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Model Context Protocol (MCP), Azure OpenAI (GPT-4), Large Language Models (LLM, LLMs), Retrieval-Augmented Generation (RAG),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2026-08-24T09:46:35.414Z</dcterms:created>
  <dcterms:modified xsi:type="dcterms:W3CDTF">2026-08-24T09:46:35.414Z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