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Azure OpenAI (GPT-4), Retrieval-Augmented Generation (RAG),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2026-10-07T21:48:46.287Z</dcterms:created>
  <dcterms:modified xsi:type="dcterms:W3CDTF">2026-10-07T21:48:46.287Z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