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Fine-tuning, LangChain, Azure OpenAI (GPT-4), Prompt Engineering, Vector Search,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2026-10-06T15:45:25.742Z</dcterms:created>
  <dcterms:modified xsi:type="dcterms:W3CDTF">2026-10-06T15:45:25.742Z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