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36"/>
          <w:szCs w:val="44"/>
          <w:highlight w:val="yellow"/>
          <w:lang w:val="en-US" w:eastAsia="zh-CN"/>
        </w:rPr>
      </w:pPr>
      <w:r>
        <w:rPr>
          <w:rFonts w:hint="eastAsia"/>
          <w:color w:val="FF0000"/>
          <w:sz w:val="36"/>
          <w:szCs w:val="44"/>
          <w:highlight w:val="yellow"/>
          <w:lang w:val="en-US" w:eastAsia="zh-CN"/>
        </w:rPr>
        <w:t>黑马面经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技术点：vue2+router+sass+eslint-stardard+vuex+elementUI+axios</w:t>
      </w:r>
    </w:p>
    <w:p>
      <w:pPr>
        <w:pStyle w:val="2"/>
        <w:keepNext w:val="0"/>
        <w:keepLines w:val="0"/>
        <w:widowControl/>
        <w:suppressLineNumbers w:val="0"/>
      </w:pPr>
      <w:r>
        <w:t>接口文档：</w:t>
      </w:r>
      <w:r>
        <w:fldChar w:fldCharType="begin"/>
      </w:r>
      <w:r>
        <w:instrText xml:space="preserve"> HYPERLINK "https://www.apifox.cn/apidoc/project-934563/api-19465917" </w:instrText>
      </w:r>
      <w:r>
        <w:fldChar w:fldCharType="separate"/>
      </w:r>
      <w:r>
        <w:rPr>
          <w:rStyle w:val="5"/>
        </w:rPr>
        <w:t>https://www.apifox.cn/apidoc/project-934563/api-19465917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接口基地址：</w:t>
      </w:r>
      <w:r>
        <w:fldChar w:fldCharType="begin"/>
      </w:r>
      <w:r>
        <w:instrText xml:space="preserve"> HYPERLINK "http://interview-api-t.itheima.net/" </w:instrText>
      </w:r>
      <w:r>
        <w:fldChar w:fldCharType="separate"/>
      </w:r>
      <w:r>
        <w:rPr>
          <w:rStyle w:val="5"/>
        </w:rPr>
        <w:t>http://interview-api-t.itheima.net/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接口演示：</w:t>
      </w:r>
      <w:r>
        <w:fldChar w:fldCharType="begin"/>
      </w:r>
      <w:r>
        <w:instrText xml:space="preserve"> HYPERLINK "http://xpzll.gitee.io/hmmj-pc" </w:instrText>
      </w:r>
      <w:r>
        <w:fldChar w:fldCharType="separate"/>
      </w:r>
      <w:r>
        <w:rPr>
          <w:rStyle w:val="5"/>
        </w:rPr>
        <w:t>http://xpzll.gitee.io/hmmj-pc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elementUI内部就是用的scss写的,所以用scss。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这是自己搭架子.vue-cli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vue创建项目：vue create 项目名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运行vue项目脚手架： npm run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预处理器：scss/sass(stylus)反人类。css,less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框架+组件库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elementUI网站过时，语法注意下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scss语法$声明变量。---保持多个元素同一个颜色：声明变量    $color:#f00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框架搭建 vue+element 确认技术栈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封装axios ---设置基地址，请求拦截和响应拦截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本地储存-封装操作token的三个方法：存、取、删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上面是项目准备，一般是项目经理和组长做的搭建项目和大概的架子，没有就才是组员做，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页面组件-位置分析及其页面准备然后进行路由配置（1级和2级也就是登录页和骨架页layout  二级就是数据看板和面经管理）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登录页面完成校验然后封装请求-用户请求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axios不直接设置基地址 axios.defaults.baseURL=</w:t>
      </w:r>
      <w:r>
        <w:rPr>
          <w:rFonts w:hint="default"/>
          <w:lang w:val="en-US" w:eastAsia="zh-CN"/>
        </w:rPr>
        <w:t>’’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因为后面项目有多个基地址。Import 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axios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然后const request=axios.create({baseUrl: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,timeout: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 然后设置请求拦截和响应拦截。.......,  最后暴露出去export default promise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另外：我发请求没反应，如果没有设置超时，大概会等1分钟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存储不习惯用这个，但是后面获取需要这个：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'my-token-element-pc'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存储需要值token传入然后键值对（KEY,value）进行存储，其他不能传值，直接根据键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D4D4D4"/>
          <w:sz w:val="21"/>
          <w:szCs w:val="21"/>
          <w:lang w:val="en-US" w:eastAsia="zh-CN"/>
        </w:rPr>
        <w:t>获取移除。目的：因为在不同页面存储取，所以封装const KEY=这样子方便后期修改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路由配置记得设置路由出口，每个页面最好设置一个名字方便后期排错</w:t>
      </w:r>
    </w:p>
    <w:p>
      <w:pPr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ndex.vue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就代表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4"/>
          <w:szCs w:val="24"/>
          <w:shd w:val="clear" w:fill="FFFFFF"/>
        </w:rPr>
        <w:t>w这个页面的主页面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路由配置：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组件要导入，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名字-组件-路径，儿子children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封装思想：</w:t>
      </w:r>
      <w:r>
        <w:rPr>
          <w:rFonts w:hint="eastAsia"/>
          <w:b/>
          <w:bCs/>
          <w:lang w:val="en-US" w:eastAsia="zh-CN"/>
        </w:rPr>
        <w:t>封装然后暴露出去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样式：background:是集合，包含图片位置大小 background:url(</w:t>
      </w:r>
      <w:r>
        <w:rPr>
          <w:rFonts w:hint="default"/>
          <w:b/>
          <w:bCs/>
          <w:lang w:val="en-US" w:eastAsia="zh-CN"/>
        </w:rPr>
        <w:t>‘’</w:t>
      </w:r>
      <w:r>
        <w:rPr>
          <w:rFonts w:hint="eastAsia"/>
          <w:b/>
          <w:bCs/>
          <w:lang w:val="en-US" w:eastAsia="zh-CN"/>
        </w:rPr>
        <w:t>) no-repeat center/cover , height:100%vh是高度完全覆盖，然后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垂直和水平居中 父级display:flex  justiy-content:center  align-item:center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scoped</w:t>
      </w:r>
      <w:r>
        <w:rPr>
          <w:rFonts w:hint="default"/>
          <w:lang w:val="en-US" w:eastAsia="zh-CN"/>
        </w:rPr>
        <w:t>后，父组件的样式将不会渗透到子组件中</w:t>
      </w:r>
      <w:r>
        <w:rPr>
          <w:rFonts w:hint="eastAsia"/>
          <w:lang w:val="en-US" w:eastAsia="zh-CN"/>
        </w:rPr>
        <w:t>(组件样式不会成为全局样式造成样式冲突，那一定要加scoped，但是加了scoped样式就作用不到card组件内部浏览器才能看到的内部标签上，所以这时候就需要深度作用选择器)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作用选择器：默认情况下，如果你加了scoped，代表这个样式只能给当前组件写的标签用，也就是某个标签是组件内部的标签（只在浏览器查结构看到的那种）是无法作用到的，要想要样式作用到组件内部，就需要用深度作用选择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   ：：v-deep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也就是我写的样式和组件里面的潜在样式，加了scoped，组件内部的潜在样式作用不到，就需要在：：v-deep 。作用到组件内部。不专业的叫法叫做样式穿透。Vue官网里面有说法。Scoped-css.  另外一种用法》》》 只能用在原生css里面，不能scss这种非原生预处理器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1581150" cy="2409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垂直居中：line-height:80px ，font-size,color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表单：model这个属性很重要，它跟表单绑定的对象，要想要拿到表单的值，必须先给form加一个model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：页面输入就触发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组件库知识不用背下来，直接看文档学习。框架Vue知识点还是要记忆。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整个表单校验：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原生找dom是documeng,queryselectors(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选择器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)，首先代码比较长，无法找组件对象。其次它找到的是整个html的对象元素（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明明.form是el-form组件，但是它找到的不是组件而是一个dom元素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），因为只是想要一部分东西不是全部。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7192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组件库elementUI里面找元素，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找元素然后表单验证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Vue推荐找元素的方式就是ref搭配$refs：要找一个元素就不要用elementUI内置的一些东西，而是用ref，ref起一个名字，用法:标签要找的元素：ref=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别名</w:t>
      </w:r>
      <w:r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 xml:space="preserve"> 方法里面：this.$refs.form。里面有组件内置的一些方法和一些属性。加this因为在js里面。ref既可以找dom元素也可以找组件对象，而且找组件内置的一些东西属性方法和数据，写起来比较方便。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要让整个表单校验，首先要找个这个表单对象，然后调用它的validate方法即可做整个表单校验。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  <w:t>elementUI官网没写这个写法：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'长度在 5 到 11 个字符'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 w:ascii="Segoe UI" w:hAnsi="Segoe UI" w:eastAsia="宋体" w:cs="Segoe UI"/>
          <w:i w:val="0"/>
          <w:iCs w:val="0"/>
          <w:caps w:val="0"/>
          <w:color w:val="213547"/>
          <w:spacing w:val="3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959860" cy="2531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  <w:r>
        <w:drawing>
          <wp:inline distT="0" distB="0" distL="114300" distR="114300">
            <wp:extent cx="5267325" cy="18510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重置就是做两件事：1、把数据恢复到默认值2、清空表单校验结果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封装请求：1、导入基地址2、封装一个用来登录的接口暴露出去在api文件夹里面封装user.js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账号和密码:admin8   密码admin 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本地储存token：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vuex的特点：数据是响应式的,（数据改变页面也跟着改变），vue里面直接使用Vuex，本地储存要再建个变量才行，缺点就是一刷新就恢复到默认值,vuex恢复到默认值，本地储存就按储存的显示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本地储存缺点：数据不是响应式的，，在vuex的组件里无法直接使用。改变本地储存页面没有发生改变。优点：数据长久保存，只要自己不删除就一直都在。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本地储存+Vuex组合使用：1、如果一个项目一个数据多个组件使用，最好存到vuex里面，2、另外这个数据下次打开或者刷新之后还要在，那就利用本地储存+vuex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应用：token要长期保存，另外需要在其他组件长期使用。根据之前学的模块化思想，Vuex的数据最好不要放到根store里面，最好放到模块里面命名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vuex忘记了模块化的使用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</w:pPr>
      <w:r>
        <w:drawing>
          <wp:inline distT="0" distB="0" distL="114300" distR="114300">
            <wp:extent cx="2562225" cy="1933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本地存储到store里面的user.js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一刷新vuex就没有了，所以就需要在state里面直接获取本地存储变为默认值或者空值未登录。</w:t>
      </w: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670"/>
        </w:tabs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vt-font-family-mono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9B06"/>
    <w:multiLevelType w:val="singleLevel"/>
    <w:tmpl w:val="8B459B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jOTA1ZDg5ZDFkMDg5MzAxYWRmMDM2NTZjNWI2OWUifQ=="/>
  </w:docVars>
  <w:rsids>
    <w:rsidRoot w:val="00000000"/>
    <w:rsid w:val="01F42D45"/>
    <w:rsid w:val="03FB03BA"/>
    <w:rsid w:val="06C21663"/>
    <w:rsid w:val="07EC1A0C"/>
    <w:rsid w:val="08275C22"/>
    <w:rsid w:val="08ED686D"/>
    <w:rsid w:val="09075A53"/>
    <w:rsid w:val="09954E0D"/>
    <w:rsid w:val="09D21BBD"/>
    <w:rsid w:val="0A892BC4"/>
    <w:rsid w:val="0CFD33F5"/>
    <w:rsid w:val="0E8611C8"/>
    <w:rsid w:val="0E9733D5"/>
    <w:rsid w:val="0FB861EA"/>
    <w:rsid w:val="0FE73EE9"/>
    <w:rsid w:val="11511F61"/>
    <w:rsid w:val="11B3592C"/>
    <w:rsid w:val="11C444E1"/>
    <w:rsid w:val="12326DC2"/>
    <w:rsid w:val="12C34799"/>
    <w:rsid w:val="13D749A0"/>
    <w:rsid w:val="141817CE"/>
    <w:rsid w:val="143811B7"/>
    <w:rsid w:val="14691370"/>
    <w:rsid w:val="1642631D"/>
    <w:rsid w:val="165027E8"/>
    <w:rsid w:val="17FB49D5"/>
    <w:rsid w:val="1AA44EB0"/>
    <w:rsid w:val="1AB86BAD"/>
    <w:rsid w:val="1AD5150D"/>
    <w:rsid w:val="1B8B42C2"/>
    <w:rsid w:val="1CFF6AA9"/>
    <w:rsid w:val="1DA97D6B"/>
    <w:rsid w:val="1DAC03EC"/>
    <w:rsid w:val="1DB775F0"/>
    <w:rsid w:val="20956B1A"/>
    <w:rsid w:val="225615B4"/>
    <w:rsid w:val="23517B9F"/>
    <w:rsid w:val="235B1381"/>
    <w:rsid w:val="23843AD1"/>
    <w:rsid w:val="239A1546"/>
    <w:rsid w:val="282615FA"/>
    <w:rsid w:val="29345F99"/>
    <w:rsid w:val="2C02412C"/>
    <w:rsid w:val="2CEA52EC"/>
    <w:rsid w:val="2E4B1DBB"/>
    <w:rsid w:val="309243C0"/>
    <w:rsid w:val="30DC3D95"/>
    <w:rsid w:val="30EB518F"/>
    <w:rsid w:val="326E42CA"/>
    <w:rsid w:val="333F226C"/>
    <w:rsid w:val="343926B5"/>
    <w:rsid w:val="34DF5505"/>
    <w:rsid w:val="357C68B0"/>
    <w:rsid w:val="368C042F"/>
    <w:rsid w:val="375F0685"/>
    <w:rsid w:val="37737C8C"/>
    <w:rsid w:val="397B72CC"/>
    <w:rsid w:val="3A80103E"/>
    <w:rsid w:val="3B53405D"/>
    <w:rsid w:val="3C5B3302"/>
    <w:rsid w:val="3D0F0457"/>
    <w:rsid w:val="3DD07BE6"/>
    <w:rsid w:val="3E1A5306"/>
    <w:rsid w:val="3F5E1222"/>
    <w:rsid w:val="406E7B8B"/>
    <w:rsid w:val="47946129"/>
    <w:rsid w:val="48710218"/>
    <w:rsid w:val="492C41FA"/>
    <w:rsid w:val="49DE7B2F"/>
    <w:rsid w:val="4A0155CC"/>
    <w:rsid w:val="4AAE7501"/>
    <w:rsid w:val="4C237A7B"/>
    <w:rsid w:val="4C2D4456"/>
    <w:rsid w:val="4E0D4016"/>
    <w:rsid w:val="4E4837C9"/>
    <w:rsid w:val="4EA40FCB"/>
    <w:rsid w:val="4FD5108C"/>
    <w:rsid w:val="50F373E8"/>
    <w:rsid w:val="51B178D7"/>
    <w:rsid w:val="53FC752F"/>
    <w:rsid w:val="56653CED"/>
    <w:rsid w:val="56C02A96"/>
    <w:rsid w:val="5A166E71"/>
    <w:rsid w:val="5A220000"/>
    <w:rsid w:val="5A2413B5"/>
    <w:rsid w:val="5A9D2AA8"/>
    <w:rsid w:val="5E4C006B"/>
    <w:rsid w:val="5F553F98"/>
    <w:rsid w:val="5F7075C8"/>
    <w:rsid w:val="5FF53085"/>
    <w:rsid w:val="601156CE"/>
    <w:rsid w:val="6142679E"/>
    <w:rsid w:val="615F2EAC"/>
    <w:rsid w:val="61686BC3"/>
    <w:rsid w:val="61914510"/>
    <w:rsid w:val="64C71494"/>
    <w:rsid w:val="64CC2606"/>
    <w:rsid w:val="651E6BDA"/>
    <w:rsid w:val="66A575B3"/>
    <w:rsid w:val="675D7E8D"/>
    <w:rsid w:val="696848C8"/>
    <w:rsid w:val="6A681023"/>
    <w:rsid w:val="6A973B65"/>
    <w:rsid w:val="6AAF0A00"/>
    <w:rsid w:val="6AC83D20"/>
    <w:rsid w:val="6C8222E0"/>
    <w:rsid w:val="6EBD7464"/>
    <w:rsid w:val="70377729"/>
    <w:rsid w:val="722225DB"/>
    <w:rsid w:val="72EB0A43"/>
    <w:rsid w:val="755F4997"/>
    <w:rsid w:val="76283D5C"/>
    <w:rsid w:val="766C59F7"/>
    <w:rsid w:val="76D87530"/>
    <w:rsid w:val="76DA5057"/>
    <w:rsid w:val="78933027"/>
    <w:rsid w:val="7AC53928"/>
    <w:rsid w:val="7AF50549"/>
    <w:rsid w:val="7B292109"/>
    <w:rsid w:val="7C1D7794"/>
    <w:rsid w:val="7D0F67CE"/>
    <w:rsid w:val="7D5471E5"/>
    <w:rsid w:val="7E8458A8"/>
    <w:rsid w:val="7F8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2023-02-01T12:54:00Z</dcterms:created>
  <dc:creator>1967668484</dc:creator>
  <cp:lastModifiedBy>向左走，向右走</cp:lastModifiedBy>
  <dcterms:modified xsi:type="dcterms:W3CDTF">2023-02-02T13:37:44Z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C43DBF322E634F2E80729E7C35395883</vt:lpwstr>
  </property>
</Properties>
</file>