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B1" w:rsidRDefault="009D788F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2: Present Perfect Simple</w:t>
      </w:r>
    </w:p>
    <w:p w:rsidR="00912EB1" w:rsidRDefault="009D788F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The present perfect simple is made using the auxiliary verb </w:t>
      </w:r>
      <w:r>
        <w:rPr>
          <w:rFonts w:ascii="Verdana" w:eastAsia="Verdana" w:hAnsi="Verdana" w:cs="Verdana"/>
          <w:b/>
          <w:i/>
          <w:sz w:val="24"/>
          <w:szCs w:val="24"/>
        </w:rPr>
        <w:t>have/has</w:t>
      </w:r>
      <w:r>
        <w:rPr>
          <w:rFonts w:ascii="Verdana" w:eastAsia="Verdana" w:hAnsi="Verdana" w:cs="Verdana"/>
          <w:i/>
          <w:sz w:val="24"/>
          <w:szCs w:val="24"/>
        </w:rPr>
        <w:t xml:space="preserve"> plus the </w:t>
      </w:r>
      <w:r>
        <w:rPr>
          <w:rFonts w:ascii="Verdana" w:eastAsia="Verdana" w:hAnsi="Verdana" w:cs="Verdana"/>
          <w:b/>
          <w:i/>
          <w:sz w:val="24"/>
          <w:szCs w:val="24"/>
        </w:rPr>
        <w:t>past participle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i/>
          <w:sz w:val="24"/>
          <w:szCs w:val="24"/>
        </w:rPr>
        <w:t>(V</w:t>
      </w:r>
      <w:r>
        <w:rPr>
          <w:rFonts w:ascii="Verdana" w:eastAsia="Verdana" w:hAnsi="Verdana" w:cs="Verdana"/>
          <w:b/>
          <w:i/>
          <w:sz w:val="24"/>
          <w:szCs w:val="24"/>
          <w:vertAlign w:val="subscript"/>
        </w:rPr>
        <w:t>3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) </w:t>
      </w:r>
      <w:r>
        <w:rPr>
          <w:rFonts w:ascii="Verdana" w:eastAsia="Verdana" w:hAnsi="Verdana" w:cs="Verdana"/>
          <w:i/>
          <w:sz w:val="24"/>
          <w:szCs w:val="24"/>
        </w:rPr>
        <w:t>of the main verb.</w:t>
      </w:r>
    </w:p>
    <w:p w:rsidR="00912EB1" w:rsidRDefault="00912EB1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912EB1">
        <w:tc>
          <w:tcPr>
            <w:tcW w:w="6974" w:type="dxa"/>
          </w:tcPr>
          <w:p w:rsidR="00912EB1" w:rsidRDefault="009D78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Positive </w:t>
            </w:r>
          </w:p>
        </w:tc>
        <w:tc>
          <w:tcPr>
            <w:tcW w:w="6974" w:type="dxa"/>
          </w:tcPr>
          <w:p w:rsidR="00912EB1" w:rsidRDefault="009D78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</w:t>
            </w:r>
          </w:p>
        </w:tc>
      </w:tr>
      <w:tr w:rsidR="00912EB1">
        <w:tc>
          <w:tcPr>
            <w:tcW w:w="6974" w:type="dxa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l="0" t="0" r="0" b="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12EB1" w:rsidRDefault="00912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912EB1" w:rsidRDefault="009D788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912EB1" w:rsidRDefault="00912EB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l="0" t="0" r="0" b="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2338"/>
                                <a:ext cx="154940" cy="695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12EB1" w:rsidRDefault="00912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12EB1" w:rsidRDefault="009D788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+ has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</w:p>
        </w:tc>
        <w:tc>
          <w:tcPr>
            <w:tcW w:w="6974" w:type="dxa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l="0" t="0" r="0" b="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7100"/>
                                <a:ext cx="154940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12EB1" w:rsidRDefault="00912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14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l="0" t="0" r="0" b="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22813"/>
                                <a:ext cx="154940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12EB1" w:rsidRDefault="00912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We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Have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They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Plural noun</w:t>
            </w:r>
          </w:p>
          <w:p w:rsidR="00912EB1" w:rsidRDefault="00912EB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12EB1" w:rsidRDefault="00912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l="0" t="0" r="0" b="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12EB1" w:rsidRDefault="00912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12EB1" w:rsidRDefault="009D788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She        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It 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Singular noun</w:t>
            </w:r>
          </w:p>
        </w:tc>
      </w:tr>
      <w:tr w:rsidR="00912EB1">
        <w:tc>
          <w:tcPr>
            <w:tcW w:w="13948" w:type="dxa"/>
            <w:gridSpan w:val="2"/>
          </w:tcPr>
          <w:p w:rsidR="00912EB1" w:rsidRDefault="00912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912EB1" w:rsidRDefault="009D78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Negative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  <w:t xml:space="preserve">  Usage </w:t>
            </w:r>
          </w:p>
        </w:tc>
      </w:tr>
      <w:tr w:rsidR="00912EB1">
        <w:tc>
          <w:tcPr>
            <w:tcW w:w="13948" w:type="dxa"/>
            <w:gridSpan w:val="2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l="0" t="0" r="0" b="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12EB1" w:rsidRDefault="00912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b="0" l="0" r="0" t="0"/>
                      <wp:wrapNone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5080000</wp:posOffset>
                      </wp:positionH>
                      <wp:positionV relativeFrom="paragraph">
                        <wp:posOffset>-165099</wp:posOffset>
                      </wp:positionV>
                      <wp:extent cx="3536950" cy="2042160"/>
                      <wp:effectExtent l="0" t="0" r="0" b="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93400" y="2774795"/>
                                <a:ext cx="3505200" cy="20104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17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12EB1" w:rsidRDefault="009D788F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Indefinite past </w:t>
                                  </w:r>
                                </w:p>
                                <w:p w:rsidR="00912EB1" w:rsidRDefault="009D788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I have been to England for three times</w:t>
                                  </w:r>
                                </w:p>
                                <w:p w:rsidR="00912EB1" w:rsidRDefault="009D788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She has already had breakfast. </w:t>
                                  </w:r>
                                </w:p>
                                <w:p w:rsidR="00912EB1" w:rsidRDefault="009D788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Has Sokha met Dara yet? </w:t>
                                  </w:r>
                                </w:p>
                                <w:p w:rsidR="00912EB1" w:rsidRDefault="00912EB1">
                                  <w:pPr>
                                    <w:spacing w:after="0" w:line="240" w:lineRule="auto"/>
                                    <w:ind w:left="283"/>
                                    <w:textDirection w:val="btLr"/>
                                  </w:pPr>
                                </w:p>
                                <w:p w:rsidR="00912EB1" w:rsidRDefault="009D788F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Unfinished past </w:t>
                                  </w:r>
                                </w:p>
                                <w:p w:rsidR="00912EB1" w:rsidRDefault="009D788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They have studied at PNC for two years.</w:t>
                                  </w:r>
                                </w:p>
                                <w:p w:rsidR="00912EB1" w:rsidRDefault="009D788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Sokchan hasn’t met Borey since 2018.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5080000</wp:posOffset>
                      </wp:positionH>
                      <wp:positionV relativeFrom="paragraph">
                        <wp:posOffset>-165099</wp:posOffset>
                      </wp:positionV>
                      <wp:extent cx="3536950" cy="2042160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0" cy="2042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912EB1" w:rsidRDefault="009D788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not (haven’t)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912EB1" w:rsidRDefault="00912EB1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l="0" t="0" r="0" b="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99013"/>
                                <a:ext cx="154940" cy="5619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12EB1" w:rsidRDefault="00912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12EB1" w:rsidRDefault="009D788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not (hasn’t)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Singular noun</w:t>
            </w:r>
          </w:p>
        </w:tc>
      </w:tr>
    </w:tbl>
    <w:p w:rsidR="00912EB1" w:rsidRDefault="009D788F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912EB1" w:rsidRDefault="009D788F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________have not planned___________ (not/plan) for our fun trip yet.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_______have you studied____________(you/study) at PNC?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_______has not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seen____________ (not/see) Dara for a long time.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_____Has she ever sung______________ (she/ever/sing) any Sokun </w:t>
      </w:r>
      <w:r>
        <w:rPr>
          <w:rFonts w:ascii="Verdana" w:eastAsia="Verdana" w:hAnsi="Verdana" w:cs="Verdana"/>
          <w:color w:val="000000"/>
          <w:sz w:val="24"/>
          <w:szCs w:val="24"/>
          <w:highlight w:val="yellow"/>
        </w:rPr>
        <w:t>Nisa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’s songs?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Sreymao ______has studied_____________ (study) French for three years.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_____have lived______________ (live) in Phnom Penh since 2010.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Why _____have you missed______________ (you/miss) the train?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Sokha ____has known _______________ (know) Bora for ten years.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_____have been______________ (be) to Siem Reap for two times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__Have they used_________________ (they/use) credit cards before?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____</w:t>
      </w:r>
      <w:r>
        <w:rPr>
          <w:rFonts w:ascii="Verdana" w:eastAsia="Verdana" w:hAnsi="Verdana" w:cs="Verdana"/>
          <w:color w:val="000000"/>
          <w:sz w:val="24"/>
          <w:szCs w:val="24"/>
          <w:highlight w:val="yellow"/>
        </w:rPr>
        <w:t>has not visited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(not/visit) us for more than five years.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Sreypich and Sreymao _____have not done______________ (not/do) their homework yet.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</w:t>
      </w:r>
      <w:r>
        <w:rPr>
          <w:rFonts w:ascii="Verdana" w:eastAsia="Verdana" w:hAnsi="Verdana" w:cs="Verdana"/>
          <w:color w:val="000000"/>
          <w:sz w:val="24"/>
          <w:szCs w:val="24"/>
          <w:highlight w:val="yellow"/>
        </w:rPr>
        <w:t>have not bought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 (not/buy) any foods for dinner yet.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________has worked___________ (work) with me for several years.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Sopha _______has not cleaned____________ (not/clean) her room yet.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many hours _____</w:t>
      </w:r>
      <w:r>
        <w:rPr>
          <w:rFonts w:ascii="Verdana" w:eastAsia="Verdana" w:hAnsi="Verdana" w:cs="Verdana"/>
          <w:color w:val="000000"/>
          <w:sz w:val="24"/>
          <w:szCs w:val="24"/>
          <w:highlight w:val="yellow"/>
        </w:rPr>
        <w:t>have you taught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(you/teach) this 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eek?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Sokly ________</w:t>
      </w:r>
      <w:r>
        <w:rPr>
          <w:rFonts w:ascii="Verdana" w:eastAsia="Verdana" w:hAnsi="Verdana" w:cs="Verdana"/>
          <w:color w:val="000000"/>
          <w:sz w:val="24"/>
          <w:szCs w:val="24"/>
          <w:highlight w:val="yellow"/>
        </w:rPr>
        <w:t>has worn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(wear) that skirt many times.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____Have you tried_____________ (you/try) your best to study yet?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family _______has watched____________ (watch) that movie a few times. </w:t>
      </w:r>
    </w:p>
    <w:p w:rsidR="00912EB1" w:rsidRDefault="009D7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______Have you already finished_____________ (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you/already/finish) your work? </w:t>
      </w:r>
    </w:p>
    <w:p w:rsidR="00912EB1" w:rsidRDefault="009D788F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use of the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 xml:space="preserve">in each of the following sentences. </w:t>
      </w: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789"/>
        <w:gridCol w:w="2268"/>
        <w:gridCol w:w="2329"/>
      </w:tblGrid>
      <w:tr w:rsidR="00912EB1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912EB1" w:rsidRDefault="009D788F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  <w:tc>
          <w:tcPr>
            <w:tcW w:w="8789" w:type="dxa"/>
            <w:shd w:val="clear" w:color="auto" w:fill="002060"/>
            <w:vAlign w:val="center"/>
          </w:tcPr>
          <w:p w:rsidR="00912EB1" w:rsidRDefault="009D788F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Sentences </w:t>
            </w:r>
          </w:p>
        </w:tc>
        <w:tc>
          <w:tcPr>
            <w:tcW w:w="2268" w:type="dxa"/>
            <w:shd w:val="clear" w:color="auto" w:fill="002060"/>
            <w:vAlign w:val="center"/>
          </w:tcPr>
          <w:p w:rsidR="00912EB1" w:rsidRDefault="009D788F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Indefinite past</w:t>
            </w:r>
          </w:p>
        </w:tc>
        <w:tc>
          <w:tcPr>
            <w:tcW w:w="2329" w:type="dxa"/>
            <w:shd w:val="clear" w:color="auto" w:fill="002060"/>
            <w:vAlign w:val="center"/>
          </w:tcPr>
          <w:p w:rsidR="00912EB1" w:rsidRDefault="009D788F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Unfinished action</w:t>
            </w:r>
          </w:p>
        </w:tc>
      </w:tr>
      <w:bookmarkEnd w:id="0"/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have written many letters to Dara.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worked in England for more than a decade.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Sreymao has already had breakfast.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Sok and Sao have never been to Anfield yet.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Have you ever seen Sokna?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already made breakfast for us.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has rained a lot in Kampong Speu recently.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teacher has lost the key, so he can’t open the door.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friends have lived in France since 1999.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Sokny has read English grammar book since this morning.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11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Virak has been in the toilet for three hours.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He has forgotten his car key at the Central Market.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13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We have waited for the bus half an hour.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14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 have already checked the students’ tests.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912EB1">
        <w:tc>
          <w:tcPr>
            <w:tcW w:w="562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15</w:t>
            </w:r>
          </w:p>
        </w:tc>
        <w:tc>
          <w:tcPr>
            <w:tcW w:w="8789" w:type="dxa"/>
            <w:vAlign w:val="center"/>
          </w:tcPr>
          <w:p w:rsidR="00912EB1" w:rsidRDefault="009D788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How many times have you visited your hometown? </w:t>
            </w:r>
          </w:p>
        </w:tc>
        <w:tc>
          <w:tcPr>
            <w:tcW w:w="2268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912EB1" w:rsidRDefault="009D788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</w:tbl>
    <w:p w:rsidR="00912EB1" w:rsidRDefault="00912EB1">
      <w:pPr>
        <w:rPr>
          <w:rFonts w:ascii="Verdana" w:eastAsia="Verdana" w:hAnsi="Verdana" w:cs="Verdana"/>
          <w:sz w:val="24"/>
          <w:szCs w:val="24"/>
        </w:rPr>
      </w:pPr>
    </w:p>
    <w:sectPr w:rsidR="00912EB1">
      <w:headerReference w:type="default" r:id="rId17"/>
      <w:footerReference w:type="default" r:id="rId18"/>
      <w:pgSz w:w="16838" w:h="11906" w:orient="landscape"/>
      <w:pgMar w:top="1440" w:right="1440" w:bottom="1440" w:left="1440" w:header="708" w:footer="70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88F" w:rsidRDefault="009D788F">
      <w:pPr>
        <w:spacing w:after="0" w:line="240" w:lineRule="auto"/>
      </w:pPr>
      <w:r>
        <w:separator/>
      </w:r>
    </w:p>
  </w:endnote>
  <w:endnote w:type="continuationSeparator" w:id="0">
    <w:p w:rsidR="009D788F" w:rsidRDefault="009D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EB1" w:rsidRDefault="009D788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05BAB">
      <w:rPr>
        <w:color w:val="000000"/>
      </w:rPr>
      <w:fldChar w:fldCharType="separate"/>
    </w:r>
    <w:r w:rsidR="00B05BAB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88F" w:rsidRDefault="009D788F">
      <w:pPr>
        <w:spacing w:after="0" w:line="240" w:lineRule="auto"/>
      </w:pPr>
      <w:r>
        <w:separator/>
      </w:r>
    </w:p>
  </w:footnote>
  <w:footnote w:type="continuationSeparator" w:id="0">
    <w:p w:rsidR="009D788F" w:rsidRDefault="009D7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EB1" w:rsidRDefault="009D788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2EB1" w:rsidRDefault="009D788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912EB1" w:rsidRDefault="009D788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912EB1" w:rsidRDefault="009D788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912EB1" w:rsidRDefault="009D788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912EB1" w:rsidRDefault="00912E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1C9"/>
    <w:multiLevelType w:val="multilevel"/>
    <w:tmpl w:val="4E349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763C5"/>
    <w:multiLevelType w:val="multilevel"/>
    <w:tmpl w:val="84AA0C7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B1"/>
    <w:rsid w:val="00912EB1"/>
    <w:rsid w:val="009D788F"/>
    <w:rsid w:val="00B0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7E1FC"/>
  <w15:docId w15:val="{BCF0510A-C148-4E23-B84D-44047E90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05BAB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B05BAB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B05BAB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B05BAB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9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43AEA-0F90-4E74-8784-77CDFB29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2</cp:revision>
  <dcterms:created xsi:type="dcterms:W3CDTF">2023-06-14T09:47:00Z</dcterms:created>
  <dcterms:modified xsi:type="dcterms:W3CDTF">2023-06-14T09:47:00Z</dcterms:modified>
</cp:coreProperties>
</file>