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3DA4" w:rsidRPr="00E509DB" w:rsidRDefault="00903698" w:rsidP="00E509DB">
      <w:pPr>
        <w:pStyle w:val="Title"/>
        <w:jc w:val="center"/>
        <w:rPr>
          <w:sz w:val="28"/>
          <w:szCs w:val="28"/>
        </w:rPr>
      </w:pPr>
      <w:r w:rsidRPr="00E509DB">
        <w:rPr>
          <w:sz w:val="28"/>
          <w:szCs w:val="28"/>
        </w:rPr>
        <w:t xml:space="preserve">TRACK 1 | </w:t>
      </w:r>
      <w:r w:rsidR="00E509DB">
        <w:rPr>
          <w:sz w:val="28"/>
          <w:szCs w:val="28"/>
        </w:rPr>
        <w:t xml:space="preserve">Agentic AI for </w:t>
      </w:r>
      <w:r w:rsidRPr="00E509DB">
        <w:rPr>
          <w:sz w:val="28"/>
          <w:szCs w:val="28"/>
        </w:rPr>
        <w:t>CYBERSECURITY</w:t>
      </w:r>
    </w:p>
    <w:p w:rsidR="00523DA4" w:rsidRPr="00E509DB" w:rsidRDefault="00903698" w:rsidP="00E509DB">
      <w:pPr>
        <w:jc w:val="center"/>
        <w:rPr>
          <w:b/>
          <w:sz w:val="28"/>
          <w:szCs w:val="28"/>
        </w:rPr>
      </w:pPr>
      <w:r w:rsidRPr="00E509DB">
        <w:rPr>
          <w:b/>
          <w:sz w:val="28"/>
          <w:szCs w:val="28"/>
        </w:rPr>
        <w:t>CyberSentinel: Multi-Agent Network Intrusion Detection &amp; Adaptive Defense</w:t>
      </w:r>
    </w:p>
    <w:p w:rsidR="00523DA4" w:rsidRDefault="00903698">
      <w:pPr>
        <w:pStyle w:val="Heading1"/>
      </w:pPr>
      <w:r>
        <w:t>Problem Statement</w:t>
      </w:r>
    </w:p>
    <w:p w:rsidR="00523DA4" w:rsidRDefault="00903698" w:rsidP="00E509DB">
      <w:pPr>
        <w:jc w:val="both"/>
      </w:pPr>
      <w:r>
        <w:t xml:space="preserve">Build an agentic cybersecurity prototype that classifies network flows, identifies suspicious activity, combines evidence from multiple </w:t>
      </w:r>
      <w:r>
        <w:t>agents and applies explainable, simulated ALLOW/BLOCK policies. This is an offline traffic-replay challenge—not a live network attack or firewall deployment.</w:t>
      </w:r>
    </w:p>
    <w:p w:rsidR="00523DA4" w:rsidRDefault="00903698">
      <w:pPr>
        <w:pStyle w:val="Heading1"/>
      </w:pPr>
      <w:r>
        <w:t>Dataset &amp; Access</w:t>
      </w:r>
    </w:p>
    <w:p w:rsidR="00523DA4" w:rsidRDefault="00903698" w:rsidP="00E509DB">
      <w:pPr>
        <w:pStyle w:val="ListBullet"/>
        <w:jc w:val="both"/>
      </w:pPr>
      <w:r>
        <w:t>Dataset: CICIDS2017 (labeled network-flow records). Training and labeled validati</w:t>
      </w:r>
      <w:r>
        <w:t>on files will be shared in your respective WhatsApp group; use them for model development and testing.</w:t>
      </w:r>
    </w:p>
    <w:p w:rsidR="00523DA4" w:rsidRDefault="00903698" w:rsidP="00E509DB">
      <w:pPr>
        <w:pStyle w:val="ListBullet"/>
        <w:jc w:val="both"/>
      </w:pPr>
      <w:r>
        <w:t>Five benchmark classes: BENIGN, BRUTE_FORCE, DOS, DDOS and PORT_SCAN. Original attack names will be mapped to these classes as specified with the dataset</w:t>
      </w:r>
      <w:r>
        <w:t>. Handle missing/infinite values and class imbalance appropriately.</w:t>
      </w:r>
    </w:p>
    <w:p w:rsidR="00523DA4" w:rsidRDefault="00903698">
      <w:pPr>
        <w:pStyle w:val="Heading1"/>
      </w:pPr>
      <w:r>
        <w:t>DAY 1 | Level 1: Build Two Agents (30 October)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7712"/>
      </w:tblGrid>
      <w:tr w:rsidR="00523DA4" w:rsidRPr="0021553B" w:rsidTr="00215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23DA4" w:rsidRPr="0021553B" w:rsidRDefault="00903698">
            <w:pPr>
              <w:spacing w:after="20"/>
            </w:pPr>
            <w:r w:rsidRPr="0021553B">
              <w:t>Agent</w:t>
            </w:r>
          </w:p>
        </w:tc>
        <w:tc>
          <w:tcPr>
            <w:tcW w:w="7712" w:type="dxa"/>
          </w:tcPr>
          <w:p w:rsidR="00523DA4" w:rsidRPr="0021553B" w:rsidRDefault="00903698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553B">
              <w:t>Required function / demonstrable output</w:t>
            </w:r>
          </w:p>
        </w:tc>
      </w:tr>
      <w:tr w:rsidR="00523DA4" w:rsidRPr="0021553B" w:rsidTr="002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23DA4" w:rsidRPr="0021553B" w:rsidRDefault="00903698">
            <w:pPr>
              <w:spacing w:after="20"/>
            </w:pPr>
            <w:r w:rsidRPr="0021553B">
              <w:rPr>
                <w:b w:val="0"/>
              </w:rPr>
              <w:t xml:space="preserve">1. </w:t>
            </w:r>
            <w:r w:rsidR="00E509DB" w:rsidRPr="0021553B">
              <w:rPr>
                <w:b w:val="0"/>
              </w:rPr>
              <w:t xml:space="preserve">Threat </w:t>
            </w:r>
            <w:r w:rsidRPr="0021553B">
              <w:rPr>
                <w:b w:val="0"/>
              </w:rPr>
              <w:t>Detection Agent</w:t>
            </w:r>
          </w:p>
        </w:tc>
        <w:tc>
          <w:tcPr>
            <w:tcW w:w="7712" w:type="dxa"/>
          </w:tcPr>
          <w:p w:rsidR="00523DA4" w:rsidRPr="0021553B" w:rsidRDefault="00903698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53B">
              <w:t>Tr</w:t>
            </w:r>
            <w:bookmarkStart w:id="0" w:name="_GoBack"/>
            <w:bookmarkEnd w:id="0"/>
            <w:r w:rsidRPr="0021553B">
              <w:t>ain a classifier to predict one of the five classes; report predicted cla</w:t>
            </w:r>
            <w:r w:rsidRPr="0021553B">
              <w:t>ss and confidence.</w:t>
            </w:r>
          </w:p>
        </w:tc>
      </w:tr>
      <w:tr w:rsidR="00523DA4" w:rsidRPr="0021553B" w:rsidTr="002155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523DA4" w:rsidRPr="0021553B" w:rsidRDefault="00903698">
            <w:pPr>
              <w:spacing w:after="20"/>
            </w:pPr>
            <w:r w:rsidRPr="0021553B">
              <w:rPr>
                <w:b w:val="0"/>
              </w:rPr>
              <w:t>2.</w:t>
            </w:r>
            <w:r w:rsidRPr="0021553B">
              <w:rPr>
                <w:b w:val="0"/>
              </w:rPr>
              <w:t>Anomaly Agent</w:t>
            </w:r>
          </w:p>
        </w:tc>
        <w:tc>
          <w:tcPr>
            <w:tcW w:w="7712" w:type="dxa"/>
          </w:tcPr>
          <w:p w:rsidR="00E509DB" w:rsidRPr="0021553B" w:rsidRDefault="00E509DB" w:rsidP="00E509DB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53B">
              <w:t>Independently assess unusual flows.</w:t>
            </w:r>
          </w:p>
          <w:p w:rsidR="00523DA4" w:rsidRPr="0021553B" w:rsidRDefault="00E509DB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53B">
              <w:t>Output: anomaly score and supporting feature evidence.</w:t>
            </w:r>
          </w:p>
        </w:tc>
      </w:tr>
      <w:tr w:rsidR="00E509DB" w:rsidRPr="0021553B" w:rsidTr="002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E509DB" w:rsidRPr="0021553B" w:rsidRDefault="00E509DB">
            <w:pPr>
              <w:spacing w:after="20"/>
              <w:rPr>
                <w:b w:val="0"/>
              </w:rPr>
            </w:pPr>
            <w:r w:rsidRPr="0021553B">
              <w:rPr>
                <w:b w:val="0"/>
              </w:rPr>
              <w:t>3. Evidence Fusion</w:t>
            </w:r>
          </w:p>
        </w:tc>
        <w:tc>
          <w:tcPr>
            <w:tcW w:w="7712" w:type="dxa"/>
          </w:tcPr>
          <w:p w:rsidR="00E509DB" w:rsidRPr="0021553B" w:rsidRDefault="00E509DB" w:rsidP="00E509DB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53B">
              <w:t>Combine A1 and A2, including disagreements.</w:t>
            </w:r>
          </w:p>
          <w:p w:rsidR="00E509DB" w:rsidRPr="0021553B" w:rsidRDefault="00E509DB" w:rsidP="00E509DB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53B">
              <w:t>Output: final class, evidence status and rationale.</w:t>
            </w:r>
          </w:p>
        </w:tc>
      </w:tr>
    </w:tbl>
    <w:p w:rsidR="00523DA4" w:rsidRDefault="00903698">
      <w:pPr>
        <w:pStyle w:val="Heading1"/>
      </w:pPr>
      <w:r>
        <w:t>Day 1 Tasks &amp; Submission</w:t>
      </w:r>
    </w:p>
    <w:p w:rsidR="00E509DB" w:rsidRDefault="00E509DB">
      <w:pPr>
        <w:pStyle w:val="ListBullet"/>
      </w:pPr>
      <w:r w:rsidRPr="00E509DB">
        <w:t>Inspect and clean the training data</w:t>
      </w:r>
      <w:r>
        <w:t>.</w:t>
      </w:r>
    </w:p>
    <w:p w:rsidR="00E509DB" w:rsidRDefault="00E509DB">
      <w:pPr>
        <w:pStyle w:val="ListBullet"/>
      </w:pPr>
      <w:r w:rsidRPr="00E509DB">
        <w:t>Train A1 and implement independent anomaly scoring in A2.</w:t>
      </w:r>
    </w:p>
    <w:p w:rsidR="00E509DB" w:rsidRDefault="00E509DB">
      <w:pPr>
        <w:pStyle w:val="ListBullet"/>
      </w:pPr>
      <w:r w:rsidRPr="00E509DB">
        <w:t>Implement A3 and record how it handles agreement and disagreement.</w:t>
      </w:r>
    </w:p>
    <w:p w:rsidR="00E509DB" w:rsidRDefault="00E509DB">
      <w:pPr>
        <w:pStyle w:val="ListBullet"/>
      </w:pPr>
      <w:r w:rsidRPr="00E509DB">
        <w:t>Run the complete pipeline on the official validation records.</w:t>
      </w:r>
    </w:p>
    <w:p w:rsidR="00523DA4" w:rsidRDefault="00903698">
      <w:pPr>
        <w:pStyle w:val="ListBullet"/>
      </w:pPr>
      <w:r>
        <w:t xml:space="preserve">Report baseline accuracy, macro-F1 and </w:t>
      </w:r>
      <w:proofErr w:type="gramStart"/>
      <w:r>
        <w:t>a brief summary</w:t>
      </w:r>
      <w:proofErr w:type="gramEnd"/>
      <w:r>
        <w:t xml:space="preserve"> of the agents’ outputs.</w:t>
      </w:r>
    </w:p>
    <w:p w:rsidR="00523DA4" w:rsidRDefault="00903698">
      <w:pPr>
        <w:pStyle w:val="ListBullet"/>
      </w:pPr>
      <w:r>
        <w:t>Submit Level 1 results through the API shared in the WhatsApp group by 8:00 PM. Day 1 requires an API summary submission; no final CSV upload is required.</w:t>
      </w:r>
    </w:p>
    <w:p w:rsidR="00523DA4" w:rsidRDefault="00903698">
      <w:pPr>
        <w:pStyle w:val="ListBullet"/>
      </w:pPr>
      <w:r>
        <w:t>During the</w:t>
      </w:r>
      <w:r>
        <w:t xml:space="preserve"> 6:00–8:00 PM slot, organizers will brief participants on Level 2. Teams may improve their models overnight; no live panel demonstration is required on Day 1.</w:t>
      </w:r>
    </w:p>
    <w:p w:rsidR="00523DA4" w:rsidRDefault="00903698">
      <w:r>
        <w:t>IMPORTANT: Level 2 instructions are on the next page and will be shared during the Day 1 briefing</w:t>
      </w:r>
      <w:r>
        <w:t>.</w:t>
      </w:r>
    </w:p>
    <w:p w:rsidR="00523DA4" w:rsidRDefault="00903698">
      <w:r>
        <w:br w:type="page"/>
      </w:r>
    </w:p>
    <w:p w:rsidR="00523DA4" w:rsidRDefault="00903698" w:rsidP="00E509DB">
      <w:pPr>
        <w:pStyle w:val="Title"/>
        <w:jc w:val="center"/>
      </w:pPr>
      <w:r>
        <w:lastRenderedPageBreak/>
        <w:t>TRACK 1 | CYBERSENTINEL — DAY 2 BRIEF</w:t>
      </w:r>
    </w:p>
    <w:p w:rsidR="00523DA4" w:rsidRDefault="00903698">
      <w:r>
        <w:t>Level 2: Complete the Multi-Agent Detection &amp; Defense System (31 October)</w:t>
      </w:r>
    </w:p>
    <w:p w:rsidR="00E509DB" w:rsidRDefault="00E509DB">
      <w:r w:rsidRPr="00E509DB">
        <w:rPr>
          <w:b/>
          <w:bCs/>
        </w:rPr>
        <w:t>Keep A1–A3. Add TWO more agents to create one five-agent system.</w:t>
      </w:r>
    </w:p>
    <w:p w:rsidR="00523DA4" w:rsidRDefault="00903698">
      <w:pPr>
        <w:pStyle w:val="Heading1"/>
      </w:pPr>
      <w:r>
        <w:t>Add T</w:t>
      </w:r>
      <w:r w:rsidR="00E509DB">
        <w:t>wo</w:t>
      </w:r>
      <w:r>
        <w:t xml:space="preserve"> More Agents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7352"/>
      </w:tblGrid>
      <w:tr w:rsidR="00523DA4" w:rsidRPr="0021553B" w:rsidTr="00215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:rsidR="00523DA4" w:rsidRPr="0021553B" w:rsidRDefault="00903698">
            <w:pPr>
              <w:spacing w:after="20"/>
            </w:pPr>
            <w:r w:rsidRPr="0021553B">
              <w:t>Agent</w:t>
            </w:r>
          </w:p>
        </w:tc>
        <w:tc>
          <w:tcPr>
            <w:tcW w:w="7352" w:type="dxa"/>
          </w:tcPr>
          <w:p w:rsidR="00523DA4" w:rsidRPr="0021553B" w:rsidRDefault="00903698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553B">
              <w:t>Required function / demonstrable output</w:t>
            </w:r>
          </w:p>
        </w:tc>
      </w:tr>
      <w:tr w:rsidR="00523DA4" w:rsidRPr="0021553B" w:rsidTr="002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:rsidR="00523DA4" w:rsidRPr="0021553B" w:rsidRDefault="00903698">
            <w:pPr>
              <w:spacing w:after="20"/>
            </w:pPr>
            <w:r w:rsidRPr="0021553B">
              <w:rPr>
                <w:b w:val="0"/>
              </w:rPr>
              <w:t>4. Temporal Correlation Agent</w:t>
            </w:r>
          </w:p>
        </w:tc>
        <w:tc>
          <w:tcPr>
            <w:tcW w:w="7352" w:type="dxa"/>
          </w:tcPr>
          <w:p w:rsidR="00523DA4" w:rsidRPr="0021553B" w:rsidRDefault="00E509DB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53B">
              <w:t>Group related suspicious flows using observed endpoints and time windows. Output: group IDs, member records and supporting evidence.</w:t>
            </w:r>
          </w:p>
        </w:tc>
      </w:tr>
      <w:tr w:rsidR="00523DA4" w:rsidRPr="0021553B" w:rsidTr="002155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:rsidR="00523DA4" w:rsidRPr="0021553B" w:rsidRDefault="00903698">
            <w:pPr>
              <w:spacing w:after="20"/>
            </w:pPr>
            <w:r w:rsidRPr="0021553B">
              <w:rPr>
                <w:b w:val="0"/>
              </w:rPr>
              <w:t xml:space="preserve">5. </w:t>
            </w:r>
            <w:r w:rsidRPr="0021553B">
              <w:rPr>
                <w:b w:val="0"/>
              </w:rPr>
              <w:t>Adaptive Defense Agent</w:t>
            </w:r>
          </w:p>
        </w:tc>
        <w:tc>
          <w:tcPr>
            <w:tcW w:w="7352" w:type="dxa"/>
          </w:tcPr>
          <w:p w:rsidR="00523DA4" w:rsidRPr="0021553B" w:rsidRDefault="00E509DB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53B">
              <w:t>Create temporary simulated ALLOW/BLOCK policies. Output: flow decisions, policy activation, scope and expiry logs.</w:t>
            </w:r>
          </w:p>
        </w:tc>
      </w:tr>
    </w:tbl>
    <w:p w:rsidR="00523DA4" w:rsidRDefault="00903698">
      <w:pPr>
        <w:pStyle w:val="Heading1"/>
      </w:pPr>
      <w:r>
        <w:t>Development &amp; Hidden-Test Evaluation</w:t>
      </w:r>
    </w:p>
    <w:p w:rsidR="00E509DB" w:rsidRDefault="00E509DB" w:rsidP="00E509DB">
      <w:pPr>
        <w:pStyle w:val="ListBullet"/>
        <w:jc w:val="both"/>
      </w:pPr>
      <w:r w:rsidRPr="00E509DB">
        <w:t>Replay official evaluation flows in chronological order.</w:t>
      </w:r>
    </w:p>
    <w:p w:rsidR="00E509DB" w:rsidRDefault="00E509DB" w:rsidP="00E509DB">
      <w:pPr>
        <w:pStyle w:val="ListBullet"/>
        <w:jc w:val="both"/>
      </w:pPr>
      <w:r w:rsidRPr="00E509DB">
        <w:t>Apply already-active defense policies BEFORE analyzing a newly allowed flow.</w:t>
      </w:r>
    </w:p>
    <w:p w:rsidR="00E509DB" w:rsidRDefault="00E509DB" w:rsidP="00E509DB">
      <w:pPr>
        <w:pStyle w:val="ListBullet"/>
        <w:jc w:val="both"/>
      </w:pPr>
      <w:r w:rsidRPr="00E509DB">
        <w:t>Use observed evidence to correlate suspicious flows and activate policies for later flows.</w:t>
      </w:r>
    </w:p>
    <w:p w:rsidR="00E509DB" w:rsidRDefault="00E509DB" w:rsidP="00E509DB">
      <w:pPr>
        <w:pStyle w:val="ListBullet"/>
        <w:jc w:val="both"/>
      </w:pPr>
      <w:r w:rsidRPr="00E509DB">
        <w:t>Record every ALLOW/BLOCK action, policy ID, activation and expiry.</w:t>
      </w:r>
    </w:p>
    <w:p w:rsidR="00E509DB" w:rsidRDefault="00E509DB" w:rsidP="00E509DB">
      <w:pPr>
        <w:pStyle w:val="ListBullet"/>
        <w:jc w:val="both"/>
      </w:pPr>
      <w:r w:rsidRPr="00E509DB">
        <w:t xml:space="preserve">Never use future records or hidden ground-truth labels to </w:t>
      </w:r>
      <w:proofErr w:type="gramStart"/>
      <w:r w:rsidRPr="00E509DB">
        <w:t>make a decision</w:t>
      </w:r>
      <w:proofErr w:type="gramEnd"/>
      <w:r w:rsidRPr="00E509DB">
        <w:t>.</w:t>
      </w:r>
    </w:p>
    <w:p w:rsidR="00523DA4" w:rsidRDefault="00903698" w:rsidP="00E509DB">
      <w:pPr>
        <w:pStyle w:val="ListBullet"/>
        <w:jc w:val="both"/>
      </w:pPr>
      <w:r>
        <w:t>Integrate all five agents</w:t>
      </w:r>
      <w:r w:rsidR="00E509DB">
        <w:t xml:space="preserve"> in the following manner</w:t>
      </w:r>
      <w:r>
        <w:t xml:space="preserve">. Train/tune on training and labeled validation data. Demonstrate </w:t>
      </w:r>
      <w:r>
        <w:t>how the agents exchange evidence and influence the final action.</w:t>
      </w:r>
    </w:p>
    <w:p w:rsidR="00E509DB" w:rsidRDefault="00E509DB" w:rsidP="00E509DB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C976CC1" wp14:editId="5D1214A3">
            <wp:extent cx="6383020" cy="1181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9DB" w:rsidRDefault="00E509DB" w:rsidP="00E509DB">
      <w:pPr>
        <w:pStyle w:val="ListBullet"/>
        <w:numPr>
          <w:ilvl w:val="0"/>
          <w:numId w:val="0"/>
        </w:numPr>
        <w:ind w:left="360"/>
        <w:jc w:val="both"/>
      </w:pPr>
    </w:p>
    <w:p w:rsidR="00523DA4" w:rsidRDefault="00903698" w:rsidP="00E509DB">
      <w:pPr>
        <w:pStyle w:val="ListBullet"/>
        <w:jc w:val="both"/>
      </w:pPr>
      <w:r>
        <w:t>At 1:30 PM, the organizers will release the common hidden test/replay data without class labels. Run the system in the supplied replay order; do not use hidden labels or future records to mak</w:t>
      </w:r>
      <w:r>
        <w:t>e decisions.</w:t>
      </w:r>
    </w:p>
    <w:p w:rsidR="00523DA4" w:rsidRDefault="00903698">
      <w:pPr>
        <w:pStyle w:val="Heading1"/>
      </w:pPr>
      <w:r>
        <w:t>Final CSV Submission — Upload Three Files to API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8342"/>
      </w:tblGrid>
      <w:tr w:rsidR="00523DA4" w:rsidRPr="0021553B" w:rsidTr="00215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="00523DA4" w:rsidRPr="0021553B" w:rsidRDefault="00903698">
            <w:pPr>
              <w:spacing w:after="20"/>
            </w:pPr>
            <w:r w:rsidRPr="0021553B">
              <w:t>File</w:t>
            </w:r>
          </w:p>
        </w:tc>
        <w:tc>
          <w:tcPr>
            <w:tcW w:w="8342" w:type="dxa"/>
          </w:tcPr>
          <w:p w:rsidR="00523DA4" w:rsidRPr="0021553B" w:rsidRDefault="00903698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553B">
              <w:t>Required columns</w:t>
            </w:r>
          </w:p>
        </w:tc>
      </w:tr>
      <w:tr w:rsidR="00523DA4" w:rsidRPr="0021553B" w:rsidTr="002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="00523DA4" w:rsidRPr="0021553B" w:rsidRDefault="00903698">
            <w:pPr>
              <w:spacing w:after="20"/>
            </w:pPr>
            <w:r w:rsidRPr="0021553B">
              <w:rPr>
                <w:b w:val="0"/>
              </w:rPr>
              <w:t>classification.csv</w:t>
            </w:r>
          </w:p>
        </w:tc>
        <w:tc>
          <w:tcPr>
            <w:tcW w:w="8342" w:type="dxa"/>
          </w:tcPr>
          <w:p w:rsidR="00E509DB" w:rsidRPr="0021553B" w:rsidRDefault="00E509DB" w:rsidP="00E509DB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53B">
              <w:t>Predict all official hidden records from permitted flow features. Submit one five-class prediction per record, including flows later blocked during replay.</w:t>
            </w:r>
          </w:p>
          <w:p w:rsidR="00467F46" w:rsidRPr="0021553B" w:rsidRDefault="00467F46" w:rsidP="00E509DB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523DA4" w:rsidRPr="0021553B" w:rsidRDefault="00E509DB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53B">
              <w:t xml:space="preserve">Columns: </w:t>
            </w:r>
            <w:proofErr w:type="spellStart"/>
            <w:r w:rsidR="00903698" w:rsidRPr="0021553B">
              <w:t>r</w:t>
            </w:r>
            <w:r w:rsidR="00903698" w:rsidRPr="0021553B">
              <w:t>ecord_id</w:t>
            </w:r>
            <w:proofErr w:type="spellEnd"/>
            <w:r w:rsidR="00903698" w:rsidRPr="0021553B">
              <w:t xml:space="preserve">, </w:t>
            </w:r>
            <w:proofErr w:type="spellStart"/>
            <w:r w:rsidR="00903698" w:rsidRPr="0021553B">
              <w:t>predicted_class</w:t>
            </w:r>
            <w:proofErr w:type="spellEnd"/>
            <w:r w:rsidRPr="0021553B">
              <w:t>, anomaly score, evidence status</w:t>
            </w:r>
          </w:p>
        </w:tc>
      </w:tr>
      <w:tr w:rsidR="00523DA4" w:rsidRPr="0021553B" w:rsidTr="002155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="00523DA4" w:rsidRPr="0021553B" w:rsidRDefault="00903698">
            <w:pPr>
              <w:spacing w:after="20"/>
            </w:pPr>
            <w:r w:rsidRPr="0021553B">
              <w:rPr>
                <w:b w:val="0"/>
              </w:rPr>
              <w:t>policy.csv</w:t>
            </w:r>
          </w:p>
        </w:tc>
        <w:tc>
          <w:tcPr>
            <w:tcW w:w="8342" w:type="dxa"/>
          </w:tcPr>
          <w:p w:rsidR="00467F46" w:rsidRPr="0021553B" w:rsidRDefault="00467F46" w:rsidP="00467F46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53B">
              <w:t>Process the same records in the official order. At each record, apply earlier active policies first; if ALLOW, analyze it and possibly create a policy for LATER records.</w:t>
            </w:r>
          </w:p>
          <w:p w:rsidR="00467F46" w:rsidRPr="0021553B" w:rsidRDefault="00467F46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23DA4" w:rsidRPr="0021553B" w:rsidRDefault="00467F46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53B">
              <w:t xml:space="preserve">Columns: </w:t>
            </w:r>
            <w:proofErr w:type="spellStart"/>
            <w:r w:rsidR="00903698" w:rsidRPr="0021553B">
              <w:t>policy_id</w:t>
            </w:r>
            <w:proofErr w:type="spellEnd"/>
            <w:r w:rsidR="00903698" w:rsidRPr="0021553B">
              <w:t xml:space="preserve">, </w:t>
            </w:r>
            <w:proofErr w:type="spellStart"/>
            <w:r w:rsidR="00903698" w:rsidRPr="0021553B">
              <w:t>activated_after_record_id</w:t>
            </w:r>
            <w:proofErr w:type="spellEnd"/>
            <w:r w:rsidR="00903698" w:rsidRPr="0021553B">
              <w:t xml:space="preserve">, </w:t>
            </w:r>
            <w:proofErr w:type="spellStart"/>
            <w:r w:rsidR="00903698" w:rsidRPr="0021553B">
              <w:t>scope_type</w:t>
            </w:r>
            <w:proofErr w:type="spellEnd"/>
            <w:r w:rsidR="00903698" w:rsidRPr="0021553B">
              <w:t>, scope_value, expires_after_record_id, policy_action</w:t>
            </w:r>
          </w:p>
        </w:tc>
      </w:tr>
      <w:tr w:rsidR="00523DA4" w:rsidRPr="0021553B" w:rsidTr="002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="00523DA4" w:rsidRPr="0021553B" w:rsidRDefault="00903698">
            <w:pPr>
              <w:spacing w:after="20"/>
            </w:pPr>
            <w:r w:rsidRPr="0021553B">
              <w:rPr>
                <w:b w:val="0"/>
              </w:rPr>
              <w:t>replay.csv</w:t>
            </w:r>
          </w:p>
        </w:tc>
        <w:tc>
          <w:tcPr>
            <w:tcW w:w="8342" w:type="dxa"/>
          </w:tcPr>
          <w:p w:rsidR="00523DA4" w:rsidRPr="0021553B" w:rsidRDefault="00467F46" w:rsidP="00467F4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1553B">
              <w:t>policy_id</w:t>
            </w:r>
            <w:proofErr w:type="spellEnd"/>
            <w:r w:rsidRPr="0021553B">
              <w:t xml:space="preserve">, </w:t>
            </w:r>
            <w:proofErr w:type="spellStart"/>
            <w:r w:rsidRPr="0021553B">
              <w:t>activated_after_record_id</w:t>
            </w:r>
            <w:proofErr w:type="spellEnd"/>
            <w:r w:rsidRPr="0021553B">
              <w:t xml:space="preserve">, </w:t>
            </w:r>
            <w:proofErr w:type="spellStart"/>
            <w:r w:rsidRPr="0021553B">
              <w:t>scope_type</w:t>
            </w:r>
            <w:proofErr w:type="spellEnd"/>
            <w:r w:rsidRPr="0021553B">
              <w:t xml:space="preserve">, </w:t>
            </w:r>
            <w:proofErr w:type="spellStart"/>
            <w:r w:rsidRPr="0021553B">
              <w:t>scope_value</w:t>
            </w:r>
            <w:proofErr w:type="spellEnd"/>
            <w:r w:rsidRPr="0021553B">
              <w:t xml:space="preserve">, </w:t>
            </w:r>
            <w:proofErr w:type="spellStart"/>
            <w:r w:rsidRPr="0021553B">
              <w:t>expires_after_record_id</w:t>
            </w:r>
            <w:proofErr w:type="spellEnd"/>
          </w:p>
        </w:tc>
      </w:tr>
    </w:tbl>
    <w:p w:rsidR="00E509DB" w:rsidRDefault="00E509DB"/>
    <w:p w:rsidR="00523DA4" w:rsidRDefault="00903698" w:rsidP="00467F46">
      <w:pPr>
        <w:jc w:val="both"/>
      </w:pPr>
      <w:r>
        <w:t>Use organizer-provided record IDs. For the scored interface, scope_type = SOURCE_IP, policy_action = BLOCK, and action = ALLOW or BLOCK. Policies apply only to later matching records while active. A BLOCK mu</w:t>
      </w:r>
      <w:r>
        <w:t>st reference a valid applicable policy; ALLOW has an empty applied_policy_id. Include every test record exactly once in classification.csv and replay.csv. Do not submit actual labels.</w:t>
      </w:r>
    </w:p>
    <w:p w:rsidR="00523DA4" w:rsidRDefault="00903698" w:rsidP="00467F46">
      <w:pPr>
        <w:jc w:val="both"/>
      </w:pPr>
      <w:r>
        <w:lastRenderedPageBreak/>
        <w:t>The final deadline, input files and API link will be announced in the Wh</w:t>
      </w:r>
      <w:r>
        <w:t>atsApp group. The organizer API score is official; the panel may request a fresh replay to verify submitted outputs.</w:t>
      </w:r>
    </w:p>
    <w:p w:rsidR="00523DA4" w:rsidRDefault="00903698">
      <w:pPr>
        <w:pStyle w:val="Heading1"/>
      </w:pPr>
      <w:r>
        <w:t>Final Live Demonstration</w:t>
      </w:r>
    </w:p>
    <w:p w:rsidR="00523DA4" w:rsidRDefault="00903698" w:rsidP="00467F46">
      <w:pPr>
        <w:pStyle w:val="ListBullet"/>
        <w:jc w:val="both"/>
      </w:pPr>
      <w:r>
        <w:t xml:space="preserve">Run your code before the panel. Show the working of all five agents, classification results, anomaly/evidence </w:t>
      </w:r>
      <w:r>
        <w:t>outputs, temporal correlation, consensus, policy activation/expiry and sample ALLOW/BLOCK decisions.</w:t>
      </w:r>
    </w:p>
    <w:p w:rsidR="00523DA4" w:rsidRDefault="00903698" w:rsidP="00467F46">
      <w:pPr>
        <w:pStyle w:val="ListBullet"/>
        <w:jc w:val="both"/>
      </w:pPr>
      <w:r>
        <w:t>Explain false positives, false blocks and the trade-off between attack containment and preserving benign traffic. Panel members will assess the implementat</w:t>
      </w:r>
      <w:r>
        <w:t>ion and evidence—not only the API score.</w:t>
      </w:r>
    </w:p>
    <w:sectPr w:rsidR="00523DA4" w:rsidSect="00034616">
      <w:footerReference w:type="default" r:id="rId9"/>
      <w:pgSz w:w="12240" w:h="15840"/>
      <w:pgMar w:top="907" w:right="1094" w:bottom="835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3698" w:rsidRDefault="00903698">
      <w:pPr>
        <w:spacing w:after="0" w:line="240" w:lineRule="auto"/>
      </w:pPr>
      <w:r>
        <w:separator/>
      </w:r>
    </w:p>
  </w:endnote>
  <w:endnote w:type="continuationSeparator" w:id="0">
    <w:p w:rsidR="00903698" w:rsidRDefault="00903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DA4" w:rsidRDefault="00523DA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3698" w:rsidRDefault="00903698">
      <w:pPr>
        <w:spacing w:after="0" w:line="240" w:lineRule="auto"/>
      </w:pPr>
      <w:r>
        <w:separator/>
      </w:r>
    </w:p>
  </w:footnote>
  <w:footnote w:type="continuationSeparator" w:id="0">
    <w:p w:rsidR="00903698" w:rsidRDefault="00903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53B"/>
    <w:rsid w:val="0029639D"/>
    <w:rsid w:val="00326F90"/>
    <w:rsid w:val="00467F46"/>
    <w:rsid w:val="00523DA4"/>
    <w:rsid w:val="00903698"/>
    <w:rsid w:val="00AA1D8D"/>
    <w:rsid w:val="00B47730"/>
    <w:rsid w:val="00CB0664"/>
    <w:rsid w:val="00E509DB"/>
    <w:rsid w:val="00FA35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06603"/>
  <w14:defaultImageDpi w14:val="300"/>
  <w15:docId w15:val="{54ECC605-9AAE-421D-82A2-6E13B653E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335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60" w:line="240" w:lineRule="auto"/>
      <w:contextualSpacing/>
    </w:pPr>
    <w:rPr>
      <w:rFonts w:asciiTheme="majorHAnsi" w:eastAsiaTheme="majorEastAsia" w:hAnsiTheme="majorHAnsi" w:cstheme="majorBidi"/>
      <w:b/>
      <w:color w:val="133555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D96250-25DC-4D87-B711-C471199FD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Akansha Singh</cp:lastModifiedBy>
  <cp:revision>4</cp:revision>
  <dcterms:created xsi:type="dcterms:W3CDTF">2013-12-23T23:15:00Z</dcterms:created>
  <dcterms:modified xsi:type="dcterms:W3CDTF">2026-10-28T04:16:00Z</dcterms:modified>
  <cp:category/>
</cp:coreProperties>
</file>