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10：配置与rx接收（ok）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11：直接发（ok）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12：burst发（ok）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I2C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30：配置与i2c scan（ok）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31：直接写（ok）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32：直接读（ok）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35：寄存器写（ok）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36：寄存器读（ok）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37：burst写（ok）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38：寄存器burst写（ok）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33：slave接收（ok），注意device地址如果是0x28，则i2c要写的第一个byte为地址值，应该是0x28&lt;&lt;1=0x50，是不一样的。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34：slave发送（ok，但是只能发一次就结束了，不能一直发）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ESP8266模块调试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1）这个模块电流极大，500mA以上，需要用单独的板子提供电源和地。这是关键！！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2）命令需要加上换行回车（0d 0a）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3）基本指令流程：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AT+RST                                         //重启wifi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                                             //AT测试命令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AT+GMR                                        //版本信息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AT+CWMODE=1                                  //设置为Station模式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AT+CWLAP                                      //列出当前可用AP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AT+CWJAP=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TP_LINK_92AA06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0123456789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       //加入AP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AT+CIFSR                                        //查询IP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AT+CIPMUX=0                                    //设置单连接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AT+CIPSTART=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TCP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192.168.1.100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,8080              //连接到服务器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AT+CIPSEND=24                                   //设置发送数据长度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Hi, I am a wifi module!!!                            //发送的内容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675" cy="1835785"/>
            <wp:effectExtent l="0" t="0" r="317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841625"/>
            <wp:effectExtent l="0" t="0" r="571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参考正点原子的ATK-ESP8266模块的资料可以很轻松的玩起来。里面的文档步骤很清楚。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需要先用网络调试助手（原子给的资料中这些软件都带有）先建立一个TCP Server。AT+CIPSTART中所填的网址和端口，就是TCP Server中的网址和端口，如上图所示。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AUDIO CODEC：CS42L51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电源使能信号： PG3=1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开启PG3=1后，启动i2c scan，将会扫描到2个地址：0x70和0x94。0x70是用于CS42L51设备控制管理的地址，0x94是用于CS42L51配置的地址。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524375" cy="23812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505325" cy="37147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600575" cy="266700"/>
            <wp:effectExtent l="0" t="0" r="952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2132330"/>
            <wp:effectExtent l="0" t="0" r="2540" b="127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注意0x70的地址可以用36指令读（设置基地址0x00，长度0xff后一次性burst读出来，地址自动自增加）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0x94的地址需要用39指令读（one_by_one的读，因为地址不能自动增加）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上面的读的结果：上面是0x70开头的256个地址数据。下面是0x94开头的256个数据。用的是不同指令读的。这个数据与CS42L51的手册对比了一下，是对的。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关于FrameBuffer的选择导致HardFault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如果FrameBuffer选择AXI SRAM，当用jpeg时会产生Hardfault。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如果FrameBuffer选择SDRAM，则用jpeg时候正常。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原因未知，折腾了一个周末。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建议先用SDRAM作FrameBuffer，待以后细细研究。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NRF24L01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移植原子的代码，非常精简清晰。只需要修改和实现底层的spi读写函数即可驱动起来。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发射</w:t>
      </w:r>
    </w:p>
    <w:tbl>
      <w:tblPr>
        <w:tblStyle w:val="4"/>
        <w:tblW w:w="118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1080"/>
        <w:gridCol w:w="1080"/>
        <w:gridCol w:w="1080"/>
        <w:gridCol w:w="7696"/>
        <w:gridCol w:w="1080"/>
        <w:gridCol w:w="1080"/>
        <w:gridCol w:w="1080"/>
        <w:gridCol w:w="1080"/>
        <w:gridCol w:w="108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Time [s]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Packet 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MOSI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MISO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0.000012048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发送地址，用于检测nrf24l01是否存在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0.000023766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0.000035484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0.000047206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0.000058928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0.000070648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0.000083272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读回地址，与发送的一样，说明nrf24l01存在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0.000094964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0.000106658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0.00011835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0.000130038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0.000141726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0.00301804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发送地址，正式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0.00302979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0.003041544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0.003053296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0.003065046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0.003076798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0.0030895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接收P0地址，正式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0.003101248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0.003112998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0.00312475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0.0031365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0.003148254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0.003160878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EA9D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使能通道0的自动应答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0.00317247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EA9D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0.003185074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使能通道0的接收地址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0.00319667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0.00320928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EA9D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设置自动重发间隔时间:500us + 86us;最大自动重发次数:10次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0.003220878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EA9D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0.003233488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设置RF通道为40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0.003245084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0.003257696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EA9D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设置TX发射参数,0db增益,2Mbps,低噪声增益开启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0.003269294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EA9D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0.003281904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配置基本工作模式的参数;PWR_UP,EN_CRC,16BIT_CRC,发射模式,开启所有中断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0.0032935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0.003306934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0xA0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写数据到TX BUF 32个字节，此时全部是0x00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0.003318654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0.003330374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0.003342094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0.003353818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0.00336554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0.003377258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0.003388978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0.003400696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0.003412416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0.003424134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0.003435856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0.003447578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0.003459298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0.003471022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0.003482748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0.003494466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0.00350619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0.003517912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0.003529634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0.003541354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0.003553078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0.003564802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0.003576524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0.003588248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0.00359997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0.003611692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0.003623412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0.003635132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0.003646854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0.003658576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0.0036703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0.00368202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0.00417108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0x2E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读取状态寄存器的值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0.004182632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0x2E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0.004195196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0x2E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清除TX_DS或MAX_RT中断标志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0.004206794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0x2E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1.510888216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0xA0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写数据到TX BUF 32个字节，此时是正式数据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1.510899944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1.510911672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1.510923398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1.510935122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1.510946846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1.51095857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1.510970296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1.51098202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1.510993746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1.511005468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1.511017196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1.511028928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0x2C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1.511040658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0x2D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1.511052388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0x2E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1.511064114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0x2F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1.511075842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1.511087568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1.511099292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1.511111018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1.511122742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1.51113447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1.511146194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1.51115792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1.511169648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1.511181372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1.511193102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1.511204826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1.511216554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0x3C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1.511228282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0x3D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1.511240008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0x3E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1.511251736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0x3F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1.511263462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1.511752516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0x2E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读取状态寄存器的值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1.511764068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0x2E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1.511776634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0x2E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清除TX_DS或MAX_RT中断标志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1.511788232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0x2E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轮询接收</w:t>
      </w:r>
    </w:p>
    <w:tbl>
      <w:tblPr>
        <w:tblStyle w:val="4"/>
        <w:tblW w:w="118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080"/>
        <w:gridCol w:w="1080"/>
        <w:gridCol w:w="1080"/>
        <w:gridCol w:w="7201"/>
        <w:gridCol w:w="1080"/>
        <w:gridCol w:w="1080"/>
        <w:gridCol w:w="1080"/>
        <w:gridCol w:w="1080"/>
        <w:gridCol w:w="108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Time [s]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Packet 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MOSI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MISO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-0.000008036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0.000004016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发送地址，用于检测nrf24l01是否存在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0.000015742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0.00002747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0.000039194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0.000050918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0.000062644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0.0000753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EA9D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EA9D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读回地址，与发送的一样，说明nrf24l01存在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0.000087022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EA9D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EA9D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0.00009873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EA9D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EA9D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0.000110436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EA9D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EA9D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0.000122146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EA9D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EA9D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0.000133854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EA9D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EA9D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0.003010648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接收P0地址，正式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0.003022402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0.00303416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0.003045918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0.00305767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0.003069424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0.00308208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BC2E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使能通道0的自动应答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0.003093678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BC2E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0.003106318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使能通道0的接收地址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0.003117918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0.003130558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BC2E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设置RF通道为40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0.003142158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BC2E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0.003154802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选择通道0的有效数据宽度=0x20=32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0.0031664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0.003179042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BC2E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设置TX发射参数,0db增益,2Mbps,低噪声增益开启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0.003190644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BC2E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0.003203288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配置基本工作模式的参数;PWR_UP,EN_CRC,16BIT_CRC,接收模式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0.003214892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0.003228102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BC2E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读取状态寄存器的值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0.003239704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BC2E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0.00325232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清除TX_DS或MAX_RT中断标志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0.003263924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0.00338357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BC2E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读取状态寄存器的值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0.00339517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BC2E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0.003407784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清除TX_DS或MAX_RT中断标志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0.003419386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0.003539036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注意：发射1.5ms每次，接收要密集轮询，100us轮询一次，避免丢数据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86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1080"/>
        <w:gridCol w:w="1080"/>
        <w:gridCol w:w="1080"/>
        <w:gridCol w:w="2691"/>
        <w:gridCol w:w="1080"/>
        <w:gridCol w:w="108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1.31069573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16824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8EA9D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8EA9D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接收轮询STAUS，检测到有数据来了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1.31070733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EA9D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EA9D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1.31071994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EA9D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EA9D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清除标志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1.31073154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EA9D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EA9D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1.310744152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开始读取数据fifo,32个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1.310755874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1.31076758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1.310779288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1.310790998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0x4A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1.310802706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0x4B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1.310814416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0x4C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1.31082612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0x4D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1.310837824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0x4E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1.310849528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0x4F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1.310861232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1.310872938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1.310884642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1.310896344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1.31090805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1.310919754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1.31093146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1.310943162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1.310954864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1.310966566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1.31097827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0x5A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1.310989972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0x5B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1.311001676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0x5C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1.311013384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0x5D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1.311025092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0x5E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1.311036798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0x5F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1.311048504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1.31106021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1.311071916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1.311083624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1.31109533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1.311107034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1.311118738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1.311131472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EA9D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EA9D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读完数据，清除接收fifo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1.31114307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EA9D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EA9DB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9230" cy="2553970"/>
            <wp:effectExtent l="0" t="0" r="7620" b="1778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发射每1.5ms一次，接收每100us轮询一次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发射时，图中1：拉低CE开始往fifo发数据，写完拉高CE，正式开始发送。图中2：发送完毕，自动产生IRQ中断pulse。图中3：接收收到数据，产生IRQ中断。如果中断接收，就比较简单了。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中断接收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Received DATA: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STUVWXYZ[\]^_`abcdefghijklmnopqr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uartb.cnt=48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53 65 6e 64 65 64 20 44 41 54 41 3a d a 53 54 55 56 57 58 59 5a 5b 5c 5d 5e 5f 60 61 62 63 64 65 66 67 68 69 6a 6b 6c 6d 6e 6f 70 71 72 d a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Sended DATA: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STUVWXYZ[\]^_`abcdefghijklmnopqr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Received DATA: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TUVWXYZ[\]^_`abcdefghijklmnopqrs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uartb.cnt=48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53 65 6e 64 65 64 20 44 41 54 41 3a d a 54 55 56 57 58 59 5a 5b 5c 5d 5e 5f 60 61 62 63 64 65 66 67 68 69 6a 6b 6c 6d 6e 6f 70 71 72 73 d a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Sended DATA: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TUVWXYZ[\]^_`abcdefghijklmnopqrs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Received DATA: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UVWXYZ[\]^_`abcdefghijklmnopqrst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uartb.cnt=48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53 65 6e 64 65 64 20 44 41 54 41 3a d a 55 56 57 58 59 5a 5b 5c 5d 5e 5f 60 61 62 63 64 65 66 67 68 69 6a 6b 6c 6d 6e 6f 70 71 72 73 74 d a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Sended DATA: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UVWXYZ[\]^_`abcdefghijklmnopqrst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Received DATA: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VWXYZ[\]^_`abcdefghijklmnopqrstu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uartb.cnt=48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53 65 6e 64 65 64 20 44 41 54 41 3a d a 56 57 58 59 5a 5b 5c 5d 5e 5f 60 61 62 63 64 65 66 67 68 69 6a 6b 6c 6d 6e 6f 70 71 72 73 74 75 d a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Sended DATA: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VWXYZ[\]^_`abcdefghijklmnopqrstu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2880" cy="2606040"/>
            <wp:effectExtent l="0" t="0" r="13970" b="381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546350"/>
            <wp:effectExtent l="0" t="0" r="7620" b="635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TX拉低CE发射数据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RX IRQ响应，中断方式读取STATUS并清除STATUS，然后读取数据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TX的IRQ拉低，表示数据发送完毕（TX_IRQ在RX_IRQ之后，这个表示应该是有握手的过程。要等到RX接收完成后，TX才确认发送完成）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TX读取STATUS并清除STATUS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具体时间：从TX_CE拉到到RX_IRQ时间为304us，从RX数据读完到TX_IRQ时间为40us。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230CDF"/>
    <w:multiLevelType w:val="singleLevel"/>
    <w:tmpl w:val="AB230CDF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093E4EE9"/>
    <w:multiLevelType w:val="singleLevel"/>
    <w:tmpl w:val="093E4EE9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0B247260"/>
    <w:multiLevelType w:val="singleLevel"/>
    <w:tmpl w:val="0B247260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zOTQ1ZmFkYjU3Mjg0MWQyM2YzYjk1ZWZhOTk2YzEifQ=="/>
  </w:docVars>
  <w:rsids>
    <w:rsidRoot w:val="00000000"/>
    <w:rsid w:val="02DD36DA"/>
    <w:rsid w:val="065A1D10"/>
    <w:rsid w:val="0B077BEF"/>
    <w:rsid w:val="0DAF0B93"/>
    <w:rsid w:val="10073C60"/>
    <w:rsid w:val="16FA223F"/>
    <w:rsid w:val="19197809"/>
    <w:rsid w:val="1C856DC9"/>
    <w:rsid w:val="284204EC"/>
    <w:rsid w:val="2E840E29"/>
    <w:rsid w:val="31FB3AF8"/>
    <w:rsid w:val="39F176A6"/>
    <w:rsid w:val="3A940645"/>
    <w:rsid w:val="415A6DC7"/>
    <w:rsid w:val="48123396"/>
    <w:rsid w:val="4CFA672F"/>
    <w:rsid w:val="4E3504C4"/>
    <w:rsid w:val="53437CE5"/>
    <w:rsid w:val="567F44BC"/>
    <w:rsid w:val="58A46094"/>
    <w:rsid w:val="5A9009D2"/>
    <w:rsid w:val="5D364B44"/>
    <w:rsid w:val="5F62628D"/>
    <w:rsid w:val="6A0135E9"/>
    <w:rsid w:val="6AC920BB"/>
    <w:rsid w:val="726C367A"/>
    <w:rsid w:val="7C0D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1998</Words>
  <Characters>5938</Characters>
  <Lines>0</Lines>
  <Paragraphs>0</Paragraphs>
  <TotalTime>23</TotalTime>
  <ScaleCrop>false</ScaleCrop>
  <LinksUpToDate>false</LinksUpToDate>
  <CharactersWithSpaces>6323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2022-07-25T12:09:00Z</dcterms:created>
  <dc:creator>My</dc:creator>
  <cp:lastModifiedBy>许建超</cp:lastModifiedBy>
  <dcterms:modified xsi:type="dcterms:W3CDTF">2022-10-18T07:40:45Z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ED0F610DF35A4163A4A0676D579BBE98</vt:lpwstr>
  </property>
</Properties>
</file>