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0411C">
      <w:pPr>
        <w:pStyle w:val="31"/>
      </w:pPr>
      <w:r>
        <w:t>Documentación del Proyecto: moviecards</w:t>
      </w:r>
    </w:p>
    <w:p w14:paraId="12FD4D6D">
      <w:pPr>
        <w:pStyle w:val="3"/>
      </w:pPr>
      <w:r>
        <w:t>1. Creación y Despliegue del Servicio `moviecards-service` en Azure</w:t>
      </w:r>
    </w:p>
    <w:p w14:paraId="48D02585">
      <w:r>
        <w:t>1. Repositorio `moviecards-service`:</w:t>
      </w:r>
      <w:r>
        <w:br w:type="textWrapping"/>
      </w:r>
      <w:r>
        <w:t xml:space="preserve">   - Se creó un nuevo repositorio en GitHub para el servicio `moviecards-service`.</w:t>
      </w:r>
      <w:r>
        <w:br w:type="textWrapping"/>
      </w:r>
      <w:r>
        <w:t xml:space="preserve">   - El código fuente fue subido al repositorio, que posteriormente se conectó a Azure para su despliegue.</w:t>
      </w:r>
      <w:r>
        <w:br w:type="textWrapping"/>
      </w:r>
      <w:r>
        <w:br w:type="textWrapping"/>
      </w:r>
      <w:r>
        <w:t>2. Despliegue en Azure:</w:t>
      </w:r>
      <w:r>
        <w:br w:type="textWrapping"/>
      </w:r>
      <w:r>
        <w:t xml:space="preserve">   - El servicio fue desplegado correctamente en Azure Web App en la URL `https://moviecards-service-</w:t>
      </w:r>
      <w:r>
        <w:rPr>
          <w:rFonts w:hint="eastAsia" w:eastAsia="宋体"/>
          <w:lang w:val="en-US" w:eastAsia="zh-CN"/>
        </w:rPr>
        <w:t>Li</w:t>
      </w:r>
      <w:bookmarkStart w:id="0" w:name="_GoBack"/>
      <w:bookmarkEnd w:id="0"/>
      <w:r>
        <w:t>.azurewebsites.net`.</w:t>
      </w:r>
      <w:r>
        <w:br w:type="textWrapping"/>
      </w:r>
      <w:r>
        <w:t xml:space="preserve">   - Se verificó su funcionamiento utilizando Postman, realizando peticiones HTTP a las APIs expuestas por el servicio.</w:t>
      </w:r>
    </w:p>
    <w:p w14:paraId="5B6530C1">
      <w:pPr>
        <w:pStyle w:val="3"/>
      </w:pPr>
      <w:r>
        <w:t>2. Integración con el Servicio en la Aplicación `moviecards`</w:t>
      </w:r>
    </w:p>
    <w:p w14:paraId="0762E967">
      <w:r>
        <w:t>1. Modificación del Código:</w:t>
      </w:r>
      <w:r>
        <w:br w:type="textWrapping"/>
      </w:r>
      <w:r>
        <w:t xml:space="preserve">   - En el proyecto `moviecards`, se modificaron las llamadas de servicio para interactuar con el `moviecards-service` a través de la URL proporcionada por Azure.</w:t>
      </w:r>
      <w:r>
        <w:br w:type="textWrapping"/>
      </w:r>
      <w:r>
        <w:t xml:space="preserve">   - Se utilizó `RestTemplate` para hacer las peticiones al servicio remoto.</w:t>
      </w:r>
      <w:r>
        <w:br w:type="textWrapping"/>
      </w:r>
      <w:r>
        <w:br w:type="textWrapping"/>
      </w:r>
      <w:r>
        <w:t>2. Actualización de las Pruebas:</w:t>
      </w:r>
      <w:r>
        <w:br w:type="textWrapping"/>
      </w:r>
      <w:r>
        <w:t xml:space="preserve">   - Se actualizaron las pruebas unitarias para verificar que las interacciones con el servicio remoto fueran correctas.</w:t>
      </w:r>
      <w:r>
        <w:br w:type="textWrapping"/>
      </w:r>
      <w:r>
        <w:t xml:space="preserve">   - Se implementaron pruebas que verifican el funcionamiento de las llamadas API al servicio `moviecards-service`.</w:t>
      </w:r>
    </w:p>
    <w:p w14:paraId="3255F033">
      <w:pPr>
        <w:pStyle w:val="3"/>
      </w:pPr>
      <w:r>
        <w:t>3. Modificación de `moviecards-service` para Manejar la Fecha de Muerte de los Actores</w:t>
      </w:r>
    </w:p>
    <w:p w14:paraId="6E37AB5C">
      <w:r>
        <w:t>1. Modificación del Modelo `Actor`:</w:t>
      </w:r>
      <w:r>
        <w:br w:type="textWrapping"/>
      </w:r>
      <w:r>
        <w:t xml:space="preserve">   - En la clase `Actor` de `moviecards-service`, se añadió un nuevo atributo `deadDate` para almacenar la fecha de muerte de los actores.</w:t>
      </w:r>
      <w:r>
        <w:br w:type="textWrapping"/>
      </w:r>
      <w:r>
        <w:t xml:space="preserve">   - El modelo se actualizó para manejar correctamente este atributo en las operaciones CRUD.</w:t>
      </w:r>
      <w:r>
        <w:br w:type="textWrapping"/>
      </w:r>
      <w:r>
        <w:br w:type="textWrapping"/>
      </w:r>
      <w:r>
        <w:t>2. Despliegue del Servicio Actualizado:</w:t>
      </w:r>
      <w:r>
        <w:br w:type="textWrapping"/>
      </w:r>
      <w:r>
        <w:t xml:space="preserve">   - El servicio actualizado fue desplegado de nuevo en Azure, y se verificó que la funcionalidad de `deadDate` estuviera operativa.</w:t>
      </w:r>
    </w:p>
    <w:p w14:paraId="1A71F9C2">
      <w:pPr>
        <w:pStyle w:val="3"/>
      </w:pPr>
      <w:r>
        <w:t>4. Modificación de la Aplicación `moviecards` para Soportar la Fecha de Muerte</w:t>
      </w:r>
    </w:p>
    <w:p w14:paraId="096318FB">
      <w:r>
        <w:t>1. Actualización de la Interfaz de Usuario:</w:t>
      </w:r>
      <w:r>
        <w:br w:type="textWrapping"/>
      </w:r>
      <w:r>
        <w:t xml:space="preserve">   - Se modificó la interfaz de usuario para permitir que los usuarios ingresaran la fecha de muerte al crear un actor.</w:t>
      </w:r>
      <w:r>
        <w:br w:type="textWrapping"/>
      </w:r>
      <w:r>
        <w:t xml:space="preserve">   - Se añadió un campo de tipo `date` en el formulario de creación de actores.</w:t>
      </w:r>
      <w:r>
        <w:br w:type="textWrapping"/>
      </w:r>
      <w:r>
        <w:br w:type="textWrapping"/>
      </w:r>
      <w:r>
        <w:t>2. Actualización del Código de la Aplicación:</w:t>
      </w:r>
      <w:r>
        <w:br w:type="textWrapping"/>
      </w:r>
      <w:r>
        <w:t xml:space="preserve">   - El código de la aplicación se modificó para almacenar la fecha de muerte de los actores y mostrarla en las listas de actores.</w:t>
      </w:r>
      <w:r>
        <w:br w:type="textWrapping"/>
      </w:r>
      <w:r>
        <w:br w:type="textWrapping"/>
      </w:r>
      <w:r>
        <w:t>3. Actualización de las Pruebas:</w:t>
      </w:r>
      <w:r>
        <w:br w:type="textWrapping"/>
      </w:r>
      <w:r>
        <w:t xml:space="preserve">   - Se modificaron las pruebas unitarias, de integración y de extremo a extremo para verificar que el manejo de la fecha de muerte funcionara correctamente.</w:t>
      </w:r>
      <w:r>
        <w:br w:type="textWrapping"/>
      </w:r>
      <w:r>
        <w:t xml:space="preserve">   - Se aseguraron de que las fechas de muerte fueran gestionadas adecuadamente durante el flujo de trabajo.</w:t>
      </w:r>
    </w:p>
    <w:p w14:paraId="2F79A3A9">
      <w:pPr>
        <w:pStyle w:val="3"/>
      </w:pPr>
      <w:r>
        <w:t>5. Aseguramiento de la Calidad del Código</w:t>
      </w:r>
    </w:p>
    <w:p w14:paraId="31B695DB">
      <w:r>
        <w:t>1. Uso de SonarQube:</w:t>
      </w:r>
      <w:r>
        <w:br w:type="textWrapping"/>
      </w:r>
      <w:r>
        <w:t xml:space="preserve">   - Se utilizó SonarQube para analizar el proyecto y garantizar que no hubiera más de 5 problemas críticos en el código.</w:t>
      </w:r>
      <w:r>
        <w:br w:type="textWrapping"/>
      </w:r>
      <w:r>
        <w:t xml:space="preserve">   - Los problemas detectados fueron corregidos para asegurar un código limpio y de alta calidad.</w:t>
      </w:r>
    </w:p>
    <w:p w14:paraId="684F9AE1">
      <w:pPr>
        <w:pStyle w:val="3"/>
      </w:pPr>
      <w:r>
        <w:t>6. Conclusión</w:t>
      </w:r>
    </w:p>
    <w:p w14:paraId="5AB253C8">
      <w:r>
        <w:t xml:space="preserve">   - Todos los pasos fueron completados con éxito. El servicio `moviecards-service` se desplegó en Azure y se integró correctamente con la aplicación `moviecards`.</w:t>
      </w:r>
      <w:r>
        <w:br w:type="textWrapping"/>
      </w:r>
      <w:r>
        <w:t xml:space="preserve">   - La funcionalidad de la fecha de muerte fue añadida y probada de manera exhaustiva en todas las capas del sistema.</w:t>
      </w:r>
      <w:r>
        <w:br w:type="textWrapping"/>
      </w:r>
      <w:r>
        <w:t xml:space="preserve">   - El proyecto fue analizado y validado utilizando SonarQube para garantizar la calidad del código.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B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485</Words>
  <Characters>2670</Characters>
  <Lines>0</Lines>
  <Paragraphs>0</Paragraphs>
  <TotalTime>1</TotalTime>
  <ScaleCrop>false</ScaleCrop>
  <LinksUpToDate>false</LinksUpToDate>
  <CharactersWithSpaces>3180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Zero Cool</cp:lastModifiedBy>
  <dcterms:modified xsi:type="dcterms:W3CDTF">2025-02-25T21:58:15Z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eyJoZGlkIjoiMzdmN2RjOGZiMjI1NjI4YzMyYTQ0OTBhYjNhNTg4YzQiLCJ1c2VySWQiOiI0Njk0MzAzNjQifQ==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2201E06CB19A400AB3F6CEA7A4320D73_12</vt:lpwstr>
  </property>
</Properties>
</file>