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D95F0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91DCF56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7A7E418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EE63BFF" w14:textId="77777777" w:rsidR="00FE06D3" w:rsidRPr="00FE06D3" w:rsidRDefault="00FE06D3" w:rsidP="00FE06D3">
      <w:pPr>
        <w:spacing w:line="360" w:lineRule="auto"/>
        <w:jc w:val="center"/>
        <w:rPr>
          <w:rFonts w:ascii="Times New Roman" w:eastAsia="宋体" w:hAnsi="Times New Roman" w:cs="Times New Roman"/>
          <w:b/>
          <w:sz w:val="72"/>
          <w:szCs w:val="72"/>
        </w:rPr>
      </w:pPr>
      <w:r w:rsidRPr="00FE06D3">
        <w:rPr>
          <w:rFonts w:ascii="Times New Roman" w:eastAsia="宋体" w:hAnsi="Times New Roman" w:cs="Times New Roman" w:hint="eastAsia"/>
          <w:b/>
          <w:sz w:val="72"/>
          <w:szCs w:val="72"/>
        </w:rPr>
        <w:t>大连理工大学</w:t>
      </w:r>
    </w:p>
    <w:p w14:paraId="01985FDC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DA23391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62A127CD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5B80DEE1" w14:textId="77777777" w:rsidR="00FE06D3" w:rsidRPr="00FE06D3" w:rsidRDefault="00FE06D3" w:rsidP="00FE06D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24"/>
        </w:rPr>
      </w:pPr>
      <w:r w:rsidRPr="00FE06D3">
        <w:rPr>
          <w:rFonts w:ascii="Times New Roman" w:eastAsia="宋体" w:hAnsi="Times New Roman" w:cs="Times New Roman" w:hint="eastAsia"/>
          <w:b/>
          <w:bCs/>
          <w:sz w:val="52"/>
          <w:szCs w:val="24"/>
        </w:rPr>
        <w:t>本科实验报告</w:t>
      </w:r>
    </w:p>
    <w:p w14:paraId="79F33DCB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3968FB5" w14:textId="63112B18" w:rsid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24AF1AC7" w14:textId="77777777" w:rsidR="00F9016A" w:rsidRPr="00FE06D3" w:rsidRDefault="00F9016A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213C914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C15D232" w14:textId="77777777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  <w:bdr w:val="single" w:sz="4" w:space="0" w:color="auto"/>
        </w:rPr>
      </w:pPr>
      <w:r w:rsidRPr="00FE06D3">
        <w:rPr>
          <w:rFonts w:ascii="Times New Roman" w:eastAsia="宋体" w:hAnsi="Times New Roman" w:cs="Times New Roman" w:hint="eastAsia"/>
          <w:sz w:val="32"/>
          <w:szCs w:val="24"/>
        </w:rPr>
        <w:t>课程名称：</w:t>
      </w:r>
      <w:r w:rsidRPr="00FE06D3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24"/>
          <w:u w:val="single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24"/>
          <w:u w:val="single"/>
        </w:rPr>
        <w:t>通信原理实验</w:t>
      </w:r>
      <w:r w:rsidRPr="00FE06D3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24"/>
          <w:u w:val="single"/>
        </w:rPr>
        <w:t xml:space="preserve">   </w:t>
      </w:r>
    </w:p>
    <w:p w14:paraId="3C2D780B" w14:textId="77777777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学院（系）：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>信息与通信工程学院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</w:p>
    <w:p w14:paraId="37631A75" w14:textId="77777777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专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业：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>电子信息工程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</w:p>
    <w:p w14:paraId="6FFAD9E3" w14:textId="7E34958C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班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级：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="008F653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</w:t>
      </w:r>
      <w:r w:rsidR="00EC2EC6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>电信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>1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>80</w:t>
      </w:r>
      <w:r w:rsidR="00EC2EC6">
        <w:rPr>
          <w:rFonts w:ascii="Times New Roman" w:eastAsia="宋体" w:hAnsi="Times New Roman" w:cs="Times New Roman" w:hint="eastAsia"/>
          <w:sz w:val="32"/>
          <w:szCs w:val="32"/>
          <w:u w:val="single"/>
        </w:rPr>
        <w:t>6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="008F653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</w:p>
    <w:p w14:paraId="0585BC13" w14:textId="199E182D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学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   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号：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="008F653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>2018</w:t>
      </w:r>
      <w:r w:rsidR="00EC2EC6">
        <w:rPr>
          <w:rFonts w:ascii="Times New Roman" w:eastAsia="宋体" w:hAnsi="Times New Roman" w:cs="Times New Roman" w:hint="eastAsia"/>
          <w:sz w:val="32"/>
          <w:szCs w:val="32"/>
          <w:u w:val="single"/>
        </w:rPr>
        <w:t>71080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="008F653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="00EC2EC6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</w:p>
    <w:p w14:paraId="768CD9E0" w14:textId="61123835" w:rsidR="00FE06D3" w:rsidRPr="00FE06D3" w:rsidRDefault="00FE06D3" w:rsidP="00FE06D3">
      <w:pPr>
        <w:tabs>
          <w:tab w:val="left" w:pos="1908"/>
        </w:tabs>
        <w:spacing w:line="760" w:lineRule="exact"/>
        <w:ind w:firstLineChars="600" w:firstLine="1920"/>
        <w:rPr>
          <w:rFonts w:ascii="Times New Roman" w:eastAsia="宋体" w:hAnsi="Times New Roman" w:cs="Times New Roman"/>
          <w:szCs w:val="24"/>
          <w:u w:val="single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学生姓名：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</w:t>
      </w:r>
      <w:r w:rsidR="00EC2EC6">
        <w:rPr>
          <w:rFonts w:ascii="Times New Roman" w:eastAsia="宋体" w:hAnsi="Times New Roman" w:cs="Times New Roman" w:hint="eastAsia"/>
          <w:sz w:val="32"/>
          <w:szCs w:val="32"/>
          <w:u w:val="single"/>
        </w:rPr>
        <w:t>刘祎铭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="00EC2EC6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</w:t>
      </w:r>
      <w:r w:rsidRPr="00FE06D3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</w:p>
    <w:p w14:paraId="590953FF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14:paraId="55E8414A" w14:textId="77777777" w:rsidR="00FE06D3" w:rsidRPr="00FE06D3" w:rsidRDefault="00FE06D3" w:rsidP="00FE06D3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14:paraId="32FEA259" w14:textId="77777777" w:rsidR="00C42F67" w:rsidRDefault="00C42F67" w:rsidP="00C42F67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14:paraId="6E2B5D56" w14:textId="6068E3F9" w:rsidR="00FE06D3" w:rsidRPr="00FE06D3" w:rsidRDefault="00FE06D3" w:rsidP="00C42F6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E06D3">
        <w:rPr>
          <w:rFonts w:ascii="Times New Roman" w:eastAsia="宋体" w:hAnsi="Times New Roman" w:cs="Times New Roman" w:hint="eastAsia"/>
          <w:sz w:val="32"/>
          <w:szCs w:val="32"/>
        </w:rPr>
        <w:t>2</w:t>
      </w:r>
      <w:r w:rsidRPr="00FE06D3">
        <w:rPr>
          <w:rFonts w:ascii="Times New Roman" w:eastAsia="宋体" w:hAnsi="Times New Roman" w:cs="Times New Roman"/>
          <w:sz w:val="32"/>
          <w:szCs w:val="32"/>
        </w:rPr>
        <w:t xml:space="preserve">021 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年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宋体" w:hAnsi="Times New Roman" w:cs="Times New Roman"/>
          <w:sz w:val="32"/>
          <w:szCs w:val="32"/>
        </w:rPr>
        <w:t>6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月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宋体" w:hAnsi="Times New Roman" w:cs="Times New Roman"/>
          <w:sz w:val="32"/>
          <w:szCs w:val="32"/>
        </w:rPr>
        <w:t>15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 w:rsidRPr="00FE06D3">
        <w:rPr>
          <w:rFonts w:ascii="Times New Roman" w:eastAsia="宋体" w:hAnsi="Times New Roman" w:cs="Times New Roman" w:hint="eastAsia"/>
          <w:sz w:val="32"/>
          <w:szCs w:val="32"/>
        </w:rPr>
        <w:t>日</w:t>
      </w:r>
    </w:p>
    <w:p w14:paraId="10A8AB8C" w14:textId="77777777" w:rsidR="00FE06D3" w:rsidRPr="00FE06D3" w:rsidRDefault="00FE06D3" w:rsidP="00FE06D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6"/>
          <w:szCs w:val="32"/>
        </w:rPr>
      </w:pPr>
      <w:r w:rsidRPr="00FE06D3">
        <w:rPr>
          <w:rFonts w:ascii="Times New Roman" w:eastAsia="宋体" w:hAnsi="Times New Roman" w:cs="Times New Roman" w:hint="eastAsia"/>
          <w:b/>
          <w:bCs/>
          <w:sz w:val="36"/>
          <w:szCs w:val="32"/>
        </w:rPr>
        <w:lastRenderedPageBreak/>
        <w:t>大连理工大学实验报告</w:t>
      </w:r>
    </w:p>
    <w:p w14:paraId="31C9E4B7" w14:textId="67172435" w:rsidR="00FE06D3" w:rsidRPr="00FE06D3" w:rsidRDefault="00FE06D3" w:rsidP="00FE06D3">
      <w:pPr>
        <w:spacing w:line="600" w:lineRule="exact"/>
        <w:rPr>
          <w:rFonts w:ascii="Times New Roman" w:eastAsia="宋体" w:hAnsi="Times New Roman" w:cs="Times New Roman"/>
          <w:sz w:val="24"/>
          <w:szCs w:val="24"/>
        </w:rPr>
      </w:pPr>
      <w:r w:rsidRPr="00FE06D3">
        <w:rPr>
          <w:rFonts w:ascii="Times New Roman" w:eastAsia="宋体" w:hAnsi="Times New Roman" w:cs="Times New Roman"/>
          <w:sz w:val="24"/>
          <w:szCs w:val="24"/>
        </w:rPr>
        <w:t>学院（系）：</w:t>
      </w:r>
      <w:r w:rsidRPr="00FE06D3">
        <w:rPr>
          <w:rFonts w:ascii="Times New Roman" w:eastAsia="宋体" w:hAnsi="Times New Roman" w:cs="Times New Roman" w:hint="eastAsia"/>
          <w:sz w:val="24"/>
          <w:szCs w:val="24"/>
          <w:u w:val="single"/>
        </w:rPr>
        <w:t>电子信息与电气工程学部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>专业：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>电子信息工程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>班级：</w:t>
      </w:r>
      <w:r w:rsidRPr="00FE06D3">
        <w:rPr>
          <w:rFonts w:ascii="Times New Roman" w:eastAsia="宋体" w:hAnsi="Times New Roman" w:cs="Times New Roman" w:hint="eastAsia"/>
          <w:sz w:val="24"/>
          <w:szCs w:val="24"/>
          <w:u w:val="single"/>
        </w:rPr>
        <w:t>电信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>180</w:t>
      </w:r>
      <w:r w:rsidR="00FF16C3">
        <w:rPr>
          <w:rFonts w:ascii="Times New Roman" w:eastAsia="宋体" w:hAnsi="Times New Roman" w:cs="Times New Roman" w:hint="eastAsia"/>
          <w:sz w:val="24"/>
          <w:szCs w:val="24"/>
          <w:u w:val="single"/>
        </w:rPr>
        <w:t>6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>姓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FE06D3">
        <w:rPr>
          <w:rFonts w:ascii="Times New Roman" w:eastAsia="宋体" w:hAnsi="Times New Roman" w:cs="Times New Roman"/>
          <w:sz w:val="24"/>
          <w:szCs w:val="24"/>
        </w:rPr>
        <w:t>名：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</w:t>
      </w:r>
      <w:r w:rsidR="00FF16C3">
        <w:rPr>
          <w:rFonts w:ascii="Times New Roman" w:eastAsia="宋体" w:hAnsi="Times New Roman" w:cs="Times New Roman" w:hint="eastAsia"/>
          <w:sz w:val="24"/>
          <w:szCs w:val="24"/>
          <w:u w:val="single"/>
        </w:rPr>
        <w:t>刘祎铭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FE06D3">
        <w:rPr>
          <w:rFonts w:ascii="Times New Roman" w:eastAsia="宋体" w:hAnsi="Times New Roman" w:cs="Times New Roman"/>
          <w:sz w:val="24"/>
          <w:szCs w:val="24"/>
        </w:rPr>
        <w:t>学号：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="002209EC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>2018</w:t>
      </w:r>
      <w:r w:rsidR="00FF16C3">
        <w:rPr>
          <w:rFonts w:ascii="Times New Roman" w:eastAsia="宋体" w:hAnsi="Times New Roman" w:cs="Times New Roman" w:hint="eastAsia"/>
          <w:sz w:val="24"/>
          <w:szCs w:val="24"/>
          <w:u w:val="single"/>
        </w:rPr>
        <w:t>71080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2209EC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EC0C9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9580591" w14:textId="4284B396" w:rsidR="00FE06D3" w:rsidRPr="00FE06D3" w:rsidRDefault="00FE06D3" w:rsidP="00FE06D3">
      <w:pPr>
        <w:spacing w:line="600" w:lineRule="exact"/>
        <w:rPr>
          <w:rFonts w:ascii="Times New Roman" w:eastAsia="宋体" w:hAnsi="Times New Roman" w:cs="Times New Roman"/>
          <w:szCs w:val="32"/>
          <w:u w:val="single"/>
        </w:rPr>
      </w:pPr>
      <w:r w:rsidRPr="00FE06D3">
        <w:rPr>
          <w:rFonts w:ascii="Times New Roman" w:eastAsia="宋体" w:hAnsi="Times New Roman" w:cs="Times New Roman"/>
          <w:sz w:val="24"/>
          <w:szCs w:val="24"/>
        </w:rPr>
        <w:t>实验时间：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</w:t>
      </w:r>
      <w:r w:rsidR="003E6785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>2021.</w:t>
      </w:r>
      <w:r w:rsidR="00BA185C">
        <w:rPr>
          <w:rFonts w:ascii="Times New Roman" w:eastAsia="宋体" w:hAnsi="Times New Roman" w:cs="Times New Roman"/>
          <w:sz w:val="24"/>
          <w:szCs w:val="24"/>
          <w:u w:val="single"/>
        </w:rPr>
        <w:t>6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>.</w:t>
      </w:r>
      <w:r w:rsidR="00F82ABF">
        <w:rPr>
          <w:rFonts w:ascii="Times New Roman" w:eastAsia="宋体" w:hAnsi="Times New Roman" w:cs="Times New Roman" w:hint="eastAsia"/>
          <w:sz w:val="24"/>
          <w:szCs w:val="24"/>
          <w:u w:val="single"/>
        </w:rPr>
        <w:t>2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F82ABF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Pr="00FE06D3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330E8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</w:rPr>
        <w:t>实验室：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2209EC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2209EC">
        <w:rPr>
          <w:rFonts w:ascii="Times New Roman" w:eastAsia="宋体" w:hAnsi="Times New Roman" w:cs="Times New Roman" w:hint="eastAsia"/>
          <w:sz w:val="24"/>
          <w:szCs w:val="24"/>
          <w:u w:val="single"/>
        </w:rPr>
        <w:t>创新园</w:t>
      </w:r>
      <w:r w:rsidR="002209EC">
        <w:rPr>
          <w:rFonts w:ascii="Times New Roman" w:eastAsia="宋体" w:hAnsi="Times New Roman" w:cs="Times New Roman" w:hint="eastAsia"/>
          <w:sz w:val="24"/>
          <w:szCs w:val="24"/>
          <w:u w:val="single"/>
        </w:rPr>
        <w:t>C227</w:t>
      </w:r>
      <w:r w:rsidRPr="00FE06D3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</w:p>
    <w:p w14:paraId="30DA5149" w14:textId="0DC6781C" w:rsidR="00FE06D3" w:rsidRPr="00FE06D3" w:rsidRDefault="00FE06D3" w:rsidP="00FE06D3">
      <w:pPr>
        <w:spacing w:line="600" w:lineRule="exact"/>
        <w:rPr>
          <w:rFonts w:ascii="Times New Roman" w:eastAsia="宋体" w:hAnsi="Times New Roman" w:cs="Times New Roman"/>
          <w:szCs w:val="32"/>
          <w:u w:val="single"/>
        </w:rPr>
      </w:pPr>
      <w:r w:rsidRPr="00FE06D3">
        <w:rPr>
          <w:rFonts w:ascii="Times New Roman" w:eastAsia="宋体" w:hAnsi="Times New Roman" w:cs="Times New Roman" w:hint="eastAsia"/>
          <w:sz w:val="24"/>
          <w:szCs w:val="24"/>
        </w:rPr>
        <w:t>指导教师签字：</w:t>
      </w:r>
      <w:r w:rsidRPr="00FE06D3">
        <w:rPr>
          <w:rFonts w:ascii="Times New Roman" w:eastAsia="宋体" w:hAnsi="Times New Roman" w:cs="Times New Roman" w:hint="eastAsia"/>
          <w:szCs w:val="32"/>
          <w:u w:val="single"/>
        </w:rPr>
        <w:t xml:space="preserve">                 </w:t>
      </w:r>
      <w:r w:rsidR="0051138E">
        <w:rPr>
          <w:rFonts w:ascii="Times New Roman" w:eastAsia="宋体" w:hAnsi="Times New Roman" w:cs="Times New Roman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 w:hint="eastAsia"/>
          <w:sz w:val="24"/>
          <w:szCs w:val="24"/>
        </w:rPr>
        <w:t>成绩：</w:t>
      </w:r>
      <w:r w:rsidRPr="00FE06D3">
        <w:rPr>
          <w:rFonts w:ascii="Times New Roman" w:eastAsia="宋体" w:hAnsi="Times New Roman" w:cs="Times New Roman" w:hint="eastAsia"/>
          <w:szCs w:val="32"/>
          <w:u w:val="single"/>
        </w:rPr>
        <w:t xml:space="preserve">      </w:t>
      </w:r>
      <w:r w:rsidRPr="00FE06D3">
        <w:rPr>
          <w:rFonts w:ascii="Times New Roman" w:eastAsia="宋体" w:hAnsi="Times New Roman" w:cs="Times New Roman"/>
          <w:szCs w:val="32"/>
          <w:u w:val="single"/>
        </w:rPr>
        <w:t xml:space="preserve">     </w:t>
      </w:r>
      <w:r w:rsidRPr="00FE06D3">
        <w:rPr>
          <w:rFonts w:ascii="Times New Roman" w:eastAsia="宋体" w:hAnsi="Times New Roman" w:cs="Times New Roman" w:hint="eastAsia"/>
          <w:szCs w:val="32"/>
          <w:u w:val="single"/>
        </w:rPr>
        <w:t xml:space="preserve"> </w:t>
      </w:r>
      <w:r w:rsidRPr="00FE06D3">
        <w:rPr>
          <w:rFonts w:ascii="Times New Roman" w:eastAsia="宋体" w:hAnsi="Times New Roman" w:cs="Times New Roman"/>
          <w:szCs w:val="32"/>
          <w:u w:val="single"/>
        </w:rPr>
        <w:t xml:space="preserve"> </w:t>
      </w:r>
      <w:r w:rsidR="00EC0C98">
        <w:rPr>
          <w:rFonts w:ascii="Times New Roman" w:eastAsia="宋体" w:hAnsi="Times New Roman" w:cs="Times New Roman"/>
          <w:szCs w:val="32"/>
          <w:u w:val="single"/>
        </w:rPr>
        <w:t xml:space="preserve">       </w:t>
      </w:r>
      <w:r w:rsidRPr="00FE06D3">
        <w:rPr>
          <w:rFonts w:ascii="Times New Roman" w:eastAsia="宋体" w:hAnsi="Times New Roman" w:cs="Times New Roman"/>
          <w:szCs w:val="32"/>
          <w:u w:val="single"/>
        </w:rPr>
        <w:t xml:space="preserve">   </w:t>
      </w:r>
    </w:p>
    <w:p w14:paraId="426D2D8B" w14:textId="77777777" w:rsidR="00FE06D3" w:rsidRDefault="00FE06D3" w:rsidP="00FE06D3">
      <w:pPr>
        <w:spacing w:line="360" w:lineRule="auto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  <w:r w:rsidRPr="00FE06D3">
        <w:rPr>
          <w:rFonts w:ascii="Times New Roman" w:eastAsia="宋体" w:hAnsi="Times New Roman" w:cs="Times New Roman" w:hint="eastAsia"/>
          <w:b/>
          <w:sz w:val="36"/>
          <w:szCs w:val="36"/>
        </w:rPr>
        <w:t>实验</w:t>
      </w:r>
      <w:r w:rsidR="009A0383">
        <w:rPr>
          <w:rFonts w:ascii="Times New Roman" w:eastAsia="宋体" w:hAnsi="Times New Roman" w:cs="Times New Roman" w:hint="eastAsia"/>
          <w:b/>
          <w:sz w:val="36"/>
          <w:szCs w:val="36"/>
        </w:rPr>
        <w:t>三</w:t>
      </w:r>
      <w:r w:rsidRPr="00FE06D3">
        <w:rPr>
          <w:rFonts w:ascii="Times New Roman" w:eastAsia="宋体" w:hAnsi="Times New Roman" w:cs="Times New Roman" w:hint="eastAsia"/>
          <w:b/>
          <w:sz w:val="36"/>
          <w:szCs w:val="36"/>
        </w:rPr>
        <w:t xml:space="preserve"> </w:t>
      </w:r>
      <w:r w:rsidR="009A0383">
        <w:rPr>
          <w:rFonts w:ascii="Times New Roman" w:eastAsia="宋体" w:hAnsi="Times New Roman" w:cs="Times New Roman" w:hint="eastAsia"/>
          <w:b/>
          <w:sz w:val="36"/>
          <w:szCs w:val="36"/>
        </w:rPr>
        <w:t>B</w:t>
      </w:r>
      <w:r w:rsidR="009A0383">
        <w:rPr>
          <w:rFonts w:ascii="Times New Roman" w:eastAsia="宋体" w:hAnsi="Times New Roman" w:cs="Times New Roman"/>
          <w:b/>
          <w:sz w:val="36"/>
          <w:szCs w:val="36"/>
        </w:rPr>
        <w:t>PSK</w:t>
      </w:r>
      <w:r w:rsidR="009A0383">
        <w:rPr>
          <w:rFonts w:ascii="Times New Roman" w:eastAsia="宋体" w:hAnsi="Times New Roman" w:cs="Times New Roman" w:hint="eastAsia"/>
          <w:b/>
          <w:sz w:val="36"/>
          <w:szCs w:val="36"/>
        </w:rPr>
        <w:t>解调器设计</w:t>
      </w:r>
    </w:p>
    <w:p w14:paraId="71790708" w14:textId="77777777" w:rsidR="009A0383" w:rsidRPr="00BA185C" w:rsidRDefault="007E2F85" w:rsidP="007E2F85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30"/>
          <w:szCs w:val="30"/>
        </w:rPr>
      </w:pPr>
      <w:r w:rsidRPr="00BA185C">
        <w:rPr>
          <w:rFonts w:ascii="宋体" w:eastAsia="宋体" w:hAnsi="宋体" w:cs="Times New Roman" w:hint="eastAsia"/>
          <w:sz w:val="30"/>
          <w:szCs w:val="30"/>
        </w:rPr>
        <w:t>B</w:t>
      </w:r>
      <w:r w:rsidRPr="00BA185C">
        <w:rPr>
          <w:rFonts w:ascii="宋体" w:eastAsia="宋体" w:hAnsi="宋体" w:cs="Times New Roman"/>
          <w:sz w:val="30"/>
          <w:szCs w:val="30"/>
        </w:rPr>
        <w:t>PSK</w:t>
      </w:r>
      <w:r w:rsidRPr="00BA185C">
        <w:rPr>
          <w:rFonts w:ascii="宋体" w:eastAsia="宋体" w:hAnsi="宋体" w:cs="Times New Roman" w:hint="eastAsia"/>
          <w:sz w:val="30"/>
          <w:szCs w:val="30"/>
        </w:rPr>
        <w:t>调制</w:t>
      </w:r>
    </w:p>
    <w:p w14:paraId="4B0FC06E" w14:textId="07C10322" w:rsidR="007E2F85" w:rsidRPr="00C40A3F" w:rsidRDefault="002C354F" w:rsidP="00A56659">
      <w:pPr>
        <w:spacing w:line="360" w:lineRule="auto"/>
        <w:rPr>
          <w:rFonts w:ascii="宋体" w:eastAsia="宋体" w:hAnsi="宋体"/>
          <w:sz w:val="28"/>
          <w:szCs w:val="28"/>
        </w:rPr>
      </w:pPr>
      <w:r w:rsidRPr="00C40A3F">
        <w:rPr>
          <w:rFonts w:ascii="宋体" w:eastAsia="宋体" w:hAnsi="宋体" w:hint="eastAsia"/>
          <w:sz w:val="28"/>
          <w:szCs w:val="28"/>
        </w:rPr>
        <w:t>1.</w:t>
      </w:r>
      <w:r w:rsidR="007E2F85" w:rsidRPr="00C40A3F">
        <w:rPr>
          <w:rFonts w:ascii="宋体" w:eastAsia="宋体" w:hAnsi="宋体"/>
          <w:sz w:val="28"/>
          <w:szCs w:val="28"/>
        </w:rPr>
        <w:t>实验中的 BPSK 信号，使用实验箱中的“2.数字信号源模块”和“10.PSK 解制/解调 模块”两个模块配合</w:t>
      </w:r>
      <w:r w:rsidR="001E0325" w:rsidRPr="00C40A3F">
        <w:rPr>
          <w:rFonts w:ascii="宋体" w:eastAsia="宋体" w:hAnsi="宋体" w:hint="eastAsia"/>
          <w:sz w:val="28"/>
          <w:szCs w:val="28"/>
        </w:rPr>
        <w:t>进行调制</w:t>
      </w:r>
      <w:r w:rsidR="007E2F85" w:rsidRPr="00C40A3F">
        <w:rPr>
          <w:rFonts w:ascii="宋体" w:eastAsia="宋体" w:hAnsi="宋体"/>
          <w:sz w:val="28"/>
          <w:szCs w:val="28"/>
        </w:rPr>
        <w:t>产生</w:t>
      </w:r>
      <w:r w:rsidR="007E2F85" w:rsidRPr="00C40A3F">
        <w:rPr>
          <w:rFonts w:ascii="宋体" w:eastAsia="宋体" w:hAnsi="宋体" w:hint="eastAsia"/>
          <w:sz w:val="28"/>
          <w:szCs w:val="28"/>
        </w:rPr>
        <w:t>。</w:t>
      </w:r>
    </w:p>
    <w:p w14:paraId="21FC0F36" w14:textId="691DFD51" w:rsidR="007E2F85" w:rsidRPr="00A422EB" w:rsidRDefault="00885040" w:rsidP="00885040">
      <w:pPr>
        <w:spacing w:line="360" w:lineRule="auto"/>
        <w:rPr>
          <w:rFonts w:ascii="宋体" w:eastAsia="宋体" w:hAnsi="宋体"/>
          <w:sz w:val="28"/>
          <w:szCs w:val="28"/>
        </w:rPr>
      </w:pPr>
      <w:r w:rsidRPr="00A422EB">
        <w:rPr>
          <w:rFonts w:ascii="宋体" w:eastAsia="宋体" w:hAnsi="宋体" w:hint="eastAsia"/>
          <w:sz w:val="28"/>
          <w:szCs w:val="28"/>
        </w:rPr>
        <w:t>①</w:t>
      </w:r>
      <w:r w:rsidR="007E2F85" w:rsidRPr="00A422EB">
        <w:rPr>
          <w:rFonts w:ascii="宋体" w:eastAsia="宋体" w:hAnsi="宋体"/>
          <w:sz w:val="28"/>
          <w:szCs w:val="28"/>
        </w:rPr>
        <w:t xml:space="preserve"> 将“2.数字信号源模块”中的 SP4（128K）信号连接至“10.PSK 解制/解调模块” 中的 SP1（1024K 方波）上。注意，虽然“10.PSK 解制/解调模块”中的 SP1 写的是 1024K 方波，但此处连接 128K 方波信号。该信号用于产生 128KHz 载波</w:t>
      </w:r>
      <w:r w:rsidR="00A21AFF">
        <w:rPr>
          <w:rFonts w:ascii="宋体" w:eastAsia="宋体" w:hAnsi="宋体" w:hint="eastAsia"/>
          <w:sz w:val="28"/>
          <w:szCs w:val="28"/>
        </w:rPr>
        <w:t>。</w:t>
      </w:r>
    </w:p>
    <w:p w14:paraId="5DE05C36" w14:textId="75AF373F" w:rsidR="00AC5ED1" w:rsidRPr="00A422EB" w:rsidRDefault="00885040" w:rsidP="00885040">
      <w:pPr>
        <w:spacing w:line="360" w:lineRule="auto"/>
        <w:rPr>
          <w:rFonts w:ascii="宋体" w:eastAsia="宋体" w:hAnsi="宋体"/>
          <w:sz w:val="28"/>
          <w:szCs w:val="28"/>
        </w:rPr>
      </w:pPr>
      <w:r w:rsidRPr="00A422EB">
        <w:rPr>
          <w:rFonts w:ascii="宋体" w:eastAsia="宋体" w:hAnsi="宋体" w:hint="eastAsia"/>
          <w:sz w:val="28"/>
          <w:szCs w:val="28"/>
        </w:rPr>
        <w:t>②</w:t>
      </w:r>
      <w:r w:rsidR="007E2F85" w:rsidRPr="00A422EB">
        <w:rPr>
          <w:rFonts w:ascii="宋体" w:eastAsia="宋体" w:hAnsi="宋体"/>
          <w:sz w:val="28"/>
          <w:szCs w:val="28"/>
        </w:rPr>
        <w:t>将“2.数字信号源模块”中的 SP12（PN32K）信号连接至“10.PSK 解制/解调模 块”中的 SP2（PN32K 基带）上。该信号为一个码率为 32Kbps 的伪随机序列，用于 对 128KHz 载波进行调制。</w:t>
      </w:r>
    </w:p>
    <w:p w14:paraId="033E7C68" w14:textId="67CA4392" w:rsidR="007E2F85" w:rsidRPr="00A422EB" w:rsidRDefault="00885040" w:rsidP="00885040">
      <w:pPr>
        <w:spacing w:line="360" w:lineRule="auto"/>
        <w:rPr>
          <w:rFonts w:ascii="宋体" w:eastAsia="宋体" w:hAnsi="宋体"/>
          <w:sz w:val="28"/>
          <w:szCs w:val="28"/>
        </w:rPr>
      </w:pPr>
      <w:r w:rsidRPr="00A422EB">
        <w:rPr>
          <w:rFonts w:ascii="宋体" w:eastAsia="宋体" w:hAnsi="宋体" w:hint="eastAsia"/>
          <w:sz w:val="28"/>
          <w:szCs w:val="28"/>
        </w:rPr>
        <w:t>③</w:t>
      </w:r>
      <w:r w:rsidR="007E2F85" w:rsidRPr="00A422EB">
        <w:rPr>
          <w:rFonts w:ascii="宋体" w:eastAsia="宋体" w:hAnsi="宋体"/>
          <w:sz w:val="28"/>
          <w:szCs w:val="28"/>
        </w:rPr>
        <w:t>连线完成后，调整电位器 RP1 和 RP3，使 SP3（同相载波）和 SP4（反相载波）的幅值基本相同。</w:t>
      </w:r>
    </w:p>
    <w:p w14:paraId="74F4F1A1" w14:textId="58D4B57D" w:rsidR="008F653A" w:rsidRPr="00A422EB" w:rsidRDefault="008F653A" w:rsidP="00B222DC">
      <w:pPr>
        <w:spacing w:line="360" w:lineRule="auto"/>
        <w:rPr>
          <w:rFonts w:ascii="宋体" w:eastAsia="宋体" w:hAnsi="宋体"/>
          <w:sz w:val="28"/>
          <w:szCs w:val="28"/>
        </w:rPr>
      </w:pPr>
      <w:r w:rsidRPr="00A422EB">
        <w:rPr>
          <w:rFonts w:ascii="宋体" w:eastAsia="宋体" w:hAnsi="宋体" w:hint="eastAsia"/>
          <w:sz w:val="28"/>
          <w:szCs w:val="28"/>
        </w:rPr>
        <w:t>因为B</w:t>
      </w:r>
      <w:r w:rsidRPr="00A422EB">
        <w:rPr>
          <w:rFonts w:ascii="宋体" w:eastAsia="宋体" w:hAnsi="宋体"/>
          <w:sz w:val="28"/>
          <w:szCs w:val="28"/>
        </w:rPr>
        <w:t>PSK</w:t>
      </w:r>
      <w:r w:rsidRPr="00A422EB">
        <w:rPr>
          <w:rFonts w:ascii="宋体" w:eastAsia="宋体" w:hAnsi="宋体" w:hint="eastAsia"/>
          <w:sz w:val="28"/>
          <w:szCs w:val="28"/>
        </w:rPr>
        <w:t>信号</w:t>
      </w:r>
      <w:r w:rsidR="004E3887" w:rsidRPr="00A422EB">
        <w:rPr>
          <w:rFonts w:ascii="宋体" w:eastAsia="宋体" w:hAnsi="宋体" w:hint="eastAsia"/>
          <w:sz w:val="28"/>
          <w:szCs w:val="28"/>
        </w:rPr>
        <w:t>是用</w:t>
      </w:r>
      <w:r w:rsidR="00DE66C8" w:rsidRPr="00A422EB">
        <w:rPr>
          <w:rFonts w:ascii="宋体" w:eastAsia="宋体" w:hAnsi="宋体" w:hint="eastAsia"/>
          <w:sz w:val="28"/>
          <w:szCs w:val="28"/>
        </w:rPr>
        <w:t>键控法</w:t>
      </w:r>
      <w:r w:rsidR="004E3887" w:rsidRPr="00A422EB">
        <w:rPr>
          <w:rFonts w:ascii="宋体" w:eastAsia="宋体" w:hAnsi="宋体" w:hint="eastAsia"/>
          <w:sz w:val="28"/>
          <w:szCs w:val="28"/>
        </w:rPr>
        <w:t>改变载波的相位，有同相分量和反向分量</w:t>
      </w:r>
      <w:r w:rsidRPr="00A422EB">
        <w:rPr>
          <w:rFonts w:ascii="宋体" w:eastAsia="宋体" w:hAnsi="宋体" w:hint="eastAsia"/>
          <w:sz w:val="28"/>
          <w:szCs w:val="28"/>
        </w:rPr>
        <w:t>，</w:t>
      </w:r>
      <w:r w:rsidR="00EE15E9" w:rsidRPr="00A422EB">
        <w:rPr>
          <w:rFonts w:ascii="宋体" w:eastAsia="宋体" w:hAnsi="宋体" w:hint="eastAsia"/>
          <w:sz w:val="28"/>
          <w:szCs w:val="28"/>
        </w:rPr>
        <w:t>理论上二者幅值相等，</w:t>
      </w:r>
      <w:r w:rsidR="003B224A" w:rsidRPr="00A422EB">
        <w:rPr>
          <w:rFonts w:ascii="宋体" w:eastAsia="宋体" w:hAnsi="宋体" w:hint="eastAsia"/>
          <w:sz w:val="28"/>
          <w:szCs w:val="28"/>
        </w:rPr>
        <w:t>调整</w:t>
      </w:r>
      <w:r w:rsidRPr="00A422EB">
        <w:rPr>
          <w:rFonts w:ascii="宋体" w:eastAsia="宋体" w:hAnsi="宋体" w:hint="eastAsia"/>
          <w:sz w:val="28"/>
          <w:szCs w:val="28"/>
        </w:rPr>
        <w:t>二者幅度相同</w:t>
      </w:r>
      <w:r w:rsidR="003B224A" w:rsidRPr="00A422EB">
        <w:rPr>
          <w:rFonts w:ascii="宋体" w:eastAsia="宋体" w:hAnsi="宋体" w:hint="eastAsia"/>
          <w:sz w:val="28"/>
          <w:szCs w:val="28"/>
        </w:rPr>
        <w:t>，</w:t>
      </w:r>
      <w:r w:rsidRPr="00A422EB">
        <w:rPr>
          <w:rFonts w:ascii="宋体" w:eastAsia="宋体" w:hAnsi="宋体" w:hint="eastAsia"/>
          <w:sz w:val="28"/>
          <w:szCs w:val="28"/>
        </w:rPr>
        <w:t>利于解调。</w:t>
      </w:r>
    </w:p>
    <w:p w14:paraId="73E699E8" w14:textId="08DE7067" w:rsidR="007E2F85" w:rsidRPr="00A422EB" w:rsidRDefault="00B222DC" w:rsidP="00B222DC">
      <w:pPr>
        <w:spacing w:line="360" w:lineRule="auto"/>
        <w:rPr>
          <w:rFonts w:ascii="宋体" w:eastAsia="宋体" w:hAnsi="宋体"/>
          <w:sz w:val="28"/>
          <w:szCs w:val="28"/>
        </w:rPr>
      </w:pPr>
      <w:r w:rsidRPr="00A422EB">
        <w:rPr>
          <w:rFonts w:ascii="宋体" w:eastAsia="宋体" w:hAnsi="宋体" w:hint="eastAsia"/>
          <w:sz w:val="28"/>
          <w:szCs w:val="28"/>
        </w:rPr>
        <w:t>④</w:t>
      </w:r>
      <w:r w:rsidR="007E2F85" w:rsidRPr="00A422EB">
        <w:rPr>
          <w:rFonts w:ascii="宋体" w:eastAsia="宋体" w:hAnsi="宋体"/>
          <w:sz w:val="28"/>
          <w:szCs w:val="28"/>
        </w:rPr>
        <w:t>调整电位器 RP2，并用示波器测量 SP6（PSK 调制输出）处信号的峰峰值，调 PSK 调制信号的峰峰值调整至 200mV 左右。</w:t>
      </w:r>
    </w:p>
    <w:p w14:paraId="4DDA7C5D" w14:textId="6E750CFA" w:rsidR="00D0564C" w:rsidRPr="00B222DC" w:rsidRDefault="002C354F" w:rsidP="00B222DC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2.</w:t>
      </w:r>
      <w:r w:rsidR="0075683A" w:rsidRPr="00B222DC">
        <w:rPr>
          <w:rFonts w:ascii="宋体" w:eastAsia="宋体" w:hAnsi="宋体" w:hint="eastAsia"/>
          <w:sz w:val="28"/>
          <w:szCs w:val="28"/>
        </w:rPr>
        <w:t>实验结果</w:t>
      </w:r>
      <w:r w:rsidR="00B222DC">
        <w:rPr>
          <w:rFonts w:ascii="宋体" w:eastAsia="宋体" w:hAnsi="宋体" w:hint="eastAsia"/>
          <w:sz w:val="28"/>
          <w:szCs w:val="28"/>
        </w:rPr>
        <w:t>：</w:t>
      </w:r>
    </w:p>
    <w:p w14:paraId="51E1D3D3" w14:textId="4527F6BD" w:rsidR="0075683A" w:rsidRDefault="00EF3B40" w:rsidP="00885040">
      <w:pPr>
        <w:jc w:val="center"/>
      </w:pPr>
      <w:r w:rsidRPr="00885040">
        <w:rPr>
          <w:rFonts w:hint="eastAsia"/>
          <w:noProof/>
        </w:rPr>
        <w:drawing>
          <wp:inline distT="0" distB="0" distL="0" distR="0" wp14:anchorId="471BA94C" wp14:editId="7A049C92">
            <wp:extent cx="5273040" cy="30175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2FE6" w14:textId="19022B9B" w:rsidR="004E3887" w:rsidRPr="00BA185C" w:rsidRDefault="004E3887" w:rsidP="00BA185C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BA185C">
        <w:rPr>
          <w:rFonts w:ascii="宋体" w:eastAsia="宋体" w:hAnsi="宋体" w:hint="eastAsia"/>
          <w:b/>
        </w:rPr>
        <w:t>图</w:t>
      </w:r>
      <w:r w:rsidR="002360C6">
        <w:rPr>
          <w:rFonts w:ascii="宋体" w:eastAsia="宋体" w:hAnsi="宋体" w:hint="eastAsia"/>
          <w:b/>
        </w:rPr>
        <w:t>1</w:t>
      </w:r>
      <w:r w:rsidRPr="00BA185C">
        <w:rPr>
          <w:rFonts w:ascii="宋体" w:eastAsia="宋体" w:hAnsi="宋体"/>
          <w:b/>
        </w:rPr>
        <w:t xml:space="preserve"> BPSK</w:t>
      </w:r>
      <w:r w:rsidRPr="00BA185C">
        <w:rPr>
          <w:rFonts w:ascii="宋体" w:eastAsia="宋体" w:hAnsi="宋体" w:hint="eastAsia"/>
          <w:b/>
        </w:rPr>
        <w:t>调制输出</w:t>
      </w:r>
    </w:p>
    <w:p w14:paraId="2233E2DC" w14:textId="352A45D7" w:rsidR="004E3887" w:rsidRDefault="004E3887" w:rsidP="00470347">
      <w:pPr>
        <w:spacing w:line="360" w:lineRule="auto"/>
        <w:rPr>
          <w:rFonts w:ascii="宋体" w:eastAsia="宋体" w:hAnsi="宋体"/>
          <w:sz w:val="24"/>
          <w:szCs w:val="24"/>
        </w:rPr>
      </w:pPr>
      <w:r w:rsidRPr="00BA185C">
        <w:rPr>
          <w:rFonts w:ascii="宋体" w:eastAsia="宋体" w:hAnsi="宋体" w:hint="eastAsia"/>
          <w:sz w:val="24"/>
          <w:szCs w:val="24"/>
        </w:rPr>
        <w:t>由图</w:t>
      </w:r>
      <w:r w:rsidR="00833E91">
        <w:rPr>
          <w:rFonts w:ascii="宋体" w:eastAsia="宋体" w:hAnsi="宋体" w:hint="eastAsia"/>
          <w:sz w:val="24"/>
          <w:szCs w:val="24"/>
        </w:rPr>
        <w:t>1</w:t>
      </w:r>
      <w:r w:rsidRPr="00BA185C">
        <w:rPr>
          <w:rFonts w:ascii="宋体" w:eastAsia="宋体" w:hAnsi="宋体" w:hint="eastAsia"/>
          <w:sz w:val="24"/>
          <w:szCs w:val="24"/>
        </w:rPr>
        <w:t>可见，对于二进制基带信号</w:t>
      </w:r>
      <w:r w:rsidR="00BA185C" w:rsidRPr="00BA185C">
        <w:rPr>
          <w:rFonts w:ascii="宋体" w:eastAsia="宋体" w:hAnsi="宋体" w:hint="eastAsia"/>
          <w:sz w:val="24"/>
          <w:szCs w:val="24"/>
        </w:rPr>
        <w:t>0和1，分别对应着载波的两个相位0和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π</m:t>
        </m:r>
      </m:oMath>
      <w:r w:rsidR="00BA185C" w:rsidRPr="00BA185C">
        <w:rPr>
          <w:rFonts w:ascii="宋体" w:eastAsia="宋体" w:hAnsi="宋体" w:hint="eastAsia"/>
          <w:sz w:val="24"/>
          <w:szCs w:val="24"/>
        </w:rPr>
        <w:t>，当基带信号由0</w:t>
      </w:r>
      <w:r w:rsidR="00BA185C" w:rsidRPr="00BA185C">
        <w:rPr>
          <w:rFonts w:ascii="宋体" w:eastAsia="宋体" w:hAnsi="宋体"/>
          <w:sz w:val="24"/>
          <w:szCs w:val="24"/>
        </w:rPr>
        <w:t>-&gt;1</w:t>
      </w:r>
      <w:r w:rsidR="00BA185C" w:rsidRPr="00BA185C">
        <w:rPr>
          <w:rFonts w:ascii="宋体" w:eastAsia="宋体" w:hAnsi="宋体" w:hint="eastAsia"/>
          <w:sz w:val="24"/>
          <w:szCs w:val="24"/>
        </w:rPr>
        <w:t>或者由1</w:t>
      </w:r>
      <w:r w:rsidR="00BA185C" w:rsidRPr="00BA185C">
        <w:rPr>
          <w:rFonts w:ascii="宋体" w:eastAsia="宋体" w:hAnsi="宋体"/>
          <w:sz w:val="24"/>
          <w:szCs w:val="24"/>
        </w:rPr>
        <w:t>-</w:t>
      </w:r>
      <w:r w:rsidR="00BA185C" w:rsidRPr="00BA185C">
        <w:rPr>
          <w:rFonts w:ascii="宋体" w:eastAsia="宋体" w:hAnsi="宋体" w:hint="eastAsia"/>
          <w:sz w:val="24"/>
          <w:szCs w:val="24"/>
        </w:rPr>
        <w:t>&gt;</w:t>
      </w:r>
      <w:r w:rsidR="00BA185C" w:rsidRPr="00BA185C">
        <w:rPr>
          <w:rFonts w:ascii="宋体" w:eastAsia="宋体" w:hAnsi="宋体"/>
          <w:sz w:val="24"/>
          <w:szCs w:val="24"/>
        </w:rPr>
        <w:t>0</w:t>
      </w:r>
      <w:r w:rsidR="00BA185C" w:rsidRPr="00BA185C">
        <w:rPr>
          <w:rFonts w:ascii="宋体" w:eastAsia="宋体" w:hAnsi="宋体" w:hint="eastAsia"/>
          <w:sz w:val="24"/>
          <w:szCs w:val="24"/>
        </w:rPr>
        <w:t>，载波相位都发生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180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°</m:t>
            </m:r>
          </m:sup>
        </m:sSup>
      </m:oMath>
      <w:r w:rsidR="00BA185C" w:rsidRPr="00BA185C">
        <w:rPr>
          <w:rFonts w:ascii="宋体" w:eastAsia="宋体" w:hAnsi="宋体" w:hint="eastAsia"/>
          <w:sz w:val="24"/>
          <w:szCs w:val="24"/>
        </w:rPr>
        <w:t>突变</w:t>
      </w:r>
      <w:r w:rsidR="002D4106">
        <w:rPr>
          <w:rFonts w:ascii="宋体" w:eastAsia="宋体" w:hAnsi="宋体" w:hint="eastAsia"/>
          <w:sz w:val="24"/>
          <w:szCs w:val="24"/>
        </w:rPr>
        <w:t>，实现了</w:t>
      </w:r>
      <w:r w:rsidR="00BA185C" w:rsidRPr="00BA185C">
        <w:rPr>
          <w:rFonts w:ascii="宋体" w:eastAsia="宋体" w:hAnsi="宋体" w:hint="eastAsia"/>
          <w:sz w:val="24"/>
          <w:szCs w:val="24"/>
        </w:rPr>
        <w:t>B</w:t>
      </w:r>
      <w:r w:rsidR="00BA185C" w:rsidRPr="00BA185C">
        <w:rPr>
          <w:rFonts w:ascii="宋体" w:eastAsia="宋体" w:hAnsi="宋体"/>
          <w:sz w:val="24"/>
          <w:szCs w:val="24"/>
        </w:rPr>
        <w:t>PSK</w:t>
      </w:r>
      <w:r w:rsidR="00BA185C" w:rsidRPr="00BA185C">
        <w:rPr>
          <w:rFonts w:ascii="宋体" w:eastAsia="宋体" w:hAnsi="宋体" w:hint="eastAsia"/>
          <w:sz w:val="24"/>
          <w:szCs w:val="24"/>
        </w:rPr>
        <w:t>信号</w:t>
      </w:r>
      <w:r w:rsidR="002D4106">
        <w:rPr>
          <w:rFonts w:ascii="宋体" w:eastAsia="宋体" w:hAnsi="宋体" w:hint="eastAsia"/>
          <w:sz w:val="24"/>
          <w:szCs w:val="24"/>
        </w:rPr>
        <w:t>调制</w:t>
      </w:r>
      <w:r w:rsidR="00BA185C" w:rsidRPr="00BA185C">
        <w:rPr>
          <w:rFonts w:ascii="宋体" w:eastAsia="宋体" w:hAnsi="宋体" w:hint="eastAsia"/>
          <w:sz w:val="24"/>
          <w:szCs w:val="24"/>
        </w:rPr>
        <w:t>。</w:t>
      </w:r>
    </w:p>
    <w:p w14:paraId="3B92E578" w14:textId="77777777" w:rsidR="00BA185C" w:rsidRPr="002330A8" w:rsidRDefault="00BA185C" w:rsidP="00BA185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32"/>
          <w:szCs w:val="32"/>
        </w:rPr>
      </w:pPr>
      <w:r w:rsidRPr="002330A8">
        <w:rPr>
          <w:rFonts w:ascii="宋体" w:eastAsia="宋体" w:hAnsi="宋体" w:cs="Times New Roman" w:hint="eastAsia"/>
          <w:sz w:val="32"/>
          <w:szCs w:val="32"/>
        </w:rPr>
        <w:t>B</w:t>
      </w:r>
      <w:r w:rsidRPr="002330A8">
        <w:rPr>
          <w:rFonts w:ascii="宋体" w:eastAsia="宋体" w:hAnsi="宋体" w:cs="Times New Roman"/>
          <w:sz w:val="32"/>
          <w:szCs w:val="32"/>
        </w:rPr>
        <w:t>PSK</w:t>
      </w:r>
      <w:r w:rsidRPr="002330A8">
        <w:rPr>
          <w:rFonts w:ascii="宋体" w:eastAsia="宋体" w:hAnsi="宋体" w:cs="Times New Roman" w:hint="eastAsia"/>
          <w:sz w:val="32"/>
          <w:szCs w:val="32"/>
        </w:rPr>
        <w:t>解调</w:t>
      </w:r>
    </w:p>
    <w:p w14:paraId="0D79F461" w14:textId="77777777" w:rsidR="00BA185C" w:rsidRPr="005F607B" w:rsidRDefault="005F607B" w:rsidP="005F607B">
      <w:pPr>
        <w:spacing w:line="360" w:lineRule="auto"/>
        <w:rPr>
          <w:rFonts w:ascii="宋体" w:eastAsia="宋体" w:hAnsi="宋体" w:cs="Times New Roman"/>
          <w:sz w:val="30"/>
          <w:szCs w:val="30"/>
        </w:rPr>
      </w:pPr>
      <w:r>
        <w:rPr>
          <w:rFonts w:ascii="宋体" w:eastAsia="宋体" w:hAnsi="宋体" w:cs="Times New Roman" w:hint="eastAsia"/>
          <w:sz w:val="30"/>
          <w:szCs w:val="30"/>
        </w:rPr>
        <w:t>1、</w:t>
      </w:r>
      <w:r w:rsidRPr="005F607B">
        <w:rPr>
          <w:rFonts w:ascii="宋体" w:eastAsia="宋体" w:hAnsi="宋体" w:cs="Times New Roman" w:hint="eastAsia"/>
          <w:sz w:val="30"/>
          <w:szCs w:val="30"/>
        </w:rPr>
        <w:t>实验原理</w:t>
      </w:r>
    </w:p>
    <w:p w14:paraId="1AA0E12B" w14:textId="1052364E" w:rsidR="005F607B" w:rsidRDefault="005F607B" w:rsidP="009D1A8E">
      <w:pPr>
        <w:spacing w:line="360" w:lineRule="auto"/>
        <w:rPr>
          <w:rFonts w:ascii="宋体" w:eastAsia="宋体" w:hAnsi="宋体"/>
          <w:sz w:val="24"/>
          <w:szCs w:val="24"/>
        </w:rPr>
      </w:pPr>
      <w:r w:rsidRPr="005F607B">
        <w:rPr>
          <w:rFonts w:ascii="宋体" w:eastAsia="宋体" w:hAnsi="宋体" w:hint="eastAsia"/>
          <w:sz w:val="24"/>
          <w:szCs w:val="24"/>
        </w:rPr>
        <w:t>利用C</w:t>
      </w:r>
      <w:r w:rsidRPr="005F607B">
        <w:rPr>
          <w:rFonts w:ascii="宋体" w:eastAsia="宋体" w:hAnsi="宋体"/>
          <w:sz w:val="24"/>
          <w:szCs w:val="24"/>
        </w:rPr>
        <w:t>ostas</w:t>
      </w:r>
      <w:r w:rsidRPr="005F607B">
        <w:rPr>
          <w:rFonts w:ascii="宋体" w:eastAsia="宋体" w:hAnsi="宋体" w:hint="eastAsia"/>
          <w:sz w:val="24"/>
          <w:szCs w:val="24"/>
        </w:rPr>
        <w:t>环对B</w:t>
      </w:r>
      <w:r w:rsidRPr="005F607B">
        <w:rPr>
          <w:rFonts w:ascii="宋体" w:eastAsia="宋体" w:hAnsi="宋体"/>
          <w:sz w:val="24"/>
          <w:szCs w:val="24"/>
        </w:rPr>
        <w:t>PSK</w:t>
      </w:r>
      <w:r w:rsidRPr="005F607B">
        <w:rPr>
          <w:rFonts w:ascii="宋体" w:eastAsia="宋体" w:hAnsi="宋体" w:hint="eastAsia"/>
          <w:sz w:val="24"/>
          <w:szCs w:val="24"/>
        </w:rPr>
        <w:t>信号进行解调，图</w:t>
      </w:r>
      <w:r w:rsidR="000D405E">
        <w:rPr>
          <w:rFonts w:ascii="宋体" w:eastAsia="宋体" w:hAnsi="宋体" w:hint="eastAsia"/>
          <w:sz w:val="24"/>
          <w:szCs w:val="24"/>
        </w:rPr>
        <w:t>2</w:t>
      </w:r>
      <w:r w:rsidRPr="005F607B">
        <w:rPr>
          <w:rFonts w:ascii="宋体" w:eastAsia="宋体" w:hAnsi="宋体" w:hint="eastAsia"/>
          <w:sz w:val="24"/>
          <w:szCs w:val="24"/>
        </w:rPr>
        <w:t>是C</w:t>
      </w:r>
      <w:r w:rsidRPr="005F607B">
        <w:rPr>
          <w:rFonts w:ascii="宋体" w:eastAsia="宋体" w:hAnsi="宋体"/>
          <w:sz w:val="24"/>
          <w:szCs w:val="24"/>
        </w:rPr>
        <w:t>ostas</w:t>
      </w:r>
      <w:r w:rsidRPr="005F607B">
        <w:rPr>
          <w:rFonts w:ascii="宋体" w:eastAsia="宋体" w:hAnsi="宋体" w:hint="eastAsia"/>
          <w:sz w:val="24"/>
          <w:szCs w:val="24"/>
        </w:rPr>
        <w:t>环的原理框图。</w:t>
      </w:r>
    </w:p>
    <w:p w14:paraId="28EADD61" w14:textId="77777777" w:rsidR="005F607B" w:rsidRDefault="005F607B" w:rsidP="00182113">
      <w:pPr>
        <w:jc w:val="center"/>
      </w:pPr>
      <w:r w:rsidRPr="00182113">
        <w:rPr>
          <w:noProof/>
        </w:rPr>
        <w:drawing>
          <wp:inline distT="0" distB="0" distL="0" distR="0" wp14:anchorId="5AA034BB" wp14:editId="410CD0A0">
            <wp:extent cx="4589145" cy="244792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12" cy="2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92E7" w14:textId="5EDA12A3" w:rsidR="005F607B" w:rsidRDefault="005F607B" w:rsidP="005F607B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03B3D">
        <w:rPr>
          <w:rFonts w:ascii="宋体" w:eastAsia="宋体" w:hAnsi="宋体" w:hint="eastAsia"/>
          <w:b/>
        </w:rPr>
        <w:t>2</w:t>
      </w:r>
      <w:r w:rsidRPr="00C65707">
        <w:rPr>
          <w:rFonts w:ascii="宋体" w:eastAsia="宋体" w:hAnsi="宋体"/>
          <w:b/>
        </w:rPr>
        <w:t xml:space="preserve"> Costas</w:t>
      </w:r>
      <w:r w:rsidRPr="00C65707">
        <w:rPr>
          <w:rFonts w:ascii="宋体" w:eastAsia="宋体" w:hAnsi="宋体" w:hint="eastAsia"/>
          <w:b/>
        </w:rPr>
        <w:t>环原理图</w:t>
      </w:r>
      <w:r w:rsidR="009D1A8E">
        <w:rPr>
          <w:rFonts w:ascii="宋体" w:eastAsia="宋体" w:hAnsi="宋体" w:hint="eastAsia"/>
          <w:b/>
        </w:rPr>
        <w:t>.</w:t>
      </w:r>
    </w:p>
    <w:p w14:paraId="05A9668A" w14:textId="77777777" w:rsidR="009D1A8E" w:rsidRPr="0052070B" w:rsidRDefault="009D1A8E" w:rsidP="009D1A8E">
      <w:pPr>
        <w:spacing w:line="300" w:lineRule="auto"/>
        <w:rPr>
          <w:rFonts w:ascii="宋体" w:hAnsi="宋体"/>
          <w:noProof/>
          <w:sz w:val="24"/>
        </w:rPr>
      </w:pPr>
      <w:r w:rsidRPr="0052070B">
        <w:rPr>
          <w:rFonts w:ascii="宋体" w:hAnsi="宋体"/>
          <w:noProof/>
          <w:sz w:val="24"/>
        </w:rPr>
        <w:lastRenderedPageBreak/>
        <w:t>根据框图分析可知：</w:t>
      </w:r>
    </w:p>
    <w:p w14:paraId="4ECF74DA" w14:textId="77777777" w:rsidR="009D1A8E" w:rsidRDefault="009D1A8E" w:rsidP="009D1A8E">
      <w:pPr>
        <w:spacing w:line="300" w:lineRule="auto"/>
        <w:jc w:val="center"/>
        <w:rPr>
          <w:rFonts w:asciiTheme="minorEastAsia" w:hAnsiTheme="minorEastAsia"/>
          <w:noProof/>
          <w:sz w:val="24"/>
        </w:rPr>
      </w:pPr>
      <w:r>
        <w:rPr>
          <w:noProof/>
        </w:rPr>
        <w:drawing>
          <wp:inline distT="0" distB="0" distL="0" distR="0" wp14:anchorId="24AEC1E6" wp14:editId="5F514B40">
            <wp:extent cx="5481960" cy="4191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102" cy="4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BC4B" w14:textId="77777777" w:rsidR="009D1A8E" w:rsidRDefault="009D1A8E" w:rsidP="009D1A8E">
      <w:pPr>
        <w:spacing w:line="300" w:lineRule="auto"/>
        <w:jc w:val="center"/>
        <w:rPr>
          <w:rFonts w:asciiTheme="minorEastAsia" w:hAnsiTheme="minorEastAsia"/>
          <w:noProof/>
          <w:sz w:val="24"/>
        </w:rPr>
      </w:pPr>
      <w:r>
        <w:rPr>
          <w:noProof/>
        </w:rPr>
        <w:drawing>
          <wp:inline distT="0" distB="0" distL="0" distR="0" wp14:anchorId="4CC0C704" wp14:editId="1A9FCC75">
            <wp:extent cx="5429250" cy="39267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2283" cy="4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4EB4" w14:textId="77777777" w:rsidR="009D1A8E" w:rsidRDefault="009D1A8E" w:rsidP="009D1A8E">
      <w:pPr>
        <w:spacing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经过低通滤波，去掉高频成分后得到</w:t>
      </w:r>
      <w:r w:rsidRPr="007F5F07">
        <w:rPr>
          <w:rFonts w:hint="eastAsia"/>
          <w:noProof/>
          <w:sz w:val="24"/>
        </w:rPr>
        <w:t>：</w:t>
      </w:r>
    </w:p>
    <w:p w14:paraId="23DE37D8" w14:textId="77777777" w:rsidR="009D1A8E" w:rsidRDefault="009D1A8E" w:rsidP="009D1A8E">
      <w:pPr>
        <w:spacing w:line="300" w:lineRule="auto"/>
        <w:ind w:firstLineChars="200" w:firstLine="480"/>
        <w:jc w:val="center"/>
        <w:rPr>
          <w:noProof/>
          <w:sz w:val="24"/>
        </w:rPr>
      </w:pPr>
      <w:r w:rsidRPr="007F5F07">
        <w:rPr>
          <w:noProof/>
          <w:sz w:val="24"/>
        </w:rPr>
        <w:drawing>
          <wp:inline distT="0" distB="0" distL="0" distR="0" wp14:anchorId="7F735C79" wp14:editId="07AF821A">
            <wp:extent cx="1766967" cy="43815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129" cy="4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t xml:space="preserve"> </w:t>
      </w:r>
      <w:r>
        <w:rPr>
          <w:noProof/>
          <w:sz w:val="24"/>
        </w:rPr>
        <w:t xml:space="preserve">      </w:t>
      </w:r>
      <w:r w:rsidRPr="007F5F07">
        <w:rPr>
          <w:noProof/>
          <w:sz w:val="24"/>
        </w:rPr>
        <w:drawing>
          <wp:inline distT="0" distB="0" distL="0" distR="0" wp14:anchorId="731EC189" wp14:editId="7DF39768">
            <wp:extent cx="1524000" cy="392253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7395" cy="4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14E4" w14:textId="77777777" w:rsidR="009D1A8E" w:rsidRDefault="009D1A8E" w:rsidP="009D1A8E">
      <w:pPr>
        <w:spacing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两信号相乘得到：</w:t>
      </w:r>
    </w:p>
    <w:p w14:paraId="6D5B23E0" w14:textId="77777777" w:rsidR="009D1A8E" w:rsidRDefault="009D1A8E" w:rsidP="009D1A8E">
      <w:pPr>
        <w:spacing w:line="300" w:lineRule="auto"/>
        <w:ind w:firstLineChars="200" w:firstLine="420"/>
        <w:jc w:val="center"/>
        <w:rPr>
          <w:noProof/>
          <w:sz w:val="24"/>
        </w:rPr>
      </w:pPr>
      <w:r>
        <w:rPr>
          <w:noProof/>
        </w:rPr>
        <w:drawing>
          <wp:inline distT="0" distB="0" distL="0" distR="0" wp14:anchorId="05046DB1" wp14:editId="15F0CAFD">
            <wp:extent cx="2411018" cy="4762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035" cy="5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394A" w14:textId="77777777" w:rsidR="009D1A8E" w:rsidRDefault="009D1A8E" w:rsidP="00470347">
      <w:pPr>
        <w:spacing w:line="300" w:lineRule="auto"/>
        <w:rPr>
          <w:rFonts w:ascii="宋体" w:hAnsi="宋体"/>
          <w:noProof/>
          <w:sz w:val="24"/>
        </w:rPr>
      </w:pPr>
      <w:r>
        <w:rPr>
          <w:rFonts w:hint="eastAsia"/>
          <w:noProof/>
          <w:sz w:val="24"/>
        </w:rPr>
        <w:t>经过环路滤波器后输送给压控振荡器，若两信号相位不同，则压控振荡器不断调整两正交信号的</w:t>
      </w:r>
      <m:oMath>
        <m:r>
          <m:rPr>
            <m:sty m:val="p"/>
          </m:rPr>
          <w:rPr>
            <w:rFonts w:ascii="Cambria Math" w:hAnsi="Cambria Math"/>
            <w:noProof/>
            <w:sz w:val="24"/>
          </w:rPr>
          <m:t>φ</m:t>
        </m:r>
      </m:oMath>
      <w:r>
        <w:rPr>
          <w:rFonts w:ascii="宋体" w:hAnsi="宋体" w:hint="eastAsia"/>
          <w:noProof/>
          <w:sz w:val="24"/>
        </w:rPr>
        <w:t>，使</w:t>
      </w:r>
      <m:oMath>
        <m:r>
          <m:rPr>
            <m:sty m:val="p"/>
          </m:rPr>
          <w:rPr>
            <w:rFonts w:ascii="Cambria Math" w:hAnsi="Cambria Math"/>
            <w:noProof/>
            <w:sz w:val="24"/>
          </w:rPr>
          <m:t>φ=θ</m:t>
        </m:r>
      </m:oMath>
      <w:r>
        <w:rPr>
          <w:rFonts w:ascii="宋体" w:hAnsi="宋体" w:hint="eastAsia"/>
          <w:noProof/>
          <w:sz w:val="24"/>
        </w:rPr>
        <w:t>，此时可以从</w:t>
      </w:r>
      <w:r>
        <w:rPr>
          <w:rFonts w:ascii="宋体" w:hAnsi="宋体" w:hint="eastAsia"/>
          <w:noProof/>
          <w:sz w:val="24"/>
        </w:rPr>
        <w:t>e</w:t>
      </w:r>
      <w:r>
        <w:rPr>
          <w:rFonts w:ascii="宋体" w:hAnsi="宋体" w:hint="eastAsia"/>
          <w:noProof/>
          <w:sz w:val="24"/>
        </w:rPr>
        <w:t>端输出解调后的信号</w:t>
      </w:r>
      <m:oMath>
        <m:r>
          <w:rPr>
            <w:rFonts w:ascii="Cambria Math" w:hAnsi="Cambria Math"/>
            <w:noProof/>
            <w:sz w:val="24"/>
          </w:rPr>
          <m:t>m</m:t>
        </m:r>
        <m:d>
          <m:dPr>
            <m:ctrlPr>
              <w:rPr>
                <w:rFonts w:ascii="Cambria Math" w:hAnsi="Cambria Math"/>
                <w:noProof/>
                <w:sz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</w:rPr>
              <m:t>t</m:t>
            </m:r>
          </m:e>
        </m:d>
      </m:oMath>
      <w:r>
        <w:rPr>
          <w:rFonts w:ascii="宋体" w:hAnsi="宋体" w:hint="eastAsia"/>
          <w:noProof/>
          <w:sz w:val="24"/>
        </w:rPr>
        <w:t>。</w:t>
      </w:r>
    </w:p>
    <w:p w14:paraId="5A3A7150" w14:textId="77777777" w:rsidR="00F15056" w:rsidRPr="00C65707" w:rsidRDefault="00F15056" w:rsidP="00C65707">
      <w:pPr>
        <w:spacing w:line="360" w:lineRule="auto"/>
        <w:rPr>
          <w:rFonts w:ascii="宋体" w:eastAsia="宋体" w:hAnsi="宋体"/>
          <w:sz w:val="30"/>
          <w:szCs w:val="30"/>
        </w:rPr>
      </w:pPr>
      <w:r w:rsidRPr="00C65707">
        <w:rPr>
          <w:rFonts w:ascii="宋体" w:eastAsia="宋体" w:hAnsi="宋体" w:hint="eastAsia"/>
          <w:sz w:val="30"/>
          <w:szCs w:val="30"/>
        </w:rPr>
        <w:t>2、F</w:t>
      </w:r>
      <w:r w:rsidRPr="00C65707">
        <w:rPr>
          <w:rFonts w:ascii="宋体" w:eastAsia="宋体" w:hAnsi="宋体"/>
          <w:sz w:val="30"/>
          <w:szCs w:val="30"/>
        </w:rPr>
        <w:t>PGA</w:t>
      </w:r>
      <w:r w:rsidRPr="00C65707">
        <w:rPr>
          <w:rFonts w:ascii="宋体" w:eastAsia="宋体" w:hAnsi="宋体" w:hint="eastAsia"/>
          <w:sz w:val="30"/>
          <w:szCs w:val="30"/>
        </w:rPr>
        <w:t>设计</w:t>
      </w:r>
    </w:p>
    <w:p w14:paraId="0F19F3DD" w14:textId="12A4D1D2" w:rsidR="00F15056" w:rsidRPr="00C65707" w:rsidRDefault="00AA3D30" w:rsidP="00F1505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①</w:t>
      </w:r>
      <w:r w:rsidR="00FE5495" w:rsidRPr="00C65707">
        <w:rPr>
          <w:rFonts w:ascii="宋体" w:eastAsia="宋体" w:hAnsi="宋体" w:hint="eastAsia"/>
          <w:sz w:val="28"/>
          <w:szCs w:val="28"/>
        </w:rPr>
        <w:t>压控振荡器</w:t>
      </w:r>
    </w:p>
    <w:p w14:paraId="71AD2B0A" w14:textId="77777777" w:rsidR="00FE5495" w:rsidRDefault="00FE5495" w:rsidP="00FE549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67DBB41" wp14:editId="19C5DD38">
            <wp:extent cx="4987290" cy="233362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线下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6"/>
                    <a:stretch/>
                  </pic:blipFill>
                  <pic:spPr bwMode="auto">
                    <a:xfrm>
                      <a:off x="0" y="0"/>
                      <a:ext cx="5000470" cy="23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922F5" w14:textId="292A0BDF" w:rsidR="00FE5495" w:rsidRPr="00C65707" w:rsidRDefault="00FE5495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03B3D">
        <w:rPr>
          <w:rFonts w:ascii="宋体" w:eastAsia="宋体" w:hAnsi="宋体" w:hint="eastAsia"/>
          <w:b/>
        </w:rPr>
        <w:t>3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压控振荡器F</w:t>
      </w:r>
      <w:r w:rsidRPr="00C65707">
        <w:rPr>
          <w:rFonts w:ascii="宋体" w:eastAsia="宋体" w:hAnsi="宋体"/>
          <w:b/>
        </w:rPr>
        <w:t>PGA</w:t>
      </w:r>
      <w:r w:rsidRPr="00C65707">
        <w:rPr>
          <w:rFonts w:ascii="宋体" w:eastAsia="宋体" w:hAnsi="宋体" w:hint="eastAsia"/>
          <w:b/>
        </w:rPr>
        <w:t>设计</w:t>
      </w:r>
    </w:p>
    <w:p w14:paraId="459EE273" w14:textId="11B603C1" w:rsidR="00FE5495" w:rsidRDefault="00FE5495" w:rsidP="000244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通过常数控制</w:t>
      </w:r>
      <w:r w:rsidR="008B7096">
        <w:rPr>
          <w:rFonts w:ascii="宋体" w:eastAsia="宋体" w:hAnsi="宋体" w:hint="eastAsia"/>
          <w:sz w:val="24"/>
          <w:szCs w:val="24"/>
        </w:rPr>
        <w:t>N</w:t>
      </w:r>
      <w:r w:rsidR="008B7096">
        <w:rPr>
          <w:rFonts w:ascii="宋体" w:eastAsia="宋体" w:hAnsi="宋体"/>
          <w:sz w:val="24"/>
          <w:szCs w:val="24"/>
        </w:rPr>
        <w:t>CO</w:t>
      </w:r>
      <w:r w:rsidR="008B7096">
        <w:rPr>
          <w:rFonts w:ascii="宋体" w:eastAsia="宋体" w:hAnsi="宋体" w:hint="eastAsia"/>
          <w:sz w:val="24"/>
          <w:szCs w:val="24"/>
        </w:rPr>
        <w:t>的输出频率，根据载波频率1</w:t>
      </w:r>
      <w:r w:rsidR="008B7096">
        <w:rPr>
          <w:rFonts w:ascii="宋体" w:eastAsia="宋体" w:hAnsi="宋体"/>
          <w:sz w:val="24"/>
          <w:szCs w:val="24"/>
        </w:rPr>
        <w:t>28KHz</w:t>
      </w:r>
      <w:r w:rsidR="008B7096">
        <w:rPr>
          <w:rFonts w:ascii="宋体" w:eastAsia="宋体" w:hAnsi="宋体" w:hint="eastAsia"/>
          <w:sz w:val="24"/>
          <w:szCs w:val="24"/>
        </w:rPr>
        <w:t>，通过公式</w:t>
      </w:r>
      <w:r w:rsidR="00182113" w:rsidRPr="00182113">
        <w:rPr>
          <w:rFonts w:ascii="Times New Roman" w:hAnsi="Times New Roman" w:cs="Times New Roman"/>
          <w:color w:val="000000"/>
          <w:szCs w:val="21"/>
        </w:rPr>
        <w:t>LPM_CVALUE=2^32*1</w:t>
      </w:r>
      <w:r w:rsidR="00870773">
        <w:rPr>
          <w:rFonts w:ascii="Times New Roman" w:hAnsi="Times New Roman" w:cs="Times New Roman" w:hint="eastAsia"/>
          <w:color w:val="000000"/>
          <w:szCs w:val="21"/>
        </w:rPr>
        <w:t>28</w:t>
      </w:r>
      <w:r w:rsidR="00182113" w:rsidRPr="00182113">
        <w:rPr>
          <w:rFonts w:ascii="Times New Roman" w:hAnsi="Times New Roman" w:cs="Times New Roman"/>
          <w:color w:val="000000"/>
          <w:szCs w:val="21"/>
        </w:rPr>
        <w:t>k/(</w:t>
      </w:r>
      <w:r w:rsidR="0066499C">
        <w:rPr>
          <w:rFonts w:ascii="Times New Roman" w:hAnsi="Times New Roman" w:cs="Times New Roman"/>
          <w:color w:val="000000"/>
          <w:szCs w:val="21"/>
        </w:rPr>
        <w:t>(</w:t>
      </w:r>
      <w:r w:rsidR="00182113" w:rsidRPr="00182113">
        <w:rPr>
          <w:rFonts w:ascii="Times New Roman" w:hAnsi="Times New Roman" w:cs="Times New Roman"/>
          <w:color w:val="000000"/>
          <w:szCs w:val="21"/>
        </w:rPr>
        <w:t>20*e6</w:t>
      </w:r>
      <w:r w:rsidR="0066499C">
        <w:rPr>
          <w:rFonts w:ascii="Times New Roman" w:hAnsi="Times New Roman" w:cs="Times New Roman" w:hint="eastAsia"/>
          <w:color w:val="000000"/>
          <w:szCs w:val="21"/>
        </w:rPr>
        <w:t>)</w:t>
      </w:r>
      <w:r w:rsidR="00182113" w:rsidRPr="00182113">
        <w:rPr>
          <w:rFonts w:ascii="Times New Roman" w:hAnsi="Times New Roman" w:cs="Times New Roman"/>
          <w:color w:val="000000"/>
          <w:szCs w:val="21"/>
        </w:rPr>
        <w:t>/2)=</w:t>
      </w:r>
      <w:r w:rsidR="00182113" w:rsidRPr="00182113">
        <w:rPr>
          <w:rFonts w:ascii="宋体" w:eastAsia="宋体" w:hAnsi="宋体" w:hint="eastAsia"/>
          <w:sz w:val="24"/>
          <w:szCs w:val="24"/>
        </w:rPr>
        <w:t xml:space="preserve"> </w:t>
      </w:r>
      <w:r w:rsidR="00182113" w:rsidRPr="00182113">
        <w:rPr>
          <w:rFonts w:ascii="Times New Roman" w:eastAsia="宋体" w:hAnsi="Times New Roman" w:cs="Times New Roman"/>
          <w:sz w:val="24"/>
          <w:szCs w:val="24"/>
        </w:rPr>
        <w:t>54975581</w:t>
      </w:r>
      <w:r w:rsidR="00182113">
        <w:rPr>
          <w:rFonts w:ascii="宋体" w:eastAsia="宋体" w:hAnsi="宋体" w:hint="eastAsia"/>
          <w:sz w:val="24"/>
          <w:szCs w:val="24"/>
        </w:rPr>
        <w:t>，</w:t>
      </w:r>
      <w:r w:rsidR="008B7096">
        <w:rPr>
          <w:rFonts w:ascii="宋体" w:eastAsia="宋体" w:hAnsi="宋体" w:hint="eastAsia"/>
          <w:sz w:val="24"/>
          <w:szCs w:val="24"/>
        </w:rPr>
        <w:t>计算出常数为5</w:t>
      </w:r>
      <w:r w:rsidR="008B7096">
        <w:rPr>
          <w:rFonts w:ascii="宋体" w:eastAsia="宋体" w:hAnsi="宋体"/>
          <w:sz w:val="24"/>
          <w:szCs w:val="24"/>
        </w:rPr>
        <w:t>4975581</w:t>
      </w:r>
      <w:r w:rsidR="008B7096">
        <w:rPr>
          <w:rFonts w:ascii="宋体" w:eastAsia="宋体" w:hAnsi="宋体" w:hint="eastAsia"/>
          <w:sz w:val="24"/>
          <w:szCs w:val="24"/>
        </w:rPr>
        <w:t>，两个输出端口输出两个相位差为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°</m:t>
            </m:r>
          </m:sup>
        </m:sSup>
      </m:oMath>
      <w:r w:rsidR="008B7096">
        <w:rPr>
          <w:rFonts w:ascii="宋体" w:eastAsia="宋体" w:hAnsi="宋体" w:hint="eastAsia"/>
          <w:sz w:val="24"/>
          <w:szCs w:val="24"/>
        </w:rPr>
        <w:t>的载波。</w:t>
      </w:r>
    </w:p>
    <w:p w14:paraId="7B62409F" w14:textId="7794F159" w:rsidR="008B7096" w:rsidRPr="00C65707" w:rsidRDefault="00AA3D30" w:rsidP="00FE5495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②</w:t>
      </w:r>
      <w:r w:rsidR="008B7096" w:rsidRPr="00C65707">
        <w:rPr>
          <w:rFonts w:ascii="宋体" w:eastAsia="宋体" w:hAnsi="宋体" w:hint="eastAsia"/>
          <w:sz w:val="28"/>
          <w:szCs w:val="28"/>
        </w:rPr>
        <w:t>乘法器</w:t>
      </w:r>
    </w:p>
    <w:p w14:paraId="035614B8" w14:textId="77777777" w:rsidR="008B7096" w:rsidRDefault="008B7096" w:rsidP="008B709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D222635" wp14:editId="102F1899">
            <wp:extent cx="4815205" cy="27432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线下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967" cy="27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7B30" w14:textId="49016510" w:rsidR="008B7096" w:rsidRPr="00C65707" w:rsidRDefault="008B7096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A325D">
        <w:rPr>
          <w:rFonts w:ascii="宋体" w:eastAsia="宋体" w:hAnsi="宋体"/>
          <w:b/>
        </w:rPr>
        <w:t>4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乘法器F</w:t>
      </w:r>
      <w:r w:rsidRPr="00C65707">
        <w:rPr>
          <w:rFonts w:ascii="宋体" w:eastAsia="宋体" w:hAnsi="宋体"/>
          <w:b/>
        </w:rPr>
        <w:t>PGA</w:t>
      </w:r>
      <w:r w:rsidRPr="00C65707">
        <w:rPr>
          <w:rFonts w:ascii="宋体" w:eastAsia="宋体" w:hAnsi="宋体" w:hint="eastAsia"/>
          <w:b/>
        </w:rPr>
        <w:t>设计</w:t>
      </w:r>
    </w:p>
    <w:p w14:paraId="08339797" w14:textId="0A3009CB" w:rsidR="008B7096" w:rsidRDefault="008B7096" w:rsidP="00BA325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这里对应于原理框图中</w:t>
      </w:r>
      <w:r w:rsidR="00D64025">
        <w:rPr>
          <w:rFonts w:ascii="宋体" w:eastAsia="宋体" w:hAnsi="宋体" w:hint="eastAsia"/>
          <w:sz w:val="24"/>
          <w:szCs w:val="24"/>
        </w:rPr>
        <w:t>低通前</w:t>
      </w:r>
      <w:r>
        <w:rPr>
          <w:rFonts w:ascii="宋体" w:eastAsia="宋体" w:hAnsi="宋体" w:hint="eastAsia"/>
          <w:sz w:val="24"/>
          <w:szCs w:val="24"/>
        </w:rPr>
        <w:t>的两个乘法器，将输入的</w:t>
      </w:r>
      <w:r w:rsidR="00BA325D"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PSK</w:t>
      </w:r>
      <w:r>
        <w:rPr>
          <w:rFonts w:ascii="宋体" w:eastAsia="宋体" w:hAnsi="宋体" w:hint="eastAsia"/>
          <w:sz w:val="24"/>
          <w:szCs w:val="24"/>
        </w:rPr>
        <w:t>信号与载波和载波移相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后的</w:t>
      </w:r>
      <w:r w:rsidR="000C3DE9">
        <w:rPr>
          <w:rFonts w:ascii="宋体" w:eastAsia="宋体" w:hAnsi="宋体" w:hint="eastAsia"/>
          <w:sz w:val="24"/>
          <w:szCs w:val="24"/>
        </w:rPr>
        <w:t>信号</w:t>
      </w:r>
      <w:r w:rsidR="00C471C6">
        <w:rPr>
          <w:rFonts w:ascii="宋体" w:eastAsia="宋体" w:hAnsi="宋体" w:hint="eastAsia"/>
          <w:sz w:val="24"/>
          <w:szCs w:val="24"/>
        </w:rPr>
        <w:t>分别</w:t>
      </w:r>
      <w:r w:rsidR="000C3DE9">
        <w:rPr>
          <w:rFonts w:ascii="宋体" w:eastAsia="宋体" w:hAnsi="宋体" w:hint="eastAsia"/>
          <w:sz w:val="24"/>
          <w:szCs w:val="24"/>
        </w:rPr>
        <w:t>相乘，输入到低通滤波器中。</w:t>
      </w:r>
    </w:p>
    <w:p w14:paraId="3E4B2358" w14:textId="794CB7E3" w:rsidR="000C3DE9" w:rsidRPr="00C65707" w:rsidRDefault="00AA3D30" w:rsidP="008B7096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③</w:t>
      </w:r>
      <w:r w:rsidR="000C3DE9" w:rsidRPr="00C65707">
        <w:rPr>
          <w:rFonts w:ascii="宋体" w:eastAsia="宋体" w:hAnsi="宋体" w:hint="eastAsia"/>
          <w:sz w:val="28"/>
          <w:szCs w:val="28"/>
        </w:rPr>
        <w:t>低通滤波器</w:t>
      </w:r>
    </w:p>
    <w:p w14:paraId="6397B63E" w14:textId="77777777" w:rsidR="000C3DE9" w:rsidRDefault="000C3DE9" w:rsidP="000C3DE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B4CD50C" wp14:editId="2D9604BA">
            <wp:extent cx="5274310" cy="1809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线下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491B" w14:textId="77777777" w:rsidR="000C3DE9" w:rsidRDefault="000C3DE9" w:rsidP="000C3DE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F402577" wp14:editId="0AEA3487">
            <wp:extent cx="5274310" cy="1463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线下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6FD2" w14:textId="2321937B" w:rsidR="000C3DE9" w:rsidRPr="00C65707" w:rsidRDefault="000C3DE9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F103C">
        <w:rPr>
          <w:rFonts w:ascii="宋体" w:eastAsia="宋体" w:hAnsi="宋体" w:hint="eastAsia"/>
          <w:b/>
        </w:rPr>
        <w:t>5</w:t>
      </w:r>
      <w:r w:rsidRPr="00C65707">
        <w:rPr>
          <w:rFonts w:ascii="宋体" w:eastAsia="宋体" w:hAnsi="宋体"/>
          <w:b/>
        </w:rPr>
        <w:t xml:space="preserve"> </w:t>
      </w:r>
      <w:r w:rsidR="001C3129" w:rsidRPr="00C65707">
        <w:rPr>
          <w:rFonts w:ascii="宋体" w:eastAsia="宋体" w:hAnsi="宋体" w:hint="eastAsia"/>
          <w:b/>
        </w:rPr>
        <w:t>低通滤波器</w:t>
      </w:r>
    </w:p>
    <w:p w14:paraId="245A8B0E" w14:textId="622BA1D3" w:rsidR="001C3129" w:rsidRDefault="001C3129" w:rsidP="007733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通过低通滤波器主要滤除2倍频分量，保留</w:t>
      </w:r>
      <w:r w:rsidR="00E539D9">
        <w:rPr>
          <w:rFonts w:ascii="宋体" w:eastAsia="宋体" w:hAnsi="宋体" w:hint="eastAsia"/>
          <w:sz w:val="24"/>
          <w:szCs w:val="24"/>
        </w:rPr>
        <w:t>低频</w:t>
      </w:r>
      <w:r>
        <w:rPr>
          <w:rFonts w:ascii="宋体" w:eastAsia="宋体" w:hAnsi="宋体" w:hint="eastAsia"/>
          <w:sz w:val="24"/>
          <w:szCs w:val="24"/>
        </w:rPr>
        <w:t>分量。</w:t>
      </w:r>
    </w:p>
    <w:p w14:paraId="409561AA" w14:textId="3EEC059A" w:rsidR="001C3129" w:rsidRPr="00C65707" w:rsidRDefault="00AA3D30" w:rsidP="001C3129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④</w:t>
      </w:r>
      <w:r w:rsidR="00CC4768" w:rsidRPr="00C65707">
        <w:rPr>
          <w:rFonts w:ascii="宋体" w:eastAsia="宋体" w:hAnsi="宋体" w:hint="eastAsia"/>
          <w:sz w:val="28"/>
          <w:szCs w:val="28"/>
        </w:rPr>
        <w:t>乘法器</w:t>
      </w:r>
    </w:p>
    <w:p w14:paraId="3DD09ED5" w14:textId="77777777" w:rsidR="00CC4768" w:rsidRDefault="00CC4768" w:rsidP="00CC476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EDE0E7" wp14:editId="3F1FCC47">
            <wp:extent cx="4876066" cy="249555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线下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22" cy="25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6B0" w14:textId="2522E416" w:rsidR="00CC4768" w:rsidRPr="00C65707" w:rsidRDefault="00CC4768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F103C">
        <w:rPr>
          <w:rFonts w:ascii="宋体" w:eastAsia="宋体" w:hAnsi="宋体" w:hint="eastAsia"/>
          <w:b/>
        </w:rPr>
        <w:t>6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相位乘法器</w:t>
      </w:r>
    </w:p>
    <w:p w14:paraId="10C0A13B" w14:textId="2589A826" w:rsidR="00071F74" w:rsidRDefault="00071F74" w:rsidP="007733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这个乘法器将上下两路经过低通滤波后的信号相乘，得到带有相差的信号</w:t>
      </w:r>
      <w:r w:rsidR="0074571B">
        <w:rPr>
          <w:noProof/>
        </w:rPr>
        <w:drawing>
          <wp:inline distT="0" distB="0" distL="0" distR="0" wp14:anchorId="1C616858" wp14:editId="5FECC152">
            <wp:extent cx="2411018" cy="47625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035" cy="5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，通过环路滤波器后去控制压控振荡器的</w:t>
      </w:r>
      <w:r w:rsidR="009E7B63">
        <w:rPr>
          <w:rFonts w:ascii="宋体" w:eastAsia="宋体" w:hAnsi="宋体" w:hint="eastAsia"/>
          <w:sz w:val="24"/>
          <w:szCs w:val="24"/>
        </w:rPr>
        <w:t>频率</w:t>
      </w:r>
      <w:r>
        <w:rPr>
          <w:rFonts w:ascii="宋体" w:eastAsia="宋体" w:hAnsi="宋体" w:hint="eastAsia"/>
          <w:sz w:val="24"/>
          <w:szCs w:val="24"/>
        </w:rPr>
        <w:t>输出，使得输出的载波与已调载波同频同相，达到同步。</w:t>
      </w:r>
    </w:p>
    <w:p w14:paraId="48F61D1D" w14:textId="4702F205" w:rsidR="00071F74" w:rsidRPr="00C65707" w:rsidRDefault="00AA3D30" w:rsidP="00071F7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⑤</w:t>
      </w:r>
      <w:r w:rsidR="00071F74" w:rsidRPr="00C65707">
        <w:rPr>
          <w:rFonts w:ascii="宋体" w:eastAsia="宋体" w:hAnsi="宋体" w:hint="eastAsia"/>
          <w:sz w:val="28"/>
          <w:szCs w:val="28"/>
        </w:rPr>
        <w:t>环路滤波器</w:t>
      </w:r>
    </w:p>
    <w:p w14:paraId="24C7C2B8" w14:textId="77777777" w:rsidR="00071F74" w:rsidRDefault="00561493" w:rsidP="00A25A52">
      <w:pPr>
        <w:jc w:val="center"/>
      </w:pPr>
      <w:r w:rsidRPr="00A25A52">
        <w:rPr>
          <w:rFonts w:hint="eastAsia"/>
          <w:noProof/>
        </w:rPr>
        <w:drawing>
          <wp:inline distT="0" distB="0" distL="0" distR="0" wp14:anchorId="4105734F" wp14:editId="68A7735D">
            <wp:extent cx="6086475" cy="2847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线下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389" cy="28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D6E0" w14:textId="5BB45863" w:rsidR="00CC4768" w:rsidRPr="00C65707" w:rsidRDefault="00561493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BF103C">
        <w:rPr>
          <w:rFonts w:ascii="宋体" w:eastAsia="宋体" w:hAnsi="宋体" w:hint="eastAsia"/>
          <w:b/>
        </w:rPr>
        <w:t>7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环路滤波器</w:t>
      </w:r>
    </w:p>
    <w:p w14:paraId="0F911489" w14:textId="1F2CB58D" w:rsidR="00561493" w:rsidRDefault="00561493" w:rsidP="00BF103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环路滤波器设计参考实验</w:t>
      </w:r>
      <w:r w:rsidR="00F6120D">
        <w:rPr>
          <w:rFonts w:ascii="宋体" w:eastAsia="宋体" w:hAnsi="宋体" w:hint="eastAsia"/>
          <w:sz w:val="24"/>
          <w:szCs w:val="24"/>
        </w:rPr>
        <w:t>二</w:t>
      </w:r>
      <w:r>
        <w:rPr>
          <w:rFonts w:ascii="宋体" w:eastAsia="宋体" w:hAnsi="宋体" w:hint="eastAsia"/>
          <w:sz w:val="24"/>
          <w:szCs w:val="24"/>
        </w:rPr>
        <w:t>，这里用来</w:t>
      </w:r>
      <w:r w:rsidR="001D719D">
        <w:rPr>
          <w:rFonts w:ascii="宋体" w:eastAsia="宋体" w:hAnsi="宋体" w:hint="eastAsia"/>
          <w:sz w:val="24"/>
          <w:szCs w:val="24"/>
        </w:rPr>
        <w:t>校正</w:t>
      </w:r>
      <w:r w:rsidR="007517D5">
        <w:rPr>
          <w:rFonts w:ascii="宋体" w:eastAsia="宋体" w:hAnsi="宋体" w:hint="eastAsia"/>
          <w:sz w:val="24"/>
          <w:szCs w:val="24"/>
        </w:rPr>
        <w:t>相对于频率的</w:t>
      </w:r>
      <w:r w:rsidR="001D719D">
        <w:rPr>
          <w:rFonts w:ascii="宋体" w:eastAsia="宋体" w:hAnsi="宋体" w:hint="eastAsia"/>
          <w:sz w:val="24"/>
          <w:szCs w:val="24"/>
        </w:rPr>
        <w:t>相位偏移</w:t>
      </w:r>
      <w:r w:rsidR="00BE6C6E">
        <w:rPr>
          <w:rFonts w:ascii="宋体" w:eastAsia="宋体" w:hAnsi="宋体" w:hint="eastAsia"/>
          <w:sz w:val="24"/>
          <w:szCs w:val="24"/>
        </w:rPr>
        <w:t>，</w:t>
      </w:r>
      <w:r w:rsidR="00C33F92">
        <w:rPr>
          <w:rFonts w:ascii="宋体" w:eastAsia="宋体" w:hAnsi="宋体" w:hint="eastAsia"/>
          <w:sz w:val="24"/>
          <w:szCs w:val="24"/>
        </w:rPr>
        <w:t>它的输出</w:t>
      </w:r>
      <w:r w:rsidR="00BE6C6E">
        <w:rPr>
          <w:rFonts w:ascii="宋体" w:eastAsia="宋体" w:hAnsi="宋体" w:hint="eastAsia"/>
          <w:sz w:val="24"/>
          <w:szCs w:val="24"/>
        </w:rPr>
        <w:t>用来控制压控振荡器的</w:t>
      </w:r>
      <w:r w:rsidR="006A3156">
        <w:rPr>
          <w:rFonts w:ascii="宋体" w:eastAsia="宋体" w:hAnsi="宋体" w:hint="eastAsia"/>
          <w:sz w:val="24"/>
          <w:szCs w:val="24"/>
        </w:rPr>
        <w:t>频率</w:t>
      </w:r>
      <w:r w:rsidR="00BE6C6E">
        <w:rPr>
          <w:rFonts w:ascii="宋体" w:eastAsia="宋体" w:hAnsi="宋体" w:hint="eastAsia"/>
          <w:sz w:val="24"/>
          <w:szCs w:val="24"/>
        </w:rPr>
        <w:t>输出。</w:t>
      </w:r>
    </w:p>
    <w:p w14:paraId="113DB0E7" w14:textId="54EA3AF9" w:rsidR="00111191" w:rsidRPr="00111191" w:rsidRDefault="00111191" w:rsidP="00111191">
      <w:pPr>
        <w:pStyle w:val="a5"/>
      </w:pPr>
      <w:r>
        <w:rPr>
          <w:rFonts w:ascii="宋体" w:eastAsia="宋体" w:hAnsi="宋体" w:hint="eastAsia"/>
          <w:sz w:val="24"/>
          <w:szCs w:val="24"/>
        </w:rPr>
        <w:lastRenderedPageBreak/>
        <w:t>⑤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通过加减法器，将信号的大小在-</w:t>
      </w:r>
      <w:r>
        <w:rPr>
          <w:rFonts w:ascii="宋体" w:eastAsia="宋体" w:hAnsi="宋体" w:cs="宋体"/>
          <w:kern w:val="0"/>
          <w:sz w:val="24"/>
          <w:szCs w:val="24"/>
        </w:rPr>
        <w:t>128-127</w:t>
      </w:r>
      <w:r>
        <w:rPr>
          <w:rFonts w:ascii="宋体" w:eastAsia="宋体" w:hAnsi="宋体" w:cs="宋体" w:hint="eastAsia"/>
          <w:kern w:val="0"/>
          <w:sz w:val="24"/>
          <w:szCs w:val="24"/>
        </w:rPr>
        <w:t>和0-</w:t>
      </w:r>
      <w:r>
        <w:rPr>
          <w:rFonts w:ascii="宋体" w:eastAsia="宋体" w:hAnsi="宋体" w:cs="宋体"/>
          <w:kern w:val="0"/>
          <w:sz w:val="24"/>
          <w:szCs w:val="24"/>
        </w:rPr>
        <w:t>255</w:t>
      </w:r>
      <w:r>
        <w:rPr>
          <w:rFonts w:ascii="宋体" w:eastAsia="宋体" w:hAnsi="宋体" w:cs="宋体" w:hint="eastAsia"/>
          <w:kern w:val="0"/>
          <w:sz w:val="24"/>
          <w:szCs w:val="24"/>
        </w:rPr>
        <w:t>变换，即无符号数和有符号数变换，已经在实验1和2中反复提及，不再赘述。</w:t>
      </w:r>
    </w:p>
    <w:p w14:paraId="4BCD9859" w14:textId="5A6715F9" w:rsidR="00B1176C" w:rsidRDefault="00B1176C" w:rsidP="0056149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3、实验结果</w:t>
      </w:r>
    </w:p>
    <w:p w14:paraId="3FC2E12D" w14:textId="41902DEA" w:rsidR="00E86220" w:rsidRDefault="00E86220" w:rsidP="0056149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①示波器</w:t>
      </w:r>
    </w:p>
    <w:p w14:paraId="295A5A3C" w14:textId="2D17FA26" w:rsidR="00B1176C" w:rsidRDefault="00557AF6" w:rsidP="00B117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27D424" wp14:editId="136BE409">
            <wp:extent cx="5276850" cy="3314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89B7" w14:textId="5186E8E6" w:rsidR="00B1176C" w:rsidRPr="00C65707" w:rsidRDefault="00B1176C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 w:rsidR="00CF24F2">
        <w:rPr>
          <w:rFonts w:ascii="宋体" w:eastAsia="宋体" w:hAnsi="宋体" w:hint="eastAsia"/>
          <w:b/>
        </w:rPr>
        <w:t>8</w:t>
      </w:r>
      <w:r w:rsidRPr="00C65707">
        <w:rPr>
          <w:rFonts w:ascii="宋体" w:eastAsia="宋体" w:hAnsi="宋体"/>
          <w:b/>
        </w:rPr>
        <w:t xml:space="preserve"> BPSK</w:t>
      </w:r>
      <w:r w:rsidRPr="00C65707">
        <w:rPr>
          <w:rFonts w:ascii="宋体" w:eastAsia="宋体" w:hAnsi="宋体" w:hint="eastAsia"/>
          <w:b/>
        </w:rPr>
        <w:t>解调输出</w:t>
      </w:r>
    </w:p>
    <w:p w14:paraId="0263E3C3" w14:textId="38CA312D" w:rsidR="00B1176C" w:rsidRDefault="00B1176C" w:rsidP="00CF24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由图</w:t>
      </w:r>
      <w:r w:rsidR="00CF24F2"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可见，</w:t>
      </w:r>
      <w:r w:rsidR="00414F06">
        <w:rPr>
          <w:rFonts w:ascii="宋体" w:eastAsia="宋体" w:hAnsi="宋体" w:hint="eastAsia"/>
          <w:sz w:val="24"/>
          <w:szCs w:val="24"/>
        </w:rPr>
        <w:t>通道</w:t>
      </w:r>
      <w:r w:rsidR="00CF24F2">
        <w:rPr>
          <w:rFonts w:ascii="宋体" w:eastAsia="宋体" w:hAnsi="宋体" w:hint="eastAsia"/>
          <w:sz w:val="24"/>
          <w:szCs w:val="24"/>
        </w:rPr>
        <w:t>1</w:t>
      </w:r>
      <w:r w:rsidR="00414F06">
        <w:rPr>
          <w:rFonts w:ascii="宋体" w:eastAsia="宋体" w:hAnsi="宋体" w:hint="eastAsia"/>
          <w:sz w:val="24"/>
          <w:szCs w:val="24"/>
        </w:rPr>
        <w:t>为B</w:t>
      </w:r>
      <w:r w:rsidR="00414F06">
        <w:rPr>
          <w:rFonts w:ascii="宋体" w:eastAsia="宋体" w:hAnsi="宋体"/>
          <w:sz w:val="24"/>
          <w:szCs w:val="24"/>
        </w:rPr>
        <w:t>PSK</w:t>
      </w:r>
      <w:r w:rsidR="00414F06">
        <w:rPr>
          <w:rFonts w:ascii="宋体" w:eastAsia="宋体" w:hAnsi="宋体" w:hint="eastAsia"/>
          <w:sz w:val="24"/>
          <w:szCs w:val="24"/>
        </w:rPr>
        <w:t>调制</w:t>
      </w:r>
      <w:r w:rsidR="009A7116">
        <w:rPr>
          <w:rFonts w:ascii="宋体" w:eastAsia="宋体" w:hAnsi="宋体" w:hint="eastAsia"/>
          <w:sz w:val="24"/>
          <w:szCs w:val="24"/>
        </w:rPr>
        <w:t>的基带</w:t>
      </w:r>
      <w:r w:rsidR="00414F06">
        <w:rPr>
          <w:rFonts w:ascii="宋体" w:eastAsia="宋体" w:hAnsi="宋体" w:hint="eastAsia"/>
          <w:sz w:val="24"/>
          <w:szCs w:val="24"/>
        </w:rPr>
        <w:t>信号，通道</w:t>
      </w:r>
      <w:r w:rsidR="00CF24F2">
        <w:rPr>
          <w:rFonts w:ascii="宋体" w:eastAsia="宋体" w:hAnsi="宋体" w:hint="eastAsia"/>
          <w:sz w:val="24"/>
          <w:szCs w:val="24"/>
        </w:rPr>
        <w:t>2</w:t>
      </w:r>
      <w:r w:rsidR="00414F06">
        <w:rPr>
          <w:rFonts w:ascii="宋体" w:eastAsia="宋体" w:hAnsi="宋体" w:hint="eastAsia"/>
          <w:sz w:val="24"/>
          <w:szCs w:val="24"/>
        </w:rPr>
        <w:t>为B</w:t>
      </w:r>
      <w:r w:rsidR="00414F06">
        <w:rPr>
          <w:rFonts w:ascii="宋体" w:eastAsia="宋体" w:hAnsi="宋体"/>
          <w:sz w:val="24"/>
          <w:szCs w:val="24"/>
        </w:rPr>
        <w:t>PSK</w:t>
      </w:r>
      <w:r w:rsidR="00414F06">
        <w:rPr>
          <w:rFonts w:ascii="宋体" w:eastAsia="宋体" w:hAnsi="宋体" w:hint="eastAsia"/>
          <w:sz w:val="24"/>
          <w:szCs w:val="24"/>
        </w:rPr>
        <w:t>解调信号。从图中看出，当调制信号发生1</w:t>
      </w:r>
      <w:r w:rsidR="00414F06">
        <w:rPr>
          <w:rFonts w:ascii="宋体" w:eastAsia="宋体" w:hAnsi="宋体"/>
          <w:sz w:val="24"/>
          <w:szCs w:val="24"/>
        </w:rPr>
        <w:t>80</w:t>
      </w:r>
      <w:r w:rsidR="00414F06">
        <w:rPr>
          <w:rFonts w:ascii="宋体" w:eastAsia="宋体" w:hAnsi="宋体" w:hint="eastAsia"/>
          <w:sz w:val="24"/>
          <w:szCs w:val="24"/>
        </w:rPr>
        <w:t>度相位突变时，解调出来的信号发生一次跳变；而且解调出来的信号与B</w:t>
      </w:r>
      <w:r w:rsidR="00414F06">
        <w:rPr>
          <w:rFonts w:ascii="宋体" w:eastAsia="宋体" w:hAnsi="宋体"/>
          <w:sz w:val="24"/>
          <w:szCs w:val="24"/>
        </w:rPr>
        <w:t>PSK</w:t>
      </w:r>
      <w:r w:rsidR="00414F06">
        <w:rPr>
          <w:rFonts w:ascii="宋体" w:eastAsia="宋体" w:hAnsi="宋体" w:hint="eastAsia"/>
          <w:sz w:val="24"/>
          <w:szCs w:val="24"/>
        </w:rPr>
        <w:t>调制信号</w:t>
      </w:r>
      <w:r w:rsidR="002F2902">
        <w:rPr>
          <w:rFonts w:ascii="宋体" w:eastAsia="宋体" w:hAnsi="宋体" w:hint="eastAsia"/>
          <w:sz w:val="24"/>
          <w:szCs w:val="24"/>
        </w:rPr>
        <w:t>稍有延迟</w:t>
      </w:r>
      <w:r w:rsidR="00414F06">
        <w:rPr>
          <w:rFonts w:ascii="宋体" w:eastAsia="宋体" w:hAnsi="宋体" w:hint="eastAsia"/>
          <w:sz w:val="24"/>
          <w:szCs w:val="24"/>
        </w:rPr>
        <w:t>，</w:t>
      </w:r>
      <w:r w:rsidR="002F2902">
        <w:rPr>
          <w:rFonts w:ascii="宋体" w:eastAsia="宋体" w:hAnsi="宋体" w:hint="eastAsia"/>
          <w:sz w:val="24"/>
          <w:szCs w:val="24"/>
        </w:rPr>
        <w:t>符合理论，</w:t>
      </w:r>
      <w:r w:rsidR="00414F06">
        <w:rPr>
          <w:rFonts w:ascii="宋体" w:eastAsia="宋体" w:hAnsi="宋体" w:hint="eastAsia"/>
          <w:sz w:val="24"/>
          <w:szCs w:val="24"/>
        </w:rPr>
        <w:t>解调成功。</w:t>
      </w:r>
    </w:p>
    <w:p w14:paraId="7BD94CE0" w14:textId="07A2DAEA" w:rsidR="00E86220" w:rsidRDefault="00E86220" w:rsidP="00CF24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②FPGA导出数据，编程并绘制图像</w:t>
      </w:r>
    </w:p>
    <w:p w14:paraId="2331B83D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clear all;</w:t>
      </w:r>
    </w:p>
    <w:p w14:paraId="4575AE96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close all;</w:t>
      </w:r>
    </w:p>
    <w:p w14:paraId="4EB793B2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%-------------读取文件---------------%</w:t>
      </w:r>
    </w:p>
    <w:p w14:paraId="73AA0062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out1=xlsread('datac.xlsx','datac','A10:A4097');</w:t>
      </w:r>
    </w:p>
    <w:p w14:paraId="5BDD9EF2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out2=xlsread('datac.xlsx','datac','C10:C4097');</w:t>
      </w:r>
    </w:p>
    <w:p w14:paraId="602780C1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out3=xlsread('datac.xlsx','datac','L10:L4097');</w:t>
      </w:r>
    </w:p>
    <w:p w14:paraId="668359F5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out11=reshape(out1,1,length(out1));</w:t>
      </w:r>
    </w:p>
    <w:p w14:paraId="581EF0C8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out12=reshape(out2,1,length(out2));</w:t>
      </w:r>
    </w:p>
    <w:p w14:paraId="36080E43" w14:textId="5A653C34" w:rsid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out13=reshape(out3,1,length(out3));</w:t>
      </w:r>
    </w:p>
    <w:p w14:paraId="78C375AC" w14:textId="1B6DC4DB" w:rsidR="00EF6DBE" w:rsidRPr="003E238B" w:rsidRDefault="00EF6DBE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%-------------</w:t>
      </w:r>
      <w:r>
        <w:rPr>
          <w:rFonts w:ascii="宋体" w:eastAsia="宋体" w:hAnsi="宋体" w:hint="eastAsia"/>
          <w:sz w:val="24"/>
          <w:szCs w:val="24"/>
        </w:rPr>
        <w:t>绘图</w:t>
      </w:r>
      <w:r w:rsidRPr="003E238B">
        <w:rPr>
          <w:rFonts w:ascii="宋体" w:eastAsia="宋体" w:hAnsi="宋体"/>
          <w:sz w:val="24"/>
          <w:szCs w:val="24"/>
        </w:rPr>
        <w:t>---------------%</w:t>
      </w:r>
    </w:p>
    <w:p w14:paraId="6E17DF80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lastRenderedPageBreak/>
        <w:t>plot(out11,out12)</w:t>
      </w:r>
    </w:p>
    <w:p w14:paraId="24E6366D" w14:textId="77777777" w:rsidR="003E238B" w:rsidRP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hold on</w:t>
      </w:r>
    </w:p>
    <w:p w14:paraId="034DCA73" w14:textId="2EC2B011" w:rsidR="003E238B" w:rsidRDefault="003E238B" w:rsidP="003E238B">
      <w:pPr>
        <w:spacing w:line="360" w:lineRule="auto"/>
        <w:rPr>
          <w:rFonts w:ascii="宋体" w:eastAsia="宋体" w:hAnsi="宋体"/>
          <w:sz w:val="24"/>
          <w:szCs w:val="24"/>
        </w:rPr>
      </w:pPr>
      <w:r w:rsidRPr="003E238B">
        <w:rPr>
          <w:rFonts w:ascii="宋体" w:eastAsia="宋体" w:hAnsi="宋体"/>
          <w:sz w:val="24"/>
          <w:szCs w:val="24"/>
        </w:rPr>
        <w:t>plot(out11,out13)</w:t>
      </w:r>
    </w:p>
    <w:p w14:paraId="4248EAC8" w14:textId="0B0B4BD1" w:rsidR="003E238B" w:rsidRDefault="003E238B" w:rsidP="00CF24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C624F13" wp14:editId="2ADE0AE9">
            <wp:extent cx="5257800" cy="3086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3DF5" w14:textId="69960D7B" w:rsidR="001A6683" w:rsidRDefault="001A6683" w:rsidP="001A6683">
      <w:pPr>
        <w:spacing w:line="360" w:lineRule="auto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</w:t>
      </w:r>
      <w:r>
        <w:rPr>
          <w:rFonts w:ascii="宋体" w:eastAsia="宋体" w:hAnsi="宋体" w:hint="eastAsia"/>
          <w:b/>
        </w:rPr>
        <w:t>9</w:t>
      </w:r>
      <w:r w:rsidRPr="00C65707">
        <w:rPr>
          <w:rFonts w:ascii="宋体" w:eastAsia="宋体" w:hAnsi="宋体"/>
          <w:b/>
        </w:rPr>
        <w:t xml:space="preserve"> BPSK</w:t>
      </w:r>
      <w:r w:rsidRPr="00C65707">
        <w:rPr>
          <w:rFonts w:ascii="宋体" w:eastAsia="宋体" w:hAnsi="宋体" w:hint="eastAsia"/>
          <w:b/>
        </w:rPr>
        <w:t>解调输出</w:t>
      </w:r>
    </w:p>
    <w:p w14:paraId="3C90250A" w14:textId="68593244" w:rsidR="005C3E8A" w:rsidRPr="005C3E8A" w:rsidRDefault="005C3E8A" w:rsidP="005C3E8A">
      <w:pPr>
        <w:spacing w:line="360" w:lineRule="auto"/>
        <w:rPr>
          <w:rFonts w:ascii="宋体" w:eastAsia="宋体" w:hAnsi="宋体"/>
          <w:bCs/>
          <w:sz w:val="24"/>
          <w:szCs w:val="24"/>
        </w:rPr>
      </w:pPr>
      <w:r w:rsidRPr="005C3E8A">
        <w:rPr>
          <w:rFonts w:ascii="宋体" w:eastAsia="宋体" w:hAnsi="宋体" w:hint="eastAsia"/>
          <w:bCs/>
        </w:rPr>
        <w:t>由图9可见，导出的数据中输入FPGA的是BPSK</w:t>
      </w:r>
      <w:r>
        <w:rPr>
          <w:rFonts w:ascii="宋体" w:eastAsia="宋体" w:hAnsi="宋体" w:hint="eastAsia"/>
          <w:bCs/>
        </w:rPr>
        <w:t>已调</w:t>
      </w:r>
      <w:r w:rsidRPr="005C3E8A">
        <w:rPr>
          <w:rFonts w:ascii="宋体" w:eastAsia="宋体" w:hAnsi="宋体" w:hint="eastAsia"/>
          <w:bCs/>
        </w:rPr>
        <w:t>信号</w:t>
      </w:r>
      <w:r>
        <w:rPr>
          <w:rFonts w:ascii="宋体" w:eastAsia="宋体" w:hAnsi="宋体" w:hint="eastAsia"/>
          <w:bCs/>
        </w:rPr>
        <w:t>，输出的是解调信号。解调信号与输入BPSK信号相比稍有延迟。</w:t>
      </w:r>
      <w:r w:rsidR="00DD2F7E">
        <w:rPr>
          <w:rFonts w:ascii="宋体" w:eastAsia="宋体" w:hAnsi="宋体" w:hint="eastAsia"/>
          <w:bCs/>
        </w:rPr>
        <w:t>通过对比示波器与FPGA的输入与输出，</w:t>
      </w:r>
      <w:r w:rsidR="000A4611">
        <w:rPr>
          <w:rFonts w:ascii="宋体" w:eastAsia="宋体" w:hAnsi="宋体" w:hint="eastAsia"/>
          <w:bCs/>
        </w:rPr>
        <w:t>基本情况一致，符合理论。</w:t>
      </w:r>
    </w:p>
    <w:p w14:paraId="4D255EBF" w14:textId="63E66665" w:rsidR="00CD244D" w:rsidRPr="00C65707" w:rsidRDefault="0051777A" w:rsidP="00CD244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30"/>
          <w:szCs w:val="30"/>
        </w:rPr>
      </w:pPr>
      <w:r>
        <w:rPr>
          <w:rFonts w:ascii="宋体" w:eastAsia="宋体" w:hAnsi="宋体" w:cs="Times New Roman" w:hint="eastAsia"/>
          <w:sz w:val="30"/>
          <w:szCs w:val="30"/>
        </w:rPr>
        <w:t>通信系统的</w:t>
      </w:r>
      <w:r w:rsidR="00FA7C48">
        <w:rPr>
          <w:rFonts w:ascii="宋体" w:eastAsia="宋体" w:hAnsi="宋体" w:cs="Times New Roman" w:hint="eastAsia"/>
          <w:sz w:val="30"/>
          <w:szCs w:val="30"/>
        </w:rPr>
        <w:t>级联</w:t>
      </w:r>
      <w:r>
        <w:rPr>
          <w:rFonts w:ascii="宋体" w:eastAsia="宋体" w:hAnsi="宋体" w:cs="Times New Roman" w:hint="eastAsia"/>
          <w:sz w:val="30"/>
          <w:szCs w:val="30"/>
        </w:rPr>
        <w:t>（信源、</w:t>
      </w:r>
      <w:r w:rsidRPr="00CA5514">
        <w:rPr>
          <w:rFonts w:ascii="Times New Roman" w:eastAsia="宋体" w:hAnsi="Times New Roman" w:cs="Times New Roman"/>
          <w:sz w:val="24"/>
          <w:szCs w:val="24"/>
        </w:rPr>
        <w:t>Costas</w:t>
      </w:r>
      <w:r>
        <w:rPr>
          <w:rFonts w:ascii="宋体" w:eastAsia="宋体" w:hAnsi="宋体" w:cs="Times New Roman" w:hint="eastAsia"/>
          <w:sz w:val="30"/>
          <w:szCs w:val="30"/>
        </w:rPr>
        <w:t>环、</w:t>
      </w:r>
      <w:r w:rsidR="007E0492" w:rsidRPr="007E0492">
        <w:rPr>
          <w:rFonts w:ascii="Times New Roman" w:eastAsia="宋体" w:hAnsi="Times New Roman" w:cs="Times New Roman"/>
          <w:color w:val="000000"/>
          <w:sz w:val="24"/>
          <w:szCs w:val="24"/>
        </w:rPr>
        <w:t>Gardner</w:t>
      </w:r>
      <w:r w:rsidR="007E049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环</w:t>
      </w:r>
      <w:r>
        <w:rPr>
          <w:rFonts w:ascii="宋体" w:eastAsia="宋体" w:hAnsi="宋体" w:cs="Times New Roman" w:hint="eastAsia"/>
          <w:sz w:val="30"/>
          <w:szCs w:val="30"/>
        </w:rPr>
        <w:t>）</w:t>
      </w:r>
    </w:p>
    <w:p w14:paraId="2DB093FE" w14:textId="62C20EA3" w:rsidR="00CD244D" w:rsidRPr="009B3AFA" w:rsidRDefault="00CD244D" w:rsidP="009B3AF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30"/>
          <w:szCs w:val="30"/>
        </w:rPr>
      </w:pPr>
      <w:r w:rsidRPr="009B3AFA">
        <w:rPr>
          <w:rFonts w:ascii="宋体" w:eastAsia="宋体" w:hAnsi="宋体" w:hint="eastAsia"/>
          <w:sz w:val="30"/>
          <w:szCs w:val="30"/>
        </w:rPr>
        <w:t>实验原理</w:t>
      </w:r>
    </w:p>
    <w:p w14:paraId="13C7EE76" w14:textId="77777777" w:rsidR="009B3AFA" w:rsidRDefault="009B3AFA" w:rsidP="009B3AFA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1465FC" wp14:editId="5F99417F">
            <wp:extent cx="5274310" cy="1501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C4DC" w14:textId="01BC38A9" w:rsidR="009B3AFA" w:rsidRPr="009B3AFA" w:rsidRDefault="009B3AFA" w:rsidP="009B3AFA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图1</w:t>
      </w:r>
      <w:r>
        <w:rPr>
          <w:rFonts w:ascii="宋体" w:eastAsia="宋体" w:hAnsi="宋体" w:hint="eastAsia"/>
          <w:b/>
        </w:rPr>
        <w:t>0</w:t>
      </w:r>
      <w:r w:rsidRPr="00C65707"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  <w:b/>
        </w:rPr>
        <w:t>实现的完整通信系统传输</w:t>
      </w:r>
    </w:p>
    <w:p w14:paraId="6A2A3024" w14:textId="293844AA" w:rsidR="00CD244D" w:rsidRPr="00C65707" w:rsidRDefault="008B536C" w:rsidP="0000564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</w:rPr>
        <w:t>为实现的完整通信系统传输，</w:t>
      </w:r>
      <w:r w:rsidR="00687FB0">
        <w:rPr>
          <w:rFonts w:ascii="宋体" w:eastAsia="宋体" w:hAnsi="宋体" w:hint="eastAsia"/>
          <w:sz w:val="24"/>
          <w:szCs w:val="24"/>
        </w:rPr>
        <w:t>级联</w:t>
      </w:r>
      <w:r w:rsidR="00EA2E13">
        <w:rPr>
          <w:rFonts w:ascii="宋体" w:eastAsia="宋体" w:hAnsi="宋体" w:hint="eastAsia"/>
          <w:sz w:val="24"/>
          <w:szCs w:val="24"/>
        </w:rPr>
        <w:t>信源和</w:t>
      </w:r>
      <w:r w:rsidR="00005648" w:rsidRPr="00F9221E">
        <w:rPr>
          <w:rFonts w:ascii="Times New Roman" w:hAnsi="Times New Roman" w:cs="Times New Roman"/>
          <w:sz w:val="24"/>
          <w:szCs w:val="24"/>
        </w:rPr>
        <w:t>Costas</w:t>
      </w:r>
      <w:r w:rsidR="00005648" w:rsidRPr="00F9221E">
        <w:rPr>
          <w:rFonts w:ascii="Times New Roman" w:hAnsi="Times New Roman" w:cs="Times New Roman"/>
          <w:sz w:val="24"/>
          <w:szCs w:val="24"/>
        </w:rPr>
        <w:t>环</w:t>
      </w:r>
      <w:r w:rsidR="00F9221E" w:rsidRPr="00F9221E">
        <w:rPr>
          <w:rFonts w:ascii="Times New Roman" w:hAnsi="Times New Roman" w:cs="Times New Roman" w:hint="eastAsia"/>
          <w:sz w:val="24"/>
          <w:szCs w:val="24"/>
        </w:rPr>
        <w:t>（</w:t>
      </w:r>
      <w:r w:rsidR="00F9221E" w:rsidRPr="00F9221E">
        <w:rPr>
          <w:rFonts w:ascii="Times New Roman" w:hAnsi="Times New Roman" w:cs="Times New Roman" w:hint="eastAsia"/>
          <w:sz w:val="24"/>
          <w:szCs w:val="24"/>
        </w:rPr>
        <w:t>BPSK</w:t>
      </w:r>
      <w:r w:rsidR="00F9221E" w:rsidRPr="00F9221E">
        <w:rPr>
          <w:rFonts w:ascii="Times New Roman" w:hAnsi="Times New Roman" w:cs="Times New Roman" w:hint="eastAsia"/>
          <w:sz w:val="24"/>
          <w:szCs w:val="24"/>
        </w:rPr>
        <w:t>解调）</w:t>
      </w:r>
      <w:r w:rsidR="00005648" w:rsidRPr="00F9221E">
        <w:rPr>
          <w:rFonts w:ascii="Times New Roman" w:hAnsi="Times New Roman" w:cs="Times New Roman"/>
          <w:sz w:val="24"/>
          <w:szCs w:val="24"/>
        </w:rPr>
        <w:t>、</w:t>
      </w:r>
      <w:r w:rsidR="00CD244D" w:rsidRPr="00F9221E">
        <w:rPr>
          <w:rFonts w:ascii="Times New Roman" w:hAnsi="Times New Roman" w:cs="Times New Roman"/>
          <w:sz w:val="24"/>
          <w:szCs w:val="24"/>
        </w:rPr>
        <w:t xml:space="preserve">Gardner </w:t>
      </w:r>
      <w:r w:rsidR="00687FB0" w:rsidRPr="00F9221E">
        <w:rPr>
          <w:rFonts w:ascii="Times New Roman" w:hAnsi="Times New Roman" w:cs="Times New Roman"/>
          <w:sz w:val="24"/>
          <w:szCs w:val="24"/>
        </w:rPr>
        <w:t>环</w:t>
      </w:r>
      <w:r w:rsidR="00F9221E" w:rsidRPr="00F9221E">
        <w:rPr>
          <w:rFonts w:ascii="Times New Roman" w:hAnsi="Times New Roman" w:cs="Times New Roman" w:hint="eastAsia"/>
          <w:sz w:val="24"/>
          <w:szCs w:val="24"/>
        </w:rPr>
        <w:t>（抽样信号提取）</w:t>
      </w:r>
      <w:r w:rsidR="00EA2E13">
        <w:rPr>
          <w:rFonts w:ascii="宋体" w:eastAsia="宋体" w:hAnsi="宋体" w:hint="eastAsia"/>
          <w:sz w:val="24"/>
          <w:szCs w:val="24"/>
        </w:rPr>
        <w:t>。此过程需要两个实验箱级联来完成</w:t>
      </w:r>
      <w:r w:rsidR="00D13CA0">
        <w:rPr>
          <w:rFonts w:ascii="宋体" w:eastAsia="宋体" w:hAnsi="宋体" w:hint="eastAsia"/>
          <w:sz w:val="24"/>
          <w:szCs w:val="24"/>
        </w:rPr>
        <w:t>，这是</w:t>
      </w:r>
      <w:r w:rsidR="00EA2E13">
        <w:rPr>
          <w:rFonts w:ascii="宋体" w:eastAsia="宋体" w:hAnsi="宋体" w:hint="eastAsia"/>
          <w:sz w:val="24"/>
          <w:szCs w:val="24"/>
        </w:rPr>
        <w:t>因为一个实验箱的FPGA</w:t>
      </w:r>
      <w:r w:rsidR="00EA2E13">
        <w:rPr>
          <w:rFonts w:ascii="宋体" w:eastAsia="宋体" w:hAnsi="宋体" w:hint="eastAsia"/>
          <w:sz w:val="24"/>
          <w:szCs w:val="24"/>
        </w:rPr>
        <w:lastRenderedPageBreak/>
        <w:t>资源不足以满足我们的设计需求。</w:t>
      </w:r>
      <w:r w:rsidR="00C214DF">
        <w:rPr>
          <w:rFonts w:ascii="宋体" w:eastAsia="宋体" w:hAnsi="宋体" w:hint="eastAsia"/>
          <w:sz w:val="24"/>
          <w:szCs w:val="24"/>
        </w:rPr>
        <w:t>一个实验箱完成BPSK调制和下载</w:t>
      </w:r>
      <w:r w:rsidR="00C214DF" w:rsidRPr="00F9221E">
        <w:rPr>
          <w:rFonts w:ascii="Times New Roman" w:hAnsi="Times New Roman" w:cs="Times New Roman"/>
          <w:sz w:val="24"/>
          <w:szCs w:val="24"/>
        </w:rPr>
        <w:t>Costas</w:t>
      </w:r>
      <w:r w:rsidR="00C214DF" w:rsidRPr="00F9221E">
        <w:rPr>
          <w:rFonts w:ascii="Times New Roman" w:hAnsi="Times New Roman" w:cs="Times New Roman"/>
          <w:sz w:val="24"/>
          <w:szCs w:val="24"/>
        </w:rPr>
        <w:t>环</w:t>
      </w:r>
      <w:r w:rsidR="00C214DF">
        <w:rPr>
          <w:rFonts w:ascii="Times New Roman" w:hAnsi="Times New Roman" w:cs="Times New Roman" w:hint="eastAsia"/>
          <w:sz w:val="24"/>
          <w:szCs w:val="24"/>
        </w:rPr>
        <w:t>，另一个下载</w:t>
      </w:r>
      <w:r w:rsidR="00C214DF" w:rsidRPr="00F9221E">
        <w:rPr>
          <w:rFonts w:ascii="Times New Roman" w:hAnsi="Times New Roman" w:cs="Times New Roman"/>
          <w:sz w:val="24"/>
          <w:szCs w:val="24"/>
        </w:rPr>
        <w:t xml:space="preserve">Gardner </w:t>
      </w:r>
      <w:r w:rsidR="00C214DF" w:rsidRPr="00F9221E">
        <w:rPr>
          <w:rFonts w:ascii="Times New Roman" w:hAnsi="Times New Roman" w:cs="Times New Roman"/>
          <w:sz w:val="24"/>
          <w:szCs w:val="24"/>
        </w:rPr>
        <w:t>环</w:t>
      </w:r>
      <w:r w:rsidR="00C214DF">
        <w:rPr>
          <w:rFonts w:ascii="Times New Roman" w:hAnsi="Times New Roman" w:cs="Times New Roman" w:hint="eastAsia"/>
          <w:sz w:val="24"/>
          <w:szCs w:val="24"/>
        </w:rPr>
        <w:t>并完成抽样判决，判决输出接到示波器。</w:t>
      </w:r>
      <w:r w:rsidR="00D60E44">
        <w:rPr>
          <w:rFonts w:ascii="Times New Roman" w:hAnsi="Times New Roman" w:cs="Times New Roman" w:hint="eastAsia"/>
          <w:sz w:val="24"/>
          <w:szCs w:val="24"/>
        </w:rPr>
        <w:t>同时</w:t>
      </w:r>
      <w:r w:rsidR="00CD244D" w:rsidRPr="00C65707">
        <w:rPr>
          <w:rFonts w:ascii="宋体" w:eastAsia="宋体" w:hAnsi="宋体" w:hint="eastAsia"/>
          <w:sz w:val="24"/>
        </w:rPr>
        <w:t>位同步时钟是实验二</w:t>
      </w:r>
      <w:r w:rsidR="00884089" w:rsidRPr="00F9221E">
        <w:rPr>
          <w:rFonts w:ascii="Times New Roman" w:hAnsi="Times New Roman" w:cs="Times New Roman"/>
          <w:sz w:val="24"/>
          <w:szCs w:val="24"/>
        </w:rPr>
        <w:t xml:space="preserve">Gardner </w:t>
      </w:r>
      <w:r w:rsidR="00884089" w:rsidRPr="00F9221E">
        <w:rPr>
          <w:rFonts w:ascii="Times New Roman" w:hAnsi="Times New Roman" w:cs="Times New Roman"/>
          <w:sz w:val="24"/>
          <w:szCs w:val="24"/>
        </w:rPr>
        <w:t>环</w:t>
      </w:r>
      <w:r w:rsidR="00CD244D" w:rsidRPr="00C65707">
        <w:rPr>
          <w:rFonts w:ascii="宋体" w:eastAsia="宋体" w:hAnsi="宋体" w:hint="eastAsia"/>
          <w:sz w:val="24"/>
        </w:rPr>
        <w:t>产生的。当同步后，位同步时钟</w:t>
      </w:r>
      <w:r w:rsidR="00B04550" w:rsidRPr="00C65707">
        <w:rPr>
          <w:rFonts w:ascii="宋体" w:eastAsia="宋体" w:hAnsi="宋体" w:hint="eastAsia"/>
          <w:sz w:val="24"/>
        </w:rPr>
        <w:t>对B</w:t>
      </w:r>
      <w:r w:rsidR="00B04550" w:rsidRPr="00C65707">
        <w:rPr>
          <w:rFonts w:ascii="宋体" w:eastAsia="宋体" w:hAnsi="宋体"/>
          <w:sz w:val="24"/>
        </w:rPr>
        <w:t>PSK</w:t>
      </w:r>
      <w:r w:rsidR="00B04550" w:rsidRPr="00C65707">
        <w:rPr>
          <w:rFonts w:ascii="宋体" w:eastAsia="宋体" w:hAnsi="宋体" w:hint="eastAsia"/>
          <w:sz w:val="24"/>
        </w:rPr>
        <w:t>解调输出信号</w:t>
      </w:r>
      <w:r w:rsidR="00CD244D" w:rsidRPr="00C65707">
        <w:rPr>
          <w:rFonts w:ascii="宋体" w:eastAsia="宋体" w:hAnsi="宋体" w:hint="eastAsia"/>
          <w:sz w:val="24"/>
        </w:rPr>
        <w:t>在最佳</w:t>
      </w:r>
      <w:r w:rsidR="00B04550" w:rsidRPr="00C65707">
        <w:rPr>
          <w:rFonts w:ascii="宋体" w:eastAsia="宋体" w:hAnsi="宋体" w:hint="eastAsia"/>
          <w:sz w:val="24"/>
        </w:rPr>
        <w:t>抽样时刻进行抽样判决</w:t>
      </w:r>
      <w:r w:rsidR="00CD244D" w:rsidRPr="00C65707">
        <w:rPr>
          <w:rFonts w:ascii="宋体" w:eastAsia="宋体" w:hAnsi="宋体" w:hint="eastAsia"/>
          <w:sz w:val="24"/>
        </w:rPr>
        <w:t>，</w:t>
      </w:r>
      <w:r w:rsidR="00B04550" w:rsidRPr="00C65707">
        <w:rPr>
          <w:rFonts w:ascii="宋体" w:eastAsia="宋体" w:hAnsi="宋体"/>
          <w:sz w:val="24"/>
        </w:rPr>
        <w:t>完成BPSK 信号</w:t>
      </w:r>
      <w:r w:rsidR="00884089">
        <w:rPr>
          <w:rFonts w:ascii="宋体" w:eastAsia="宋体" w:hAnsi="宋体" w:hint="eastAsia"/>
          <w:sz w:val="24"/>
        </w:rPr>
        <w:t>从信源到信宿的整个传播过程</w:t>
      </w:r>
      <w:r w:rsidR="00B04550" w:rsidRPr="00C65707">
        <w:rPr>
          <w:rFonts w:ascii="宋体" w:eastAsia="宋体" w:hAnsi="宋体"/>
          <w:sz w:val="24"/>
        </w:rPr>
        <w:t>。</w:t>
      </w:r>
    </w:p>
    <w:p w14:paraId="6F85D01C" w14:textId="77777777" w:rsidR="00B04550" w:rsidRPr="00C65707" w:rsidRDefault="00C65707" w:rsidP="00C65707">
      <w:pPr>
        <w:spacing w:line="360" w:lineRule="auto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2</w:t>
      </w:r>
      <w:r>
        <w:rPr>
          <w:rFonts w:ascii="宋体" w:eastAsia="宋体" w:hAnsi="宋体" w:hint="eastAsia"/>
          <w:sz w:val="30"/>
          <w:szCs w:val="30"/>
        </w:rPr>
        <w:t>、</w:t>
      </w:r>
      <w:r w:rsidR="00B04550" w:rsidRPr="00C65707">
        <w:rPr>
          <w:rFonts w:ascii="宋体" w:eastAsia="宋体" w:hAnsi="宋体" w:hint="eastAsia"/>
          <w:sz w:val="30"/>
          <w:szCs w:val="30"/>
        </w:rPr>
        <w:t>F</w:t>
      </w:r>
      <w:r w:rsidR="00B04550" w:rsidRPr="00C65707">
        <w:rPr>
          <w:rFonts w:ascii="宋体" w:eastAsia="宋体" w:hAnsi="宋体"/>
          <w:sz w:val="30"/>
          <w:szCs w:val="30"/>
        </w:rPr>
        <w:t>PGA</w:t>
      </w:r>
      <w:r w:rsidR="00B04550" w:rsidRPr="00C65707">
        <w:rPr>
          <w:rFonts w:ascii="宋体" w:eastAsia="宋体" w:hAnsi="宋体" w:hint="eastAsia"/>
          <w:sz w:val="30"/>
          <w:szCs w:val="30"/>
        </w:rPr>
        <w:t>设计</w:t>
      </w:r>
    </w:p>
    <w:p w14:paraId="7B8DA5C0" w14:textId="41989EBD" w:rsidR="00B04550" w:rsidRPr="00D60E44" w:rsidRDefault="00B04550" w:rsidP="00D60E44">
      <w:pPr>
        <w:spacing w:line="360" w:lineRule="auto"/>
        <w:rPr>
          <w:rFonts w:ascii="宋体" w:eastAsia="宋体" w:hAnsi="宋体"/>
          <w:sz w:val="24"/>
          <w:szCs w:val="24"/>
        </w:rPr>
      </w:pPr>
      <w:r w:rsidRPr="00D60E44">
        <w:rPr>
          <w:rFonts w:ascii="宋体" w:eastAsia="宋体" w:hAnsi="宋体" w:hint="eastAsia"/>
          <w:sz w:val="24"/>
          <w:szCs w:val="24"/>
        </w:rPr>
        <w:t>这里主要说明实验3和实验2中不同之处。</w:t>
      </w:r>
    </w:p>
    <w:p w14:paraId="041CA007" w14:textId="5BC01BDF" w:rsidR="00AA0626" w:rsidRPr="00D60E44" w:rsidRDefault="00AA0626" w:rsidP="00D60E44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D60E44">
        <w:rPr>
          <w:rFonts w:ascii="宋体" w:eastAsia="宋体" w:hAnsi="宋体" w:hint="eastAsia"/>
          <w:sz w:val="28"/>
          <w:szCs w:val="28"/>
        </w:rPr>
        <w:t>N</w:t>
      </w:r>
      <w:r w:rsidRPr="00D60E44">
        <w:rPr>
          <w:rFonts w:ascii="宋体" w:eastAsia="宋体" w:hAnsi="宋体"/>
          <w:sz w:val="28"/>
          <w:szCs w:val="28"/>
        </w:rPr>
        <w:t>CO</w:t>
      </w:r>
      <w:r w:rsidRPr="00D60E44">
        <w:rPr>
          <w:rFonts w:ascii="宋体" w:eastAsia="宋体" w:hAnsi="宋体" w:hint="eastAsia"/>
          <w:sz w:val="28"/>
          <w:szCs w:val="28"/>
        </w:rPr>
        <w:t>部分</w:t>
      </w:r>
      <w:r w:rsidR="003317C9" w:rsidRPr="00D60E44">
        <w:rPr>
          <w:rFonts w:ascii="宋体" w:eastAsia="宋体" w:hAnsi="宋体" w:hint="eastAsia"/>
          <w:sz w:val="28"/>
          <w:szCs w:val="28"/>
        </w:rPr>
        <w:t>更改</w:t>
      </w:r>
    </w:p>
    <w:p w14:paraId="5933E7F6" w14:textId="77777777" w:rsidR="00AA0626" w:rsidRDefault="00AA0626" w:rsidP="00AA062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47320">
        <w:rPr>
          <w:noProof/>
        </w:rPr>
        <w:drawing>
          <wp:inline distT="0" distB="0" distL="0" distR="0" wp14:anchorId="75C1C509" wp14:editId="25B0EE4C">
            <wp:extent cx="4968240" cy="162871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94" cy="164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A3C8" w14:textId="77777777" w:rsidR="00AA0626" w:rsidRPr="00C65707" w:rsidRDefault="00AA0626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图1</w:t>
      </w:r>
      <w:r w:rsidRPr="00C65707">
        <w:rPr>
          <w:rFonts w:ascii="宋体" w:eastAsia="宋体" w:hAnsi="宋体"/>
          <w:b/>
        </w:rPr>
        <w:t>1 NCO</w:t>
      </w:r>
      <w:r w:rsidRPr="00C65707">
        <w:rPr>
          <w:rFonts w:ascii="宋体" w:eastAsia="宋体" w:hAnsi="宋体" w:hint="eastAsia"/>
          <w:b/>
        </w:rPr>
        <w:t>部分</w:t>
      </w:r>
    </w:p>
    <w:p w14:paraId="11D5FA37" w14:textId="3BB86F73" w:rsidR="00AA0626" w:rsidRDefault="00AA0626" w:rsidP="003317C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基带信号为3</w:t>
      </w:r>
      <w:r>
        <w:rPr>
          <w:rFonts w:ascii="宋体" w:eastAsia="宋体" w:hAnsi="宋体"/>
          <w:sz w:val="24"/>
          <w:szCs w:val="24"/>
        </w:rPr>
        <w:t>2Kbps,</w:t>
      </w:r>
      <w:r w:rsidR="00687FB0" w:rsidRPr="00687FB0">
        <w:rPr>
          <w:rFonts w:ascii="Times New Roman" w:hAnsi="Times New Roman" w:cs="Times New Roman"/>
          <w:color w:val="000000"/>
          <w:szCs w:val="21"/>
        </w:rPr>
        <w:t xml:space="preserve"> </w:t>
      </w:r>
      <w:r w:rsidR="00687FB0">
        <w:rPr>
          <w:rFonts w:ascii="宋体" w:eastAsia="宋体" w:hAnsi="宋体" w:hint="eastAsia"/>
          <w:sz w:val="24"/>
          <w:szCs w:val="24"/>
        </w:rPr>
        <w:t>常数部分按照16</w:t>
      </w:r>
      <w:r w:rsidR="00687FB0">
        <w:rPr>
          <w:rFonts w:ascii="宋体" w:eastAsia="宋体" w:hAnsi="宋体"/>
          <w:sz w:val="24"/>
          <w:szCs w:val="24"/>
        </w:rPr>
        <w:t>KHz</w:t>
      </w:r>
      <w:r w:rsidR="00687FB0">
        <w:rPr>
          <w:rFonts w:ascii="宋体" w:eastAsia="宋体" w:hAnsi="宋体" w:hint="eastAsia"/>
          <w:sz w:val="24"/>
          <w:szCs w:val="24"/>
        </w:rPr>
        <w:t>计算</w:t>
      </w:r>
      <w:r w:rsidR="00687FB0" w:rsidRPr="00182113">
        <w:rPr>
          <w:rFonts w:ascii="Times New Roman" w:hAnsi="Times New Roman" w:cs="Times New Roman"/>
          <w:color w:val="000000"/>
          <w:szCs w:val="21"/>
        </w:rPr>
        <w:t>LPM_CVALUE=2^32*1</w:t>
      </w:r>
      <w:r w:rsidR="00687FB0">
        <w:rPr>
          <w:rFonts w:ascii="Times New Roman" w:hAnsi="Times New Roman" w:cs="Times New Roman" w:hint="eastAsia"/>
          <w:color w:val="000000"/>
          <w:szCs w:val="21"/>
        </w:rPr>
        <w:t>6</w:t>
      </w:r>
      <w:r w:rsidR="00687FB0" w:rsidRPr="00182113">
        <w:rPr>
          <w:rFonts w:ascii="Times New Roman" w:hAnsi="Times New Roman" w:cs="Times New Roman"/>
          <w:color w:val="000000"/>
          <w:szCs w:val="21"/>
        </w:rPr>
        <w:t>k/(</w:t>
      </w:r>
      <w:r w:rsidR="00687FB0">
        <w:rPr>
          <w:rFonts w:ascii="Times New Roman" w:hAnsi="Times New Roman" w:cs="Times New Roman"/>
          <w:color w:val="000000"/>
          <w:szCs w:val="21"/>
        </w:rPr>
        <w:t>(</w:t>
      </w:r>
      <w:r w:rsidR="00687FB0" w:rsidRPr="00182113">
        <w:rPr>
          <w:rFonts w:ascii="Times New Roman" w:hAnsi="Times New Roman" w:cs="Times New Roman"/>
          <w:color w:val="000000"/>
          <w:szCs w:val="21"/>
        </w:rPr>
        <w:t>20*e6</w:t>
      </w:r>
      <w:r w:rsidR="00687FB0">
        <w:rPr>
          <w:rFonts w:ascii="Times New Roman" w:hAnsi="Times New Roman" w:cs="Times New Roman" w:hint="eastAsia"/>
          <w:color w:val="000000"/>
          <w:szCs w:val="21"/>
        </w:rPr>
        <w:t>)</w:t>
      </w:r>
      <w:r w:rsidR="00687FB0" w:rsidRPr="00182113">
        <w:rPr>
          <w:rFonts w:ascii="Times New Roman" w:hAnsi="Times New Roman" w:cs="Times New Roman"/>
          <w:color w:val="000000"/>
          <w:szCs w:val="21"/>
        </w:rPr>
        <w:t>/2)=</w:t>
      </w:r>
      <w:r w:rsidR="00687FB0" w:rsidRPr="00182113">
        <w:rPr>
          <w:rFonts w:ascii="宋体" w:eastAsia="宋体" w:hAnsi="宋体" w:hint="eastAsia"/>
          <w:sz w:val="24"/>
          <w:szCs w:val="24"/>
        </w:rPr>
        <w:t xml:space="preserve"> </w:t>
      </w:r>
      <w:r w:rsidR="00EE3562">
        <w:rPr>
          <w:rFonts w:ascii="Times New Roman" w:eastAsia="宋体" w:hAnsi="Times New Roman" w:cs="Times New Roman" w:hint="eastAsia"/>
          <w:sz w:val="24"/>
          <w:szCs w:val="24"/>
        </w:rPr>
        <w:t>6871948</w:t>
      </w:r>
      <w:r w:rsidR="005753A8">
        <w:rPr>
          <w:rFonts w:ascii="宋体" w:eastAsia="宋体" w:hAnsi="宋体" w:hint="eastAsia"/>
          <w:sz w:val="24"/>
          <w:szCs w:val="24"/>
        </w:rPr>
        <w:t>。</w:t>
      </w:r>
    </w:p>
    <w:p w14:paraId="7CB4327D" w14:textId="2D9852E3" w:rsidR="00B4329C" w:rsidRDefault="00B4329C" w:rsidP="00EE3562">
      <w:pPr>
        <w:jc w:val="center"/>
      </w:pPr>
      <w:r w:rsidRPr="00EE3562">
        <w:rPr>
          <w:noProof/>
        </w:rPr>
        <w:drawing>
          <wp:inline distT="0" distB="0" distL="0" distR="0" wp14:anchorId="22EAFBD2" wp14:editId="7E264EF6">
            <wp:extent cx="5273040" cy="35433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98B7" w14:textId="4618250A" w:rsidR="000D3DB7" w:rsidRDefault="00EE3562" w:rsidP="00C244E5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lastRenderedPageBreak/>
        <w:t>图</w:t>
      </w:r>
      <w:r w:rsidR="00A64F0A">
        <w:rPr>
          <w:rFonts w:ascii="宋体" w:eastAsia="宋体" w:hAnsi="宋体" w:hint="eastAsia"/>
          <w:b/>
        </w:rPr>
        <w:t>12</w:t>
      </w:r>
      <w:r w:rsidRPr="00C65707">
        <w:rPr>
          <w:rFonts w:ascii="宋体" w:eastAsia="宋体" w:hAnsi="宋体"/>
          <w:b/>
        </w:rPr>
        <w:t xml:space="preserve"> BPSK</w:t>
      </w:r>
      <w:r w:rsidRPr="00C65707">
        <w:rPr>
          <w:rFonts w:ascii="宋体" w:eastAsia="宋体" w:hAnsi="宋体" w:hint="eastAsia"/>
          <w:b/>
        </w:rPr>
        <w:t>解调</w:t>
      </w:r>
      <w:r>
        <w:rPr>
          <w:rFonts w:ascii="宋体" w:eastAsia="宋体" w:hAnsi="宋体" w:hint="eastAsia"/>
          <w:b/>
        </w:rPr>
        <w:t>信号的位同步信号提取</w:t>
      </w:r>
      <w:r w:rsidRPr="00C65707">
        <w:rPr>
          <w:rFonts w:ascii="宋体" w:eastAsia="宋体" w:hAnsi="宋体" w:hint="eastAsia"/>
          <w:b/>
        </w:rPr>
        <w:t>输出</w:t>
      </w:r>
    </w:p>
    <w:p w14:paraId="3FB6895A" w14:textId="381C8069" w:rsidR="000D3DB7" w:rsidRPr="000D3DB7" w:rsidRDefault="000D3DB7" w:rsidP="00C244E5">
      <w:pPr>
        <w:pStyle w:val="a5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从图12中可以看到</w:t>
      </w:r>
      <w:r w:rsidR="000D53E7">
        <w:rPr>
          <w:rFonts w:ascii="宋体" w:eastAsia="宋体" w:hAnsi="宋体" w:hint="eastAsia"/>
          <w:sz w:val="24"/>
          <w:szCs w:val="24"/>
        </w:rPr>
        <w:t>通道1为BPSK解调信号，通道2为</w:t>
      </w:r>
      <w:r w:rsidR="000D53E7">
        <w:rPr>
          <w:rFonts w:ascii="宋体" w:eastAsia="宋体" w:hAnsi="宋体" w:hint="eastAsia"/>
          <w:sz w:val="24"/>
          <w:szCs w:val="24"/>
        </w:rPr>
        <w:t>位同步时钟</w:t>
      </w:r>
      <w:r w:rsidR="000D53E7">
        <w:rPr>
          <w:rFonts w:ascii="宋体" w:eastAsia="宋体" w:hAnsi="宋体" w:hint="eastAsia"/>
          <w:sz w:val="24"/>
          <w:szCs w:val="24"/>
        </w:rPr>
        <w:t>信号。</w:t>
      </w:r>
      <w:r>
        <w:rPr>
          <w:rFonts w:ascii="宋体" w:eastAsia="宋体" w:hAnsi="宋体" w:cs="宋体" w:hint="eastAsia"/>
          <w:kern w:val="0"/>
          <w:sz w:val="24"/>
          <w:szCs w:val="24"/>
        </w:rPr>
        <w:t>在一个周期内，位同步时钟的上升沿对应最大值</w:t>
      </w:r>
      <w:r w:rsidR="00CD298A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kern w:val="0"/>
          <w:sz w:val="24"/>
          <w:szCs w:val="24"/>
        </w:rPr>
        <w:t>最小值</w:t>
      </w:r>
      <w:r w:rsidR="00225F07">
        <w:rPr>
          <w:rFonts w:ascii="宋体" w:eastAsia="宋体" w:hAnsi="宋体" w:cs="宋体" w:hint="eastAsia"/>
          <w:kern w:val="0"/>
          <w:sz w:val="24"/>
          <w:szCs w:val="24"/>
        </w:rPr>
        <w:t>，且正好在Ts/2时刻为上升沿，符合抽样判决时刻的理论</w:t>
      </w:r>
      <w:r>
        <w:rPr>
          <w:rFonts w:ascii="宋体" w:eastAsia="宋体" w:hAnsi="宋体" w:cs="宋体" w:hint="eastAsia"/>
          <w:kern w:val="0"/>
          <w:sz w:val="24"/>
          <w:szCs w:val="24"/>
        </w:rPr>
        <w:t>。解调波形中比较宽的地方是因为</w:t>
      </w:r>
      <w:r w:rsidR="008506B3">
        <w:rPr>
          <w:rFonts w:ascii="宋体" w:eastAsia="宋体" w:hAnsi="宋体" w:cs="宋体" w:hint="eastAsia"/>
          <w:kern w:val="0"/>
          <w:sz w:val="24"/>
          <w:szCs w:val="24"/>
        </w:rPr>
        <w:t>调制的</w:t>
      </w:r>
      <w:r w:rsidR="00EF7D41">
        <w:rPr>
          <w:rFonts w:ascii="宋体" w:eastAsia="宋体" w:hAnsi="宋体" w:cs="宋体" w:hint="eastAsia"/>
          <w:kern w:val="0"/>
          <w:sz w:val="24"/>
          <w:szCs w:val="24"/>
        </w:rPr>
        <w:t>伪随机信号</w:t>
      </w:r>
      <w:r>
        <w:rPr>
          <w:rFonts w:ascii="宋体" w:eastAsia="宋体" w:hAnsi="宋体" w:cs="宋体" w:hint="eastAsia"/>
          <w:kern w:val="0"/>
          <w:sz w:val="24"/>
          <w:szCs w:val="24"/>
        </w:rPr>
        <w:t>正好相</w:t>
      </w:r>
      <w:r w:rsidR="00325C8E">
        <w:rPr>
          <w:rFonts w:ascii="宋体" w:eastAsia="宋体" w:hAnsi="宋体" w:cs="宋体" w:hint="eastAsia"/>
          <w:kern w:val="0"/>
          <w:sz w:val="24"/>
          <w:szCs w:val="24"/>
        </w:rPr>
        <w:t>同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9742AB">
        <w:rPr>
          <w:rFonts w:ascii="宋体" w:eastAsia="宋体" w:hAnsi="宋体" w:cs="宋体" w:hint="eastAsia"/>
          <w:kern w:val="0"/>
          <w:sz w:val="24"/>
          <w:szCs w:val="24"/>
        </w:rPr>
        <w:t>相位相同，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因此就连起来了，所以一个高或低电平会对应两个</w:t>
      </w:r>
      <w:r w:rsidR="00B06FA8">
        <w:rPr>
          <w:rFonts w:ascii="宋体" w:eastAsia="宋体" w:hAnsi="宋体" w:cs="宋体" w:hint="eastAsia"/>
          <w:kern w:val="0"/>
          <w:sz w:val="24"/>
          <w:szCs w:val="24"/>
        </w:rPr>
        <w:t>及多个</w:t>
      </w:r>
      <w:r>
        <w:rPr>
          <w:rFonts w:ascii="宋体" w:eastAsia="宋体" w:hAnsi="宋体" w:cs="宋体" w:hint="eastAsia"/>
          <w:kern w:val="0"/>
          <w:sz w:val="24"/>
          <w:szCs w:val="24"/>
        </w:rPr>
        <w:t>上升沿</w:t>
      </w:r>
      <w:r w:rsidR="00B06FA8">
        <w:rPr>
          <w:rFonts w:ascii="宋体" w:eastAsia="宋体" w:hAnsi="宋体" w:cs="宋体" w:hint="eastAsia"/>
          <w:kern w:val="0"/>
          <w:sz w:val="24"/>
          <w:szCs w:val="24"/>
        </w:rPr>
        <w:t>的抽判信号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9742AB">
        <w:rPr>
          <w:rFonts w:ascii="宋体" w:eastAsia="宋体" w:hAnsi="宋体" w:cs="宋体" w:hint="eastAsia"/>
          <w:kern w:val="0"/>
          <w:sz w:val="24"/>
          <w:szCs w:val="24"/>
        </w:rPr>
        <w:t>从中我们可以看出</w:t>
      </w:r>
      <w:r>
        <w:rPr>
          <w:rFonts w:ascii="宋体" w:eastAsia="宋体" w:hAnsi="宋体" w:cs="宋体" w:hint="eastAsia"/>
          <w:kern w:val="0"/>
          <w:sz w:val="24"/>
          <w:szCs w:val="24"/>
        </w:rPr>
        <w:t>位同步时钟正确。</w:t>
      </w:r>
      <w:r w:rsidR="007777DC">
        <w:rPr>
          <w:rFonts w:ascii="宋体" w:eastAsia="宋体" w:hAnsi="宋体" w:cs="宋体" w:hint="eastAsia"/>
          <w:kern w:val="0"/>
          <w:sz w:val="24"/>
          <w:szCs w:val="24"/>
        </w:rPr>
        <w:t>实际中我们应该通过对信源编码以解决连0和连1问题，使其更多包含位同步信息。</w:t>
      </w:r>
    </w:p>
    <w:p w14:paraId="58ECB931" w14:textId="1F4A4892" w:rsidR="00B04550" w:rsidRPr="000D3DB7" w:rsidRDefault="00B04550" w:rsidP="000D3DB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0D3DB7">
        <w:rPr>
          <w:rFonts w:ascii="宋体" w:eastAsia="宋体" w:hAnsi="宋体" w:hint="eastAsia"/>
          <w:sz w:val="28"/>
          <w:szCs w:val="28"/>
        </w:rPr>
        <w:t>抽样部分</w:t>
      </w:r>
      <w:r w:rsidR="00B82234" w:rsidRPr="000D3DB7">
        <w:rPr>
          <w:rFonts w:ascii="宋体" w:eastAsia="宋体" w:hAnsi="宋体" w:hint="eastAsia"/>
          <w:sz w:val="28"/>
          <w:szCs w:val="28"/>
        </w:rPr>
        <w:t>（抽样判决器）</w:t>
      </w:r>
    </w:p>
    <w:p w14:paraId="707B3B7C" w14:textId="1D9AEA98" w:rsidR="00F96215" w:rsidRPr="00C65707" w:rsidRDefault="00F96215" w:rsidP="00C6570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269AD0" wp14:editId="204DB4B7">
            <wp:extent cx="5514975" cy="1990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2E6" w14:textId="601A9C75" w:rsidR="00B04550" w:rsidRDefault="00B04550" w:rsidP="00F96215">
      <w:pPr>
        <w:jc w:val="center"/>
      </w:pPr>
      <w:r w:rsidRPr="00F96215">
        <w:rPr>
          <w:noProof/>
        </w:rPr>
        <w:drawing>
          <wp:inline distT="0" distB="0" distL="0" distR="0" wp14:anchorId="0FB28F30" wp14:editId="1997B890">
            <wp:extent cx="5476875" cy="2110105"/>
            <wp:effectExtent l="0" t="0" r="952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5" r="3499" b="6182"/>
                    <a:stretch/>
                  </pic:blipFill>
                  <pic:spPr bwMode="auto">
                    <a:xfrm>
                      <a:off x="0" y="0"/>
                      <a:ext cx="5559460" cy="21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1562" w14:textId="7CE86AA2" w:rsidR="00984147" w:rsidRDefault="00984147" w:rsidP="00F96215">
      <w:pPr>
        <w:jc w:val="center"/>
      </w:pPr>
      <w:r>
        <w:rPr>
          <w:noProof/>
        </w:rPr>
        <w:drawing>
          <wp:inline distT="0" distB="0" distL="0" distR="0" wp14:anchorId="7B4FD02B" wp14:editId="49AB0B7A">
            <wp:extent cx="5274310" cy="19348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B9B8" w14:textId="22438F8D" w:rsidR="00B04550" w:rsidRPr="00C65707" w:rsidRDefault="00B04550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图1</w:t>
      </w:r>
      <w:r w:rsidR="00A64F0A">
        <w:rPr>
          <w:rFonts w:ascii="宋体" w:eastAsia="宋体" w:hAnsi="宋体" w:hint="eastAsia"/>
          <w:b/>
        </w:rPr>
        <w:t>3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抽样部分</w:t>
      </w:r>
    </w:p>
    <w:p w14:paraId="5D18891B" w14:textId="0EB42093" w:rsidR="00B04550" w:rsidRDefault="00B04550" w:rsidP="00B82234">
      <w:pPr>
        <w:pStyle w:val="a5"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通过D触发器实现抽样判决。D触发器为边沿触发，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由于</w:t>
      </w:r>
      <w:r w:rsidR="00B82234" w:rsidRPr="00F9221E">
        <w:rPr>
          <w:rFonts w:ascii="Times New Roman" w:hAnsi="Times New Roman" w:cs="Times New Roman"/>
          <w:sz w:val="24"/>
          <w:szCs w:val="24"/>
        </w:rPr>
        <w:t xml:space="preserve">Gardner </w:t>
      </w:r>
      <w:r w:rsidR="00B82234" w:rsidRPr="00F9221E">
        <w:rPr>
          <w:rFonts w:ascii="Times New Roman" w:hAnsi="Times New Roman" w:cs="Times New Roman"/>
          <w:sz w:val="24"/>
          <w:szCs w:val="24"/>
        </w:rPr>
        <w:t>环</w:t>
      </w:r>
      <w:r w:rsidR="00B82234">
        <w:rPr>
          <w:rFonts w:ascii="Times New Roman" w:hAnsi="Times New Roman" w:cs="Times New Roman" w:hint="eastAsia"/>
          <w:sz w:val="24"/>
          <w:szCs w:val="24"/>
        </w:rPr>
        <w:t>输出的</w:t>
      </w:r>
      <w:r>
        <w:rPr>
          <w:rFonts w:ascii="宋体" w:eastAsia="宋体" w:hAnsi="宋体" w:cs="宋体" w:hint="eastAsia"/>
          <w:kern w:val="0"/>
          <w:sz w:val="24"/>
          <w:szCs w:val="24"/>
        </w:rPr>
        <w:t>位同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步时钟的上升沿对应的是最佳抽样时刻，</w:t>
      </w:r>
      <w:r w:rsidR="00E70067">
        <w:rPr>
          <w:rFonts w:ascii="宋体" w:eastAsia="宋体" w:hAnsi="宋体" w:hint="eastAsia"/>
          <w:sz w:val="24"/>
          <w:szCs w:val="24"/>
        </w:rPr>
        <w:t>D触发器将输入信号Ref_</w:t>
      </w:r>
      <w:r w:rsidR="00E70067">
        <w:rPr>
          <w:rFonts w:ascii="宋体" w:eastAsia="宋体" w:hAnsi="宋体"/>
          <w:sz w:val="24"/>
          <w:szCs w:val="24"/>
        </w:rPr>
        <w:t>Sin_AC[8..0]</w:t>
      </w:r>
      <w:r w:rsidR="00E70067">
        <w:rPr>
          <w:rFonts w:ascii="宋体" w:eastAsia="宋体" w:hAnsi="宋体" w:hint="eastAsia"/>
          <w:sz w:val="24"/>
          <w:szCs w:val="24"/>
        </w:rPr>
        <w:t>有符号数处锁存</w:t>
      </w:r>
      <w:r w:rsidR="0023661E">
        <w:rPr>
          <w:rFonts w:ascii="宋体" w:eastAsia="宋体" w:hAnsi="宋体" w:hint="eastAsia"/>
          <w:sz w:val="24"/>
          <w:szCs w:val="24"/>
        </w:rPr>
        <w:t>，锁存的</w:t>
      </w:r>
      <w:r w:rsidR="0023661E">
        <w:rPr>
          <w:rFonts w:ascii="宋体" w:eastAsia="宋体" w:hAnsi="宋体" w:cs="宋体" w:hint="eastAsia"/>
          <w:kern w:val="0"/>
          <w:sz w:val="24"/>
          <w:szCs w:val="24"/>
        </w:rPr>
        <w:t>波形就是基带信号的波形</w:t>
      </w:r>
      <w:r w:rsidR="00A85224">
        <w:rPr>
          <w:rFonts w:ascii="宋体" w:eastAsia="宋体" w:hAnsi="宋体" w:hint="eastAsia"/>
          <w:sz w:val="24"/>
          <w:szCs w:val="24"/>
        </w:rPr>
        <w:t>。因为锁存的是有符号数，最佳判决电平为0，最高位第8位为符号位，最高位为1，则输出判决为1，最高位为0，输出判决为0</w:t>
      </w:r>
      <w:r w:rsidR="00A85224">
        <w:rPr>
          <w:rFonts w:ascii="宋体" w:eastAsia="宋体" w:hAnsi="宋体"/>
          <w:sz w:val="24"/>
          <w:szCs w:val="24"/>
        </w:rPr>
        <w:t>.</w:t>
      </w:r>
      <w:r w:rsidR="00A85224">
        <w:rPr>
          <w:rFonts w:ascii="宋体" w:eastAsia="宋体" w:hAnsi="宋体" w:hint="eastAsia"/>
          <w:sz w:val="24"/>
          <w:szCs w:val="24"/>
        </w:rPr>
        <w:t>乘法器的作用是将D触发器输出信号的幅值从1变大一些，增大输出信号幅值，增大输出功率，有利于观察和提高输出信噪比</w:t>
      </w:r>
      <w:r w:rsidR="0031704A">
        <w:rPr>
          <w:rFonts w:ascii="宋体" w:eastAsia="宋体" w:hAnsi="宋体" w:hint="eastAsia"/>
          <w:sz w:val="24"/>
          <w:szCs w:val="24"/>
        </w:rPr>
        <w:t>，同时</w:t>
      </w:r>
      <w:r w:rsidR="0031704A">
        <w:rPr>
          <w:rFonts w:ascii="宋体" w:eastAsia="宋体" w:hAnsi="宋体" w:cs="宋体" w:hint="eastAsia"/>
          <w:kern w:val="0"/>
          <w:sz w:val="24"/>
          <w:szCs w:val="24"/>
        </w:rPr>
        <w:t>将位宽扩大到了8位来输出给DAC</w:t>
      </w:r>
      <w:r w:rsidR="00A85224">
        <w:rPr>
          <w:rFonts w:ascii="宋体" w:eastAsia="宋体" w:hAnsi="宋体" w:hint="eastAsia"/>
          <w:sz w:val="24"/>
          <w:szCs w:val="24"/>
        </w:rPr>
        <w:t>。</w:t>
      </w:r>
      <w:r w:rsidR="00A85224">
        <w:rPr>
          <w:rFonts w:ascii="宋体" w:eastAsia="宋体" w:hAnsi="宋体" w:cs="宋体" w:hint="eastAsia"/>
          <w:kern w:val="0"/>
          <w:sz w:val="24"/>
          <w:szCs w:val="24"/>
        </w:rPr>
        <w:t>乘法器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输出的波形就是</w:t>
      </w:r>
      <w:r w:rsidR="00BC037D">
        <w:rPr>
          <w:rFonts w:ascii="宋体" w:eastAsia="宋体" w:hAnsi="宋体" w:cs="宋体" w:hint="eastAsia"/>
          <w:kern w:val="0"/>
          <w:sz w:val="24"/>
          <w:szCs w:val="24"/>
        </w:rPr>
        <w:t>整形过后的单进</w:t>
      </w:r>
      <w:r w:rsidR="00131A68">
        <w:rPr>
          <w:rFonts w:ascii="宋体" w:eastAsia="宋体" w:hAnsi="宋体" w:cs="宋体" w:hint="eastAsia"/>
          <w:kern w:val="0"/>
          <w:sz w:val="24"/>
          <w:szCs w:val="24"/>
        </w:rPr>
        <w:t>制</w:t>
      </w:r>
      <w:r w:rsidR="00550577">
        <w:rPr>
          <w:rFonts w:ascii="宋体" w:eastAsia="宋体" w:hAnsi="宋体" w:cs="宋体" w:hint="eastAsia"/>
          <w:kern w:val="0"/>
          <w:sz w:val="24"/>
          <w:szCs w:val="24"/>
        </w:rPr>
        <w:t>N</w:t>
      </w:r>
      <w:r w:rsidR="00131A68">
        <w:rPr>
          <w:rFonts w:ascii="宋体" w:eastAsia="宋体" w:hAnsi="宋体" w:cs="宋体" w:hint="eastAsia"/>
          <w:kern w:val="0"/>
          <w:sz w:val="24"/>
          <w:szCs w:val="24"/>
        </w:rPr>
        <w:t>RZ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150B2AB" w14:textId="0F705234" w:rsidR="00B04550" w:rsidRPr="006A471D" w:rsidRDefault="006A471D" w:rsidP="006A471D">
      <w:pPr>
        <w:spacing w:line="360" w:lineRule="auto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3.</w:t>
      </w:r>
      <w:r w:rsidR="005753A8" w:rsidRPr="006A471D">
        <w:rPr>
          <w:rFonts w:ascii="宋体" w:eastAsia="宋体" w:hAnsi="宋体" w:hint="eastAsia"/>
          <w:sz w:val="30"/>
          <w:szCs w:val="30"/>
        </w:rPr>
        <w:t>实验结果</w:t>
      </w:r>
    </w:p>
    <w:p w14:paraId="5FE30623" w14:textId="710A6DA9" w:rsidR="005753A8" w:rsidRPr="00B4329C" w:rsidRDefault="00B4329C" w:rsidP="00B4329C">
      <w:pPr>
        <w:spacing w:line="360" w:lineRule="auto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0ACF18" wp14:editId="4EB78231">
            <wp:extent cx="5204460" cy="3619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8" r="1301"/>
                    <a:stretch/>
                  </pic:blipFill>
                  <pic:spPr bwMode="auto">
                    <a:xfrm>
                      <a:off x="0" y="0"/>
                      <a:ext cx="52044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F5983" w14:textId="7895A102" w:rsidR="005753A8" w:rsidRPr="00C65707" w:rsidRDefault="005753A8" w:rsidP="00C65707">
      <w:pPr>
        <w:spacing w:line="360" w:lineRule="auto"/>
        <w:ind w:firstLineChars="200" w:firstLine="422"/>
        <w:jc w:val="center"/>
        <w:rPr>
          <w:rFonts w:ascii="宋体" w:eastAsia="宋体" w:hAnsi="宋体"/>
          <w:b/>
        </w:rPr>
      </w:pPr>
      <w:r w:rsidRPr="00C65707">
        <w:rPr>
          <w:rFonts w:ascii="宋体" w:eastAsia="宋体" w:hAnsi="宋体" w:hint="eastAsia"/>
          <w:b/>
        </w:rPr>
        <w:t>图1</w:t>
      </w:r>
      <w:r w:rsidR="00A64F0A">
        <w:rPr>
          <w:rFonts w:ascii="宋体" w:eastAsia="宋体" w:hAnsi="宋体" w:hint="eastAsia"/>
          <w:b/>
        </w:rPr>
        <w:t>4</w:t>
      </w:r>
      <w:r w:rsidRPr="00C65707">
        <w:rPr>
          <w:rFonts w:ascii="宋体" w:eastAsia="宋体" w:hAnsi="宋体"/>
          <w:b/>
        </w:rPr>
        <w:t xml:space="preserve"> </w:t>
      </w:r>
      <w:r w:rsidRPr="00C65707">
        <w:rPr>
          <w:rFonts w:ascii="宋体" w:eastAsia="宋体" w:hAnsi="宋体" w:hint="eastAsia"/>
          <w:b/>
        </w:rPr>
        <w:t>输出基带信号</w:t>
      </w:r>
    </w:p>
    <w:p w14:paraId="4F50E67A" w14:textId="3601E2EE" w:rsidR="00E918B7" w:rsidRPr="00DD5718" w:rsidRDefault="005753A8" w:rsidP="00E918B7">
      <w:pPr>
        <w:pStyle w:val="a5"/>
      </w:pPr>
      <w:r>
        <w:rPr>
          <w:rFonts w:ascii="宋体" w:eastAsia="宋体" w:hAnsi="宋体" w:hint="eastAsia"/>
          <w:sz w:val="24"/>
          <w:szCs w:val="24"/>
        </w:rPr>
        <w:t>由图1</w:t>
      </w:r>
      <w:r w:rsidR="00EF4187"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可见，</w:t>
      </w:r>
      <w:r w:rsidR="000D53E7">
        <w:rPr>
          <w:rFonts w:ascii="宋体" w:eastAsia="宋体" w:hAnsi="宋体" w:hint="eastAsia"/>
          <w:sz w:val="24"/>
          <w:szCs w:val="24"/>
        </w:rPr>
        <w:t>通道1为BPSK解调信号，通道2为抽样判决后的信号。</w:t>
      </w:r>
      <w:r w:rsidR="00E918B7">
        <w:rPr>
          <w:rFonts w:ascii="宋体" w:eastAsia="宋体" w:hAnsi="宋体" w:cs="宋体" w:hint="eastAsia"/>
          <w:kern w:val="0"/>
          <w:sz w:val="24"/>
          <w:szCs w:val="24"/>
        </w:rPr>
        <w:t>高低电平对应的比较好，并且输出的基带信号波形与解调波形正好相差</w:t>
      </w:r>
      <w:r w:rsidR="00C429F6">
        <w:rPr>
          <w:rFonts w:ascii="宋体" w:eastAsia="宋体" w:hAnsi="宋体" w:cs="宋体" w:hint="eastAsia"/>
          <w:kern w:val="0"/>
          <w:sz w:val="24"/>
          <w:szCs w:val="24"/>
        </w:rPr>
        <w:t>Ts</w:t>
      </w:r>
      <w:r w:rsidR="00E918B7">
        <w:rPr>
          <w:rFonts w:ascii="宋体" w:eastAsia="宋体" w:hAnsi="宋体" w:cs="宋体"/>
          <w:kern w:val="0"/>
          <w:sz w:val="24"/>
          <w:szCs w:val="24"/>
        </w:rPr>
        <w:t>/2</w:t>
      </w:r>
      <w:r w:rsidR="00E918B7">
        <w:rPr>
          <w:rFonts w:ascii="宋体" w:eastAsia="宋体" w:hAnsi="宋体" w:cs="宋体" w:hint="eastAsia"/>
          <w:kern w:val="0"/>
          <w:sz w:val="24"/>
          <w:szCs w:val="24"/>
        </w:rPr>
        <w:t>，即每次抽样基本都在波形的中间，也就是最佳抽样时刻，抽样判决成功。</w:t>
      </w:r>
    </w:p>
    <w:p w14:paraId="3B64E608" w14:textId="6DA6C357" w:rsidR="006D0F50" w:rsidRPr="00E918B7" w:rsidRDefault="006D0F50" w:rsidP="00577BCC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6D0F50" w:rsidRPr="00E91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89783" w14:textId="77777777" w:rsidR="007737E1" w:rsidRDefault="007737E1" w:rsidP="0031704A">
      <w:r>
        <w:separator/>
      </w:r>
    </w:p>
  </w:endnote>
  <w:endnote w:type="continuationSeparator" w:id="0">
    <w:p w14:paraId="4EDF0D5F" w14:textId="77777777" w:rsidR="007737E1" w:rsidRDefault="007737E1" w:rsidP="00317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31F7D" w14:textId="77777777" w:rsidR="007737E1" w:rsidRDefault="007737E1" w:rsidP="0031704A">
      <w:r>
        <w:separator/>
      </w:r>
    </w:p>
  </w:footnote>
  <w:footnote w:type="continuationSeparator" w:id="0">
    <w:p w14:paraId="3A58BCC9" w14:textId="77777777" w:rsidR="007737E1" w:rsidRDefault="007737E1" w:rsidP="00317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D5F37"/>
    <w:multiLevelType w:val="hybridMultilevel"/>
    <w:tmpl w:val="7B8084B4"/>
    <w:lvl w:ilvl="0" w:tplc="676AB7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4974F3"/>
    <w:multiLevelType w:val="hybridMultilevel"/>
    <w:tmpl w:val="E7F2B708"/>
    <w:lvl w:ilvl="0" w:tplc="336C3FD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33025D3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646C23"/>
    <w:multiLevelType w:val="hybridMultilevel"/>
    <w:tmpl w:val="DD602A68"/>
    <w:lvl w:ilvl="0" w:tplc="56E279F8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B74362"/>
    <w:multiLevelType w:val="hybridMultilevel"/>
    <w:tmpl w:val="9C363D5A"/>
    <w:lvl w:ilvl="0" w:tplc="AD4E03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E500A5"/>
    <w:multiLevelType w:val="hybridMultilevel"/>
    <w:tmpl w:val="26E6BA98"/>
    <w:lvl w:ilvl="0" w:tplc="308E28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8731D4"/>
    <w:multiLevelType w:val="hybridMultilevel"/>
    <w:tmpl w:val="66589574"/>
    <w:lvl w:ilvl="0" w:tplc="03E820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ED1"/>
    <w:rsid w:val="00001F4C"/>
    <w:rsid w:val="00005648"/>
    <w:rsid w:val="000244CE"/>
    <w:rsid w:val="00041034"/>
    <w:rsid w:val="00071F74"/>
    <w:rsid w:val="000855E2"/>
    <w:rsid w:val="000A4611"/>
    <w:rsid w:val="000C3DE9"/>
    <w:rsid w:val="000D3DB7"/>
    <w:rsid w:val="000D405E"/>
    <w:rsid w:val="000D53E7"/>
    <w:rsid w:val="000F7676"/>
    <w:rsid w:val="00111191"/>
    <w:rsid w:val="00131A68"/>
    <w:rsid w:val="00182113"/>
    <w:rsid w:val="001873F5"/>
    <w:rsid w:val="001A6683"/>
    <w:rsid w:val="001C3129"/>
    <w:rsid w:val="001D719D"/>
    <w:rsid w:val="001E0325"/>
    <w:rsid w:val="002209EC"/>
    <w:rsid w:val="00225F07"/>
    <w:rsid w:val="002330A8"/>
    <w:rsid w:val="002360C6"/>
    <w:rsid w:val="0023661E"/>
    <w:rsid w:val="002C354F"/>
    <w:rsid w:val="002D4106"/>
    <w:rsid w:val="002E2474"/>
    <w:rsid w:val="002F2902"/>
    <w:rsid w:val="00302BB7"/>
    <w:rsid w:val="0031704A"/>
    <w:rsid w:val="003226E3"/>
    <w:rsid w:val="00325C8E"/>
    <w:rsid w:val="003308E9"/>
    <w:rsid w:val="00330E85"/>
    <w:rsid w:val="003317C9"/>
    <w:rsid w:val="003B224A"/>
    <w:rsid w:val="003E238B"/>
    <w:rsid w:val="003E6785"/>
    <w:rsid w:val="003F37C5"/>
    <w:rsid w:val="00414F06"/>
    <w:rsid w:val="00470347"/>
    <w:rsid w:val="00495334"/>
    <w:rsid w:val="004E3887"/>
    <w:rsid w:val="0051138E"/>
    <w:rsid w:val="0051777A"/>
    <w:rsid w:val="00550577"/>
    <w:rsid w:val="00557AF6"/>
    <w:rsid w:val="00561493"/>
    <w:rsid w:val="005753A8"/>
    <w:rsid w:val="00577BCC"/>
    <w:rsid w:val="00585386"/>
    <w:rsid w:val="005C3E8A"/>
    <w:rsid w:val="005F607B"/>
    <w:rsid w:val="0066499C"/>
    <w:rsid w:val="00687FB0"/>
    <w:rsid w:val="006A3156"/>
    <w:rsid w:val="006A379B"/>
    <w:rsid w:val="006A471D"/>
    <w:rsid w:val="006D0F50"/>
    <w:rsid w:val="0074571B"/>
    <w:rsid w:val="007517D5"/>
    <w:rsid w:val="0075683A"/>
    <w:rsid w:val="007733E1"/>
    <w:rsid w:val="007737E1"/>
    <w:rsid w:val="00773ECC"/>
    <w:rsid w:val="007777DC"/>
    <w:rsid w:val="007872EB"/>
    <w:rsid w:val="007E0492"/>
    <w:rsid w:val="007E2F85"/>
    <w:rsid w:val="00833E91"/>
    <w:rsid w:val="008506B3"/>
    <w:rsid w:val="00860D7E"/>
    <w:rsid w:val="00870773"/>
    <w:rsid w:val="00884089"/>
    <w:rsid w:val="00885040"/>
    <w:rsid w:val="00885F56"/>
    <w:rsid w:val="008B536C"/>
    <w:rsid w:val="008B7096"/>
    <w:rsid w:val="008F653A"/>
    <w:rsid w:val="009742AB"/>
    <w:rsid w:val="00984147"/>
    <w:rsid w:val="009A0383"/>
    <w:rsid w:val="009A7116"/>
    <w:rsid w:val="009B3AFA"/>
    <w:rsid w:val="009D1A8E"/>
    <w:rsid w:val="009E7B63"/>
    <w:rsid w:val="00A21AFF"/>
    <w:rsid w:val="00A25A52"/>
    <w:rsid w:val="00A422EB"/>
    <w:rsid w:val="00A56659"/>
    <w:rsid w:val="00A64F0A"/>
    <w:rsid w:val="00A85224"/>
    <w:rsid w:val="00A92319"/>
    <w:rsid w:val="00AA0626"/>
    <w:rsid w:val="00AA3D30"/>
    <w:rsid w:val="00AC5ED1"/>
    <w:rsid w:val="00AD6726"/>
    <w:rsid w:val="00AF24F2"/>
    <w:rsid w:val="00B03B3D"/>
    <w:rsid w:val="00B04550"/>
    <w:rsid w:val="00B06FA8"/>
    <w:rsid w:val="00B1176C"/>
    <w:rsid w:val="00B222DC"/>
    <w:rsid w:val="00B4329C"/>
    <w:rsid w:val="00B4551D"/>
    <w:rsid w:val="00B82234"/>
    <w:rsid w:val="00BA185C"/>
    <w:rsid w:val="00BA325D"/>
    <w:rsid w:val="00BB22F1"/>
    <w:rsid w:val="00BC037D"/>
    <w:rsid w:val="00BE6C6E"/>
    <w:rsid w:val="00BF103C"/>
    <w:rsid w:val="00C01E30"/>
    <w:rsid w:val="00C214DF"/>
    <w:rsid w:val="00C244E5"/>
    <w:rsid w:val="00C3272A"/>
    <w:rsid w:val="00C33F92"/>
    <w:rsid w:val="00C40A3F"/>
    <w:rsid w:val="00C429F6"/>
    <w:rsid w:val="00C42F67"/>
    <w:rsid w:val="00C4363E"/>
    <w:rsid w:val="00C471C6"/>
    <w:rsid w:val="00C65707"/>
    <w:rsid w:val="00CA5514"/>
    <w:rsid w:val="00CC4768"/>
    <w:rsid w:val="00CD244D"/>
    <w:rsid w:val="00CD298A"/>
    <w:rsid w:val="00CD5A80"/>
    <w:rsid w:val="00CF24F2"/>
    <w:rsid w:val="00D13CA0"/>
    <w:rsid w:val="00D60E44"/>
    <w:rsid w:val="00D64025"/>
    <w:rsid w:val="00D66716"/>
    <w:rsid w:val="00DD2F7E"/>
    <w:rsid w:val="00DE66C8"/>
    <w:rsid w:val="00E11E9B"/>
    <w:rsid w:val="00E16CCF"/>
    <w:rsid w:val="00E33041"/>
    <w:rsid w:val="00E435F2"/>
    <w:rsid w:val="00E539D9"/>
    <w:rsid w:val="00E5530F"/>
    <w:rsid w:val="00E62BB7"/>
    <w:rsid w:val="00E70067"/>
    <w:rsid w:val="00E86220"/>
    <w:rsid w:val="00E918B7"/>
    <w:rsid w:val="00EA2E13"/>
    <w:rsid w:val="00EB1D20"/>
    <w:rsid w:val="00EC0C98"/>
    <w:rsid w:val="00EC2EC6"/>
    <w:rsid w:val="00EE15E9"/>
    <w:rsid w:val="00EE3562"/>
    <w:rsid w:val="00EF3B40"/>
    <w:rsid w:val="00EF4187"/>
    <w:rsid w:val="00EF6DBE"/>
    <w:rsid w:val="00EF7D41"/>
    <w:rsid w:val="00F15056"/>
    <w:rsid w:val="00F411A0"/>
    <w:rsid w:val="00F521D8"/>
    <w:rsid w:val="00F6120D"/>
    <w:rsid w:val="00F82ABF"/>
    <w:rsid w:val="00F9016A"/>
    <w:rsid w:val="00F9221E"/>
    <w:rsid w:val="00F96215"/>
    <w:rsid w:val="00FA7C48"/>
    <w:rsid w:val="00FE06D3"/>
    <w:rsid w:val="00FE5495"/>
    <w:rsid w:val="00FF16C3"/>
    <w:rsid w:val="00FF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80BC0"/>
  <w15:chartTrackingRefBased/>
  <w15:docId w15:val="{D01D20E3-7F9A-4CCC-9E66-5861DEC5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F8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A185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B04550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7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1704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17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170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F79FE-E9E6-4738-83B3-4E8B2DB34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11</Pages>
  <Words>505</Words>
  <Characters>2884</Characters>
  <Application>Microsoft Office Word</Application>
  <DocSecurity>0</DocSecurity>
  <Lines>24</Lines>
  <Paragraphs>6</Paragraphs>
  <ScaleCrop>false</ScaleCrop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刘祎铭</cp:lastModifiedBy>
  <cp:revision>159</cp:revision>
  <dcterms:created xsi:type="dcterms:W3CDTF">2021-06-15T02:19:00Z</dcterms:created>
  <dcterms:modified xsi:type="dcterms:W3CDTF">2021-06-17T17:43:00Z</dcterms:modified>
</cp:coreProperties>
</file>