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LYMX Power — Next Steps Plan</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*Prepared April 19, 2026 — recommendations for moving from planning to building*</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Big Question Right Now</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Your business model is mature. What's missing is an answer to this:</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**"Who is actually going to build the software, and how much am I willing to spend before I know it works?"**</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Every next step flows from that. Below are three realistic paths, then a recommended 30/60/90-day plan regardless of which path you choose.</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Three Paths to Go From Docs to a Working Product</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Path A — Hire a Development Agency or Senior Freelancer</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**Best if:** you have $40K–$150K to invest in a serious v1 and want a polished, scalable platform.</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**Cost:** typically $60K–$150K for a real MVP (web + mobile + escrow backend).</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**Timeline:** 4–8 months for v1.</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**Pros:** production-quality code, security handled, someone else owns delivery.</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**Cons:** most expensive; you need clear specs or you'll pay for misunderstandings.</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Path B — No-Code / Low-Code MVP</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**Best if:** you want to test the market fast with a smaller budget ($5K–$25K).</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**Tools that fit your use case:** Bubble.io or Glide (app &amp; web), Xano or Supabase (backend/database), Stripe (payments, escrow via Stripe Connect), Airtable (early directory data).</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**Cost:** $5K–$25K for a contractor or builder, plus $100–$500/month in tool subscriptions.</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**Timeline:** 6–12 weeks for a working pilot.</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**Pros:** cheap, fast, easy to change; you learn what customers actually want before committing to custom code.</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**Cons:** has a ceiling — typically not suitable beyond ~5K–10K active users; you'll rebuild on real code later.</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**Important:** true fiat escrow (real money held per-transaction) is hard on no-code. You'd start with Stripe Connect's payouts + a simple ledger in your database.</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Path C — AI-Assisted Build with a Technical Co-founder or Part-Time CTO</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**Best if:** you can find a technical partner willing to take equity instead of cash.</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**Cost:** equity (typically 5–25%) + some tooling costs.</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**Timeline:** 3–9 months depending on partner's availability.</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**Pros:** long-term alignment, lower cash burn.</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**Cons:** finding the right person is hard and slow; legal/equity paperwork needed.</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**My recommendation (given you described yourself as a beginner):** **Path B first**, to validate demand with real businesses, then graduate to Path A once you have 10–25 signed Enterprise customers.</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Top 3 Risks to Address Before Writing Any Code</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**Legal — is LYMX a regulated financial instrument?**</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Your docs say LYMX is "a promotional credit unit, not cash, not cryptocurrency." But you are also holding real money in escrow on behalf of third parties. In the US, this can trigger **money-transmitter** rules that vary by state. **You need a 1-hour consult with a fintech lawyer before marketing this.** Budget $500–$1,500.</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**The chicken-and-egg problem.**</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value of LYMX only exists once many Enterprise businesses accept it. But businesses won't join unless there's already customer traffic. You need a plan for seeding the first 10 businesses (probably a specific geography + a "founding member" deal).</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**Escrow accounting correctness.**</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math in your docs (845 LYMX in, 800 to escrow, 30 platform fee, etc.) is the *entire* trust foundation of the product. A single accounting bug here destroys credibility. This deserves its own detailed spec before coding — not bullet points.</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Recommended 30 / 60 / 90-Day Plan</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Days 1–30 — Validation &amp; Clarification</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 **Talk to 10–15 local business owners** about Enterprise LYMX. Ask: "Would you pay $199/month to reach new customers at a 20% discount instead of buying ads?" Write down objections.</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 **Book a fintech lawyer consultation.** Confirm LYMX is legally positioned correctly in the states you'll operate in.</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 **Write a one-page technical spec** for the escrow accounting (inputs, outputs, formulas, edge cases). This is the single most important written artifact still missing.</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 **Decide Path A / B / C** and set a budget ceiling.</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Days 31–60 — Pilot Build</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 Based on chosen path, either (B) start a no-code MVP targeting 3 screens: business sign-up, customer LYMX balance view, business redemption dashboard. Or (A) write a detailed RFP and interview 3 agencies.</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 Draft the Enterprise-business contract (with lawyer input): how LYMX issuance, escrow, and monthly billing are legally described.</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 Build a simple waiting-list landing page at getlymx.com to start capturing interested businesses while the MVP is being built.</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Days 61–90 — First Customers</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 **Sign 3–5 "Founding Enterprise" businesses** in one geography (e.g., one neighborhood or one business district). Offer them first 3 months free in exchange for feedback.</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 Run the first LYMX transactions end-to-end — real dollars, real escrow, real redemption — even if manually in a spreadsheet at first.</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 Hire / recruit your first 2–3 sales reps under the MGC program.</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Specific Things I Can Help You With Next</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Pick any of these and just ask — I'll do the work and save the output back to the Drive folder:</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**Write the one-page escrow accounting spec** (the missing critical artifact).</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**Draft the "Founding Enterprise" pitch deck** or one-pager to take to your first 10 businesses.</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**Write the script + question list** for your 10–15 business-owner interviews.</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**Draft the RFP** you'd send to development agencies, so you can compare apples to apples.</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**Build a simple waiting-list landing page** (HTML or a no-code Webflow/Framer outline) for getlymx.com.</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 **Research the fintech-lawyer angle** — which US states treat loyalty-escrow credits as money transmission, so you know what to ask the lawyer.</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 **Write a comparison** of Bubble vs. Glide vs. Xano for building the MVP, based on LYMX's specific needs (escrow, multi-party accounting, sales-rep tree).</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 **Create the technical architecture diagram** for the v1 platform (which components talk to which, and in what order).</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One Final Note</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You've done the hard work of thinking through *what* LYMX should be. The next 90 days are about proving *whether* it works with real money and real businesses — before spending $100K+ on a full build. Keep the scope small and the feedback loops tight.</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Tell me which of the 8 items above you'd like to start with, or name a different priority, and we'll get moving.</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