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</w:p>
    <w:tbl>
      <w:tblPr>
        <w:tblStyle w:val="10"/>
        <w:tblW w:w="0" w:type="auto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</w:tblGrid>
      <w:tr>
        <w:trPr>
          <w:tblCellSpacing w:w="0" w:type="dxa"/>
        </w:trPr>
        <w:tc>
          <w:tcPr>
            <w:tcW w:w="6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</w:tbl>
    <w:p/>
    <w:tbl>
      <w:tblPr>
        <w:tblStyle w:val="10"/>
        <w:tblW w:w="0" w:type="auto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5940"/>
      </w:tblGrid>
      <w:tr>
        <w:trPr>
          <w:gridAfter w:val="1"/>
          <w:wAfter w:w="5940" w:type="dxa"/>
          <w:tblCellSpacing w:w="0" w:type="dxa"/>
        </w:trPr>
        <w:tc>
          <w:tcPr>
            <w:tcW w:w="6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940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 xml:space="preserve">                  </w:t>
            </w:r>
            <w:r>
              <w:rPr>
                <w:rFonts w:ascii="宋体" w:hAnsi="宋体"/>
                <w:kern w:val="0"/>
                <w:sz w:val="24"/>
                <w:szCs w:val="24"/>
              </w:rPr>
              <w:drawing>
                <wp:inline distT="0" distB="0" distL="0" distR="0">
                  <wp:extent cx="2400300" cy="847725"/>
                  <wp:effectExtent l="0" t="0" r="0" b="9525"/>
                  <wp:docPr id="3" name="图片 3" descr="C:\Users\ADMINI~1\AppData\Local\Temp\ksohtml7476\wp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~1\AppData\Local\Temp\ksohtml7476\wps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 xml:space="preserve"> </w:t>
      </w:r>
    </w:p>
    <w:p>
      <w:pPr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实验报告</w:t>
      </w:r>
    </w:p>
    <w:p>
      <w:r>
        <w:t xml:space="preserve"> </w:t>
      </w:r>
    </w:p>
    <w:p>
      <w:pPr>
        <w:jc w:val="center"/>
        <w:rPr>
          <w:rFonts w:ascii="Tahoma" w:hAnsi="Tahoma" w:cs="Tahoma"/>
          <w:sz w:val="30"/>
          <w:szCs w:val="30"/>
        </w:rPr>
      </w:pPr>
      <w:r>
        <w:rPr>
          <w:rFonts w:ascii="宋体" w:hAnsi="宋体" w:cs="Tahoma"/>
          <w:sz w:val="30"/>
          <w:szCs w:val="30"/>
        </w:rPr>
        <w:t>（</w:t>
      </w:r>
      <w:r>
        <w:rPr>
          <w:rFonts w:ascii="Tahoma" w:hAnsi="Tahoma" w:cs="Tahoma"/>
          <w:sz w:val="30"/>
          <w:szCs w:val="30"/>
        </w:rPr>
        <w:t>__</w:t>
      </w:r>
      <w:r>
        <w:rPr>
          <w:rFonts w:ascii="Tahoma" w:hAnsi="Tahoma" w:cs="Tahoma"/>
          <w:sz w:val="30"/>
          <w:szCs w:val="30"/>
          <w:u w:val="single"/>
        </w:rPr>
        <w:t>20</w:t>
      </w:r>
      <w:r>
        <w:rPr>
          <w:rFonts w:hint="eastAsia" w:ascii="Tahoma" w:hAnsi="Tahoma" w:cs="Tahoma"/>
          <w:sz w:val="30"/>
          <w:szCs w:val="30"/>
          <w:u w:val="single"/>
        </w:rPr>
        <w:t>2</w:t>
      </w:r>
      <w:r>
        <w:rPr>
          <w:rFonts w:ascii="Tahoma" w:hAnsi="Tahoma" w:cs="Tahoma"/>
          <w:sz w:val="30"/>
          <w:szCs w:val="30"/>
          <w:u w:val="single"/>
        </w:rPr>
        <w:t>1</w:t>
      </w:r>
      <w:r>
        <w:rPr>
          <w:rFonts w:ascii="Tahoma" w:hAnsi="Tahoma" w:cs="Tahoma"/>
          <w:sz w:val="30"/>
          <w:szCs w:val="30"/>
        </w:rPr>
        <w:t>__/__</w:t>
      </w:r>
      <w:r>
        <w:rPr>
          <w:rFonts w:ascii="Tahoma" w:hAnsi="Tahoma" w:cs="Tahoma"/>
          <w:sz w:val="30"/>
          <w:szCs w:val="30"/>
          <w:u w:val="single"/>
        </w:rPr>
        <w:t>20</w:t>
      </w:r>
      <w:r>
        <w:rPr>
          <w:rFonts w:hint="eastAsia" w:ascii="Tahoma" w:hAnsi="Tahoma" w:cs="Tahoma"/>
          <w:sz w:val="30"/>
          <w:szCs w:val="30"/>
          <w:u w:val="single"/>
        </w:rPr>
        <w:t>2</w:t>
      </w:r>
      <w:r>
        <w:rPr>
          <w:rFonts w:ascii="Tahoma" w:hAnsi="Tahoma" w:cs="Tahoma"/>
          <w:sz w:val="30"/>
          <w:szCs w:val="30"/>
          <w:u w:val="single"/>
        </w:rPr>
        <w:t>2</w:t>
      </w:r>
      <w:r>
        <w:rPr>
          <w:rFonts w:ascii="Tahoma" w:hAnsi="Tahoma" w:cs="Tahoma"/>
          <w:sz w:val="30"/>
          <w:szCs w:val="30"/>
        </w:rPr>
        <w:t>__</w:t>
      </w:r>
      <w:r>
        <w:rPr>
          <w:rFonts w:ascii="宋体" w:hAnsi="宋体" w:cs="Tahoma"/>
          <w:sz w:val="30"/>
          <w:szCs w:val="30"/>
        </w:rPr>
        <w:t>学年第</w:t>
      </w:r>
      <w:r>
        <w:rPr>
          <w:rFonts w:hint="eastAsia" w:ascii="宋体" w:hAnsi="宋体" w:cs="Tahoma"/>
          <w:sz w:val="30"/>
          <w:szCs w:val="30"/>
        </w:rPr>
        <w:t>二</w:t>
      </w:r>
      <w:r>
        <w:rPr>
          <w:rFonts w:ascii="宋体" w:hAnsi="宋体" w:cs="Tahoma"/>
          <w:sz w:val="30"/>
          <w:szCs w:val="30"/>
        </w:rPr>
        <w:t>学期）</w:t>
      </w:r>
    </w:p>
    <w:p>
      <w:pPr>
        <w:jc w:val="center"/>
      </w:pPr>
      <w:r>
        <w:drawing>
          <wp:inline distT="0" distB="0" distL="0" distR="0">
            <wp:extent cx="1276350" cy="1266825"/>
            <wp:effectExtent l="0" t="0" r="0" b="9525"/>
            <wp:docPr id="4" name="图片 4" descr="C:\Users\ADMINI~1\AppData\Local\Temp\ksohtml7476\wp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ksohtml7476\wps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10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4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课程名称：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 w:ascii="Tahoma" w:hAnsi="Tahoma" w:cs="Tahoma"/>
                <w:sz w:val="28"/>
                <w:szCs w:val="28"/>
              </w:rPr>
              <w:t>计算机网络原理实验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    院：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 w:ascii="Tahoma" w:hAnsi="Tahoma" w:cs="Tahoma"/>
                <w:sz w:val="28"/>
                <w:szCs w:val="28"/>
              </w:rPr>
              <w:t>信息科学与工程学院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黑体" w:eastAsia="黑体" w:cs="Tahoma"/>
                <w:sz w:val="28"/>
                <w:szCs w:val="28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教 研 室：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计算机系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专业班级：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计算机</w:t>
            </w:r>
            <w:r>
              <w:rPr>
                <w:rFonts w:hint="eastAsia" w:ascii="Tahoma" w:hAnsi="Tahoma" w:cs="Tahoma"/>
                <w:sz w:val="28"/>
                <w:szCs w:val="28"/>
                <w:lang w:val="en-US" w:eastAsia="zh-CN"/>
              </w:rPr>
              <w:t>20-1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姓    名：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Tahoma" w:hAnsi="Tahoma" w:eastAsia="宋体" w:cs="Tahoma"/>
                <w:sz w:val="28"/>
                <w:szCs w:val="28"/>
                <w:lang w:val="en-US" w:eastAsia="zh-CN"/>
              </w:rPr>
            </w:pPr>
            <w:bookmarkStart w:id="1" w:name="_GoBack"/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黑体" w:eastAsia="黑体" w:cs="Tahoma"/>
                <w:sz w:val="28"/>
                <w:szCs w:val="28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指导教师：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ahoma" w:hAnsi="Tahoma" w:cs="Tahoma"/>
                <w:sz w:val="28"/>
                <w:szCs w:val="28"/>
                <w:lang w:val="en-US" w:eastAsia="zh-CN"/>
              </w:rPr>
              <w:t>龚金辉</w:t>
            </w:r>
          </w:p>
        </w:tc>
      </w:tr>
    </w:tbl>
    <w:p>
      <w:pPr>
        <w:rPr>
          <w:rFonts w:ascii="黑体" w:eastAsia="黑体"/>
          <w:color w:val="000000"/>
          <w:kern w:val="0"/>
          <w:sz w:val="32"/>
          <w:szCs w:val="32"/>
        </w:rPr>
      </w:pPr>
      <w:r>
        <w:rPr>
          <w:rFonts w:hint="eastAsia" w:ascii="黑体" w:eastAsia="黑体"/>
          <w:color w:val="000000"/>
          <w:kern w:val="0"/>
          <w:sz w:val="32"/>
          <w:szCs w:val="32"/>
        </w:rPr>
        <w:br w:type="page"/>
      </w:r>
    </w:p>
    <w:p>
      <w:pPr>
        <w:pStyle w:val="2"/>
        <w:numPr>
          <w:numId w:val="0"/>
        </w:numPr>
        <w:ind w:leftChars="0"/>
        <w:jc w:val="center"/>
        <w:rPr>
          <w:rFonts w:ascii="黑体" w:eastAsia="黑体"/>
          <w:b w:val="0"/>
          <w:sz w:val="32"/>
          <w:szCs w:val="32"/>
        </w:rPr>
      </w:pPr>
      <w:bookmarkStart w:id="0" w:name="_Toc102947134"/>
      <w:r>
        <w:rPr>
          <w:rFonts w:hint="eastAsia" w:ascii="黑体" w:eastAsia="黑体"/>
          <w:b w:val="0"/>
          <w:sz w:val="32"/>
          <w:szCs w:val="32"/>
        </w:rPr>
        <w:t>实验四  网络故障与异常处理实验</w:t>
      </w:r>
      <w:bookmarkEnd w:id="0"/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一、实验目的</w:t>
      </w:r>
    </w:p>
    <w:p>
      <w:pPr>
        <w:spacing w:line="360" w:lineRule="exact"/>
        <w:ind w:left="420" w:left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  掌握ICMP协议的报文格式</w:t>
      </w:r>
    </w:p>
    <w:p>
      <w:pPr>
        <w:spacing w:line="360" w:lineRule="exact"/>
        <w:ind w:left="420" w:left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  理解不同类型ICMP报文的具体意义</w:t>
      </w:r>
    </w:p>
    <w:p>
      <w:pPr>
        <w:spacing w:line="360" w:lineRule="exact"/>
        <w:ind w:left="420" w:left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  了解常见的网络故障</w:t>
      </w:r>
    </w:p>
    <w:p>
      <w:pPr>
        <w:spacing w:line="360" w:lineRule="exact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二、实验环境（设备、仪器、网络）：</w:t>
      </w:r>
    </w:p>
    <w:p>
      <w:pPr>
        <w:spacing w:line="360" w:lineRule="exac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系统环境：Windows Server 2003 Enterprise Edition</w:t>
      </w:r>
    </w:p>
    <w:p>
      <w:pPr>
        <w:spacing w:line="360" w:lineRule="exac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网络环境：网络拓扑结构二</w:t>
      </w:r>
    </w:p>
    <w:p>
      <w:pPr>
        <w:spacing w:line="360" w:lineRule="exact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三、实验原理及工具</w:t>
      </w:r>
    </w:p>
    <w:p>
      <w:pPr>
        <w:spacing w:line="360" w:lineRule="exact"/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协议编辑器和协议分析器</w:t>
      </w:r>
    </w:p>
    <w:p>
      <w:pPr>
        <w:spacing w:line="360" w:lineRule="exact"/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或者Wireshark和Xcap、Ostinato等</w:t>
      </w:r>
    </w:p>
    <w:p>
      <w:pPr>
        <w:spacing w:line="360" w:lineRule="exact"/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Ping程序</w:t>
      </w:r>
    </w:p>
    <w:p>
      <w:pPr>
        <w:spacing w:line="360" w:lineRule="exact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四、实验内容及步骤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练习一：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各主机打开工具区的“拓扑验证工具”，选择相应的网络结构，配置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网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卡后，进行拓扑验证，如果通过拓扑验证，关闭工具继续进行实验，如果没有通过，请检查网络连接。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本练习将主机A、B、C、D、E、F作为一组进行实验。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实验开始前主机B首先执行命令“staticroute_config”启动静态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路由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主机B、E、F启动协议分析器，打开捕获窗口进行数据捕获并设置过滤条件（提取ICMP协议）。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主机A ping 主机E（172.16.0.2）。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主机C ping 主机F（172.16.0.3）。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主机B、E、F停止捕获数据，察看捕获到的数据，并回答以下问题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捕获的报文对应的“类型”和“代码”字段分别是什么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分析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报文中的明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哪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些字段保证了回显诸求报文和回显应答报文的一对应?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练习二：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本练习将主机A、B、C、D、E、F作为一组进行实验。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主机A启动协议编辑器，编辑一个ICMP时间戳请求数据帧发送给主机C（172.16.1.3）。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MAC层∶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目的MAC地址∶C的MAC地址。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源MAC地址∶A的MAC地址。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协议类型或数据长度∶0800。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IP层∶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总长度：包含IP层和ICMP层长度。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高层协议类型∶1.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校验和∶在其它字段填充完毕后计算并填充。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源IP地址：A的IP地址。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目的IP地址∶C的IP地址。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ICMP层∶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类型13。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代码字段：0。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校验和∶在ICMP层其它字段填充完毕后，计算并填充。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其它字段使用默认值。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主机C启动协议分析器进行数据捕获，并设置过滤条件（提取ICMP协议）。。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主机A发送已编辑好的数据帧。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4.主机C停止捕获数据。察看主机C捕获到的数据，并填写下表∶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时间戳请求报文</w:t>
            </w:r>
          </w:p>
        </w:tc>
        <w:tc>
          <w:tcPr>
            <w:tcW w:w="426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时间戳应答报文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ICMP字段名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字段值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ICMP字段名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字段值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标识号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标识号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序列号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序列号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发起时间戳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发起时间戳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接受时间戳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接受时间戳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传送时间戳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传送时间戳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练习三：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本练习将主机A、B、C、D、E、F作为一组进行实验。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目的端不可达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（1）主机A、B、C、D、E、F启动协议分析器捕获数据，并设置过滤条件（提取ICMP）。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（2）主机A、C、D、E、F ping 172.16.2.10（不存在的IP地址）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（3）主机A、B、C、D、E、F停止捕获数据。察看捕获到的数据，并回答以下问题：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●  捕获到的是哪一种目的端不可达报文？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2.超时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（1）主机A、C、D分别启动协议编辑器，编写一个发送给主机F（172.16.0.3）的工CMP数据帧。其中∶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MAC层：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目的MAC地址：主机B的MAC地址（172.16.1.1接口的MAC）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源MAC地址：本机的MAC地址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协议类型或数据长度∶0800。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IP层∶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总长度包含IP层和ICMP层长度。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生存时间（TTL）∶0。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高层协议类型∶1。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校验和∶在其它字段填充完毕后，计算并填充.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 xml:space="preserve"> 源IP地址：本机的IP地址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目的IP地址∶F的IP地址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ICMP层：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类型：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8。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代码字段0。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校验和：在ICMP其它字段填充完毕后，计算并填充。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其它字段使用默认值。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（2）主机E、F分别启动协议编辑器，编写一个发送给主机D（172.16.1.4）的ICMP数据帧。其中∶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MAC层∶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目的MAC地址：主机B的MAC地址（172.16.0.1接口的MAC）。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源MAC地址：本机的MAC地址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协议类型或数据长度∶0800。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IP层：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总长度∶包含IP层和ICMP层长度。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TTL:0.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高层协议类型∶1。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校验和在其它字段填充完毕后，计算并填充。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源IP地址：本机的IP地址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目的IP地址：D的IP地址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ICMP层：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 xml:space="preserve">类型∶8.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代码字段∶0。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校验和∶在ICMP其它字段填充完毕后，计算并填充。其它字段使用默认值。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（3）主机P启动协议分析器，网卡b1（172.16.1.1）、网卡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2（172.16，0.1）分别捕获数据，并设置过滤条件（提取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ICMP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协议），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主机A、C、D、E、F各自发送已编辑好的数据帧。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主机B停止捕获数据，察看并分析捕获到的数据。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）主机B在命令行方式下输入recover_config命令，停止静态路由服务。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五、实验结果与分析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六、实验总结及注意事项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七、思考题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  能否根据时间戳计算出当前的时间？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2.  使用时间戳得到的时间比从系统得到的时间有什么好处？ </w:t>
      </w:r>
    </w:p>
    <w:p>
      <w:pPr>
        <w:jc w:val="left"/>
        <w:rPr>
          <w:rFonts w:hint="eastAsia" w:ascii="宋体" w:hAnsi="宋体" w:eastAsia="宋体" w:cs="宋体"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A5065E"/>
    <w:multiLevelType w:val="multilevel"/>
    <w:tmpl w:val="0EA5065E"/>
    <w:lvl w:ilvl="0" w:tentative="0">
      <w:start w:val="1"/>
      <w:numFmt w:val="upperRoman"/>
      <w:pStyle w:val="2"/>
      <w:lvlText w:val="第 %1 条"/>
      <w:lvlJc w:val="left"/>
      <w:pPr>
        <w:tabs>
          <w:tab w:val="left" w:pos="1080"/>
        </w:tabs>
        <w:ind w:left="0" w:firstLine="0"/>
      </w:pPr>
    </w:lvl>
    <w:lvl w:ilvl="1" w:tentative="0">
      <w:start w:val="1"/>
      <w:numFmt w:val="decimalZero"/>
      <w:pStyle w:val="3"/>
      <w:isLgl/>
      <w:lvlText w:val="节 %1.%2"/>
      <w:lvlJc w:val="left"/>
      <w:pPr>
        <w:tabs>
          <w:tab w:val="left" w:pos="720"/>
        </w:tabs>
        <w:ind w:left="0" w:firstLine="0"/>
      </w:pPr>
    </w:lvl>
    <w:lvl w:ilvl="2" w:tentative="0">
      <w:start w:val="1"/>
      <w:numFmt w:val="lowerLetter"/>
      <w:pStyle w:val="4"/>
      <w:lvlText w:val="(%3)"/>
      <w:lvlJc w:val="left"/>
      <w:pPr>
        <w:tabs>
          <w:tab w:val="left" w:pos="720"/>
        </w:tabs>
        <w:ind w:left="720" w:hanging="432"/>
      </w:pPr>
    </w:lvl>
    <w:lvl w:ilvl="3" w:tentative="0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 w:tentative="0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 w:tentative="0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 w:tentative="0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 w:tentative="0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 w:tentative="0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1">
    <w:nsid w:val="1C5B4157"/>
    <w:multiLevelType w:val="singleLevel"/>
    <w:tmpl w:val="1C5B41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022E71D"/>
    <w:multiLevelType w:val="singleLevel"/>
    <w:tmpl w:val="7022E71D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IwMzMyMDczYTE4ZTZhN2EyYzNhYTI5ZDAyZTliYTcifQ=="/>
  </w:docVars>
  <w:rsids>
    <w:rsidRoot w:val="00000000"/>
    <w:rsid w:val="02CC44AC"/>
    <w:rsid w:val="0DE33317"/>
    <w:rsid w:val="31A768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locked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qFormat/>
    <w:locked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5"/>
    <w:qFormat/>
    <w:lock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locked/>
    <w:uiPriority w:val="0"/>
    <w:rPr>
      <w:rFonts w:ascii="Arial" w:hAnsi="Arial" w:eastAsia="黑体"/>
      <w:sz w:val="20"/>
    </w:rPr>
  </w:style>
  <w:style w:type="paragraph" w:styleId="6">
    <w:name w:val="Body Text Indent"/>
    <w:basedOn w:val="1"/>
    <w:uiPriority w:val="0"/>
    <w:pPr>
      <w:spacing w:line="360" w:lineRule="exact"/>
      <w:ind w:left="1050" w:leftChars="300" w:hanging="420" w:hangingChars="200"/>
    </w:pPr>
    <w:rPr>
      <w:rFonts w:ascii="宋体" w:hAnsi="宋体"/>
      <w:szCs w:val="24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1">
    <w:name w:val="Table Grid"/>
    <w:basedOn w:val="10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标题 1 字符"/>
    <w:basedOn w:val="12"/>
    <w:link w:val="2"/>
    <w:qFormat/>
    <w:uiPriority w:val="0"/>
    <w:rPr>
      <w:rFonts w:ascii="Times New Roman" w:hAnsi="Times New Roman"/>
      <w:b/>
      <w:bCs/>
      <w:kern w:val="44"/>
      <w:sz w:val="32"/>
      <w:szCs w:val="44"/>
    </w:rPr>
  </w:style>
  <w:style w:type="character" w:customStyle="1" w:styleId="14">
    <w:name w:val="标题 2 字符"/>
    <w:basedOn w:val="12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character" w:customStyle="1" w:styleId="15">
    <w:name w:val="标题 3 字符"/>
    <w:basedOn w:val="12"/>
    <w:link w:val="4"/>
    <w:qFormat/>
    <w:uiPriority w:val="0"/>
    <w:rPr>
      <w:rFonts w:ascii="Times New Roman" w:hAnsi="Times New Roman"/>
      <w:b/>
      <w:bCs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7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1586</Words>
  <Characters>2003</Characters>
  <Lines>10</Lines>
  <Paragraphs>2</Paragraphs>
  <TotalTime>2</TotalTime>
  <ScaleCrop>false</ScaleCrop>
  <LinksUpToDate>false</LinksUpToDate>
  <CharactersWithSpaces>2117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2022-04-18T23:00:00Z</dcterms:created>
  <dc:creator>周宇</dc:creator>
  <cp:lastModifiedBy>LYNBZ1018</cp:lastModifiedBy>
  <dcterms:modified xsi:type="dcterms:W3CDTF">2022-05-14T09:47:01Z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E126FA2E333A435EBC4218075C70B7B4</vt:lpwstr>
  </property>
</Properties>
</file>