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</w:p>
    <w:tbl>
      <w:tblPr>
        <w:tblStyle w:val="9"/>
        <w:tblW w:w="0" w:type="auto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</w:tbl>
    <w:p/>
    <w:tbl>
      <w:tblPr>
        <w:tblStyle w:val="9"/>
        <w:tblW w:w="0" w:type="auto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"/>
        <w:gridCol w:w="59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5940" w:type="dxa"/>
          <w:tblCellSpacing w:w="0" w:type="dxa"/>
        </w:trPr>
        <w:tc>
          <w:tcPr>
            <w:tcW w:w="6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" w:type="dxa"/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940" w:type="dxa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kern w:val="0"/>
                <w:sz w:val="24"/>
                <w:szCs w:val="24"/>
              </w:rPr>
              <w:t xml:space="preserve">                  </w:t>
            </w:r>
            <w:r>
              <w:rPr>
                <w:rFonts w:ascii="宋体" w:hAnsi="宋体"/>
                <w:kern w:val="0"/>
                <w:sz w:val="24"/>
                <w:szCs w:val="24"/>
              </w:rPr>
              <w:drawing>
                <wp:inline distT="0" distB="0" distL="0" distR="0">
                  <wp:extent cx="2400300" cy="847725"/>
                  <wp:effectExtent l="0" t="0" r="0" b="9525"/>
                  <wp:docPr id="3" name="图片 3" descr="C:\Users\ADMINI~1\AppData\Local\Temp\ksohtml7476\wps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~1\AppData\Local\Temp\ksohtml7476\wps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 xml:space="preserve"> </w:t>
      </w:r>
    </w:p>
    <w:p>
      <w:pPr>
        <w:jc w:val="center"/>
        <w:rPr>
          <w:rFonts w:ascii="黑体" w:eastAsia="黑体"/>
          <w:sz w:val="84"/>
          <w:szCs w:val="84"/>
        </w:rPr>
      </w:pPr>
      <w:r>
        <w:rPr>
          <w:rFonts w:hint="eastAsia" w:ascii="黑体" w:hAnsi="黑体" w:eastAsia="黑体"/>
          <w:sz w:val="84"/>
          <w:szCs w:val="84"/>
        </w:rPr>
        <w:t>实验报告</w:t>
      </w:r>
    </w:p>
    <w:p>
      <w:r>
        <w:t xml:space="preserve"> </w:t>
      </w:r>
    </w:p>
    <w:p>
      <w:pPr>
        <w:jc w:val="center"/>
        <w:rPr>
          <w:rFonts w:ascii="Tahoma" w:hAnsi="Tahoma" w:cs="Tahoma"/>
          <w:sz w:val="30"/>
          <w:szCs w:val="30"/>
        </w:rPr>
      </w:pPr>
      <w:r>
        <w:rPr>
          <w:rFonts w:ascii="宋体" w:hAnsi="宋体" w:cs="Tahoma"/>
          <w:sz w:val="30"/>
          <w:szCs w:val="30"/>
        </w:rPr>
        <w:t>（</w:t>
      </w:r>
      <w:r>
        <w:rPr>
          <w:rFonts w:ascii="Tahoma" w:hAnsi="Tahoma" w:cs="Tahoma"/>
          <w:sz w:val="30"/>
          <w:szCs w:val="30"/>
        </w:rPr>
        <w:t>__</w:t>
      </w:r>
      <w:r>
        <w:rPr>
          <w:rFonts w:ascii="Tahoma" w:hAnsi="Tahoma" w:cs="Tahoma"/>
          <w:sz w:val="30"/>
          <w:szCs w:val="30"/>
          <w:u w:val="single"/>
        </w:rPr>
        <w:t>20</w:t>
      </w:r>
      <w:r>
        <w:rPr>
          <w:rFonts w:hint="eastAsia" w:ascii="Tahoma" w:hAnsi="Tahoma" w:cs="Tahoma"/>
          <w:sz w:val="30"/>
          <w:szCs w:val="30"/>
          <w:u w:val="single"/>
        </w:rPr>
        <w:t>2</w:t>
      </w:r>
      <w:r>
        <w:rPr>
          <w:rFonts w:ascii="Tahoma" w:hAnsi="Tahoma" w:cs="Tahoma"/>
          <w:sz w:val="30"/>
          <w:szCs w:val="30"/>
          <w:u w:val="single"/>
        </w:rPr>
        <w:t>1</w:t>
      </w:r>
      <w:r>
        <w:rPr>
          <w:rFonts w:ascii="Tahoma" w:hAnsi="Tahoma" w:cs="Tahoma"/>
          <w:sz w:val="30"/>
          <w:szCs w:val="30"/>
        </w:rPr>
        <w:t>__/__</w:t>
      </w:r>
      <w:r>
        <w:rPr>
          <w:rFonts w:ascii="Tahoma" w:hAnsi="Tahoma" w:cs="Tahoma"/>
          <w:sz w:val="30"/>
          <w:szCs w:val="30"/>
          <w:u w:val="single"/>
        </w:rPr>
        <w:t>20</w:t>
      </w:r>
      <w:r>
        <w:rPr>
          <w:rFonts w:hint="eastAsia" w:ascii="Tahoma" w:hAnsi="Tahoma" w:cs="Tahoma"/>
          <w:sz w:val="30"/>
          <w:szCs w:val="30"/>
          <w:u w:val="single"/>
        </w:rPr>
        <w:t>2</w:t>
      </w:r>
      <w:r>
        <w:rPr>
          <w:rFonts w:ascii="Tahoma" w:hAnsi="Tahoma" w:cs="Tahoma"/>
          <w:sz w:val="30"/>
          <w:szCs w:val="30"/>
          <w:u w:val="single"/>
        </w:rPr>
        <w:t>2</w:t>
      </w:r>
      <w:r>
        <w:rPr>
          <w:rFonts w:ascii="Tahoma" w:hAnsi="Tahoma" w:cs="Tahoma"/>
          <w:sz w:val="30"/>
          <w:szCs w:val="30"/>
        </w:rPr>
        <w:t>__</w:t>
      </w:r>
      <w:r>
        <w:rPr>
          <w:rFonts w:ascii="宋体" w:hAnsi="宋体" w:cs="Tahoma"/>
          <w:sz w:val="30"/>
          <w:szCs w:val="30"/>
        </w:rPr>
        <w:t>学年第</w:t>
      </w:r>
      <w:r>
        <w:rPr>
          <w:rFonts w:hint="eastAsia" w:ascii="宋体" w:hAnsi="宋体" w:cs="Tahoma"/>
          <w:sz w:val="30"/>
          <w:szCs w:val="30"/>
        </w:rPr>
        <w:t>二</w:t>
      </w:r>
      <w:r>
        <w:rPr>
          <w:rFonts w:ascii="宋体" w:hAnsi="宋体" w:cs="Tahoma"/>
          <w:sz w:val="30"/>
          <w:szCs w:val="30"/>
        </w:rPr>
        <w:t>学期）</w:t>
      </w:r>
    </w:p>
    <w:p>
      <w:pPr>
        <w:jc w:val="center"/>
      </w:pPr>
      <w:r>
        <w:drawing>
          <wp:inline distT="0" distB="0" distL="0" distR="0">
            <wp:extent cx="1276350" cy="1266825"/>
            <wp:effectExtent l="0" t="0" r="0" b="9525"/>
            <wp:docPr id="4" name="图片 4" descr="C:\Users\ADMINI~1\AppData\Local\Temp\ksohtml7476\wp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ksohtml7476\wps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9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4"/>
        <w:gridCol w:w="41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99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课程名称：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 w:ascii="Tahoma" w:hAnsi="Tahoma" w:cs="Tahoma"/>
                <w:sz w:val="28"/>
                <w:szCs w:val="28"/>
              </w:rPr>
              <w:t>计算机网络原理实验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99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学    院：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</w:pPr>
            <w:r>
              <w:rPr>
                <w:rFonts w:hint="eastAsia" w:ascii="Tahoma" w:hAnsi="Tahoma" w:cs="Tahoma"/>
                <w:sz w:val="28"/>
                <w:szCs w:val="28"/>
              </w:rPr>
              <w:t>信息科学与工程学院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99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ascii="黑体" w:eastAsia="黑体" w:cs="Tahoma"/>
                <w:sz w:val="28"/>
                <w:szCs w:val="28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教 研 室：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计算机系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99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专业班级：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99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姓    名：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Tahoma" w:hAnsi="Tahoma" w:eastAsia="宋体" w:cs="Tahom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99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ascii="黑体" w:eastAsia="黑体" w:cs="Tahoma"/>
                <w:sz w:val="28"/>
                <w:szCs w:val="28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指导教师：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ahoma" w:hAnsi="Tahoma" w:cs="Tahoma"/>
                <w:sz w:val="28"/>
                <w:szCs w:val="28"/>
                <w:lang w:val="en-US" w:eastAsia="zh-CN"/>
              </w:rPr>
              <w:t>龚金辉</w:t>
            </w:r>
          </w:p>
        </w:tc>
      </w:tr>
    </w:tbl>
    <w:p>
      <w:pPr>
        <w:rPr>
          <w:rFonts w:ascii="黑体" w:eastAsia="黑体"/>
          <w:color w:val="000000"/>
          <w:kern w:val="0"/>
          <w:sz w:val="32"/>
          <w:szCs w:val="32"/>
        </w:rPr>
      </w:pPr>
      <w:r>
        <w:rPr>
          <w:rFonts w:hint="eastAsia" w:ascii="黑体" w:eastAsia="黑体"/>
          <w:color w:val="000000"/>
          <w:kern w:val="0"/>
          <w:sz w:val="32"/>
          <w:szCs w:val="32"/>
        </w:rPr>
        <w:br w:type="page"/>
      </w:r>
    </w:p>
    <w:p>
      <w:pPr>
        <w:numPr>
          <w:ilvl w:val="0"/>
          <w:numId w:val="2"/>
        </w:num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1.掌握HTTP的报文格式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2.掌握HTTP的工作原理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3.掌握HTTP常用方法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练习一：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各主机打开工具区的"拓扑验证工具"，选择相应的网络结构，配置网卡后，进行拓扑验证，如果通过拓扑验证，关闭工具继续进行实验，如果没有通过，请检查网络连接。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本练习一人一组，现仅以主机A为例，其它主机参考主机A的操作。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且忆”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主机A清空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IE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缓存。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主机A启动协议分析器开始捕获数据，并设置过源条件（提取</w:t>
      </w:r>
      <w:r>
        <w:rPr>
          <w:rFonts w:hint="eastAsia" w:ascii="宋体" w:hAnsi="宋体" w:cs="宋体"/>
          <w:sz w:val="24"/>
          <w:szCs w:val="24"/>
          <w:lang w:val="en-US" w:eastAsia="zh-CN"/>
        </w:rPr>
        <w:t>HT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TP协议）。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主机A启动TE浏览器，在"地址"框中输入http∶/服务器的ip/experiment，并连接，服务器I默认为172.16.0.253。主机A停止捕获数据，分析捕获到的数据，并回答以下问题∶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本练习使用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HT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TP协议的哪种方法?简述这种方法的作用。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根据本练对的报材内容，填写下表。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主机名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服务器类型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传输文本类型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访问时间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简述TC</w:t>
      </w:r>
      <w:r>
        <w:rPr>
          <w:rFonts w:hint="eastAsia" w:ascii="宋体" w:hAnsi="宋体" w:cs="宋体"/>
          <w:sz w:val="24"/>
          <w:szCs w:val="24"/>
          <w:lang w:val="en-US" w:eastAsia="zh-CN"/>
        </w:rPr>
        <w:t>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协议和HTT</w:t>
      </w:r>
      <w:r>
        <w:rPr>
          <w:rFonts w:hint="eastAsia" w:ascii="宋体" w:hAnsi="宋体" w:cs="宋体"/>
          <w:sz w:val="24"/>
          <w:szCs w:val="24"/>
          <w:lang w:val="en-US" w:eastAsia="zh-CN"/>
        </w:rPr>
        <w:t>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协议之间的关系。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练习二：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本练习一人一组，现仅以主机A为例，其它主机参考主机A的操作。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主机A启动协议分析器开始捕获数据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并设置过滤条件（提取</w:t>
      </w:r>
      <w:r>
        <w:rPr>
          <w:rFonts w:hint="eastAsia" w:ascii="宋体" w:hAnsi="宋体" w:cs="宋体"/>
          <w:sz w:val="24"/>
          <w:szCs w:val="24"/>
          <w:lang w:val="en-US" w:eastAsia="zh-CN"/>
        </w:rPr>
        <w:t>HTTP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协议）。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主机A启动IE浏览器，在"地址"框中输入"tp服务器的ip/expe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r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imen</w:t>
      </w:r>
      <w:r>
        <w:rPr>
          <w:rFonts w:hint="eastAsia" w:ascii="宋体" w:hAnsi="宋体" w:cs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/post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html"，并连接，服务器I</w:t>
      </w:r>
      <w:r>
        <w:rPr>
          <w:rFonts w:hint="eastAsia" w:ascii="宋体" w:hAnsi="宋体" w:cs="宋体"/>
          <w:sz w:val="24"/>
          <w:szCs w:val="24"/>
          <w:lang w:val="en-US" w:eastAsia="zh-CN"/>
        </w:rPr>
        <w:t>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默认为172.16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0.253。在返回页面中，填写"用户名"和"密码"，点击</w:t>
      </w:r>
      <w:r>
        <w:rPr>
          <w:rFonts w:hint="eastAsia" w:ascii="宋体" w:hAnsi="宋体" w:cs="宋体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确定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]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主机A停止捕获数据，分析捕获到的数据，并回答以下问题∶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本练习的提交过程使用TTP协议的哪种方法</w:t>
      </w:r>
      <w:r>
        <w:rPr>
          <w:rFonts w:hint="eastAsia" w:ascii="宋体" w:hAnsi="宋体" w:cs="宋体"/>
          <w:sz w:val="24"/>
          <w:szCs w:val="24"/>
          <w:lang w:val="en-US" w:eastAsia="zh-CN"/>
        </w:rPr>
        <w:t>?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简述这种方法的作用。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此次信道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分几个阶段?每个阶段完成什么工作?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练习三：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本练习一人一组，现仅以主机A为例，其把主机参考主机的操作。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主机A启动实验干台工具栏中的"TC</w:t>
      </w:r>
      <w:r>
        <w:rPr>
          <w:rFonts w:hint="eastAsia" w:ascii="宋体" w:hAnsi="宋体" w:cs="宋体"/>
          <w:sz w:val="24"/>
          <w:szCs w:val="24"/>
          <w:lang w:val="en-US" w:eastAsia="zh-CN"/>
        </w:rPr>
        <w:t>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工具"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主机A启动协议分析器开始捕获数据，并设置过滤条件（提取</w:t>
      </w:r>
      <w:r>
        <w:rPr>
          <w:rFonts w:hint="eastAsia" w:ascii="宋体" w:hAnsi="宋体" w:cs="宋体"/>
          <w:sz w:val="24"/>
          <w:szCs w:val="24"/>
          <w:lang w:val="en-US" w:eastAsia="zh-CN"/>
        </w:rPr>
        <w:t>HTTP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协议）。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主机A在"TC</w:t>
      </w:r>
      <w:r>
        <w:rPr>
          <w:rFonts w:hint="eastAsia" w:ascii="宋体" w:hAnsi="宋体" w:cs="宋体"/>
          <w:sz w:val="24"/>
          <w:szCs w:val="24"/>
          <w:lang w:val="en-US" w:eastAsia="zh-CN"/>
        </w:rPr>
        <w:t>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工具"上，选中"客户端"单选框，设置"IP地址"为服务器IP（172.16.0.253）;设置"端口"为80;单击【连接】按钮来和服务器建立连接。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主机A在"TCP工具"上，设置"发送数据（文本）"为以下内容∶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HEAD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experiment/ HT</w:t>
      </w:r>
      <w:r>
        <w:rPr>
          <w:rFonts w:hint="eastAsia" w:ascii="宋体" w:hAnsi="宋体" w:cs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P/1.1</w:t>
      </w:r>
      <w:r>
        <w:rPr>
          <w:rFonts w:hint="eastAsia" w:ascii="宋体" w:hAnsi="宋体" w:cs="宋体"/>
          <w:sz w:val="24"/>
          <w:szCs w:val="24"/>
          <w:lang w:val="en-US" w:eastAsia="zh-CN"/>
        </w:rPr>
        <w:t>&lt;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CRLP&gt;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Host 172. 16.0.253&lt;CRLP&gt;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&lt;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C</w:t>
      </w:r>
      <w:r>
        <w:rPr>
          <w:rFonts w:hint="eastAsia" w:ascii="宋体" w:hAnsi="宋体" w:cs="宋体"/>
          <w:sz w:val="24"/>
          <w:szCs w:val="24"/>
          <w:lang w:val="en-US" w:eastAsia="zh-CN"/>
        </w:rPr>
        <w:t>R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LF&gt;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点击【发送</w:t>
      </w:r>
      <w:r>
        <w:rPr>
          <w:rFonts w:hint="eastAsia" w:ascii="宋体" w:hAnsi="宋体" w:cs="宋体"/>
          <w:sz w:val="24"/>
          <w:szCs w:val="24"/>
          <w:lang w:eastAsia="zh-CN"/>
        </w:rPr>
        <w:t>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按钮。（注∶&lt;CRLP</w:t>
      </w:r>
      <w:r>
        <w:rPr>
          <w:rFonts w:hint="eastAsia" w:ascii="宋体" w:hAnsi="宋体" w:cs="宋体"/>
          <w:sz w:val="24"/>
          <w:szCs w:val="24"/>
          <w:lang w:val="en-US" w:eastAsia="zh-CN"/>
        </w:rPr>
        <w:t>&gt;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是回车换行）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点击【断开】按钮，断开TCF连接（由于不同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HTTP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版本所遵循的规范不同，有些</w:t>
      </w:r>
      <w:r>
        <w:rPr>
          <w:rFonts w:hint="eastAsia" w:ascii="宋体" w:hAnsi="宋体" w:cs="宋体"/>
          <w:sz w:val="24"/>
          <w:szCs w:val="24"/>
          <w:lang w:val="en-US" w:eastAsia="zh-CN"/>
        </w:rPr>
        <w:t>H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TTP服务器不需要断开操作）。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主机A在"TCP工具"上的"显示数据（文本）"中察看服务器返回信息。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asciiTheme="minorEastAsia" w:hAnsiTheme="minorEastAsia" w:eastAsiaTheme="minorEastAsia"/>
          <w:bCs/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4"/>
        </w:num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实验结果与数据</w:t>
      </w:r>
    </w:p>
    <w:p>
      <w:pPr>
        <w:jc w:val="left"/>
        <w:rPr>
          <w:rFonts w:hint="eastAsia"/>
          <w:b/>
          <w:sz w:val="28"/>
          <w:szCs w:val="28"/>
        </w:rPr>
      </w:pPr>
    </w:p>
    <w:p>
      <w:pPr>
        <w:jc w:val="left"/>
        <w:rPr>
          <w:rFonts w:hint="eastAsia"/>
          <w:b/>
          <w:sz w:val="28"/>
          <w:szCs w:val="28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实验思考题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为什么HTTP不保持与客户端的TCP连接。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2.一个主页是否只有一个连接。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A82848"/>
    <w:multiLevelType w:val="singleLevel"/>
    <w:tmpl w:val="F4A82848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E64085"/>
    <w:multiLevelType w:val="singleLevel"/>
    <w:tmpl w:val="FFE6408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EA5065E"/>
    <w:multiLevelType w:val="multilevel"/>
    <w:tmpl w:val="0EA5065E"/>
    <w:lvl w:ilvl="0" w:tentative="0">
      <w:start w:val="1"/>
      <w:numFmt w:val="upperRoman"/>
      <w:pStyle w:val="2"/>
      <w:lvlText w:val="第 %1 条"/>
      <w:lvlJc w:val="left"/>
      <w:pPr>
        <w:tabs>
          <w:tab w:val="left" w:pos="1080"/>
        </w:tabs>
        <w:ind w:left="0" w:firstLine="0"/>
      </w:pPr>
    </w:lvl>
    <w:lvl w:ilvl="1" w:tentative="0">
      <w:start w:val="1"/>
      <w:numFmt w:val="decimalZero"/>
      <w:pStyle w:val="3"/>
      <w:isLgl/>
      <w:lvlText w:val="节 %1.%2"/>
      <w:lvlJc w:val="left"/>
      <w:pPr>
        <w:tabs>
          <w:tab w:val="left" w:pos="720"/>
        </w:tabs>
        <w:ind w:left="0" w:firstLine="0"/>
      </w:pPr>
    </w:lvl>
    <w:lvl w:ilvl="2" w:tentative="0">
      <w:start w:val="1"/>
      <w:numFmt w:val="lowerLetter"/>
      <w:pStyle w:val="4"/>
      <w:lvlText w:val="(%3)"/>
      <w:lvlJc w:val="left"/>
      <w:pPr>
        <w:tabs>
          <w:tab w:val="left" w:pos="720"/>
        </w:tabs>
        <w:ind w:left="720" w:hanging="432"/>
      </w:pPr>
    </w:lvl>
    <w:lvl w:ilvl="3" w:tentative="0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</w:lvl>
    <w:lvl w:ilvl="4" w:tentative="0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</w:lvl>
    <w:lvl w:ilvl="5" w:tentative="0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</w:lvl>
    <w:lvl w:ilvl="6" w:tentative="0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</w:lvl>
    <w:lvl w:ilvl="7" w:tentative="0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</w:lvl>
    <w:lvl w:ilvl="8" w:tentative="0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3">
    <w:nsid w:val="3069515B"/>
    <w:multiLevelType w:val="singleLevel"/>
    <w:tmpl w:val="306951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8A512E8"/>
    <w:multiLevelType w:val="singleLevel"/>
    <w:tmpl w:val="58A512E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IwMzMyMDczYTE4ZTZhN2EyYzNhYTI5ZDAyZTliYTcifQ=="/>
  </w:docVars>
  <w:rsids>
    <w:rsidRoot w:val="00000000"/>
    <w:rsid w:val="05895BA8"/>
    <w:rsid w:val="0B17687A"/>
    <w:rsid w:val="0DE33317"/>
    <w:rsid w:val="109D53F2"/>
    <w:rsid w:val="119834D6"/>
    <w:rsid w:val="18A70B70"/>
    <w:rsid w:val="1D4D442F"/>
    <w:rsid w:val="212954F4"/>
    <w:rsid w:val="213417D9"/>
    <w:rsid w:val="3D5228D4"/>
    <w:rsid w:val="55C01719"/>
    <w:rsid w:val="5DF71ED9"/>
    <w:rsid w:val="61BB3C58"/>
    <w:rsid w:val="688F23A0"/>
    <w:rsid w:val="693005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0" w:semiHidden="0" w:name="heading 2" w:locked="1"/>
    <w:lsdException w:qFormat="1" w:unhideWhenUsed="0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locked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3"/>
    <w:qFormat/>
    <w:locked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lock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locked/>
    <w:uiPriority w:val="0"/>
    <w:rPr>
      <w:rFonts w:ascii="Arial" w:hAnsi="Arial" w:eastAsia="黑体"/>
      <w:sz w:val="20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0">
    <w:name w:val="Table Grid"/>
    <w:basedOn w:val="9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1 字符"/>
    <w:basedOn w:val="11"/>
    <w:link w:val="2"/>
    <w:qFormat/>
    <w:uiPriority w:val="0"/>
    <w:rPr>
      <w:rFonts w:ascii="Times New Roman" w:hAnsi="Times New Roman"/>
      <w:b/>
      <w:bCs/>
      <w:kern w:val="44"/>
      <w:sz w:val="32"/>
      <w:szCs w:val="44"/>
    </w:rPr>
  </w:style>
  <w:style w:type="character" w:customStyle="1" w:styleId="13">
    <w:name w:val="标题 2 字符"/>
    <w:basedOn w:val="11"/>
    <w:link w:val="3"/>
    <w:qFormat/>
    <w:uiPriority w:val="0"/>
    <w:rPr>
      <w:rFonts w:ascii="Arial" w:hAnsi="Arial" w:eastAsia="黑体"/>
      <w:b/>
      <w:bCs/>
      <w:sz w:val="32"/>
      <w:szCs w:val="32"/>
    </w:rPr>
  </w:style>
  <w:style w:type="character" w:customStyle="1" w:styleId="14">
    <w:name w:val="标题 3 字符"/>
    <w:basedOn w:val="11"/>
    <w:link w:val="4"/>
    <w:qFormat/>
    <w:uiPriority w:val="0"/>
    <w:rPr>
      <w:rFonts w:ascii="Times New Roman" w:hAnsi="Times New Roman"/>
      <w:b/>
      <w:bCs/>
      <w:sz w:val="32"/>
      <w:szCs w:val="32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6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11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1025</Words>
  <Characters>1252</Characters>
  <Lines>10</Lines>
  <Paragraphs>2</Paragraphs>
  <TotalTime>0</TotalTime>
  <ScaleCrop>false</ScaleCrop>
  <LinksUpToDate>false</LinksUpToDate>
  <CharactersWithSpaces>1293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2022-04-18T23:00:00Z</dcterms:created>
  <dc:creator>周宇</dc:creator>
  <cp:lastModifiedBy>LYNBZ1018</cp:lastModifiedBy>
  <dcterms:modified xsi:type="dcterms:W3CDTF">2022-06-18T17:29:36Z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96DBEB99F1CF4F0A8171DBAE5636E568</vt:lpwstr>
  </property>
</Properties>
</file>