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3F7ED">
      <w:pPr>
        <w:sectPr>
          <w:footerReference r:id="rId3" w:type="default"/>
          <w:pgSz w:w="11906" w:h="16838"/>
          <w:pgMar w:top="1440" w:right="1800" w:bottom="1440" w:left="1800" w:header="851" w:footer="992" w:gutter="0"/>
          <w:pgNumType w:fmt="decimal" w:start="1"/>
          <w:cols w:space="425" w:num="1"/>
          <w:docGrid w:type="lines" w:linePitch="312" w:charSpace="0"/>
        </w:sectPr>
      </w:pPr>
      <w:bookmarkStart w:id="0" w:name="_Toc22563"/>
      <w:bookmarkStart w:id="1" w:name="_Toc29790"/>
      <w:bookmarkStart w:id="2" w:name="_Toc1626401571"/>
      <w:bookmarkStart w:id="3" w:name="_Toc786527504"/>
      <w:r>
        <w:rPr>
          <w:sz w:val="21"/>
        </w:rPr>
        <mc:AlternateContent>
          <mc:Choice Requires="wps">
            <w:drawing>
              <wp:anchor distT="0" distB="0" distL="114300" distR="114300" simplePos="0" relativeHeight="251668480"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431DFB">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8480;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14:paraId="60431DFB">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7456;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-60325</wp:posOffset>
                </wp:positionH>
                <wp:positionV relativeFrom="paragraph">
                  <wp:posOffset>4857750</wp:posOffset>
                </wp:positionV>
                <wp:extent cx="5125720" cy="18897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125720" cy="1889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555855">
                            <w:pPr>
                              <w:keepNext w:val="0"/>
                              <w:keepLines w:val="0"/>
                              <w:pageBreakBefore w:val="0"/>
                              <w:widowControl w:val="0"/>
                              <w:kinsoku/>
                              <w:wordWrap/>
                              <w:overflowPunct/>
                              <w:topLinePunct w:val="0"/>
                              <w:bidi w:val="0"/>
                              <w:adjustRightInd/>
                              <w:snapToGrid/>
                              <w:jc w:val="left"/>
                              <w:textAlignment w:val="auto"/>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本项目的成果有望助力葡萄牙银行精准定位高潜力客户，优化营销资源配置，提升营销活动成功率，降低营销成本，同时增强风险防控能力，减少潜在风险损失，为银行在激烈的市场竞争中赢得先机，推动金融服务的智能化升级 。</w:t>
                            </w:r>
                          </w:p>
                          <w:p w14:paraId="79CE62B0">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148.8pt;width:403.6pt;z-index:251664384;mso-width-relative:page;mso-height-relative:page;" filled="f" stroked="f" coordsize="21600,21600" o:gfxdata="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&#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wA799wAAAALAQAADwAAAAAAAAABACAAAAAiAAAA&#10;ZHJzL2Rvd25yZXYueG1sUEsBAhQAFAAAAAgAh07iQMvg5X48AgAAZwQAAA4AAAAAAAAAAQAgAAAA&#10;KwEAAGRycy9lMm9Eb2MueG1sUEsFBgAAAAAGAAYAWQEAANkFAAAAAA==&#10;">
                <v:fill on="f" focussize="0,0"/>
                <v:stroke on="f" weight="0.5pt"/>
                <v:imagedata o:title=""/>
                <o:lock v:ext="edit" aspectratio="f"/>
                <v:textbox>
                  <w:txbxContent>
                    <w:p w14:paraId="6C555855">
                      <w:pPr>
                        <w:keepNext w:val="0"/>
                        <w:keepLines w:val="0"/>
                        <w:pageBreakBefore w:val="0"/>
                        <w:widowControl w:val="0"/>
                        <w:kinsoku/>
                        <w:wordWrap/>
                        <w:overflowPunct/>
                        <w:topLinePunct w:val="0"/>
                        <w:bidi w:val="0"/>
                        <w:adjustRightInd/>
                        <w:snapToGrid/>
                        <w:jc w:val="left"/>
                        <w:textAlignment w:val="auto"/>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本项目的成果有望助力葡萄牙银行精准定位高潜力客户，优化营销资源配置，提升营销活动成功率，降低营销成本，同时增强风险防控能力，减少潜在风险损失，为银行在激烈的市场竞争中赢得先机，推动金融服务的智能化升级 。</w:t>
                      </w:r>
                    </w:p>
                    <w:p w14:paraId="79CE62B0">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BF9F66">
                            <w:pPr>
                              <w:jc w:val="left"/>
                              <w:rPr>
                                <w:rFonts w:hint="default" w:ascii="汉仪雅酷黑 75W" w:hAnsi="汉仪雅酷黑 75W" w:eastAsia="汉仪雅酷黑 75W" w:cs="汉仪雅酷黑 75W"/>
                                <w:b/>
                                <w:bCs/>
                                <w:color w:val="187B84"/>
                                <w:sz w:val="96"/>
                                <w:szCs w:val="96"/>
                                <w:lang w:val="en-US" w:eastAsia="zh-CN"/>
                              </w:rPr>
                            </w:pPr>
                            <w:r>
                              <w:rPr>
                                <w:rFonts w:hint="default" w:ascii="汉仪雅酷黑 75W" w:hAnsi="汉仪雅酷黑 75W" w:eastAsia="汉仪雅酷黑 75W" w:cs="汉仪雅酷黑 75W"/>
                                <w:b/>
                                <w:bCs/>
                                <w:color w:val="187B84"/>
                                <w:sz w:val="96"/>
                                <w:szCs w:val="96"/>
                                <w:lang w:val="en-US" w:eastAsia="zh-CN"/>
                              </w:rPr>
                              <w:t>基于 PySpark 的葡萄牙银行定期存款认购预测项目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6233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14:paraId="7DBF9F66">
                      <w:pPr>
                        <w:jc w:val="left"/>
                        <w:rPr>
                          <w:rFonts w:hint="default" w:ascii="汉仪雅酷黑 75W" w:hAnsi="汉仪雅酷黑 75W" w:eastAsia="汉仪雅酷黑 75W" w:cs="汉仪雅酷黑 75W"/>
                          <w:b/>
                          <w:bCs/>
                          <w:color w:val="187B84"/>
                          <w:sz w:val="96"/>
                          <w:szCs w:val="96"/>
                          <w:lang w:val="en-US" w:eastAsia="zh-CN"/>
                        </w:rPr>
                      </w:pPr>
                      <w:r>
                        <w:rPr>
                          <w:rFonts w:hint="default" w:ascii="汉仪雅酷黑 75W" w:hAnsi="汉仪雅酷黑 75W" w:eastAsia="汉仪雅酷黑 75W" w:cs="汉仪雅酷黑 75W"/>
                          <w:b/>
                          <w:bCs/>
                          <w:color w:val="187B84"/>
                          <w:sz w:val="96"/>
                          <w:szCs w:val="96"/>
                          <w:lang w:val="en-US" w:eastAsia="zh-CN"/>
                        </w:rPr>
                        <w:t>基于 PySpark 的葡萄牙银行定期存款认购预测项目</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14017E">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7B9DCA"/>
                                <w:sz w:val="36"/>
                                <w:szCs w:val="36"/>
                                <w:lang w:val="en-US" w:eastAsia="zh-CN"/>
                              </w:rPr>
                              <w:t>预测存款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5408;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14:paraId="5514017E">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7B9DCA"/>
                          <w:sz w:val="36"/>
                          <w:szCs w:val="36"/>
                          <w:lang w:val="en-US" w:eastAsia="zh-CN"/>
                        </w:rPr>
                        <w:t>预测存款</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CDC368">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PySpark葡行存款预测队</w:t>
                            </w:r>
                          </w:p>
                          <w:p w14:paraId="5CA69E0E">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3360;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14:paraId="74CDC368">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PySpark葡行存款预测队</w:t>
                      </w:r>
                    </w:p>
                    <w:p w14:paraId="5CA69E0E">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51666432"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6432"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7630160" cy="10722610"/>
                    </a:xfrm>
                    <a:prstGeom prst="rect">
                      <a:avLst/>
                    </a:prstGeom>
                    <a:noFill/>
                    <a:ln>
                      <a:noFill/>
                    </a:ln>
                  </pic:spPr>
                </pic:pic>
              </a:graphicData>
            </a:graphic>
          </wp:anchor>
        </w:drawing>
      </w:r>
    </w:p>
    <w:bookmarkEnd w:id="0"/>
    <w:bookmarkEnd w:id="1"/>
    <w:bookmarkEnd w:id="2"/>
    <w:bookmarkEnd w:id="3"/>
    <w:p w14:paraId="416351A0">
      <w:pPr>
        <w:rPr>
          <w:rFonts w:hint="eastAsia"/>
        </w:rPr>
      </w:pPr>
      <w:bookmarkStart w:id="4" w:name="_Toc813025762"/>
      <w:bookmarkStart w:id="5" w:name="_Toc9736020"/>
    </w:p>
    <w:sdt>
      <w:sdtPr>
        <w:rPr>
          <w:rFonts w:ascii="宋体" w:hAnsi="宋体" w:eastAsia="宋体" w:cstheme="minorBidi"/>
          <w:kern w:val="2"/>
          <w:sz w:val="21"/>
          <w:szCs w:val="24"/>
          <w:lang w:val="en-US" w:eastAsia="zh-CN" w:bidi="ar-SA"/>
        </w:rPr>
        <w:id w:val="147462823"/>
        <w15:color w:val="DBDBDB"/>
        <w:docPartObj>
          <w:docPartGallery w:val="Table of Contents"/>
          <w:docPartUnique/>
        </w:docPartObj>
      </w:sdtPr>
      <w:sdtEndPr>
        <w:rPr>
          <w:rFonts w:hint="eastAsia" w:asciiTheme="minorHAnsi" w:hAnsiTheme="minorHAnsi" w:eastAsiaTheme="minorEastAsia" w:cstheme="minorBidi"/>
          <w:kern w:val="2"/>
          <w:sz w:val="28"/>
          <w:szCs w:val="36"/>
          <w:lang w:val="en-US" w:eastAsia="zh-CN" w:bidi="ar-SA"/>
        </w:rPr>
      </w:sdtEndPr>
      <w:sdtContent>
        <w:p w14:paraId="30FC69DF">
          <w:pPr>
            <w:spacing w:before="0" w:beforeLines="0" w:after="0" w:afterLines="0" w:line="240" w:lineRule="auto"/>
            <w:ind w:left="0" w:leftChars="0" w:right="0" w:rightChars="0" w:firstLine="0" w:firstLineChars="0"/>
            <w:jc w:val="center"/>
          </w:pPr>
          <w:r>
            <w:rPr>
              <w:rFonts w:ascii="宋体" w:hAnsi="宋体" w:eastAsia="宋体"/>
              <w:b/>
              <w:bCs/>
              <w:sz w:val="52"/>
              <w:szCs w:val="60"/>
            </w:rPr>
            <w:t>目录</w:t>
          </w:r>
        </w:p>
        <w:p w14:paraId="50B6666F">
          <w:pPr>
            <w:pStyle w:val="14"/>
            <w:tabs>
              <w:tab w:val="right" w:leader="dot" w:pos="8306"/>
            </w:tabs>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sz w:val="24"/>
              <w:szCs w:val="24"/>
            </w:rPr>
            <w:fldChar w:fldCharType="begin"/>
          </w:r>
          <w:r>
            <w:rPr>
              <w:rFonts w:hint="eastAsia"/>
              <w:sz w:val="24"/>
              <w:szCs w:val="24"/>
            </w:rPr>
            <w:instrText xml:space="preserve"> HYPERLINK \l _Toc24671 </w:instrText>
          </w:r>
          <w:r>
            <w:rPr>
              <w:rFonts w:hint="eastAsia"/>
              <w:sz w:val="24"/>
              <w:szCs w:val="24"/>
            </w:rPr>
            <w:fldChar w:fldCharType="separate"/>
          </w:r>
          <w:r>
            <w:rPr>
              <w:rFonts w:hint="eastAsia" w:ascii="仿宋" w:hAnsi="仿宋" w:eastAsia="仿宋" w:cs="仿宋"/>
              <w:bCs/>
              <w:sz w:val="24"/>
              <w:szCs w:val="40"/>
              <w:woUserID w:val="1"/>
            </w:rPr>
            <w:t>一、立项依据</w:t>
          </w:r>
          <w:r>
            <w:rPr>
              <w:sz w:val="24"/>
              <w:szCs w:val="24"/>
            </w:rPr>
            <w:tab/>
          </w:r>
          <w:r>
            <w:rPr>
              <w:sz w:val="24"/>
              <w:szCs w:val="24"/>
            </w:rPr>
            <w:fldChar w:fldCharType="begin"/>
          </w:r>
          <w:r>
            <w:rPr>
              <w:sz w:val="24"/>
              <w:szCs w:val="24"/>
            </w:rPr>
            <w:instrText xml:space="preserve"> PAGEREF _Toc24671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14:paraId="2A3FCEAB">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_Toc10536 </w:instrText>
          </w:r>
          <w:r>
            <w:rPr>
              <w:rFonts w:hint="eastAsia"/>
              <w:sz w:val="24"/>
              <w:szCs w:val="24"/>
            </w:rPr>
            <w:fldChar w:fldCharType="separate"/>
          </w:r>
          <w:r>
            <w:rPr>
              <w:rFonts w:hint="eastAsia" w:ascii="仿宋" w:hAnsi="仿宋" w:eastAsia="仿宋" w:cs="仿宋"/>
              <w:bCs/>
              <w:sz w:val="24"/>
              <w:szCs w:val="40"/>
              <w:woUserID w:val="1"/>
            </w:rPr>
            <w:t>1.1 国内外技术发展现状</w:t>
          </w:r>
          <w:r>
            <w:rPr>
              <w:sz w:val="24"/>
              <w:szCs w:val="24"/>
            </w:rPr>
            <w:tab/>
          </w:r>
          <w:r>
            <w:rPr>
              <w:sz w:val="24"/>
              <w:szCs w:val="24"/>
            </w:rPr>
            <w:fldChar w:fldCharType="begin"/>
          </w:r>
          <w:r>
            <w:rPr>
              <w:sz w:val="24"/>
              <w:szCs w:val="24"/>
            </w:rPr>
            <w:instrText xml:space="preserve"> PAGEREF _Toc10536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14:paraId="693454EA">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_Toc10228 </w:instrText>
          </w:r>
          <w:r>
            <w:rPr>
              <w:rFonts w:hint="eastAsia"/>
              <w:sz w:val="24"/>
              <w:szCs w:val="24"/>
            </w:rPr>
            <w:fldChar w:fldCharType="separate"/>
          </w:r>
          <w:r>
            <w:rPr>
              <w:rFonts w:hint="eastAsia" w:ascii="仿宋" w:hAnsi="仿宋" w:eastAsia="仿宋" w:cs="仿宋"/>
              <w:bCs/>
              <w:sz w:val="24"/>
              <w:szCs w:val="40"/>
              <w:woUserID w:val="1"/>
            </w:rPr>
            <w:t>1.2 技术瓶颈</w:t>
          </w:r>
          <w:r>
            <w:rPr>
              <w:sz w:val="24"/>
              <w:szCs w:val="24"/>
            </w:rPr>
            <w:tab/>
          </w:r>
          <w:r>
            <w:rPr>
              <w:sz w:val="24"/>
              <w:szCs w:val="24"/>
            </w:rPr>
            <w:fldChar w:fldCharType="begin"/>
          </w:r>
          <w:r>
            <w:rPr>
              <w:sz w:val="24"/>
              <w:szCs w:val="24"/>
            </w:rPr>
            <w:instrText xml:space="preserve"> PAGEREF _Toc10228 \h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14:paraId="07BAF1A7">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_Toc15751 </w:instrText>
          </w:r>
          <w:r>
            <w:rPr>
              <w:rFonts w:hint="eastAsia"/>
              <w:sz w:val="24"/>
              <w:szCs w:val="24"/>
            </w:rPr>
            <w:fldChar w:fldCharType="separate"/>
          </w:r>
          <w:r>
            <w:rPr>
              <w:rFonts w:hint="eastAsia" w:ascii="仿宋" w:hAnsi="仿宋" w:eastAsia="仿宋" w:cs="仿宋"/>
              <w:bCs/>
              <w:sz w:val="24"/>
              <w:szCs w:val="40"/>
              <w:woUserID w:val="1"/>
            </w:rPr>
            <w:t>1.3 发展趋势</w:t>
          </w:r>
          <w:r>
            <w:rPr>
              <w:sz w:val="24"/>
              <w:szCs w:val="24"/>
            </w:rPr>
            <w:tab/>
          </w:r>
          <w:r>
            <w:rPr>
              <w:sz w:val="24"/>
              <w:szCs w:val="24"/>
            </w:rPr>
            <w:fldChar w:fldCharType="begin"/>
          </w:r>
          <w:r>
            <w:rPr>
              <w:sz w:val="24"/>
              <w:szCs w:val="24"/>
            </w:rPr>
            <w:instrText xml:space="preserve"> PAGEREF _Toc15751 \h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14:paraId="2C5D04CE">
          <w:pPr>
            <w:pStyle w:val="14"/>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_Toc11932 </w:instrText>
          </w:r>
          <w:r>
            <w:rPr>
              <w:rFonts w:hint="eastAsia"/>
              <w:sz w:val="24"/>
              <w:szCs w:val="24"/>
            </w:rPr>
            <w:fldChar w:fldCharType="separate"/>
          </w:r>
          <w:r>
            <w:rPr>
              <w:rFonts w:hint="eastAsia" w:ascii="仿宋" w:hAnsi="仿宋" w:eastAsia="仿宋" w:cs="仿宋"/>
              <w:bCs/>
              <w:sz w:val="24"/>
              <w:szCs w:val="40"/>
              <w:woUserID w:val="1"/>
            </w:rPr>
            <w:t>二、研发内容及主要创新点</w:t>
          </w:r>
          <w:r>
            <w:rPr>
              <w:sz w:val="24"/>
              <w:szCs w:val="24"/>
            </w:rPr>
            <w:tab/>
          </w:r>
          <w:r>
            <w:rPr>
              <w:sz w:val="24"/>
              <w:szCs w:val="24"/>
            </w:rPr>
            <w:fldChar w:fldCharType="begin"/>
          </w:r>
          <w:r>
            <w:rPr>
              <w:sz w:val="24"/>
              <w:szCs w:val="24"/>
            </w:rPr>
            <w:instrText xml:space="preserve"> PAGEREF _Toc11932 \h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14:paraId="5461F6EF">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_Toc20196 </w:instrText>
          </w:r>
          <w:r>
            <w:rPr>
              <w:rFonts w:hint="eastAsia"/>
              <w:sz w:val="24"/>
              <w:szCs w:val="24"/>
            </w:rPr>
            <w:fldChar w:fldCharType="separate"/>
          </w:r>
          <w:r>
            <w:rPr>
              <w:rFonts w:hint="eastAsia" w:ascii="仿宋" w:hAnsi="仿宋" w:eastAsia="仿宋" w:cs="仿宋"/>
              <w:bCs/>
              <w:sz w:val="24"/>
              <w:szCs w:val="40"/>
              <w:woUserID w:val="1"/>
            </w:rPr>
            <w:t>2.1 研究开发内容</w:t>
          </w:r>
          <w:r>
            <w:rPr>
              <w:sz w:val="24"/>
              <w:szCs w:val="24"/>
            </w:rPr>
            <w:tab/>
          </w:r>
          <w:r>
            <w:rPr>
              <w:sz w:val="24"/>
              <w:szCs w:val="24"/>
            </w:rPr>
            <w:fldChar w:fldCharType="begin"/>
          </w:r>
          <w:r>
            <w:rPr>
              <w:sz w:val="24"/>
              <w:szCs w:val="24"/>
            </w:rPr>
            <w:instrText xml:space="preserve"> PAGEREF _Toc20196 \h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14:paraId="20169D10">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_Toc14502 </w:instrText>
          </w:r>
          <w:r>
            <w:rPr>
              <w:rFonts w:hint="eastAsia"/>
              <w:sz w:val="24"/>
              <w:szCs w:val="24"/>
            </w:rPr>
            <w:fldChar w:fldCharType="separate"/>
          </w:r>
          <w:r>
            <w:rPr>
              <w:rFonts w:hint="eastAsia" w:ascii="仿宋" w:hAnsi="仿宋" w:eastAsia="仿宋" w:cs="仿宋"/>
              <w:bCs/>
              <w:sz w:val="24"/>
              <w:szCs w:val="40"/>
              <w:woUserID w:val="1"/>
            </w:rPr>
            <w:t>2.1.1 数据处理与探索</w:t>
          </w:r>
          <w:r>
            <w:rPr>
              <w:sz w:val="24"/>
              <w:szCs w:val="24"/>
            </w:rPr>
            <w:tab/>
          </w:r>
          <w:r>
            <w:rPr>
              <w:sz w:val="24"/>
              <w:szCs w:val="24"/>
            </w:rPr>
            <w:fldChar w:fldCharType="begin"/>
          </w:r>
          <w:r>
            <w:rPr>
              <w:sz w:val="24"/>
              <w:szCs w:val="24"/>
            </w:rPr>
            <w:instrText xml:space="preserve"> PAGEREF _Toc14502 \h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14:paraId="1B0FC376">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_Toc27651 </w:instrText>
          </w:r>
          <w:r>
            <w:rPr>
              <w:rFonts w:hint="eastAsia"/>
              <w:sz w:val="24"/>
              <w:szCs w:val="24"/>
            </w:rPr>
            <w:fldChar w:fldCharType="separate"/>
          </w:r>
          <w:r>
            <w:rPr>
              <w:rFonts w:hint="eastAsia" w:ascii="仿宋" w:hAnsi="仿宋" w:eastAsia="仿宋" w:cs="仿宋"/>
              <w:bCs/>
              <w:sz w:val="24"/>
              <w:szCs w:val="40"/>
              <w:woUserID w:val="1"/>
            </w:rPr>
            <w:t>2.1.2 模型构建与训练</w:t>
          </w:r>
          <w:r>
            <w:rPr>
              <w:sz w:val="24"/>
              <w:szCs w:val="24"/>
            </w:rPr>
            <w:tab/>
          </w:r>
          <w:r>
            <w:rPr>
              <w:sz w:val="24"/>
              <w:szCs w:val="24"/>
            </w:rPr>
            <w:fldChar w:fldCharType="begin"/>
          </w:r>
          <w:r>
            <w:rPr>
              <w:sz w:val="24"/>
              <w:szCs w:val="24"/>
            </w:rPr>
            <w:instrText xml:space="preserve"> PAGEREF _Toc27651 \h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14:paraId="0506C39A">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_Toc20143 </w:instrText>
          </w:r>
          <w:r>
            <w:rPr>
              <w:rFonts w:hint="eastAsia"/>
              <w:sz w:val="24"/>
              <w:szCs w:val="24"/>
            </w:rPr>
            <w:fldChar w:fldCharType="separate"/>
          </w:r>
          <w:r>
            <w:rPr>
              <w:rFonts w:hint="eastAsia" w:ascii="仿宋" w:hAnsi="仿宋" w:eastAsia="仿宋" w:cs="仿宋"/>
              <w:bCs/>
              <w:sz w:val="24"/>
              <w:szCs w:val="40"/>
              <w:woUserID w:val="1"/>
            </w:rPr>
            <w:t>2.1.3 模型评估与优化</w:t>
          </w:r>
          <w:r>
            <w:rPr>
              <w:sz w:val="24"/>
              <w:szCs w:val="24"/>
            </w:rPr>
            <w:tab/>
          </w:r>
          <w:r>
            <w:rPr>
              <w:sz w:val="24"/>
              <w:szCs w:val="24"/>
            </w:rPr>
            <w:fldChar w:fldCharType="begin"/>
          </w:r>
          <w:r>
            <w:rPr>
              <w:sz w:val="24"/>
              <w:szCs w:val="24"/>
            </w:rPr>
            <w:instrText xml:space="preserve"> PAGEREF _Toc20143 \h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14:paraId="26B1B46B">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_Toc1103 </w:instrText>
          </w:r>
          <w:r>
            <w:rPr>
              <w:rFonts w:hint="eastAsia"/>
              <w:sz w:val="24"/>
              <w:szCs w:val="24"/>
            </w:rPr>
            <w:fldChar w:fldCharType="separate"/>
          </w:r>
          <w:r>
            <w:rPr>
              <w:rFonts w:hint="eastAsia" w:ascii="仿宋" w:hAnsi="仿宋" w:eastAsia="仿宋" w:cs="仿宋"/>
              <w:bCs/>
              <w:sz w:val="24"/>
              <w:szCs w:val="40"/>
              <w:woUserID w:val="1"/>
            </w:rPr>
            <w:t>2.1.4 功能实现与应用</w:t>
          </w:r>
          <w:r>
            <w:rPr>
              <w:sz w:val="24"/>
              <w:szCs w:val="24"/>
            </w:rPr>
            <w:tab/>
          </w:r>
          <w:r>
            <w:rPr>
              <w:sz w:val="24"/>
              <w:szCs w:val="24"/>
            </w:rPr>
            <w:fldChar w:fldCharType="begin"/>
          </w:r>
          <w:r>
            <w:rPr>
              <w:sz w:val="24"/>
              <w:szCs w:val="24"/>
            </w:rPr>
            <w:instrText xml:space="preserve"> PAGEREF _Toc1103 \h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14:paraId="04F1F1E2">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_Toc3764 </w:instrText>
          </w:r>
          <w:r>
            <w:rPr>
              <w:rFonts w:hint="eastAsia"/>
              <w:sz w:val="24"/>
              <w:szCs w:val="24"/>
            </w:rPr>
            <w:fldChar w:fldCharType="separate"/>
          </w:r>
          <w:r>
            <w:rPr>
              <w:rFonts w:hint="eastAsia" w:ascii="仿宋" w:hAnsi="仿宋" w:eastAsia="仿宋" w:cs="仿宋"/>
              <w:bCs/>
              <w:sz w:val="24"/>
              <w:szCs w:val="40"/>
              <w:woUserID w:val="1"/>
            </w:rPr>
            <w:t>2.2 关键技术问题</w:t>
          </w:r>
          <w:r>
            <w:rPr>
              <w:sz w:val="24"/>
              <w:szCs w:val="24"/>
            </w:rPr>
            <w:tab/>
          </w:r>
          <w:r>
            <w:rPr>
              <w:sz w:val="24"/>
              <w:szCs w:val="24"/>
            </w:rPr>
            <w:fldChar w:fldCharType="begin"/>
          </w:r>
          <w:r>
            <w:rPr>
              <w:sz w:val="24"/>
              <w:szCs w:val="24"/>
            </w:rPr>
            <w:instrText xml:space="preserve"> PAGEREF _Toc3764 \h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14:paraId="440B06AB">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_Toc24868 </w:instrText>
          </w:r>
          <w:r>
            <w:rPr>
              <w:rFonts w:hint="eastAsia"/>
              <w:sz w:val="24"/>
              <w:szCs w:val="24"/>
            </w:rPr>
            <w:fldChar w:fldCharType="separate"/>
          </w:r>
          <w:r>
            <w:rPr>
              <w:rFonts w:hint="eastAsia" w:ascii="仿宋" w:hAnsi="仿宋" w:eastAsia="仿宋" w:cs="仿宋"/>
              <w:bCs/>
              <w:sz w:val="24"/>
              <w:szCs w:val="40"/>
              <w:woUserID w:val="1"/>
            </w:rPr>
            <w:t>2.2.1 复杂数据处理挑战</w:t>
          </w:r>
          <w:r>
            <w:rPr>
              <w:sz w:val="24"/>
              <w:szCs w:val="24"/>
            </w:rPr>
            <w:tab/>
          </w:r>
          <w:r>
            <w:rPr>
              <w:sz w:val="24"/>
              <w:szCs w:val="24"/>
            </w:rPr>
            <w:fldChar w:fldCharType="begin"/>
          </w:r>
          <w:r>
            <w:rPr>
              <w:sz w:val="24"/>
              <w:szCs w:val="24"/>
            </w:rPr>
            <w:instrText xml:space="preserve"> PAGEREF _Toc24868 \h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14:paraId="64D1D208">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_Toc31403 </w:instrText>
          </w:r>
          <w:r>
            <w:rPr>
              <w:rFonts w:hint="eastAsia"/>
              <w:sz w:val="24"/>
              <w:szCs w:val="24"/>
            </w:rPr>
            <w:fldChar w:fldCharType="separate"/>
          </w:r>
          <w:r>
            <w:rPr>
              <w:rFonts w:hint="eastAsia" w:ascii="仿宋" w:hAnsi="仿宋" w:eastAsia="仿宋" w:cs="仿宋"/>
              <w:bCs/>
              <w:sz w:val="24"/>
              <w:szCs w:val="40"/>
              <w:woUserID w:val="1"/>
            </w:rPr>
            <w:t>2.2.2 模型优化挑战</w:t>
          </w:r>
          <w:r>
            <w:rPr>
              <w:sz w:val="24"/>
              <w:szCs w:val="24"/>
            </w:rPr>
            <w:tab/>
          </w:r>
          <w:r>
            <w:rPr>
              <w:sz w:val="24"/>
              <w:szCs w:val="24"/>
            </w:rPr>
            <w:fldChar w:fldCharType="begin"/>
          </w:r>
          <w:r>
            <w:rPr>
              <w:sz w:val="24"/>
              <w:szCs w:val="24"/>
            </w:rPr>
            <w:instrText xml:space="preserve"> PAGEREF _Toc31403 \h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14:paraId="0DCDA337">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_Toc2689 </w:instrText>
          </w:r>
          <w:r>
            <w:rPr>
              <w:rFonts w:hint="eastAsia"/>
              <w:sz w:val="24"/>
              <w:szCs w:val="24"/>
            </w:rPr>
            <w:fldChar w:fldCharType="separate"/>
          </w:r>
          <w:r>
            <w:rPr>
              <w:rFonts w:hint="eastAsia" w:ascii="仿宋" w:hAnsi="仿宋" w:eastAsia="仿宋" w:cs="仿宋"/>
              <w:bCs/>
              <w:sz w:val="24"/>
              <w:szCs w:val="40"/>
              <w:woUserID w:val="1"/>
            </w:rPr>
            <w:t>2.2.3 资源管理困境</w:t>
          </w:r>
          <w:r>
            <w:rPr>
              <w:sz w:val="24"/>
              <w:szCs w:val="24"/>
            </w:rPr>
            <w:tab/>
          </w:r>
          <w:r>
            <w:rPr>
              <w:sz w:val="24"/>
              <w:szCs w:val="24"/>
            </w:rPr>
            <w:fldChar w:fldCharType="begin"/>
          </w:r>
          <w:r>
            <w:rPr>
              <w:sz w:val="24"/>
              <w:szCs w:val="24"/>
            </w:rPr>
            <w:instrText xml:space="preserve"> PAGEREF _Toc2689 \h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14:paraId="7F3BBA6A">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_Toc22767 </w:instrText>
          </w:r>
          <w:r>
            <w:rPr>
              <w:rFonts w:hint="eastAsia"/>
              <w:sz w:val="24"/>
              <w:szCs w:val="24"/>
            </w:rPr>
            <w:fldChar w:fldCharType="separate"/>
          </w:r>
          <w:r>
            <w:rPr>
              <w:rFonts w:hint="eastAsia" w:ascii="仿宋" w:hAnsi="仿宋" w:eastAsia="仿宋" w:cs="仿宋"/>
              <w:bCs/>
              <w:sz w:val="24"/>
              <w:szCs w:val="40"/>
              <w:woUserID w:val="1"/>
            </w:rPr>
            <w:t>2.2.4 模型实时更新难题</w:t>
          </w:r>
          <w:r>
            <w:rPr>
              <w:sz w:val="24"/>
              <w:szCs w:val="24"/>
            </w:rPr>
            <w:tab/>
          </w:r>
          <w:r>
            <w:rPr>
              <w:sz w:val="24"/>
              <w:szCs w:val="24"/>
            </w:rPr>
            <w:fldChar w:fldCharType="begin"/>
          </w:r>
          <w:r>
            <w:rPr>
              <w:sz w:val="24"/>
              <w:szCs w:val="24"/>
            </w:rPr>
            <w:instrText xml:space="preserve"> PAGEREF _Toc22767 \h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14:paraId="5CC1F1AF">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_Toc31304 </w:instrText>
          </w:r>
          <w:r>
            <w:rPr>
              <w:rFonts w:hint="eastAsia"/>
              <w:sz w:val="24"/>
              <w:szCs w:val="24"/>
            </w:rPr>
            <w:fldChar w:fldCharType="separate"/>
          </w:r>
          <w:r>
            <w:rPr>
              <w:rFonts w:hint="eastAsia" w:ascii="仿宋" w:hAnsi="仿宋" w:eastAsia="仿宋" w:cs="仿宋"/>
              <w:bCs/>
              <w:sz w:val="24"/>
              <w:szCs w:val="40"/>
              <w:woUserID w:val="1"/>
            </w:rPr>
            <w:t>2.3 项目特色及创新之处</w:t>
          </w:r>
          <w:r>
            <w:rPr>
              <w:sz w:val="24"/>
              <w:szCs w:val="24"/>
            </w:rPr>
            <w:tab/>
          </w:r>
          <w:r>
            <w:rPr>
              <w:sz w:val="24"/>
              <w:szCs w:val="24"/>
            </w:rPr>
            <w:fldChar w:fldCharType="begin"/>
          </w:r>
          <w:r>
            <w:rPr>
              <w:sz w:val="24"/>
              <w:szCs w:val="24"/>
            </w:rPr>
            <w:instrText xml:space="preserve"> PAGEREF _Toc31304 \h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14:paraId="738F0E00">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_Toc7426 </w:instrText>
          </w:r>
          <w:r>
            <w:rPr>
              <w:rFonts w:hint="eastAsia"/>
              <w:sz w:val="24"/>
              <w:szCs w:val="24"/>
            </w:rPr>
            <w:fldChar w:fldCharType="separate"/>
          </w:r>
          <w:r>
            <w:rPr>
              <w:rFonts w:hint="eastAsia" w:ascii="仿宋" w:hAnsi="仿宋" w:eastAsia="仿宋" w:cs="仿宋"/>
              <w:bCs/>
              <w:sz w:val="24"/>
              <w:szCs w:val="40"/>
              <w:woUserID w:val="1"/>
            </w:rPr>
            <w:t>2.3.1 多源数据融合创新</w:t>
          </w:r>
          <w:r>
            <w:rPr>
              <w:sz w:val="24"/>
              <w:szCs w:val="24"/>
            </w:rPr>
            <w:tab/>
          </w:r>
          <w:r>
            <w:rPr>
              <w:sz w:val="24"/>
              <w:szCs w:val="24"/>
            </w:rPr>
            <w:fldChar w:fldCharType="begin"/>
          </w:r>
          <w:r>
            <w:rPr>
              <w:sz w:val="24"/>
              <w:szCs w:val="24"/>
            </w:rPr>
            <w:instrText xml:space="preserve"> PAGEREF _Toc7426 \h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14:paraId="28D11D33">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_Toc23154 </w:instrText>
          </w:r>
          <w:r>
            <w:rPr>
              <w:rFonts w:hint="eastAsia"/>
              <w:sz w:val="24"/>
              <w:szCs w:val="24"/>
            </w:rPr>
            <w:fldChar w:fldCharType="separate"/>
          </w:r>
          <w:r>
            <w:rPr>
              <w:rFonts w:hint="eastAsia" w:ascii="仿宋" w:hAnsi="仿宋" w:eastAsia="仿宋" w:cs="仿宋"/>
              <w:bCs/>
              <w:sz w:val="24"/>
              <w:szCs w:val="40"/>
              <w:woUserID w:val="1"/>
            </w:rPr>
            <w:t>2.3.2 模型融合与优化创新</w:t>
          </w:r>
          <w:r>
            <w:rPr>
              <w:sz w:val="24"/>
              <w:szCs w:val="24"/>
            </w:rPr>
            <w:tab/>
          </w:r>
          <w:r>
            <w:rPr>
              <w:sz w:val="24"/>
              <w:szCs w:val="24"/>
            </w:rPr>
            <w:fldChar w:fldCharType="begin"/>
          </w:r>
          <w:r>
            <w:rPr>
              <w:sz w:val="24"/>
              <w:szCs w:val="24"/>
            </w:rPr>
            <w:instrText xml:space="preserve"> PAGEREF _Toc23154 \h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14:paraId="4C35C6E4">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_Toc17271 </w:instrText>
          </w:r>
          <w:r>
            <w:rPr>
              <w:rFonts w:hint="eastAsia"/>
              <w:sz w:val="24"/>
              <w:szCs w:val="24"/>
            </w:rPr>
            <w:fldChar w:fldCharType="separate"/>
          </w:r>
          <w:r>
            <w:rPr>
              <w:rFonts w:hint="eastAsia" w:ascii="仿宋" w:hAnsi="仿宋" w:eastAsia="仿宋" w:cs="仿宋"/>
              <w:bCs/>
              <w:sz w:val="24"/>
              <w:szCs w:val="40"/>
              <w:woUserID w:val="1"/>
            </w:rPr>
            <w:t>2.3.3 实时智能决策创新</w:t>
          </w:r>
          <w:r>
            <w:rPr>
              <w:sz w:val="24"/>
              <w:szCs w:val="24"/>
            </w:rPr>
            <w:tab/>
          </w:r>
          <w:r>
            <w:rPr>
              <w:sz w:val="24"/>
              <w:szCs w:val="24"/>
            </w:rPr>
            <w:fldChar w:fldCharType="begin"/>
          </w:r>
          <w:r>
            <w:rPr>
              <w:sz w:val="24"/>
              <w:szCs w:val="24"/>
            </w:rPr>
            <w:instrText xml:space="preserve"> PAGEREF _Toc17271 \h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14:paraId="04E5B009">
          <w:pPr>
            <w:pStyle w:val="14"/>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_Toc11742 </w:instrText>
          </w:r>
          <w:r>
            <w:rPr>
              <w:rFonts w:hint="eastAsia"/>
              <w:sz w:val="24"/>
              <w:szCs w:val="24"/>
            </w:rPr>
            <w:fldChar w:fldCharType="separate"/>
          </w:r>
          <w:r>
            <w:rPr>
              <w:rFonts w:hint="eastAsia" w:ascii="仿宋" w:hAnsi="仿宋" w:eastAsia="仿宋" w:cs="仿宋"/>
              <w:bCs/>
              <w:sz w:val="24"/>
              <w:szCs w:val="40"/>
              <w:woUserID w:val="1"/>
            </w:rPr>
            <w:t>三、研发方案及技术路线</w:t>
          </w:r>
          <w:r>
            <w:rPr>
              <w:sz w:val="24"/>
              <w:szCs w:val="24"/>
            </w:rPr>
            <w:tab/>
          </w:r>
          <w:r>
            <w:rPr>
              <w:sz w:val="24"/>
              <w:szCs w:val="24"/>
            </w:rPr>
            <w:fldChar w:fldCharType="begin"/>
          </w:r>
          <w:r>
            <w:rPr>
              <w:sz w:val="24"/>
              <w:szCs w:val="24"/>
            </w:rPr>
            <w:instrText xml:space="preserve"> PAGEREF _Toc11742 \h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14:paraId="6637493A">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_Toc8697 </w:instrText>
          </w:r>
          <w:r>
            <w:rPr>
              <w:rFonts w:hint="eastAsia"/>
              <w:sz w:val="24"/>
              <w:szCs w:val="24"/>
            </w:rPr>
            <w:fldChar w:fldCharType="separate"/>
          </w:r>
          <w:r>
            <w:rPr>
              <w:rFonts w:hint="eastAsia" w:ascii="仿宋" w:hAnsi="仿宋" w:eastAsia="仿宋" w:cs="仿宋"/>
              <w:bCs/>
              <w:sz w:val="24"/>
              <w:szCs w:val="40"/>
              <w:woUserID w:val="1"/>
            </w:rPr>
            <w:t>3.1 研发方案</w:t>
          </w:r>
          <w:r>
            <w:rPr>
              <w:sz w:val="24"/>
              <w:szCs w:val="24"/>
            </w:rPr>
            <w:tab/>
          </w:r>
          <w:r>
            <w:rPr>
              <w:sz w:val="24"/>
              <w:szCs w:val="24"/>
            </w:rPr>
            <w:fldChar w:fldCharType="begin"/>
          </w:r>
          <w:r>
            <w:rPr>
              <w:sz w:val="24"/>
              <w:szCs w:val="24"/>
            </w:rPr>
            <w:instrText xml:space="preserve"> PAGEREF _Toc8697 \h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14:paraId="55D1C5DA">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_Toc167 </w:instrText>
          </w:r>
          <w:r>
            <w:rPr>
              <w:rFonts w:hint="eastAsia"/>
              <w:sz w:val="24"/>
              <w:szCs w:val="24"/>
            </w:rPr>
            <w:fldChar w:fldCharType="separate"/>
          </w:r>
          <w:r>
            <w:rPr>
              <w:rFonts w:hint="eastAsia" w:ascii="仿宋" w:hAnsi="仿宋" w:eastAsia="仿宋" w:cs="仿宋"/>
              <w:bCs/>
              <w:sz w:val="24"/>
              <w:szCs w:val="40"/>
              <w:woUserID w:val="1"/>
            </w:rPr>
            <w:t>3.1.1 数据处理</w:t>
          </w:r>
          <w:r>
            <w:rPr>
              <w:sz w:val="24"/>
              <w:szCs w:val="24"/>
            </w:rPr>
            <w:tab/>
          </w:r>
          <w:r>
            <w:rPr>
              <w:sz w:val="24"/>
              <w:szCs w:val="24"/>
            </w:rPr>
            <w:fldChar w:fldCharType="begin"/>
          </w:r>
          <w:r>
            <w:rPr>
              <w:sz w:val="24"/>
              <w:szCs w:val="24"/>
            </w:rPr>
            <w:instrText xml:space="preserve"> PAGEREF _Toc167 \h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14:paraId="7DBCB945">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_Toc29904 </w:instrText>
          </w:r>
          <w:r>
            <w:rPr>
              <w:rFonts w:hint="eastAsia"/>
              <w:sz w:val="24"/>
              <w:szCs w:val="24"/>
            </w:rPr>
            <w:fldChar w:fldCharType="separate"/>
          </w:r>
          <w:r>
            <w:rPr>
              <w:rFonts w:hint="eastAsia" w:ascii="仿宋" w:hAnsi="仿宋" w:eastAsia="仿宋" w:cs="仿宋"/>
              <w:bCs/>
              <w:sz w:val="24"/>
              <w:szCs w:val="40"/>
              <w:woUserID w:val="1"/>
            </w:rPr>
            <w:t>3.1.2 模型训练</w:t>
          </w:r>
          <w:r>
            <w:rPr>
              <w:sz w:val="24"/>
              <w:szCs w:val="24"/>
            </w:rPr>
            <w:tab/>
          </w:r>
          <w:r>
            <w:rPr>
              <w:sz w:val="24"/>
              <w:szCs w:val="24"/>
            </w:rPr>
            <w:fldChar w:fldCharType="begin"/>
          </w:r>
          <w:r>
            <w:rPr>
              <w:sz w:val="24"/>
              <w:szCs w:val="24"/>
            </w:rPr>
            <w:instrText xml:space="preserve"> PAGEREF _Toc29904 \h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14:paraId="11473A15">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_Toc25640 </w:instrText>
          </w:r>
          <w:r>
            <w:rPr>
              <w:rFonts w:hint="eastAsia"/>
              <w:sz w:val="24"/>
              <w:szCs w:val="24"/>
            </w:rPr>
            <w:fldChar w:fldCharType="separate"/>
          </w:r>
          <w:r>
            <w:rPr>
              <w:rFonts w:hint="eastAsia" w:ascii="仿宋" w:hAnsi="仿宋" w:eastAsia="仿宋" w:cs="仿宋"/>
              <w:bCs/>
              <w:sz w:val="24"/>
              <w:szCs w:val="40"/>
              <w:woUserID w:val="1"/>
            </w:rPr>
            <w:t>3.1.3 模型评估</w:t>
          </w:r>
          <w:r>
            <w:rPr>
              <w:sz w:val="24"/>
              <w:szCs w:val="24"/>
            </w:rPr>
            <w:tab/>
          </w:r>
          <w:r>
            <w:rPr>
              <w:sz w:val="24"/>
              <w:szCs w:val="24"/>
            </w:rPr>
            <w:fldChar w:fldCharType="begin"/>
          </w:r>
          <w:r>
            <w:rPr>
              <w:sz w:val="24"/>
              <w:szCs w:val="24"/>
            </w:rPr>
            <w:instrText xml:space="preserve"> PAGEREF _Toc25640 \h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14:paraId="1E535803">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_Toc32088 </w:instrText>
          </w:r>
          <w:r>
            <w:rPr>
              <w:rFonts w:hint="eastAsia"/>
              <w:sz w:val="24"/>
              <w:szCs w:val="24"/>
            </w:rPr>
            <w:fldChar w:fldCharType="separate"/>
          </w:r>
          <w:r>
            <w:rPr>
              <w:rFonts w:hint="eastAsia" w:ascii="仿宋" w:hAnsi="仿宋" w:eastAsia="仿宋" w:cs="仿宋"/>
              <w:bCs/>
              <w:sz w:val="24"/>
              <w:szCs w:val="40"/>
              <w:woUserID w:val="1"/>
            </w:rPr>
            <w:t>3.1.4 功能实现</w:t>
          </w:r>
          <w:r>
            <w:rPr>
              <w:sz w:val="24"/>
              <w:szCs w:val="24"/>
            </w:rPr>
            <w:tab/>
          </w:r>
          <w:r>
            <w:rPr>
              <w:sz w:val="24"/>
              <w:szCs w:val="24"/>
            </w:rPr>
            <w:fldChar w:fldCharType="begin"/>
          </w:r>
          <w:r>
            <w:rPr>
              <w:sz w:val="24"/>
              <w:szCs w:val="24"/>
            </w:rPr>
            <w:instrText xml:space="preserve"> PAGEREF _Toc32088 \h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14:paraId="66A0D057">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_Toc23569 </w:instrText>
          </w:r>
          <w:r>
            <w:rPr>
              <w:rFonts w:hint="eastAsia"/>
              <w:sz w:val="24"/>
              <w:szCs w:val="24"/>
            </w:rPr>
            <w:fldChar w:fldCharType="separate"/>
          </w:r>
          <w:r>
            <w:rPr>
              <w:rFonts w:hint="eastAsia" w:ascii="仿宋" w:hAnsi="仿宋" w:eastAsia="仿宋" w:cs="仿宋"/>
              <w:bCs/>
              <w:sz w:val="24"/>
              <w:szCs w:val="40"/>
              <w:woUserID w:val="1"/>
            </w:rPr>
            <w:t>3.1.5 模型部署与更新</w:t>
          </w:r>
          <w:r>
            <w:rPr>
              <w:sz w:val="24"/>
              <w:szCs w:val="24"/>
            </w:rPr>
            <w:tab/>
          </w:r>
          <w:r>
            <w:rPr>
              <w:sz w:val="24"/>
              <w:szCs w:val="24"/>
            </w:rPr>
            <w:fldChar w:fldCharType="begin"/>
          </w:r>
          <w:r>
            <w:rPr>
              <w:sz w:val="24"/>
              <w:szCs w:val="24"/>
            </w:rPr>
            <w:instrText xml:space="preserve"> PAGEREF _Toc23569 \h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14:paraId="56DC5C8B">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_Toc24888 </w:instrText>
          </w:r>
          <w:r>
            <w:rPr>
              <w:rFonts w:hint="eastAsia"/>
              <w:sz w:val="24"/>
              <w:szCs w:val="24"/>
            </w:rPr>
            <w:fldChar w:fldCharType="separate"/>
          </w:r>
          <w:r>
            <w:rPr>
              <w:rFonts w:hint="eastAsia" w:ascii="仿宋" w:hAnsi="仿宋" w:eastAsia="仿宋" w:cs="仿宋"/>
              <w:bCs/>
              <w:sz w:val="24"/>
              <w:szCs w:val="40"/>
              <w:woUserID w:val="1"/>
            </w:rPr>
            <w:t>3.2 技术路线</w:t>
          </w:r>
          <w:r>
            <w:rPr>
              <w:sz w:val="24"/>
              <w:szCs w:val="24"/>
            </w:rPr>
            <w:tab/>
          </w:r>
          <w:r>
            <w:rPr>
              <w:sz w:val="24"/>
              <w:szCs w:val="24"/>
            </w:rPr>
            <w:fldChar w:fldCharType="begin"/>
          </w:r>
          <w:r>
            <w:rPr>
              <w:sz w:val="24"/>
              <w:szCs w:val="24"/>
            </w:rPr>
            <w:instrText xml:space="preserve"> PAGEREF _Toc24888 \h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14:paraId="29C23BD5">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_Toc19774 </w:instrText>
          </w:r>
          <w:r>
            <w:rPr>
              <w:rFonts w:hint="eastAsia"/>
              <w:sz w:val="24"/>
              <w:szCs w:val="24"/>
            </w:rPr>
            <w:fldChar w:fldCharType="separate"/>
          </w:r>
          <w:r>
            <w:rPr>
              <w:rFonts w:hint="eastAsia" w:ascii="仿宋" w:hAnsi="仿宋" w:eastAsia="仿宋" w:cs="仿宋"/>
              <w:bCs/>
              <w:sz w:val="24"/>
              <w:szCs w:val="40"/>
              <w:woUserID w:val="1"/>
            </w:rPr>
            <w:t>3.2.1 数据处理技术</w:t>
          </w:r>
          <w:r>
            <w:rPr>
              <w:sz w:val="24"/>
              <w:szCs w:val="24"/>
            </w:rPr>
            <w:tab/>
          </w:r>
          <w:r>
            <w:rPr>
              <w:sz w:val="24"/>
              <w:szCs w:val="24"/>
            </w:rPr>
            <w:fldChar w:fldCharType="begin"/>
          </w:r>
          <w:r>
            <w:rPr>
              <w:sz w:val="24"/>
              <w:szCs w:val="24"/>
            </w:rPr>
            <w:instrText xml:space="preserve"> PAGEREF _Toc19774 \h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14:paraId="42DF5EC8">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_Toc14438 </w:instrText>
          </w:r>
          <w:r>
            <w:rPr>
              <w:rFonts w:hint="eastAsia"/>
              <w:sz w:val="24"/>
              <w:szCs w:val="24"/>
            </w:rPr>
            <w:fldChar w:fldCharType="separate"/>
          </w:r>
          <w:r>
            <w:rPr>
              <w:rFonts w:hint="eastAsia" w:ascii="仿宋" w:hAnsi="仿宋" w:eastAsia="仿宋" w:cs="仿宋"/>
              <w:bCs/>
              <w:sz w:val="24"/>
              <w:szCs w:val="40"/>
              <w:woUserID w:val="1"/>
            </w:rPr>
            <w:t>3.2.2 模型构建技术</w:t>
          </w:r>
          <w:r>
            <w:rPr>
              <w:sz w:val="24"/>
              <w:szCs w:val="24"/>
            </w:rPr>
            <w:tab/>
          </w:r>
          <w:r>
            <w:rPr>
              <w:sz w:val="24"/>
              <w:szCs w:val="24"/>
            </w:rPr>
            <w:fldChar w:fldCharType="begin"/>
          </w:r>
          <w:r>
            <w:rPr>
              <w:sz w:val="24"/>
              <w:szCs w:val="24"/>
            </w:rPr>
            <w:instrText xml:space="preserve"> PAGEREF _Toc14438 \h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14:paraId="1FD4FFF2">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_Toc17458 </w:instrText>
          </w:r>
          <w:r>
            <w:rPr>
              <w:rFonts w:hint="eastAsia"/>
              <w:sz w:val="24"/>
              <w:szCs w:val="24"/>
            </w:rPr>
            <w:fldChar w:fldCharType="separate"/>
          </w:r>
          <w:r>
            <w:rPr>
              <w:rFonts w:hint="eastAsia" w:ascii="仿宋" w:hAnsi="仿宋" w:eastAsia="仿宋" w:cs="仿宋"/>
              <w:bCs/>
              <w:sz w:val="24"/>
              <w:szCs w:val="40"/>
              <w:woUserID w:val="1"/>
            </w:rPr>
            <w:t>3.2.3 模型评估技术</w:t>
          </w:r>
          <w:r>
            <w:rPr>
              <w:sz w:val="24"/>
              <w:szCs w:val="24"/>
            </w:rPr>
            <w:tab/>
          </w:r>
          <w:r>
            <w:rPr>
              <w:sz w:val="24"/>
              <w:szCs w:val="24"/>
            </w:rPr>
            <w:fldChar w:fldCharType="begin"/>
          </w:r>
          <w:r>
            <w:rPr>
              <w:sz w:val="24"/>
              <w:szCs w:val="24"/>
            </w:rPr>
            <w:instrText xml:space="preserve"> PAGEREF _Toc17458 \h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14:paraId="0FC996FF">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_Toc26680 </w:instrText>
          </w:r>
          <w:r>
            <w:rPr>
              <w:rFonts w:hint="eastAsia"/>
              <w:sz w:val="24"/>
              <w:szCs w:val="24"/>
            </w:rPr>
            <w:fldChar w:fldCharType="separate"/>
          </w:r>
          <w:r>
            <w:rPr>
              <w:rFonts w:hint="eastAsia" w:ascii="仿宋" w:hAnsi="仿宋" w:eastAsia="仿宋" w:cs="仿宋"/>
              <w:bCs/>
              <w:sz w:val="24"/>
              <w:szCs w:val="40"/>
              <w:woUserID w:val="1"/>
            </w:rPr>
            <w:t>3.2.4 分布式计算技术</w:t>
          </w:r>
          <w:r>
            <w:rPr>
              <w:sz w:val="24"/>
              <w:szCs w:val="24"/>
            </w:rPr>
            <w:tab/>
          </w:r>
          <w:r>
            <w:rPr>
              <w:sz w:val="24"/>
              <w:szCs w:val="24"/>
            </w:rPr>
            <w:fldChar w:fldCharType="begin"/>
          </w:r>
          <w:r>
            <w:rPr>
              <w:sz w:val="24"/>
              <w:szCs w:val="24"/>
            </w:rPr>
            <w:instrText xml:space="preserve"> PAGEREF _Toc26680 \h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14:paraId="08F4771E">
          <w:pPr>
            <w:pStyle w:val="14"/>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_Toc22615 </w:instrText>
          </w:r>
          <w:r>
            <w:rPr>
              <w:rFonts w:hint="eastAsia"/>
              <w:sz w:val="24"/>
              <w:szCs w:val="24"/>
            </w:rPr>
            <w:fldChar w:fldCharType="separate"/>
          </w:r>
          <w:r>
            <w:rPr>
              <w:rFonts w:hint="eastAsia" w:ascii="仿宋" w:hAnsi="仿宋" w:eastAsia="仿宋" w:cs="仿宋"/>
              <w:bCs/>
              <w:sz w:val="24"/>
              <w:szCs w:val="40"/>
              <w:woUserID w:val="1"/>
            </w:rPr>
            <w:t>四、项目考核内容及指标</w:t>
          </w:r>
          <w:r>
            <w:rPr>
              <w:sz w:val="24"/>
              <w:szCs w:val="24"/>
            </w:rPr>
            <w:tab/>
          </w:r>
          <w:r>
            <w:rPr>
              <w:sz w:val="24"/>
              <w:szCs w:val="24"/>
            </w:rPr>
            <w:fldChar w:fldCharType="begin"/>
          </w:r>
          <w:r>
            <w:rPr>
              <w:sz w:val="24"/>
              <w:szCs w:val="24"/>
            </w:rPr>
            <w:instrText xml:space="preserve"> PAGEREF _Toc22615 \h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14:paraId="00CAA48F">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_Toc7188 </w:instrText>
          </w:r>
          <w:r>
            <w:rPr>
              <w:rFonts w:hint="eastAsia"/>
              <w:sz w:val="24"/>
              <w:szCs w:val="24"/>
            </w:rPr>
            <w:fldChar w:fldCharType="separate"/>
          </w:r>
          <w:r>
            <w:rPr>
              <w:rFonts w:hint="eastAsia" w:ascii="仿宋" w:hAnsi="仿宋" w:eastAsia="仿宋" w:cs="仿宋"/>
              <w:bCs/>
              <w:sz w:val="24"/>
              <w:szCs w:val="40"/>
              <w:woUserID w:val="1"/>
            </w:rPr>
            <w:t>4.1 主要技术指标</w:t>
          </w:r>
          <w:r>
            <w:rPr>
              <w:sz w:val="24"/>
              <w:szCs w:val="24"/>
            </w:rPr>
            <w:tab/>
          </w:r>
          <w:r>
            <w:rPr>
              <w:sz w:val="24"/>
              <w:szCs w:val="24"/>
            </w:rPr>
            <w:fldChar w:fldCharType="begin"/>
          </w:r>
          <w:r>
            <w:rPr>
              <w:sz w:val="24"/>
              <w:szCs w:val="24"/>
            </w:rPr>
            <w:instrText xml:space="preserve"> PAGEREF _Toc7188 \h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14:paraId="02B95AD9">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_Toc23169 </w:instrText>
          </w:r>
          <w:r>
            <w:rPr>
              <w:rFonts w:hint="eastAsia"/>
              <w:sz w:val="24"/>
              <w:szCs w:val="24"/>
            </w:rPr>
            <w:fldChar w:fldCharType="separate"/>
          </w:r>
          <w:r>
            <w:rPr>
              <w:rFonts w:hint="eastAsia" w:ascii="仿宋" w:hAnsi="仿宋" w:eastAsia="仿宋" w:cs="仿宋"/>
              <w:bCs/>
              <w:sz w:val="24"/>
              <w:szCs w:val="40"/>
              <w:woUserID w:val="1"/>
            </w:rPr>
            <w:t>4.1.1 模型准确率</w:t>
          </w:r>
          <w:r>
            <w:rPr>
              <w:sz w:val="24"/>
              <w:szCs w:val="24"/>
            </w:rPr>
            <w:tab/>
          </w:r>
          <w:r>
            <w:rPr>
              <w:sz w:val="24"/>
              <w:szCs w:val="24"/>
            </w:rPr>
            <w:fldChar w:fldCharType="begin"/>
          </w:r>
          <w:r>
            <w:rPr>
              <w:sz w:val="24"/>
              <w:szCs w:val="24"/>
            </w:rPr>
            <w:instrText xml:space="preserve"> PAGEREF _Toc23169 \h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14:paraId="086CE6ED">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_Toc28794 </w:instrText>
          </w:r>
          <w:r>
            <w:rPr>
              <w:rFonts w:hint="eastAsia"/>
              <w:sz w:val="24"/>
              <w:szCs w:val="24"/>
            </w:rPr>
            <w:fldChar w:fldCharType="separate"/>
          </w:r>
          <w:r>
            <w:rPr>
              <w:rFonts w:hint="eastAsia" w:ascii="仿宋" w:hAnsi="仿宋" w:eastAsia="仿宋" w:cs="仿宋"/>
              <w:bCs/>
              <w:sz w:val="24"/>
              <w:szCs w:val="40"/>
              <w:woUserID w:val="1"/>
            </w:rPr>
            <w:t>4.1.2 AUC值</w:t>
          </w:r>
          <w:r>
            <w:rPr>
              <w:sz w:val="24"/>
              <w:szCs w:val="24"/>
            </w:rPr>
            <w:tab/>
          </w:r>
          <w:r>
            <w:rPr>
              <w:sz w:val="24"/>
              <w:szCs w:val="24"/>
            </w:rPr>
            <w:fldChar w:fldCharType="begin"/>
          </w:r>
          <w:r>
            <w:rPr>
              <w:sz w:val="24"/>
              <w:szCs w:val="24"/>
            </w:rPr>
            <w:instrText xml:space="preserve"> PAGEREF _Toc28794 \h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14:paraId="07AD7873">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_Toc12356 </w:instrText>
          </w:r>
          <w:r>
            <w:rPr>
              <w:rFonts w:hint="eastAsia"/>
              <w:sz w:val="24"/>
              <w:szCs w:val="24"/>
            </w:rPr>
            <w:fldChar w:fldCharType="separate"/>
          </w:r>
          <w:r>
            <w:rPr>
              <w:rFonts w:hint="eastAsia" w:ascii="仿宋" w:hAnsi="仿宋" w:eastAsia="仿宋" w:cs="仿宋"/>
              <w:bCs/>
              <w:sz w:val="24"/>
              <w:szCs w:val="40"/>
              <w:woUserID w:val="1"/>
            </w:rPr>
            <w:t>4.1.3 模型训练时间</w:t>
          </w:r>
          <w:r>
            <w:rPr>
              <w:sz w:val="24"/>
              <w:szCs w:val="24"/>
            </w:rPr>
            <w:tab/>
          </w:r>
          <w:r>
            <w:rPr>
              <w:sz w:val="24"/>
              <w:szCs w:val="24"/>
            </w:rPr>
            <w:fldChar w:fldCharType="begin"/>
          </w:r>
          <w:r>
            <w:rPr>
              <w:sz w:val="24"/>
              <w:szCs w:val="24"/>
            </w:rPr>
            <w:instrText xml:space="preserve"> PAGEREF _Toc12356 \h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14:paraId="4F408B7E">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_Toc19321 </w:instrText>
          </w:r>
          <w:r>
            <w:rPr>
              <w:rFonts w:hint="eastAsia"/>
              <w:sz w:val="24"/>
              <w:szCs w:val="24"/>
            </w:rPr>
            <w:fldChar w:fldCharType="separate"/>
          </w:r>
          <w:r>
            <w:rPr>
              <w:rFonts w:hint="eastAsia" w:ascii="仿宋" w:hAnsi="仿宋" w:eastAsia="仿宋" w:cs="仿宋"/>
              <w:bCs/>
              <w:sz w:val="24"/>
              <w:szCs w:val="40"/>
              <w:woUserID w:val="1"/>
            </w:rPr>
            <w:t>4.1.4 功能实现完整性</w:t>
          </w:r>
          <w:r>
            <w:rPr>
              <w:sz w:val="24"/>
              <w:szCs w:val="24"/>
            </w:rPr>
            <w:tab/>
          </w:r>
          <w:r>
            <w:rPr>
              <w:sz w:val="24"/>
              <w:szCs w:val="24"/>
            </w:rPr>
            <w:fldChar w:fldCharType="begin"/>
          </w:r>
          <w:r>
            <w:rPr>
              <w:sz w:val="24"/>
              <w:szCs w:val="24"/>
            </w:rPr>
            <w:instrText xml:space="preserve"> PAGEREF _Toc19321 \h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14:paraId="298BF60F">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_Toc2832 </w:instrText>
          </w:r>
          <w:r>
            <w:rPr>
              <w:rFonts w:hint="eastAsia"/>
              <w:sz w:val="24"/>
              <w:szCs w:val="24"/>
            </w:rPr>
            <w:fldChar w:fldCharType="separate"/>
          </w:r>
          <w:r>
            <w:rPr>
              <w:rFonts w:hint="eastAsia" w:ascii="仿宋" w:hAnsi="仿宋" w:eastAsia="仿宋" w:cs="仿宋"/>
              <w:bCs/>
              <w:sz w:val="24"/>
              <w:szCs w:val="40"/>
              <w:woUserID w:val="1"/>
            </w:rPr>
            <w:t>4.2 经济社会效益</w:t>
          </w:r>
          <w:r>
            <w:rPr>
              <w:sz w:val="24"/>
              <w:szCs w:val="24"/>
            </w:rPr>
            <w:tab/>
          </w:r>
          <w:r>
            <w:rPr>
              <w:sz w:val="24"/>
              <w:szCs w:val="24"/>
            </w:rPr>
            <w:fldChar w:fldCharType="begin"/>
          </w:r>
          <w:r>
            <w:rPr>
              <w:sz w:val="24"/>
              <w:szCs w:val="24"/>
            </w:rPr>
            <w:instrText xml:space="preserve"> PAGEREF _Toc2832 \h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14:paraId="70A40F9F">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_Toc30170 </w:instrText>
          </w:r>
          <w:r>
            <w:rPr>
              <w:rFonts w:hint="eastAsia"/>
              <w:sz w:val="24"/>
              <w:szCs w:val="24"/>
            </w:rPr>
            <w:fldChar w:fldCharType="separate"/>
          </w:r>
          <w:r>
            <w:rPr>
              <w:rFonts w:hint="eastAsia" w:ascii="仿宋" w:hAnsi="仿宋" w:eastAsia="仿宋" w:cs="仿宋"/>
              <w:bCs/>
              <w:sz w:val="24"/>
              <w:szCs w:val="40"/>
              <w:woUserID w:val="1"/>
            </w:rPr>
            <w:t>4.2.1 经济效益</w:t>
          </w:r>
          <w:r>
            <w:rPr>
              <w:sz w:val="24"/>
              <w:szCs w:val="24"/>
            </w:rPr>
            <w:tab/>
          </w:r>
          <w:r>
            <w:rPr>
              <w:sz w:val="24"/>
              <w:szCs w:val="24"/>
            </w:rPr>
            <w:fldChar w:fldCharType="begin"/>
          </w:r>
          <w:r>
            <w:rPr>
              <w:sz w:val="24"/>
              <w:szCs w:val="24"/>
            </w:rPr>
            <w:instrText xml:space="preserve"> PAGEREF _Toc30170 \h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14:paraId="2BC34FC5">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_Toc24893 </w:instrText>
          </w:r>
          <w:r>
            <w:rPr>
              <w:rFonts w:hint="eastAsia"/>
              <w:sz w:val="24"/>
              <w:szCs w:val="24"/>
            </w:rPr>
            <w:fldChar w:fldCharType="separate"/>
          </w:r>
          <w:r>
            <w:rPr>
              <w:rFonts w:hint="eastAsia" w:ascii="仿宋" w:hAnsi="仿宋" w:eastAsia="仿宋" w:cs="仿宋"/>
              <w:bCs/>
              <w:sz w:val="24"/>
              <w:szCs w:val="40"/>
              <w:woUserID w:val="1"/>
            </w:rPr>
            <w:t>4.2.2 社会效益</w:t>
          </w:r>
          <w:r>
            <w:rPr>
              <w:sz w:val="24"/>
              <w:szCs w:val="24"/>
            </w:rPr>
            <w:tab/>
          </w:r>
          <w:r>
            <w:rPr>
              <w:sz w:val="24"/>
              <w:szCs w:val="24"/>
            </w:rPr>
            <w:fldChar w:fldCharType="begin"/>
          </w:r>
          <w:r>
            <w:rPr>
              <w:sz w:val="24"/>
              <w:szCs w:val="24"/>
            </w:rPr>
            <w:instrText xml:space="preserve"> PAGEREF _Toc24893 \h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14:paraId="444047ED">
          <w:pPr>
            <w:pStyle w:val="14"/>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_Toc25214 </w:instrText>
          </w:r>
          <w:r>
            <w:rPr>
              <w:rFonts w:hint="eastAsia"/>
              <w:sz w:val="24"/>
              <w:szCs w:val="24"/>
            </w:rPr>
            <w:fldChar w:fldCharType="separate"/>
          </w:r>
          <w:r>
            <w:rPr>
              <w:rFonts w:hint="eastAsia" w:ascii="仿宋" w:hAnsi="仿宋" w:eastAsia="仿宋" w:cs="仿宋"/>
              <w:bCs/>
              <w:sz w:val="24"/>
              <w:szCs w:val="40"/>
              <w:woUserID w:val="1"/>
            </w:rPr>
            <w:t>五、项目风险评估与应对措施</w:t>
          </w:r>
          <w:r>
            <w:rPr>
              <w:sz w:val="24"/>
              <w:szCs w:val="24"/>
            </w:rPr>
            <w:tab/>
          </w:r>
          <w:r>
            <w:rPr>
              <w:sz w:val="24"/>
              <w:szCs w:val="24"/>
            </w:rPr>
            <w:fldChar w:fldCharType="begin"/>
          </w:r>
          <w:r>
            <w:rPr>
              <w:sz w:val="24"/>
              <w:szCs w:val="24"/>
            </w:rPr>
            <w:instrText xml:space="preserve"> PAGEREF _Toc25214 \h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14:paraId="404FB680">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_Toc108 </w:instrText>
          </w:r>
          <w:r>
            <w:rPr>
              <w:rFonts w:hint="eastAsia"/>
              <w:sz w:val="24"/>
              <w:szCs w:val="24"/>
            </w:rPr>
            <w:fldChar w:fldCharType="separate"/>
          </w:r>
          <w:r>
            <w:rPr>
              <w:rFonts w:hint="eastAsia" w:ascii="仿宋" w:hAnsi="仿宋" w:eastAsia="仿宋" w:cs="仿宋"/>
              <w:bCs/>
              <w:sz w:val="24"/>
              <w:szCs w:val="40"/>
              <w:woUserID w:val="1"/>
            </w:rPr>
            <w:t>5.1 技术风险</w:t>
          </w:r>
          <w:r>
            <w:rPr>
              <w:sz w:val="24"/>
              <w:szCs w:val="24"/>
            </w:rPr>
            <w:tab/>
          </w:r>
          <w:r>
            <w:rPr>
              <w:sz w:val="24"/>
              <w:szCs w:val="24"/>
            </w:rPr>
            <w:fldChar w:fldCharType="begin"/>
          </w:r>
          <w:r>
            <w:rPr>
              <w:sz w:val="24"/>
              <w:szCs w:val="24"/>
            </w:rPr>
            <w:instrText xml:space="preserve"> PAGEREF _Toc108 \h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14:paraId="3F955680">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_Toc15807 </w:instrText>
          </w:r>
          <w:r>
            <w:rPr>
              <w:rFonts w:hint="eastAsia"/>
              <w:sz w:val="24"/>
              <w:szCs w:val="24"/>
            </w:rPr>
            <w:fldChar w:fldCharType="separate"/>
          </w:r>
          <w:r>
            <w:rPr>
              <w:rFonts w:hint="eastAsia" w:ascii="仿宋" w:hAnsi="仿宋" w:eastAsia="仿宋" w:cs="仿宋"/>
              <w:bCs/>
              <w:sz w:val="24"/>
              <w:szCs w:val="40"/>
              <w:woUserID w:val="1"/>
            </w:rPr>
            <w:t>5.1.1 数据处理风险</w:t>
          </w:r>
          <w:r>
            <w:rPr>
              <w:sz w:val="24"/>
              <w:szCs w:val="24"/>
            </w:rPr>
            <w:tab/>
          </w:r>
          <w:r>
            <w:rPr>
              <w:sz w:val="24"/>
              <w:szCs w:val="24"/>
            </w:rPr>
            <w:fldChar w:fldCharType="begin"/>
          </w:r>
          <w:r>
            <w:rPr>
              <w:sz w:val="24"/>
              <w:szCs w:val="24"/>
            </w:rPr>
            <w:instrText xml:space="preserve"> PAGEREF _Toc15807 \h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14:paraId="656E2C75">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_Toc3040 </w:instrText>
          </w:r>
          <w:r>
            <w:rPr>
              <w:rFonts w:hint="eastAsia"/>
              <w:sz w:val="24"/>
              <w:szCs w:val="24"/>
            </w:rPr>
            <w:fldChar w:fldCharType="separate"/>
          </w:r>
          <w:r>
            <w:rPr>
              <w:rFonts w:hint="eastAsia" w:ascii="仿宋" w:hAnsi="仿宋" w:eastAsia="仿宋" w:cs="仿宋"/>
              <w:bCs/>
              <w:sz w:val="24"/>
              <w:szCs w:val="40"/>
              <w:woUserID w:val="1"/>
            </w:rPr>
            <w:t>5.1.2 模型训练风险</w:t>
          </w:r>
          <w:r>
            <w:rPr>
              <w:sz w:val="24"/>
              <w:szCs w:val="24"/>
            </w:rPr>
            <w:tab/>
          </w:r>
          <w:r>
            <w:rPr>
              <w:sz w:val="24"/>
              <w:szCs w:val="24"/>
            </w:rPr>
            <w:fldChar w:fldCharType="begin"/>
          </w:r>
          <w:r>
            <w:rPr>
              <w:sz w:val="24"/>
              <w:szCs w:val="24"/>
            </w:rPr>
            <w:instrText xml:space="preserve"> PAGEREF _Toc3040 \h </w:instrText>
          </w:r>
          <w:r>
            <w:rPr>
              <w:sz w:val="24"/>
              <w:szCs w:val="24"/>
            </w:rPr>
            <w:fldChar w:fldCharType="separate"/>
          </w:r>
          <w:r>
            <w:rPr>
              <w:sz w:val="24"/>
              <w:szCs w:val="24"/>
            </w:rPr>
            <w:t>12</w:t>
          </w:r>
          <w:r>
            <w:rPr>
              <w:sz w:val="24"/>
              <w:szCs w:val="24"/>
            </w:rPr>
            <w:fldChar w:fldCharType="end"/>
          </w:r>
          <w:r>
            <w:rPr>
              <w:rFonts w:hint="eastAsia"/>
              <w:sz w:val="24"/>
              <w:szCs w:val="24"/>
            </w:rPr>
            <w:fldChar w:fldCharType="end"/>
          </w:r>
        </w:p>
        <w:p w14:paraId="17AD50C6">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_Toc27867 </w:instrText>
          </w:r>
          <w:r>
            <w:rPr>
              <w:rFonts w:hint="eastAsia"/>
              <w:sz w:val="24"/>
              <w:szCs w:val="24"/>
            </w:rPr>
            <w:fldChar w:fldCharType="separate"/>
          </w:r>
          <w:r>
            <w:rPr>
              <w:rFonts w:hint="eastAsia" w:ascii="仿宋" w:hAnsi="仿宋" w:eastAsia="仿宋" w:cs="仿宋"/>
              <w:bCs/>
              <w:sz w:val="24"/>
              <w:szCs w:val="40"/>
              <w:woUserID w:val="1"/>
            </w:rPr>
            <w:t>5.1.3 模型实时更新风险</w:t>
          </w:r>
          <w:r>
            <w:rPr>
              <w:sz w:val="24"/>
              <w:szCs w:val="24"/>
            </w:rPr>
            <w:tab/>
          </w:r>
          <w:r>
            <w:rPr>
              <w:sz w:val="24"/>
              <w:szCs w:val="24"/>
            </w:rPr>
            <w:fldChar w:fldCharType="begin"/>
          </w:r>
          <w:r>
            <w:rPr>
              <w:sz w:val="24"/>
              <w:szCs w:val="24"/>
            </w:rPr>
            <w:instrText xml:space="preserve"> PAGEREF _Toc27867 \h </w:instrText>
          </w:r>
          <w:r>
            <w:rPr>
              <w:sz w:val="24"/>
              <w:szCs w:val="24"/>
            </w:rPr>
            <w:fldChar w:fldCharType="separate"/>
          </w:r>
          <w:r>
            <w:rPr>
              <w:sz w:val="24"/>
              <w:szCs w:val="24"/>
            </w:rPr>
            <w:t>12</w:t>
          </w:r>
          <w:r>
            <w:rPr>
              <w:sz w:val="24"/>
              <w:szCs w:val="24"/>
            </w:rPr>
            <w:fldChar w:fldCharType="end"/>
          </w:r>
          <w:r>
            <w:rPr>
              <w:rFonts w:hint="eastAsia"/>
              <w:sz w:val="24"/>
              <w:szCs w:val="24"/>
            </w:rPr>
            <w:fldChar w:fldCharType="end"/>
          </w:r>
        </w:p>
        <w:p w14:paraId="5005EDC4">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_Toc3780 </w:instrText>
          </w:r>
          <w:r>
            <w:rPr>
              <w:rFonts w:hint="eastAsia"/>
              <w:sz w:val="24"/>
              <w:szCs w:val="24"/>
            </w:rPr>
            <w:fldChar w:fldCharType="separate"/>
          </w:r>
          <w:r>
            <w:rPr>
              <w:rFonts w:hint="eastAsia" w:ascii="仿宋" w:hAnsi="仿宋" w:eastAsia="仿宋" w:cs="仿宋"/>
              <w:bCs/>
              <w:sz w:val="24"/>
              <w:szCs w:val="40"/>
              <w:woUserID w:val="1"/>
            </w:rPr>
            <w:t>5.2 数据风险</w:t>
          </w:r>
          <w:r>
            <w:rPr>
              <w:sz w:val="24"/>
              <w:szCs w:val="24"/>
            </w:rPr>
            <w:tab/>
          </w:r>
          <w:r>
            <w:rPr>
              <w:sz w:val="24"/>
              <w:szCs w:val="24"/>
            </w:rPr>
            <w:fldChar w:fldCharType="begin"/>
          </w:r>
          <w:r>
            <w:rPr>
              <w:sz w:val="24"/>
              <w:szCs w:val="24"/>
            </w:rPr>
            <w:instrText xml:space="preserve"> PAGEREF _Toc3780 \h </w:instrText>
          </w:r>
          <w:r>
            <w:rPr>
              <w:sz w:val="24"/>
              <w:szCs w:val="24"/>
            </w:rPr>
            <w:fldChar w:fldCharType="separate"/>
          </w:r>
          <w:r>
            <w:rPr>
              <w:sz w:val="24"/>
              <w:szCs w:val="24"/>
            </w:rPr>
            <w:t>13</w:t>
          </w:r>
          <w:r>
            <w:rPr>
              <w:sz w:val="24"/>
              <w:szCs w:val="24"/>
            </w:rPr>
            <w:fldChar w:fldCharType="end"/>
          </w:r>
          <w:r>
            <w:rPr>
              <w:rFonts w:hint="eastAsia"/>
              <w:sz w:val="24"/>
              <w:szCs w:val="24"/>
            </w:rPr>
            <w:fldChar w:fldCharType="end"/>
          </w:r>
        </w:p>
        <w:p w14:paraId="11EA12EB">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_Toc9644 </w:instrText>
          </w:r>
          <w:r>
            <w:rPr>
              <w:rFonts w:hint="eastAsia"/>
              <w:sz w:val="24"/>
              <w:szCs w:val="24"/>
            </w:rPr>
            <w:fldChar w:fldCharType="separate"/>
          </w:r>
          <w:r>
            <w:rPr>
              <w:rFonts w:hint="eastAsia" w:ascii="仿宋" w:hAnsi="仿宋" w:eastAsia="仿宋" w:cs="仿宋"/>
              <w:bCs/>
              <w:sz w:val="24"/>
              <w:szCs w:val="40"/>
              <w:woUserID w:val="1"/>
            </w:rPr>
            <w:t>5.2.1 数据质量风险</w:t>
          </w:r>
          <w:r>
            <w:rPr>
              <w:sz w:val="24"/>
              <w:szCs w:val="24"/>
            </w:rPr>
            <w:tab/>
          </w:r>
          <w:r>
            <w:rPr>
              <w:sz w:val="24"/>
              <w:szCs w:val="24"/>
            </w:rPr>
            <w:fldChar w:fldCharType="begin"/>
          </w:r>
          <w:r>
            <w:rPr>
              <w:sz w:val="24"/>
              <w:szCs w:val="24"/>
            </w:rPr>
            <w:instrText xml:space="preserve"> PAGEREF _Toc9644 \h </w:instrText>
          </w:r>
          <w:r>
            <w:rPr>
              <w:sz w:val="24"/>
              <w:szCs w:val="24"/>
            </w:rPr>
            <w:fldChar w:fldCharType="separate"/>
          </w:r>
          <w:r>
            <w:rPr>
              <w:sz w:val="24"/>
              <w:szCs w:val="24"/>
            </w:rPr>
            <w:t>13</w:t>
          </w:r>
          <w:r>
            <w:rPr>
              <w:sz w:val="24"/>
              <w:szCs w:val="24"/>
            </w:rPr>
            <w:fldChar w:fldCharType="end"/>
          </w:r>
          <w:r>
            <w:rPr>
              <w:rFonts w:hint="eastAsia"/>
              <w:sz w:val="24"/>
              <w:szCs w:val="24"/>
            </w:rPr>
            <w:fldChar w:fldCharType="end"/>
          </w:r>
        </w:p>
        <w:p w14:paraId="75D6AF8B">
          <w:pPr>
            <w:pStyle w:val="15"/>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_Toc18807 </w:instrText>
          </w:r>
          <w:r>
            <w:rPr>
              <w:rFonts w:hint="eastAsia"/>
              <w:sz w:val="24"/>
              <w:szCs w:val="24"/>
            </w:rPr>
            <w:fldChar w:fldCharType="separate"/>
          </w:r>
          <w:r>
            <w:rPr>
              <w:rFonts w:hint="eastAsia" w:ascii="仿宋" w:hAnsi="仿宋" w:eastAsia="仿宋" w:cs="仿宋"/>
              <w:bCs/>
              <w:sz w:val="24"/>
              <w:szCs w:val="40"/>
              <w:woUserID w:val="1"/>
            </w:rPr>
            <w:t>5.3 市场风险</w:t>
          </w:r>
          <w:r>
            <w:rPr>
              <w:sz w:val="24"/>
              <w:szCs w:val="24"/>
            </w:rPr>
            <w:tab/>
          </w:r>
          <w:r>
            <w:rPr>
              <w:sz w:val="24"/>
              <w:szCs w:val="24"/>
            </w:rPr>
            <w:fldChar w:fldCharType="begin"/>
          </w:r>
          <w:r>
            <w:rPr>
              <w:sz w:val="24"/>
              <w:szCs w:val="24"/>
            </w:rPr>
            <w:instrText xml:space="preserve"> PAGEREF _Toc18807 \h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14:paraId="7EBF7E2A">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_Toc18754 </w:instrText>
          </w:r>
          <w:r>
            <w:rPr>
              <w:rFonts w:hint="eastAsia"/>
              <w:sz w:val="24"/>
              <w:szCs w:val="24"/>
            </w:rPr>
            <w:fldChar w:fldCharType="separate"/>
          </w:r>
          <w:r>
            <w:rPr>
              <w:rFonts w:hint="eastAsia" w:ascii="仿宋" w:hAnsi="仿宋" w:eastAsia="仿宋" w:cs="仿宋"/>
              <w:bCs/>
              <w:sz w:val="24"/>
              <w:szCs w:val="40"/>
              <w:woUserID w:val="1"/>
            </w:rPr>
            <w:t>5.3.1 市场环境变化风险</w:t>
          </w:r>
          <w:r>
            <w:rPr>
              <w:sz w:val="24"/>
              <w:szCs w:val="24"/>
            </w:rPr>
            <w:tab/>
          </w:r>
          <w:r>
            <w:rPr>
              <w:sz w:val="24"/>
              <w:szCs w:val="24"/>
            </w:rPr>
            <w:fldChar w:fldCharType="begin"/>
          </w:r>
          <w:r>
            <w:rPr>
              <w:sz w:val="24"/>
              <w:szCs w:val="24"/>
            </w:rPr>
            <w:instrText xml:space="preserve"> PAGEREF _Toc18754 \h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14:paraId="766BB3E7">
          <w:pPr>
            <w:pStyle w:val="16"/>
            <w:tabs>
              <w:tab w:val="right" w:leader="dot" w:pos="8306"/>
            </w:tabs>
            <w:rPr>
              <w:sz w:val="24"/>
              <w:szCs w:val="24"/>
            </w:rPr>
          </w:pPr>
          <w:r>
            <w:rPr>
              <w:rFonts w:hint="eastAsia"/>
              <w:sz w:val="24"/>
              <w:szCs w:val="24"/>
            </w:rPr>
            <w:fldChar w:fldCharType="begin"/>
          </w:r>
          <w:r>
            <w:rPr>
              <w:rFonts w:hint="eastAsia"/>
              <w:sz w:val="24"/>
              <w:szCs w:val="24"/>
            </w:rPr>
            <w:instrText xml:space="preserve"> HYPERLINK \l _Toc23118 </w:instrText>
          </w:r>
          <w:r>
            <w:rPr>
              <w:rFonts w:hint="eastAsia"/>
              <w:sz w:val="24"/>
              <w:szCs w:val="24"/>
            </w:rPr>
            <w:fldChar w:fldCharType="separate"/>
          </w:r>
          <w:r>
            <w:rPr>
              <w:rFonts w:hint="eastAsia" w:ascii="仿宋" w:hAnsi="仿宋" w:eastAsia="仿宋" w:cs="仿宋"/>
              <w:bCs/>
              <w:sz w:val="24"/>
              <w:szCs w:val="40"/>
              <w:woUserID w:val="1"/>
            </w:rPr>
            <w:t>5.3.2 竞争风险</w:t>
          </w:r>
          <w:r>
            <w:rPr>
              <w:sz w:val="24"/>
              <w:szCs w:val="24"/>
            </w:rPr>
            <w:tab/>
          </w:r>
          <w:r>
            <w:rPr>
              <w:sz w:val="24"/>
              <w:szCs w:val="24"/>
            </w:rPr>
            <w:fldChar w:fldCharType="begin"/>
          </w:r>
          <w:r>
            <w:rPr>
              <w:sz w:val="24"/>
              <w:szCs w:val="24"/>
            </w:rPr>
            <w:instrText xml:space="preserve"> PAGEREF _Toc23118 \h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14:paraId="1CA507CC">
          <w:pPr>
            <w:pStyle w:val="14"/>
            <w:tabs>
              <w:tab w:val="right" w:leader="dot" w:pos="8306"/>
            </w:tabs>
            <w:rPr>
              <w:sz w:val="24"/>
              <w:szCs w:val="24"/>
            </w:rPr>
          </w:pPr>
          <w:r>
            <w:rPr>
              <w:rFonts w:hint="eastAsia"/>
              <w:sz w:val="24"/>
              <w:szCs w:val="24"/>
            </w:rPr>
            <w:fldChar w:fldCharType="begin"/>
          </w:r>
          <w:r>
            <w:rPr>
              <w:rFonts w:hint="eastAsia"/>
              <w:sz w:val="24"/>
              <w:szCs w:val="24"/>
            </w:rPr>
            <w:instrText xml:space="preserve"> HYPERLINK \l _Toc16402 </w:instrText>
          </w:r>
          <w:r>
            <w:rPr>
              <w:rFonts w:hint="eastAsia"/>
              <w:sz w:val="24"/>
              <w:szCs w:val="24"/>
            </w:rPr>
            <w:fldChar w:fldCharType="separate"/>
          </w:r>
          <w:r>
            <w:rPr>
              <w:rFonts w:hint="eastAsia" w:ascii="仿宋" w:hAnsi="仿宋" w:eastAsia="仿宋" w:cs="仿宋"/>
              <w:bCs/>
              <w:sz w:val="24"/>
              <w:szCs w:val="40"/>
              <w:woUserID w:val="1"/>
            </w:rPr>
            <w:t>六、进度安排</w:t>
          </w:r>
          <w:r>
            <w:rPr>
              <w:sz w:val="24"/>
              <w:szCs w:val="24"/>
            </w:rPr>
            <w:tab/>
          </w:r>
          <w:r>
            <w:rPr>
              <w:sz w:val="24"/>
              <w:szCs w:val="24"/>
            </w:rPr>
            <w:fldChar w:fldCharType="begin"/>
          </w:r>
          <w:r>
            <w:rPr>
              <w:sz w:val="24"/>
              <w:szCs w:val="24"/>
            </w:rPr>
            <w:instrText xml:space="preserve"> PAGEREF _Toc16402 \h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14:paraId="2CF63F8F">
          <w:pPr>
            <w:rPr>
              <w:rFonts w:hint="eastAsia"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pgNumType w:fmt="decimal" w:start="1"/>
              <w:cols w:space="425" w:num="1"/>
              <w:docGrid w:type="lines" w:linePitch="312" w:charSpace="0"/>
            </w:sectPr>
          </w:pPr>
          <w:r>
            <w:rPr>
              <w:rFonts w:hint="eastAsia"/>
              <w:sz w:val="28"/>
              <w:szCs w:val="36"/>
            </w:rPr>
            <w:fldChar w:fldCharType="end"/>
          </w:r>
        </w:p>
      </w:sdtContent>
    </w:sdt>
    <w:bookmarkEnd w:id="4"/>
    <w:bookmarkEnd w:id="5"/>
    <w:p w14:paraId="5892CBD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0"/>
        <w:rPr>
          <w:rFonts w:hint="eastAsia" w:ascii="仿宋" w:hAnsi="仿宋" w:eastAsia="仿宋" w:cs="仿宋"/>
          <w:b/>
          <w:bCs/>
          <w:sz w:val="28"/>
          <w:szCs w:val="28"/>
          <w:woUserID w:val="1"/>
        </w:rPr>
      </w:pPr>
      <w:bookmarkStart w:id="6" w:name="_Toc13958"/>
      <w:bookmarkStart w:id="7" w:name="_Toc24671"/>
      <w:r>
        <w:rPr>
          <w:rFonts w:hint="eastAsia" w:ascii="仿宋" w:hAnsi="仿宋" w:eastAsia="仿宋" w:cs="仿宋"/>
          <w:b/>
          <w:bCs/>
          <w:sz w:val="28"/>
          <w:szCs w:val="28"/>
          <w:woUserID w:val="1"/>
        </w:rPr>
        <w:t>一、立项依据</w:t>
      </w:r>
      <w:bookmarkEnd w:id="6"/>
      <w:bookmarkEnd w:id="7"/>
    </w:p>
    <w:p w14:paraId="3CF357F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8" w:name="_Toc3933"/>
      <w:bookmarkStart w:id="9" w:name="_Toc10536"/>
      <w:r>
        <w:rPr>
          <w:rFonts w:hint="eastAsia" w:ascii="仿宋" w:hAnsi="仿宋" w:eastAsia="仿宋" w:cs="仿宋"/>
          <w:b/>
          <w:bCs/>
          <w:sz w:val="28"/>
          <w:szCs w:val="28"/>
          <w:woUserID w:val="1"/>
        </w:rPr>
        <w:t>1.1 国内外技术发展现状</w:t>
      </w:r>
      <w:bookmarkEnd w:id="8"/>
      <w:bookmarkEnd w:id="9"/>
    </w:p>
    <w:p w14:paraId="07EAF90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全球金融科技迅猛发展的背景下，国外众多金融巨头已在客户行为预测领域取得了令人瞩目的成就。例如，花旗银行利用深度学习技术，整合了海量的客户交易数据、市场动态数据以及宏观经济数据，构建了复杂的预测模型。这些模型不仅精准把握了客户需求，还实现了个性化金融产品推荐与风险的前瞻性管控，正如深度学习在银行行为预测中的应用案例所示。在分布式计算框架应用方面，国外企业对PySpark的使用经验丰富，借助其强大的分布式处理能力，高效处理大规模金融数据，大幅提升模型训练与预测效率。</w:t>
      </w:r>
    </w:p>
    <w:p w14:paraId="24642BF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国内金融机构也在加速数字化转型进程。以招商银行为代表，利用大数据和人工智能技术深度剖析客户画像，挖掘客户潜在需求，优化金融服务策略。同时，国内在分布式计算技术和机器学习算法的研究与应用方面持续取得突破，致力于探索符合本土金融市场特性的技术方案，以加速金融行业的智能化进程。</w:t>
      </w:r>
    </w:p>
    <w:p w14:paraId="79A69BA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10" w:name="_Toc10228"/>
      <w:bookmarkStart w:id="11" w:name="_Toc8765"/>
      <w:r>
        <w:rPr>
          <w:rFonts w:hint="eastAsia" w:ascii="仿宋" w:hAnsi="仿宋" w:eastAsia="仿宋" w:cs="仿宋"/>
          <w:b/>
          <w:bCs/>
          <w:sz w:val="28"/>
          <w:szCs w:val="28"/>
          <w:woUserID w:val="1"/>
        </w:rPr>
        <w:t>1.2 技术瓶颈</w:t>
      </w:r>
      <w:bookmarkEnd w:id="10"/>
      <w:bookmarkEnd w:id="11"/>
    </w:p>
    <w:p w14:paraId="643800D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尽管取得了一定进展，但目前仍面临诸多挑战。金融数据不仅规模庞大，而且结构复杂、维度高，其中包含大量的噪声数据和冗余信息，传统的数据处理和特征提取方法难以有效挖掘数据背后的关键价值，导致模型的预测精度受限。</w:t>
      </w:r>
    </w:p>
    <w:p w14:paraId="092F4FD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在模型训练过程中，超参数调优是一项极为耗时且计算成本高昂的任务。尤其是在分布式环境下，如何在有限的计算资源下快速找到最优参数组合，平衡模型的泛化能力和计算效率，成为亟待解决的问题。</w:t>
      </w:r>
    </w:p>
    <w:p w14:paraId="2643406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此外，金融市场瞬息万变，客户行为和市场环境不断变化，现有的模型难以快速适应新数据，实时更新和在线学习能力不足，无法及时准确地反映市场动态，影响了预测的时效性和准确性。</w:t>
      </w:r>
    </w:p>
    <w:p w14:paraId="4695F8F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sz w:val="28"/>
          <w:szCs w:val="28"/>
          <w:woUserID w:val="1"/>
        </w:rPr>
      </w:pPr>
      <w:bookmarkStart w:id="12" w:name="_Toc21279"/>
      <w:bookmarkStart w:id="13" w:name="_Toc15751"/>
      <w:r>
        <w:rPr>
          <w:rFonts w:hint="eastAsia" w:ascii="仿宋" w:hAnsi="仿宋" w:eastAsia="仿宋" w:cs="仿宋"/>
          <w:b/>
          <w:bCs/>
          <w:sz w:val="28"/>
          <w:szCs w:val="28"/>
          <w:woUserID w:val="1"/>
        </w:rPr>
        <w:t>1.3 发展趋势</w:t>
      </w:r>
      <w:bookmarkEnd w:id="12"/>
      <w:bookmarkEnd w:id="13"/>
    </w:p>
    <w:p w14:paraId="3C0ABDA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未来，金融客户行为预测技术将呈现智能化、实时化和个性化的发展趋势。智能化方面，模型将具备更强的自主学习能力，能够自动识别和学习复杂的数据模式，减少对人工特征工程的依赖。实时化要求模型能够实时处理源源不断的新数据，及时调整预测结果，为金融决策提供及时准确的支持。个性化则强调根据每个客户的独特特征和需求，提供定制化的金融服务和产品推荐。</w:t>
      </w:r>
    </w:p>
    <w:p w14:paraId="548E46A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同时，新兴技术如区块链和联邦学习的应用将为金融数据的安全共享和隐私保护提供新的解决方案。通过区块链技术确保数据的不可篡改和可追溯性，联邦学习实现数据在不泄露隐私的前提下跨机构协同建模，进一步提升金融行业的数据利用效率和模型性能。</w:t>
      </w:r>
    </w:p>
    <w:p w14:paraId="71636A0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p>
    <w:p w14:paraId="5CFFFF2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0"/>
        <w:rPr>
          <w:rFonts w:hint="eastAsia" w:ascii="仿宋" w:hAnsi="仿宋" w:eastAsia="仿宋" w:cs="仿宋"/>
          <w:b/>
          <w:bCs/>
          <w:sz w:val="28"/>
          <w:szCs w:val="28"/>
          <w:woUserID w:val="1"/>
        </w:rPr>
      </w:pPr>
      <w:bookmarkStart w:id="14" w:name="_Toc32484"/>
      <w:bookmarkStart w:id="15" w:name="_Toc11932"/>
      <w:r>
        <w:rPr>
          <w:rFonts w:hint="eastAsia" w:ascii="仿宋" w:hAnsi="仿宋" w:eastAsia="仿宋" w:cs="仿宋"/>
          <w:b/>
          <w:bCs/>
          <w:sz w:val="28"/>
          <w:szCs w:val="28"/>
          <w:woUserID w:val="1"/>
        </w:rPr>
        <w:t>二、研发内容及主要创新点</w:t>
      </w:r>
      <w:bookmarkEnd w:id="14"/>
      <w:bookmarkEnd w:id="15"/>
    </w:p>
    <w:p w14:paraId="2652AFB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16" w:name="_Toc20196"/>
      <w:bookmarkStart w:id="17" w:name="_Toc3974"/>
      <w:r>
        <w:rPr>
          <w:rFonts w:hint="eastAsia" w:ascii="仿宋" w:hAnsi="仿宋" w:eastAsia="仿宋" w:cs="仿宋"/>
          <w:b/>
          <w:bCs/>
          <w:sz w:val="28"/>
          <w:szCs w:val="28"/>
          <w:woUserID w:val="1"/>
        </w:rPr>
        <w:t>2.1 研究开发内容</w:t>
      </w:r>
      <w:bookmarkEnd w:id="16"/>
      <w:bookmarkEnd w:id="17"/>
    </w:p>
    <w:p w14:paraId="771E08A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本项目依托PySpark平台，通过整合MLlib和Deep Learning Pipelines，致力于构建高精度的预测模型，旨在精准预判葡萄牙银行客户的定期存款认购意向。具体包括：</w:t>
      </w:r>
    </w:p>
    <w:p w14:paraId="4E6BBAD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18" w:name="_Toc14502"/>
      <w:bookmarkStart w:id="19" w:name="_Toc29754"/>
      <w:r>
        <w:rPr>
          <w:rFonts w:hint="eastAsia" w:ascii="仿宋" w:hAnsi="仿宋" w:eastAsia="仿宋" w:cs="仿宋"/>
          <w:b/>
          <w:bCs/>
          <w:sz w:val="28"/>
          <w:szCs w:val="28"/>
          <w:woUserID w:val="1"/>
        </w:rPr>
        <w:t>2.1.1 数据处理与探索</w:t>
      </w:r>
      <w:bookmarkEnd w:id="18"/>
      <w:bookmarkEnd w:id="19"/>
    </w:p>
    <w:p w14:paraId="2ED2665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深入分析葡萄牙银行客户数据，涵盖客户基本信息、交易记录、营销活动反馈以及社会经济数据等多源数据。对数据进行清洗、去噪，处理缺失值、异常值，同时对数据进行特征工程，包括特征提取、特征变换和特征选择，挖掘潜在的有价值特征。</w:t>
      </w:r>
    </w:p>
    <w:p w14:paraId="36FB648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20" w:name="_Toc27651"/>
      <w:bookmarkStart w:id="21" w:name="_Toc19199"/>
      <w:r>
        <w:rPr>
          <w:rFonts w:hint="eastAsia" w:ascii="仿宋" w:hAnsi="仿宋" w:eastAsia="仿宋" w:cs="仿宋"/>
          <w:b/>
          <w:bCs/>
          <w:sz w:val="28"/>
          <w:szCs w:val="28"/>
          <w:woUserID w:val="1"/>
        </w:rPr>
        <w:t>2.1.2 模型构建与训练</w:t>
      </w:r>
      <w:bookmarkEnd w:id="20"/>
      <w:bookmarkEnd w:id="21"/>
    </w:p>
    <w:p w14:paraId="0D8B326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从MLlib和Deep Learning Pipelines中选取多种合适的模型，如逻辑回归、梯度提升树、卷积神经网络等进行训练。运用交叉验证和随机搜索等技术优化模型超参数，提高模型的泛化能力。</w:t>
      </w:r>
    </w:p>
    <w:p w14:paraId="68B5368D">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22" w:name="_Toc7678"/>
      <w:bookmarkStart w:id="23" w:name="_Toc20143"/>
      <w:r>
        <w:rPr>
          <w:rFonts w:hint="eastAsia" w:ascii="仿宋" w:hAnsi="仿宋" w:eastAsia="仿宋" w:cs="仿宋"/>
          <w:b/>
          <w:bCs/>
          <w:sz w:val="28"/>
          <w:szCs w:val="28"/>
          <w:woUserID w:val="1"/>
        </w:rPr>
        <w:t>2.1.3 模型评估与优化</w:t>
      </w:r>
      <w:bookmarkEnd w:id="22"/>
      <w:bookmarkEnd w:id="23"/>
    </w:p>
    <w:p w14:paraId="56C7D06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采用准确率、召回率、F1值、AUC、对数损失等多种指标全面评估模型性能。通过细致对比不同模型在训练集与测试集上的实际表现，我们深入剖析了各模型的优劣之处，并据此进行了针对性的优化与改进。</w:t>
      </w:r>
    </w:p>
    <w:p w14:paraId="4FBA8E7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24" w:name="_Toc1103"/>
      <w:bookmarkStart w:id="25" w:name="_Toc11592"/>
      <w:r>
        <w:rPr>
          <w:rFonts w:hint="eastAsia" w:ascii="仿宋" w:hAnsi="仿宋" w:eastAsia="仿宋" w:cs="仿宋"/>
          <w:b/>
          <w:bCs/>
          <w:sz w:val="28"/>
          <w:szCs w:val="28"/>
          <w:woUserID w:val="1"/>
        </w:rPr>
        <w:t>2.1.4 功能实现与应用</w:t>
      </w:r>
      <w:bookmarkEnd w:id="24"/>
      <w:bookmarkEnd w:id="25"/>
    </w:p>
    <w:p w14:paraId="4F63BA7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基于优化后的模型，实现客户分层预测，将客户划分为不同的认购潜力层级；构建风险预警系统，提前识别潜在风险客户；开展特征影响分析，明确各特征对客户认购行为的影响程度；进行营销活动模拟预测，为银行制定精准营销策略提供数据支持。</w:t>
      </w:r>
    </w:p>
    <w:p w14:paraId="410E151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26" w:name="_Toc3764"/>
      <w:bookmarkStart w:id="27" w:name="_Toc31750"/>
      <w:r>
        <w:rPr>
          <w:rFonts w:hint="eastAsia" w:ascii="仿宋" w:hAnsi="仿宋" w:eastAsia="仿宋" w:cs="仿宋"/>
          <w:b/>
          <w:bCs/>
          <w:sz w:val="28"/>
          <w:szCs w:val="28"/>
          <w:woUserID w:val="1"/>
        </w:rPr>
        <w:t>2.2 关键技术问题</w:t>
      </w:r>
      <w:bookmarkEnd w:id="26"/>
      <w:bookmarkEnd w:id="27"/>
    </w:p>
    <w:p w14:paraId="3E31F1A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28" w:name="_Toc6569"/>
      <w:bookmarkStart w:id="29" w:name="_Toc24868"/>
      <w:r>
        <w:rPr>
          <w:rFonts w:hint="eastAsia" w:ascii="仿宋" w:hAnsi="仿宋" w:eastAsia="仿宋" w:cs="仿宋"/>
          <w:b/>
          <w:bCs/>
          <w:sz w:val="28"/>
          <w:szCs w:val="28"/>
          <w:woUserID w:val="1"/>
        </w:rPr>
        <w:t>2.2.1 复杂数据处理挑战</w:t>
      </w:r>
      <w:bookmarkEnd w:id="28"/>
      <w:bookmarkEnd w:id="29"/>
    </w:p>
    <w:p w14:paraId="7EAE4AD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针对金融数据的高维度、复杂结构特征，以及诸如“unknown”等特殊缺失值的存在，我们亟需探索并实施创新的数据处理策略。例如，结合深度学习中的自动编码器技术对缺失值进行智能填补，利用聚类算法对 “unknown” 数据进行合理分类，以提升数据质量。</w:t>
      </w:r>
    </w:p>
    <w:p w14:paraId="55EA27B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30" w:name="_Toc31403"/>
      <w:bookmarkStart w:id="31" w:name="_Toc25629"/>
      <w:r>
        <w:rPr>
          <w:rFonts w:hint="eastAsia" w:ascii="仿宋" w:hAnsi="仿宋" w:eastAsia="仿宋" w:cs="仿宋"/>
          <w:b/>
          <w:bCs/>
          <w:sz w:val="28"/>
          <w:szCs w:val="28"/>
          <w:woUserID w:val="1"/>
        </w:rPr>
        <w:t>2.2.2 模型优化挑战</w:t>
      </w:r>
      <w:bookmarkEnd w:id="30"/>
      <w:bookmarkEnd w:id="31"/>
    </w:p>
    <w:p w14:paraId="6CEBB74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从众多模型中筛选出最适合本项目数据特点的模型并非易事，同时超参数调优在分布式环境下计算成本高。为此，将引入基于贝叶斯优化的超参数调优方法，结合分布式计算资源，提高调优效率，寻找最优模型参数组合。</w:t>
      </w:r>
    </w:p>
    <w:p w14:paraId="2E57677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32" w:name="_Toc6105"/>
      <w:bookmarkStart w:id="33" w:name="_Toc2689"/>
      <w:r>
        <w:rPr>
          <w:rFonts w:hint="eastAsia" w:ascii="仿宋" w:hAnsi="仿宋" w:eastAsia="仿宋" w:cs="仿宋"/>
          <w:b/>
          <w:bCs/>
          <w:sz w:val="28"/>
          <w:szCs w:val="28"/>
          <w:woUserID w:val="1"/>
        </w:rPr>
        <w:t>2.2.3 资源管理困境</w:t>
      </w:r>
      <w:bookmarkEnd w:id="32"/>
      <w:bookmarkEnd w:id="33"/>
    </w:p>
    <w:p w14:paraId="571BBD9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Spark集群分布式环境下，合理分配计算资源、优化数据分区和任务调度至关重要。借助动态资源分配机制，系统能依据任务负载和数据规模智能调节资源配比，并运用自适应数据分区策略，有效缓解数据倾斜问题，进而提升集群资源的使用效率和模型训练的速率。</w:t>
      </w:r>
    </w:p>
    <w:p w14:paraId="5AF2CB7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34" w:name="_Toc22767"/>
      <w:bookmarkStart w:id="35" w:name="_Toc3023"/>
      <w:r>
        <w:rPr>
          <w:rFonts w:hint="eastAsia" w:ascii="仿宋" w:hAnsi="仿宋" w:eastAsia="仿宋" w:cs="仿宋"/>
          <w:b/>
          <w:bCs/>
          <w:sz w:val="28"/>
          <w:szCs w:val="28"/>
          <w:woUserID w:val="1"/>
        </w:rPr>
        <w:t>2.2.4 模型实时更新难题</w:t>
      </w:r>
      <w:bookmarkEnd w:id="34"/>
      <w:bookmarkEnd w:id="35"/>
    </w:p>
    <w:p w14:paraId="7586A60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金融市场变化迅速，模型需要实时更新以适应新数据。构建实时数据处理和模型更新框架，利用Spark Streaming实时处理新数据，采用增量学习算法实现模型的在线更新，确保模型的时效性和准确性。</w:t>
      </w:r>
    </w:p>
    <w:p w14:paraId="6AF3FBA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sz w:val="28"/>
          <w:szCs w:val="28"/>
          <w:woUserID w:val="1"/>
        </w:rPr>
      </w:pPr>
      <w:bookmarkStart w:id="36" w:name="_Toc26911"/>
      <w:bookmarkStart w:id="37" w:name="_Toc31304"/>
      <w:r>
        <w:rPr>
          <w:rFonts w:hint="eastAsia" w:ascii="仿宋" w:hAnsi="仿宋" w:eastAsia="仿宋" w:cs="仿宋"/>
          <w:b/>
          <w:bCs/>
          <w:sz w:val="28"/>
          <w:szCs w:val="28"/>
          <w:woUserID w:val="1"/>
        </w:rPr>
        <w:t>2.3 项目特色及创新之处</w:t>
      </w:r>
      <w:bookmarkEnd w:id="36"/>
      <w:bookmarkEnd w:id="37"/>
    </w:p>
    <w:p w14:paraId="0B4A3AD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38" w:name="_Toc12678"/>
      <w:bookmarkStart w:id="39" w:name="_Toc7426"/>
      <w:r>
        <w:rPr>
          <w:rFonts w:hint="eastAsia" w:ascii="仿宋" w:hAnsi="仿宋" w:eastAsia="仿宋" w:cs="仿宋"/>
          <w:b/>
          <w:bCs/>
          <w:sz w:val="28"/>
          <w:szCs w:val="28"/>
          <w:woUserID w:val="1"/>
        </w:rPr>
        <w:t>2.3.1 多源数据融合创新</w:t>
      </w:r>
      <w:bookmarkEnd w:id="38"/>
      <w:bookmarkEnd w:id="39"/>
    </w:p>
    <w:p w14:paraId="36A51C1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将客户的基本信息、交易行为、营销互动，以及宏观经济和社会环境等多维度数据相融合，从而全方位描绘客户特征。通过创新的数据融合算法，将不同类型的数据有机结合，挖掘出数据间的深层次关联，为模型提供更丰富的信息，显著提高预测准确性。</w:t>
      </w:r>
    </w:p>
    <w:p w14:paraId="5EE5EC9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40" w:name="_Toc23154"/>
      <w:bookmarkStart w:id="41" w:name="_Toc21366"/>
      <w:r>
        <w:rPr>
          <w:rFonts w:hint="eastAsia" w:ascii="仿宋" w:hAnsi="仿宋" w:eastAsia="仿宋" w:cs="仿宋"/>
          <w:b/>
          <w:bCs/>
          <w:sz w:val="28"/>
          <w:szCs w:val="28"/>
          <w:woUserID w:val="1"/>
        </w:rPr>
        <w:t>2.3.2 模型融合与优化创新</w:t>
      </w:r>
      <w:bookmarkEnd w:id="40"/>
      <w:bookmarkEnd w:id="41"/>
    </w:p>
    <w:p w14:paraId="03DD1EB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秉承集成学习理念，将多种不同类型的模型进行巧妙融合，充分发挥其各自独特的优势。例如，结合逻辑回归的可解释性、梯度提升树的强拟合能力和卷积神经网络对复杂特征的提取能力，构建综合预测模型。同时，利用分布式计算的并行性，加速模型融合和超参数调优过程，提升预测稳定性和精度。</w:t>
      </w:r>
    </w:p>
    <w:p w14:paraId="51395AB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42" w:name="_Toc26539"/>
      <w:bookmarkStart w:id="43" w:name="_Toc17271"/>
      <w:r>
        <w:rPr>
          <w:rFonts w:hint="eastAsia" w:ascii="仿宋" w:hAnsi="仿宋" w:eastAsia="仿宋" w:cs="仿宋"/>
          <w:b/>
          <w:bCs/>
          <w:sz w:val="28"/>
          <w:szCs w:val="28"/>
          <w:woUserID w:val="1"/>
        </w:rPr>
        <w:t>2.3.3 实时智能决策创新</w:t>
      </w:r>
      <w:bookmarkEnd w:id="42"/>
      <w:bookmarkEnd w:id="43"/>
    </w:p>
    <w:p w14:paraId="0E08D48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构建端到端的实时数据处理和模型更新系统，实现对客户行为的实时监控和动态分析。当新数据产生时，模型能够快速更新并给出预测结果，为银行提供即时且精准的决策支撑。借助智能决策引擎，模型预测结果将自动转化为个性化的营销策略与风险防控方案，从而显著增强银行的市场响应力与竞争优势。</w:t>
      </w:r>
    </w:p>
    <w:p w14:paraId="2F895B6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0"/>
        <w:rPr>
          <w:rFonts w:hint="eastAsia" w:ascii="仿宋" w:hAnsi="仿宋" w:eastAsia="仿宋" w:cs="仿宋"/>
          <w:b/>
          <w:bCs/>
          <w:sz w:val="28"/>
          <w:szCs w:val="28"/>
          <w:woUserID w:val="1"/>
        </w:rPr>
      </w:pPr>
      <w:bookmarkStart w:id="44" w:name="_Toc11742"/>
      <w:bookmarkStart w:id="45" w:name="_Toc15024"/>
      <w:r>
        <w:rPr>
          <w:rFonts w:hint="eastAsia" w:ascii="仿宋" w:hAnsi="仿宋" w:eastAsia="仿宋" w:cs="仿宋"/>
          <w:b/>
          <w:bCs/>
          <w:sz w:val="28"/>
          <w:szCs w:val="28"/>
          <w:woUserID w:val="1"/>
        </w:rPr>
        <w:t>三、研发方案及技术路线</w:t>
      </w:r>
      <w:bookmarkEnd w:id="44"/>
      <w:bookmarkEnd w:id="45"/>
    </w:p>
    <w:p w14:paraId="4697065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46" w:name="_Toc22946"/>
      <w:bookmarkStart w:id="47" w:name="_Toc8697"/>
      <w:r>
        <w:rPr>
          <w:rFonts w:hint="eastAsia" w:ascii="仿宋" w:hAnsi="仿宋" w:eastAsia="仿宋" w:cs="仿宋"/>
          <w:b/>
          <w:bCs/>
          <w:sz w:val="28"/>
          <w:szCs w:val="28"/>
          <w:woUserID w:val="1"/>
        </w:rPr>
        <w:t>3.1 研发方案</w:t>
      </w:r>
      <w:bookmarkEnd w:id="46"/>
      <w:bookmarkEnd w:id="47"/>
    </w:p>
    <w:p w14:paraId="1E3B686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48" w:name="_Toc167"/>
      <w:bookmarkStart w:id="49" w:name="_Toc8185"/>
      <w:r>
        <w:rPr>
          <w:rFonts w:hint="eastAsia" w:ascii="仿宋" w:hAnsi="仿宋" w:eastAsia="仿宋" w:cs="仿宋"/>
          <w:b/>
          <w:bCs/>
          <w:sz w:val="28"/>
          <w:szCs w:val="28"/>
          <w:woUserID w:val="1"/>
        </w:rPr>
        <w:t>3.1.1 数据处理</w:t>
      </w:r>
      <w:bookmarkEnd w:id="48"/>
      <w:bookmarkEnd w:id="49"/>
    </w:p>
    <w:p w14:paraId="51DF949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使用PySpark从HDFS或其他分布式存储系统读取数据，利用DataFrame API进行数据清洗，去除重复记录、处理异常值。对于缺失值，采用均值填充、中位数填充、基于模型预测填充等多种方法相结合；对分类变量，运用StringIndexer和OneHotEncoder进行编码；对数值变量，使用StandardScaler或MinMaxScaler进行标准化处理。通过特征选择算法（如卡方检验、互信息法）筛选出关键特征，同时结合业务知识构造新特征，如客户忠诚度指数、交易活跃度指标等。</w:t>
      </w:r>
    </w:p>
    <w:p w14:paraId="394C570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50" w:name="_Toc25053"/>
      <w:bookmarkStart w:id="51" w:name="_Toc29904"/>
      <w:r>
        <w:rPr>
          <w:rFonts w:hint="eastAsia" w:ascii="仿宋" w:hAnsi="仿宋" w:eastAsia="仿宋" w:cs="仿宋"/>
          <w:b/>
          <w:bCs/>
          <w:sz w:val="28"/>
          <w:szCs w:val="28"/>
          <w:woUserID w:val="1"/>
        </w:rPr>
        <w:t>3.1.2 模型训练</w:t>
      </w:r>
      <w:bookmarkEnd w:id="50"/>
      <w:bookmarkEnd w:id="51"/>
    </w:p>
    <w:p w14:paraId="2D76774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从MLlib和Deep Learning Pipelines中挑选逻辑回归、梯度提升树、卷积神经网络等模型。为每个模型设置合理的初始参数，采用交叉验证（如K折交叉验证）和随机搜索技术对超参数进行优化。利用Spark集群的分布式计算能力，并行化训练模型，提高训练效率。在训练过程中，定期保存模型检查点，以便出现故障时能够快速恢复训练。</w:t>
      </w:r>
    </w:p>
    <w:p w14:paraId="18A048E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52" w:name="_Toc8743"/>
      <w:bookmarkStart w:id="53" w:name="_Toc25640"/>
      <w:r>
        <w:rPr>
          <w:rFonts w:hint="eastAsia" w:ascii="仿宋" w:hAnsi="仿宋" w:eastAsia="仿宋" w:cs="仿宋"/>
          <w:b/>
          <w:bCs/>
          <w:sz w:val="28"/>
          <w:szCs w:val="28"/>
          <w:woUserID w:val="1"/>
        </w:rPr>
        <w:t>3.1.3 模型评估</w:t>
      </w:r>
      <w:bookmarkEnd w:id="52"/>
      <w:bookmarkEnd w:id="53"/>
    </w:p>
    <w:p w14:paraId="709591F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使用准确率、召回率、F1值、AUC、对数损失等指标对模型进行全面评估。通过绘制ROC曲线、PR曲线直观展示模型的分类性能。在训练集和测试集上分别评估模型，对比不同模型的性能表现，分析模型在不同数据子集上的优缺点，为模型选择和优化提供依据。</w:t>
      </w:r>
    </w:p>
    <w:p w14:paraId="5E07F27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54" w:name="_Toc16732"/>
      <w:bookmarkStart w:id="55" w:name="_Toc32088"/>
      <w:r>
        <w:rPr>
          <w:rFonts w:hint="eastAsia" w:ascii="仿宋" w:hAnsi="仿宋" w:eastAsia="仿宋" w:cs="仿宋"/>
          <w:b/>
          <w:bCs/>
          <w:sz w:val="28"/>
          <w:szCs w:val="28"/>
          <w:woUserID w:val="1"/>
        </w:rPr>
        <w:t>3.1.4 功能实现</w:t>
      </w:r>
      <w:bookmarkEnd w:id="54"/>
      <w:bookmarkEnd w:id="55"/>
    </w:p>
    <w:p w14:paraId="016B827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基于最优模型，开发客户分层预测模块，根据客户认购概率将客户分为高、中、低不同层级；构建风险预警系统，设置风险阈值，当客户的风险指标超过阈值时发出预警；进行特征影响分析，采用特征重要性评估方法（如随机森林的特征重要性、SHAP值分析）确定各特征对客户认购行为的影响程度；实现营销活动模拟预测功能，通过模拟不同营销活动方案，预测客户的响应情况，为银行制定营销策略提供参考。</w:t>
      </w:r>
    </w:p>
    <w:p w14:paraId="733136C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56" w:name="_Toc23569"/>
      <w:bookmarkStart w:id="57" w:name="_Toc11694"/>
      <w:r>
        <w:rPr>
          <w:rFonts w:hint="eastAsia" w:ascii="仿宋" w:hAnsi="仿宋" w:eastAsia="仿宋" w:cs="仿宋"/>
          <w:b/>
          <w:bCs/>
          <w:sz w:val="28"/>
          <w:szCs w:val="28"/>
          <w:woUserID w:val="1"/>
        </w:rPr>
        <w:t>3.1.5 模型部署与更新</w:t>
      </w:r>
      <w:bookmarkEnd w:id="56"/>
      <w:bookmarkEnd w:id="57"/>
    </w:p>
    <w:p w14:paraId="76F79BD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将训练好的模型部署到Spark集群中，通过RESTful API对外提供服务，方便银行各业务部门调用。建立模型更新机制，定期从数据源获取新数据，对模型进行重新训练和评估。当新模型的性能超越旧模型时，系统将自动进行模型替换，以确保模型始终具备最新的时效性和高度的准确性。</w:t>
      </w:r>
    </w:p>
    <w:p w14:paraId="244FE06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58" w:name="_Toc3156"/>
      <w:bookmarkStart w:id="59" w:name="_Toc24888"/>
      <w:r>
        <w:rPr>
          <w:rFonts w:hint="eastAsia" w:ascii="仿宋" w:hAnsi="仿宋" w:eastAsia="仿宋" w:cs="仿宋"/>
          <w:b/>
          <w:bCs/>
          <w:sz w:val="28"/>
          <w:szCs w:val="28"/>
          <w:woUserID w:val="1"/>
        </w:rPr>
        <w:t>3.2 技术路线</w:t>
      </w:r>
      <w:bookmarkEnd w:id="58"/>
      <w:bookmarkEnd w:id="59"/>
    </w:p>
    <w:p w14:paraId="22D8C99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60" w:name="_Toc16706"/>
      <w:bookmarkStart w:id="61" w:name="_Toc19774"/>
      <w:r>
        <w:rPr>
          <w:rFonts w:hint="eastAsia" w:ascii="仿宋" w:hAnsi="仿宋" w:eastAsia="仿宋" w:cs="仿宋"/>
          <w:b/>
          <w:bCs/>
          <w:sz w:val="28"/>
          <w:szCs w:val="28"/>
          <w:woUserID w:val="1"/>
        </w:rPr>
        <w:t>3.2.1 数据处理技术</w:t>
      </w:r>
      <w:bookmarkEnd w:id="60"/>
      <w:bookmarkEnd w:id="61"/>
    </w:p>
    <w:p w14:paraId="6B9515A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以PySpark的DataFrame API为核心，结合Spark SQL的丰富函数和操作进行数据清洗、转换和特征工程。利用HDFS的分布式存储特性存储大规模数据，通过分区表和列式存储优化数据读写性能。借助第三方库（如Scikit - learn）中的数据处理工具，拓展数据处理能力。</w:t>
      </w:r>
    </w:p>
    <w:p w14:paraId="2D6131D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62" w:name="_Toc14438"/>
      <w:bookmarkStart w:id="63" w:name="_Toc15563"/>
      <w:r>
        <w:rPr>
          <w:rFonts w:hint="eastAsia" w:ascii="仿宋" w:hAnsi="仿宋" w:eastAsia="仿宋" w:cs="仿宋"/>
          <w:b/>
          <w:bCs/>
          <w:sz w:val="28"/>
          <w:szCs w:val="28"/>
          <w:woUserID w:val="1"/>
        </w:rPr>
        <w:t>3.2.2 模型构建技术</w:t>
      </w:r>
      <w:bookmarkEnd w:id="62"/>
      <w:bookmarkEnd w:id="63"/>
    </w:p>
    <w:p w14:paraId="0C4A3F5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借助MLlib的经典分类算法和Deep Learning Pipelines的深度学习框架构建预测模型。利用Spark的分布式计算能力，将模型训练任务分发到集群节点上并行执行。对于深度学习模型，采用分布式深度学习框架</w:t>
      </w:r>
      <w:bookmarkStart w:id="108" w:name="_GoBack"/>
      <w:bookmarkEnd w:id="108"/>
      <w:r>
        <w:rPr>
          <w:rFonts w:hint="eastAsia" w:ascii="仿宋" w:hAnsi="仿宋" w:eastAsia="仿宋" w:cs="仿宋"/>
          <w:sz w:val="28"/>
          <w:szCs w:val="28"/>
          <w:woUserID w:val="1"/>
        </w:rPr>
        <w:t>进行加速训练，提高训练速度和模型收敛性。</w:t>
      </w:r>
    </w:p>
    <w:p w14:paraId="13EC91C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64" w:name="_Toc17458"/>
      <w:bookmarkStart w:id="65" w:name="_Toc5219"/>
      <w:r>
        <w:rPr>
          <w:rFonts w:hint="eastAsia" w:ascii="仿宋" w:hAnsi="仿宋" w:eastAsia="仿宋" w:cs="仿宋"/>
          <w:b/>
          <w:bCs/>
          <w:sz w:val="28"/>
          <w:szCs w:val="28"/>
          <w:woUserID w:val="1"/>
        </w:rPr>
        <w:t>3.2.3 模型评估技术</w:t>
      </w:r>
      <w:bookmarkEnd w:id="64"/>
      <w:bookmarkEnd w:id="65"/>
    </w:p>
    <w:p w14:paraId="0B268D5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使用PySpark自带的评估工具以及Scikit - learn中的评估指标函数对模型进行评估。通过可视化工具（如Matplotlib、Seaborn）绘制ROC曲线、PR曲线等，直观展示模型性能。利用模型评估结果反馈到模型选择和超参数调优过程中，形成闭环优化机制。</w:t>
      </w:r>
    </w:p>
    <w:p w14:paraId="14EFBAB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66" w:name="_Toc9076"/>
      <w:bookmarkStart w:id="67" w:name="_Toc26680"/>
      <w:r>
        <w:rPr>
          <w:rFonts w:hint="eastAsia" w:ascii="仿宋" w:hAnsi="仿宋" w:eastAsia="仿宋" w:cs="仿宋"/>
          <w:b/>
          <w:bCs/>
          <w:sz w:val="28"/>
          <w:szCs w:val="28"/>
          <w:woUserID w:val="1"/>
        </w:rPr>
        <w:t>3.2.4 分布式计算技术</w:t>
      </w:r>
      <w:bookmarkEnd w:id="66"/>
      <w:bookmarkEnd w:id="67"/>
    </w:p>
    <w:p w14:paraId="163D3AB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搭建Spark集群，配置合理的集群参数（例如节点数量、内存分配、CPU核心数等），并与HDFS集成，实现数据的分布式存储与计算。通过利用Spark的资源管理和任务调度机制（例如YARN、Mesos），可以根据任务负载动态地分配计算资源，从而优化数据分区和任务调度，提升集群的整体计算效率。</w:t>
      </w:r>
    </w:p>
    <w:p w14:paraId="6E621EC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0"/>
        <w:rPr>
          <w:rFonts w:hint="eastAsia" w:ascii="仿宋" w:hAnsi="仿宋" w:eastAsia="仿宋" w:cs="仿宋"/>
          <w:b/>
          <w:bCs/>
          <w:sz w:val="28"/>
          <w:szCs w:val="28"/>
          <w:woUserID w:val="1"/>
        </w:rPr>
      </w:pPr>
      <w:bookmarkStart w:id="68" w:name="_Toc5990"/>
      <w:bookmarkStart w:id="69" w:name="_Toc22615"/>
      <w:r>
        <w:rPr>
          <w:rFonts w:hint="eastAsia" w:ascii="仿宋" w:hAnsi="仿宋" w:eastAsia="仿宋" w:cs="仿宋"/>
          <w:b/>
          <w:bCs/>
          <w:sz w:val="28"/>
          <w:szCs w:val="28"/>
          <w:woUserID w:val="1"/>
        </w:rPr>
        <w:t>四、项目考核内容及指标</w:t>
      </w:r>
      <w:bookmarkEnd w:id="68"/>
      <w:bookmarkEnd w:id="69"/>
    </w:p>
    <w:p w14:paraId="28420C1D">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70" w:name="_Toc28689"/>
      <w:bookmarkStart w:id="71" w:name="_Toc7188"/>
      <w:r>
        <w:rPr>
          <w:rFonts w:hint="eastAsia" w:ascii="仿宋" w:hAnsi="仿宋" w:eastAsia="仿宋" w:cs="仿宋"/>
          <w:b/>
          <w:bCs/>
          <w:sz w:val="28"/>
          <w:szCs w:val="28"/>
          <w:woUserID w:val="1"/>
        </w:rPr>
        <w:t>4.1 主要技术指标</w:t>
      </w:r>
      <w:bookmarkEnd w:id="70"/>
      <w:bookmarkEnd w:id="71"/>
    </w:p>
    <w:p w14:paraId="3DF044A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72" w:name="_Toc23169"/>
      <w:bookmarkStart w:id="73" w:name="_Toc16574"/>
      <w:r>
        <w:rPr>
          <w:rFonts w:hint="eastAsia" w:ascii="仿宋" w:hAnsi="仿宋" w:eastAsia="仿宋" w:cs="仿宋"/>
          <w:b/>
          <w:bCs/>
          <w:sz w:val="28"/>
          <w:szCs w:val="28"/>
          <w:woUserID w:val="1"/>
        </w:rPr>
        <w:t>4.1.1 模型准确率</w:t>
      </w:r>
      <w:bookmarkEnd w:id="72"/>
      <w:bookmarkEnd w:id="73"/>
    </w:p>
    <w:p w14:paraId="27AD081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在测试集上，模型预测客户认购定期存款的准确率达到85%以上，这一结果得到了基于Pinball Loss Fuzzy Support Vector Machine (Pin - FSVM)预测模型的验证，该模型在实际应用中显著提升了银行识别潜在客户认购定期存款的准确性和效率。</w:t>
      </w:r>
    </w:p>
    <w:p w14:paraId="36A5432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74" w:name="_Toc28794"/>
      <w:bookmarkStart w:id="75" w:name="_Toc5657"/>
      <w:r>
        <w:rPr>
          <w:rFonts w:hint="eastAsia" w:ascii="仿宋" w:hAnsi="仿宋" w:eastAsia="仿宋" w:cs="仿宋"/>
          <w:b/>
          <w:bCs/>
          <w:sz w:val="28"/>
          <w:szCs w:val="28"/>
          <w:woUserID w:val="1"/>
        </w:rPr>
        <w:t>4.1.2 AUC值</w:t>
      </w:r>
      <w:bookmarkEnd w:id="74"/>
      <w:bookmarkEnd w:id="75"/>
    </w:p>
    <w:p w14:paraId="4E69FC3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模型的AUC值达到0.</w:t>
      </w:r>
      <w:r>
        <w:rPr>
          <w:rFonts w:hint="eastAsia" w:ascii="仿宋" w:hAnsi="仿宋" w:eastAsia="仿宋" w:cs="仿宋"/>
          <w:sz w:val="28"/>
          <w:szCs w:val="28"/>
          <w:lang w:val="en-US" w:eastAsia="zh-CN"/>
          <w:woUserID w:val="1"/>
        </w:rPr>
        <w:t>8</w:t>
      </w:r>
      <w:r>
        <w:rPr>
          <w:rFonts w:hint="eastAsia" w:ascii="仿宋" w:hAnsi="仿宋" w:eastAsia="仿宋" w:cs="仿宋"/>
          <w:sz w:val="28"/>
          <w:szCs w:val="28"/>
          <w:woUserID w:val="1"/>
        </w:rPr>
        <w:t>以上，用于衡量模型的分类性能，AUC值越接近1，模型的分类能力越强。</w:t>
      </w:r>
    </w:p>
    <w:p w14:paraId="2E3251D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76" w:name="_Toc31120"/>
      <w:bookmarkStart w:id="77" w:name="_Toc12356"/>
      <w:r>
        <w:rPr>
          <w:rFonts w:hint="eastAsia" w:ascii="仿宋" w:hAnsi="仿宋" w:eastAsia="仿宋" w:cs="仿宋"/>
          <w:b/>
          <w:bCs/>
          <w:sz w:val="28"/>
          <w:szCs w:val="28"/>
          <w:woUserID w:val="1"/>
        </w:rPr>
        <w:t>4.1.3 模型训练时间</w:t>
      </w:r>
      <w:bookmarkEnd w:id="76"/>
      <w:bookmarkEnd w:id="77"/>
    </w:p>
    <w:p w14:paraId="68C258A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在分布式环境下，模型每次训练时间不超过45分钟，确保模型能够快速迭代更新。</w:t>
      </w:r>
    </w:p>
    <w:p w14:paraId="337E07C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78" w:name="_Toc14211"/>
      <w:bookmarkStart w:id="79" w:name="_Toc19321"/>
      <w:r>
        <w:rPr>
          <w:rFonts w:hint="eastAsia" w:ascii="仿宋" w:hAnsi="仿宋" w:eastAsia="仿宋" w:cs="仿宋"/>
          <w:b/>
          <w:bCs/>
          <w:sz w:val="28"/>
          <w:szCs w:val="28"/>
          <w:woUserID w:val="1"/>
        </w:rPr>
        <w:t>4.1.4 功能实现完整性</w:t>
      </w:r>
      <w:bookmarkEnd w:id="78"/>
      <w:bookmarkEnd w:id="79"/>
    </w:p>
    <w:p w14:paraId="5EB8949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成功实现客户分层预测、风险预警、特征影响分析和营销活动模拟预测功能，各功能模块运行稳定，输出结果准确可靠。</w:t>
      </w:r>
    </w:p>
    <w:p w14:paraId="4521ECAD">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80" w:name="_Toc2832"/>
      <w:bookmarkStart w:id="81" w:name="_Toc19412"/>
      <w:r>
        <w:rPr>
          <w:rFonts w:hint="eastAsia" w:ascii="仿宋" w:hAnsi="仿宋" w:eastAsia="仿宋" w:cs="仿宋"/>
          <w:b/>
          <w:bCs/>
          <w:sz w:val="28"/>
          <w:szCs w:val="28"/>
          <w:woUserID w:val="1"/>
        </w:rPr>
        <w:t>4.2 经济社会效益</w:t>
      </w:r>
      <w:bookmarkEnd w:id="80"/>
      <w:bookmarkEnd w:id="81"/>
    </w:p>
    <w:p w14:paraId="110A400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82" w:name="_Toc20185"/>
      <w:bookmarkStart w:id="83" w:name="_Toc30170"/>
      <w:r>
        <w:rPr>
          <w:rFonts w:hint="eastAsia" w:ascii="仿宋" w:hAnsi="仿宋" w:eastAsia="仿宋" w:cs="仿宋"/>
          <w:b/>
          <w:bCs/>
          <w:sz w:val="28"/>
          <w:szCs w:val="28"/>
          <w:woUserID w:val="1"/>
        </w:rPr>
        <w:t>4.2.1 经济效益</w:t>
      </w:r>
      <w:bookmarkEnd w:id="82"/>
      <w:bookmarkEnd w:id="83"/>
    </w:p>
    <w:p w14:paraId="70888CA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通过精准的客户预测，银行能够将营销资源集中投入高潜力客户群体，提高营销活动的成功率，预计可降低营销成本30%以上，同时提升营销效率50%以上。通过实施风险预警系统，银行能够有效识别潜在风险客户，从而减少不良贷款的发生，预计每年可为银行节省至少5%的潜在风险损失。</w:t>
      </w:r>
    </w:p>
    <w:p w14:paraId="5333115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84" w:name="_Toc18063"/>
      <w:bookmarkStart w:id="85" w:name="_Toc24893"/>
      <w:r>
        <w:rPr>
          <w:rFonts w:hint="eastAsia" w:ascii="仿宋" w:hAnsi="仿宋" w:eastAsia="仿宋" w:cs="仿宋"/>
          <w:b/>
          <w:bCs/>
          <w:sz w:val="28"/>
          <w:szCs w:val="28"/>
          <w:woUserID w:val="1"/>
        </w:rPr>
        <w:t>4.2.2 社会效益</w:t>
      </w:r>
      <w:bookmarkEnd w:id="84"/>
      <w:bookmarkEnd w:id="85"/>
    </w:p>
    <w:p w14:paraId="3155959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帮助银行更精准地服务客户，提高客户满意度，增强金融市场的稳定性。个性化营销与服务增强了客户对金融产品的了解和使用感受，推动了金融行业的稳健前行，并为提升公众金融知识和素养贡献力量。</w:t>
      </w:r>
    </w:p>
    <w:p w14:paraId="2C65D22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0"/>
        <w:rPr>
          <w:rFonts w:hint="eastAsia" w:ascii="仿宋" w:hAnsi="仿宋" w:eastAsia="仿宋" w:cs="仿宋"/>
          <w:b/>
          <w:bCs/>
          <w:sz w:val="28"/>
          <w:szCs w:val="28"/>
          <w:woUserID w:val="1"/>
        </w:rPr>
      </w:pPr>
      <w:bookmarkStart w:id="86" w:name="_Toc23306"/>
      <w:bookmarkStart w:id="87" w:name="_Toc25214"/>
      <w:r>
        <w:rPr>
          <w:rFonts w:hint="eastAsia" w:ascii="仿宋" w:hAnsi="仿宋" w:eastAsia="仿宋" w:cs="仿宋"/>
          <w:b/>
          <w:bCs/>
          <w:sz w:val="28"/>
          <w:szCs w:val="28"/>
          <w:woUserID w:val="1"/>
        </w:rPr>
        <w:t>五、项目风险评估与应对措施</w:t>
      </w:r>
      <w:bookmarkEnd w:id="86"/>
      <w:bookmarkEnd w:id="87"/>
    </w:p>
    <w:p w14:paraId="3D8B877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88" w:name="_Toc108"/>
      <w:bookmarkStart w:id="89" w:name="_Toc28918"/>
      <w:r>
        <w:rPr>
          <w:rFonts w:hint="eastAsia" w:ascii="仿宋" w:hAnsi="仿宋" w:eastAsia="仿宋" w:cs="仿宋"/>
          <w:b/>
          <w:bCs/>
          <w:sz w:val="28"/>
          <w:szCs w:val="28"/>
          <w:woUserID w:val="1"/>
        </w:rPr>
        <w:t>5.1 技术风险</w:t>
      </w:r>
      <w:bookmarkEnd w:id="88"/>
      <w:bookmarkEnd w:id="89"/>
    </w:p>
    <w:p w14:paraId="37DB606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90" w:name="_Toc15807"/>
      <w:bookmarkStart w:id="91" w:name="_Toc8842"/>
      <w:r>
        <w:rPr>
          <w:rFonts w:hint="eastAsia" w:ascii="仿宋" w:hAnsi="仿宋" w:eastAsia="仿宋" w:cs="仿宋"/>
          <w:b/>
          <w:bCs/>
          <w:sz w:val="28"/>
          <w:szCs w:val="28"/>
          <w:woUserID w:val="1"/>
        </w:rPr>
        <w:t>5.1.1 数据处理风险</w:t>
      </w:r>
      <w:bookmarkEnd w:id="90"/>
      <w:bookmarkEnd w:id="91"/>
    </w:p>
    <w:p w14:paraId="359EF1E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风险描述</w:t>
      </w:r>
    </w:p>
    <w:p w14:paraId="26D3E41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金融数据规模巨大且结构复杂，含有噪声和冗余，处理颇具挑战。例如，在处理‘unknown’缺失值时，自动编码器技术和聚类算法可能难以精准填补和分类，进而影响数据质量，降低模型预测精度。</w:t>
      </w:r>
    </w:p>
    <w:p w14:paraId="2639C6F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应对措施</w:t>
      </w:r>
    </w:p>
    <w:p w14:paraId="303B874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数据处理阶段，引入多种清洗和特征提取方法以对比验证。缺失值处理上，除自动编码器外，探索统计方法及深度学习其他技术填补，评估各方法对模型的影响，选定最优方案。定期对处理后的数据进行质量检查，通过可视化和统计分析手段，及时发现数据异常，确保数据质量。</w:t>
      </w:r>
    </w:p>
    <w:p w14:paraId="33A1F12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sz w:val="28"/>
          <w:szCs w:val="28"/>
          <w:woUserID w:val="1"/>
        </w:rPr>
      </w:pPr>
      <w:bookmarkStart w:id="92" w:name="_Toc3040"/>
      <w:bookmarkStart w:id="93" w:name="_Toc11121"/>
      <w:r>
        <w:rPr>
          <w:rFonts w:hint="eastAsia" w:ascii="仿宋" w:hAnsi="仿宋" w:eastAsia="仿宋" w:cs="仿宋"/>
          <w:b/>
          <w:bCs/>
          <w:sz w:val="28"/>
          <w:szCs w:val="28"/>
          <w:woUserID w:val="1"/>
        </w:rPr>
        <w:t>5.1.2 模型训练风险</w:t>
      </w:r>
      <w:bookmarkEnd w:id="92"/>
      <w:bookmarkEnd w:id="93"/>
    </w:p>
    <w:p w14:paraId="4738FE3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风险描述</w:t>
      </w:r>
    </w:p>
    <w:p w14:paraId="46E5209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从众多模型中筛选合适模型难度大，超参数调优计算成本高。分布式环境下的模型训练常面临节点故障、数据传输延迟等挑战，这些可能导致训练过程受阻或结果偏离预期。深度学习模型训练对计算资源要求高，可能出现资源不足影响训练进度和效果。</w:t>
      </w:r>
    </w:p>
    <w:p w14:paraId="51CDCE1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应对措施</w:t>
      </w:r>
    </w:p>
    <w:p w14:paraId="781ED74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模型选择初期，利用模型性能评估工具对不同模型进行初步筛选，结合数据特点和项目目标缩小选择范围。在应用贝叶斯优化进行超参数调优时，需合理分配计算资源，并设定合理的并行任务数量，以有效提升调优效率。建立模型训练监控机制，实时监测训练过程中的节点状态、数据传输情况和资源使用情况，一旦出现故障，及时进行故障节点替换和训练任务恢复。根据深度学习模型的资源需求，提前规划和调整Spark集群资源，如增加节点数量、扩大内存和CPU资源等。</w:t>
      </w:r>
    </w:p>
    <w:p w14:paraId="38772C5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94" w:name="_Toc4296"/>
      <w:bookmarkStart w:id="95" w:name="_Toc27867"/>
      <w:r>
        <w:rPr>
          <w:rFonts w:hint="eastAsia" w:ascii="仿宋" w:hAnsi="仿宋" w:eastAsia="仿宋" w:cs="仿宋"/>
          <w:b/>
          <w:bCs/>
          <w:sz w:val="28"/>
          <w:szCs w:val="28"/>
          <w:woUserID w:val="1"/>
        </w:rPr>
        <w:t>5.1.3 模型实时更新风险</w:t>
      </w:r>
      <w:bookmarkEnd w:id="94"/>
      <w:bookmarkEnd w:id="95"/>
    </w:p>
    <w:p w14:paraId="5CB1774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风险描述</w:t>
      </w:r>
    </w:p>
    <w:p w14:paraId="1DA79B9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金融市场变化快，模型需实时更新。Spark Streaming实时处理新数据时，可能出现数据处理延迟、数据丢失等问题，增量学习算法在更新模型时可能导致模型不稳定，影响预测的时效性和准确性。</w:t>
      </w:r>
    </w:p>
    <w:p w14:paraId="1D31112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应对措施</w:t>
      </w:r>
    </w:p>
    <w:p w14:paraId="67091DE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优化Spark Streaming配置参数，如调整批处理时间间隔、数据缓冲区大小等，提高数据处理速度，减少延迟。建立数据备份和恢复机制，对实时处理的数据进行备份，在遭遇数据丢失的情况时，能够迅速恢复数据。在使用增量学习算法更新模型时，进行模型稳定性测试，对比更新前后模型在历史数据上的预测结果，确保模型稳定。定期对实时更新的模型进行全面评估，根据评估结果调整模型更新策略。</w:t>
      </w:r>
    </w:p>
    <w:p w14:paraId="7D2794D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96" w:name="_Toc5582"/>
      <w:bookmarkStart w:id="97" w:name="_Toc3780"/>
      <w:r>
        <w:rPr>
          <w:rFonts w:hint="eastAsia" w:ascii="仿宋" w:hAnsi="仿宋" w:eastAsia="仿宋" w:cs="仿宋"/>
          <w:b/>
          <w:bCs/>
          <w:sz w:val="28"/>
          <w:szCs w:val="28"/>
          <w:woUserID w:val="1"/>
        </w:rPr>
        <w:t>5.2 数据风险</w:t>
      </w:r>
      <w:bookmarkEnd w:id="96"/>
      <w:bookmarkEnd w:id="97"/>
    </w:p>
    <w:p w14:paraId="02D5C19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98" w:name="_Toc2052"/>
      <w:bookmarkStart w:id="99" w:name="_Toc9644"/>
      <w:r>
        <w:rPr>
          <w:rFonts w:hint="eastAsia" w:ascii="仿宋" w:hAnsi="仿宋" w:eastAsia="仿宋" w:cs="仿宋"/>
          <w:b/>
          <w:bCs/>
          <w:sz w:val="28"/>
          <w:szCs w:val="28"/>
          <w:woUserID w:val="1"/>
        </w:rPr>
        <w:t>5.2.1 数据质量风险</w:t>
      </w:r>
      <w:bookmarkEnd w:id="98"/>
      <w:bookmarkEnd w:id="99"/>
    </w:p>
    <w:p w14:paraId="5E944E5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风险描述</w:t>
      </w:r>
    </w:p>
    <w:p w14:paraId="5528149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数据源可能存在数据错误、不一致或不完整的情况，新获取的数据可能与原有数据格式不兼容，影响数据融合和模型训练。</w:t>
      </w:r>
    </w:p>
    <w:p w14:paraId="49C14E1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应对措施</w:t>
      </w:r>
    </w:p>
    <w:p w14:paraId="604A13D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在数据采集阶段增设数据校验机制，确保采集数据的合法性和完整性，及时发现并纠正数据错误。在数据融合前，对不同来源的数据进行格式统一和清洗，建立数据质量监控体系，定期对数据质量进行评估，一旦发现数据质量问题，及时追溯数据源并进行处理。</w:t>
      </w:r>
    </w:p>
    <w:p w14:paraId="0032499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1"/>
        <w:rPr>
          <w:rFonts w:hint="eastAsia" w:ascii="仿宋" w:hAnsi="仿宋" w:eastAsia="仿宋" w:cs="仿宋"/>
          <w:b/>
          <w:bCs/>
          <w:sz w:val="28"/>
          <w:szCs w:val="28"/>
          <w:woUserID w:val="1"/>
        </w:rPr>
      </w:pPr>
      <w:bookmarkStart w:id="100" w:name="_Toc3131"/>
      <w:bookmarkStart w:id="101" w:name="_Toc18807"/>
      <w:r>
        <w:rPr>
          <w:rFonts w:hint="eastAsia" w:ascii="仿宋" w:hAnsi="仿宋" w:eastAsia="仿宋" w:cs="仿宋"/>
          <w:b/>
          <w:bCs/>
          <w:sz w:val="28"/>
          <w:szCs w:val="28"/>
          <w:woUserID w:val="1"/>
        </w:rPr>
        <w:t>5.3 市场风险</w:t>
      </w:r>
      <w:bookmarkEnd w:id="100"/>
      <w:bookmarkEnd w:id="101"/>
    </w:p>
    <w:p w14:paraId="571696D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102" w:name="_Toc18754"/>
      <w:bookmarkStart w:id="103" w:name="_Toc4863"/>
      <w:r>
        <w:rPr>
          <w:rFonts w:hint="eastAsia" w:ascii="仿宋" w:hAnsi="仿宋" w:eastAsia="仿宋" w:cs="仿宋"/>
          <w:b/>
          <w:bCs/>
          <w:sz w:val="28"/>
          <w:szCs w:val="28"/>
          <w:woUserID w:val="1"/>
        </w:rPr>
        <w:t>5.3.1 市场环境变化风险</w:t>
      </w:r>
      <w:bookmarkEnd w:id="102"/>
      <w:bookmarkEnd w:id="103"/>
    </w:p>
    <w:p w14:paraId="3F64DF7D">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风险描述</w:t>
      </w:r>
    </w:p>
    <w:p w14:paraId="61BF5840">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金融市场环境复杂多变，客户行为和市场需求可能发生突然变化，导致模型预测结果与实际情况偏差较大，影响银行决策。</w:t>
      </w:r>
    </w:p>
    <w:p w14:paraId="6B71472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应对措施</w:t>
      </w:r>
    </w:p>
    <w:p w14:paraId="3FF0365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构建市场动态监测体系，紧密跟踪宏观经济指标、行业政策变动及竞争对手动向，敏锐捕捉市场变化信号。定期对模型进行重新评估和调整，根据市场态势的变迁，及时更新模型的特征与参数，以增强模型对市场波动的适应性。同时，结合专家经验和市场调研，对模型的预测结果进行全方位的综合分析，并据此作出精准判断，从而为银行的决策提供更为坚实可靠的依据。</w:t>
      </w:r>
    </w:p>
    <w:p w14:paraId="244EBD9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2"/>
        <w:rPr>
          <w:rFonts w:hint="eastAsia" w:ascii="仿宋" w:hAnsi="仿宋" w:eastAsia="仿宋" w:cs="仿宋"/>
          <w:b/>
          <w:bCs/>
          <w:sz w:val="28"/>
          <w:szCs w:val="28"/>
          <w:woUserID w:val="1"/>
        </w:rPr>
      </w:pPr>
      <w:bookmarkStart w:id="104" w:name="_Toc6316"/>
      <w:bookmarkStart w:id="105" w:name="_Toc23118"/>
      <w:r>
        <w:rPr>
          <w:rFonts w:hint="eastAsia" w:ascii="仿宋" w:hAnsi="仿宋" w:eastAsia="仿宋" w:cs="仿宋"/>
          <w:b/>
          <w:bCs/>
          <w:sz w:val="28"/>
          <w:szCs w:val="28"/>
          <w:woUserID w:val="1"/>
        </w:rPr>
        <w:t>5.3.2 竞争风险</w:t>
      </w:r>
      <w:bookmarkEnd w:id="104"/>
      <w:bookmarkEnd w:id="105"/>
    </w:p>
    <w:p w14:paraId="2D9A8C9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风险描述</w:t>
      </w:r>
    </w:p>
    <w:p w14:paraId="377DDDF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金融科技行业竞争激烈，其他银行或金融机构可能推出更先进的客户行为预测模型和营销策略，削弱本项目成果的竞争力。</w:t>
      </w:r>
    </w:p>
    <w:p w14:paraId="297CF91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应对措施</w:t>
      </w:r>
    </w:p>
    <w:p w14:paraId="5FC95BE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加强对竞争对手的研究和分析，定期收集和分析竞争对手的技术和业务动态，及时调整项目研发方向和营销策略。持续投入研发资源，不断优化和创新项目技术和方法，提高模型预测精度和决策支持能力，保持项目的领先优势。加强与高校、科研机构的合作，引进前沿技术和创新理念，提升项目团队的技术水平和创新能力。</w:t>
      </w:r>
    </w:p>
    <w:p w14:paraId="0DC6546C">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2" w:firstLineChars="200"/>
        <w:textAlignment w:val="auto"/>
        <w:outlineLvl w:val="0"/>
        <w:rPr>
          <w:rFonts w:hint="eastAsia" w:ascii="仿宋" w:hAnsi="仿宋" w:eastAsia="仿宋" w:cs="仿宋"/>
          <w:b/>
          <w:bCs/>
          <w:sz w:val="28"/>
          <w:szCs w:val="28"/>
          <w:woUserID w:val="1"/>
        </w:rPr>
      </w:pPr>
      <w:bookmarkStart w:id="106" w:name="_Toc32040"/>
      <w:bookmarkStart w:id="107" w:name="_Toc16402"/>
      <w:r>
        <w:rPr>
          <w:rFonts w:hint="eastAsia" w:ascii="仿宋" w:hAnsi="仿宋" w:eastAsia="仿宋" w:cs="仿宋"/>
          <w:b/>
          <w:bCs/>
          <w:sz w:val="28"/>
          <w:szCs w:val="28"/>
          <w:woUserID w:val="1"/>
        </w:rPr>
        <w:t>六、进度安排</w:t>
      </w:r>
      <w:bookmarkEnd w:id="106"/>
      <w:bookmarkEnd w:id="107"/>
    </w:p>
    <w:p w14:paraId="3A4C213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1 周：完成项目环境搭建，在 Pycharm 中配置 PySpark 开发环境，连接 Spark 集群（结合 HDFS）。阅读数据说明文档，了解数据结构、字段含义和数据规模。</w:t>
      </w:r>
    </w:p>
    <w:p w14:paraId="37597DF1">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2 周：使用 PySpark 从 HDFS 加载数据。检查数据完整性，统计各字段数据分布，初步探索数据特征。</w:t>
      </w:r>
    </w:p>
    <w:p w14:paraId="26E51BF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3 周：完成数据预处理和特征工程，包括缺失值处理、变量编码和标准化。处理数据中 “unknown” 缺失值，对分类变量进行编码，对数值变量标准化。提取并构造新的特征，例如客户综合信用评分等。</w:t>
      </w:r>
    </w:p>
    <w:p w14:paraId="32B22B0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4 - 5 周：从 MLlib 和 Deep Learning Pipelines 中选择逻辑回归、随机森林、多层感知器模型。设定模型的初始参数，并运用交叉验证与网格搜索技术对超参数进行优化，随后在 Spark 集群上训练模型。</w:t>
      </w:r>
    </w:p>
    <w:p w14:paraId="3DEE5BD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6 周：用准确率、召回率、F1 值、AUC 评估模型性能。对比不同模型结果，选择最优模型。</w:t>
      </w:r>
    </w:p>
    <w:p w14:paraId="739B73A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7 - 8 周：基于最优模型实现客户分层预测、风险预警提示、特征影响分析和营销活动模拟预测功能。优化各功能模块代码，提高运行效率。</w:t>
      </w:r>
    </w:p>
    <w:p w14:paraId="0AAB11E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560" w:firstLineChars="200"/>
        <w:textAlignment w:val="auto"/>
        <w:rPr>
          <w:rFonts w:hint="eastAsia" w:ascii="仿宋" w:hAnsi="仿宋" w:eastAsia="仿宋" w:cs="仿宋"/>
          <w:sz w:val="28"/>
          <w:szCs w:val="28"/>
          <w:woUserID w:val="1"/>
        </w:rPr>
      </w:pPr>
      <w:r>
        <w:rPr>
          <w:rFonts w:hint="eastAsia" w:ascii="仿宋" w:hAnsi="仿宋" w:eastAsia="仿宋" w:cs="仿宋"/>
          <w:sz w:val="28"/>
          <w:szCs w:val="28"/>
          <w:woUserID w:val="1"/>
        </w:rPr>
        <w:t>第 9 周：将模型部署到 Spark 集群进行测试，确保模型稳定运行。整理项目文档，撰写项目报告，总结项目成果。</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98CE2">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412D16">
                          <w:pPr>
                            <w:pStyle w:val="6"/>
                            <w:rPr>
                              <w:rFonts w:hint="eastAsia" w:eastAsiaTheme="minorEastAsia"/>
                              <w:lang w:eastAsia="zh"/>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14:paraId="0F412D16">
                    <w:pPr>
                      <w:pStyle w:val="6"/>
                      <w:rPr>
                        <w:rFonts w:hint="eastAsia" w:eastAsiaTheme="minorEastAsia"/>
                        <w:lang w:eastAsia="zh"/>
                      </w:rPr>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696322">
                          <w:pPr>
                            <w:rPr>
                              <w:rFonts w:hint="eastAsia"/>
                              <w:lang w:eastAsia="zh"/>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14:paraId="19696322">
                    <w:pPr>
                      <w:rPr>
                        <w:rFonts w:hint="eastAsia"/>
                        <w:lang w:eastAsia="zh"/>
                      </w:rPr>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653109">
                          <w:pPr>
                            <w:pStyle w:val="6"/>
                            <w:rPr>
                              <w:rFonts w:hint="default"/>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14:paraId="20653109">
                    <w:pPr>
                      <w:pStyle w:val="6"/>
                      <w:rPr>
                        <w:rFonts w:hint="default"/>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181FE">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40ECBC">
                          <w:pPr>
                            <w:pStyle w:val="6"/>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14:paraId="5540ECBC">
                    <w:pPr>
                      <w:pStyle w:val="6"/>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3325A1">
                          <w:pPr>
                            <w:pStyle w:val="6"/>
                            <w:rPr>
                              <w:rFonts w:hint="eastAsia" w:eastAsiaTheme="minorEastAsia"/>
                              <w:lang w:eastAsia="zh"/>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14:paraId="0F3325A1">
                    <w:pPr>
                      <w:pStyle w:val="6"/>
                      <w:rPr>
                        <w:rFonts w:hint="eastAsia" w:eastAsiaTheme="minorEastAsia"/>
                        <w:lang w:eastAsia="zh"/>
                      </w:rPr>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4C72A0">
                          <w:pPr>
                            <w:rPr>
                              <w:rFonts w:hint="eastAsia"/>
                              <w:lang w:eastAsia="zh"/>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14:paraId="544C72A0">
                    <w:pPr>
                      <w:rPr>
                        <w:rFonts w:hint="eastAsia"/>
                        <w:lang w:eastAsia="zh"/>
                      </w:rPr>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3BE2F8">
                          <w:pPr>
                            <w:pStyle w:val="6"/>
                            <w:rPr>
                              <w:rFonts w:hint="default"/>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14:paraId="033BE2F8">
                    <w:pPr>
                      <w:pStyle w:val="6"/>
                      <w:rPr>
                        <w:rFonts w:hint="default"/>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920EB"/>
    <w:rsid w:val="0CA52BAB"/>
    <w:rsid w:val="189D783A"/>
    <w:rsid w:val="1FFFEB7D"/>
    <w:rsid w:val="26044A96"/>
    <w:rsid w:val="26560092"/>
    <w:rsid w:val="270175E9"/>
    <w:rsid w:val="2B486992"/>
    <w:rsid w:val="2CE13D42"/>
    <w:rsid w:val="2CEBB5FC"/>
    <w:rsid w:val="2EFF6E7A"/>
    <w:rsid w:val="2FDB7120"/>
    <w:rsid w:val="2FE853E7"/>
    <w:rsid w:val="3A2B2AA0"/>
    <w:rsid w:val="55CD59CB"/>
    <w:rsid w:val="59927FEE"/>
    <w:rsid w:val="60822B6A"/>
    <w:rsid w:val="62CD2097"/>
    <w:rsid w:val="65476CC2"/>
    <w:rsid w:val="6F97A98E"/>
    <w:rsid w:val="77492ED6"/>
    <w:rsid w:val="77AE203F"/>
    <w:rsid w:val="77C67FA8"/>
    <w:rsid w:val="77D7C9A1"/>
    <w:rsid w:val="77F687E2"/>
    <w:rsid w:val="784A1D68"/>
    <w:rsid w:val="786B7C32"/>
    <w:rsid w:val="7BAFA73C"/>
    <w:rsid w:val="7BDF37BB"/>
    <w:rsid w:val="7D4DF49D"/>
    <w:rsid w:val="BBFF9CB4"/>
    <w:rsid w:val="BFFDAAA6"/>
    <w:rsid w:val="CD99FCED"/>
    <w:rsid w:val="DBDB5310"/>
    <w:rsid w:val="DFB7F8F0"/>
    <w:rsid w:val="DFBDA940"/>
    <w:rsid w:val="E1B30CD4"/>
    <w:rsid w:val="EFE96717"/>
    <w:rsid w:val="FBFFB475"/>
    <w:rsid w:val="FCFC18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6393</Words>
  <Characters>7198</Characters>
  <Lines>0</Lines>
  <Paragraphs>0</Paragraphs>
  <TotalTime>4</TotalTime>
  <ScaleCrop>false</ScaleCrop>
  <LinksUpToDate>false</LinksUpToDate>
  <CharactersWithSpaces>7411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2025-03-31T18:14:00Z</dcterms:created>
  <dc:creator>86158</dc:creator>
  <cp:lastModifiedBy>呵呵</cp:lastModifiedBy>
  <dcterms:modified xsi:type="dcterms:W3CDTF">2025-04-09T03:32:59Z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eyJoZGlkIjoiZjBmYTI1YjVlODg4ODk1OTRjYmUzNjBlN2QxODJiMGIiLCJ1c2VySWQiOiI4Mzc2MTg0MjYifQ==</vt:lpwstr>
  </property>
  <property fmtid="{D5CDD505-2E9C-101B-9397-08002B2CF9AE}" pid="4" name="ICV">
    <vt:lpwstr>B55BFCFE5D5C4B1A9F3F7FE600C1B033_13</vt:lpwstr>
  </property>
</Properties>
</file>