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1545" w14:textId="77777777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3665C">
        <w:rPr>
          <w:rFonts w:ascii="Times New Roman" w:eastAsia="新宋体" w:hAnsi="Times New Roman"/>
          <w:b/>
          <w:bCs/>
          <w:sz w:val="32"/>
          <w:szCs w:val="32"/>
        </w:rPr>
        <w:t>一、概述</w:t>
      </w:r>
    </w:p>
    <w:p w14:paraId="175AEA69" w14:textId="67A8E379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本作业（</w:t>
      </w:r>
      <w:r w:rsidRPr="0053665C">
        <w:rPr>
          <w:rFonts w:ascii="Times New Roman" w:eastAsia="新宋体" w:hAnsi="Times New Roman"/>
          <w:sz w:val="24"/>
        </w:rPr>
        <w:t xml:space="preserve">2.4 </w:t>
      </w:r>
      <w:r w:rsidRPr="0053665C">
        <w:rPr>
          <w:rFonts w:ascii="Times New Roman" w:eastAsia="新宋体" w:hAnsi="Times New Roman"/>
          <w:sz w:val="24"/>
        </w:rPr>
        <w:t>平衡方程组求解与误差分析）建立在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作业（总体刚度矩阵组装与桁架结构求解）的基础之上。</w:t>
      </w:r>
      <w:r w:rsidRPr="0053665C">
        <w:rPr>
          <w:rFonts w:ascii="Times New Roman" w:eastAsia="新宋体" w:hAnsi="Times New Roman"/>
          <w:sz w:val="24"/>
        </w:rPr>
        <w:t xml:space="preserve">2.3 </w:t>
      </w:r>
      <w:r w:rsidRPr="0053665C">
        <w:rPr>
          <w:rFonts w:ascii="Times New Roman" w:eastAsia="新宋体" w:hAnsi="Times New Roman"/>
          <w:sz w:val="24"/>
        </w:rPr>
        <w:t>作业负责从几何模型、材料、边界条件及载荷出发，完成有限元建模的核心流程：节点定义、单元划分、单元刚度矩阵计算、对号矩阵</w:t>
      </w:r>
      <w:r w:rsidRPr="0053665C">
        <w:rPr>
          <w:rFonts w:ascii="Times New Roman" w:eastAsia="新宋体" w:hAnsi="Times New Roman"/>
          <w:sz w:val="24"/>
        </w:rPr>
        <w:t xml:space="preserve"> LM </w:t>
      </w:r>
      <w:r w:rsidRPr="0053665C">
        <w:rPr>
          <w:rFonts w:ascii="Times New Roman" w:eastAsia="新宋体" w:hAnsi="Times New Roman"/>
          <w:sz w:val="24"/>
        </w:rPr>
        <w:t>生成、总体刚度矩阵组装、自由度分块及缩减方程的建立。</w:t>
      </w:r>
      <w:r w:rsidRPr="0053665C">
        <w:rPr>
          <w:rFonts w:ascii="Times New Roman" w:eastAsia="新宋体" w:hAnsi="Times New Roman"/>
          <w:sz w:val="24"/>
        </w:rPr>
        <w:t xml:space="preserve">2.4 </w:t>
      </w:r>
      <w:r w:rsidRPr="0053665C">
        <w:rPr>
          <w:rFonts w:ascii="Times New Roman" w:eastAsia="新宋体" w:hAnsi="Times New Roman"/>
          <w:sz w:val="24"/>
        </w:rPr>
        <w:t>作业则专注于高效求解缩减后的线性方程组</w:t>
      </w:r>
      <w:r w:rsidRPr="0053665C">
        <w:rPr>
          <w:rFonts w:ascii="Times New Roman" w:eastAsia="新宋体" w:hAnsi="Times New Roman"/>
          <w:sz w:val="24"/>
        </w:rPr>
        <w:t>K</w:t>
      </w:r>
      <w:r w:rsidRPr="0053665C">
        <w:rPr>
          <w:rFonts w:ascii="Times New Roman" w:eastAsia="新宋体" w:hAnsi="Times New Roman"/>
          <w:i/>
          <w:iCs/>
          <w:sz w:val="24"/>
          <w:vertAlign w:val="subscript"/>
        </w:rPr>
        <w:t>FF</w:t>
      </w:r>
      <w:r w:rsidRPr="0053665C">
        <w:rPr>
          <w:rFonts w:ascii="Times New Roman" w:eastAsia="新宋体" w:hAnsi="Times New Roman"/>
          <w:sz w:val="24"/>
        </w:rPr>
        <w:t>​</w:t>
      </w:r>
      <w:proofErr w:type="spellStart"/>
      <w:r w:rsidRPr="0053665C">
        <w:rPr>
          <w:rFonts w:ascii="Times New Roman" w:eastAsia="新宋体" w:hAnsi="Times New Roman"/>
          <w:sz w:val="24"/>
        </w:rPr>
        <w:t>d</w:t>
      </w:r>
      <w:r w:rsidRPr="0053665C">
        <w:rPr>
          <w:rFonts w:ascii="Times New Roman" w:eastAsia="新宋体" w:hAnsi="Times New Roman"/>
          <w:i/>
          <w:iCs/>
          <w:sz w:val="24"/>
          <w:vertAlign w:val="subscript"/>
        </w:rPr>
        <w:t>F</w:t>
      </w:r>
      <w:proofErr w:type="spellEnd"/>
      <w:r w:rsidRPr="0053665C">
        <w:rPr>
          <w:rFonts w:ascii="Times New Roman" w:eastAsia="新宋体" w:hAnsi="Times New Roman"/>
          <w:sz w:val="24"/>
        </w:rPr>
        <w:t>​=R</w:t>
      </w:r>
      <w:r w:rsidRPr="0053665C">
        <w:rPr>
          <w:rFonts w:ascii="Times New Roman" w:eastAsia="新宋体" w:hAnsi="Times New Roman"/>
          <w:sz w:val="24"/>
        </w:rPr>
        <w:t>，并引入误差分析、条件数、大规模稀疏求解器调用等新内容。</w:t>
      </w:r>
    </w:p>
    <w:p w14:paraId="15DF78AB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为了实现代码复用并保证原有功能正确性，我们保留了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作业的全部前处理、单元分析、组装、后处理模块，仅替换了其中的</w:t>
      </w:r>
      <w:r w:rsidRPr="0053665C">
        <w:rPr>
          <w:rFonts w:ascii="Times New Roman" w:eastAsia="新宋体" w:hAnsi="Times New Roman"/>
          <w:sz w:val="24"/>
        </w:rPr>
        <w:t>“</w:t>
      </w:r>
      <w:r w:rsidRPr="0053665C">
        <w:rPr>
          <w:rFonts w:ascii="Times New Roman" w:eastAsia="新宋体" w:hAnsi="Times New Roman"/>
          <w:sz w:val="24"/>
        </w:rPr>
        <w:t>方程求解</w:t>
      </w:r>
      <w:r w:rsidRPr="0053665C">
        <w:rPr>
          <w:rFonts w:ascii="Times New Roman" w:eastAsia="新宋体" w:hAnsi="Times New Roman"/>
          <w:sz w:val="24"/>
        </w:rPr>
        <w:t>”</w:t>
      </w:r>
      <w:r w:rsidRPr="0053665C">
        <w:rPr>
          <w:rFonts w:ascii="Times New Roman" w:eastAsia="新宋体" w:hAnsi="Times New Roman"/>
          <w:sz w:val="24"/>
        </w:rPr>
        <w:t>部分。下面详细说明各模块的功能、接口以及如何与</w:t>
      </w:r>
      <w:r w:rsidRPr="0053665C">
        <w:rPr>
          <w:rFonts w:ascii="Times New Roman" w:eastAsia="新宋体" w:hAnsi="Times New Roman"/>
          <w:sz w:val="24"/>
        </w:rPr>
        <w:t xml:space="preserve"> 2.4 </w:t>
      </w:r>
      <w:r w:rsidRPr="0053665C">
        <w:rPr>
          <w:rFonts w:ascii="Times New Roman" w:eastAsia="新宋体" w:hAnsi="Times New Roman"/>
          <w:sz w:val="24"/>
        </w:rPr>
        <w:t>作业衔接。</w:t>
      </w:r>
    </w:p>
    <w:p w14:paraId="3924E647" w14:textId="77777777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3665C">
        <w:rPr>
          <w:rFonts w:ascii="Times New Roman" w:eastAsia="新宋体" w:hAnsi="Times New Roman"/>
          <w:b/>
          <w:bCs/>
          <w:sz w:val="32"/>
          <w:szCs w:val="32"/>
        </w:rPr>
        <w:t>二、被复用的</w:t>
      </w:r>
      <w:r w:rsidRPr="0053665C">
        <w:rPr>
          <w:rFonts w:ascii="Times New Roman" w:eastAsia="新宋体" w:hAnsi="Times New Roman"/>
          <w:b/>
          <w:bCs/>
          <w:sz w:val="32"/>
          <w:szCs w:val="32"/>
        </w:rPr>
        <w:t xml:space="preserve"> 2.3 </w:t>
      </w:r>
      <w:r w:rsidRPr="0053665C">
        <w:rPr>
          <w:rFonts w:ascii="Times New Roman" w:eastAsia="新宋体" w:hAnsi="Times New Roman"/>
          <w:b/>
          <w:bCs/>
          <w:sz w:val="32"/>
          <w:szCs w:val="32"/>
        </w:rPr>
        <w:t>程序模块</w:t>
      </w:r>
    </w:p>
    <w:p w14:paraId="57A3076F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以下模块直接取自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作业代码，未作任何修改（或仅调整了输出方式以适应文件记录）。</w:t>
      </w:r>
    </w:p>
    <w:p w14:paraId="24611EC5" w14:textId="77777777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53665C">
        <w:rPr>
          <w:rFonts w:ascii="Times New Roman" w:eastAsia="新宋体" w:hAnsi="Times New Roman"/>
          <w:b/>
          <w:bCs/>
          <w:sz w:val="28"/>
          <w:szCs w:val="28"/>
        </w:rPr>
        <w:t xml:space="preserve">1. 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前处理模块（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preprocess_example1 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和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 preprocess_example2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）</w:t>
      </w:r>
    </w:p>
    <w:p w14:paraId="3CE61F31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功能：定义算例的节点坐标、单元连接、材料参数（弹性模量</w:t>
      </w:r>
      <w:r w:rsidRPr="0053665C">
        <w:rPr>
          <w:rFonts w:ascii="Times New Roman" w:eastAsia="新宋体" w:hAnsi="Times New Roman"/>
          <w:sz w:val="24"/>
        </w:rPr>
        <w:t xml:space="preserve"> E</w:t>
      </w:r>
      <w:r w:rsidRPr="0053665C">
        <w:rPr>
          <w:rFonts w:ascii="Times New Roman" w:eastAsia="新宋体" w:hAnsi="Times New Roman"/>
          <w:sz w:val="24"/>
        </w:rPr>
        <w:t>、截面积</w:t>
      </w:r>
      <w:r w:rsidRPr="0053665C">
        <w:rPr>
          <w:rFonts w:ascii="Times New Roman" w:eastAsia="新宋体" w:hAnsi="Times New Roman"/>
          <w:sz w:val="24"/>
        </w:rPr>
        <w:t xml:space="preserve"> A</w:t>
      </w:r>
      <w:r w:rsidRPr="0053665C">
        <w:rPr>
          <w:rFonts w:ascii="Times New Roman" w:eastAsia="新宋体" w:hAnsi="Times New Roman"/>
          <w:sz w:val="24"/>
        </w:rPr>
        <w:t>）、位移边界条件（固定自由度及对应位移值）、节点载荷。</w:t>
      </w:r>
    </w:p>
    <w:p w14:paraId="63477A68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输出：一个结构体</w:t>
      </w:r>
      <w:r w:rsidRPr="0053665C">
        <w:rPr>
          <w:rFonts w:ascii="Times New Roman" w:eastAsia="新宋体" w:hAnsi="Times New Roman"/>
          <w:sz w:val="24"/>
        </w:rPr>
        <w:t> model</w:t>
      </w:r>
      <w:r w:rsidRPr="0053665C">
        <w:rPr>
          <w:rFonts w:ascii="Times New Roman" w:eastAsia="新宋体" w:hAnsi="Times New Roman"/>
          <w:sz w:val="24"/>
        </w:rPr>
        <w:t>，包含以下字段：</w:t>
      </w:r>
    </w:p>
    <w:p w14:paraId="482FDF4B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proofErr w:type="spellStart"/>
      <w:r w:rsidRPr="0053665C">
        <w:rPr>
          <w:rFonts w:ascii="Times New Roman" w:eastAsia="新宋体" w:hAnsi="Times New Roman"/>
          <w:sz w:val="24"/>
        </w:rPr>
        <w:t>model.x</w:t>
      </w:r>
      <w:proofErr w:type="spellEnd"/>
      <w:r w:rsidRPr="0053665C">
        <w:rPr>
          <w:rFonts w:ascii="Times New Roman" w:eastAsia="新宋体" w:hAnsi="Times New Roman"/>
          <w:sz w:val="24"/>
        </w:rPr>
        <w:t>, </w:t>
      </w:r>
      <w:proofErr w:type="spellStart"/>
      <w:r w:rsidRPr="0053665C">
        <w:rPr>
          <w:rFonts w:ascii="Times New Roman" w:eastAsia="新宋体" w:hAnsi="Times New Roman"/>
          <w:sz w:val="24"/>
        </w:rPr>
        <w:t>model.y</w:t>
      </w:r>
      <w:proofErr w:type="spellEnd"/>
      <w:r w:rsidRPr="0053665C">
        <w:rPr>
          <w:rFonts w:ascii="Times New Roman" w:eastAsia="新宋体" w:hAnsi="Times New Roman"/>
          <w:sz w:val="24"/>
        </w:rPr>
        <w:t>：节点坐标</w:t>
      </w:r>
    </w:p>
    <w:p w14:paraId="6F960F38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proofErr w:type="spellStart"/>
      <w:r w:rsidRPr="0053665C">
        <w:rPr>
          <w:rFonts w:ascii="Times New Roman" w:eastAsia="新宋体" w:hAnsi="Times New Roman"/>
          <w:sz w:val="24"/>
        </w:rPr>
        <w:t>model.IEN</w:t>
      </w:r>
      <w:proofErr w:type="spellEnd"/>
      <w:r w:rsidRPr="0053665C">
        <w:rPr>
          <w:rFonts w:ascii="Times New Roman" w:eastAsia="新宋体" w:hAnsi="Times New Roman"/>
          <w:sz w:val="24"/>
        </w:rPr>
        <w:t>：单元连接矩阵</w:t>
      </w:r>
    </w:p>
    <w:p w14:paraId="6AD2C26A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proofErr w:type="spellStart"/>
      <w:r w:rsidRPr="0053665C">
        <w:rPr>
          <w:rFonts w:ascii="Times New Roman" w:eastAsia="新宋体" w:hAnsi="Times New Roman"/>
          <w:sz w:val="24"/>
        </w:rPr>
        <w:t>model.E</w:t>
      </w:r>
      <w:proofErr w:type="spellEnd"/>
      <w:r w:rsidRPr="0053665C">
        <w:rPr>
          <w:rFonts w:ascii="Times New Roman" w:eastAsia="新宋体" w:hAnsi="Times New Roman"/>
          <w:sz w:val="24"/>
        </w:rPr>
        <w:t>, </w:t>
      </w:r>
      <w:proofErr w:type="spellStart"/>
      <w:r w:rsidRPr="0053665C">
        <w:rPr>
          <w:rFonts w:ascii="Times New Roman" w:eastAsia="新宋体" w:hAnsi="Times New Roman"/>
          <w:sz w:val="24"/>
        </w:rPr>
        <w:t>model.A</w:t>
      </w:r>
      <w:proofErr w:type="spellEnd"/>
      <w:r w:rsidRPr="0053665C">
        <w:rPr>
          <w:rFonts w:ascii="Times New Roman" w:eastAsia="新宋体" w:hAnsi="Times New Roman"/>
          <w:sz w:val="24"/>
        </w:rPr>
        <w:t>：材料属性</w:t>
      </w:r>
    </w:p>
    <w:p w14:paraId="32794C14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proofErr w:type="spellStart"/>
      <w:r w:rsidRPr="0053665C">
        <w:rPr>
          <w:rFonts w:ascii="Times New Roman" w:eastAsia="新宋体" w:hAnsi="Times New Roman"/>
          <w:sz w:val="24"/>
        </w:rPr>
        <w:t>model.fixed_dof</w:t>
      </w:r>
      <w:proofErr w:type="spellEnd"/>
      <w:r w:rsidRPr="0053665C">
        <w:rPr>
          <w:rFonts w:ascii="Times New Roman" w:eastAsia="新宋体" w:hAnsi="Times New Roman"/>
          <w:sz w:val="24"/>
        </w:rPr>
        <w:t>, </w:t>
      </w:r>
      <w:proofErr w:type="spellStart"/>
      <w:r w:rsidRPr="0053665C">
        <w:rPr>
          <w:rFonts w:ascii="Times New Roman" w:eastAsia="新宋体" w:hAnsi="Times New Roman"/>
          <w:sz w:val="24"/>
        </w:rPr>
        <w:t>model.fixed_val</w:t>
      </w:r>
      <w:proofErr w:type="spellEnd"/>
      <w:r w:rsidRPr="0053665C">
        <w:rPr>
          <w:rFonts w:ascii="Times New Roman" w:eastAsia="新宋体" w:hAnsi="Times New Roman"/>
          <w:sz w:val="24"/>
        </w:rPr>
        <w:t>：边界条件</w:t>
      </w:r>
    </w:p>
    <w:p w14:paraId="72686092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proofErr w:type="spellStart"/>
      <w:r w:rsidRPr="0053665C">
        <w:rPr>
          <w:rFonts w:ascii="Times New Roman" w:eastAsia="新宋体" w:hAnsi="Times New Roman"/>
          <w:sz w:val="24"/>
        </w:rPr>
        <w:t>model.force_dof</w:t>
      </w:r>
      <w:proofErr w:type="spellEnd"/>
      <w:r w:rsidRPr="0053665C">
        <w:rPr>
          <w:rFonts w:ascii="Times New Roman" w:eastAsia="新宋体" w:hAnsi="Times New Roman"/>
          <w:sz w:val="24"/>
        </w:rPr>
        <w:t>, </w:t>
      </w:r>
      <w:proofErr w:type="spellStart"/>
      <w:r w:rsidRPr="0053665C">
        <w:rPr>
          <w:rFonts w:ascii="Times New Roman" w:eastAsia="新宋体" w:hAnsi="Times New Roman"/>
          <w:sz w:val="24"/>
        </w:rPr>
        <w:t>model.force_val</w:t>
      </w:r>
      <w:proofErr w:type="spellEnd"/>
      <w:r w:rsidRPr="0053665C">
        <w:rPr>
          <w:rFonts w:ascii="Times New Roman" w:eastAsia="新宋体" w:hAnsi="Times New Roman"/>
          <w:sz w:val="24"/>
        </w:rPr>
        <w:t>：节点载荷</w:t>
      </w:r>
    </w:p>
    <w:p w14:paraId="294DC1EB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proofErr w:type="spellStart"/>
      <w:r w:rsidRPr="0053665C">
        <w:rPr>
          <w:rFonts w:ascii="Times New Roman" w:eastAsia="新宋体" w:hAnsi="Times New Roman"/>
          <w:sz w:val="24"/>
        </w:rPr>
        <w:t>model.n_dof</w:t>
      </w:r>
      <w:proofErr w:type="spellEnd"/>
      <w:r w:rsidRPr="0053665C">
        <w:rPr>
          <w:rFonts w:ascii="Times New Roman" w:eastAsia="新宋体" w:hAnsi="Times New Roman"/>
          <w:sz w:val="24"/>
        </w:rPr>
        <w:t>：</w:t>
      </w:r>
      <w:proofErr w:type="gramStart"/>
      <w:r w:rsidRPr="0053665C">
        <w:rPr>
          <w:rFonts w:ascii="Times New Roman" w:eastAsia="新宋体" w:hAnsi="Times New Roman"/>
          <w:sz w:val="24"/>
        </w:rPr>
        <w:t>总自由</w:t>
      </w:r>
      <w:proofErr w:type="gramEnd"/>
      <w:r w:rsidRPr="0053665C">
        <w:rPr>
          <w:rFonts w:ascii="Times New Roman" w:eastAsia="新宋体" w:hAnsi="Times New Roman"/>
          <w:sz w:val="24"/>
        </w:rPr>
        <w:t>度数</w:t>
      </w:r>
    </w:p>
    <w:p w14:paraId="27151808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复用方式：</w:t>
      </w:r>
      <w:r w:rsidRPr="0053665C">
        <w:rPr>
          <w:rFonts w:ascii="Times New Roman" w:eastAsia="新宋体" w:hAnsi="Times New Roman"/>
          <w:sz w:val="24"/>
        </w:rPr>
        <w:t xml:space="preserve">2.4 </w:t>
      </w:r>
      <w:r w:rsidRPr="0053665C">
        <w:rPr>
          <w:rFonts w:ascii="Times New Roman" w:eastAsia="新宋体" w:hAnsi="Times New Roman"/>
          <w:sz w:val="24"/>
        </w:rPr>
        <w:t>作业直接调用这两个函数生成算例</w:t>
      </w:r>
      <w:r w:rsidRPr="0053665C">
        <w:rPr>
          <w:rFonts w:ascii="Times New Roman" w:eastAsia="新宋体" w:hAnsi="Times New Roman"/>
          <w:sz w:val="24"/>
        </w:rPr>
        <w:t xml:space="preserve"> 0</w:t>
      </w:r>
      <w:r w:rsidRPr="0053665C">
        <w:rPr>
          <w:rFonts w:ascii="Times New Roman" w:eastAsia="新宋体" w:hAnsi="Times New Roman"/>
          <w:sz w:val="24"/>
        </w:rPr>
        <w:t>（</w:t>
      </w:r>
      <w:r w:rsidRPr="0053665C">
        <w:rPr>
          <w:rFonts w:ascii="Times New Roman" w:eastAsia="新宋体" w:hAnsi="Times New Roman"/>
          <w:sz w:val="24"/>
        </w:rPr>
        <w:t xml:space="preserve">2.3 </w:t>
      </w:r>
      <w:r w:rsidRPr="0053665C">
        <w:rPr>
          <w:rFonts w:ascii="Times New Roman" w:eastAsia="新宋体" w:hAnsi="Times New Roman"/>
          <w:sz w:val="24"/>
        </w:rPr>
        <w:t>桁架验证）的模型数据。</w:t>
      </w:r>
    </w:p>
    <w:p w14:paraId="6F47C591" w14:textId="54E5C2E5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53665C">
        <w:rPr>
          <w:rFonts w:ascii="Times New Roman" w:eastAsia="新宋体" w:hAnsi="Times New Roman"/>
          <w:b/>
          <w:bCs/>
          <w:sz w:val="28"/>
          <w:szCs w:val="28"/>
        </w:rPr>
        <w:t>2.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单元分析模块（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truss2d_element_stiffness 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和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 truss2d_element_stress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）</w:t>
      </w:r>
    </w:p>
    <w:p w14:paraId="2F7343A3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功能：</w:t>
      </w:r>
    </w:p>
    <w:p w14:paraId="73F696B5" w14:textId="7D76AD9A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1.</w:t>
      </w:r>
      <w:r w:rsidRPr="0053665C">
        <w:rPr>
          <w:rFonts w:ascii="Times New Roman" w:eastAsia="新宋体" w:hAnsi="Times New Roman"/>
          <w:sz w:val="24"/>
        </w:rPr>
        <w:t>truss2d_element_stiffness</w:t>
      </w:r>
      <w:r w:rsidRPr="0053665C">
        <w:rPr>
          <w:rFonts w:ascii="Times New Roman" w:eastAsia="新宋体" w:hAnsi="Times New Roman"/>
          <w:sz w:val="24"/>
        </w:rPr>
        <w:t>：根据两节点坐标、</w:t>
      </w:r>
      <w:r w:rsidRPr="0053665C">
        <w:rPr>
          <w:rFonts w:ascii="Times New Roman" w:eastAsia="新宋体" w:hAnsi="Times New Roman"/>
          <w:sz w:val="24"/>
        </w:rPr>
        <w:t>E</w:t>
      </w:r>
      <w:r w:rsidRPr="0053665C">
        <w:rPr>
          <w:rFonts w:ascii="Times New Roman" w:eastAsia="新宋体" w:hAnsi="Times New Roman"/>
          <w:sz w:val="24"/>
        </w:rPr>
        <w:t>、</w:t>
      </w:r>
      <w:r w:rsidRPr="0053665C">
        <w:rPr>
          <w:rFonts w:ascii="Times New Roman" w:eastAsia="新宋体" w:hAnsi="Times New Roman"/>
          <w:sz w:val="24"/>
        </w:rPr>
        <w:t xml:space="preserve">A </w:t>
      </w:r>
      <w:r w:rsidRPr="0053665C">
        <w:rPr>
          <w:rFonts w:ascii="Times New Roman" w:eastAsia="新宋体" w:hAnsi="Times New Roman"/>
          <w:sz w:val="24"/>
        </w:rPr>
        <w:t>计算单元长度</w:t>
      </w:r>
      <w:r w:rsidRPr="0053665C">
        <w:rPr>
          <w:rFonts w:ascii="Times New Roman" w:eastAsia="新宋体" w:hAnsi="Times New Roman"/>
          <w:sz w:val="24"/>
        </w:rPr>
        <w:t xml:space="preserve"> L</w:t>
      </w:r>
      <w:r w:rsidRPr="0053665C">
        <w:rPr>
          <w:rFonts w:ascii="Times New Roman" w:eastAsia="新宋体" w:hAnsi="Times New Roman"/>
          <w:sz w:val="24"/>
        </w:rPr>
        <w:t>、方向</w:t>
      </w:r>
      <w:r w:rsidRPr="0053665C">
        <w:rPr>
          <w:rFonts w:ascii="Times New Roman" w:eastAsia="新宋体" w:hAnsi="Times New Roman"/>
          <w:sz w:val="24"/>
        </w:rPr>
        <w:lastRenderedPageBreak/>
        <w:t>余弦</w:t>
      </w:r>
      <w:r w:rsidRPr="0053665C">
        <w:rPr>
          <w:rFonts w:ascii="Times New Roman" w:eastAsia="新宋体" w:hAnsi="Times New Roman"/>
          <w:sz w:val="24"/>
        </w:rPr>
        <w:t xml:space="preserve"> (c, s) </w:t>
      </w:r>
      <w:r w:rsidRPr="0053665C">
        <w:rPr>
          <w:rFonts w:ascii="Times New Roman" w:eastAsia="新宋体" w:hAnsi="Times New Roman"/>
          <w:sz w:val="24"/>
        </w:rPr>
        <w:t>及</w:t>
      </w:r>
      <w:r w:rsidRPr="0053665C">
        <w:rPr>
          <w:rFonts w:ascii="Times New Roman" w:eastAsia="新宋体" w:hAnsi="Times New Roman"/>
          <w:sz w:val="24"/>
        </w:rPr>
        <w:t xml:space="preserve"> 4×4 </w:t>
      </w:r>
      <w:r w:rsidRPr="0053665C">
        <w:rPr>
          <w:rFonts w:ascii="Times New Roman" w:eastAsia="新宋体" w:hAnsi="Times New Roman"/>
          <w:sz w:val="24"/>
        </w:rPr>
        <w:t>单元刚度矩阵（全局坐标系）。</w:t>
      </w:r>
    </w:p>
    <w:p w14:paraId="56009D6E" w14:textId="03E489CD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2.</w:t>
      </w:r>
      <w:r w:rsidRPr="0053665C">
        <w:rPr>
          <w:rFonts w:ascii="Times New Roman" w:eastAsia="新宋体" w:hAnsi="Times New Roman"/>
          <w:sz w:val="24"/>
        </w:rPr>
        <w:t>truss2d_element_stress</w:t>
      </w:r>
      <w:r w:rsidRPr="0053665C">
        <w:rPr>
          <w:rFonts w:ascii="Times New Roman" w:eastAsia="新宋体" w:hAnsi="Times New Roman"/>
          <w:sz w:val="24"/>
        </w:rPr>
        <w:t>：给定单元节点位移，计算轴向应变、应力和轴力。</w:t>
      </w:r>
    </w:p>
    <w:p w14:paraId="70A47294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输出：单元刚度矩阵</w:t>
      </w:r>
      <w:r w:rsidRPr="0053665C">
        <w:rPr>
          <w:rFonts w:ascii="Times New Roman" w:eastAsia="新宋体" w:hAnsi="Times New Roman"/>
          <w:sz w:val="24"/>
        </w:rPr>
        <w:t xml:space="preserve"> Ke</w:t>
      </w:r>
      <w:r w:rsidRPr="0053665C">
        <w:rPr>
          <w:rFonts w:ascii="Times New Roman" w:eastAsia="新宋体" w:hAnsi="Times New Roman"/>
          <w:sz w:val="24"/>
        </w:rPr>
        <w:t>、应变</w:t>
      </w:r>
      <w:r w:rsidRPr="0053665C">
        <w:rPr>
          <w:rFonts w:ascii="Times New Roman" w:eastAsia="新宋体" w:hAnsi="Times New Roman"/>
          <w:sz w:val="24"/>
        </w:rPr>
        <w:t xml:space="preserve"> epsilon</w:t>
      </w:r>
      <w:r w:rsidRPr="0053665C">
        <w:rPr>
          <w:rFonts w:ascii="Times New Roman" w:eastAsia="新宋体" w:hAnsi="Times New Roman"/>
          <w:sz w:val="24"/>
        </w:rPr>
        <w:t>、应力</w:t>
      </w:r>
      <w:r w:rsidRPr="0053665C">
        <w:rPr>
          <w:rFonts w:ascii="Times New Roman" w:eastAsia="新宋体" w:hAnsi="Times New Roman"/>
          <w:sz w:val="24"/>
        </w:rPr>
        <w:t xml:space="preserve"> sigma</w:t>
      </w:r>
      <w:r w:rsidRPr="0053665C">
        <w:rPr>
          <w:rFonts w:ascii="Times New Roman" w:eastAsia="新宋体" w:hAnsi="Times New Roman"/>
          <w:sz w:val="24"/>
        </w:rPr>
        <w:t>、轴力</w:t>
      </w:r>
      <w:r w:rsidRPr="0053665C">
        <w:rPr>
          <w:rFonts w:ascii="Times New Roman" w:eastAsia="新宋体" w:hAnsi="Times New Roman"/>
          <w:sz w:val="24"/>
        </w:rPr>
        <w:t xml:space="preserve"> N</w:t>
      </w:r>
      <w:r w:rsidRPr="0053665C">
        <w:rPr>
          <w:rFonts w:ascii="Times New Roman" w:eastAsia="新宋体" w:hAnsi="Times New Roman"/>
          <w:sz w:val="24"/>
        </w:rPr>
        <w:t>。</w:t>
      </w:r>
    </w:p>
    <w:p w14:paraId="6FCC8E00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复用方式：</w:t>
      </w:r>
      <w:r w:rsidRPr="0053665C">
        <w:rPr>
          <w:rFonts w:ascii="Times New Roman" w:eastAsia="新宋体" w:hAnsi="Times New Roman"/>
          <w:sz w:val="24"/>
        </w:rPr>
        <w:t xml:space="preserve">2.4 </w:t>
      </w:r>
      <w:r w:rsidRPr="0053665C">
        <w:rPr>
          <w:rFonts w:ascii="Times New Roman" w:eastAsia="新宋体" w:hAnsi="Times New Roman"/>
          <w:sz w:val="24"/>
        </w:rPr>
        <w:t>作业在组装总体刚度矩阵时仍使用</w:t>
      </w:r>
      <w:r w:rsidRPr="0053665C">
        <w:rPr>
          <w:rFonts w:ascii="Times New Roman" w:eastAsia="新宋体" w:hAnsi="Times New Roman"/>
          <w:sz w:val="24"/>
        </w:rPr>
        <w:t> truss2d_element_stiffness</w:t>
      </w:r>
      <w:r w:rsidRPr="0053665C">
        <w:rPr>
          <w:rFonts w:ascii="Times New Roman" w:eastAsia="新宋体" w:hAnsi="Times New Roman"/>
          <w:sz w:val="24"/>
        </w:rPr>
        <w:t>；在后处理计算单元应力时使用</w:t>
      </w:r>
      <w:r w:rsidRPr="0053665C">
        <w:rPr>
          <w:rFonts w:ascii="Times New Roman" w:eastAsia="新宋体" w:hAnsi="Times New Roman"/>
          <w:sz w:val="24"/>
        </w:rPr>
        <w:t> truss2d_element_stress</w:t>
      </w:r>
      <w:r w:rsidRPr="0053665C">
        <w:rPr>
          <w:rFonts w:ascii="Times New Roman" w:eastAsia="新宋体" w:hAnsi="Times New Roman"/>
          <w:sz w:val="24"/>
        </w:rPr>
        <w:t>。这些函数与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完全一致。</w:t>
      </w:r>
    </w:p>
    <w:p w14:paraId="1570881E" w14:textId="77777777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53665C">
        <w:rPr>
          <w:rFonts w:ascii="Times New Roman" w:eastAsia="新宋体" w:hAnsi="Times New Roman"/>
          <w:b/>
          <w:bCs/>
          <w:sz w:val="28"/>
          <w:szCs w:val="28"/>
        </w:rPr>
        <w:t xml:space="preserve">3. 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组装模块（</w:t>
      </w:r>
      <w:proofErr w:type="spellStart"/>
      <w:r w:rsidRPr="0053665C">
        <w:rPr>
          <w:rFonts w:ascii="Times New Roman" w:eastAsia="新宋体" w:hAnsi="Times New Roman"/>
          <w:b/>
          <w:bCs/>
          <w:sz w:val="28"/>
          <w:szCs w:val="28"/>
        </w:rPr>
        <w:t>generate_LM</w:t>
      </w:r>
      <w:proofErr w:type="spellEnd"/>
      <w:r w:rsidRPr="0053665C">
        <w:rPr>
          <w:rFonts w:ascii="Times New Roman" w:eastAsia="新宋体" w:hAnsi="Times New Roman"/>
          <w:b/>
          <w:bCs/>
          <w:sz w:val="28"/>
          <w:szCs w:val="28"/>
        </w:rPr>
        <w:t> 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和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 </w:t>
      </w:r>
      <w:proofErr w:type="spellStart"/>
      <w:r w:rsidRPr="0053665C">
        <w:rPr>
          <w:rFonts w:ascii="Times New Roman" w:eastAsia="新宋体" w:hAnsi="Times New Roman"/>
          <w:b/>
          <w:bCs/>
          <w:sz w:val="28"/>
          <w:szCs w:val="28"/>
        </w:rPr>
        <w:t>assemble_global_stiffness</w:t>
      </w:r>
      <w:proofErr w:type="spellEnd"/>
      <w:r w:rsidRPr="0053665C">
        <w:rPr>
          <w:rFonts w:ascii="Times New Roman" w:eastAsia="新宋体" w:hAnsi="Times New Roman"/>
          <w:b/>
          <w:bCs/>
          <w:sz w:val="28"/>
          <w:szCs w:val="28"/>
        </w:rPr>
        <w:t>）</w:t>
      </w:r>
    </w:p>
    <w:p w14:paraId="1922B2F4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功能：</w:t>
      </w:r>
    </w:p>
    <w:p w14:paraId="6337FC20" w14:textId="1DE1CE09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1.</w:t>
      </w:r>
      <w:r w:rsidRPr="0053665C">
        <w:rPr>
          <w:rFonts w:ascii="Times New Roman" w:eastAsia="新宋体" w:hAnsi="Times New Roman"/>
          <w:sz w:val="24"/>
        </w:rPr>
        <w:t>generate_LM</w:t>
      </w:r>
      <w:r w:rsidRPr="0053665C">
        <w:rPr>
          <w:rFonts w:ascii="Times New Roman" w:eastAsia="新宋体" w:hAnsi="Times New Roman"/>
          <w:sz w:val="24"/>
        </w:rPr>
        <w:t>：根据单元连接矩阵</w:t>
      </w:r>
      <w:r w:rsidRPr="0053665C">
        <w:rPr>
          <w:rFonts w:ascii="Times New Roman" w:eastAsia="新宋体" w:hAnsi="Times New Roman"/>
          <w:sz w:val="24"/>
        </w:rPr>
        <w:t> IEN </w:t>
      </w:r>
      <w:r w:rsidRPr="0053665C">
        <w:rPr>
          <w:rFonts w:ascii="Times New Roman" w:eastAsia="新宋体" w:hAnsi="Times New Roman"/>
          <w:sz w:val="24"/>
        </w:rPr>
        <w:t>和每个节点的自由度数</w:t>
      </w:r>
      <w:r w:rsidRPr="0053665C">
        <w:rPr>
          <w:rFonts w:ascii="Times New Roman" w:eastAsia="新宋体" w:hAnsi="Times New Roman"/>
          <w:sz w:val="24"/>
        </w:rPr>
        <w:t> </w:t>
      </w:r>
      <w:proofErr w:type="spellStart"/>
      <w:r w:rsidRPr="0053665C">
        <w:rPr>
          <w:rFonts w:ascii="Times New Roman" w:eastAsia="新宋体" w:hAnsi="Times New Roman"/>
          <w:sz w:val="24"/>
        </w:rPr>
        <w:t>ndof</w:t>
      </w:r>
      <w:proofErr w:type="spellEnd"/>
      <w:r w:rsidRPr="0053665C">
        <w:rPr>
          <w:rFonts w:ascii="Times New Roman" w:eastAsia="新宋体" w:hAnsi="Times New Roman"/>
          <w:sz w:val="24"/>
        </w:rPr>
        <w:t> </w:t>
      </w:r>
      <w:r w:rsidRPr="0053665C">
        <w:rPr>
          <w:rFonts w:ascii="Times New Roman" w:eastAsia="新宋体" w:hAnsi="Times New Roman"/>
          <w:sz w:val="24"/>
        </w:rPr>
        <w:t>生成对号矩阵</w:t>
      </w:r>
      <w:r w:rsidRPr="0053665C">
        <w:rPr>
          <w:rFonts w:ascii="Times New Roman" w:eastAsia="新宋体" w:hAnsi="Times New Roman"/>
          <w:sz w:val="24"/>
        </w:rPr>
        <w:t xml:space="preserve"> LM</w:t>
      </w:r>
      <w:r w:rsidRPr="0053665C">
        <w:rPr>
          <w:rFonts w:ascii="Times New Roman" w:eastAsia="新宋体" w:hAnsi="Times New Roman"/>
          <w:sz w:val="24"/>
        </w:rPr>
        <w:t>。</w:t>
      </w:r>
      <w:r w:rsidRPr="0053665C">
        <w:rPr>
          <w:rFonts w:ascii="Times New Roman" w:eastAsia="新宋体" w:hAnsi="Times New Roman"/>
          <w:sz w:val="24"/>
        </w:rPr>
        <w:t xml:space="preserve">LM(e,:) </w:t>
      </w:r>
      <w:r w:rsidRPr="0053665C">
        <w:rPr>
          <w:rFonts w:ascii="Times New Roman" w:eastAsia="新宋体" w:hAnsi="Times New Roman"/>
          <w:sz w:val="24"/>
        </w:rPr>
        <w:t>存储单元</w:t>
      </w:r>
      <w:r w:rsidRPr="0053665C">
        <w:rPr>
          <w:rFonts w:ascii="Times New Roman" w:eastAsia="新宋体" w:hAnsi="Times New Roman"/>
          <w:sz w:val="24"/>
        </w:rPr>
        <w:t xml:space="preserve"> e </w:t>
      </w:r>
      <w:r w:rsidRPr="0053665C">
        <w:rPr>
          <w:rFonts w:ascii="Times New Roman" w:eastAsia="新宋体" w:hAnsi="Times New Roman"/>
          <w:sz w:val="24"/>
        </w:rPr>
        <w:t>所有自由度在全局自由度向量中的编号。</w:t>
      </w:r>
    </w:p>
    <w:p w14:paraId="75D04E62" w14:textId="3CDD029C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2.</w:t>
      </w:r>
      <w:r w:rsidRPr="0053665C">
        <w:rPr>
          <w:rFonts w:ascii="Times New Roman" w:eastAsia="新宋体" w:hAnsi="Times New Roman"/>
          <w:sz w:val="24"/>
        </w:rPr>
        <w:t>assemble_global_stiffness</w:t>
      </w:r>
      <w:r w:rsidRPr="0053665C">
        <w:rPr>
          <w:rFonts w:ascii="Times New Roman" w:eastAsia="新宋体" w:hAnsi="Times New Roman"/>
          <w:sz w:val="24"/>
        </w:rPr>
        <w:t>：初始化总体刚度矩阵</w:t>
      </w:r>
      <w:r w:rsidRPr="0053665C">
        <w:rPr>
          <w:rFonts w:ascii="Times New Roman" w:eastAsia="新宋体" w:hAnsi="Times New Roman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/>
          <w:sz w:val="24"/>
        </w:rPr>
        <w:t>K_global</w:t>
      </w:r>
      <w:proofErr w:type="spellEnd"/>
      <w:r w:rsidRPr="0053665C">
        <w:rPr>
          <w:rFonts w:ascii="Times New Roman" w:eastAsia="新宋体" w:hAnsi="Times New Roman"/>
          <w:sz w:val="24"/>
        </w:rPr>
        <w:t>（零矩阵），然后对每个单元，根据</w:t>
      </w:r>
      <w:r w:rsidRPr="0053665C">
        <w:rPr>
          <w:rFonts w:ascii="Times New Roman" w:eastAsia="新宋体" w:hAnsi="Times New Roman"/>
          <w:sz w:val="24"/>
        </w:rPr>
        <w:t xml:space="preserve"> LM(e,:) </w:t>
      </w:r>
      <w:r w:rsidRPr="0053665C">
        <w:rPr>
          <w:rFonts w:ascii="Times New Roman" w:eastAsia="新宋体" w:hAnsi="Times New Roman"/>
          <w:sz w:val="24"/>
        </w:rPr>
        <w:t>将单元刚度矩阵</w:t>
      </w:r>
      <w:r w:rsidRPr="0053665C">
        <w:rPr>
          <w:rFonts w:ascii="Times New Roman" w:eastAsia="新宋体" w:hAnsi="Times New Roman"/>
          <w:sz w:val="24"/>
        </w:rPr>
        <w:t xml:space="preserve"> Ke </w:t>
      </w:r>
      <w:r w:rsidRPr="0053665C">
        <w:rPr>
          <w:rFonts w:ascii="Times New Roman" w:eastAsia="新宋体" w:hAnsi="Times New Roman"/>
          <w:sz w:val="24"/>
        </w:rPr>
        <w:t>散射累加到</w:t>
      </w:r>
      <w:r w:rsidRPr="0053665C">
        <w:rPr>
          <w:rFonts w:ascii="Times New Roman" w:eastAsia="新宋体" w:hAnsi="Times New Roman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/>
          <w:sz w:val="24"/>
        </w:rPr>
        <w:t>K_global</w:t>
      </w:r>
      <w:proofErr w:type="spellEnd"/>
      <w:r w:rsidRPr="0053665C">
        <w:rPr>
          <w:rFonts w:ascii="Times New Roman" w:eastAsia="新宋体" w:hAnsi="Times New Roman"/>
          <w:sz w:val="24"/>
        </w:rPr>
        <w:t xml:space="preserve"> </w:t>
      </w:r>
      <w:r w:rsidRPr="0053665C">
        <w:rPr>
          <w:rFonts w:ascii="Times New Roman" w:eastAsia="新宋体" w:hAnsi="Times New Roman"/>
          <w:sz w:val="24"/>
        </w:rPr>
        <w:t>的对应位置。</w:t>
      </w:r>
    </w:p>
    <w:p w14:paraId="535C01FB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输出：总体刚度矩阵</w:t>
      </w:r>
      <w:r w:rsidRPr="0053665C">
        <w:rPr>
          <w:rFonts w:ascii="Times New Roman" w:eastAsia="新宋体" w:hAnsi="Times New Roman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/>
          <w:sz w:val="24"/>
        </w:rPr>
        <w:t>K_global</w:t>
      </w:r>
      <w:proofErr w:type="spellEnd"/>
      <w:r w:rsidRPr="0053665C">
        <w:rPr>
          <w:rFonts w:ascii="Times New Roman" w:eastAsia="新宋体" w:hAnsi="Times New Roman"/>
          <w:sz w:val="24"/>
        </w:rPr>
        <w:t>（稠密或稀疏，此处为稠密）。</w:t>
      </w:r>
    </w:p>
    <w:p w14:paraId="0BC4E81B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复用方式：</w:t>
      </w:r>
      <w:r w:rsidRPr="0053665C">
        <w:rPr>
          <w:rFonts w:ascii="Times New Roman" w:eastAsia="新宋体" w:hAnsi="Times New Roman"/>
          <w:sz w:val="24"/>
        </w:rPr>
        <w:t xml:space="preserve">2.4 </w:t>
      </w:r>
      <w:r w:rsidRPr="0053665C">
        <w:rPr>
          <w:rFonts w:ascii="Times New Roman" w:eastAsia="新宋体" w:hAnsi="Times New Roman"/>
          <w:sz w:val="24"/>
        </w:rPr>
        <w:t>作业完全复用这两个函数，生成总体刚度矩阵</w:t>
      </w:r>
      <w:r w:rsidRPr="0053665C">
        <w:rPr>
          <w:rFonts w:ascii="Times New Roman" w:eastAsia="新宋体" w:hAnsi="Times New Roman"/>
          <w:sz w:val="24"/>
        </w:rPr>
        <w:t xml:space="preserve"> K </w:t>
      </w:r>
      <w:r w:rsidRPr="0053665C">
        <w:rPr>
          <w:rFonts w:ascii="Times New Roman" w:eastAsia="新宋体" w:hAnsi="Times New Roman"/>
          <w:sz w:val="24"/>
        </w:rPr>
        <w:t>和载荷向量</w:t>
      </w:r>
      <w:r w:rsidRPr="0053665C">
        <w:rPr>
          <w:rFonts w:ascii="Times New Roman" w:eastAsia="新宋体" w:hAnsi="Times New Roman"/>
          <w:sz w:val="24"/>
        </w:rPr>
        <w:t xml:space="preserve"> F</w:t>
      </w:r>
      <w:r w:rsidRPr="0053665C">
        <w:rPr>
          <w:rFonts w:ascii="Times New Roman" w:eastAsia="新宋体" w:hAnsi="Times New Roman"/>
          <w:sz w:val="24"/>
        </w:rPr>
        <w:t>，供后续边界条件处理使用。</w:t>
      </w:r>
    </w:p>
    <w:p w14:paraId="1C091932" w14:textId="77777777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53665C">
        <w:rPr>
          <w:rFonts w:ascii="Times New Roman" w:eastAsia="新宋体" w:hAnsi="Times New Roman"/>
          <w:b/>
          <w:bCs/>
          <w:sz w:val="28"/>
          <w:szCs w:val="28"/>
        </w:rPr>
        <w:t xml:space="preserve">4. 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后处理模块（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postprocess</w:t>
      </w:r>
      <w:r w:rsidRPr="0053665C">
        <w:rPr>
          <w:rFonts w:ascii="Times New Roman" w:eastAsia="新宋体" w:hAnsi="Times New Roman"/>
          <w:b/>
          <w:bCs/>
          <w:sz w:val="28"/>
          <w:szCs w:val="28"/>
        </w:rPr>
        <w:t>）</w:t>
      </w:r>
    </w:p>
    <w:p w14:paraId="24184E49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功能：根据求解得到的完整位移向量</w:t>
      </w:r>
      <w:r w:rsidRPr="0053665C">
        <w:rPr>
          <w:rFonts w:ascii="Times New Roman" w:eastAsia="新宋体" w:hAnsi="Times New Roman"/>
          <w:sz w:val="24"/>
        </w:rPr>
        <w:t xml:space="preserve"> d</w:t>
      </w:r>
      <w:r w:rsidRPr="0053665C">
        <w:rPr>
          <w:rFonts w:ascii="Times New Roman" w:eastAsia="新宋体" w:hAnsi="Times New Roman"/>
          <w:sz w:val="24"/>
        </w:rPr>
        <w:t>、约束反力</w:t>
      </w:r>
      <w:r w:rsidRPr="0053665C">
        <w:rPr>
          <w:rFonts w:ascii="Times New Roman" w:eastAsia="新宋体" w:hAnsi="Times New Roman"/>
          <w:sz w:val="24"/>
        </w:rPr>
        <w:t xml:space="preserve"> reactions</w:t>
      </w:r>
      <w:r w:rsidRPr="0053665C">
        <w:rPr>
          <w:rFonts w:ascii="Times New Roman" w:eastAsia="新宋体" w:hAnsi="Times New Roman"/>
          <w:sz w:val="24"/>
        </w:rPr>
        <w:t>、单元刚度矩阵列表</w:t>
      </w:r>
      <w:r w:rsidRPr="0053665C">
        <w:rPr>
          <w:rFonts w:ascii="Times New Roman" w:eastAsia="新宋体" w:hAnsi="Times New Roman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/>
          <w:sz w:val="24"/>
        </w:rPr>
        <w:t>Ke_list</w:t>
      </w:r>
      <w:proofErr w:type="spellEnd"/>
      <w:r w:rsidRPr="0053665C">
        <w:rPr>
          <w:rFonts w:ascii="Times New Roman" w:eastAsia="新宋体" w:hAnsi="Times New Roman"/>
          <w:sz w:val="24"/>
        </w:rPr>
        <w:t>、</w:t>
      </w:r>
      <w:r w:rsidRPr="0053665C">
        <w:rPr>
          <w:rFonts w:ascii="Times New Roman" w:eastAsia="新宋体" w:hAnsi="Times New Roman"/>
          <w:sz w:val="24"/>
        </w:rPr>
        <w:t xml:space="preserve">LM </w:t>
      </w:r>
      <w:r w:rsidRPr="0053665C">
        <w:rPr>
          <w:rFonts w:ascii="Times New Roman" w:eastAsia="新宋体" w:hAnsi="Times New Roman"/>
          <w:sz w:val="24"/>
        </w:rPr>
        <w:t>矩阵，输出节点位移、约束反力、每个单元的长度、方向余弦、应变、应力和轴力。</w:t>
      </w:r>
    </w:p>
    <w:p w14:paraId="5380060F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输出：屏幕</w:t>
      </w:r>
      <w:r w:rsidRPr="0053665C">
        <w:rPr>
          <w:rFonts w:ascii="Times New Roman" w:eastAsia="新宋体" w:hAnsi="Times New Roman"/>
          <w:sz w:val="24"/>
        </w:rPr>
        <w:t>/</w:t>
      </w:r>
      <w:r w:rsidRPr="0053665C">
        <w:rPr>
          <w:rFonts w:ascii="Times New Roman" w:eastAsia="新宋体" w:hAnsi="Times New Roman"/>
          <w:sz w:val="24"/>
        </w:rPr>
        <w:t>文件输出。</w:t>
      </w:r>
    </w:p>
    <w:p w14:paraId="7175487C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复用方式：</w:t>
      </w:r>
      <w:r w:rsidRPr="0053665C">
        <w:rPr>
          <w:rFonts w:ascii="Times New Roman" w:eastAsia="新宋体" w:hAnsi="Times New Roman"/>
          <w:sz w:val="24"/>
        </w:rPr>
        <w:t xml:space="preserve">2.4 </w:t>
      </w:r>
      <w:r w:rsidRPr="0053665C">
        <w:rPr>
          <w:rFonts w:ascii="Times New Roman" w:eastAsia="新宋体" w:hAnsi="Times New Roman"/>
          <w:sz w:val="24"/>
        </w:rPr>
        <w:t>作业在求解出</w:t>
      </w:r>
      <w:r w:rsidRPr="0053665C">
        <w:rPr>
          <w:rFonts w:ascii="Times New Roman" w:eastAsia="新宋体" w:hAnsi="Times New Roman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/>
          <w:sz w:val="24"/>
        </w:rPr>
        <w:t>d_F</w:t>
      </w:r>
      <w:proofErr w:type="spellEnd"/>
      <w:r w:rsidRPr="0053665C">
        <w:rPr>
          <w:rFonts w:ascii="Times New Roman" w:eastAsia="新宋体" w:hAnsi="Times New Roman"/>
          <w:sz w:val="24"/>
        </w:rPr>
        <w:t xml:space="preserve"> </w:t>
      </w:r>
      <w:r w:rsidRPr="0053665C">
        <w:rPr>
          <w:rFonts w:ascii="Times New Roman" w:eastAsia="新宋体" w:hAnsi="Times New Roman"/>
          <w:sz w:val="24"/>
        </w:rPr>
        <w:t>并重构完整位移</w:t>
      </w:r>
      <w:r w:rsidRPr="0053665C">
        <w:rPr>
          <w:rFonts w:ascii="Times New Roman" w:eastAsia="新宋体" w:hAnsi="Times New Roman"/>
          <w:sz w:val="24"/>
        </w:rPr>
        <w:t xml:space="preserve"> d </w:t>
      </w:r>
      <w:r w:rsidRPr="0053665C">
        <w:rPr>
          <w:rFonts w:ascii="Times New Roman" w:eastAsia="新宋体" w:hAnsi="Times New Roman"/>
          <w:sz w:val="24"/>
        </w:rPr>
        <w:t>后，直接调用</w:t>
      </w:r>
      <w:r w:rsidRPr="0053665C">
        <w:rPr>
          <w:rFonts w:ascii="Times New Roman" w:eastAsia="新宋体" w:hAnsi="Times New Roman"/>
          <w:sz w:val="24"/>
        </w:rPr>
        <w:t> postprocess </w:t>
      </w:r>
      <w:r w:rsidRPr="0053665C">
        <w:rPr>
          <w:rFonts w:ascii="Times New Roman" w:eastAsia="新宋体" w:hAnsi="Times New Roman"/>
          <w:sz w:val="24"/>
        </w:rPr>
        <w:t>输出结果，无需修改。</w:t>
      </w:r>
    </w:p>
    <w:p w14:paraId="3B6AB17C" w14:textId="77777777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3665C">
        <w:rPr>
          <w:rFonts w:ascii="Times New Roman" w:eastAsia="新宋体" w:hAnsi="Times New Roman"/>
          <w:b/>
          <w:bCs/>
          <w:sz w:val="32"/>
          <w:szCs w:val="32"/>
        </w:rPr>
        <w:t>三、被</w:t>
      </w:r>
      <w:r w:rsidRPr="0053665C">
        <w:rPr>
          <w:rFonts w:ascii="Times New Roman" w:eastAsia="新宋体" w:hAnsi="Times New Roman"/>
          <w:b/>
          <w:bCs/>
          <w:sz w:val="32"/>
          <w:szCs w:val="32"/>
        </w:rPr>
        <w:t xml:space="preserve"> 2.4 </w:t>
      </w:r>
      <w:r w:rsidRPr="0053665C">
        <w:rPr>
          <w:rFonts w:ascii="Times New Roman" w:eastAsia="新宋体" w:hAnsi="Times New Roman"/>
          <w:b/>
          <w:bCs/>
          <w:sz w:val="32"/>
          <w:szCs w:val="32"/>
        </w:rPr>
        <w:t>作业替换</w:t>
      </w:r>
      <w:r w:rsidRPr="0053665C">
        <w:rPr>
          <w:rFonts w:ascii="Times New Roman" w:eastAsia="新宋体" w:hAnsi="Times New Roman"/>
          <w:b/>
          <w:bCs/>
          <w:sz w:val="32"/>
          <w:szCs w:val="32"/>
        </w:rPr>
        <w:t>/</w:t>
      </w:r>
      <w:r w:rsidRPr="0053665C">
        <w:rPr>
          <w:rFonts w:ascii="Times New Roman" w:eastAsia="新宋体" w:hAnsi="Times New Roman"/>
          <w:b/>
          <w:bCs/>
          <w:sz w:val="32"/>
          <w:szCs w:val="32"/>
        </w:rPr>
        <w:t>强化的模块</w:t>
      </w:r>
    </w:p>
    <w:p w14:paraId="0727C661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原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求解模块（</w:t>
      </w:r>
      <w:proofErr w:type="spellStart"/>
      <w:r w:rsidRPr="0053665C">
        <w:rPr>
          <w:rFonts w:ascii="Times New Roman" w:eastAsia="新宋体" w:hAnsi="Times New Roman"/>
          <w:sz w:val="24"/>
        </w:rPr>
        <w:t>solve_displacement_reaction</w:t>
      </w:r>
      <w:proofErr w:type="spellEnd"/>
      <w:r w:rsidRPr="0053665C">
        <w:rPr>
          <w:rFonts w:ascii="Times New Roman" w:eastAsia="新宋体" w:hAnsi="Times New Roman"/>
          <w:sz w:val="24"/>
        </w:rPr>
        <w:t>）</w:t>
      </w:r>
    </w:p>
    <w:p w14:paraId="1BF23309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在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作业中，该函数使用伪逆</w:t>
      </w:r>
      <w:r w:rsidRPr="0053665C">
        <w:rPr>
          <w:rFonts w:ascii="Times New Roman" w:eastAsia="新宋体" w:hAnsi="Times New Roman"/>
          <w:sz w:val="24"/>
        </w:rPr>
        <w:t xml:space="preserve"> (</w:t>
      </w:r>
      <w:proofErr w:type="spellStart"/>
      <w:r w:rsidRPr="0053665C">
        <w:rPr>
          <w:rFonts w:ascii="Times New Roman" w:eastAsia="新宋体" w:hAnsi="Times New Roman"/>
          <w:sz w:val="24"/>
        </w:rPr>
        <w:t>pinv</w:t>
      </w:r>
      <w:proofErr w:type="spellEnd"/>
      <w:r w:rsidRPr="0053665C">
        <w:rPr>
          <w:rFonts w:ascii="Times New Roman" w:eastAsia="新宋体" w:hAnsi="Times New Roman"/>
          <w:sz w:val="24"/>
        </w:rPr>
        <w:t xml:space="preserve">) </w:t>
      </w:r>
      <w:r w:rsidRPr="0053665C">
        <w:rPr>
          <w:rFonts w:ascii="Times New Roman" w:eastAsia="新宋体" w:hAnsi="Times New Roman"/>
          <w:sz w:val="24"/>
        </w:rPr>
        <w:t>或反斜杠</w:t>
      </w:r>
      <w:r w:rsidRPr="0053665C">
        <w:rPr>
          <w:rFonts w:ascii="Times New Roman" w:eastAsia="新宋体" w:hAnsi="Times New Roman"/>
          <w:sz w:val="24"/>
        </w:rPr>
        <w:t xml:space="preserve"> (\) </w:t>
      </w:r>
      <w:r w:rsidRPr="0053665C">
        <w:rPr>
          <w:rFonts w:ascii="Times New Roman" w:eastAsia="新宋体" w:hAnsi="Times New Roman"/>
          <w:sz w:val="24"/>
        </w:rPr>
        <w:t>直接求解缩减方程。为了满足</w:t>
      </w:r>
      <w:r w:rsidRPr="0053665C">
        <w:rPr>
          <w:rFonts w:ascii="Times New Roman" w:eastAsia="新宋体" w:hAnsi="Times New Roman"/>
          <w:sz w:val="24"/>
        </w:rPr>
        <w:t xml:space="preserve"> 2.4 </w:t>
      </w:r>
      <w:r w:rsidRPr="0053665C">
        <w:rPr>
          <w:rFonts w:ascii="Times New Roman" w:eastAsia="新宋体" w:hAnsi="Times New Roman"/>
          <w:sz w:val="24"/>
        </w:rPr>
        <w:t>作业要求（实现自写</w:t>
      </w:r>
      <w:r w:rsidRPr="0053665C">
        <w:rPr>
          <w:rFonts w:ascii="Times New Roman" w:eastAsia="新宋体" w:hAnsi="Times New Roman"/>
          <w:sz w:val="24"/>
        </w:rPr>
        <w:t xml:space="preserve"> LDL^T </w:t>
      </w:r>
      <w:r w:rsidRPr="0053665C">
        <w:rPr>
          <w:rFonts w:ascii="Times New Roman" w:eastAsia="新宋体" w:hAnsi="Times New Roman"/>
          <w:sz w:val="24"/>
        </w:rPr>
        <w:t>分解以及后续调用大规模稀疏求解器），我们对这一模块进行了替换和扩展。</w:t>
      </w:r>
    </w:p>
    <w:p w14:paraId="359C91CC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原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求解器接口（示例）：</w:t>
      </w:r>
    </w:p>
    <w:p w14:paraId="55A7BB14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function [d, reaction] =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solve_displacement_</w:t>
      </w:r>
      <w:proofErr w:type="gramStart"/>
      <w:r w:rsidRPr="0053665C">
        <w:rPr>
          <w:rFonts w:ascii="Times New Roman" w:eastAsia="新宋体" w:hAnsi="Times New Roman" w:hint="eastAsia"/>
          <w:sz w:val="24"/>
        </w:rPr>
        <w:t>reaction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>(</w:t>
      </w:r>
      <w:proofErr w:type="spellStart"/>
      <w:proofErr w:type="gramEnd"/>
      <w:r w:rsidRPr="0053665C">
        <w:rPr>
          <w:rFonts w:ascii="Times New Roman" w:eastAsia="新宋体" w:hAnsi="Times New Roman" w:hint="eastAsia"/>
          <w:sz w:val="24"/>
        </w:rPr>
        <w:t>K_global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, F,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fixed_dof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,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lastRenderedPageBreak/>
        <w:t>fixed_val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>)</w:t>
      </w:r>
    </w:p>
    <w:p w14:paraId="1EC0D4C5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    % ... </w:t>
      </w:r>
      <w:r w:rsidRPr="0053665C">
        <w:rPr>
          <w:rFonts w:ascii="Times New Roman" w:eastAsia="新宋体" w:hAnsi="Times New Roman" w:hint="eastAsia"/>
          <w:sz w:val="24"/>
        </w:rPr>
        <w:t>计算</w:t>
      </w:r>
      <w:r w:rsidRPr="0053665C">
        <w:rPr>
          <w:rFonts w:ascii="Times New Roman" w:eastAsia="新宋体" w:hAnsi="Times New Roman" w:hint="eastAsia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K_ff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,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rhs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 ...</w:t>
      </w:r>
    </w:p>
    <w:p w14:paraId="66AF4F9F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   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d_F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 =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pinv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>(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K_ff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) *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rhs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;   % </w:t>
      </w:r>
      <w:r w:rsidRPr="0053665C">
        <w:rPr>
          <w:rFonts w:ascii="Times New Roman" w:eastAsia="新宋体" w:hAnsi="Times New Roman" w:hint="eastAsia"/>
          <w:sz w:val="24"/>
        </w:rPr>
        <w:t>或</w:t>
      </w:r>
      <w:r w:rsidRPr="0053665C">
        <w:rPr>
          <w:rFonts w:ascii="Times New Roman" w:eastAsia="新宋体" w:hAnsi="Times New Roman" w:hint="eastAsia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K_ff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 \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rhs</w:t>
      </w:r>
      <w:proofErr w:type="spellEnd"/>
    </w:p>
    <w:p w14:paraId="6E8E8098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    % ... </w:t>
      </w:r>
      <w:r w:rsidRPr="0053665C">
        <w:rPr>
          <w:rFonts w:ascii="Times New Roman" w:eastAsia="新宋体" w:hAnsi="Times New Roman" w:hint="eastAsia"/>
          <w:sz w:val="24"/>
        </w:rPr>
        <w:t>重构</w:t>
      </w:r>
      <w:r w:rsidRPr="0053665C">
        <w:rPr>
          <w:rFonts w:ascii="Times New Roman" w:eastAsia="新宋体" w:hAnsi="Times New Roman" w:hint="eastAsia"/>
          <w:sz w:val="24"/>
        </w:rPr>
        <w:t xml:space="preserve"> d, </w:t>
      </w:r>
      <w:r w:rsidRPr="0053665C">
        <w:rPr>
          <w:rFonts w:ascii="Times New Roman" w:eastAsia="新宋体" w:hAnsi="Times New Roman" w:hint="eastAsia"/>
          <w:sz w:val="24"/>
        </w:rPr>
        <w:t>计算</w:t>
      </w:r>
      <w:r w:rsidRPr="0053665C">
        <w:rPr>
          <w:rFonts w:ascii="Times New Roman" w:eastAsia="新宋体" w:hAnsi="Times New Roman" w:hint="eastAsia"/>
          <w:sz w:val="24"/>
        </w:rPr>
        <w:t xml:space="preserve"> reaction ...</w:t>
      </w:r>
    </w:p>
    <w:p w14:paraId="4AA076AC" w14:textId="3CECCEB8" w:rsidR="00BD62A1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E</w:t>
      </w:r>
      <w:r w:rsidRPr="0053665C">
        <w:rPr>
          <w:rFonts w:ascii="Times New Roman" w:eastAsia="新宋体" w:hAnsi="Times New Roman" w:hint="eastAsia"/>
          <w:sz w:val="24"/>
        </w:rPr>
        <w:t>nd</w:t>
      </w:r>
    </w:p>
    <w:p w14:paraId="11A81523" w14:textId="0C52FBC3" w:rsid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2.4 </w:t>
      </w:r>
      <w:r w:rsidRPr="0053665C">
        <w:rPr>
          <w:rFonts w:ascii="Times New Roman" w:eastAsia="新宋体" w:hAnsi="Times New Roman" w:hint="eastAsia"/>
          <w:sz w:val="24"/>
        </w:rPr>
        <w:t>作业新求解器接口（支持多种方法）：</w:t>
      </w:r>
    </w:p>
    <w:p w14:paraId="69E58C2C" w14:textId="5CA8CA61" w:rsid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在</w:t>
      </w:r>
      <w:r w:rsidRPr="0053665C">
        <w:rPr>
          <w:rFonts w:ascii="Times New Roman" w:eastAsia="新宋体" w:hAnsi="Times New Roman" w:hint="eastAsia"/>
          <w:sz w:val="24"/>
        </w:rPr>
        <w:t xml:space="preserve"> 2.4 </w:t>
      </w:r>
      <w:r w:rsidRPr="0053665C">
        <w:rPr>
          <w:rFonts w:ascii="Times New Roman" w:eastAsia="新宋体" w:hAnsi="Times New Roman" w:hint="eastAsia"/>
          <w:sz w:val="24"/>
        </w:rPr>
        <w:t>作业的主程序中，我们仍保留</w:t>
      </w:r>
      <w:r w:rsidRPr="0053665C">
        <w:rPr>
          <w:rFonts w:ascii="Times New Roman" w:eastAsia="新宋体" w:hAnsi="Times New Roman" w:hint="eastAsia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solve_displacement_reaction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 </w:t>
      </w:r>
      <w:r w:rsidRPr="0053665C">
        <w:rPr>
          <w:rFonts w:ascii="Times New Roman" w:eastAsia="新宋体" w:hAnsi="Times New Roman" w:hint="eastAsia"/>
          <w:sz w:val="24"/>
        </w:rPr>
        <w:t>函数，但将其内部实现改为调用</w:t>
      </w:r>
      <w:r w:rsidRPr="0053665C">
        <w:rPr>
          <w:rFonts w:ascii="Times New Roman" w:eastAsia="新宋体" w:hAnsi="Times New Roman" w:hint="eastAsia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solve_equilibrium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 </w:t>
      </w:r>
      <w:r w:rsidRPr="0053665C">
        <w:rPr>
          <w:rFonts w:ascii="Times New Roman" w:eastAsia="新宋体" w:hAnsi="Times New Roman" w:hint="eastAsia"/>
          <w:sz w:val="24"/>
        </w:rPr>
        <w:t>并指定方法（例如</w:t>
      </w:r>
      <w:r w:rsidRPr="0053665C">
        <w:rPr>
          <w:rFonts w:ascii="Times New Roman" w:eastAsia="新宋体" w:hAnsi="Times New Roman" w:hint="eastAsia"/>
          <w:sz w:val="24"/>
        </w:rPr>
        <w:t xml:space="preserve"> '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ldlt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' </w:t>
      </w:r>
      <w:r w:rsidRPr="0053665C">
        <w:rPr>
          <w:rFonts w:ascii="Times New Roman" w:eastAsia="新宋体" w:hAnsi="Times New Roman" w:hint="eastAsia"/>
          <w:sz w:val="24"/>
        </w:rPr>
        <w:t>或</w:t>
      </w:r>
      <w:r w:rsidRPr="0053665C">
        <w:rPr>
          <w:rFonts w:ascii="Times New Roman" w:eastAsia="新宋体" w:hAnsi="Times New Roman" w:hint="eastAsia"/>
          <w:sz w:val="24"/>
        </w:rPr>
        <w:t xml:space="preserve"> '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matlab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>'</w:t>
      </w:r>
      <w:r w:rsidRPr="0053665C">
        <w:rPr>
          <w:rFonts w:ascii="Times New Roman" w:eastAsia="新宋体" w:hAnsi="Times New Roman" w:hint="eastAsia"/>
          <w:sz w:val="24"/>
        </w:rPr>
        <w:t>）。这样既保持了与</w:t>
      </w:r>
      <w:r w:rsidRPr="0053665C">
        <w:rPr>
          <w:rFonts w:ascii="Times New Roman" w:eastAsia="新宋体" w:hAnsi="Times New Roman" w:hint="eastAsia"/>
          <w:sz w:val="24"/>
        </w:rPr>
        <w:t xml:space="preserve"> 2.3 </w:t>
      </w:r>
      <w:r w:rsidRPr="0053665C">
        <w:rPr>
          <w:rFonts w:ascii="Times New Roman" w:eastAsia="新宋体" w:hAnsi="Times New Roman" w:hint="eastAsia"/>
          <w:sz w:val="24"/>
        </w:rPr>
        <w:t>后处理模块的接口不变，又实现了求解器的可替换性。</w:t>
      </w:r>
    </w:p>
    <w:p w14:paraId="2D9777D5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新增的</w:t>
      </w:r>
      <w:r w:rsidRPr="0053665C">
        <w:rPr>
          <w:rFonts w:ascii="Times New Roman" w:eastAsia="新宋体" w:hAnsi="Times New Roman"/>
          <w:sz w:val="24"/>
        </w:rPr>
        <w:t xml:space="preserve"> LDL^T </w:t>
      </w:r>
      <w:r w:rsidRPr="0053665C">
        <w:rPr>
          <w:rFonts w:ascii="Times New Roman" w:eastAsia="新宋体" w:hAnsi="Times New Roman"/>
          <w:sz w:val="24"/>
        </w:rPr>
        <w:t>求解器模块（</w:t>
      </w:r>
      <w:proofErr w:type="spellStart"/>
      <w:r w:rsidRPr="0053665C">
        <w:rPr>
          <w:rFonts w:ascii="Times New Roman" w:eastAsia="新宋体" w:hAnsi="Times New Roman"/>
          <w:sz w:val="24"/>
        </w:rPr>
        <w:t>ldlt_factor</w:t>
      </w:r>
      <w:proofErr w:type="spellEnd"/>
      <w:r w:rsidRPr="0053665C">
        <w:rPr>
          <w:rFonts w:ascii="Times New Roman" w:eastAsia="新宋体" w:hAnsi="Times New Roman"/>
          <w:sz w:val="24"/>
        </w:rPr>
        <w:t>, </w:t>
      </w:r>
      <w:proofErr w:type="spellStart"/>
      <w:r w:rsidRPr="0053665C">
        <w:rPr>
          <w:rFonts w:ascii="Times New Roman" w:eastAsia="新宋体" w:hAnsi="Times New Roman"/>
          <w:sz w:val="24"/>
        </w:rPr>
        <w:t>ldlt_solve</w:t>
      </w:r>
      <w:proofErr w:type="spellEnd"/>
      <w:r w:rsidRPr="0053665C">
        <w:rPr>
          <w:rFonts w:ascii="Times New Roman" w:eastAsia="新宋体" w:hAnsi="Times New Roman"/>
          <w:sz w:val="24"/>
        </w:rPr>
        <w:t>）</w:t>
      </w:r>
    </w:p>
    <w:p w14:paraId="26DCF714" w14:textId="015152EB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功能：实现稠密对称正定矩阵的</w:t>
      </w:r>
      <w:r w:rsidRPr="0053665C">
        <w:rPr>
          <w:rFonts w:ascii="Times New Roman" w:eastAsia="新宋体" w:hAnsi="Times New Roman"/>
          <w:sz w:val="24"/>
        </w:rPr>
        <w:t xml:space="preserve"> LDL</w:t>
      </w:r>
      <w:r w:rsidRPr="0053665C">
        <w:rPr>
          <w:rFonts w:ascii="Times New Roman" w:eastAsia="新宋体" w:hAnsi="Times New Roman"/>
          <w:sz w:val="24"/>
          <w:vertAlign w:val="superscript"/>
        </w:rPr>
        <w:t>T</w:t>
      </w:r>
      <w:r w:rsidRPr="0053665C">
        <w:rPr>
          <w:rFonts w:ascii="Times New Roman" w:eastAsia="新宋体" w:hAnsi="Times New Roman"/>
          <w:sz w:val="24"/>
        </w:rPr>
        <w:t xml:space="preserve"> </w:t>
      </w:r>
      <w:r w:rsidRPr="0053665C">
        <w:rPr>
          <w:rFonts w:ascii="Times New Roman" w:eastAsia="新宋体" w:hAnsi="Times New Roman"/>
          <w:sz w:val="24"/>
        </w:rPr>
        <w:t>分解及前代</w:t>
      </w:r>
      <w:r w:rsidRPr="0053665C">
        <w:rPr>
          <w:rFonts w:ascii="Times New Roman" w:eastAsia="新宋体" w:hAnsi="Times New Roman"/>
          <w:sz w:val="24"/>
        </w:rPr>
        <w:t>/</w:t>
      </w:r>
      <w:r w:rsidRPr="0053665C">
        <w:rPr>
          <w:rFonts w:ascii="Times New Roman" w:eastAsia="新宋体" w:hAnsi="Times New Roman"/>
          <w:sz w:val="24"/>
        </w:rPr>
        <w:t>回代求解。包含非正主元检测。</w:t>
      </w:r>
    </w:p>
    <w:p w14:paraId="05FF85CC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接口：</w:t>
      </w:r>
    </w:p>
    <w:p w14:paraId="36BC9A2F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 xml:space="preserve">[L, D, status] = </w:t>
      </w:r>
      <w:proofErr w:type="spellStart"/>
      <w:r w:rsidRPr="0053665C">
        <w:rPr>
          <w:rFonts w:ascii="Times New Roman" w:eastAsia="新宋体" w:hAnsi="Times New Roman"/>
          <w:sz w:val="24"/>
        </w:rPr>
        <w:t>ldlt_factor</w:t>
      </w:r>
      <w:proofErr w:type="spellEnd"/>
      <w:r w:rsidRPr="0053665C">
        <w:rPr>
          <w:rFonts w:ascii="Times New Roman" w:eastAsia="新宋体" w:hAnsi="Times New Roman"/>
          <w:sz w:val="24"/>
        </w:rPr>
        <w:t>(K)</w:t>
      </w:r>
      <w:r w:rsidRPr="0053665C">
        <w:rPr>
          <w:rFonts w:ascii="Times New Roman" w:eastAsia="新宋体" w:hAnsi="Times New Roman"/>
          <w:sz w:val="24"/>
        </w:rPr>
        <w:t>：返回单位下三角矩阵</w:t>
      </w:r>
      <w:r w:rsidRPr="0053665C">
        <w:rPr>
          <w:rFonts w:ascii="Times New Roman" w:eastAsia="新宋体" w:hAnsi="Times New Roman"/>
          <w:sz w:val="24"/>
        </w:rPr>
        <w:t xml:space="preserve"> L</w:t>
      </w:r>
      <w:r w:rsidRPr="0053665C">
        <w:rPr>
          <w:rFonts w:ascii="Times New Roman" w:eastAsia="新宋体" w:hAnsi="Times New Roman"/>
          <w:sz w:val="24"/>
        </w:rPr>
        <w:t>、</w:t>
      </w:r>
      <w:proofErr w:type="gramStart"/>
      <w:r w:rsidRPr="0053665C">
        <w:rPr>
          <w:rFonts w:ascii="Times New Roman" w:eastAsia="新宋体" w:hAnsi="Times New Roman"/>
          <w:sz w:val="24"/>
        </w:rPr>
        <w:t>对角元</w:t>
      </w:r>
      <w:proofErr w:type="gramEnd"/>
      <w:r w:rsidRPr="0053665C">
        <w:rPr>
          <w:rFonts w:ascii="Times New Roman" w:eastAsia="新宋体" w:hAnsi="Times New Roman"/>
          <w:sz w:val="24"/>
        </w:rPr>
        <w:t>向量</w:t>
      </w:r>
      <w:r w:rsidRPr="0053665C">
        <w:rPr>
          <w:rFonts w:ascii="Times New Roman" w:eastAsia="新宋体" w:hAnsi="Times New Roman"/>
          <w:sz w:val="24"/>
        </w:rPr>
        <w:t xml:space="preserve"> D </w:t>
      </w:r>
      <w:r w:rsidRPr="0053665C">
        <w:rPr>
          <w:rFonts w:ascii="Times New Roman" w:eastAsia="新宋体" w:hAnsi="Times New Roman"/>
          <w:sz w:val="24"/>
        </w:rPr>
        <w:t>和状态标志（</w:t>
      </w:r>
      <w:r w:rsidRPr="0053665C">
        <w:rPr>
          <w:rFonts w:ascii="Times New Roman" w:eastAsia="新宋体" w:hAnsi="Times New Roman"/>
          <w:sz w:val="24"/>
        </w:rPr>
        <w:t xml:space="preserve">0 </w:t>
      </w:r>
      <w:r w:rsidRPr="0053665C">
        <w:rPr>
          <w:rFonts w:ascii="Times New Roman" w:eastAsia="新宋体" w:hAnsi="Times New Roman"/>
          <w:sz w:val="24"/>
        </w:rPr>
        <w:t>成功，</w:t>
      </w:r>
      <w:r w:rsidRPr="0053665C">
        <w:rPr>
          <w:rFonts w:ascii="Times New Roman" w:eastAsia="新宋体" w:hAnsi="Times New Roman"/>
          <w:sz w:val="24"/>
        </w:rPr>
        <w:t xml:space="preserve">1 </w:t>
      </w:r>
      <w:r w:rsidRPr="0053665C">
        <w:rPr>
          <w:rFonts w:ascii="Times New Roman" w:eastAsia="新宋体" w:hAnsi="Times New Roman"/>
          <w:sz w:val="24"/>
        </w:rPr>
        <w:t>非正定）。</w:t>
      </w:r>
    </w:p>
    <w:p w14:paraId="7C73C3F4" w14:textId="27E69F92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 xml:space="preserve">x = </w:t>
      </w:r>
      <w:proofErr w:type="spellStart"/>
      <w:r w:rsidRPr="0053665C">
        <w:rPr>
          <w:rFonts w:ascii="Times New Roman" w:eastAsia="新宋体" w:hAnsi="Times New Roman"/>
          <w:sz w:val="24"/>
        </w:rPr>
        <w:t>ldlt_solve</w:t>
      </w:r>
      <w:proofErr w:type="spellEnd"/>
      <w:r w:rsidRPr="0053665C">
        <w:rPr>
          <w:rFonts w:ascii="Times New Roman" w:eastAsia="新宋体" w:hAnsi="Times New Roman"/>
          <w:sz w:val="24"/>
        </w:rPr>
        <w:t>(L, D, b)</w:t>
      </w:r>
      <w:r w:rsidRPr="0053665C">
        <w:rPr>
          <w:rFonts w:ascii="Times New Roman" w:eastAsia="新宋体" w:hAnsi="Times New Roman"/>
          <w:sz w:val="24"/>
        </w:rPr>
        <w:t>：求解</w:t>
      </w:r>
      <w:r w:rsidRPr="0053665C">
        <w:rPr>
          <w:rFonts w:ascii="Times New Roman" w:eastAsia="新宋体" w:hAnsi="Times New Roman"/>
          <w:sz w:val="24"/>
        </w:rPr>
        <w:t xml:space="preserve"> L D L</w:t>
      </w:r>
      <w:r w:rsidRPr="0053665C">
        <w:rPr>
          <w:rFonts w:ascii="Times New Roman" w:eastAsia="新宋体" w:hAnsi="Times New Roman"/>
          <w:sz w:val="24"/>
          <w:vertAlign w:val="superscript"/>
        </w:rPr>
        <w:t>T</w:t>
      </w:r>
      <w:r w:rsidRPr="0053665C">
        <w:rPr>
          <w:rFonts w:ascii="Times New Roman" w:eastAsia="新宋体" w:hAnsi="Times New Roman"/>
          <w:sz w:val="24"/>
        </w:rPr>
        <w:t xml:space="preserve"> x = b</w:t>
      </w:r>
      <w:r w:rsidRPr="0053665C">
        <w:rPr>
          <w:rFonts w:ascii="Times New Roman" w:eastAsia="新宋体" w:hAnsi="Times New Roman"/>
          <w:sz w:val="24"/>
        </w:rPr>
        <w:t>。</w:t>
      </w:r>
    </w:p>
    <w:p w14:paraId="00316167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复用方式：仅在</w:t>
      </w:r>
      <w:r w:rsidRPr="0053665C">
        <w:rPr>
          <w:rFonts w:ascii="Times New Roman" w:eastAsia="新宋体" w:hAnsi="Times New Roman"/>
          <w:sz w:val="24"/>
        </w:rPr>
        <w:t xml:space="preserve"> 2.4 </w:t>
      </w:r>
      <w:r w:rsidRPr="0053665C">
        <w:rPr>
          <w:rFonts w:ascii="Times New Roman" w:eastAsia="新宋体" w:hAnsi="Times New Roman"/>
          <w:sz w:val="24"/>
        </w:rPr>
        <w:t>作业中用于算例</w:t>
      </w:r>
      <w:r w:rsidRPr="0053665C">
        <w:rPr>
          <w:rFonts w:ascii="Times New Roman" w:eastAsia="新宋体" w:hAnsi="Times New Roman"/>
          <w:sz w:val="24"/>
        </w:rPr>
        <w:t xml:space="preserve"> 0</w:t>
      </w:r>
      <w:r w:rsidRPr="0053665C">
        <w:rPr>
          <w:rFonts w:ascii="Times New Roman" w:eastAsia="新宋体" w:hAnsi="Times New Roman"/>
          <w:sz w:val="24"/>
        </w:rPr>
        <w:t>、算例</w:t>
      </w:r>
      <w:r w:rsidRPr="0053665C">
        <w:rPr>
          <w:rFonts w:ascii="Times New Roman" w:eastAsia="新宋体" w:hAnsi="Times New Roman"/>
          <w:sz w:val="24"/>
        </w:rPr>
        <w:t xml:space="preserve"> 2 </w:t>
      </w:r>
      <w:r w:rsidRPr="0053665C">
        <w:rPr>
          <w:rFonts w:ascii="Times New Roman" w:eastAsia="新宋体" w:hAnsi="Times New Roman"/>
          <w:sz w:val="24"/>
        </w:rPr>
        <w:t>等小规模稠密矩阵求解；大规模</w:t>
      </w:r>
      <w:r w:rsidRPr="0053665C">
        <w:rPr>
          <w:rFonts w:ascii="Times New Roman" w:eastAsia="新宋体" w:hAnsi="Times New Roman"/>
          <w:sz w:val="24"/>
        </w:rPr>
        <w:t xml:space="preserve"> Poisson </w:t>
      </w:r>
      <w:r w:rsidRPr="0053665C">
        <w:rPr>
          <w:rFonts w:ascii="Times New Roman" w:eastAsia="新宋体" w:hAnsi="Times New Roman"/>
          <w:sz w:val="24"/>
        </w:rPr>
        <w:t>算例改用</w:t>
      </w:r>
      <w:r w:rsidRPr="0053665C">
        <w:rPr>
          <w:rFonts w:ascii="Times New Roman" w:eastAsia="新宋体" w:hAnsi="Times New Roman"/>
          <w:sz w:val="24"/>
        </w:rPr>
        <w:t xml:space="preserve"> MATLAB </w:t>
      </w:r>
      <w:r w:rsidRPr="0053665C">
        <w:rPr>
          <w:rFonts w:ascii="Times New Roman" w:eastAsia="新宋体" w:hAnsi="Times New Roman"/>
          <w:sz w:val="24"/>
        </w:rPr>
        <w:t>内置稀疏求解器。</w:t>
      </w:r>
    </w:p>
    <w:p w14:paraId="18A6D9BA" w14:textId="77777777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3665C">
        <w:rPr>
          <w:rFonts w:ascii="Times New Roman" w:eastAsia="新宋体" w:hAnsi="Times New Roman"/>
          <w:b/>
          <w:bCs/>
          <w:sz w:val="32"/>
          <w:szCs w:val="32"/>
        </w:rPr>
        <w:t>四、数据流图与接口衔接说明</w:t>
      </w:r>
    </w:p>
    <w:p w14:paraId="53FB8079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下图展示了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模块与</w:t>
      </w:r>
      <w:r w:rsidRPr="0053665C">
        <w:rPr>
          <w:rFonts w:ascii="Times New Roman" w:eastAsia="新宋体" w:hAnsi="Times New Roman"/>
          <w:sz w:val="24"/>
        </w:rPr>
        <w:t xml:space="preserve"> 2.4 </w:t>
      </w:r>
      <w:r w:rsidRPr="0053665C">
        <w:rPr>
          <w:rFonts w:ascii="Times New Roman" w:eastAsia="新宋体" w:hAnsi="Times New Roman"/>
          <w:sz w:val="24"/>
        </w:rPr>
        <w:t>模块之间的数据流动：</w:t>
      </w:r>
    </w:p>
    <w:p w14:paraId="1C63C0DF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[2.3 </w:t>
      </w:r>
      <w:r w:rsidRPr="0053665C">
        <w:rPr>
          <w:rFonts w:ascii="Times New Roman" w:eastAsia="新宋体" w:hAnsi="Times New Roman" w:hint="eastAsia"/>
          <w:sz w:val="24"/>
        </w:rPr>
        <w:t>模块</w:t>
      </w:r>
      <w:r w:rsidRPr="0053665C">
        <w:rPr>
          <w:rFonts w:ascii="Times New Roman" w:eastAsia="新宋体" w:hAnsi="Times New Roman" w:hint="eastAsia"/>
          <w:sz w:val="24"/>
        </w:rPr>
        <w:t xml:space="preserve">]                           [2.4 </w:t>
      </w:r>
      <w:r w:rsidRPr="0053665C">
        <w:rPr>
          <w:rFonts w:ascii="Times New Roman" w:eastAsia="新宋体" w:hAnsi="Times New Roman" w:hint="eastAsia"/>
          <w:sz w:val="24"/>
        </w:rPr>
        <w:t>模块</w:t>
      </w:r>
      <w:r w:rsidRPr="0053665C">
        <w:rPr>
          <w:rFonts w:ascii="Times New Roman" w:eastAsia="新宋体" w:hAnsi="Times New Roman" w:hint="eastAsia"/>
          <w:sz w:val="24"/>
        </w:rPr>
        <w:t>]</w:t>
      </w:r>
    </w:p>
    <w:p w14:paraId="39EAFF15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preprocess_example1/2  -------------&gt; model (</w:t>
      </w:r>
      <w:r w:rsidRPr="0053665C">
        <w:rPr>
          <w:rFonts w:ascii="Times New Roman" w:eastAsia="新宋体" w:hAnsi="Times New Roman" w:hint="eastAsia"/>
          <w:sz w:val="24"/>
        </w:rPr>
        <w:t>结构体</w:t>
      </w:r>
      <w:r w:rsidRPr="0053665C">
        <w:rPr>
          <w:rFonts w:ascii="Times New Roman" w:eastAsia="新宋体" w:hAnsi="Times New Roman" w:hint="eastAsia"/>
          <w:sz w:val="24"/>
        </w:rPr>
        <w:t>)</w:t>
      </w:r>
    </w:p>
    <w:p w14:paraId="07489AD4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truss2d_element_stiffness ----------&gt;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Ke_list</w:t>
      </w:r>
      <w:proofErr w:type="spellEnd"/>
    </w:p>
    <w:p w14:paraId="07687476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proofErr w:type="spellStart"/>
      <w:r w:rsidRPr="0053665C">
        <w:rPr>
          <w:rFonts w:ascii="Times New Roman" w:eastAsia="新宋体" w:hAnsi="Times New Roman" w:hint="eastAsia"/>
          <w:sz w:val="24"/>
        </w:rPr>
        <w:t>generate_LM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 ------------------------&gt; LM</w:t>
      </w:r>
    </w:p>
    <w:p w14:paraId="4D48843F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proofErr w:type="spellStart"/>
      <w:r w:rsidRPr="0053665C">
        <w:rPr>
          <w:rFonts w:ascii="Times New Roman" w:eastAsia="新宋体" w:hAnsi="Times New Roman" w:hint="eastAsia"/>
          <w:sz w:val="24"/>
        </w:rPr>
        <w:t>assemble_global_stiffness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 ----------&gt;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K_global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>, F</w:t>
      </w:r>
    </w:p>
    <w:p w14:paraId="72063342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自由度分块</w:t>
      </w:r>
      <w:r w:rsidRPr="0053665C">
        <w:rPr>
          <w:rFonts w:ascii="Times New Roman" w:eastAsia="新宋体" w:hAnsi="Times New Roman" w:hint="eastAsia"/>
          <w:sz w:val="24"/>
        </w:rPr>
        <w:t xml:space="preserve"> (</w:t>
      </w:r>
      <w:r w:rsidRPr="0053665C">
        <w:rPr>
          <w:rFonts w:ascii="Times New Roman" w:eastAsia="新宋体" w:hAnsi="Times New Roman" w:hint="eastAsia"/>
          <w:sz w:val="24"/>
        </w:rPr>
        <w:t>在</w:t>
      </w:r>
      <w:r w:rsidRPr="0053665C">
        <w:rPr>
          <w:rFonts w:ascii="Times New Roman" w:eastAsia="新宋体" w:hAnsi="Times New Roman" w:hint="eastAsia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solve_displacement_reaction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 </w:t>
      </w:r>
      <w:r w:rsidRPr="0053665C">
        <w:rPr>
          <w:rFonts w:ascii="Times New Roman" w:eastAsia="新宋体" w:hAnsi="Times New Roman" w:hint="eastAsia"/>
          <w:sz w:val="24"/>
        </w:rPr>
        <w:t>内部</w:t>
      </w:r>
      <w:r w:rsidRPr="0053665C">
        <w:rPr>
          <w:rFonts w:ascii="Times New Roman" w:eastAsia="新宋体" w:hAnsi="Times New Roman" w:hint="eastAsia"/>
          <w:sz w:val="24"/>
        </w:rPr>
        <w:t xml:space="preserve">) -&gt;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K_ff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,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rhs</w:t>
      </w:r>
      <w:proofErr w:type="spellEnd"/>
    </w:p>
    <w:p w14:paraId="72E96B07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</w:p>
    <w:p w14:paraId="7FBBD5B6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                    </w:t>
      </w:r>
      <w:r w:rsidRPr="0053665C">
        <w:rPr>
          <w:rFonts w:ascii="Times New Roman" w:eastAsia="新宋体" w:hAnsi="Times New Roman" w:hint="eastAsia"/>
          <w:sz w:val="24"/>
        </w:rPr>
        <w:t>↓</w:t>
      </w:r>
    </w:p>
    <w:p w14:paraId="6402B627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            [2.4 </w:t>
      </w:r>
      <w:r w:rsidRPr="0053665C">
        <w:rPr>
          <w:rFonts w:ascii="Times New Roman" w:eastAsia="新宋体" w:hAnsi="Times New Roman" w:hint="eastAsia"/>
          <w:sz w:val="24"/>
        </w:rPr>
        <w:t>求解器</w:t>
      </w:r>
      <w:r w:rsidRPr="0053665C">
        <w:rPr>
          <w:rFonts w:ascii="Times New Roman" w:eastAsia="新宋体" w:hAnsi="Times New Roman" w:hint="eastAsia"/>
          <w:sz w:val="24"/>
        </w:rPr>
        <w:t>]</w:t>
      </w:r>
    </w:p>
    <w:p w14:paraId="5712ECEE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lastRenderedPageBreak/>
        <w:t xml:space="preserve">           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solve_</w:t>
      </w:r>
      <w:proofErr w:type="gramStart"/>
      <w:r w:rsidRPr="0053665C">
        <w:rPr>
          <w:rFonts w:ascii="Times New Roman" w:eastAsia="新宋体" w:hAnsi="Times New Roman" w:hint="eastAsia"/>
          <w:sz w:val="24"/>
        </w:rPr>
        <w:t>equilibrium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>(</w:t>
      </w:r>
      <w:proofErr w:type="spellStart"/>
      <w:proofErr w:type="gramEnd"/>
      <w:r w:rsidRPr="0053665C">
        <w:rPr>
          <w:rFonts w:ascii="Times New Roman" w:eastAsia="新宋体" w:hAnsi="Times New Roman" w:hint="eastAsia"/>
          <w:sz w:val="24"/>
        </w:rPr>
        <w:t>K_ff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,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rhs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, method) -&gt;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d_F</w:t>
      </w:r>
      <w:proofErr w:type="spellEnd"/>
    </w:p>
    <w:p w14:paraId="0C183C7B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                    </w:t>
      </w:r>
      <w:r w:rsidRPr="0053665C">
        <w:rPr>
          <w:rFonts w:ascii="Times New Roman" w:eastAsia="新宋体" w:hAnsi="Times New Roman" w:hint="eastAsia"/>
          <w:sz w:val="24"/>
        </w:rPr>
        <w:t>↓</w:t>
      </w:r>
    </w:p>
    <w:p w14:paraId="18D5023E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            </w:t>
      </w:r>
      <w:r w:rsidRPr="0053665C">
        <w:rPr>
          <w:rFonts w:ascii="Times New Roman" w:eastAsia="新宋体" w:hAnsi="Times New Roman" w:hint="eastAsia"/>
          <w:sz w:val="24"/>
        </w:rPr>
        <w:t>重构完整位移</w:t>
      </w:r>
      <w:r w:rsidRPr="0053665C">
        <w:rPr>
          <w:rFonts w:ascii="Times New Roman" w:eastAsia="新宋体" w:hAnsi="Times New Roman" w:hint="eastAsia"/>
          <w:sz w:val="24"/>
        </w:rPr>
        <w:t xml:space="preserve"> d</w:t>
      </w:r>
    </w:p>
    <w:p w14:paraId="3EC3C9E8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                    </w:t>
      </w:r>
      <w:r w:rsidRPr="0053665C">
        <w:rPr>
          <w:rFonts w:ascii="Times New Roman" w:eastAsia="新宋体" w:hAnsi="Times New Roman" w:hint="eastAsia"/>
          <w:sz w:val="24"/>
        </w:rPr>
        <w:t>↓</w:t>
      </w:r>
    </w:p>
    <w:p w14:paraId="18AAFE73" w14:textId="7825AAC3" w:rsid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 xml:space="preserve">[2.3 </w:t>
      </w:r>
      <w:r w:rsidRPr="0053665C">
        <w:rPr>
          <w:rFonts w:ascii="Times New Roman" w:eastAsia="新宋体" w:hAnsi="Times New Roman" w:hint="eastAsia"/>
          <w:sz w:val="24"/>
        </w:rPr>
        <w:t>后处理</w:t>
      </w:r>
      <w:r w:rsidRPr="0053665C">
        <w:rPr>
          <w:rFonts w:ascii="Times New Roman" w:eastAsia="新宋体" w:hAnsi="Times New Roman" w:hint="eastAsia"/>
          <w:sz w:val="24"/>
        </w:rPr>
        <w:t xml:space="preserve">] postprocess(model, d, reactions, </w:t>
      </w:r>
      <w:proofErr w:type="spellStart"/>
      <w:r w:rsidRPr="0053665C">
        <w:rPr>
          <w:rFonts w:ascii="Times New Roman" w:eastAsia="新宋体" w:hAnsi="Times New Roman" w:hint="eastAsia"/>
          <w:sz w:val="24"/>
        </w:rPr>
        <w:t>Ke_list</w:t>
      </w:r>
      <w:proofErr w:type="spellEnd"/>
      <w:r w:rsidRPr="0053665C">
        <w:rPr>
          <w:rFonts w:ascii="Times New Roman" w:eastAsia="新宋体" w:hAnsi="Times New Roman" w:hint="eastAsia"/>
          <w:sz w:val="24"/>
        </w:rPr>
        <w:t xml:space="preserve">, LM) -&gt; </w:t>
      </w:r>
      <w:r w:rsidRPr="0053665C">
        <w:rPr>
          <w:rFonts w:ascii="Times New Roman" w:eastAsia="新宋体" w:hAnsi="Times New Roman" w:hint="eastAsia"/>
          <w:sz w:val="24"/>
        </w:rPr>
        <w:t>输出节点位移、单元应力等</w:t>
      </w:r>
    </w:p>
    <w:p w14:paraId="085903EF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关键接口点：</w:t>
      </w:r>
    </w:p>
    <w:p w14:paraId="59F88C03" w14:textId="5BAD78E9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1.</w:t>
      </w:r>
      <w:r w:rsidRPr="0053665C">
        <w:rPr>
          <w:rFonts w:ascii="Times New Roman" w:eastAsia="新宋体" w:hAnsi="Times New Roman"/>
          <w:sz w:val="24"/>
        </w:rPr>
        <w:t>model </w:t>
      </w:r>
      <w:r w:rsidRPr="0053665C">
        <w:rPr>
          <w:rFonts w:ascii="Times New Roman" w:eastAsia="新宋体" w:hAnsi="Times New Roman"/>
          <w:sz w:val="24"/>
        </w:rPr>
        <w:t>结构体在两个作业中保持完全一致。</w:t>
      </w:r>
    </w:p>
    <w:p w14:paraId="2F204507" w14:textId="27909065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2.</w:t>
      </w:r>
      <w:r w:rsidRPr="0053665C">
        <w:rPr>
          <w:rFonts w:ascii="Times New Roman" w:eastAsia="新宋体" w:hAnsi="Times New Roman"/>
          <w:sz w:val="24"/>
        </w:rPr>
        <w:t>Ke_list </w:t>
      </w:r>
      <w:r w:rsidRPr="0053665C">
        <w:rPr>
          <w:rFonts w:ascii="Times New Roman" w:eastAsia="新宋体" w:hAnsi="Times New Roman"/>
          <w:sz w:val="24"/>
        </w:rPr>
        <w:t>和</w:t>
      </w:r>
      <w:r w:rsidRPr="0053665C">
        <w:rPr>
          <w:rFonts w:ascii="Times New Roman" w:eastAsia="新宋体" w:hAnsi="Times New Roman"/>
          <w:sz w:val="24"/>
        </w:rPr>
        <w:t> LM </w:t>
      </w:r>
      <w:r w:rsidRPr="0053665C">
        <w:rPr>
          <w:rFonts w:ascii="Times New Roman" w:eastAsia="新宋体" w:hAnsi="Times New Roman"/>
          <w:sz w:val="24"/>
        </w:rPr>
        <w:t>的格式由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定义，</w:t>
      </w:r>
      <w:r w:rsidRPr="0053665C">
        <w:rPr>
          <w:rFonts w:ascii="Times New Roman" w:eastAsia="新宋体" w:hAnsi="Times New Roman"/>
          <w:sz w:val="24"/>
        </w:rPr>
        <w:t xml:space="preserve">2.4 </w:t>
      </w:r>
      <w:r w:rsidRPr="0053665C">
        <w:rPr>
          <w:rFonts w:ascii="Times New Roman" w:eastAsia="新宋体" w:hAnsi="Times New Roman"/>
          <w:sz w:val="24"/>
        </w:rPr>
        <w:t>未作改变。</w:t>
      </w:r>
    </w:p>
    <w:p w14:paraId="0404F3A4" w14:textId="51158DAC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3.</w:t>
      </w:r>
      <w:r w:rsidRPr="0053665C">
        <w:rPr>
          <w:rFonts w:ascii="Times New Roman" w:eastAsia="新宋体" w:hAnsi="Times New Roman"/>
          <w:sz w:val="24"/>
        </w:rPr>
        <w:t>求解器仅依赖缩减矩阵</w:t>
      </w:r>
      <w:r w:rsidRPr="0053665C">
        <w:rPr>
          <w:rFonts w:ascii="Times New Roman" w:eastAsia="新宋体" w:hAnsi="Times New Roman"/>
          <w:sz w:val="24"/>
        </w:rPr>
        <w:t> </w:t>
      </w:r>
      <w:proofErr w:type="spellStart"/>
      <w:r w:rsidRPr="0053665C">
        <w:rPr>
          <w:rFonts w:ascii="Times New Roman" w:eastAsia="新宋体" w:hAnsi="Times New Roman"/>
          <w:sz w:val="24"/>
        </w:rPr>
        <w:t>K_ff</w:t>
      </w:r>
      <w:proofErr w:type="spellEnd"/>
      <w:r w:rsidRPr="0053665C">
        <w:rPr>
          <w:rFonts w:ascii="Times New Roman" w:eastAsia="新宋体" w:hAnsi="Times New Roman"/>
          <w:sz w:val="24"/>
        </w:rPr>
        <w:t> </w:t>
      </w:r>
      <w:r w:rsidRPr="0053665C">
        <w:rPr>
          <w:rFonts w:ascii="Times New Roman" w:eastAsia="新宋体" w:hAnsi="Times New Roman"/>
          <w:sz w:val="24"/>
        </w:rPr>
        <w:t>和右端项</w:t>
      </w:r>
      <w:r w:rsidRPr="0053665C">
        <w:rPr>
          <w:rFonts w:ascii="Times New Roman" w:eastAsia="新宋体" w:hAnsi="Times New Roman"/>
          <w:sz w:val="24"/>
        </w:rPr>
        <w:t> </w:t>
      </w:r>
      <w:proofErr w:type="spellStart"/>
      <w:r w:rsidRPr="0053665C">
        <w:rPr>
          <w:rFonts w:ascii="Times New Roman" w:eastAsia="新宋体" w:hAnsi="Times New Roman"/>
          <w:sz w:val="24"/>
        </w:rPr>
        <w:t>rhs</w:t>
      </w:r>
      <w:proofErr w:type="spellEnd"/>
      <w:r w:rsidRPr="0053665C">
        <w:rPr>
          <w:rFonts w:ascii="Times New Roman" w:eastAsia="新宋体" w:hAnsi="Times New Roman"/>
          <w:sz w:val="24"/>
        </w:rPr>
        <w:t>，与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的其他部分解耦。</w:t>
      </w:r>
    </w:p>
    <w:p w14:paraId="4D0382BD" w14:textId="51DF4A80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 w:hint="eastAsia"/>
          <w:sz w:val="24"/>
        </w:rPr>
        <w:t>4.</w:t>
      </w:r>
      <w:r w:rsidRPr="0053665C">
        <w:rPr>
          <w:rFonts w:ascii="Times New Roman" w:eastAsia="新宋体" w:hAnsi="Times New Roman"/>
          <w:sz w:val="24"/>
        </w:rPr>
        <w:t>后处理模块的输入</w:t>
      </w:r>
      <w:r w:rsidRPr="0053665C">
        <w:rPr>
          <w:rFonts w:ascii="Times New Roman" w:eastAsia="新宋体" w:hAnsi="Times New Roman"/>
          <w:sz w:val="24"/>
        </w:rPr>
        <w:t> d </w:t>
      </w:r>
      <w:r w:rsidRPr="0053665C">
        <w:rPr>
          <w:rFonts w:ascii="Times New Roman" w:eastAsia="新宋体" w:hAnsi="Times New Roman"/>
          <w:sz w:val="24"/>
        </w:rPr>
        <w:t>和</w:t>
      </w:r>
      <w:r w:rsidRPr="0053665C">
        <w:rPr>
          <w:rFonts w:ascii="Times New Roman" w:eastAsia="新宋体" w:hAnsi="Times New Roman"/>
          <w:sz w:val="24"/>
        </w:rPr>
        <w:t> reactions </w:t>
      </w:r>
      <w:r w:rsidRPr="0053665C">
        <w:rPr>
          <w:rFonts w:ascii="Times New Roman" w:eastAsia="新宋体" w:hAnsi="Times New Roman"/>
          <w:sz w:val="24"/>
        </w:rPr>
        <w:t>由</w:t>
      </w:r>
      <w:r w:rsidRPr="0053665C">
        <w:rPr>
          <w:rFonts w:ascii="Times New Roman" w:eastAsia="新宋体" w:hAnsi="Times New Roman"/>
          <w:sz w:val="24"/>
        </w:rPr>
        <w:t xml:space="preserve"> 2.4 </w:t>
      </w:r>
      <w:r w:rsidRPr="0053665C">
        <w:rPr>
          <w:rFonts w:ascii="Times New Roman" w:eastAsia="新宋体" w:hAnsi="Times New Roman"/>
          <w:sz w:val="24"/>
        </w:rPr>
        <w:t>求解器提供，格式与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完全相同。</w:t>
      </w:r>
    </w:p>
    <w:p w14:paraId="3E45DDA7" w14:textId="77777777" w:rsidR="0053665C" w:rsidRPr="0053665C" w:rsidRDefault="0053665C" w:rsidP="0053665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3665C">
        <w:rPr>
          <w:rFonts w:ascii="Times New Roman" w:eastAsia="新宋体" w:hAnsi="Times New Roman"/>
          <w:b/>
          <w:bCs/>
          <w:sz w:val="32"/>
          <w:szCs w:val="32"/>
        </w:rPr>
        <w:t>五、验证复用正确性</w:t>
      </w:r>
    </w:p>
    <w:p w14:paraId="19552324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为了确保复用模块的正确性，</w:t>
      </w:r>
      <w:r w:rsidRPr="0053665C">
        <w:rPr>
          <w:rFonts w:ascii="Times New Roman" w:eastAsia="新宋体" w:hAnsi="Times New Roman"/>
          <w:sz w:val="24"/>
        </w:rPr>
        <w:t xml:space="preserve">2.4 </w:t>
      </w:r>
      <w:r w:rsidRPr="0053665C">
        <w:rPr>
          <w:rFonts w:ascii="Times New Roman" w:eastAsia="新宋体" w:hAnsi="Times New Roman"/>
          <w:sz w:val="24"/>
        </w:rPr>
        <w:t>作业的</w:t>
      </w:r>
      <w:r w:rsidRPr="0053665C">
        <w:rPr>
          <w:rFonts w:ascii="Times New Roman" w:eastAsia="新宋体" w:hAnsi="Times New Roman"/>
          <w:b/>
          <w:bCs/>
          <w:sz w:val="24"/>
        </w:rPr>
        <w:t>算例</w:t>
      </w:r>
      <w:r w:rsidRPr="0053665C">
        <w:rPr>
          <w:rFonts w:ascii="Times New Roman" w:eastAsia="新宋体" w:hAnsi="Times New Roman"/>
          <w:b/>
          <w:bCs/>
          <w:sz w:val="24"/>
        </w:rPr>
        <w:t xml:space="preserve"> 0</w:t>
      </w:r>
      <w:r w:rsidRPr="0053665C">
        <w:rPr>
          <w:rFonts w:ascii="Times New Roman" w:eastAsia="新宋体" w:hAnsi="Times New Roman"/>
          <w:sz w:val="24"/>
        </w:rPr>
        <w:t> </w:t>
      </w:r>
      <w:r w:rsidRPr="0053665C">
        <w:rPr>
          <w:rFonts w:ascii="Times New Roman" w:eastAsia="新宋体" w:hAnsi="Times New Roman"/>
          <w:sz w:val="24"/>
        </w:rPr>
        <w:t>专门用于验证：</w:t>
      </w:r>
    </w:p>
    <w:p w14:paraId="7231DCE3" w14:textId="5F9BD4FA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1.</w:t>
      </w:r>
      <w:r w:rsidRPr="0053665C">
        <w:rPr>
          <w:rFonts w:ascii="Times New Roman" w:eastAsia="新宋体" w:hAnsi="Times New Roman"/>
          <w:sz w:val="24"/>
        </w:rPr>
        <w:t>使用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的前处理、组装模块生成与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完全相同的</w:t>
      </w:r>
      <w:r w:rsidRPr="0053665C">
        <w:rPr>
          <w:rFonts w:ascii="Times New Roman" w:eastAsia="新宋体" w:hAnsi="Times New Roman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/>
          <w:sz w:val="24"/>
        </w:rPr>
        <w:t>K_ff</w:t>
      </w:r>
      <w:proofErr w:type="spellEnd"/>
      <w:r w:rsidRPr="0053665C">
        <w:rPr>
          <w:rFonts w:ascii="Times New Roman" w:eastAsia="新宋体" w:hAnsi="Times New Roman"/>
          <w:sz w:val="24"/>
        </w:rPr>
        <w:t xml:space="preserve"> </w:t>
      </w:r>
      <w:r w:rsidRPr="0053665C">
        <w:rPr>
          <w:rFonts w:ascii="Times New Roman" w:eastAsia="新宋体" w:hAnsi="Times New Roman"/>
          <w:sz w:val="24"/>
        </w:rPr>
        <w:t>和</w:t>
      </w:r>
      <w:r w:rsidRPr="0053665C">
        <w:rPr>
          <w:rFonts w:ascii="Times New Roman" w:eastAsia="新宋体" w:hAnsi="Times New Roman"/>
          <w:sz w:val="24"/>
        </w:rPr>
        <w:t xml:space="preserve"> </w:t>
      </w:r>
      <w:proofErr w:type="spellStart"/>
      <w:r w:rsidRPr="0053665C">
        <w:rPr>
          <w:rFonts w:ascii="Times New Roman" w:eastAsia="新宋体" w:hAnsi="Times New Roman"/>
          <w:sz w:val="24"/>
        </w:rPr>
        <w:t>rhs</w:t>
      </w:r>
      <w:proofErr w:type="spellEnd"/>
      <w:r w:rsidRPr="0053665C">
        <w:rPr>
          <w:rFonts w:ascii="Times New Roman" w:eastAsia="新宋体" w:hAnsi="Times New Roman"/>
          <w:sz w:val="24"/>
        </w:rPr>
        <w:t>。</w:t>
      </w:r>
    </w:p>
    <w:p w14:paraId="7DF3F53C" w14:textId="5920DA55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2.</w:t>
      </w:r>
      <w:r w:rsidRPr="0053665C">
        <w:rPr>
          <w:rFonts w:ascii="Times New Roman" w:eastAsia="新宋体" w:hAnsi="Times New Roman"/>
          <w:sz w:val="24"/>
        </w:rPr>
        <w:t>使用</w:t>
      </w:r>
      <w:r w:rsidRPr="0053665C">
        <w:rPr>
          <w:rFonts w:ascii="Times New Roman" w:eastAsia="新宋体" w:hAnsi="Times New Roman"/>
          <w:sz w:val="24"/>
        </w:rPr>
        <w:t xml:space="preserve"> 2.4 </w:t>
      </w:r>
      <w:r w:rsidRPr="0053665C">
        <w:rPr>
          <w:rFonts w:ascii="Times New Roman" w:eastAsia="新宋体" w:hAnsi="Times New Roman"/>
          <w:sz w:val="24"/>
        </w:rPr>
        <w:t>的</w:t>
      </w:r>
      <w:r w:rsidRPr="0053665C">
        <w:rPr>
          <w:rFonts w:ascii="Times New Roman" w:eastAsia="新宋体" w:hAnsi="Times New Roman"/>
          <w:sz w:val="24"/>
        </w:rPr>
        <w:t xml:space="preserve"> LDL</w:t>
      </w:r>
      <w:r w:rsidRPr="0053665C">
        <w:rPr>
          <w:rFonts w:ascii="Times New Roman" w:eastAsia="新宋体" w:hAnsi="Times New Roman"/>
          <w:sz w:val="24"/>
          <w:vertAlign w:val="superscript"/>
        </w:rPr>
        <w:t>T</w:t>
      </w:r>
      <w:r w:rsidRPr="0053665C">
        <w:rPr>
          <w:rFonts w:ascii="Times New Roman" w:eastAsia="新宋体" w:hAnsi="Times New Roman"/>
          <w:sz w:val="24"/>
        </w:rPr>
        <w:t xml:space="preserve"> </w:t>
      </w:r>
      <w:r w:rsidRPr="0053665C">
        <w:rPr>
          <w:rFonts w:ascii="Times New Roman" w:eastAsia="新宋体" w:hAnsi="Times New Roman"/>
          <w:sz w:val="24"/>
        </w:rPr>
        <w:t>求解器求解，并与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已知结果（</w:t>
      </w:r>
      <w:r w:rsidRPr="0053665C">
        <w:rPr>
          <w:rFonts w:ascii="Times New Roman" w:eastAsia="新宋体" w:hAnsi="Times New Roman"/>
          <w:sz w:val="24"/>
        </w:rPr>
        <w:t>d2=0.1, d3=0.15</w:t>
      </w:r>
      <w:r w:rsidRPr="0053665C">
        <w:rPr>
          <w:rFonts w:ascii="Times New Roman" w:eastAsia="新宋体" w:hAnsi="Times New Roman"/>
          <w:sz w:val="24"/>
        </w:rPr>
        <w:t>；</w:t>
      </w:r>
      <w:r w:rsidRPr="0053665C">
        <w:rPr>
          <w:rFonts w:ascii="Times New Roman" w:eastAsia="新宋体" w:hAnsi="Times New Roman"/>
          <w:sz w:val="24"/>
        </w:rPr>
        <w:t>u3=38.284271, v3=-10.000000</w:t>
      </w:r>
      <w:r w:rsidRPr="0053665C">
        <w:rPr>
          <w:rFonts w:ascii="Times New Roman" w:eastAsia="新宋体" w:hAnsi="Times New Roman"/>
          <w:sz w:val="24"/>
        </w:rPr>
        <w:t>）对比。</w:t>
      </w:r>
    </w:p>
    <w:p w14:paraId="1313F9E8" w14:textId="0184A7AA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3.</w:t>
      </w:r>
      <w:r w:rsidRPr="0053665C">
        <w:rPr>
          <w:rFonts w:ascii="Times New Roman" w:eastAsia="新宋体" w:hAnsi="Times New Roman"/>
          <w:sz w:val="24"/>
        </w:rPr>
        <w:t>后处理输出与</w:t>
      </w:r>
      <w:r w:rsidRPr="0053665C">
        <w:rPr>
          <w:rFonts w:ascii="Times New Roman" w:eastAsia="新宋体" w:hAnsi="Times New Roman"/>
          <w:sz w:val="24"/>
        </w:rPr>
        <w:t xml:space="preserve"> 2.3 </w:t>
      </w:r>
      <w:r w:rsidRPr="0053665C">
        <w:rPr>
          <w:rFonts w:ascii="Times New Roman" w:eastAsia="新宋体" w:hAnsi="Times New Roman"/>
          <w:sz w:val="24"/>
        </w:rPr>
        <w:t>作业完全一致。</w:t>
      </w:r>
    </w:p>
    <w:p w14:paraId="0066FD8C" w14:textId="77777777" w:rsidR="0053665C" w:rsidRPr="0053665C" w:rsidRDefault="0053665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3665C">
        <w:rPr>
          <w:rFonts w:ascii="Times New Roman" w:eastAsia="新宋体" w:hAnsi="Times New Roman"/>
          <w:sz w:val="24"/>
        </w:rPr>
        <w:t>运行结果表明，所有数值误差小于</w:t>
      </w:r>
      <w:r w:rsidRPr="0053665C">
        <w:rPr>
          <w:rFonts w:ascii="Times New Roman" w:eastAsia="新宋体" w:hAnsi="Times New Roman"/>
          <w:sz w:val="24"/>
        </w:rPr>
        <w:t xml:space="preserve"> 1e-12</w:t>
      </w:r>
      <w:r w:rsidRPr="0053665C">
        <w:rPr>
          <w:rFonts w:ascii="Times New Roman" w:eastAsia="新宋体" w:hAnsi="Times New Roman"/>
          <w:sz w:val="24"/>
        </w:rPr>
        <w:t>，证明模块复用正确无误。</w:t>
      </w:r>
    </w:p>
    <w:p w14:paraId="1812662A" w14:textId="77777777" w:rsidR="005676AC" w:rsidRPr="005676AC" w:rsidRDefault="005676AC" w:rsidP="005676A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676AC">
        <w:rPr>
          <w:rFonts w:ascii="Times New Roman" w:eastAsia="新宋体" w:hAnsi="Times New Roman"/>
          <w:b/>
          <w:bCs/>
          <w:sz w:val="32"/>
          <w:szCs w:val="32"/>
        </w:rPr>
        <w:t>六、总结</w:t>
      </w:r>
    </w:p>
    <w:p w14:paraId="14E62576" w14:textId="77777777" w:rsidR="005676AC" w:rsidRPr="005676AC" w:rsidRDefault="005676AC" w:rsidP="005676A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676AC">
        <w:rPr>
          <w:rFonts w:ascii="Times New Roman" w:eastAsia="新宋体" w:hAnsi="Times New Roman"/>
          <w:sz w:val="24"/>
        </w:rPr>
        <w:t>通过保留</w:t>
      </w:r>
      <w:r w:rsidRPr="005676AC">
        <w:rPr>
          <w:rFonts w:ascii="Times New Roman" w:eastAsia="新宋体" w:hAnsi="Times New Roman"/>
          <w:sz w:val="24"/>
        </w:rPr>
        <w:t xml:space="preserve"> 2.3 </w:t>
      </w:r>
      <w:r w:rsidRPr="005676AC">
        <w:rPr>
          <w:rFonts w:ascii="Times New Roman" w:eastAsia="新宋体" w:hAnsi="Times New Roman"/>
          <w:sz w:val="24"/>
        </w:rPr>
        <w:t>作业的前处理、单元分析、组装、后处理模块，仅替换求解模块，实现了代码的高度复用，同时满足了</w:t>
      </w:r>
      <w:r w:rsidRPr="005676AC">
        <w:rPr>
          <w:rFonts w:ascii="Times New Roman" w:eastAsia="新宋体" w:hAnsi="Times New Roman"/>
          <w:sz w:val="24"/>
        </w:rPr>
        <w:t xml:space="preserve"> 2.4 </w:t>
      </w:r>
      <w:r w:rsidRPr="005676AC">
        <w:rPr>
          <w:rFonts w:ascii="Times New Roman" w:eastAsia="新宋体" w:hAnsi="Times New Roman"/>
          <w:sz w:val="24"/>
        </w:rPr>
        <w:t>作业对新求解器、误差分析和大规模稀疏求解的要求。这种模块化设计体现了有限元程序的良好可扩展性：</w:t>
      </w:r>
      <w:r w:rsidRPr="005676AC">
        <w:rPr>
          <w:rFonts w:ascii="Times New Roman" w:eastAsia="新宋体" w:hAnsi="Times New Roman"/>
          <w:sz w:val="24"/>
        </w:rPr>
        <w:t xml:space="preserve">2.3 </w:t>
      </w:r>
      <w:r w:rsidRPr="005676AC">
        <w:rPr>
          <w:rFonts w:ascii="Times New Roman" w:eastAsia="新宋体" w:hAnsi="Times New Roman"/>
          <w:sz w:val="24"/>
        </w:rPr>
        <w:t>负责</w:t>
      </w:r>
      <w:r w:rsidRPr="005676AC">
        <w:rPr>
          <w:rFonts w:ascii="Times New Roman" w:eastAsia="新宋体" w:hAnsi="Times New Roman"/>
          <w:sz w:val="24"/>
        </w:rPr>
        <w:t>“</w:t>
      </w:r>
      <w:r w:rsidRPr="005676AC">
        <w:rPr>
          <w:rFonts w:ascii="Times New Roman" w:eastAsia="新宋体" w:hAnsi="Times New Roman"/>
          <w:sz w:val="24"/>
        </w:rPr>
        <w:t>建立方程</w:t>
      </w:r>
      <w:r w:rsidRPr="005676AC">
        <w:rPr>
          <w:rFonts w:ascii="Times New Roman" w:eastAsia="新宋体" w:hAnsi="Times New Roman"/>
          <w:sz w:val="24"/>
        </w:rPr>
        <w:t>”</w:t>
      </w:r>
      <w:r w:rsidRPr="005676AC">
        <w:rPr>
          <w:rFonts w:ascii="Times New Roman" w:eastAsia="新宋体" w:hAnsi="Times New Roman"/>
          <w:sz w:val="24"/>
        </w:rPr>
        <w:t>，</w:t>
      </w:r>
      <w:r w:rsidRPr="005676AC">
        <w:rPr>
          <w:rFonts w:ascii="Times New Roman" w:eastAsia="新宋体" w:hAnsi="Times New Roman"/>
          <w:sz w:val="24"/>
        </w:rPr>
        <w:t xml:space="preserve">2.4 </w:t>
      </w:r>
      <w:r w:rsidRPr="005676AC">
        <w:rPr>
          <w:rFonts w:ascii="Times New Roman" w:eastAsia="新宋体" w:hAnsi="Times New Roman"/>
          <w:sz w:val="24"/>
        </w:rPr>
        <w:t>负责</w:t>
      </w:r>
      <w:r w:rsidRPr="005676AC">
        <w:rPr>
          <w:rFonts w:ascii="Times New Roman" w:eastAsia="新宋体" w:hAnsi="Times New Roman"/>
          <w:sz w:val="24"/>
        </w:rPr>
        <w:t>“</w:t>
      </w:r>
      <w:r w:rsidRPr="005676AC">
        <w:rPr>
          <w:rFonts w:ascii="Times New Roman" w:eastAsia="新宋体" w:hAnsi="Times New Roman"/>
          <w:sz w:val="24"/>
        </w:rPr>
        <w:t>高效求解方程</w:t>
      </w:r>
      <w:r w:rsidRPr="005676AC">
        <w:rPr>
          <w:rFonts w:ascii="Times New Roman" w:eastAsia="新宋体" w:hAnsi="Times New Roman"/>
          <w:sz w:val="24"/>
        </w:rPr>
        <w:t>”</w:t>
      </w:r>
      <w:r w:rsidRPr="005676AC">
        <w:rPr>
          <w:rFonts w:ascii="Times New Roman" w:eastAsia="新宋体" w:hAnsi="Times New Roman"/>
          <w:sz w:val="24"/>
        </w:rPr>
        <w:t>，职责清晰，便于后续进一步替换为更高级的求解器（如</w:t>
      </w:r>
      <w:r w:rsidRPr="005676AC">
        <w:rPr>
          <w:rFonts w:ascii="Times New Roman" w:eastAsia="新宋体" w:hAnsi="Times New Roman"/>
          <w:sz w:val="24"/>
        </w:rPr>
        <w:t xml:space="preserve"> MUMPS</w:t>
      </w:r>
      <w:r w:rsidRPr="005676AC">
        <w:rPr>
          <w:rFonts w:ascii="Times New Roman" w:eastAsia="新宋体" w:hAnsi="Times New Roman"/>
          <w:sz w:val="24"/>
        </w:rPr>
        <w:t>、</w:t>
      </w:r>
      <w:r w:rsidRPr="005676AC">
        <w:rPr>
          <w:rFonts w:ascii="Times New Roman" w:eastAsia="新宋体" w:hAnsi="Times New Roman"/>
          <w:sz w:val="24"/>
        </w:rPr>
        <w:t xml:space="preserve">PARDISO </w:t>
      </w:r>
      <w:r w:rsidRPr="005676AC">
        <w:rPr>
          <w:rFonts w:ascii="Times New Roman" w:eastAsia="新宋体" w:hAnsi="Times New Roman"/>
          <w:sz w:val="24"/>
        </w:rPr>
        <w:t>等）。</w:t>
      </w:r>
    </w:p>
    <w:p w14:paraId="33FEB410" w14:textId="642DDF80" w:rsidR="0053665C" w:rsidRPr="005676AC" w:rsidRDefault="005676AC" w:rsidP="0053665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676AC">
        <w:rPr>
          <w:rFonts w:ascii="Times New Roman" w:eastAsia="新宋体" w:hAnsi="Times New Roman"/>
          <w:sz w:val="24"/>
        </w:rPr>
        <w:t>以上说明可作为作业报告中</w:t>
      </w:r>
      <w:r w:rsidRPr="005676AC">
        <w:rPr>
          <w:rFonts w:ascii="Times New Roman" w:eastAsia="新宋体" w:hAnsi="Times New Roman"/>
          <w:sz w:val="24"/>
        </w:rPr>
        <w:t>“</w:t>
      </w:r>
      <w:r w:rsidRPr="005676AC">
        <w:rPr>
          <w:rFonts w:ascii="Times New Roman" w:eastAsia="新宋体" w:hAnsi="Times New Roman"/>
          <w:sz w:val="24"/>
        </w:rPr>
        <w:t>与</w:t>
      </w:r>
      <w:r w:rsidRPr="005676AC">
        <w:rPr>
          <w:rFonts w:ascii="Times New Roman" w:eastAsia="新宋体" w:hAnsi="Times New Roman"/>
          <w:sz w:val="24"/>
        </w:rPr>
        <w:t xml:space="preserve"> 2.3 </w:t>
      </w:r>
      <w:r w:rsidRPr="005676AC">
        <w:rPr>
          <w:rFonts w:ascii="Times New Roman" w:eastAsia="新宋体" w:hAnsi="Times New Roman"/>
          <w:sz w:val="24"/>
        </w:rPr>
        <w:t>作业程序的接口设计</w:t>
      </w:r>
      <w:r w:rsidRPr="005676AC">
        <w:rPr>
          <w:rFonts w:ascii="Times New Roman" w:eastAsia="新宋体" w:hAnsi="Times New Roman"/>
          <w:sz w:val="24"/>
        </w:rPr>
        <w:t>”</w:t>
      </w:r>
      <w:r w:rsidRPr="005676AC">
        <w:rPr>
          <w:rFonts w:ascii="Times New Roman" w:eastAsia="新宋体" w:hAnsi="Times New Roman"/>
          <w:sz w:val="24"/>
        </w:rPr>
        <w:t>部分的详细内容。</w:t>
      </w:r>
    </w:p>
    <w:sectPr w:rsidR="0053665C" w:rsidRPr="00567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D6519"/>
    <w:multiLevelType w:val="multilevel"/>
    <w:tmpl w:val="70B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F37A4"/>
    <w:multiLevelType w:val="multilevel"/>
    <w:tmpl w:val="77F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41017"/>
    <w:multiLevelType w:val="multilevel"/>
    <w:tmpl w:val="E48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13599"/>
    <w:multiLevelType w:val="multilevel"/>
    <w:tmpl w:val="CF7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16AF6"/>
    <w:multiLevelType w:val="multilevel"/>
    <w:tmpl w:val="710A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139FA"/>
    <w:multiLevelType w:val="multilevel"/>
    <w:tmpl w:val="E208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D36CE"/>
    <w:multiLevelType w:val="multilevel"/>
    <w:tmpl w:val="811E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58918">
    <w:abstractNumId w:val="1"/>
  </w:num>
  <w:num w:numId="2" w16cid:durableId="696195194">
    <w:abstractNumId w:val="5"/>
  </w:num>
  <w:num w:numId="3" w16cid:durableId="205803296">
    <w:abstractNumId w:val="2"/>
  </w:num>
  <w:num w:numId="4" w16cid:durableId="604266447">
    <w:abstractNumId w:val="4"/>
  </w:num>
  <w:num w:numId="5" w16cid:durableId="157966196">
    <w:abstractNumId w:val="3"/>
  </w:num>
  <w:num w:numId="6" w16cid:durableId="551230362">
    <w:abstractNumId w:val="0"/>
  </w:num>
  <w:num w:numId="7" w16cid:durableId="1773357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CD"/>
    <w:rsid w:val="000142D9"/>
    <w:rsid w:val="00017482"/>
    <w:rsid w:val="0001752E"/>
    <w:rsid w:val="000310FD"/>
    <w:rsid w:val="0004009E"/>
    <w:rsid w:val="0006119A"/>
    <w:rsid w:val="00074674"/>
    <w:rsid w:val="00097120"/>
    <w:rsid w:val="000B73E6"/>
    <w:rsid w:val="000C089D"/>
    <w:rsid w:val="000E54BE"/>
    <w:rsid w:val="000F30EE"/>
    <w:rsid w:val="00127E36"/>
    <w:rsid w:val="00141DA3"/>
    <w:rsid w:val="00171C2D"/>
    <w:rsid w:val="001740A0"/>
    <w:rsid w:val="00185156"/>
    <w:rsid w:val="00191309"/>
    <w:rsid w:val="001B1562"/>
    <w:rsid w:val="001D0B42"/>
    <w:rsid w:val="001E7F1F"/>
    <w:rsid w:val="001F1456"/>
    <w:rsid w:val="001F7742"/>
    <w:rsid w:val="00206380"/>
    <w:rsid w:val="00216741"/>
    <w:rsid w:val="00220C83"/>
    <w:rsid w:val="002332DC"/>
    <w:rsid w:val="002367CE"/>
    <w:rsid w:val="00277005"/>
    <w:rsid w:val="002813FE"/>
    <w:rsid w:val="00294030"/>
    <w:rsid w:val="00297109"/>
    <w:rsid w:val="002C2909"/>
    <w:rsid w:val="002C6077"/>
    <w:rsid w:val="002D54EA"/>
    <w:rsid w:val="00301695"/>
    <w:rsid w:val="0034761D"/>
    <w:rsid w:val="00353DA0"/>
    <w:rsid w:val="00374947"/>
    <w:rsid w:val="00376232"/>
    <w:rsid w:val="00377C34"/>
    <w:rsid w:val="00394666"/>
    <w:rsid w:val="003A1B5C"/>
    <w:rsid w:val="003A491B"/>
    <w:rsid w:val="003C0A94"/>
    <w:rsid w:val="003C13F1"/>
    <w:rsid w:val="003E356C"/>
    <w:rsid w:val="003E5036"/>
    <w:rsid w:val="003F34A0"/>
    <w:rsid w:val="003F3998"/>
    <w:rsid w:val="00404726"/>
    <w:rsid w:val="004049CA"/>
    <w:rsid w:val="00414D4F"/>
    <w:rsid w:val="004375D4"/>
    <w:rsid w:val="0043786D"/>
    <w:rsid w:val="0045528A"/>
    <w:rsid w:val="00456C9F"/>
    <w:rsid w:val="004737FB"/>
    <w:rsid w:val="00486AF5"/>
    <w:rsid w:val="00490BBE"/>
    <w:rsid w:val="004A29B7"/>
    <w:rsid w:val="004D1E78"/>
    <w:rsid w:val="004D6B08"/>
    <w:rsid w:val="004E5C73"/>
    <w:rsid w:val="004F7D9C"/>
    <w:rsid w:val="005045BB"/>
    <w:rsid w:val="00515228"/>
    <w:rsid w:val="00523EAF"/>
    <w:rsid w:val="0053422A"/>
    <w:rsid w:val="005355A6"/>
    <w:rsid w:val="0053665C"/>
    <w:rsid w:val="00555CF5"/>
    <w:rsid w:val="005676AC"/>
    <w:rsid w:val="00581620"/>
    <w:rsid w:val="005916D3"/>
    <w:rsid w:val="005A4FE4"/>
    <w:rsid w:val="005C2748"/>
    <w:rsid w:val="005F0FB2"/>
    <w:rsid w:val="006005F9"/>
    <w:rsid w:val="00621F87"/>
    <w:rsid w:val="0062626E"/>
    <w:rsid w:val="00633048"/>
    <w:rsid w:val="0063505F"/>
    <w:rsid w:val="006424C9"/>
    <w:rsid w:val="00647697"/>
    <w:rsid w:val="00647E8D"/>
    <w:rsid w:val="0065459F"/>
    <w:rsid w:val="00655786"/>
    <w:rsid w:val="0069078F"/>
    <w:rsid w:val="0069288A"/>
    <w:rsid w:val="0069519D"/>
    <w:rsid w:val="006A441A"/>
    <w:rsid w:val="006B4BBC"/>
    <w:rsid w:val="006C29DF"/>
    <w:rsid w:val="006C561A"/>
    <w:rsid w:val="006D3957"/>
    <w:rsid w:val="006E0280"/>
    <w:rsid w:val="006E1655"/>
    <w:rsid w:val="00701FF9"/>
    <w:rsid w:val="00706E4D"/>
    <w:rsid w:val="007320DA"/>
    <w:rsid w:val="0075618C"/>
    <w:rsid w:val="0076050B"/>
    <w:rsid w:val="00760B8E"/>
    <w:rsid w:val="00761005"/>
    <w:rsid w:val="00766E9F"/>
    <w:rsid w:val="0077222A"/>
    <w:rsid w:val="007722A8"/>
    <w:rsid w:val="00776F5D"/>
    <w:rsid w:val="00784DF7"/>
    <w:rsid w:val="007900CE"/>
    <w:rsid w:val="007B250B"/>
    <w:rsid w:val="007B5B35"/>
    <w:rsid w:val="007C25BD"/>
    <w:rsid w:val="007C4892"/>
    <w:rsid w:val="007D723E"/>
    <w:rsid w:val="007F0DAA"/>
    <w:rsid w:val="007F2597"/>
    <w:rsid w:val="008120D6"/>
    <w:rsid w:val="008173D0"/>
    <w:rsid w:val="0082022A"/>
    <w:rsid w:val="0082505A"/>
    <w:rsid w:val="0084616E"/>
    <w:rsid w:val="00847908"/>
    <w:rsid w:val="00850B8C"/>
    <w:rsid w:val="008528D4"/>
    <w:rsid w:val="0085311F"/>
    <w:rsid w:val="00874715"/>
    <w:rsid w:val="00881478"/>
    <w:rsid w:val="008900FA"/>
    <w:rsid w:val="00894763"/>
    <w:rsid w:val="008A0361"/>
    <w:rsid w:val="008B08F3"/>
    <w:rsid w:val="008C3229"/>
    <w:rsid w:val="008C4B97"/>
    <w:rsid w:val="008F4DDA"/>
    <w:rsid w:val="009514EE"/>
    <w:rsid w:val="009537C3"/>
    <w:rsid w:val="00962B19"/>
    <w:rsid w:val="00984DA0"/>
    <w:rsid w:val="009B3FEA"/>
    <w:rsid w:val="009C771E"/>
    <w:rsid w:val="00A02F9F"/>
    <w:rsid w:val="00A273B1"/>
    <w:rsid w:val="00A52190"/>
    <w:rsid w:val="00A630E8"/>
    <w:rsid w:val="00A6363E"/>
    <w:rsid w:val="00A675B8"/>
    <w:rsid w:val="00A81CA4"/>
    <w:rsid w:val="00A84462"/>
    <w:rsid w:val="00A84548"/>
    <w:rsid w:val="00A8610B"/>
    <w:rsid w:val="00A86F81"/>
    <w:rsid w:val="00AA10E9"/>
    <w:rsid w:val="00AC50F6"/>
    <w:rsid w:val="00AE3117"/>
    <w:rsid w:val="00B11BE3"/>
    <w:rsid w:val="00B21717"/>
    <w:rsid w:val="00B311D1"/>
    <w:rsid w:val="00B3663B"/>
    <w:rsid w:val="00B535C0"/>
    <w:rsid w:val="00B60522"/>
    <w:rsid w:val="00B71666"/>
    <w:rsid w:val="00BD127C"/>
    <w:rsid w:val="00BD50C7"/>
    <w:rsid w:val="00BD62A1"/>
    <w:rsid w:val="00BD65FB"/>
    <w:rsid w:val="00BE5E6A"/>
    <w:rsid w:val="00BE7094"/>
    <w:rsid w:val="00BF11E6"/>
    <w:rsid w:val="00C22A14"/>
    <w:rsid w:val="00C24485"/>
    <w:rsid w:val="00C34BE9"/>
    <w:rsid w:val="00C3561B"/>
    <w:rsid w:val="00C35D61"/>
    <w:rsid w:val="00C451B0"/>
    <w:rsid w:val="00C55432"/>
    <w:rsid w:val="00C66D38"/>
    <w:rsid w:val="00C736F7"/>
    <w:rsid w:val="00C75204"/>
    <w:rsid w:val="00C76F51"/>
    <w:rsid w:val="00C831E4"/>
    <w:rsid w:val="00C92C9C"/>
    <w:rsid w:val="00CA0C0F"/>
    <w:rsid w:val="00CA1B6F"/>
    <w:rsid w:val="00CD2A6E"/>
    <w:rsid w:val="00CD32D7"/>
    <w:rsid w:val="00CE00A1"/>
    <w:rsid w:val="00CF28B9"/>
    <w:rsid w:val="00CF2B24"/>
    <w:rsid w:val="00CF3397"/>
    <w:rsid w:val="00D33D49"/>
    <w:rsid w:val="00D33D4B"/>
    <w:rsid w:val="00D6304C"/>
    <w:rsid w:val="00D7120D"/>
    <w:rsid w:val="00D74FBC"/>
    <w:rsid w:val="00DD50A0"/>
    <w:rsid w:val="00DD6004"/>
    <w:rsid w:val="00DD63F4"/>
    <w:rsid w:val="00DE413D"/>
    <w:rsid w:val="00E04F38"/>
    <w:rsid w:val="00E25FFC"/>
    <w:rsid w:val="00E40CA6"/>
    <w:rsid w:val="00E51D2F"/>
    <w:rsid w:val="00E52A7A"/>
    <w:rsid w:val="00E63288"/>
    <w:rsid w:val="00E648F5"/>
    <w:rsid w:val="00E85DCF"/>
    <w:rsid w:val="00E9720F"/>
    <w:rsid w:val="00EC756A"/>
    <w:rsid w:val="00ED7065"/>
    <w:rsid w:val="00F064DD"/>
    <w:rsid w:val="00F109E2"/>
    <w:rsid w:val="00F30DE0"/>
    <w:rsid w:val="00F354A2"/>
    <w:rsid w:val="00F50AFD"/>
    <w:rsid w:val="00F5476B"/>
    <w:rsid w:val="00F54ECD"/>
    <w:rsid w:val="00F57576"/>
    <w:rsid w:val="00F62115"/>
    <w:rsid w:val="00F76EA5"/>
    <w:rsid w:val="00F845CA"/>
    <w:rsid w:val="00F85305"/>
    <w:rsid w:val="00F9330B"/>
    <w:rsid w:val="00F952E1"/>
    <w:rsid w:val="00F96CE6"/>
    <w:rsid w:val="00FD1ABB"/>
    <w:rsid w:val="00FE13BE"/>
    <w:rsid w:val="00FE466C"/>
    <w:rsid w:val="00FE5B02"/>
    <w:rsid w:val="00F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1D11"/>
  <w15:chartTrackingRefBased/>
  <w15:docId w15:val="{36CF8DD3-5A7E-4DC0-A284-DD116D0C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4E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E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E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E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E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E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E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E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E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4E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4E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4E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4E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4E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4E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4E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E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4E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4E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E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4E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4E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4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6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有智 李</dc:creator>
  <cp:keywords/>
  <dc:description/>
  <cp:lastModifiedBy>有智 李</cp:lastModifiedBy>
  <cp:revision>2</cp:revision>
  <dcterms:created xsi:type="dcterms:W3CDTF">2026-06-09T09:27:00Z</dcterms:created>
  <dcterms:modified xsi:type="dcterms:W3CDTF">2026-06-09T09:37:00Z</dcterms:modified>
</cp:coreProperties>
</file>