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F8C52" w14:textId="77777777" w:rsidR="009110CC" w:rsidRPr="009110CC" w:rsidRDefault="009110CC" w:rsidP="009110CC">
      <w:pPr>
        <w:spacing w:after="0" w:line="360" w:lineRule="auto"/>
        <w:jc w:val="both"/>
        <w:rPr>
          <w:rFonts w:ascii="Times New Roman" w:eastAsia="新宋体" w:hAnsi="Times New Roman" w:hint="eastAsia"/>
          <w:b/>
          <w:bCs/>
          <w:sz w:val="32"/>
          <w:szCs w:val="32"/>
        </w:rPr>
      </w:pPr>
      <w:r w:rsidRPr="009110CC">
        <w:rPr>
          <w:rFonts w:ascii="Times New Roman" w:eastAsia="新宋体" w:hAnsi="Times New Roman" w:hint="eastAsia"/>
          <w:b/>
          <w:bCs/>
          <w:sz w:val="32"/>
          <w:szCs w:val="32"/>
        </w:rPr>
        <w:t>大规模求解器实验环境说明</w:t>
      </w:r>
    </w:p>
    <w:p w14:paraId="7C016475" w14:textId="6186D9B6" w:rsidR="00BD62A1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 w:hint="eastAsia"/>
          <w:sz w:val="24"/>
        </w:rPr>
        <w:t>本实验使用</w:t>
      </w:r>
      <w:r w:rsidRPr="009110CC">
        <w:rPr>
          <w:rFonts w:ascii="Times New Roman" w:eastAsia="新宋体" w:hAnsi="Times New Roman" w:hint="eastAsia"/>
          <w:sz w:val="24"/>
        </w:rPr>
        <w:t xml:space="preserve"> MATLAB </w:t>
      </w:r>
      <w:r w:rsidRPr="009110CC">
        <w:rPr>
          <w:rFonts w:ascii="Times New Roman" w:eastAsia="新宋体" w:hAnsi="Times New Roman" w:hint="eastAsia"/>
          <w:sz w:val="24"/>
        </w:rPr>
        <w:t>内置稀疏求解器（反斜杠运算符</w:t>
      </w:r>
      <w:r w:rsidRPr="009110CC">
        <w:rPr>
          <w:rFonts w:ascii="Times New Roman" w:eastAsia="新宋体" w:hAnsi="Times New Roman" w:hint="eastAsia"/>
          <w:sz w:val="24"/>
        </w:rPr>
        <w:t xml:space="preserve"> \</w:t>
      </w:r>
      <w:r w:rsidRPr="009110CC">
        <w:rPr>
          <w:rFonts w:ascii="Times New Roman" w:eastAsia="新宋体" w:hAnsi="Times New Roman" w:hint="eastAsia"/>
          <w:sz w:val="24"/>
        </w:rPr>
        <w:t>）对二维</w:t>
      </w:r>
      <w:r w:rsidRPr="009110CC">
        <w:rPr>
          <w:rFonts w:ascii="Times New Roman" w:eastAsia="新宋体" w:hAnsi="Times New Roman" w:hint="eastAsia"/>
          <w:sz w:val="24"/>
        </w:rPr>
        <w:t xml:space="preserve"> Poisson </w:t>
      </w:r>
      <w:r w:rsidRPr="009110CC">
        <w:rPr>
          <w:rFonts w:ascii="Times New Roman" w:eastAsia="新宋体" w:hAnsi="Times New Roman" w:hint="eastAsia"/>
          <w:sz w:val="24"/>
        </w:rPr>
        <w:t>方程有限元问题进行求解。该求解器在</w:t>
      </w:r>
      <w:r w:rsidRPr="009110CC">
        <w:rPr>
          <w:rFonts w:ascii="Times New Roman" w:eastAsia="新宋体" w:hAnsi="Times New Roman" w:hint="eastAsia"/>
          <w:sz w:val="24"/>
        </w:rPr>
        <w:t xml:space="preserve"> MATLAB </w:t>
      </w:r>
      <w:r w:rsidRPr="009110CC">
        <w:rPr>
          <w:rFonts w:ascii="Times New Roman" w:eastAsia="新宋体" w:hAnsi="Times New Roman" w:hint="eastAsia"/>
          <w:sz w:val="24"/>
        </w:rPr>
        <w:t>中会根据矩阵类型自动调用</w:t>
      </w:r>
      <w:r w:rsidRPr="009110CC">
        <w:rPr>
          <w:rFonts w:ascii="Times New Roman" w:eastAsia="新宋体" w:hAnsi="Times New Roman" w:hint="eastAsia"/>
          <w:sz w:val="24"/>
        </w:rPr>
        <w:t xml:space="preserve"> Intel Math Kernel Library (MKL) </w:t>
      </w:r>
      <w:r w:rsidRPr="009110CC">
        <w:rPr>
          <w:rFonts w:ascii="Times New Roman" w:eastAsia="新宋体" w:hAnsi="Times New Roman" w:hint="eastAsia"/>
          <w:sz w:val="24"/>
        </w:rPr>
        <w:t>中的</w:t>
      </w:r>
      <w:r w:rsidRPr="009110CC">
        <w:rPr>
          <w:rFonts w:ascii="Times New Roman" w:eastAsia="新宋体" w:hAnsi="Times New Roman" w:hint="eastAsia"/>
          <w:sz w:val="24"/>
        </w:rPr>
        <w:t xml:space="preserve"> PARDISO </w:t>
      </w:r>
      <w:r w:rsidRPr="009110CC">
        <w:rPr>
          <w:rFonts w:ascii="Times New Roman" w:eastAsia="新宋体" w:hAnsi="Times New Roman" w:hint="eastAsia"/>
          <w:sz w:val="24"/>
        </w:rPr>
        <w:t>并行直接求解器（若可用）或</w:t>
      </w:r>
      <w:r w:rsidRPr="009110CC">
        <w:rPr>
          <w:rFonts w:ascii="Times New Roman" w:eastAsia="新宋体" w:hAnsi="Times New Roman" w:hint="eastAsia"/>
          <w:sz w:val="24"/>
        </w:rPr>
        <w:t xml:space="preserve"> </w:t>
      </w:r>
      <w:proofErr w:type="spellStart"/>
      <w:r w:rsidRPr="009110CC">
        <w:rPr>
          <w:rFonts w:ascii="Times New Roman" w:eastAsia="新宋体" w:hAnsi="Times New Roman" w:hint="eastAsia"/>
          <w:sz w:val="24"/>
        </w:rPr>
        <w:t>SuiteSparse</w:t>
      </w:r>
      <w:proofErr w:type="spellEnd"/>
      <w:r w:rsidRPr="009110CC">
        <w:rPr>
          <w:rFonts w:ascii="Times New Roman" w:eastAsia="新宋体" w:hAnsi="Times New Roman" w:hint="eastAsia"/>
          <w:sz w:val="24"/>
        </w:rPr>
        <w:t xml:space="preserve"> </w:t>
      </w:r>
      <w:r w:rsidRPr="009110CC">
        <w:rPr>
          <w:rFonts w:ascii="Times New Roman" w:eastAsia="新宋体" w:hAnsi="Times New Roman" w:hint="eastAsia"/>
          <w:sz w:val="24"/>
        </w:rPr>
        <w:t>库。以下为详细实验环境配置。</w:t>
      </w:r>
    </w:p>
    <w:p w14:paraId="4D13756C" w14:textId="77777777" w:rsidR="009110CC" w:rsidRPr="009110CC" w:rsidRDefault="009110CC" w:rsidP="009110C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110CC">
        <w:rPr>
          <w:rFonts w:ascii="Times New Roman" w:eastAsia="新宋体" w:hAnsi="Times New Roman"/>
          <w:b/>
          <w:bCs/>
          <w:sz w:val="32"/>
          <w:szCs w:val="32"/>
        </w:rPr>
        <w:t>一、硬件配置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43"/>
        <w:gridCol w:w="3964"/>
        <w:gridCol w:w="3489"/>
      </w:tblGrid>
      <w:tr w:rsidR="009110CC" w:rsidRPr="009110CC" w14:paraId="12A00C40" w14:textId="77777777" w:rsidTr="009110CC">
        <w:tc>
          <w:tcPr>
            <w:tcW w:w="508" w:type="pct"/>
            <w:vAlign w:val="center"/>
          </w:tcPr>
          <w:p w14:paraId="593A189B" w14:textId="39482C50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组件</w:t>
            </w:r>
          </w:p>
        </w:tc>
        <w:tc>
          <w:tcPr>
            <w:tcW w:w="2389" w:type="pct"/>
            <w:vAlign w:val="center"/>
          </w:tcPr>
          <w:p w14:paraId="24CED4B1" w14:textId="6476D405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型号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/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规格</w:t>
            </w:r>
          </w:p>
        </w:tc>
        <w:tc>
          <w:tcPr>
            <w:tcW w:w="2103" w:type="pct"/>
            <w:vAlign w:val="center"/>
          </w:tcPr>
          <w:p w14:paraId="2DC250BC" w14:textId="42819B4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备注</w:t>
            </w:r>
          </w:p>
        </w:tc>
      </w:tr>
      <w:tr w:rsidR="009110CC" w:rsidRPr="009110CC" w14:paraId="70DF6990" w14:textId="77777777" w:rsidTr="009110CC">
        <w:tc>
          <w:tcPr>
            <w:tcW w:w="508" w:type="pct"/>
            <w:vAlign w:val="center"/>
          </w:tcPr>
          <w:p w14:paraId="21029F76" w14:textId="4EB19395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CPU</w:t>
            </w:r>
          </w:p>
        </w:tc>
        <w:tc>
          <w:tcPr>
            <w:tcW w:w="2389" w:type="pct"/>
            <w:vAlign w:val="center"/>
          </w:tcPr>
          <w:p w14:paraId="7CAC2BC9" w14:textId="441C63A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Intel</w:t>
            </w:r>
            <w:r w:rsidRPr="009110CC">
              <w:rPr>
                <w:rFonts w:ascii="Times New Roman" w:eastAsia="新宋体" w:hAnsi="Times New Roman"/>
                <w:sz w:val="21"/>
                <w:szCs w:val="21"/>
                <w:vertAlign w:val="superscript"/>
              </w:rPr>
              <w:t>®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Core</w:t>
            </w:r>
            <w:r w:rsidRPr="009110CC">
              <w:rPr>
                <w:rFonts w:ascii="Times New Roman" w:eastAsia="新宋体" w:hAnsi="Times New Roman"/>
                <w:sz w:val="21"/>
                <w:szCs w:val="21"/>
                <w:vertAlign w:val="superscript"/>
              </w:rPr>
              <w:t>™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Ultra 9 275HX</w:t>
            </w:r>
          </w:p>
        </w:tc>
        <w:tc>
          <w:tcPr>
            <w:tcW w:w="2103" w:type="pct"/>
            <w:vAlign w:val="center"/>
          </w:tcPr>
          <w:p w14:paraId="7418A784" w14:textId="7B7D2127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16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核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(8 P-cores + 8 E-cores)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，最高频率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5.4 GHz</w:t>
            </w:r>
          </w:p>
        </w:tc>
      </w:tr>
      <w:tr w:rsidR="009110CC" w:rsidRPr="009110CC" w14:paraId="083D755F" w14:textId="77777777" w:rsidTr="009110CC">
        <w:tc>
          <w:tcPr>
            <w:tcW w:w="508" w:type="pct"/>
            <w:vAlign w:val="center"/>
          </w:tcPr>
          <w:p w14:paraId="45E1A7D5" w14:textId="0509E096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内存</w:t>
            </w:r>
          </w:p>
        </w:tc>
        <w:tc>
          <w:tcPr>
            <w:tcW w:w="2389" w:type="pct"/>
            <w:vAlign w:val="center"/>
          </w:tcPr>
          <w:p w14:paraId="7CF06D38" w14:textId="4322C5F6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31.4 GB (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可用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) /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实际总内存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32 GB</w:t>
            </w:r>
          </w:p>
        </w:tc>
        <w:tc>
          <w:tcPr>
            <w:tcW w:w="2103" w:type="pct"/>
            <w:vAlign w:val="center"/>
          </w:tcPr>
          <w:p w14:paraId="2E9AEB31" w14:textId="7BA8D2E1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DDR5 6400 MHz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，双通道</w:t>
            </w:r>
          </w:p>
        </w:tc>
      </w:tr>
      <w:tr w:rsidR="009110CC" w:rsidRPr="009110CC" w14:paraId="79972645" w14:textId="77777777" w:rsidTr="009110CC">
        <w:tc>
          <w:tcPr>
            <w:tcW w:w="508" w:type="pct"/>
            <w:vAlign w:val="center"/>
          </w:tcPr>
          <w:p w14:paraId="38CC6453" w14:textId="1AE8D5F9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GPU</w:t>
            </w:r>
          </w:p>
        </w:tc>
        <w:tc>
          <w:tcPr>
            <w:tcW w:w="2389" w:type="pct"/>
            <w:vAlign w:val="center"/>
          </w:tcPr>
          <w:p w14:paraId="1431A171" w14:textId="5563CB76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NVIDIA GeForce RTX 5070 Ti Laptop GPU (16 GB)</w:t>
            </w:r>
          </w:p>
        </w:tc>
        <w:tc>
          <w:tcPr>
            <w:tcW w:w="2103" w:type="pct"/>
            <w:vAlign w:val="center"/>
          </w:tcPr>
          <w:p w14:paraId="4F0B24FF" w14:textId="0D058C90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本次求解未使用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GPU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加速</w:t>
            </w:r>
          </w:p>
        </w:tc>
      </w:tr>
      <w:tr w:rsidR="009110CC" w:rsidRPr="009110CC" w14:paraId="6C4730EF" w14:textId="77777777" w:rsidTr="009110CC">
        <w:tc>
          <w:tcPr>
            <w:tcW w:w="508" w:type="pct"/>
            <w:vAlign w:val="center"/>
          </w:tcPr>
          <w:p w14:paraId="36A42AE4" w14:textId="395D6250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主硬盘</w:t>
            </w:r>
          </w:p>
        </w:tc>
        <w:tc>
          <w:tcPr>
            <w:tcW w:w="2389" w:type="pct"/>
            <w:vAlign w:val="center"/>
          </w:tcPr>
          <w:p w14:paraId="530E3030" w14:textId="30CED373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SAMSUNG MZVLC1T0HFLU-00BL2</w:t>
            </w:r>
          </w:p>
        </w:tc>
        <w:tc>
          <w:tcPr>
            <w:tcW w:w="2103" w:type="pct"/>
            <w:vAlign w:val="center"/>
          </w:tcPr>
          <w:p w14:paraId="625B8697" w14:textId="7BF50437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1 TB </w:t>
            </w:r>
            <w:proofErr w:type="spellStart"/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NVMe</w:t>
            </w:r>
            <w:proofErr w:type="spellEnd"/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SSD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，读速约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7 GB/s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，写速约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5 GB/s</w:t>
            </w:r>
          </w:p>
        </w:tc>
      </w:tr>
      <w:tr w:rsidR="009110CC" w:rsidRPr="009110CC" w14:paraId="2028C79D" w14:textId="77777777" w:rsidTr="009110CC">
        <w:tc>
          <w:tcPr>
            <w:tcW w:w="508" w:type="pct"/>
            <w:vAlign w:val="center"/>
          </w:tcPr>
          <w:p w14:paraId="022D381D" w14:textId="588FCBC3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主板</w:t>
            </w:r>
          </w:p>
        </w:tc>
        <w:tc>
          <w:tcPr>
            <w:tcW w:w="2389" w:type="pct"/>
            <w:vAlign w:val="center"/>
          </w:tcPr>
          <w:p w14:paraId="1BCE6A9B" w14:textId="71DC76D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LENOVO LNVNB161216</w:t>
            </w:r>
          </w:p>
        </w:tc>
        <w:tc>
          <w:tcPr>
            <w:tcW w:w="2103" w:type="pct"/>
            <w:vAlign w:val="center"/>
          </w:tcPr>
          <w:p w14:paraId="58DC8D62" w14:textId="72E50362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联想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Legion Y9000P 2025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款</w:t>
            </w:r>
          </w:p>
        </w:tc>
      </w:tr>
      <w:tr w:rsidR="009110CC" w:rsidRPr="009110CC" w14:paraId="2FD0906A" w14:textId="77777777" w:rsidTr="009110CC">
        <w:tc>
          <w:tcPr>
            <w:tcW w:w="508" w:type="pct"/>
            <w:vAlign w:val="center"/>
          </w:tcPr>
          <w:p w14:paraId="577E91CC" w14:textId="34056818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网卡</w:t>
            </w:r>
          </w:p>
        </w:tc>
        <w:tc>
          <w:tcPr>
            <w:tcW w:w="2389" w:type="pct"/>
            <w:vAlign w:val="center"/>
          </w:tcPr>
          <w:p w14:paraId="2DAC2F0E" w14:textId="5D576D7A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Intel Wi-Fi 7 BE200 320 MHz</w:t>
            </w:r>
          </w:p>
        </w:tc>
        <w:tc>
          <w:tcPr>
            <w:tcW w:w="2103" w:type="pct"/>
            <w:vAlign w:val="center"/>
          </w:tcPr>
          <w:p w14:paraId="4195EDCC" w14:textId="627210E7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仅用于数据传输，不影响求解</w:t>
            </w:r>
          </w:p>
        </w:tc>
      </w:tr>
    </w:tbl>
    <w:p w14:paraId="3BCB6E19" w14:textId="77777777" w:rsidR="009110CC" w:rsidRPr="009110CC" w:rsidRDefault="009110CC" w:rsidP="009110C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110CC">
        <w:rPr>
          <w:rFonts w:ascii="Times New Roman" w:eastAsia="新宋体" w:hAnsi="Times New Roman"/>
          <w:b/>
          <w:bCs/>
          <w:sz w:val="32"/>
          <w:szCs w:val="32"/>
        </w:rPr>
        <w:t>二、软件环境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33"/>
        <w:gridCol w:w="2198"/>
        <w:gridCol w:w="4465"/>
      </w:tblGrid>
      <w:tr w:rsidR="009110CC" w:rsidRPr="009110CC" w14:paraId="16031FA2" w14:textId="77777777" w:rsidTr="009110CC">
        <w:tc>
          <w:tcPr>
            <w:tcW w:w="984" w:type="pct"/>
            <w:vAlign w:val="center"/>
          </w:tcPr>
          <w:p w14:paraId="4A69948A" w14:textId="421A9A5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组件</w:t>
            </w:r>
          </w:p>
        </w:tc>
        <w:tc>
          <w:tcPr>
            <w:tcW w:w="1325" w:type="pct"/>
            <w:vAlign w:val="center"/>
          </w:tcPr>
          <w:p w14:paraId="4F7451F7" w14:textId="532C069C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版本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/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参数</w:t>
            </w:r>
          </w:p>
        </w:tc>
        <w:tc>
          <w:tcPr>
            <w:tcW w:w="2691" w:type="pct"/>
            <w:vAlign w:val="center"/>
          </w:tcPr>
          <w:p w14:paraId="3C7956C9" w14:textId="5E7D447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说明</w:t>
            </w:r>
          </w:p>
        </w:tc>
      </w:tr>
      <w:tr w:rsidR="009110CC" w:rsidRPr="009110CC" w14:paraId="46C1CFEB" w14:textId="77777777" w:rsidTr="009110CC">
        <w:tc>
          <w:tcPr>
            <w:tcW w:w="984" w:type="pct"/>
            <w:vAlign w:val="center"/>
          </w:tcPr>
          <w:p w14:paraId="10E14FB0" w14:textId="74F7959B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操作系统</w:t>
            </w:r>
          </w:p>
        </w:tc>
        <w:tc>
          <w:tcPr>
            <w:tcW w:w="1325" w:type="pct"/>
            <w:vAlign w:val="center"/>
          </w:tcPr>
          <w:p w14:paraId="2EBAD181" w14:textId="4E00D6FE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Windows 11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专业版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(23H2)</w:t>
            </w:r>
          </w:p>
        </w:tc>
        <w:tc>
          <w:tcPr>
            <w:tcW w:w="2691" w:type="pct"/>
            <w:vAlign w:val="center"/>
          </w:tcPr>
          <w:p w14:paraId="50040F0A" w14:textId="369F9CA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64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位，支持大内存和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AVX-512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指令集</w:t>
            </w:r>
          </w:p>
        </w:tc>
      </w:tr>
      <w:tr w:rsidR="009110CC" w:rsidRPr="009110CC" w14:paraId="32579F75" w14:textId="77777777" w:rsidTr="009110CC">
        <w:tc>
          <w:tcPr>
            <w:tcW w:w="984" w:type="pct"/>
            <w:vAlign w:val="center"/>
          </w:tcPr>
          <w:p w14:paraId="145249AF" w14:textId="0D8CA22A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MATLAB</w:t>
            </w:r>
          </w:p>
        </w:tc>
        <w:tc>
          <w:tcPr>
            <w:tcW w:w="1325" w:type="pct"/>
            <w:vAlign w:val="center"/>
          </w:tcPr>
          <w:p w14:paraId="33E173D9" w14:textId="37998A03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R2023a (9.14.0.2206163)</w:t>
            </w:r>
          </w:p>
        </w:tc>
        <w:tc>
          <w:tcPr>
            <w:tcW w:w="2691" w:type="pct"/>
            <w:vAlign w:val="center"/>
          </w:tcPr>
          <w:p w14:paraId="6B262B4A" w14:textId="043AB29A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64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位版本，安装路径：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D:\Program Files\MATLAB\R2023a</w:t>
            </w:r>
          </w:p>
        </w:tc>
      </w:tr>
      <w:tr w:rsidR="009110CC" w:rsidRPr="009110CC" w14:paraId="13810F6E" w14:textId="77777777" w:rsidTr="009110CC">
        <w:tc>
          <w:tcPr>
            <w:tcW w:w="984" w:type="pct"/>
            <w:vAlign w:val="center"/>
          </w:tcPr>
          <w:p w14:paraId="668D22CB" w14:textId="245CB4AD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Intel MKL</w:t>
            </w:r>
          </w:p>
        </w:tc>
        <w:tc>
          <w:tcPr>
            <w:tcW w:w="1325" w:type="pct"/>
            <w:vAlign w:val="center"/>
          </w:tcPr>
          <w:p w14:paraId="4F7CB709" w14:textId="021A2C99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2023.0.0 (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随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MATLAB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发行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)</w:t>
            </w:r>
          </w:p>
        </w:tc>
        <w:tc>
          <w:tcPr>
            <w:tcW w:w="2691" w:type="pct"/>
            <w:vAlign w:val="center"/>
          </w:tcPr>
          <w:p w14:paraId="7E86C6AE" w14:textId="7FD934B1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提供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PARDISO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并行稀疏直接求解器</w:t>
            </w:r>
          </w:p>
        </w:tc>
      </w:tr>
      <w:tr w:rsidR="009110CC" w:rsidRPr="009110CC" w14:paraId="248E0EA6" w14:textId="77777777" w:rsidTr="009110CC">
        <w:tc>
          <w:tcPr>
            <w:tcW w:w="984" w:type="pct"/>
            <w:vAlign w:val="center"/>
          </w:tcPr>
          <w:p w14:paraId="59399925" w14:textId="25B9E28B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BLAS/LAPACK</w:t>
            </w:r>
          </w:p>
        </w:tc>
        <w:tc>
          <w:tcPr>
            <w:tcW w:w="1325" w:type="pct"/>
            <w:vAlign w:val="center"/>
          </w:tcPr>
          <w:p w14:paraId="11B50466" w14:textId="294985B7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Intel MKL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优化版</w:t>
            </w:r>
          </w:p>
        </w:tc>
        <w:tc>
          <w:tcPr>
            <w:tcW w:w="2691" w:type="pct"/>
            <w:vAlign w:val="center"/>
          </w:tcPr>
          <w:p w14:paraId="68767C5E" w14:textId="572F04E3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自动启用多线程</w:t>
            </w:r>
          </w:p>
        </w:tc>
      </w:tr>
      <w:tr w:rsidR="009110CC" w:rsidRPr="009110CC" w14:paraId="41390DDF" w14:textId="77777777" w:rsidTr="009110CC">
        <w:tc>
          <w:tcPr>
            <w:tcW w:w="984" w:type="pct"/>
            <w:vAlign w:val="center"/>
          </w:tcPr>
          <w:p w14:paraId="78D4AA60" w14:textId="5CFF6412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求解器名称</w:t>
            </w:r>
          </w:p>
        </w:tc>
        <w:tc>
          <w:tcPr>
            <w:tcW w:w="1325" w:type="pct"/>
            <w:vAlign w:val="center"/>
          </w:tcPr>
          <w:p w14:paraId="11992E4C" w14:textId="6070CC07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PARDISO (Intel MKL)</w:t>
            </w:r>
          </w:p>
        </w:tc>
        <w:tc>
          <w:tcPr>
            <w:tcW w:w="2691" w:type="pct"/>
            <w:vAlign w:val="center"/>
          </w:tcPr>
          <w:p w14:paraId="3C91D22E" w14:textId="2C325424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MATLAB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对对称正定稀疏矩阵默认调用</w:t>
            </w:r>
          </w:p>
        </w:tc>
      </w:tr>
      <w:tr w:rsidR="009110CC" w:rsidRPr="009110CC" w14:paraId="3910C003" w14:textId="77777777" w:rsidTr="009110CC">
        <w:tc>
          <w:tcPr>
            <w:tcW w:w="984" w:type="pct"/>
            <w:vAlign w:val="center"/>
          </w:tcPr>
          <w:p w14:paraId="44D5F1B6" w14:textId="62BCE079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proofErr w:type="gramStart"/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线程数</w:t>
            </w:r>
            <w:proofErr w:type="gramEnd"/>
          </w:p>
        </w:tc>
        <w:tc>
          <w:tcPr>
            <w:tcW w:w="1325" w:type="pct"/>
            <w:vAlign w:val="center"/>
          </w:tcPr>
          <w:p w14:paraId="5EA6BAD1" w14:textId="47E3A38B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16 (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物理核心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)</w:t>
            </w:r>
          </w:p>
        </w:tc>
        <w:tc>
          <w:tcPr>
            <w:tcW w:w="2691" w:type="pct"/>
            <w:vAlign w:val="center"/>
          </w:tcPr>
          <w:p w14:paraId="3D59CCC0" w14:textId="5FD94316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MATLAB 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默认使用所有物理核心，可通过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 </w:t>
            </w:r>
            <w:proofErr w:type="spellStart"/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maxNumCompThreads</w:t>
            </w:r>
            <w:proofErr w:type="spellEnd"/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 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查询</w:t>
            </w:r>
          </w:p>
        </w:tc>
      </w:tr>
      <w:tr w:rsidR="009110CC" w:rsidRPr="009110CC" w14:paraId="5FE8D8BF" w14:textId="77777777" w:rsidTr="009110CC">
        <w:tc>
          <w:tcPr>
            <w:tcW w:w="984" w:type="pct"/>
            <w:vAlign w:val="center"/>
          </w:tcPr>
          <w:p w14:paraId="52A2F9E5" w14:textId="6A38DADA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lastRenderedPageBreak/>
              <w:t>内存限制</w:t>
            </w:r>
          </w:p>
        </w:tc>
        <w:tc>
          <w:tcPr>
            <w:tcW w:w="1325" w:type="pct"/>
            <w:vAlign w:val="center"/>
          </w:tcPr>
          <w:p w14:paraId="5159B8FB" w14:textId="11181F4A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无人工限制</w:t>
            </w:r>
          </w:p>
        </w:tc>
        <w:tc>
          <w:tcPr>
            <w:tcW w:w="2691" w:type="pct"/>
            <w:vAlign w:val="center"/>
          </w:tcPr>
          <w:p w14:paraId="7A1A5982" w14:textId="4FFAC2AB" w:rsidR="009110CC" w:rsidRPr="009110CC" w:rsidRDefault="009110CC" w:rsidP="009110CC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操作系统动态分配，峰值约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 xml:space="preserve"> 3.2 GB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（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200×200</w:t>
            </w:r>
            <w:r w:rsidRPr="009110CC">
              <w:rPr>
                <w:rFonts w:ascii="Times New Roman" w:eastAsia="新宋体" w:hAnsi="Times New Roman"/>
                <w:sz w:val="21"/>
                <w:szCs w:val="21"/>
              </w:rPr>
              <w:t>网格）</w:t>
            </w:r>
          </w:p>
        </w:tc>
      </w:tr>
    </w:tbl>
    <w:p w14:paraId="7F160DC6" w14:textId="77777777" w:rsidR="009110CC" w:rsidRPr="009110CC" w:rsidRDefault="009110CC" w:rsidP="009110CC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9110CC">
        <w:rPr>
          <w:rFonts w:ascii="Times New Roman" w:eastAsia="新宋体" w:hAnsi="Times New Roman"/>
          <w:b/>
          <w:bCs/>
          <w:sz w:val="32"/>
          <w:szCs w:val="32"/>
        </w:rPr>
        <w:t>三、求解</w:t>
      </w:r>
      <w:proofErr w:type="gramStart"/>
      <w:r w:rsidRPr="009110CC">
        <w:rPr>
          <w:rFonts w:ascii="Times New Roman" w:eastAsia="新宋体" w:hAnsi="Times New Roman"/>
          <w:b/>
          <w:bCs/>
          <w:sz w:val="32"/>
          <w:szCs w:val="32"/>
        </w:rPr>
        <w:t>器关键</w:t>
      </w:r>
      <w:proofErr w:type="gramEnd"/>
      <w:r w:rsidRPr="009110CC">
        <w:rPr>
          <w:rFonts w:ascii="Times New Roman" w:eastAsia="新宋体" w:hAnsi="Times New Roman"/>
          <w:b/>
          <w:bCs/>
          <w:sz w:val="32"/>
          <w:szCs w:val="32"/>
        </w:rPr>
        <w:t>参数</w:t>
      </w:r>
    </w:p>
    <w:p w14:paraId="0C1B5673" w14:textId="77777777" w:rsidR="009110CC" w:rsidRPr="009110CC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/>
          <w:sz w:val="24"/>
        </w:rPr>
        <w:t>矩阵存储格式：</w:t>
      </w:r>
      <w:r w:rsidRPr="009110CC">
        <w:rPr>
          <w:rFonts w:ascii="Times New Roman" w:eastAsia="新宋体" w:hAnsi="Times New Roman"/>
          <w:sz w:val="24"/>
        </w:rPr>
        <w:t xml:space="preserve">CSC (Compressed Sparse Column) – MATLAB </w:t>
      </w:r>
      <w:r w:rsidRPr="009110CC">
        <w:rPr>
          <w:rFonts w:ascii="Times New Roman" w:eastAsia="新宋体" w:hAnsi="Times New Roman"/>
          <w:sz w:val="24"/>
        </w:rPr>
        <w:t>稀疏矩阵默认格式。</w:t>
      </w:r>
    </w:p>
    <w:p w14:paraId="0FD03473" w14:textId="77777777" w:rsidR="009110CC" w:rsidRPr="009110CC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/>
          <w:sz w:val="24"/>
        </w:rPr>
        <w:t>符号分解：自动进行，基于</w:t>
      </w:r>
      <w:r w:rsidRPr="009110CC">
        <w:rPr>
          <w:rFonts w:ascii="Times New Roman" w:eastAsia="新宋体" w:hAnsi="Times New Roman"/>
          <w:sz w:val="24"/>
        </w:rPr>
        <w:t xml:space="preserve"> AMD (Approximate Minimum Degree) </w:t>
      </w:r>
      <w:r w:rsidRPr="009110CC">
        <w:rPr>
          <w:rFonts w:ascii="Times New Roman" w:eastAsia="新宋体" w:hAnsi="Times New Roman"/>
          <w:sz w:val="24"/>
        </w:rPr>
        <w:t>重排序减少填充元。</w:t>
      </w:r>
    </w:p>
    <w:p w14:paraId="4178DBDF" w14:textId="0E45E92A" w:rsidR="009110CC" w:rsidRPr="009110CC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/>
          <w:sz w:val="24"/>
        </w:rPr>
        <w:t>数值分解：</w:t>
      </w:r>
      <w:r w:rsidRPr="009110CC">
        <w:rPr>
          <w:rFonts w:ascii="Times New Roman" w:eastAsia="新宋体" w:hAnsi="Times New Roman"/>
          <w:sz w:val="24"/>
        </w:rPr>
        <w:t xml:space="preserve">PARDISO </w:t>
      </w:r>
      <w:r w:rsidRPr="009110CC">
        <w:rPr>
          <w:rFonts w:ascii="Times New Roman" w:eastAsia="新宋体" w:hAnsi="Times New Roman"/>
          <w:sz w:val="24"/>
        </w:rPr>
        <w:t>使用多线程并行</w:t>
      </w:r>
      <w:r w:rsidRPr="009110CC">
        <w:rPr>
          <w:rFonts w:ascii="Times New Roman" w:eastAsia="新宋体" w:hAnsi="Times New Roman"/>
          <w:sz w:val="24"/>
        </w:rPr>
        <w:t xml:space="preserve"> LDL</w:t>
      </w:r>
      <w:r w:rsidRPr="009110CC">
        <w:rPr>
          <w:rFonts w:ascii="Times New Roman" w:eastAsia="新宋体" w:hAnsi="Times New Roman"/>
          <w:i/>
          <w:iCs/>
          <w:sz w:val="24"/>
          <w:vertAlign w:val="superscript"/>
        </w:rPr>
        <w:t>T</w:t>
      </w:r>
      <w:r w:rsidRPr="009110CC">
        <w:rPr>
          <w:rFonts w:ascii="Times New Roman" w:eastAsia="新宋体" w:hAnsi="Times New Roman"/>
          <w:sz w:val="24"/>
          <w:vertAlign w:val="superscript"/>
        </w:rPr>
        <w:t> </w:t>
      </w:r>
      <w:r w:rsidRPr="009110CC">
        <w:rPr>
          <w:rFonts w:ascii="Times New Roman" w:eastAsia="新宋体" w:hAnsi="Times New Roman"/>
          <w:sz w:val="24"/>
        </w:rPr>
        <w:t>分解。</w:t>
      </w:r>
    </w:p>
    <w:p w14:paraId="5497C769" w14:textId="77777777" w:rsidR="009110CC" w:rsidRPr="009110CC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/>
          <w:sz w:val="24"/>
        </w:rPr>
        <w:t>回代：并行回代，利用所有核心。</w:t>
      </w:r>
    </w:p>
    <w:p w14:paraId="5DC9F955" w14:textId="77777777" w:rsidR="009110CC" w:rsidRPr="009110CC" w:rsidRDefault="009110CC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9110CC">
        <w:rPr>
          <w:rFonts w:ascii="Times New Roman" w:eastAsia="新宋体" w:hAnsi="Times New Roman"/>
          <w:sz w:val="24"/>
        </w:rPr>
        <w:t>容差：默认</w:t>
      </w:r>
      <w:r w:rsidRPr="009110CC">
        <w:rPr>
          <w:rFonts w:ascii="Times New Roman" w:eastAsia="新宋体" w:hAnsi="Times New Roman"/>
          <w:sz w:val="24"/>
        </w:rPr>
        <w:t xml:space="preserve"> 1e-12 </w:t>
      </w:r>
      <w:r w:rsidRPr="009110CC">
        <w:rPr>
          <w:rFonts w:ascii="Times New Roman" w:eastAsia="新宋体" w:hAnsi="Times New Roman"/>
          <w:sz w:val="24"/>
        </w:rPr>
        <w:t>作为零主元检测阈值。</w:t>
      </w:r>
    </w:p>
    <w:p w14:paraId="07A28464" w14:textId="77777777" w:rsidR="00810572" w:rsidRPr="00810572" w:rsidRDefault="00810572" w:rsidP="0081057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810572">
        <w:rPr>
          <w:rFonts w:ascii="Times New Roman" w:eastAsia="新宋体" w:hAnsi="Times New Roman"/>
          <w:b/>
          <w:bCs/>
          <w:sz w:val="32"/>
          <w:szCs w:val="32"/>
        </w:rPr>
        <w:t>四、实验设置与性能数据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23"/>
        <w:gridCol w:w="981"/>
        <w:gridCol w:w="1223"/>
        <w:gridCol w:w="1603"/>
        <w:gridCol w:w="1799"/>
        <w:gridCol w:w="1467"/>
      </w:tblGrid>
      <w:tr w:rsidR="00810572" w:rsidRPr="00810572" w14:paraId="6F1FB3EF" w14:textId="77777777" w:rsidTr="00810572">
        <w:tc>
          <w:tcPr>
            <w:tcW w:w="737" w:type="pct"/>
            <w:vAlign w:val="center"/>
          </w:tcPr>
          <w:p w14:paraId="12AA2155" w14:textId="051D3FF6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网格规模</w:t>
            </w:r>
          </w:p>
        </w:tc>
        <w:tc>
          <w:tcPr>
            <w:tcW w:w="591" w:type="pct"/>
            <w:vAlign w:val="center"/>
          </w:tcPr>
          <w:p w14:paraId="23CD85A2" w14:textId="373DE5DB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节点数</w:t>
            </w:r>
          </w:p>
        </w:tc>
        <w:tc>
          <w:tcPr>
            <w:tcW w:w="737" w:type="pct"/>
            <w:vAlign w:val="center"/>
          </w:tcPr>
          <w:p w14:paraId="1E8C63D5" w14:textId="14B593D5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非零元数</w:t>
            </w:r>
          </w:p>
        </w:tc>
        <w:tc>
          <w:tcPr>
            <w:tcW w:w="966" w:type="pct"/>
            <w:vAlign w:val="center"/>
          </w:tcPr>
          <w:p w14:paraId="0ADE9CE7" w14:textId="74AA479D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求解时间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 xml:space="preserve"> (s)</w:t>
            </w:r>
          </w:p>
        </w:tc>
        <w:tc>
          <w:tcPr>
            <w:tcW w:w="1084" w:type="pct"/>
            <w:vAlign w:val="center"/>
          </w:tcPr>
          <w:p w14:paraId="1935F814" w14:textId="58619A59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Segoe UI" w:eastAsia="宋体" w:hAnsi="Segoe UI" w:cs="Segoe UI"/>
                <w:color w:val="0F1115"/>
                <w:kern w:val="0"/>
                <w:sz w:val="21"/>
                <w:szCs w:val="21"/>
                <w14:ligatures w14:val="none"/>
              </w:rPr>
              <w:t>峰值内存</w:t>
            </w:r>
            <w:r w:rsidRPr="00810572">
              <w:rPr>
                <w:rFonts w:ascii="Segoe UI" w:eastAsia="宋体" w:hAnsi="Segoe UI" w:cs="Segoe UI"/>
                <w:color w:val="0F1115"/>
                <w:kern w:val="0"/>
                <w:sz w:val="21"/>
                <w:szCs w:val="21"/>
                <w14:ligatures w14:val="none"/>
              </w:rPr>
              <w:t xml:space="preserve"> (GB)</w:t>
            </w:r>
          </w:p>
        </w:tc>
        <w:tc>
          <w:tcPr>
            <w:tcW w:w="884" w:type="pct"/>
            <w:vAlign w:val="center"/>
          </w:tcPr>
          <w:p w14:paraId="467AC68C" w14:textId="076C4497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线程利用率</w:t>
            </w:r>
          </w:p>
        </w:tc>
      </w:tr>
      <w:tr w:rsidR="00810572" w:rsidRPr="00810572" w14:paraId="4E7C53E3" w14:textId="77777777" w:rsidTr="00810572">
        <w:tc>
          <w:tcPr>
            <w:tcW w:w="737" w:type="pct"/>
            <w:vAlign w:val="center"/>
          </w:tcPr>
          <w:p w14:paraId="2E46D82E" w14:textId="599D2AF5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50×50</w:t>
            </w:r>
          </w:p>
        </w:tc>
        <w:tc>
          <w:tcPr>
            <w:tcW w:w="591" w:type="pct"/>
            <w:vAlign w:val="center"/>
          </w:tcPr>
          <w:p w14:paraId="6EE01607" w14:textId="68F7AC90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2601</w:t>
            </w:r>
          </w:p>
        </w:tc>
        <w:tc>
          <w:tcPr>
            <w:tcW w:w="737" w:type="pct"/>
            <w:vAlign w:val="center"/>
          </w:tcPr>
          <w:p w14:paraId="25BA0906" w14:textId="24395B22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~15000</w:t>
            </w:r>
          </w:p>
        </w:tc>
        <w:tc>
          <w:tcPr>
            <w:tcW w:w="966" w:type="pct"/>
            <w:vAlign w:val="center"/>
          </w:tcPr>
          <w:p w14:paraId="6CF8F608" w14:textId="14FE6EDC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0.08</w:t>
            </w:r>
          </w:p>
        </w:tc>
        <w:tc>
          <w:tcPr>
            <w:tcW w:w="1084" w:type="pct"/>
            <w:vAlign w:val="center"/>
          </w:tcPr>
          <w:p w14:paraId="26037C5B" w14:textId="34C45313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0.6</w:t>
            </w:r>
          </w:p>
        </w:tc>
        <w:tc>
          <w:tcPr>
            <w:tcW w:w="884" w:type="pct"/>
            <w:vAlign w:val="center"/>
          </w:tcPr>
          <w:p w14:paraId="6EC674D0" w14:textId="760DEFF2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80%</w:t>
            </w:r>
          </w:p>
        </w:tc>
      </w:tr>
      <w:tr w:rsidR="00810572" w:rsidRPr="00810572" w14:paraId="0347DB91" w14:textId="77777777" w:rsidTr="00810572">
        <w:tc>
          <w:tcPr>
            <w:tcW w:w="737" w:type="pct"/>
            <w:vAlign w:val="center"/>
          </w:tcPr>
          <w:p w14:paraId="12AAFCEA" w14:textId="0747C06B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 w:hint="eastAsia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10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0×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100</w:t>
            </w:r>
          </w:p>
        </w:tc>
        <w:tc>
          <w:tcPr>
            <w:tcW w:w="591" w:type="pct"/>
            <w:vAlign w:val="center"/>
          </w:tcPr>
          <w:p w14:paraId="44B5617E" w14:textId="45DF3646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10201</w:t>
            </w:r>
          </w:p>
        </w:tc>
        <w:tc>
          <w:tcPr>
            <w:tcW w:w="737" w:type="pct"/>
            <w:vAlign w:val="center"/>
          </w:tcPr>
          <w:p w14:paraId="7D69F95C" w14:textId="5AC6B52B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~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60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000</w:t>
            </w:r>
          </w:p>
        </w:tc>
        <w:tc>
          <w:tcPr>
            <w:tcW w:w="966" w:type="pct"/>
            <w:vAlign w:val="center"/>
          </w:tcPr>
          <w:p w14:paraId="65902F69" w14:textId="683C1325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0.24</w:t>
            </w:r>
          </w:p>
        </w:tc>
        <w:tc>
          <w:tcPr>
            <w:tcW w:w="1084" w:type="pct"/>
            <w:vAlign w:val="center"/>
          </w:tcPr>
          <w:p w14:paraId="6777CC0C" w14:textId="6E209E01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1.2</w:t>
            </w:r>
          </w:p>
        </w:tc>
        <w:tc>
          <w:tcPr>
            <w:tcW w:w="884" w:type="pct"/>
            <w:vAlign w:val="center"/>
          </w:tcPr>
          <w:p w14:paraId="79DBE0B1" w14:textId="12899BD6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9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0%</w:t>
            </w:r>
          </w:p>
        </w:tc>
      </w:tr>
      <w:tr w:rsidR="00810572" w:rsidRPr="00810572" w14:paraId="5E1F2405" w14:textId="77777777" w:rsidTr="00810572">
        <w:tc>
          <w:tcPr>
            <w:tcW w:w="737" w:type="pct"/>
            <w:vAlign w:val="center"/>
          </w:tcPr>
          <w:p w14:paraId="76BF077D" w14:textId="011FD4F4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20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0×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20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0</w:t>
            </w:r>
          </w:p>
        </w:tc>
        <w:tc>
          <w:tcPr>
            <w:tcW w:w="591" w:type="pct"/>
            <w:vAlign w:val="center"/>
          </w:tcPr>
          <w:p w14:paraId="198F40FF" w14:textId="6BCAA845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40401</w:t>
            </w:r>
          </w:p>
        </w:tc>
        <w:tc>
          <w:tcPr>
            <w:tcW w:w="737" w:type="pct"/>
            <w:vAlign w:val="center"/>
          </w:tcPr>
          <w:p w14:paraId="27BD477C" w14:textId="597BDF53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~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240</w:t>
            </w:r>
            <w:r w:rsidRPr="00810572">
              <w:rPr>
                <w:rFonts w:ascii="Times New Roman" w:eastAsia="新宋体" w:hAnsi="Times New Roman"/>
                <w:sz w:val="21"/>
                <w:szCs w:val="21"/>
              </w:rPr>
              <w:t>000</w:t>
            </w:r>
          </w:p>
        </w:tc>
        <w:tc>
          <w:tcPr>
            <w:tcW w:w="966" w:type="pct"/>
            <w:vAlign w:val="center"/>
          </w:tcPr>
          <w:p w14:paraId="236C3983" w14:textId="11721E48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1.56</w:t>
            </w:r>
          </w:p>
        </w:tc>
        <w:tc>
          <w:tcPr>
            <w:tcW w:w="1084" w:type="pct"/>
            <w:vAlign w:val="center"/>
          </w:tcPr>
          <w:p w14:paraId="09E72BC9" w14:textId="5421E360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3.2</w:t>
            </w:r>
          </w:p>
        </w:tc>
        <w:tc>
          <w:tcPr>
            <w:tcW w:w="884" w:type="pct"/>
            <w:vAlign w:val="center"/>
          </w:tcPr>
          <w:p w14:paraId="048785A8" w14:textId="314D94AE" w:rsidR="00810572" w:rsidRPr="00810572" w:rsidRDefault="00810572" w:rsidP="0081057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95</w:t>
            </w:r>
            <w:r w:rsidRPr="00810572">
              <w:rPr>
                <w:rFonts w:ascii="Times New Roman" w:eastAsia="新宋体" w:hAnsi="Times New Roman" w:hint="eastAsia"/>
                <w:sz w:val="21"/>
                <w:szCs w:val="21"/>
              </w:rPr>
              <w:t>%</w:t>
            </w:r>
          </w:p>
        </w:tc>
      </w:tr>
    </w:tbl>
    <w:p w14:paraId="6EC964A2" w14:textId="77E3C065" w:rsidR="009110CC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/>
          <w:sz w:val="24"/>
        </w:rPr>
        <w:t>注：求解时间为</w:t>
      </w:r>
      <w:r w:rsidRPr="00810572">
        <w:rPr>
          <w:rFonts w:ascii="Times New Roman" w:eastAsia="新宋体" w:hAnsi="Times New Roman"/>
          <w:sz w:val="24"/>
        </w:rPr>
        <w:t xml:space="preserve"> 10 </w:t>
      </w:r>
      <w:proofErr w:type="gramStart"/>
      <w:r w:rsidRPr="00810572">
        <w:rPr>
          <w:rFonts w:ascii="Times New Roman" w:eastAsia="新宋体" w:hAnsi="Times New Roman"/>
          <w:sz w:val="24"/>
        </w:rPr>
        <w:t>次运行</w:t>
      </w:r>
      <w:proofErr w:type="gramEnd"/>
      <w:r w:rsidRPr="00810572">
        <w:rPr>
          <w:rFonts w:ascii="Times New Roman" w:eastAsia="新宋体" w:hAnsi="Times New Roman"/>
          <w:sz w:val="24"/>
        </w:rPr>
        <w:t>的平均值，预热一次后测量。</w:t>
      </w:r>
    </w:p>
    <w:p w14:paraId="78D99428" w14:textId="77777777" w:rsidR="00810572" w:rsidRPr="00810572" w:rsidRDefault="00810572" w:rsidP="0081057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810572">
        <w:rPr>
          <w:rFonts w:ascii="Times New Roman" w:eastAsia="新宋体" w:hAnsi="Times New Roman"/>
          <w:b/>
          <w:bCs/>
          <w:sz w:val="32"/>
          <w:szCs w:val="32"/>
        </w:rPr>
        <w:t>五、软件安装与配置说明</w:t>
      </w:r>
    </w:p>
    <w:p w14:paraId="4E15C086" w14:textId="5DB7D5A5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 w:hint="eastAsia"/>
          <w:sz w:val="24"/>
        </w:rPr>
        <w:t>1.</w:t>
      </w:r>
      <w:r w:rsidRPr="00810572">
        <w:rPr>
          <w:rFonts w:ascii="Times New Roman" w:eastAsia="新宋体" w:hAnsi="Times New Roman"/>
          <w:sz w:val="24"/>
        </w:rPr>
        <w:t xml:space="preserve">MATLAB </w:t>
      </w:r>
      <w:r w:rsidRPr="00810572">
        <w:rPr>
          <w:rFonts w:ascii="Times New Roman" w:eastAsia="新宋体" w:hAnsi="Times New Roman"/>
          <w:sz w:val="24"/>
        </w:rPr>
        <w:t>安装：从</w:t>
      </w:r>
      <w:r w:rsidRPr="00810572">
        <w:rPr>
          <w:rFonts w:ascii="Times New Roman" w:eastAsia="新宋体" w:hAnsi="Times New Roman"/>
          <w:sz w:val="24"/>
        </w:rPr>
        <w:t xml:space="preserve"> MathWorks </w:t>
      </w:r>
      <w:proofErr w:type="gramStart"/>
      <w:r w:rsidRPr="00810572">
        <w:rPr>
          <w:rFonts w:ascii="Times New Roman" w:eastAsia="新宋体" w:hAnsi="Times New Roman"/>
          <w:sz w:val="24"/>
        </w:rPr>
        <w:t>官网下载</w:t>
      </w:r>
      <w:proofErr w:type="gramEnd"/>
      <w:r w:rsidRPr="00810572">
        <w:rPr>
          <w:rFonts w:ascii="Times New Roman" w:eastAsia="新宋体" w:hAnsi="Times New Roman"/>
          <w:sz w:val="24"/>
        </w:rPr>
        <w:t xml:space="preserve"> R2023a </w:t>
      </w:r>
      <w:r w:rsidRPr="00810572">
        <w:rPr>
          <w:rFonts w:ascii="Times New Roman" w:eastAsia="新宋体" w:hAnsi="Times New Roman"/>
          <w:sz w:val="24"/>
        </w:rPr>
        <w:t>安装包，选择</w:t>
      </w:r>
      <w:r w:rsidRPr="00810572">
        <w:rPr>
          <w:rFonts w:ascii="Times New Roman" w:eastAsia="新宋体" w:hAnsi="Times New Roman"/>
          <w:sz w:val="24"/>
        </w:rPr>
        <w:t>“</w:t>
      </w:r>
      <w:r w:rsidRPr="00810572">
        <w:rPr>
          <w:rFonts w:ascii="Times New Roman" w:eastAsia="新宋体" w:hAnsi="Times New Roman"/>
          <w:sz w:val="24"/>
        </w:rPr>
        <w:t>包含</w:t>
      </w:r>
      <w:r w:rsidRPr="00810572">
        <w:rPr>
          <w:rFonts w:ascii="Times New Roman" w:eastAsia="新宋体" w:hAnsi="Times New Roman"/>
          <w:sz w:val="24"/>
        </w:rPr>
        <w:t xml:space="preserve"> Intel MKL”</w:t>
      </w:r>
      <w:r w:rsidRPr="00810572">
        <w:rPr>
          <w:rFonts w:ascii="Times New Roman" w:eastAsia="新宋体" w:hAnsi="Times New Roman"/>
          <w:sz w:val="24"/>
        </w:rPr>
        <w:t>的完整安装。</w:t>
      </w:r>
    </w:p>
    <w:p w14:paraId="6846E70F" w14:textId="2971AF16" w:rsidR="00810572" w:rsidRDefault="00810572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 w:hint="eastAsia"/>
          <w:sz w:val="24"/>
        </w:rPr>
        <w:t>2.</w:t>
      </w:r>
      <w:r w:rsidRPr="00810572">
        <w:rPr>
          <w:rFonts w:ascii="Times New Roman" w:eastAsia="新宋体" w:hAnsi="Times New Roman"/>
          <w:sz w:val="24"/>
        </w:rPr>
        <w:t>确认</w:t>
      </w:r>
      <w:r w:rsidRPr="00810572">
        <w:rPr>
          <w:rFonts w:ascii="Times New Roman" w:eastAsia="新宋体" w:hAnsi="Times New Roman"/>
          <w:sz w:val="24"/>
        </w:rPr>
        <w:t xml:space="preserve"> MKL </w:t>
      </w:r>
      <w:r w:rsidRPr="00810572">
        <w:rPr>
          <w:rFonts w:ascii="Times New Roman" w:eastAsia="新宋体" w:hAnsi="Times New Roman"/>
          <w:sz w:val="24"/>
        </w:rPr>
        <w:t>版本：在</w:t>
      </w:r>
      <w:r w:rsidRPr="00810572">
        <w:rPr>
          <w:rFonts w:ascii="Times New Roman" w:eastAsia="新宋体" w:hAnsi="Times New Roman"/>
          <w:sz w:val="24"/>
        </w:rPr>
        <w:t xml:space="preserve"> MATLAB </w:t>
      </w:r>
      <w:r w:rsidRPr="00810572">
        <w:rPr>
          <w:rFonts w:ascii="Times New Roman" w:eastAsia="新宋体" w:hAnsi="Times New Roman"/>
          <w:sz w:val="24"/>
        </w:rPr>
        <w:t>命令行输入：</w:t>
      </w:r>
      <w:r w:rsidRPr="00810572">
        <w:rPr>
          <w:rFonts w:ascii="Times New Roman" w:eastAsia="新宋体" w:hAnsi="Times New Roman" w:hint="eastAsia"/>
          <w:sz w:val="24"/>
        </w:rPr>
        <w:t>version -</w:t>
      </w:r>
      <w:proofErr w:type="spellStart"/>
      <w:r w:rsidRPr="00810572">
        <w:rPr>
          <w:rFonts w:ascii="Times New Roman" w:eastAsia="新宋体" w:hAnsi="Times New Roman" w:hint="eastAsia"/>
          <w:sz w:val="24"/>
        </w:rPr>
        <w:t>blas</w:t>
      </w:r>
      <w:proofErr w:type="spellEnd"/>
      <w:r>
        <w:rPr>
          <w:rFonts w:ascii="Times New Roman" w:eastAsia="新宋体" w:hAnsi="Times New Roman" w:hint="eastAsia"/>
          <w:sz w:val="24"/>
        </w:rPr>
        <w:t>，输出：</w:t>
      </w:r>
      <w:r w:rsidRPr="00810572">
        <w:rPr>
          <w:rFonts w:ascii="Times New Roman" w:eastAsia="新宋体" w:hAnsi="Times New Roman"/>
          <w:sz w:val="24"/>
        </w:rPr>
        <w:t>Intel(R) Math Kernel Library Version 2023.0.0 Product Build 20221109 for Intel(R) 64 architecture applications</w:t>
      </w:r>
    </w:p>
    <w:p w14:paraId="0D68653A" w14:textId="153F6282" w:rsidR="00810572" w:rsidRDefault="00810572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 w:hint="eastAsia"/>
          <w:sz w:val="24"/>
        </w:rPr>
        <w:t>3.</w:t>
      </w:r>
      <w:proofErr w:type="gramStart"/>
      <w:r w:rsidRPr="00810572">
        <w:rPr>
          <w:rFonts w:ascii="Times New Roman" w:eastAsia="新宋体" w:hAnsi="Times New Roman"/>
          <w:sz w:val="24"/>
        </w:rPr>
        <w:t>线程数</w:t>
      </w:r>
      <w:proofErr w:type="gramEnd"/>
      <w:r w:rsidRPr="00810572">
        <w:rPr>
          <w:rFonts w:ascii="Times New Roman" w:eastAsia="新宋体" w:hAnsi="Times New Roman"/>
          <w:sz w:val="24"/>
        </w:rPr>
        <w:t>设置：默认自动使用全部逻辑处理器。可通过以下命令查看：</w:t>
      </w:r>
      <w:proofErr w:type="spellStart"/>
      <w:r w:rsidRPr="00810572">
        <w:rPr>
          <w:rFonts w:ascii="Times New Roman" w:eastAsia="新宋体" w:hAnsi="Times New Roman" w:hint="eastAsia"/>
          <w:sz w:val="24"/>
        </w:rPr>
        <w:t>maxNumCompThreads</w:t>
      </w:r>
      <w:proofErr w:type="spellEnd"/>
      <w:r w:rsidRPr="00810572">
        <w:rPr>
          <w:rFonts w:ascii="Times New Roman" w:eastAsia="新宋体" w:hAnsi="Times New Roman" w:hint="eastAsia"/>
          <w:sz w:val="24"/>
        </w:rPr>
        <w:t>，</w:t>
      </w:r>
      <w:r w:rsidRPr="00810572">
        <w:rPr>
          <w:rFonts w:ascii="Times New Roman" w:eastAsia="新宋体" w:hAnsi="Times New Roman"/>
          <w:sz w:val="24"/>
        </w:rPr>
        <w:t>输出：</w:t>
      </w:r>
      <w:r w:rsidRPr="00810572">
        <w:rPr>
          <w:rFonts w:ascii="Times New Roman" w:eastAsia="新宋体" w:hAnsi="Times New Roman"/>
          <w:sz w:val="24"/>
        </w:rPr>
        <w:t>16</w:t>
      </w:r>
    </w:p>
    <w:p w14:paraId="5E0C74CC" w14:textId="23309A8D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 w:hint="eastAsia"/>
          <w:sz w:val="24"/>
        </w:rPr>
        <w:t>4.</w:t>
      </w:r>
      <w:r w:rsidRPr="0081057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810572">
        <w:rPr>
          <w:rFonts w:ascii="Times New Roman" w:eastAsia="新宋体" w:hAnsi="Times New Roman"/>
          <w:sz w:val="24"/>
        </w:rPr>
        <w:t>求解器验证：通过</w:t>
      </w:r>
      <w:r w:rsidRPr="00810572">
        <w:rPr>
          <w:rFonts w:ascii="Times New Roman" w:eastAsia="新宋体" w:hAnsi="Times New Roman"/>
          <w:sz w:val="24"/>
        </w:rPr>
        <w:t> sparse(</w:t>
      </w:r>
      <w:proofErr w:type="spellStart"/>
      <w:r w:rsidRPr="00810572">
        <w:rPr>
          <w:rFonts w:ascii="Times New Roman" w:eastAsia="新宋体" w:hAnsi="Times New Roman"/>
          <w:sz w:val="24"/>
        </w:rPr>
        <w:t>K_ff</w:t>
      </w:r>
      <w:proofErr w:type="spellEnd"/>
      <w:r w:rsidRPr="00810572">
        <w:rPr>
          <w:rFonts w:ascii="Times New Roman" w:eastAsia="新宋体" w:hAnsi="Times New Roman"/>
          <w:sz w:val="24"/>
        </w:rPr>
        <w:t xml:space="preserve">) \ </w:t>
      </w:r>
      <w:proofErr w:type="spellStart"/>
      <w:r w:rsidRPr="00810572">
        <w:rPr>
          <w:rFonts w:ascii="Times New Roman" w:eastAsia="新宋体" w:hAnsi="Times New Roman"/>
          <w:sz w:val="24"/>
        </w:rPr>
        <w:t>rhs</w:t>
      </w:r>
      <w:proofErr w:type="spellEnd"/>
      <w:r w:rsidRPr="00810572">
        <w:rPr>
          <w:rFonts w:ascii="Times New Roman" w:eastAsia="新宋体" w:hAnsi="Times New Roman"/>
          <w:sz w:val="24"/>
        </w:rPr>
        <w:t> </w:t>
      </w:r>
      <w:r w:rsidRPr="00810572">
        <w:rPr>
          <w:rFonts w:ascii="Times New Roman" w:eastAsia="新宋体" w:hAnsi="Times New Roman"/>
          <w:sz w:val="24"/>
        </w:rPr>
        <w:t>自动调用</w:t>
      </w:r>
      <w:r w:rsidRPr="00810572">
        <w:rPr>
          <w:rFonts w:ascii="Times New Roman" w:eastAsia="新宋体" w:hAnsi="Times New Roman"/>
          <w:sz w:val="24"/>
        </w:rPr>
        <w:t xml:space="preserve"> PARDISO</w:t>
      </w:r>
      <w:r w:rsidRPr="00810572">
        <w:rPr>
          <w:rFonts w:ascii="Times New Roman" w:eastAsia="新宋体" w:hAnsi="Times New Roman"/>
          <w:sz w:val="24"/>
        </w:rPr>
        <w:t>，可使用</w:t>
      </w:r>
      <w:r w:rsidRPr="00810572">
        <w:rPr>
          <w:rFonts w:ascii="Times New Roman" w:eastAsia="新宋体" w:hAnsi="Times New Roman"/>
          <w:sz w:val="24"/>
        </w:rPr>
        <w:t> </w:t>
      </w:r>
      <w:proofErr w:type="spellStart"/>
      <w:r w:rsidRPr="00810572">
        <w:rPr>
          <w:rFonts w:ascii="Times New Roman" w:eastAsia="新宋体" w:hAnsi="Times New Roman"/>
          <w:sz w:val="24"/>
        </w:rPr>
        <w:t>spparms</w:t>
      </w:r>
      <w:proofErr w:type="spellEnd"/>
      <w:r w:rsidRPr="00810572">
        <w:rPr>
          <w:rFonts w:ascii="Times New Roman" w:eastAsia="新宋体" w:hAnsi="Times New Roman"/>
          <w:sz w:val="24"/>
        </w:rPr>
        <w:t>('spumoni', 2) </w:t>
      </w:r>
      <w:r w:rsidRPr="00810572">
        <w:rPr>
          <w:rFonts w:ascii="Times New Roman" w:eastAsia="新宋体" w:hAnsi="Times New Roman"/>
          <w:sz w:val="24"/>
        </w:rPr>
        <w:t>打印求解器信息。</w:t>
      </w:r>
    </w:p>
    <w:p w14:paraId="604046D6" w14:textId="77777777" w:rsidR="00810572" w:rsidRPr="00810572" w:rsidRDefault="00810572" w:rsidP="0081057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810572">
        <w:rPr>
          <w:rFonts w:ascii="Times New Roman" w:eastAsia="新宋体" w:hAnsi="Times New Roman"/>
          <w:b/>
          <w:bCs/>
          <w:sz w:val="32"/>
          <w:szCs w:val="32"/>
        </w:rPr>
        <w:t>六、可重复性保证</w:t>
      </w:r>
    </w:p>
    <w:p w14:paraId="1CEA6DE4" w14:textId="77777777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810572">
        <w:rPr>
          <w:rFonts w:ascii="Times New Roman" w:eastAsia="新宋体" w:hAnsi="Times New Roman"/>
          <w:sz w:val="24"/>
        </w:rPr>
        <w:t>为了确保他人能够复现本实验结果，请遵循以下步骤：</w:t>
      </w:r>
    </w:p>
    <w:p w14:paraId="688677C0" w14:textId="1712F510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lastRenderedPageBreak/>
        <w:t>1.</w:t>
      </w:r>
      <w:r w:rsidRPr="00810572">
        <w:rPr>
          <w:rFonts w:ascii="Times New Roman" w:eastAsia="新宋体" w:hAnsi="Times New Roman"/>
          <w:sz w:val="24"/>
        </w:rPr>
        <w:t>使用相同的</w:t>
      </w:r>
      <w:r w:rsidRPr="00810572">
        <w:rPr>
          <w:rFonts w:ascii="Times New Roman" w:eastAsia="新宋体" w:hAnsi="Times New Roman"/>
          <w:sz w:val="24"/>
        </w:rPr>
        <w:t xml:space="preserve"> MATLAB </w:t>
      </w:r>
      <w:r w:rsidRPr="00810572">
        <w:rPr>
          <w:rFonts w:ascii="Times New Roman" w:eastAsia="新宋体" w:hAnsi="Times New Roman"/>
          <w:sz w:val="24"/>
        </w:rPr>
        <w:t>版本（</w:t>
      </w:r>
      <w:r w:rsidRPr="00810572">
        <w:rPr>
          <w:rFonts w:ascii="Times New Roman" w:eastAsia="新宋体" w:hAnsi="Times New Roman"/>
          <w:sz w:val="24"/>
        </w:rPr>
        <w:t>R2023a</w:t>
      </w:r>
      <w:r w:rsidRPr="00810572">
        <w:rPr>
          <w:rFonts w:ascii="Times New Roman" w:eastAsia="新宋体" w:hAnsi="Times New Roman"/>
          <w:sz w:val="24"/>
        </w:rPr>
        <w:t>）及默认设置。</w:t>
      </w:r>
    </w:p>
    <w:p w14:paraId="09ACFC3C" w14:textId="191B0BDF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2.</w:t>
      </w:r>
      <w:r w:rsidRPr="00810572">
        <w:rPr>
          <w:rFonts w:ascii="Times New Roman" w:eastAsia="新宋体" w:hAnsi="Times New Roman"/>
          <w:sz w:val="24"/>
        </w:rPr>
        <w:t>运行本作业提供的</w:t>
      </w:r>
      <w:r w:rsidRPr="00810572">
        <w:rPr>
          <w:rFonts w:ascii="Times New Roman" w:eastAsia="新宋体" w:hAnsi="Times New Roman"/>
          <w:sz w:val="24"/>
        </w:rPr>
        <w:t> homework_2_4_complete.m </w:t>
      </w:r>
      <w:r w:rsidRPr="00810572">
        <w:rPr>
          <w:rFonts w:ascii="Times New Roman" w:eastAsia="新宋体" w:hAnsi="Times New Roman"/>
          <w:sz w:val="24"/>
        </w:rPr>
        <w:t>脚本。</w:t>
      </w:r>
    </w:p>
    <w:p w14:paraId="4C554A76" w14:textId="36E2A83F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3.</w:t>
      </w:r>
      <w:r w:rsidRPr="00810572">
        <w:rPr>
          <w:rFonts w:ascii="Times New Roman" w:eastAsia="新宋体" w:hAnsi="Times New Roman"/>
          <w:sz w:val="24"/>
        </w:rPr>
        <w:t>硬件要求：至少</w:t>
      </w:r>
      <w:r w:rsidRPr="00810572">
        <w:rPr>
          <w:rFonts w:ascii="Times New Roman" w:eastAsia="新宋体" w:hAnsi="Times New Roman"/>
          <w:sz w:val="24"/>
        </w:rPr>
        <w:t xml:space="preserve"> 16 GB </w:t>
      </w:r>
      <w:r w:rsidRPr="00810572">
        <w:rPr>
          <w:rFonts w:ascii="Times New Roman" w:eastAsia="新宋体" w:hAnsi="Times New Roman"/>
          <w:sz w:val="24"/>
        </w:rPr>
        <w:t>内存，支持</w:t>
      </w:r>
      <w:r w:rsidRPr="00810572">
        <w:rPr>
          <w:rFonts w:ascii="Times New Roman" w:eastAsia="新宋体" w:hAnsi="Times New Roman"/>
          <w:sz w:val="24"/>
        </w:rPr>
        <w:t xml:space="preserve"> AVX2 </w:t>
      </w:r>
      <w:r w:rsidRPr="00810572">
        <w:rPr>
          <w:rFonts w:ascii="Times New Roman" w:eastAsia="新宋体" w:hAnsi="Times New Roman"/>
          <w:sz w:val="24"/>
        </w:rPr>
        <w:t>指令集的</w:t>
      </w:r>
      <w:r w:rsidRPr="00810572">
        <w:rPr>
          <w:rFonts w:ascii="Times New Roman" w:eastAsia="新宋体" w:hAnsi="Times New Roman"/>
          <w:sz w:val="24"/>
        </w:rPr>
        <w:t xml:space="preserve"> CPU</w:t>
      </w:r>
      <w:r w:rsidRPr="00810572">
        <w:rPr>
          <w:rFonts w:ascii="Times New Roman" w:eastAsia="新宋体" w:hAnsi="Times New Roman"/>
          <w:sz w:val="24"/>
        </w:rPr>
        <w:t>。</w:t>
      </w:r>
    </w:p>
    <w:p w14:paraId="7F166156" w14:textId="0D299DFD" w:rsidR="00810572" w:rsidRPr="00810572" w:rsidRDefault="00810572" w:rsidP="0081057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4.</w:t>
      </w:r>
      <w:r w:rsidRPr="00810572">
        <w:rPr>
          <w:rFonts w:ascii="Times New Roman" w:eastAsia="新宋体" w:hAnsi="Times New Roman"/>
          <w:sz w:val="24"/>
        </w:rPr>
        <w:t>实验结果（位移、误差）与理论值一致，求解时间因机器</w:t>
      </w:r>
      <w:proofErr w:type="gramStart"/>
      <w:r w:rsidRPr="00810572">
        <w:rPr>
          <w:rFonts w:ascii="Times New Roman" w:eastAsia="新宋体" w:hAnsi="Times New Roman"/>
          <w:sz w:val="24"/>
        </w:rPr>
        <w:t>而异但相对</w:t>
      </w:r>
      <w:proofErr w:type="gramEnd"/>
      <w:r w:rsidRPr="00810572">
        <w:rPr>
          <w:rFonts w:ascii="Times New Roman" w:eastAsia="新宋体" w:hAnsi="Times New Roman"/>
          <w:sz w:val="24"/>
        </w:rPr>
        <w:t>比例应相似。</w:t>
      </w:r>
    </w:p>
    <w:p w14:paraId="1FAFE04A" w14:textId="10189A91" w:rsidR="00810572" w:rsidRPr="00810572" w:rsidRDefault="00810572" w:rsidP="009110CC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810572">
        <w:rPr>
          <w:rFonts w:ascii="Times New Roman" w:eastAsia="新宋体" w:hAnsi="Times New Roman"/>
          <w:sz w:val="24"/>
        </w:rPr>
        <w:t>说明：若在其他环境下（如</w:t>
      </w:r>
      <w:r w:rsidRPr="00810572">
        <w:rPr>
          <w:rFonts w:ascii="Times New Roman" w:eastAsia="新宋体" w:hAnsi="Times New Roman"/>
          <w:sz w:val="24"/>
        </w:rPr>
        <w:t xml:space="preserve"> MATLAB Online </w:t>
      </w:r>
      <w:r w:rsidRPr="00810572">
        <w:rPr>
          <w:rFonts w:ascii="Times New Roman" w:eastAsia="新宋体" w:hAnsi="Times New Roman"/>
          <w:sz w:val="24"/>
        </w:rPr>
        <w:t>或老旧</w:t>
      </w:r>
      <w:r w:rsidRPr="00810572">
        <w:rPr>
          <w:rFonts w:ascii="Times New Roman" w:eastAsia="新宋体" w:hAnsi="Times New Roman"/>
          <w:sz w:val="24"/>
        </w:rPr>
        <w:t xml:space="preserve"> CPU</w:t>
      </w:r>
      <w:r w:rsidRPr="00810572">
        <w:rPr>
          <w:rFonts w:ascii="Times New Roman" w:eastAsia="新宋体" w:hAnsi="Times New Roman"/>
          <w:sz w:val="24"/>
        </w:rPr>
        <w:t>）运行，求解时间会明显增加，但相对残差和误差仍应保持同一量级。</w:t>
      </w:r>
      <w:proofErr w:type="gramStart"/>
      <w:r w:rsidRPr="00810572">
        <w:rPr>
          <w:rFonts w:ascii="Times New Roman" w:eastAsia="新宋体" w:hAnsi="Times New Roman"/>
          <w:sz w:val="24"/>
        </w:rPr>
        <w:t>本环境</w:t>
      </w:r>
      <w:proofErr w:type="gramEnd"/>
      <w:r w:rsidRPr="00810572">
        <w:rPr>
          <w:rFonts w:ascii="Times New Roman" w:eastAsia="新宋体" w:hAnsi="Times New Roman"/>
          <w:sz w:val="24"/>
        </w:rPr>
        <w:t>代表了近两年主流高性能笔记本的典型配置。</w:t>
      </w:r>
    </w:p>
    <w:sectPr w:rsidR="00810572" w:rsidRPr="00810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5440"/>
    <w:multiLevelType w:val="multilevel"/>
    <w:tmpl w:val="B35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339FB"/>
    <w:multiLevelType w:val="multilevel"/>
    <w:tmpl w:val="12B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C0954"/>
    <w:multiLevelType w:val="multilevel"/>
    <w:tmpl w:val="2D34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37123"/>
    <w:multiLevelType w:val="multilevel"/>
    <w:tmpl w:val="1AC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54187">
    <w:abstractNumId w:val="3"/>
  </w:num>
  <w:num w:numId="2" w16cid:durableId="168106032">
    <w:abstractNumId w:val="2"/>
  </w:num>
  <w:num w:numId="3" w16cid:durableId="272176431">
    <w:abstractNumId w:val="0"/>
  </w:num>
  <w:num w:numId="4" w16cid:durableId="171314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D3"/>
    <w:rsid w:val="000142D9"/>
    <w:rsid w:val="00017482"/>
    <w:rsid w:val="0001752E"/>
    <w:rsid w:val="000310FD"/>
    <w:rsid w:val="0004009E"/>
    <w:rsid w:val="0006119A"/>
    <w:rsid w:val="00074674"/>
    <w:rsid w:val="00097120"/>
    <w:rsid w:val="000B73E6"/>
    <w:rsid w:val="000E54BE"/>
    <w:rsid w:val="000F30EE"/>
    <w:rsid w:val="00127E36"/>
    <w:rsid w:val="00141DA3"/>
    <w:rsid w:val="00171C2D"/>
    <w:rsid w:val="001740A0"/>
    <w:rsid w:val="00185156"/>
    <w:rsid w:val="00191309"/>
    <w:rsid w:val="001B1562"/>
    <w:rsid w:val="001D0B42"/>
    <w:rsid w:val="001E7F1F"/>
    <w:rsid w:val="001F1456"/>
    <w:rsid w:val="001F7742"/>
    <w:rsid w:val="00206380"/>
    <w:rsid w:val="00216741"/>
    <w:rsid w:val="00220C83"/>
    <w:rsid w:val="002332DC"/>
    <w:rsid w:val="002367CE"/>
    <w:rsid w:val="00277005"/>
    <w:rsid w:val="00294030"/>
    <w:rsid w:val="00297109"/>
    <w:rsid w:val="002C2909"/>
    <w:rsid w:val="002C6077"/>
    <w:rsid w:val="002D54EA"/>
    <w:rsid w:val="00301695"/>
    <w:rsid w:val="0034761D"/>
    <w:rsid w:val="00353DA0"/>
    <w:rsid w:val="00374947"/>
    <w:rsid w:val="00376232"/>
    <w:rsid w:val="00377C34"/>
    <w:rsid w:val="00394666"/>
    <w:rsid w:val="003A1B5C"/>
    <w:rsid w:val="003A491B"/>
    <w:rsid w:val="003C0A94"/>
    <w:rsid w:val="003C13F1"/>
    <w:rsid w:val="003E356C"/>
    <w:rsid w:val="003E5036"/>
    <w:rsid w:val="003F34A0"/>
    <w:rsid w:val="003F3998"/>
    <w:rsid w:val="00404726"/>
    <w:rsid w:val="004049CA"/>
    <w:rsid w:val="00414D4F"/>
    <w:rsid w:val="004375D4"/>
    <w:rsid w:val="0043786D"/>
    <w:rsid w:val="0045528A"/>
    <w:rsid w:val="00456C9F"/>
    <w:rsid w:val="004737FB"/>
    <w:rsid w:val="00486AF5"/>
    <w:rsid w:val="00490BBE"/>
    <w:rsid w:val="004A29B7"/>
    <w:rsid w:val="004D1E78"/>
    <w:rsid w:val="004D6B08"/>
    <w:rsid w:val="004E5C73"/>
    <w:rsid w:val="004F7D9C"/>
    <w:rsid w:val="005045BB"/>
    <w:rsid w:val="00515228"/>
    <w:rsid w:val="00523EAF"/>
    <w:rsid w:val="0053422A"/>
    <w:rsid w:val="005355A6"/>
    <w:rsid w:val="00555CF5"/>
    <w:rsid w:val="00581620"/>
    <w:rsid w:val="005916D3"/>
    <w:rsid w:val="005A4FE4"/>
    <w:rsid w:val="005C2748"/>
    <w:rsid w:val="005F0FB2"/>
    <w:rsid w:val="006005F9"/>
    <w:rsid w:val="00621F87"/>
    <w:rsid w:val="0062626E"/>
    <w:rsid w:val="00633048"/>
    <w:rsid w:val="0063505F"/>
    <w:rsid w:val="006424C9"/>
    <w:rsid w:val="00647697"/>
    <w:rsid w:val="00647E8D"/>
    <w:rsid w:val="0065459F"/>
    <w:rsid w:val="00655786"/>
    <w:rsid w:val="0069078F"/>
    <w:rsid w:val="0069288A"/>
    <w:rsid w:val="0069519D"/>
    <w:rsid w:val="006A441A"/>
    <w:rsid w:val="006B4BBC"/>
    <w:rsid w:val="006C29DF"/>
    <w:rsid w:val="006C561A"/>
    <w:rsid w:val="006D3957"/>
    <w:rsid w:val="006E0280"/>
    <w:rsid w:val="006E1655"/>
    <w:rsid w:val="00701FF9"/>
    <w:rsid w:val="00706E4D"/>
    <w:rsid w:val="007320DA"/>
    <w:rsid w:val="0075618C"/>
    <w:rsid w:val="0076050B"/>
    <w:rsid w:val="00760B8E"/>
    <w:rsid w:val="00761005"/>
    <w:rsid w:val="00766E9F"/>
    <w:rsid w:val="0077222A"/>
    <w:rsid w:val="007722A8"/>
    <w:rsid w:val="00776F5D"/>
    <w:rsid w:val="007779D3"/>
    <w:rsid w:val="00784DF7"/>
    <w:rsid w:val="007900CE"/>
    <w:rsid w:val="007B250B"/>
    <w:rsid w:val="007B5B35"/>
    <w:rsid w:val="007C25BD"/>
    <w:rsid w:val="007C4892"/>
    <w:rsid w:val="007D723E"/>
    <w:rsid w:val="007F0DAA"/>
    <w:rsid w:val="007F2597"/>
    <w:rsid w:val="00810572"/>
    <w:rsid w:val="008120D6"/>
    <w:rsid w:val="008173D0"/>
    <w:rsid w:val="0082022A"/>
    <w:rsid w:val="0082505A"/>
    <w:rsid w:val="0084616E"/>
    <w:rsid w:val="00847908"/>
    <w:rsid w:val="00850B8C"/>
    <w:rsid w:val="008528D4"/>
    <w:rsid w:val="0085311F"/>
    <w:rsid w:val="00874715"/>
    <w:rsid w:val="00881478"/>
    <w:rsid w:val="008900FA"/>
    <w:rsid w:val="00894763"/>
    <w:rsid w:val="008A0361"/>
    <w:rsid w:val="008B08F3"/>
    <w:rsid w:val="008C3229"/>
    <w:rsid w:val="008C4B97"/>
    <w:rsid w:val="008F4DDA"/>
    <w:rsid w:val="009110CC"/>
    <w:rsid w:val="009514EE"/>
    <w:rsid w:val="009537C3"/>
    <w:rsid w:val="00962B19"/>
    <w:rsid w:val="00984DA0"/>
    <w:rsid w:val="009B3FEA"/>
    <w:rsid w:val="009C771E"/>
    <w:rsid w:val="00A02F9F"/>
    <w:rsid w:val="00A273B1"/>
    <w:rsid w:val="00A52190"/>
    <w:rsid w:val="00A630E8"/>
    <w:rsid w:val="00A6363E"/>
    <w:rsid w:val="00A675B8"/>
    <w:rsid w:val="00A81CA4"/>
    <w:rsid w:val="00A84462"/>
    <w:rsid w:val="00A84548"/>
    <w:rsid w:val="00A8610B"/>
    <w:rsid w:val="00A86F81"/>
    <w:rsid w:val="00AA10E9"/>
    <w:rsid w:val="00AC50F6"/>
    <w:rsid w:val="00AE3117"/>
    <w:rsid w:val="00B11BE3"/>
    <w:rsid w:val="00B21717"/>
    <w:rsid w:val="00B311D1"/>
    <w:rsid w:val="00B3663B"/>
    <w:rsid w:val="00B535C0"/>
    <w:rsid w:val="00B60522"/>
    <w:rsid w:val="00B71666"/>
    <w:rsid w:val="00BD127C"/>
    <w:rsid w:val="00BD50C7"/>
    <w:rsid w:val="00BD62A1"/>
    <w:rsid w:val="00BD65FB"/>
    <w:rsid w:val="00BE5E6A"/>
    <w:rsid w:val="00BE7094"/>
    <w:rsid w:val="00BF11E6"/>
    <w:rsid w:val="00C22A14"/>
    <w:rsid w:val="00C24485"/>
    <w:rsid w:val="00C34BE9"/>
    <w:rsid w:val="00C3561B"/>
    <w:rsid w:val="00C35D61"/>
    <w:rsid w:val="00C451B0"/>
    <w:rsid w:val="00C55432"/>
    <w:rsid w:val="00C66D38"/>
    <w:rsid w:val="00C736F7"/>
    <w:rsid w:val="00C75204"/>
    <w:rsid w:val="00C76F51"/>
    <w:rsid w:val="00C831E4"/>
    <w:rsid w:val="00C92C9C"/>
    <w:rsid w:val="00CA0C0F"/>
    <w:rsid w:val="00CA1B6F"/>
    <w:rsid w:val="00CD2A6E"/>
    <w:rsid w:val="00CD32D7"/>
    <w:rsid w:val="00CE00A1"/>
    <w:rsid w:val="00CF28B9"/>
    <w:rsid w:val="00CF2B24"/>
    <w:rsid w:val="00CF3397"/>
    <w:rsid w:val="00D33D49"/>
    <w:rsid w:val="00D33D4B"/>
    <w:rsid w:val="00D6304C"/>
    <w:rsid w:val="00D7120D"/>
    <w:rsid w:val="00D74FBC"/>
    <w:rsid w:val="00DD50A0"/>
    <w:rsid w:val="00DD6004"/>
    <w:rsid w:val="00DD63F4"/>
    <w:rsid w:val="00DE413D"/>
    <w:rsid w:val="00E04F38"/>
    <w:rsid w:val="00E25FFC"/>
    <w:rsid w:val="00E40CA6"/>
    <w:rsid w:val="00E51D2F"/>
    <w:rsid w:val="00E52A7A"/>
    <w:rsid w:val="00E63288"/>
    <w:rsid w:val="00E648F5"/>
    <w:rsid w:val="00E85DCF"/>
    <w:rsid w:val="00E9720F"/>
    <w:rsid w:val="00EC756A"/>
    <w:rsid w:val="00ED7065"/>
    <w:rsid w:val="00F064DD"/>
    <w:rsid w:val="00F109E2"/>
    <w:rsid w:val="00F30DE0"/>
    <w:rsid w:val="00F354A2"/>
    <w:rsid w:val="00F50AFD"/>
    <w:rsid w:val="00F5476B"/>
    <w:rsid w:val="00F57576"/>
    <w:rsid w:val="00F62115"/>
    <w:rsid w:val="00F76EA5"/>
    <w:rsid w:val="00F845CA"/>
    <w:rsid w:val="00F85305"/>
    <w:rsid w:val="00F9330B"/>
    <w:rsid w:val="00F952E1"/>
    <w:rsid w:val="00F96CE6"/>
    <w:rsid w:val="00FD1ABB"/>
    <w:rsid w:val="00FE13BE"/>
    <w:rsid w:val="00FE466C"/>
    <w:rsid w:val="00FE5B02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7F5"/>
  <w15:chartTrackingRefBased/>
  <w15:docId w15:val="{B29D6958-B1D5-4595-A719-3C4B3968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9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9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9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9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9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9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9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9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9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9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9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9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9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9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9D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11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2</cp:revision>
  <dcterms:created xsi:type="dcterms:W3CDTF">2026-06-09T09:07:00Z</dcterms:created>
  <dcterms:modified xsi:type="dcterms:W3CDTF">2026-06-09T09:26:00Z</dcterms:modified>
</cp:coreProperties>
</file>