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7702F" w14:textId="74A503FA" w:rsidR="00973F83" w:rsidRPr="00973F83" w:rsidRDefault="00973F83" w:rsidP="00311EC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6"/>
          <w:szCs w:val="36"/>
        </w:rPr>
      </w:pPr>
      <w:r w:rsidRPr="00973F83">
        <w:rPr>
          <w:rFonts w:ascii="Times New Roman" w:eastAsia="新宋体" w:hAnsi="Times New Roman" w:hint="eastAsia"/>
          <w:b/>
          <w:bCs/>
          <w:sz w:val="36"/>
          <w:szCs w:val="36"/>
        </w:rPr>
        <w:t>一、三维杆单元刚度方程推导过程</w:t>
      </w:r>
    </w:p>
    <w:p w14:paraId="37FA1CB0" w14:textId="180E9152" w:rsidR="00016871" w:rsidRPr="00394E17" w:rsidRDefault="00016871" w:rsidP="00311EC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394E17">
        <w:rPr>
          <w:rFonts w:ascii="Times New Roman" w:eastAsia="新宋体" w:hAnsi="Times New Roman"/>
          <w:b/>
          <w:bCs/>
          <w:sz w:val="32"/>
          <w:szCs w:val="32"/>
        </w:rPr>
        <w:t>1.</w:t>
      </w:r>
      <w:r w:rsidR="00973F83">
        <w:rPr>
          <w:rFonts w:ascii="Times New Roman" w:eastAsia="新宋体" w:hAnsi="Times New Roman" w:hint="eastAsia"/>
          <w:b/>
          <w:bCs/>
          <w:sz w:val="32"/>
          <w:szCs w:val="32"/>
        </w:rPr>
        <w:t>1</w:t>
      </w:r>
      <w:r w:rsidRPr="00394E17">
        <w:rPr>
          <w:rFonts w:ascii="Times New Roman" w:eastAsia="新宋体" w:hAnsi="Times New Roman"/>
          <w:b/>
          <w:bCs/>
          <w:sz w:val="32"/>
          <w:szCs w:val="32"/>
        </w:rPr>
        <w:t>单元长度</w:t>
      </w:r>
      <m:oMath>
        <m:r>
          <m:rPr>
            <m:sty m:val="bi"/>
          </m:rPr>
          <w:rPr>
            <w:rFonts w:ascii="Cambria Math" w:eastAsia="新宋体" w:hAnsi="Cambria Math"/>
            <w:sz w:val="32"/>
            <w:szCs w:val="32"/>
          </w:rPr>
          <m:t>L</m:t>
        </m:r>
      </m:oMath>
      <w:r w:rsidRPr="00394E17">
        <w:rPr>
          <w:rFonts w:ascii="Times New Roman" w:eastAsia="新宋体" w:hAnsi="Times New Roman"/>
          <w:b/>
          <w:bCs/>
          <w:sz w:val="32"/>
          <w:szCs w:val="32"/>
        </w:rPr>
        <w:t>和方向余弦</w:t>
      </w:r>
      <m:oMath>
        <m:sSub>
          <m:sSubPr>
            <m:ctrlPr>
              <w:rPr>
                <w:rFonts w:ascii="Cambria Math" w:eastAsia="新宋体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x</m:t>
            </m:r>
          </m:sub>
        </m:sSub>
        <m:r>
          <m:rPr>
            <m:sty m:val="bi"/>
          </m:rPr>
          <w:rPr>
            <w:rFonts w:ascii="Cambria Math" w:eastAsia="新宋体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eastAsia="新宋体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y</m:t>
            </m:r>
          </m:sub>
        </m:sSub>
        <m:r>
          <m:rPr>
            <m:sty m:val="bi"/>
          </m:rPr>
          <w:rPr>
            <w:rFonts w:ascii="Cambria Math" w:eastAsia="新宋体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eastAsia="新宋体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z</m:t>
            </m:r>
          </m:sub>
        </m:sSub>
      </m:oMath>
    </w:p>
    <w:p w14:paraId="112B6BC6" w14:textId="6C0CDB71" w:rsidR="00016871" w:rsidRDefault="00016871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016871">
        <w:rPr>
          <w:rFonts w:ascii="Times New Roman" w:eastAsia="新宋体" w:hAnsi="Times New Roman"/>
          <w:sz w:val="28"/>
        </w:rPr>
        <w:t>设节点</w:t>
      </w:r>
      <w:r w:rsidRPr="00016871">
        <w:rPr>
          <w:rFonts w:ascii="Times New Roman" w:eastAsia="新宋体" w:hAnsi="Times New Roman"/>
          <w:sz w:val="28"/>
        </w:rPr>
        <w:t>1</w:t>
      </w:r>
      <w:r w:rsidRPr="00016871">
        <w:rPr>
          <w:rFonts w:ascii="Times New Roman" w:eastAsia="新宋体" w:hAnsi="Times New Roman"/>
          <w:sz w:val="28"/>
        </w:rPr>
        <w:t>坐标为</w:t>
      </w:r>
      <m:oMath>
        <m:d>
          <m:dPr>
            <m:sepChr m:val=","/>
            <m:ctrlPr>
              <w:rPr>
                <w:rFonts w:ascii="Cambria Math" w:eastAsia="新宋体" w:hAnsi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新宋体" w:hAnsi="Cambria Math"/>
                    <w:sz w:val="28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新宋体" w:hAnsi="Cambria Math"/>
                    <w:sz w:val="28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eastAsia="新宋体" w:hAnsi="Cambria Math"/>
                    <w:sz w:val="28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新宋体" w:hAnsi="Cambria Math"/>
                    <w:sz w:val="28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="新宋体" w:hAnsi="Cambria Math"/>
                    <w:sz w:val="28"/>
                  </w:rPr>
                  <m:t>1</m:t>
                </m:r>
              </m:sub>
            </m:sSub>
          </m:e>
        </m:d>
      </m:oMath>
      <w:r w:rsidRPr="00016871">
        <w:rPr>
          <w:rFonts w:ascii="Times New Roman" w:eastAsia="新宋体" w:hAnsi="Times New Roman"/>
          <w:sz w:val="28"/>
        </w:rPr>
        <w:t>，节点</w:t>
      </w:r>
      <w:r w:rsidRPr="00016871">
        <w:rPr>
          <w:rFonts w:ascii="Times New Roman" w:eastAsia="新宋体" w:hAnsi="Times New Roman"/>
          <w:sz w:val="28"/>
        </w:rPr>
        <w:t>2</w:t>
      </w:r>
      <w:r w:rsidRPr="00016871">
        <w:rPr>
          <w:rFonts w:ascii="Times New Roman" w:eastAsia="新宋体" w:hAnsi="Times New Roman"/>
          <w:sz w:val="28"/>
        </w:rPr>
        <w:t>坐标为</w:t>
      </w:r>
      <m:oMath>
        <m:d>
          <m:dPr>
            <m:sepChr m:val=","/>
            <m:ctrlPr>
              <w:rPr>
                <w:rFonts w:ascii="Cambria Math" w:eastAsia="新宋体" w:hAnsi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新宋体" w:hAnsi="Cambria Math"/>
                    <w:sz w:val="28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新宋体" w:hAnsi="Cambria Math"/>
                    <w:sz w:val="28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eastAsia="新宋体" w:hAnsi="Cambria Math"/>
                    <w:sz w:val="28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新宋体" w:hAnsi="Cambria Math"/>
                    <w:sz w:val="28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="新宋体" w:hAnsi="Cambria Math"/>
                    <w:sz w:val="28"/>
                  </w:rPr>
                  <m:t>2</m:t>
                </m:r>
              </m:sub>
            </m:sSub>
          </m:e>
        </m:d>
      </m:oMath>
      <w:r w:rsidRPr="00016871">
        <w:rPr>
          <w:rFonts w:ascii="Times New Roman" w:eastAsia="新宋体" w:hAnsi="Times New Roman"/>
          <w:sz w:val="28"/>
        </w:rPr>
        <w:t>。定义坐标差：</w:t>
      </w:r>
    </w:p>
    <w:p w14:paraId="0C191C2C" w14:textId="45CAB9A0" w:rsidR="00311EC3" w:rsidRDefault="00D84007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4"/>
          <w:sz w:val="28"/>
        </w:rPr>
        <w:object w:dxaOrig="180" w:dyaOrig="279" w14:anchorId="07A355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.75pt;height:14.25pt" o:ole="">
            <v:imagedata r:id="rId7" o:title=""/>
          </v:shape>
          <o:OLEObject Type="Embed" ProgID="Equation.DSMT4" ShapeID="_x0000_i1025" DrawAspect="Content" ObjectID="_1841921700" r:id="rId8"/>
        </w:object>
      </w:r>
      <w:r w:rsidR="00FD1685" w:rsidRPr="00FD1685">
        <w:rPr>
          <w:rFonts w:ascii="Times New Roman" w:eastAsia="新宋体" w:hAnsi="Times New Roman"/>
          <w:position w:val="-12"/>
          <w:sz w:val="28"/>
        </w:rPr>
        <w:object w:dxaOrig="3940" w:dyaOrig="360" w14:anchorId="4CA3C251">
          <v:shape id="_x0000_i1026" type="#_x0000_t75" style="width:197.25pt;height:18pt" o:ole="">
            <v:imagedata r:id="rId9" o:title=""/>
          </v:shape>
          <o:OLEObject Type="Embed" ProgID="Equation.DSMT4" ShapeID="_x0000_i1026" DrawAspect="Content" ObjectID="_1841921701" r:id="rId10"/>
        </w:object>
      </w:r>
    </w:p>
    <w:p w14:paraId="4AEAECED" w14:textId="4D6971CB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单元长度：</w:t>
      </w:r>
    </w:p>
    <w:p w14:paraId="575CBB9A" w14:textId="7351EFF4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12"/>
          <w:sz w:val="28"/>
        </w:rPr>
        <w:object w:dxaOrig="2640" w:dyaOrig="440" w14:anchorId="36C14D38">
          <v:shape id="_x0000_i1027" type="#_x0000_t75" style="width:132pt;height:21.75pt" o:ole="">
            <v:imagedata r:id="rId11" o:title=""/>
          </v:shape>
          <o:OLEObject Type="Embed" ProgID="Equation.DSMT4" ShapeID="_x0000_i1027" DrawAspect="Content" ObjectID="_1841921702" r:id="rId12"/>
        </w:object>
      </w:r>
    </w:p>
    <w:p w14:paraId="5ED0E1DD" w14:textId="2EDC0C22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方向余弦（杆轴方向的单位向量分量）：</w:t>
      </w:r>
    </w:p>
    <w:p w14:paraId="6D65BC51" w14:textId="731B1423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24"/>
          <w:sz w:val="28"/>
        </w:rPr>
        <w:object w:dxaOrig="3379" w:dyaOrig="620" w14:anchorId="379A0961">
          <v:shape id="_x0000_i1028" type="#_x0000_t75" style="width:168.75pt;height:30.75pt" o:ole="">
            <v:imagedata r:id="rId13" o:title=""/>
          </v:shape>
          <o:OLEObject Type="Embed" ProgID="Equation.DSMT4" ShapeID="_x0000_i1028" DrawAspect="Content" ObjectID="_1841921703" r:id="rId14"/>
        </w:object>
      </w:r>
    </w:p>
    <w:p w14:paraId="59E73DB3" w14:textId="6B074FB3" w:rsidR="00311EC3" w:rsidRPr="00394E17" w:rsidRDefault="00973F83" w:rsidP="00311EC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sz w:val="32"/>
          <w:szCs w:val="32"/>
        </w:rPr>
        <w:t>1.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2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单元轴向伸长量与节点位移之间的关系</w:t>
      </w:r>
    </w:p>
    <w:p w14:paraId="1736DCB0" w14:textId="77777777" w:rsidR="00311EC3" w:rsidRPr="00311EC3" w:rsidRDefault="00311EC3" w:rsidP="00311EC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节点位移列阵为：</w:t>
      </w:r>
    </w:p>
    <w:p w14:paraId="71BDF579" w14:textId="4D2F94AF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14"/>
          <w:sz w:val="28"/>
        </w:rPr>
        <w:object w:dxaOrig="3159" w:dyaOrig="440" w14:anchorId="54920C2E">
          <v:shape id="_x0000_i1029" type="#_x0000_t75" style="width:158.25pt;height:21.75pt" o:ole="">
            <v:imagedata r:id="rId15" o:title=""/>
          </v:shape>
          <o:OLEObject Type="Embed" ProgID="Equation.DSMT4" ShapeID="_x0000_i1029" DrawAspect="Content" ObjectID="_1841921704" r:id="rId16"/>
        </w:object>
      </w:r>
    </w:p>
    <w:p w14:paraId="4A5F020C" w14:textId="51041AFD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杆轴方向单位向量</w:t>
      </w:r>
      <m:oMath>
        <m:r>
          <m:rPr>
            <m:sty m:val="bi"/>
          </m:rPr>
          <w:rPr>
            <w:rFonts w:ascii="Cambria Math" w:eastAsia="新宋体" w:hAnsi="Cambria Math"/>
            <w:sz w:val="28"/>
          </w:rPr>
          <m:t>n</m:t>
        </m:r>
        <m:r>
          <w:rPr>
            <w:rFonts w:ascii="Cambria Math" w:eastAsia="新宋体" w:hAnsi="Cambria Math"/>
            <w:sz w:val="28"/>
          </w:rPr>
          <m:t>=[</m:t>
        </m:r>
        <m:sSub>
          <m:sSubPr>
            <m:ctrlPr>
              <w:rPr>
                <w:rFonts w:ascii="Cambria Math" w:eastAsia="新宋体" w:hAnsi="Cambria Math"/>
                <w:sz w:val="28"/>
              </w:rPr>
            </m:ctrlPr>
          </m:sSubPr>
          <m:e>
            <m:r>
              <w:rPr>
                <w:rFonts w:ascii="Cambria Math" w:eastAsia="新宋体" w:hAnsi="Cambria Math"/>
                <w:sz w:val="28"/>
              </w:rPr>
              <m:t>c</m:t>
            </m:r>
          </m:e>
          <m:sub>
            <m:r>
              <w:rPr>
                <w:rFonts w:ascii="Cambria Math" w:eastAsia="新宋体" w:hAnsi="Cambria Math"/>
                <w:sz w:val="28"/>
              </w:rPr>
              <m:t>x</m:t>
            </m:r>
          </m:sub>
        </m:sSub>
        <m:r>
          <w:rPr>
            <w:rFonts w:ascii="Cambria Math" w:eastAsia="新宋体" w:hAnsi="Cambria Math"/>
            <w:sz w:val="28"/>
          </w:rPr>
          <m:t>,</m:t>
        </m:r>
        <m:sSub>
          <m:sSubPr>
            <m:ctrlPr>
              <w:rPr>
                <w:rFonts w:ascii="Cambria Math" w:eastAsia="新宋体" w:hAnsi="Cambria Math"/>
                <w:sz w:val="28"/>
              </w:rPr>
            </m:ctrlPr>
          </m:sSubPr>
          <m:e>
            <m:r>
              <w:rPr>
                <w:rFonts w:ascii="Cambria Math" w:eastAsia="新宋体" w:hAnsi="Cambria Math"/>
                <w:sz w:val="28"/>
              </w:rPr>
              <m:t>c</m:t>
            </m:r>
          </m:e>
          <m:sub>
            <m:r>
              <w:rPr>
                <w:rFonts w:ascii="Cambria Math" w:eastAsia="新宋体" w:hAnsi="Cambria Math"/>
                <w:sz w:val="28"/>
              </w:rPr>
              <m:t>y</m:t>
            </m:r>
          </m:sub>
        </m:sSub>
        <m:r>
          <w:rPr>
            <w:rFonts w:ascii="Cambria Math" w:eastAsia="新宋体" w:hAnsi="Cambria Math"/>
            <w:sz w:val="28"/>
          </w:rPr>
          <m:t>,</m:t>
        </m:r>
        <m:sSub>
          <m:sSubPr>
            <m:ctrlPr>
              <w:rPr>
                <w:rFonts w:ascii="Cambria Math" w:eastAsia="新宋体" w:hAnsi="Cambria Math"/>
                <w:sz w:val="28"/>
              </w:rPr>
            </m:ctrlPr>
          </m:sSubPr>
          <m:e>
            <m:r>
              <w:rPr>
                <w:rFonts w:ascii="Cambria Math" w:eastAsia="新宋体" w:hAnsi="Cambria Math"/>
                <w:sz w:val="28"/>
              </w:rPr>
              <m:t>c</m:t>
            </m:r>
          </m:e>
          <m:sub>
            <m:r>
              <w:rPr>
                <w:rFonts w:ascii="Cambria Math" w:eastAsia="新宋体" w:hAnsi="Cambria Math"/>
                <w:sz w:val="28"/>
              </w:rPr>
              <m:t>z</m:t>
            </m:r>
          </m:sub>
        </m:sSub>
        <m:sSup>
          <m:sSupPr>
            <m:ctrlPr>
              <w:rPr>
                <w:rFonts w:ascii="Cambria Math" w:eastAsia="新宋体" w:hAnsi="Cambria Math"/>
                <w:sz w:val="28"/>
              </w:rPr>
            </m:ctrlPr>
          </m:sSupPr>
          <m:e>
            <m:r>
              <w:rPr>
                <w:rFonts w:ascii="Cambria Math" w:eastAsia="新宋体" w:hAnsi="Cambria Math"/>
                <w:sz w:val="28"/>
              </w:rPr>
              <m:t>]</m:t>
            </m:r>
          </m:e>
          <m:sup>
            <m:r>
              <m:rPr>
                <m:scr m:val="sans-serif"/>
                <m:sty m:val="p"/>
              </m:rPr>
              <w:rPr>
                <w:rFonts w:ascii="Cambria Math" w:eastAsia="新宋体" w:hAnsi="Cambria Math"/>
                <w:sz w:val="28"/>
              </w:rPr>
              <m:t>T</m:t>
            </m:r>
          </m:sup>
        </m:sSup>
      </m:oMath>
      <w:r w:rsidRPr="00311EC3">
        <w:rPr>
          <w:rFonts w:ascii="Times New Roman" w:eastAsia="新宋体" w:hAnsi="Times New Roman"/>
          <w:sz w:val="28"/>
        </w:rPr>
        <w:t>节点</w:t>
      </w:r>
      <w:r w:rsidRPr="00311EC3">
        <w:rPr>
          <w:rFonts w:ascii="Times New Roman" w:eastAsia="新宋体" w:hAnsi="Times New Roman"/>
          <w:sz w:val="28"/>
        </w:rPr>
        <w:t>2</w:t>
      </w:r>
      <w:r w:rsidRPr="00311EC3">
        <w:rPr>
          <w:rFonts w:ascii="Times New Roman" w:eastAsia="新宋体" w:hAnsi="Times New Roman"/>
          <w:sz w:val="28"/>
        </w:rPr>
        <w:t>相对于节点</w:t>
      </w:r>
      <w:r w:rsidRPr="00311EC3">
        <w:rPr>
          <w:rFonts w:ascii="Times New Roman" w:eastAsia="新宋体" w:hAnsi="Times New Roman"/>
          <w:sz w:val="28"/>
        </w:rPr>
        <w:t>1</w:t>
      </w:r>
      <w:r w:rsidRPr="00311EC3">
        <w:rPr>
          <w:rFonts w:ascii="Times New Roman" w:eastAsia="新宋体" w:hAnsi="Times New Roman"/>
          <w:sz w:val="28"/>
        </w:rPr>
        <w:t>的位移差在杆轴方向的投影即为轴向伸长量：</w:t>
      </w:r>
    </w:p>
    <w:p w14:paraId="33BC3342" w14:textId="7FDB9BBF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14"/>
          <w:sz w:val="28"/>
        </w:rPr>
        <w:object w:dxaOrig="3980" w:dyaOrig="380" w14:anchorId="3352700A">
          <v:shape id="_x0000_i1030" type="#_x0000_t75" style="width:198.75pt;height:18.75pt" o:ole="">
            <v:imagedata r:id="rId17" o:title=""/>
          </v:shape>
          <o:OLEObject Type="Embed" ProgID="Equation.DSMT4" ShapeID="_x0000_i1030" DrawAspect="Content" ObjectID="_1841921705" r:id="rId18"/>
        </w:object>
      </w:r>
    </w:p>
    <w:p w14:paraId="5ECD3DB8" w14:textId="3D3A9CA0" w:rsidR="00311EC3" w:rsidRPr="00394E17" w:rsidRDefault="00973F83" w:rsidP="00311EC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sz w:val="32"/>
          <w:szCs w:val="32"/>
        </w:rPr>
        <w:t>1.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3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单元应变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-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位移矩阵</w:t>
      </w:r>
      <m:oMath>
        <m:r>
          <m:rPr>
            <m:sty m:val="bi"/>
          </m:rPr>
          <w:rPr>
            <w:rFonts w:ascii="Cambria Math" w:eastAsia="新宋体" w:hAnsi="Cambria Math"/>
            <w:sz w:val="32"/>
            <w:szCs w:val="32"/>
          </w:rPr>
          <m:t>B</m:t>
        </m:r>
      </m:oMath>
    </w:p>
    <w:p w14:paraId="02C59EE7" w14:textId="77777777" w:rsidR="00311EC3" w:rsidRPr="00311EC3" w:rsidRDefault="00311EC3" w:rsidP="00311EC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轴向应变定义为伸长量除以原长：</w:t>
      </w:r>
    </w:p>
    <w:p w14:paraId="6F2C480D" w14:textId="34497A53" w:rsidR="00311EC3" w:rsidRDefault="0016195D" w:rsidP="0016195D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16195D">
        <w:rPr>
          <w:rFonts w:ascii="Times New Roman" w:eastAsia="新宋体" w:hAnsi="Times New Roman"/>
          <w:position w:val="-24"/>
          <w:sz w:val="28"/>
        </w:rPr>
        <w:object w:dxaOrig="760" w:dyaOrig="620" w14:anchorId="74CFF0D3">
          <v:shape id="_x0000_i1031" type="#_x0000_t75" style="width:38.25pt;height:30.75pt" o:ole="">
            <v:imagedata r:id="rId19" o:title=""/>
          </v:shape>
          <o:OLEObject Type="Embed" ProgID="Equation.DSMT4" ShapeID="_x0000_i1031" DrawAspect="Content" ObjectID="_1841921706" r:id="rId20"/>
        </w:object>
      </w:r>
    </w:p>
    <w:p w14:paraId="237750FF" w14:textId="4938F992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代入上式得：</w:t>
      </w:r>
    </w:p>
    <w:p w14:paraId="50C5E317" w14:textId="0FE83BAA" w:rsidR="00311EC3" w:rsidRDefault="0016195D" w:rsidP="0016195D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16195D">
        <w:rPr>
          <w:rFonts w:ascii="Times New Roman" w:eastAsia="新宋体" w:hAnsi="Times New Roman"/>
          <w:position w:val="-24"/>
          <w:sz w:val="28"/>
        </w:rPr>
        <w:object w:dxaOrig="3840" w:dyaOrig="620" w14:anchorId="2E2630ED">
          <v:shape id="_x0000_i1032" type="#_x0000_t75" style="width:192pt;height:30.75pt" o:ole="">
            <v:imagedata r:id="rId21" o:title=""/>
          </v:shape>
          <o:OLEObject Type="Embed" ProgID="Equation.DSMT4" ShapeID="_x0000_i1032" DrawAspect="Content" ObjectID="_1841921707" r:id="rId22"/>
        </w:object>
      </w:r>
    </w:p>
    <w:p w14:paraId="3C07894B" w14:textId="2B5E3452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因此，应变</w:t>
      </w:r>
      <w:r w:rsidRPr="00311EC3">
        <w:rPr>
          <w:rFonts w:ascii="Times New Roman" w:eastAsia="新宋体" w:hAnsi="Times New Roman"/>
          <w:sz w:val="28"/>
        </w:rPr>
        <w:t>-</w:t>
      </w:r>
      <w:r w:rsidRPr="00311EC3">
        <w:rPr>
          <w:rFonts w:ascii="Times New Roman" w:eastAsia="新宋体" w:hAnsi="Times New Roman"/>
          <w:sz w:val="28"/>
        </w:rPr>
        <w:t>位移矩阵（</w:t>
      </w:r>
      <m:oMath>
        <m:r>
          <w:rPr>
            <w:rFonts w:ascii="Cambria Math" w:eastAsia="新宋体" w:hAnsi="Cambria Math"/>
            <w:sz w:val="28"/>
          </w:rPr>
          <m:t>1×6</m:t>
        </m:r>
      </m:oMath>
      <w:r w:rsidRPr="00311EC3">
        <w:rPr>
          <w:rFonts w:ascii="Times New Roman" w:eastAsia="新宋体" w:hAnsi="Times New Roman"/>
          <w:sz w:val="28"/>
        </w:rPr>
        <w:t>）为：</w:t>
      </w:r>
    </w:p>
    <w:p w14:paraId="0FF08DF0" w14:textId="41EC3EED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24"/>
          <w:sz w:val="28"/>
        </w:rPr>
        <w:object w:dxaOrig="3640" w:dyaOrig="620" w14:anchorId="478A5C72">
          <v:shape id="_x0000_i1033" type="#_x0000_t75" style="width:182.25pt;height:30.75pt" o:ole="">
            <v:imagedata r:id="rId23" o:title=""/>
          </v:shape>
          <o:OLEObject Type="Embed" ProgID="Equation.DSMT4" ShapeID="_x0000_i1033" DrawAspect="Content" ObjectID="_1841921708" r:id="rId24"/>
        </w:object>
      </w:r>
    </w:p>
    <w:p w14:paraId="024476BD" w14:textId="6B421F52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lastRenderedPageBreak/>
        <w:t>且有：</w:t>
      </w:r>
    </w:p>
    <w:p w14:paraId="5E1E8A8C" w14:textId="2FAD5906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12"/>
          <w:sz w:val="28"/>
        </w:rPr>
        <w:object w:dxaOrig="820" w:dyaOrig="360" w14:anchorId="6E309AC7">
          <v:shape id="_x0000_i1034" type="#_x0000_t75" style="width:41.25pt;height:18pt" o:ole="">
            <v:imagedata r:id="rId25" o:title=""/>
          </v:shape>
          <o:OLEObject Type="Embed" ProgID="Equation.DSMT4" ShapeID="_x0000_i1034" DrawAspect="Content" ObjectID="_1841921709" r:id="rId26"/>
        </w:object>
      </w:r>
    </w:p>
    <w:p w14:paraId="7D81B54C" w14:textId="17E24296" w:rsidR="00311EC3" w:rsidRPr="00394E17" w:rsidRDefault="00973F83" w:rsidP="00E01B19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sz w:val="32"/>
          <w:szCs w:val="32"/>
        </w:rPr>
        <w:t>1.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4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单元刚度矩阵</w:t>
      </w:r>
      <m:oMath>
        <m:sSub>
          <m:sSubPr>
            <m:ctrlPr>
              <w:rPr>
                <w:rFonts w:ascii="Cambria Math" w:eastAsia="新宋体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新宋体" w:hAnsi="Cambria Math"/>
                <w:sz w:val="32"/>
                <w:szCs w:val="32"/>
              </w:rPr>
              <m:t>e</m:t>
            </m:r>
          </m:sub>
        </m:sSub>
      </m:oMath>
    </w:p>
    <w:p w14:paraId="741526E8" w14:textId="4C086558" w:rsidR="00311EC3" w:rsidRPr="00311EC3" w:rsidRDefault="00311EC3" w:rsidP="00311EC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杆单元在局部坐标系下的轴向刚度为</w:t>
      </w:r>
      <w:r w:rsidRPr="00311EC3">
        <w:rPr>
          <w:rFonts w:ascii="Times New Roman" w:eastAsia="新宋体" w:hAnsi="Times New Roman"/>
          <w:sz w:val="28"/>
        </w:rPr>
        <w:t> </w:t>
      </w:r>
      <m:oMath>
        <m:r>
          <w:rPr>
            <w:rFonts w:ascii="Cambria Math" w:eastAsia="新宋体" w:hAnsi="Cambria Math"/>
            <w:sz w:val="28"/>
          </w:rPr>
          <m:t>k=</m:t>
        </m:r>
        <m:f>
          <m:fPr>
            <m:ctrlPr>
              <w:rPr>
                <w:rFonts w:ascii="Cambria Math" w:eastAsia="新宋体" w:hAnsi="Cambria Math"/>
                <w:sz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</w:rPr>
              <m:t>EA</m:t>
            </m:r>
          </m:num>
          <m:den>
            <m:r>
              <w:rPr>
                <w:rFonts w:ascii="Cambria Math" w:eastAsia="新宋体" w:hAnsi="Cambria Math"/>
                <w:sz w:val="28"/>
              </w:rPr>
              <m:t>L</m:t>
            </m:r>
          </m:den>
        </m:f>
      </m:oMath>
      <w:r w:rsidRPr="00311EC3">
        <w:rPr>
          <w:rFonts w:ascii="Times New Roman" w:eastAsia="新宋体" w:hAnsi="Times New Roman"/>
          <w:sz w:val="28"/>
        </w:rPr>
        <w:t>。局部坐标系下，单元刚度方程仅涉及轴向力与轴向位移。通过坐标变换（从</w:t>
      </w:r>
      <w:proofErr w:type="gramStart"/>
      <w:r w:rsidRPr="00311EC3">
        <w:rPr>
          <w:rFonts w:ascii="Times New Roman" w:eastAsia="新宋体" w:hAnsi="Times New Roman"/>
          <w:sz w:val="28"/>
        </w:rPr>
        <w:t>局部轴到全局</w:t>
      </w:r>
      <w:proofErr w:type="gramEnd"/>
      <w:r w:rsidRPr="00311EC3">
        <w:rPr>
          <w:rFonts w:ascii="Times New Roman" w:eastAsia="新宋体" w:hAnsi="Times New Roman"/>
          <w:sz w:val="28"/>
        </w:rPr>
        <w:t>坐标系），得到全局坐标系下的单元刚度矩阵：</w:t>
      </w:r>
    </w:p>
    <w:p w14:paraId="67DC539F" w14:textId="363DA582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30"/>
          <w:sz w:val="28"/>
        </w:rPr>
        <w:object w:dxaOrig="2060" w:dyaOrig="720" w14:anchorId="739BCD43">
          <v:shape id="_x0000_i1035" type="#_x0000_t75" style="width:102.75pt;height:36pt" o:ole="">
            <v:imagedata r:id="rId27" o:title=""/>
          </v:shape>
          <o:OLEObject Type="Embed" ProgID="Equation.DSMT4" ShapeID="_x0000_i1035" DrawAspect="Content" ObjectID="_1841921710" r:id="rId28"/>
        </w:object>
      </w:r>
    </w:p>
    <w:p w14:paraId="6C15ECB2" w14:textId="2E88B950" w:rsidR="00311EC3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其中</w:t>
      </w:r>
      <m:oMath>
        <m:r>
          <m:rPr>
            <m:sty m:val="bi"/>
          </m:rPr>
          <w:rPr>
            <w:rFonts w:ascii="Cambria Math" w:eastAsia="新宋体" w:hAnsi="Cambria Math"/>
            <w:sz w:val="28"/>
          </w:rPr>
          <m:t>C</m:t>
        </m:r>
      </m:oMath>
      <w:r w:rsidRPr="00311EC3">
        <w:rPr>
          <w:rFonts w:ascii="Times New Roman" w:eastAsia="新宋体" w:hAnsi="Times New Roman"/>
          <w:sz w:val="28"/>
        </w:rPr>
        <w:t>是</w:t>
      </w:r>
      <m:oMath>
        <m:r>
          <w:rPr>
            <w:rFonts w:ascii="Cambria Math" w:eastAsia="新宋体" w:hAnsi="Cambria Math"/>
            <w:sz w:val="28"/>
          </w:rPr>
          <m:t>3×3</m:t>
        </m:r>
      </m:oMath>
      <w:r w:rsidRPr="00311EC3">
        <w:rPr>
          <w:rFonts w:ascii="Times New Roman" w:eastAsia="新宋体" w:hAnsi="Times New Roman"/>
          <w:sz w:val="28"/>
        </w:rPr>
        <w:t>矩阵，定义为：</w:t>
      </w:r>
    </w:p>
    <w:p w14:paraId="33B20367" w14:textId="2E863006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52"/>
          <w:sz w:val="28"/>
        </w:rPr>
        <w:object w:dxaOrig="2320" w:dyaOrig="1160" w14:anchorId="511161AC">
          <v:shape id="_x0000_i1036" type="#_x0000_t75" style="width:116.25pt;height:57.75pt" o:ole="">
            <v:imagedata r:id="rId29" o:title=""/>
          </v:shape>
          <o:OLEObject Type="Embed" ProgID="Equation.DSMT4" ShapeID="_x0000_i1036" DrawAspect="Content" ObjectID="_1841921711" r:id="rId30"/>
        </w:object>
      </w:r>
    </w:p>
    <w:p w14:paraId="6776726A" w14:textId="3B8CDB4E" w:rsidR="00311EC3" w:rsidRPr="00E01B19" w:rsidRDefault="00311EC3" w:rsidP="00016871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E01B19">
        <w:rPr>
          <w:rFonts w:ascii="Times New Roman" w:eastAsia="新宋体" w:hAnsi="Times New Roman"/>
          <w:sz w:val="28"/>
        </w:rPr>
        <w:t>展开后，刚度矩阵元素为：</w:t>
      </w:r>
    </w:p>
    <w:p w14:paraId="6C3E0E63" w14:textId="0DBC046C" w:rsidR="00311EC3" w:rsidRPr="00311EC3" w:rsidRDefault="00D84007" w:rsidP="0016195D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16195D">
        <w:rPr>
          <w:rFonts w:ascii="Times New Roman" w:eastAsia="新宋体" w:hAnsi="Times New Roman"/>
          <w:position w:val="-4"/>
          <w:sz w:val="28"/>
        </w:rPr>
        <w:object w:dxaOrig="180" w:dyaOrig="279" w14:anchorId="617F10A1">
          <v:shape id="_x0000_i1037" type="#_x0000_t75" style="width:9pt;height:14.25pt" o:ole="">
            <v:imagedata r:id="rId7" o:title=""/>
          </v:shape>
          <o:OLEObject Type="Embed" ProgID="Equation.DSMT4" ShapeID="_x0000_i1037" DrawAspect="Content" ObjectID="_1841921712" r:id="rId31"/>
        </w:object>
      </w:r>
      <w:r w:rsidR="0016195D" w:rsidRPr="0016195D">
        <w:rPr>
          <w:rFonts w:ascii="Times New Roman" w:eastAsia="新宋体" w:hAnsi="Times New Roman"/>
          <w:position w:val="-24"/>
          <w:sz w:val="28"/>
        </w:rPr>
        <w:object w:dxaOrig="4620" w:dyaOrig="620" w14:anchorId="3823C19F">
          <v:shape id="_x0000_i1038" type="#_x0000_t75" style="width:231pt;height:30.75pt" o:ole="">
            <v:imagedata r:id="rId32" o:title=""/>
          </v:shape>
          <o:OLEObject Type="Embed" ProgID="Equation.DSMT4" ShapeID="_x0000_i1038" DrawAspect="Content" ObjectID="_1841921713" r:id="rId33"/>
        </w:object>
      </w:r>
    </w:p>
    <w:p w14:paraId="76B1CCD2" w14:textId="3BA3C95B" w:rsidR="00311EC3" w:rsidRPr="00394E17" w:rsidRDefault="00973F83" w:rsidP="00311EC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sz w:val="32"/>
          <w:szCs w:val="32"/>
        </w:rPr>
        <w:t>1.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5</w:t>
      </w:r>
      <w:r w:rsidR="00311EC3" w:rsidRPr="00394E17">
        <w:rPr>
          <w:rFonts w:ascii="Times New Roman" w:eastAsia="新宋体" w:hAnsi="Times New Roman"/>
          <w:b/>
          <w:bCs/>
          <w:sz w:val="32"/>
          <w:szCs w:val="32"/>
        </w:rPr>
        <w:t>单元应力和轴力计算格式</w:t>
      </w:r>
    </w:p>
    <w:p w14:paraId="3654442E" w14:textId="5FD4F68A" w:rsidR="00311EC3" w:rsidRPr="00311EC3" w:rsidRDefault="00311EC3" w:rsidP="00311EC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轴向应变已由</w:t>
      </w:r>
      <m:oMath>
        <m:r>
          <w:rPr>
            <w:rFonts w:ascii="Cambria Math" w:eastAsia="新宋体" w:hAnsi="Cambria Math"/>
            <w:sz w:val="28"/>
          </w:rPr>
          <m:t>ε=B</m:t>
        </m:r>
        <m:r>
          <m:rPr>
            <m:nor/>
          </m:rPr>
          <w:rPr>
            <w:rFonts w:ascii="Times New Roman" w:eastAsia="新宋体" w:hAnsi="Times New Roman"/>
            <w:i/>
            <w:sz w:val="28"/>
          </w:rPr>
          <m:t> </m:t>
        </m:r>
        <m:sSub>
          <m:sSubPr>
            <m:ctrlPr>
              <w:rPr>
                <w:rFonts w:ascii="Cambria Math" w:eastAsia="新宋体" w:hAnsi="Cambria Math"/>
                <w:i/>
                <w:sz w:val="28"/>
              </w:rPr>
            </m:ctrlPr>
          </m:sSubPr>
          <m:e>
            <m:r>
              <w:rPr>
                <w:rFonts w:ascii="Cambria Math" w:eastAsia="新宋体" w:hAnsi="Cambria Math"/>
                <w:sz w:val="28"/>
              </w:rPr>
              <m:t>d</m:t>
            </m:r>
          </m:e>
          <m:sub>
            <m:r>
              <w:rPr>
                <w:rFonts w:ascii="Cambria Math" w:eastAsia="新宋体" w:hAnsi="Cambria Math"/>
                <w:sz w:val="28"/>
              </w:rPr>
              <m:t>e</m:t>
            </m:r>
          </m:sub>
        </m:sSub>
      </m:oMath>
      <w:r w:rsidRPr="00311EC3">
        <w:rPr>
          <w:rFonts w:ascii="Times New Roman" w:eastAsia="新宋体" w:hAnsi="Times New Roman"/>
          <w:sz w:val="28"/>
        </w:rPr>
        <w:t>给出。</w:t>
      </w:r>
    </w:p>
    <w:p w14:paraId="3C5B0262" w14:textId="02F2C3F5" w:rsidR="00311EC3" w:rsidRPr="00311EC3" w:rsidRDefault="00311EC3" w:rsidP="00311EC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轴向应力（胡克定律）：</w:t>
      </w:r>
    </w:p>
    <w:p w14:paraId="5408EA8B" w14:textId="41C5C715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12"/>
          <w:sz w:val="28"/>
        </w:rPr>
        <w:object w:dxaOrig="1579" w:dyaOrig="360" w14:anchorId="7970ED9C">
          <v:shape id="_x0000_i1039" type="#_x0000_t75" style="width:78.75pt;height:18pt" o:ole="">
            <v:imagedata r:id="rId34" o:title=""/>
          </v:shape>
          <o:OLEObject Type="Embed" ProgID="Equation.DSMT4" ShapeID="_x0000_i1039" DrawAspect="Content" ObjectID="_1841921714" r:id="rId35"/>
        </w:object>
      </w:r>
    </w:p>
    <w:p w14:paraId="75C6DCDA" w14:textId="77777777" w:rsidR="00311EC3" w:rsidRPr="00311EC3" w:rsidRDefault="00311EC3" w:rsidP="00311EC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311EC3">
        <w:rPr>
          <w:rFonts w:ascii="Times New Roman" w:eastAsia="新宋体" w:hAnsi="Times New Roman"/>
          <w:sz w:val="28"/>
        </w:rPr>
        <w:t>轴力（拉力为正）：</w:t>
      </w:r>
    </w:p>
    <w:p w14:paraId="40FB7725" w14:textId="4F285826" w:rsidR="00311EC3" w:rsidRDefault="00FD1685" w:rsidP="00FD1685">
      <w:pPr>
        <w:spacing w:after="0" w:line="360" w:lineRule="auto"/>
        <w:jc w:val="center"/>
        <w:rPr>
          <w:rFonts w:ascii="Times New Roman" w:eastAsia="新宋体" w:hAnsi="Times New Roman"/>
          <w:sz w:val="28"/>
        </w:rPr>
      </w:pPr>
      <w:r w:rsidRPr="00FD1685">
        <w:rPr>
          <w:rFonts w:ascii="Times New Roman" w:eastAsia="新宋体" w:hAnsi="Times New Roman"/>
          <w:position w:val="-12"/>
          <w:sz w:val="28"/>
        </w:rPr>
        <w:object w:dxaOrig="2420" w:dyaOrig="360" w14:anchorId="46D3F179">
          <v:shape id="_x0000_i1040" type="#_x0000_t75" style="width:120.75pt;height:18pt" o:ole="">
            <v:imagedata r:id="rId36" o:title=""/>
          </v:shape>
          <o:OLEObject Type="Embed" ProgID="Equation.DSMT4" ShapeID="_x0000_i1040" DrawAspect="Content" ObjectID="_1841921715" r:id="rId37"/>
        </w:object>
      </w:r>
    </w:p>
    <w:p w14:paraId="07F25ED0" w14:textId="77777777" w:rsidR="00973F83" w:rsidRPr="00973F83" w:rsidRDefault="00973F83" w:rsidP="008D567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6"/>
          <w:szCs w:val="36"/>
        </w:rPr>
      </w:pPr>
      <w:r w:rsidRPr="00973F83">
        <w:rPr>
          <w:rFonts w:ascii="Times New Roman" w:eastAsia="新宋体" w:hAnsi="Times New Roman" w:hint="eastAsia"/>
          <w:b/>
          <w:bCs/>
          <w:sz w:val="36"/>
          <w:szCs w:val="36"/>
        </w:rPr>
        <w:t>二、程序主要函数说明</w:t>
      </w:r>
    </w:p>
    <w:p w14:paraId="782BFD64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程序采用</w:t>
      </w:r>
      <w:r w:rsidRPr="00973F83">
        <w:rPr>
          <w:rFonts w:ascii="Times New Roman" w:eastAsia="新宋体" w:hAnsi="Times New Roman" w:hint="eastAsia"/>
          <w:sz w:val="28"/>
        </w:rPr>
        <w:t xml:space="preserve"> MATLAB </w:t>
      </w:r>
      <w:r w:rsidRPr="00973F83">
        <w:rPr>
          <w:rFonts w:ascii="Times New Roman" w:eastAsia="新宋体" w:hAnsi="Times New Roman" w:hint="eastAsia"/>
          <w:sz w:val="28"/>
        </w:rPr>
        <w:t>编写，包含两个核心函数，并集成验证算例、性质验证及附加题。</w:t>
      </w:r>
    </w:p>
    <w:p w14:paraId="3484B2E1" w14:textId="77777777" w:rsidR="00973F83" w:rsidRPr="00973F83" w:rsidRDefault="00973F83" w:rsidP="00973F8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2.1 </w:t>
      </w: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>函数</w:t>
      </w: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 truss3d_element_stiffness</w:t>
      </w:r>
    </w:p>
    <w:p w14:paraId="61CF301D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lastRenderedPageBreak/>
        <w:t>功能：计算三维杆单元的单元长度、方向余弦及全局坐标系下的单元刚度矩阵。</w:t>
      </w:r>
    </w:p>
    <w:p w14:paraId="0FDD4ECF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输入：</w:t>
      </w:r>
    </w:p>
    <w:p w14:paraId="01DBC713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x1, x2</w:t>
      </w:r>
      <w:r w:rsidRPr="00973F83">
        <w:rPr>
          <w:rFonts w:ascii="Times New Roman" w:eastAsia="新宋体" w:hAnsi="Times New Roman" w:hint="eastAsia"/>
          <w:sz w:val="28"/>
        </w:rPr>
        <w:t>：两个节点的坐标，</w:t>
      </w:r>
      <w:r w:rsidRPr="00973F83">
        <w:rPr>
          <w:rFonts w:ascii="Times New Roman" w:eastAsia="新宋体" w:hAnsi="Times New Roman" w:hint="eastAsia"/>
          <w:sz w:val="28"/>
        </w:rPr>
        <w:t>1</w:t>
      </w:r>
      <w:r w:rsidRPr="00973F83">
        <w:rPr>
          <w:rFonts w:ascii="Times New Roman" w:eastAsia="新宋体" w:hAnsi="Times New Roman" w:hint="eastAsia"/>
          <w:sz w:val="28"/>
        </w:rPr>
        <w:t>×</w:t>
      </w:r>
      <w:r w:rsidRPr="00973F83">
        <w:rPr>
          <w:rFonts w:ascii="Times New Roman" w:eastAsia="新宋体" w:hAnsi="Times New Roman" w:hint="eastAsia"/>
          <w:sz w:val="28"/>
        </w:rPr>
        <w:t xml:space="preserve">3 </w:t>
      </w:r>
      <w:r w:rsidRPr="00973F83">
        <w:rPr>
          <w:rFonts w:ascii="Times New Roman" w:eastAsia="新宋体" w:hAnsi="Times New Roman" w:hint="eastAsia"/>
          <w:sz w:val="28"/>
        </w:rPr>
        <w:t>向量</w:t>
      </w:r>
      <w:r w:rsidRPr="00973F83">
        <w:rPr>
          <w:rFonts w:ascii="Times New Roman" w:eastAsia="新宋体" w:hAnsi="Times New Roman" w:hint="eastAsia"/>
          <w:sz w:val="28"/>
        </w:rPr>
        <w:t xml:space="preserve"> [x, y, z]</w:t>
      </w:r>
    </w:p>
    <w:p w14:paraId="6DF54211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E</w:t>
      </w:r>
      <w:r w:rsidRPr="00973F83">
        <w:rPr>
          <w:rFonts w:ascii="Times New Roman" w:eastAsia="新宋体" w:hAnsi="Times New Roman" w:hint="eastAsia"/>
          <w:sz w:val="28"/>
        </w:rPr>
        <w:t>：弹性模量（</w:t>
      </w:r>
      <w:r w:rsidRPr="00973F83">
        <w:rPr>
          <w:rFonts w:ascii="Times New Roman" w:eastAsia="新宋体" w:hAnsi="Times New Roman" w:hint="eastAsia"/>
          <w:sz w:val="28"/>
        </w:rPr>
        <w:t>Pa</w:t>
      </w:r>
      <w:r w:rsidRPr="00973F83">
        <w:rPr>
          <w:rFonts w:ascii="Times New Roman" w:eastAsia="新宋体" w:hAnsi="Times New Roman" w:hint="eastAsia"/>
          <w:sz w:val="28"/>
        </w:rPr>
        <w:t>）</w:t>
      </w:r>
    </w:p>
    <w:p w14:paraId="62053DE1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A</w:t>
      </w:r>
      <w:r w:rsidRPr="00973F83">
        <w:rPr>
          <w:rFonts w:ascii="Times New Roman" w:eastAsia="新宋体" w:hAnsi="Times New Roman" w:hint="eastAsia"/>
          <w:sz w:val="28"/>
        </w:rPr>
        <w:t>：横截面积（</w:t>
      </w:r>
      <w:r w:rsidRPr="00973F83">
        <w:rPr>
          <w:rFonts w:ascii="Times New Roman" w:eastAsia="新宋体" w:hAnsi="Times New Roman" w:hint="eastAsia"/>
          <w:sz w:val="28"/>
        </w:rPr>
        <w:t>m</w:t>
      </w:r>
      <w:r w:rsidRPr="00973F83">
        <w:rPr>
          <w:rFonts w:ascii="Times New Roman" w:eastAsia="新宋体" w:hAnsi="Times New Roman" w:hint="eastAsia"/>
          <w:sz w:val="28"/>
        </w:rPr>
        <w:t>²）</w:t>
      </w:r>
    </w:p>
    <w:p w14:paraId="3F73E680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输出：</w:t>
      </w:r>
    </w:p>
    <w:p w14:paraId="359D438D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L</w:t>
      </w:r>
      <w:r w:rsidRPr="00973F83">
        <w:rPr>
          <w:rFonts w:ascii="Times New Roman" w:eastAsia="新宋体" w:hAnsi="Times New Roman" w:hint="eastAsia"/>
          <w:sz w:val="28"/>
        </w:rPr>
        <w:t>：单元长度（</w:t>
      </w:r>
      <w:r w:rsidRPr="00973F83">
        <w:rPr>
          <w:rFonts w:ascii="Times New Roman" w:eastAsia="新宋体" w:hAnsi="Times New Roman" w:hint="eastAsia"/>
          <w:sz w:val="28"/>
        </w:rPr>
        <w:t>m</w:t>
      </w:r>
      <w:r w:rsidRPr="00973F83">
        <w:rPr>
          <w:rFonts w:ascii="Times New Roman" w:eastAsia="新宋体" w:hAnsi="Times New Roman" w:hint="eastAsia"/>
          <w:sz w:val="28"/>
        </w:rPr>
        <w:t>）</w:t>
      </w:r>
    </w:p>
    <w:p w14:paraId="3143C55E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proofErr w:type="spellStart"/>
      <w:r w:rsidRPr="00973F83">
        <w:rPr>
          <w:rFonts w:ascii="Times New Roman" w:eastAsia="新宋体" w:hAnsi="Times New Roman" w:hint="eastAsia"/>
          <w:sz w:val="28"/>
        </w:rPr>
        <w:t>dir_cos</w:t>
      </w:r>
      <w:proofErr w:type="spellEnd"/>
      <w:r w:rsidRPr="00973F83">
        <w:rPr>
          <w:rFonts w:ascii="Times New Roman" w:eastAsia="新宋体" w:hAnsi="Times New Roman" w:hint="eastAsia"/>
          <w:sz w:val="28"/>
        </w:rPr>
        <w:t>：方向余弦</w:t>
      </w:r>
      <w:r w:rsidRPr="00973F83">
        <w:rPr>
          <w:rFonts w:ascii="Times New Roman" w:eastAsia="新宋体" w:hAnsi="Times New Roman" w:hint="eastAsia"/>
          <w:sz w:val="28"/>
        </w:rPr>
        <w:t xml:space="preserve"> [cx, cy, </w:t>
      </w:r>
      <w:proofErr w:type="spellStart"/>
      <w:r w:rsidRPr="00973F83">
        <w:rPr>
          <w:rFonts w:ascii="Times New Roman" w:eastAsia="新宋体" w:hAnsi="Times New Roman" w:hint="eastAsia"/>
          <w:sz w:val="28"/>
        </w:rPr>
        <w:t>cz</w:t>
      </w:r>
      <w:proofErr w:type="spellEnd"/>
      <w:r w:rsidRPr="00973F83">
        <w:rPr>
          <w:rFonts w:ascii="Times New Roman" w:eastAsia="新宋体" w:hAnsi="Times New Roman" w:hint="eastAsia"/>
          <w:sz w:val="28"/>
        </w:rPr>
        <w:t>]</w:t>
      </w:r>
    </w:p>
    <w:p w14:paraId="2092EFD5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Ke</w:t>
      </w:r>
      <w:r w:rsidRPr="00973F83">
        <w:rPr>
          <w:rFonts w:ascii="Times New Roman" w:eastAsia="新宋体" w:hAnsi="Times New Roman" w:hint="eastAsia"/>
          <w:sz w:val="28"/>
        </w:rPr>
        <w:t>：</w:t>
      </w:r>
      <w:r w:rsidRPr="00973F83">
        <w:rPr>
          <w:rFonts w:ascii="Times New Roman" w:eastAsia="新宋体" w:hAnsi="Times New Roman" w:hint="eastAsia"/>
          <w:sz w:val="28"/>
        </w:rPr>
        <w:t>6</w:t>
      </w:r>
      <w:r w:rsidRPr="00973F83">
        <w:rPr>
          <w:rFonts w:ascii="Times New Roman" w:eastAsia="新宋体" w:hAnsi="Times New Roman" w:hint="eastAsia"/>
          <w:sz w:val="28"/>
        </w:rPr>
        <w:t>×</w:t>
      </w:r>
      <w:r w:rsidRPr="00973F83">
        <w:rPr>
          <w:rFonts w:ascii="Times New Roman" w:eastAsia="新宋体" w:hAnsi="Times New Roman" w:hint="eastAsia"/>
          <w:sz w:val="28"/>
        </w:rPr>
        <w:t xml:space="preserve">6 </w:t>
      </w:r>
      <w:r w:rsidRPr="00973F83">
        <w:rPr>
          <w:rFonts w:ascii="Times New Roman" w:eastAsia="新宋体" w:hAnsi="Times New Roman" w:hint="eastAsia"/>
          <w:sz w:val="28"/>
        </w:rPr>
        <w:t>全局刚度矩阵（</w:t>
      </w:r>
      <w:r w:rsidRPr="00973F83">
        <w:rPr>
          <w:rFonts w:ascii="Times New Roman" w:eastAsia="新宋体" w:hAnsi="Times New Roman" w:hint="eastAsia"/>
          <w:sz w:val="28"/>
        </w:rPr>
        <w:t>N/m</w:t>
      </w:r>
      <w:r w:rsidRPr="00973F83">
        <w:rPr>
          <w:rFonts w:ascii="Times New Roman" w:eastAsia="新宋体" w:hAnsi="Times New Roman" w:hint="eastAsia"/>
          <w:sz w:val="28"/>
        </w:rPr>
        <w:t>）</w:t>
      </w:r>
    </w:p>
    <w:p w14:paraId="7AE0D69F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实现要点：</w:t>
      </w:r>
    </w:p>
    <w:p w14:paraId="0FCC951A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计算坐标差及长度，若两点重合则报错。</w:t>
      </w:r>
    </w:p>
    <w:p w14:paraId="07155A1F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计算方向余弦，构造矩阵</w:t>
      </w:r>
      <w:r w:rsidRPr="00973F83">
        <w:rPr>
          <w:rFonts w:ascii="Times New Roman" w:eastAsia="新宋体" w:hAnsi="Times New Roman" w:hint="eastAsia"/>
          <w:sz w:val="28"/>
        </w:rPr>
        <w:t xml:space="preserve"> C</w:t>
      </w:r>
      <w:r w:rsidRPr="00973F83">
        <w:rPr>
          <w:rFonts w:ascii="Times New Roman" w:eastAsia="新宋体" w:hAnsi="Times New Roman" w:hint="eastAsia"/>
          <w:sz w:val="28"/>
        </w:rPr>
        <w:t>。</w:t>
      </w:r>
    </w:p>
    <w:p w14:paraId="7BEFAF83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按公式组装刚度矩阵。</w:t>
      </w:r>
    </w:p>
    <w:p w14:paraId="2018DB0C" w14:textId="77777777" w:rsidR="00973F83" w:rsidRPr="00973F83" w:rsidRDefault="00973F83" w:rsidP="00973F8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2.2 </w:t>
      </w: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>函数</w:t>
      </w: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 truss3d_element_stress</w:t>
      </w:r>
    </w:p>
    <w:p w14:paraId="7498228A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功能：根据单元节点位移计算轴向应变、应力和轴力。</w:t>
      </w:r>
    </w:p>
    <w:p w14:paraId="2E2CFA38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输入：</w:t>
      </w:r>
    </w:p>
    <w:p w14:paraId="11B43159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x1, x2</w:t>
      </w:r>
      <w:r w:rsidRPr="00973F83">
        <w:rPr>
          <w:rFonts w:ascii="Times New Roman" w:eastAsia="新宋体" w:hAnsi="Times New Roman" w:hint="eastAsia"/>
          <w:sz w:val="28"/>
        </w:rPr>
        <w:t>：节点坐标</w:t>
      </w:r>
    </w:p>
    <w:p w14:paraId="50DA9B22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E, A</w:t>
      </w:r>
      <w:r w:rsidRPr="00973F83">
        <w:rPr>
          <w:rFonts w:ascii="Times New Roman" w:eastAsia="新宋体" w:hAnsi="Times New Roman" w:hint="eastAsia"/>
          <w:sz w:val="28"/>
        </w:rPr>
        <w:t>：材料属性</w:t>
      </w:r>
    </w:p>
    <w:p w14:paraId="231B7DFF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de</w:t>
      </w:r>
      <w:r w:rsidRPr="00973F83">
        <w:rPr>
          <w:rFonts w:ascii="Times New Roman" w:eastAsia="新宋体" w:hAnsi="Times New Roman" w:hint="eastAsia"/>
          <w:sz w:val="28"/>
        </w:rPr>
        <w:t>：</w:t>
      </w:r>
      <w:r w:rsidRPr="00973F83">
        <w:rPr>
          <w:rFonts w:ascii="Times New Roman" w:eastAsia="新宋体" w:hAnsi="Times New Roman" w:hint="eastAsia"/>
          <w:sz w:val="28"/>
        </w:rPr>
        <w:t>6</w:t>
      </w:r>
      <w:r w:rsidRPr="00973F83">
        <w:rPr>
          <w:rFonts w:ascii="Times New Roman" w:eastAsia="新宋体" w:hAnsi="Times New Roman" w:hint="eastAsia"/>
          <w:sz w:val="28"/>
        </w:rPr>
        <w:t>×</w:t>
      </w:r>
      <w:r w:rsidRPr="00973F83">
        <w:rPr>
          <w:rFonts w:ascii="Times New Roman" w:eastAsia="新宋体" w:hAnsi="Times New Roman" w:hint="eastAsia"/>
          <w:sz w:val="28"/>
        </w:rPr>
        <w:t xml:space="preserve">1 </w:t>
      </w:r>
      <w:r w:rsidRPr="00973F83">
        <w:rPr>
          <w:rFonts w:ascii="Times New Roman" w:eastAsia="新宋体" w:hAnsi="Times New Roman" w:hint="eastAsia"/>
          <w:sz w:val="28"/>
        </w:rPr>
        <w:t>节点位移向量</w:t>
      </w:r>
      <w:r w:rsidRPr="00973F83">
        <w:rPr>
          <w:rFonts w:ascii="Times New Roman" w:eastAsia="新宋体" w:hAnsi="Times New Roman" w:hint="eastAsia"/>
          <w:sz w:val="28"/>
        </w:rPr>
        <w:t xml:space="preserve"> [u1,v1,w1,u2,v2,w2]'</w:t>
      </w:r>
    </w:p>
    <w:p w14:paraId="2C46B8E5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输出：</w:t>
      </w:r>
    </w:p>
    <w:p w14:paraId="3BC62907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epsilon</w:t>
      </w:r>
      <w:r w:rsidRPr="00973F83">
        <w:rPr>
          <w:rFonts w:ascii="Times New Roman" w:eastAsia="新宋体" w:hAnsi="Times New Roman" w:hint="eastAsia"/>
          <w:sz w:val="28"/>
        </w:rPr>
        <w:t>：轴向应变（无量纲）</w:t>
      </w:r>
    </w:p>
    <w:p w14:paraId="5212F5AB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lastRenderedPageBreak/>
        <w:t>sigma</w:t>
      </w:r>
      <w:r w:rsidRPr="00973F83">
        <w:rPr>
          <w:rFonts w:ascii="Times New Roman" w:eastAsia="新宋体" w:hAnsi="Times New Roman" w:hint="eastAsia"/>
          <w:sz w:val="28"/>
        </w:rPr>
        <w:t>：轴向应力（</w:t>
      </w:r>
      <w:r w:rsidRPr="00973F83">
        <w:rPr>
          <w:rFonts w:ascii="Times New Roman" w:eastAsia="新宋体" w:hAnsi="Times New Roman" w:hint="eastAsia"/>
          <w:sz w:val="28"/>
        </w:rPr>
        <w:t>Pa</w:t>
      </w:r>
      <w:r w:rsidRPr="00973F83">
        <w:rPr>
          <w:rFonts w:ascii="Times New Roman" w:eastAsia="新宋体" w:hAnsi="Times New Roman" w:hint="eastAsia"/>
          <w:sz w:val="28"/>
        </w:rPr>
        <w:t>）</w:t>
      </w:r>
    </w:p>
    <w:p w14:paraId="69ED7524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N</w:t>
      </w:r>
      <w:r w:rsidRPr="00973F83">
        <w:rPr>
          <w:rFonts w:ascii="Times New Roman" w:eastAsia="新宋体" w:hAnsi="Times New Roman" w:hint="eastAsia"/>
          <w:sz w:val="28"/>
        </w:rPr>
        <w:t>：轴力（</w:t>
      </w:r>
      <w:r w:rsidRPr="00973F83">
        <w:rPr>
          <w:rFonts w:ascii="Times New Roman" w:eastAsia="新宋体" w:hAnsi="Times New Roman" w:hint="eastAsia"/>
          <w:sz w:val="28"/>
        </w:rPr>
        <w:t>N</w:t>
      </w:r>
      <w:r w:rsidRPr="00973F83">
        <w:rPr>
          <w:rFonts w:ascii="Times New Roman" w:eastAsia="新宋体" w:hAnsi="Times New Roman" w:hint="eastAsia"/>
          <w:sz w:val="28"/>
        </w:rPr>
        <w:t>）</w:t>
      </w:r>
    </w:p>
    <w:p w14:paraId="6C71A50F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实现要点：</w:t>
      </w:r>
    </w:p>
    <w:p w14:paraId="55697E37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调用刚度函数获得长度和方向余弦。</w:t>
      </w:r>
    </w:p>
    <w:p w14:paraId="0647BC68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构造应变</w:t>
      </w:r>
      <w:r w:rsidRPr="00973F83">
        <w:rPr>
          <w:rFonts w:ascii="Times New Roman" w:eastAsia="新宋体" w:hAnsi="Times New Roman" w:hint="eastAsia"/>
          <w:sz w:val="28"/>
        </w:rPr>
        <w:t>-</w:t>
      </w:r>
      <w:r w:rsidRPr="00973F83">
        <w:rPr>
          <w:rFonts w:ascii="Times New Roman" w:eastAsia="新宋体" w:hAnsi="Times New Roman" w:hint="eastAsia"/>
          <w:sz w:val="28"/>
        </w:rPr>
        <w:t>位移矩阵</w:t>
      </w:r>
      <w:r w:rsidRPr="00973F83">
        <w:rPr>
          <w:rFonts w:ascii="Times New Roman" w:eastAsia="新宋体" w:hAnsi="Times New Roman" w:hint="eastAsia"/>
          <w:sz w:val="28"/>
        </w:rPr>
        <w:t xml:space="preserve"> B</w:t>
      </w:r>
      <w:r w:rsidRPr="00973F83">
        <w:rPr>
          <w:rFonts w:ascii="Times New Roman" w:eastAsia="新宋体" w:hAnsi="Times New Roman" w:hint="eastAsia"/>
          <w:sz w:val="28"/>
        </w:rPr>
        <w:t>。</w:t>
      </w:r>
    </w:p>
    <w:p w14:paraId="4E57C1E6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计算应变、应力、轴力。</w:t>
      </w:r>
    </w:p>
    <w:p w14:paraId="4EA1743F" w14:textId="77777777" w:rsidR="00973F83" w:rsidRPr="00973F83" w:rsidRDefault="00973F83" w:rsidP="00973F8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2.3 </w:t>
      </w:r>
      <w:r w:rsidRPr="00973F83">
        <w:rPr>
          <w:rFonts w:ascii="Times New Roman" w:eastAsia="新宋体" w:hAnsi="Times New Roman" w:hint="eastAsia"/>
          <w:b/>
          <w:bCs/>
          <w:sz w:val="32"/>
          <w:szCs w:val="32"/>
        </w:rPr>
        <w:t>主程序流程</w:t>
      </w:r>
    </w:p>
    <w:p w14:paraId="22F5867B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定义算例</w:t>
      </w:r>
      <w:r w:rsidRPr="00973F83">
        <w:rPr>
          <w:rFonts w:ascii="Times New Roman" w:eastAsia="新宋体" w:hAnsi="Times New Roman" w:hint="eastAsia"/>
          <w:sz w:val="28"/>
        </w:rPr>
        <w:t>1</w:t>
      </w:r>
      <w:r w:rsidRPr="00973F83">
        <w:rPr>
          <w:rFonts w:ascii="Times New Roman" w:eastAsia="新宋体" w:hAnsi="Times New Roman" w:hint="eastAsia"/>
          <w:sz w:val="28"/>
        </w:rPr>
        <w:t>和算例</w:t>
      </w:r>
      <w:r w:rsidRPr="00973F83">
        <w:rPr>
          <w:rFonts w:ascii="Times New Roman" w:eastAsia="新宋体" w:hAnsi="Times New Roman" w:hint="eastAsia"/>
          <w:sz w:val="28"/>
        </w:rPr>
        <w:t>2</w:t>
      </w:r>
      <w:r w:rsidRPr="00973F83">
        <w:rPr>
          <w:rFonts w:ascii="Times New Roman" w:eastAsia="新宋体" w:hAnsi="Times New Roman" w:hint="eastAsia"/>
          <w:sz w:val="28"/>
        </w:rPr>
        <w:t>的输入数据。</w:t>
      </w:r>
    </w:p>
    <w:p w14:paraId="473EEE41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调用上述函数计算并输出结果。</w:t>
      </w:r>
    </w:p>
    <w:p w14:paraId="43AB3A85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对算例</w:t>
      </w:r>
      <w:r w:rsidRPr="00973F83">
        <w:rPr>
          <w:rFonts w:ascii="Times New Roman" w:eastAsia="新宋体" w:hAnsi="Times New Roman" w:hint="eastAsia"/>
          <w:sz w:val="28"/>
        </w:rPr>
        <w:t>2</w:t>
      </w:r>
      <w:r w:rsidRPr="00973F83">
        <w:rPr>
          <w:rFonts w:ascii="Times New Roman" w:eastAsia="新宋体" w:hAnsi="Times New Roman" w:hint="eastAsia"/>
          <w:sz w:val="28"/>
        </w:rPr>
        <w:t>的刚度矩阵进行对称性、奇异性、特征值及刚体位移测试。</w:t>
      </w:r>
    </w:p>
    <w:p w14:paraId="2715E960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演示刚度矩阵的物理意义（取第</w:t>
      </w:r>
      <w:r w:rsidRPr="00973F83">
        <w:rPr>
          <w:rFonts w:ascii="Times New Roman" w:eastAsia="新宋体" w:hAnsi="Times New Roman" w:hint="eastAsia"/>
          <w:sz w:val="28"/>
        </w:rPr>
        <w:t>3</w:t>
      </w:r>
      <w:r w:rsidRPr="00973F83">
        <w:rPr>
          <w:rFonts w:ascii="Times New Roman" w:eastAsia="新宋体" w:hAnsi="Times New Roman" w:hint="eastAsia"/>
          <w:sz w:val="28"/>
        </w:rPr>
        <w:t>自由度为单位位移）。</w:t>
      </w:r>
    </w:p>
    <w:p w14:paraId="19C0D462" w14:textId="2F84E550" w:rsid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附加题：组装多单元空间桁架并求解节点位移和杆件轴力。</w:t>
      </w:r>
    </w:p>
    <w:p w14:paraId="30930280" w14:textId="77777777" w:rsidR="00973F83" w:rsidRPr="00973F83" w:rsidRDefault="00973F83" w:rsidP="00973F83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6"/>
          <w:szCs w:val="36"/>
        </w:rPr>
      </w:pPr>
      <w:r w:rsidRPr="00973F83">
        <w:rPr>
          <w:rFonts w:ascii="Times New Roman" w:eastAsia="新宋体" w:hAnsi="Times New Roman" w:hint="eastAsia"/>
          <w:b/>
          <w:bCs/>
          <w:sz w:val="36"/>
          <w:szCs w:val="36"/>
        </w:rPr>
        <w:t>三、两个算例的计算结果</w:t>
      </w:r>
    </w:p>
    <w:p w14:paraId="12D3A92B" w14:textId="77777777" w:rsidR="00973F83" w:rsidRPr="001F540E" w:rsidRDefault="00973F83" w:rsidP="001F540E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3.1 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算例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1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：一维杆单元（沿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 x 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轴）</w:t>
      </w:r>
    </w:p>
    <w:p w14:paraId="589C9D0B" w14:textId="5D0D80BB" w:rsidR="00973F83" w:rsidRDefault="00973F83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输入数据：</w:t>
      </w:r>
    </w:p>
    <w:p w14:paraId="0FA7DE8A" w14:textId="77777777" w:rsidR="00973F83" w:rsidRPr="00973F83" w:rsidRDefault="00973F83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/>
          <w:sz w:val="28"/>
        </w:rPr>
        <w:t>节点</w:t>
      </w:r>
      <w:r w:rsidRPr="00973F83">
        <w:rPr>
          <w:rFonts w:ascii="Times New Roman" w:eastAsia="新宋体" w:hAnsi="Times New Roman"/>
          <w:sz w:val="28"/>
        </w:rPr>
        <w:t>1: (0,0,0)</w:t>
      </w:r>
      <w:r w:rsidRPr="00973F83">
        <w:rPr>
          <w:rFonts w:ascii="Times New Roman" w:eastAsia="新宋体" w:hAnsi="Times New Roman"/>
          <w:sz w:val="28"/>
        </w:rPr>
        <w:t>，节点</w:t>
      </w:r>
      <w:r w:rsidRPr="00973F83">
        <w:rPr>
          <w:rFonts w:ascii="Times New Roman" w:eastAsia="新宋体" w:hAnsi="Times New Roman"/>
          <w:sz w:val="28"/>
        </w:rPr>
        <w:t>2: (2,0,0)</w:t>
      </w:r>
    </w:p>
    <w:p w14:paraId="6844C018" w14:textId="308A4D15" w:rsidR="00973F83" w:rsidRDefault="00973F83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i/>
          <w:iCs/>
          <w:sz w:val="28"/>
        </w:rPr>
      </w:pPr>
      <w:r w:rsidRPr="00973F83">
        <w:rPr>
          <w:rFonts w:ascii="Times New Roman" w:eastAsia="新宋体" w:hAnsi="Times New Roman"/>
          <w:i/>
          <w:iCs/>
          <w:sz w:val="28"/>
        </w:rPr>
        <w:t>E</w:t>
      </w:r>
      <w:r w:rsidRPr="00973F83">
        <w:rPr>
          <w:rFonts w:ascii="Times New Roman" w:eastAsia="新宋体" w:hAnsi="Times New Roman"/>
          <w:sz w:val="28"/>
        </w:rPr>
        <w:t>=200GPa=2×10</w:t>
      </w:r>
      <w:r w:rsidRPr="00973F83">
        <w:rPr>
          <w:rFonts w:ascii="Times New Roman" w:eastAsia="新宋体" w:hAnsi="Times New Roman"/>
          <w:sz w:val="28"/>
          <w:vertAlign w:val="superscript"/>
        </w:rPr>
        <w:t>11</w:t>
      </w:r>
      <w:r w:rsidRPr="00973F83">
        <w:rPr>
          <w:rFonts w:ascii="Times New Roman" w:eastAsia="新宋体" w:hAnsi="Times New Roman"/>
          <w:sz w:val="28"/>
        </w:rPr>
        <w:t>Pa</w:t>
      </w:r>
      <w:r w:rsidRPr="00973F83">
        <w:rPr>
          <w:rFonts w:ascii="Times New Roman" w:eastAsia="新宋体" w:hAnsi="Times New Roman"/>
          <w:i/>
          <w:iCs/>
          <w:sz w:val="28"/>
        </w:rPr>
        <w:t xml:space="preserve"> </w:t>
      </w:r>
    </w:p>
    <w:p w14:paraId="3611080F" w14:textId="3341396C" w:rsidR="00973F83" w:rsidRPr="00973F83" w:rsidRDefault="00973F83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/>
          <w:i/>
          <w:iCs/>
          <w:sz w:val="28"/>
        </w:rPr>
        <w:t>A</w:t>
      </w:r>
      <w:r w:rsidRPr="00973F83">
        <w:rPr>
          <w:rFonts w:ascii="Times New Roman" w:eastAsia="新宋体" w:hAnsi="Times New Roman"/>
          <w:sz w:val="28"/>
        </w:rPr>
        <w:t>=1.0×10</w:t>
      </w:r>
      <w:r w:rsidRPr="00973F83">
        <w:rPr>
          <w:rFonts w:ascii="Times New Roman" w:eastAsia="新宋体" w:hAnsi="Times New Roman"/>
          <w:sz w:val="28"/>
          <w:vertAlign w:val="superscript"/>
        </w:rPr>
        <w:t>−4</w:t>
      </w:r>
      <w:r w:rsidRPr="00973F83">
        <w:rPr>
          <w:rFonts w:ascii="Times New Roman" w:eastAsia="新宋体" w:hAnsi="Times New Roman"/>
          <w:sz w:val="28"/>
        </w:rPr>
        <w:t>m</w:t>
      </w:r>
      <w:r w:rsidRPr="00973F83">
        <w:rPr>
          <w:rFonts w:ascii="Times New Roman" w:eastAsia="新宋体" w:hAnsi="Times New Roman"/>
          <w:sz w:val="28"/>
          <w:vertAlign w:val="superscript"/>
        </w:rPr>
        <w:t>2</w:t>
      </w:r>
    </w:p>
    <w:p w14:paraId="466EFC91" w14:textId="1327193A" w:rsidR="00973F83" w:rsidRPr="00973F83" w:rsidRDefault="00973F83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/>
          <w:sz w:val="28"/>
        </w:rPr>
        <w:t>节点位移：</w:t>
      </w:r>
      <w:r w:rsidRPr="00973F83">
        <w:rPr>
          <w:rFonts w:ascii="Times New Roman" w:eastAsia="新宋体" w:hAnsi="Times New Roman"/>
          <w:b/>
          <w:bCs/>
          <w:sz w:val="28"/>
        </w:rPr>
        <w:t>d</w:t>
      </w:r>
      <w:r w:rsidRPr="00973F83">
        <w:rPr>
          <w:rFonts w:ascii="Times New Roman" w:eastAsia="新宋体" w:hAnsi="Times New Roman"/>
          <w:i/>
          <w:iCs/>
          <w:sz w:val="28"/>
          <w:vertAlign w:val="subscript"/>
        </w:rPr>
        <w:t>e</w:t>
      </w:r>
      <w:r w:rsidRPr="00973F83">
        <w:rPr>
          <w:rFonts w:ascii="Times New Roman" w:eastAsia="新宋体" w:hAnsi="Times New Roman"/>
          <w:sz w:val="28"/>
          <w:vertAlign w:val="subscript"/>
        </w:rPr>
        <w:t>​</w:t>
      </w:r>
      <w:proofErr w:type="gramStart"/>
      <w:r w:rsidRPr="00973F83">
        <w:rPr>
          <w:rFonts w:ascii="Times New Roman" w:eastAsia="新宋体" w:hAnsi="Times New Roman"/>
          <w:sz w:val="28"/>
        </w:rPr>
        <w:t>=[</w:t>
      </w:r>
      <w:proofErr w:type="gramEnd"/>
      <w:r w:rsidRPr="00973F83">
        <w:rPr>
          <w:rFonts w:ascii="Times New Roman" w:eastAsia="新宋体" w:hAnsi="Times New Roman"/>
          <w:sz w:val="28"/>
        </w:rPr>
        <w:t>0,0,0,1.0×10</w:t>
      </w:r>
      <w:r w:rsidRPr="00973F83">
        <w:rPr>
          <w:rFonts w:ascii="Times New Roman" w:eastAsia="新宋体" w:hAnsi="Times New Roman"/>
          <w:sz w:val="28"/>
          <w:vertAlign w:val="superscript"/>
        </w:rPr>
        <w:t>−3</w:t>
      </w:r>
      <w:r w:rsidRPr="00973F83">
        <w:rPr>
          <w:rFonts w:ascii="Times New Roman" w:eastAsia="新宋体" w:hAnsi="Times New Roman"/>
          <w:sz w:val="28"/>
        </w:rPr>
        <w:t>,0,0]</w:t>
      </w:r>
      <w:r w:rsidRPr="00973F83">
        <w:rPr>
          <w:rFonts w:ascii="Times New Roman" w:eastAsia="新宋体" w:hAnsi="Times New Roman"/>
          <w:sz w:val="28"/>
          <w:vertAlign w:val="superscript"/>
        </w:rPr>
        <w:t>T</w:t>
      </w:r>
      <w:r w:rsidRPr="00973F83">
        <w:rPr>
          <w:rFonts w:ascii="Times New Roman" w:eastAsia="新宋体" w:hAnsi="Times New Roman"/>
          <w:sz w:val="28"/>
        </w:rPr>
        <w:t>m</w:t>
      </w:r>
    </w:p>
    <w:p w14:paraId="16809124" w14:textId="72424028" w:rsidR="00973F83" w:rsidRDefault="00973F83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程序输出：</w:t>
      </w:r>
    </w:p>
    <w:p w14:paraId="0CD2A772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单元长度</w:t>
      </w:r>
      <w:r w:rsidRPr="00973F83">
        <w:rPr>
          <w:rFonts w:ascii="Times New Roman" w:eastAsia="新宋体" w:hAnsi="Times New Roman" w:hint="eastAsia"/>
          <w:sz w:val="28"/>
        </w:rPr>
        <w:t xml:space="preserve"> L = 2.000000 m (</w:t>
      </w:r>
      <w:r w:rsidRPr="00973F83">
        <w:rPr>
          <w:rFonts w:ascii="Times New Roman" w:eastAsia="新宋体" w:hAnsi="Times New Roman" w:hint="eastAsia"/>
          <w:sz w:val="28"/>
        </w:rPr>
        <w:t>理论</w:t>
      </w:r>
      <w:r w:rsidRPr="00973F83">
        <w:rPr>
          <w:rFonts w:ascii="Times New Roman" w:eastAsia="新宋体" w:hAnsi="Times New Roman" w:hint="eastAsia"/>
          <w:sz w:val="28"/>
        </w:rPr>
        <w:t xml:space="preserve"> 2.000 m)</w:t>
      </w:r>
    </w:p>
    <w:p w14:paraId="086E782A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lastRenderedPageBreak/>
        <w:t>方向余弦</w:t>
      </w:r>
      <w:r w:rsidRPr="00973F83">
        <w:rPr>
          <w:rFonts w:ascii="Times New Roman" w:eastAsia="新宋体" w:hAnsi="Times New Roman" w:hint="eastAsia"/>
          <w:sz w:val="28"/>
        </w:rPr>
        <w:t xml:space="preserve"> = (1.0000, 0.0000, 0.0000) (</w:t>
      </w:r>
      <w:r w:rsidRPr="00973F83">
        <w:rPr>
          <w:rFonts w:ascii="Times New Roman" w:eastAsia="新宋体" w:hAnsi="Times New Roman" w:hint="eastAsia"/>
          <w:sz w:val="28"/>
        </w:rPr>
        <w:t>理论</w:t>
      </w:r>
      <w:r w:rsidRPr="00973F83">
        <w:rPr>
          <w:rFonts w:ascii="Times New Roman" w:eastAsia="新宋体" w:hAnsi="Times New Roman" w:hint="eastAsia"/>
          <w:sz w:val="28"/>
        </w:rPr>
        <w:t xml:space="preserve"> 1,0,0)</w:t>
      </w:r>
    </w:p>
    <w:p w14:paraId="11049C22" w14:textId="77777777" w:rsidR="00973F83" w:rsidRPr="00973F83" w:rsidRDefault="00973F83" w:rsidP="00973F83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973F83">
        <w:rPr>
          <w:rFonts w:ascii="Times New Roman" w:eastAsia="新宋体" w:hAnsi="Times New Roman" w:hint="eastAsia"/>
          <w:sz w:val="28"/>
        </w:rPr>
        <w:t>刚度矩阵</w:t>
      </w:r>
      <w:r w:rsidRPr="00973F83">
        <w:rPr>
          <w:rFonts w:ascii="Times New Roman" w:eastAsia="新宋体" w:hAnsi="Times New Roman" w:hint="eastAsia"/>
          <w:sz w:val="28"/>
        </w:rPr>
        <w:t xml:space="preserve"> Ke1</w:t>
      </w:r>
      <w:r w:rsidRPr="00973F83">
        <w:rPr>
          <w:rFonts w:ascii="Times New Roman" w:eastAsia="新宋体" w:hAnsi="Times New Roman" w:hint="eastAsia"/>
          <w:sz w:val="28"/>
        </w:rPr>
        <w:t>（仅显示非零）：</w:t>
      </w:r>
    </w:p>
    <w:p w14:paraId="36A341AB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单元长度</w:t>
      </w:r>
      <w:r w:rsidRPr="001F540E">
        <w:rPr>
          <w:rFonts w:ascii="Times New Roman" w:eastAsia="新宋体" w:hAnsi="Times New Roman" w:hint="eastAsia"/>
          <w:sz w:val="28"/>
        </w:rPr>
        <w:t xml:space="preserve"> L = 2.000000 m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2.000 m)</w:t>
      </w:r>
    </w:p>
    <w:p w14:paraId="301B1144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方向余弦</w:t>
      </w:r>
      <w:r w:rsidRPr="001F540E">
        <w:rPr>
          <w:rFonts w:ascii="Times New Roman" w:eastAsia="新宋体" w:hAnsi="Times New Roman" w:hint="eastAsia"/>
          <w:sz w:val="28"/>
        </w:rPr>
        <w:t xml:space="preserve"> = (1.0000, 0.0000, 0.0000)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1,0,0)</w:t>
      </w:r>
    </w:p>
    <w:p w14:paraId="197236DF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刚度矩阵</w:t>
      </w:r>
      <w:r w:rsidRPr="001F540E">
        <w:rPr>
          <w:rFonts w:ascii="Times New Roman" w:eastAsia="新宋体" w:hAnsi="Times New Roman" w:hint="eastAsia"/>
          <w:sz w:val="28"/>
        </w:rPr>
        <w:t xml:space="preserve"> Ke1</w:t>
      </w:r>
      <w:r w:rsidRPr="001F540E">
        <w:rPr>
          <w:rFonts w:ascii="Times New Roman" w:eastAsia="新宋体" w:hAnsi="Times New Roman" w:hint="eastAsia"/>
          <w:sz w:val="28"/>
        </w:rPr>
        <w:t>（仅显示非零）：</w:t>
      </w:r>
    </w:p>
    <w:p w14:paraId="4DAFC255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Ke1 =</w:t>
      </w:r>
    </w:p>
    <w:p w14:paraId="6ABF0EFE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 1.000e+07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</w:t>
      </w:r>
      <w:proofErr w:type="gramStart"/>
      <w:r w:rsidRPr="001F540E">
        <w:rPr>
          <w:rFonts w:ascii="Times New Roman" w:eastAsia="新宋体" w:hAnsi="Times New Roman" w:hint="eastAsia"/>
          <w:sz w:val="28"/>
        </w:rPr>
        <w:t>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-</w:t>
      </w:r>
      <w:proofErr w:type="gramEnd"/>
      <w:r w:rsidRPr="001F540E">
        <w:rPr>
          <w:rFonts w:ascii="Times New Roman" w:eastAsia="新宋体" w:hAnsi="Times New Roman" w:hint="eastAsia"/>
          <w:sz w:val="28"/>
        </w:rPr>
        <w:t xml:space="preserve">1.000e+07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</w:p>
    <w:p w14:paraId="3EAF177E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</w:p>
    <w:p w14:paraId="5E2501DB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</w:p>
    <w:p w14:paraId="4CC51A88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-1.000e+07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1.000e+07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</w:p>
    <w:p w14:paraId="4097A36E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</w:p>
    <w:p w14:paraId="14658C81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 0.000e+00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  <w:r w:rsidRPr="001F540E">
        <w:rPr>
          <w:rFonts w:ascii="Times New Roman" w:eastAsia="新宋体" w:hAnsi="Times New Roman" w:hint="eastAsia"/>
          <w:sz w:val="28"/>
        </w:rPr>
        <w:t xml:space="preserve">   </w:t>
      </w:r>
      <w:proofErr w:type="spellStart"/>
      <w:r w:rsidRPr="001F540E">
        <w:rPr>
          <w:rFonts w:ascii="Times New Roman" w:eastAsia="新宋体" w:hAnsi="Times New Roman" w:hint="eastAsia"/>
          <w:sz w:val="28"/>
        </w:rPr>
        <w:t>0.000e+00</w:t>
      </w:r>
      <w:proofErr w:type="spellEnd"/>
    </w:p>
    <w:p w14:paraId="16CBE6AA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应变</w:t>
      </w:r>
      <w:r w:rsidRPr="001F540E">
        <w:rPr>
          <w:rFonts w:ascii="Times New Roman" w:eastAsia="新宋体" w:hAnsi="Times New Roman" w:hint="eastAsia"/>
          <w:sz w:val="28"/>
        </w:rPr>
        <w:t xml:space="preserve"> = 5.0000e-04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5.000e-4)</w:t>
      </w:r>
    </w:p>
    <w:p w14:paraId="275CCB45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应力</w:t>
      </w:r>
      <w:r w:rsidRPr="001F540E">
        <w:rPr>
          <w:rFonts w:ascii="Times New Roman" w:eastAsia="新宋体" w:hAnsi="Times New Roman" w:hint="eastAsia"/>
          <w:sz w:val="28"/>
        </w:rPr>
        <w:t xml:space="preserve"> = 100.00 MPa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100.00 MPa)</w:t>
      </w:r>
    </w:p>
    <w:p w14:paraId="226C1F98" w14:textId="2DEEE2CB" w:rsidR="00973F83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轴力</w:t>
      </w:r>
      <w:r w:rsidRPr="001F540E">
        <w:rPr>
          <w:rFonts w:ascii="Times New Roman" w:eastAsia="新宋体" w:hAnsi="Times New Roman" w:hint="eastAsia"/>
          <w:sz w:val="28"/>
        </w:rPr>
        <w:t xml:space="preserve"> = 10000.00 N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10000.00 N)</w:t>
      </w:r>
    </w:p>
    <w:p w14:paraId="22AB4BFB" w14:textId="29DEFC16" w:rsid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结果校核：所有输出与理论值完全一致，刚度矩阵退化为仅与</w:t>
      </w:r>
      <w:r w:rsidRPr="001F540E">
        <w:rPr>
          <w:rFonts w:ascii="Times New Roman" w:eastAsia="新宋体" w:hAnsi="Times New Roman" w:hint="eastAsia"/>
          <w:sz w:val="28"/>
        </w:rPr>
        <w:t xml:space="preserve"> x </w:t>
      </w:r>
      <w:r w:rsidRPr="001F540E">
        <w:rPr>
          <w:rFonts w:ascii="Times New Roman" w:eastAsia="新宋体" w:hAnsi="Times New Roman" w:hint="eastAsia"/>
          <w:sz w:val="28"/>
        </w:rPr>
        <w:lastRenderedPageBreak/>
        <w:t>向自由度相关的一维形式。</w:t>
      </w:r>
    </w:p>
    <w:p w14:paraId="3CBD8118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3.2 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算例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2</w:t>
      </w:r>
      <w:r w:rsidRPr="001F540E">
        <w:rPr>
          <w:rFonts w:ascii="Times New Roman" w:eastAsia="新宋体" w:hAnsi="Times New Roman" w:hint="eastAsia"/>
          <w:b/>
          <w:bCs/>
          <w:sz w:val="32"/>
          <w:szCs w:val="32"/>
        </w:rPr>
        <w:t>：空间任意方向杆单元</w:t>
      </w:r>
    </w:p>
    <w:p w14:paraId="4DCE82D4" w14:textId="4D0E4584" w:rsid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输入数据：</w:t>
      </w:r>
    </w:p>
    <w:p w14:paraId="4598F928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节点</w:t>
      </w:r>
      <w:r w:rsidRPr="001F540E">
        <w:rPr>
          <w:rFonts w:ascii="Times New Roman" w:eastAsia="新宋体" w:hAnsi="Times New Roman"/>
          <w:sz w:val="28"/>
        </w:rPr>
        <w:t>1: (0,0,0)</w:t>
      </w:r>
      <w:r w:rsidRPr="001F540E">
        <w:rPr>
          <w:rFonts w:ascii="Times New Roman" w:eastAsia="新宋体" w:hAnsi="Times New Roman"/>
          <w:sz w:val="28"/>
        </w:rPr>
        <w:t>，节点</w:t>
      </w:r>
      <w:r w:rsidRPr="001F540E">
        <w:rPr>
          <w:rFonts w:ascii="Times New Roman" w:eastAsia="新宋体" w:hAnsi="Times New Roman"/>
          <w:sz w:val="28"/>
        </w:rPr>
        <w:t>2: (1,2,2)</w:t>
      </w:r>
    </w:p>
    <w:p w14:paraId="189B58C3" w14:textId="175C6E18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i/>
          <w:iCs/>
          <w:sz w:val="28"/>
        </w:rPr>
        <w:t>E</w:t>
      </w:r>
      <w:r w:rsidRPr="001F540E">
        <w:rPr>
          <w:rFonts w:ascii="Times New Roman" w:eastAsia="新宋体" w:hAnsi="Times New Roman"/>
          <w:sz w:val="28"/>
        </w:rPr>
        <w:t>=210GPa</w:t>
      </w:r>
      <w:r w:rsidRPr="001F540E">
        <w:rPr>
          <w:rFonts w:ascii="Times New Roman" w:eastAsia="新宋体" w:hAnsi="Times New Roman"/>
          <w:sz w:val="28"/>
        </w:rPr>
        <w:t>，</w:t>
      </w:r>
      <w:r w:rsidRPr="001F540E">
        <w:rPr>
          <w:rFonts w:ascii="Times New Roman" w:eastAsia="新宋体" w:hAnsi="Times New Roman"/>
          <w:i/>
          <w:iCs/>
          <w:sz w:val="28"/>
        </w:rPr>
        <w:t>A</w:t>
      </w:r>
      <w:r w:rsidRPr="001F540E">
        <w:rPr>
          <w:rFonts w:ascii="Times New Roman" w:eastAsia="新宋体" w:hAnsi="Times New Roman"/>
          <w:sz w:val="28"/>
        </w:rPr>
        <w:t>=2.0×10</w:t>
      </w:r>
      <w:r w:rsidRPr="001F540E">
        <w:rPr>
          <w:rFonts w:ascii="Times New Roman" w:eastAsia="新宋体" w:hAnsi="Times New Roman"/>
          <w:sz w:val="28"/>
          <w:vertAlign w:val="superscript"/>
        </w:rPr>
        <w:t>−4</w:t>
      </w:r>
      <w:r w:rsidRPr="001F540E">
        <w:rPr>
          <w:rFonts w:ascii="Times New Roman" w:eastAsia="新宋体" w:hAnsi="Times New Roman"/>
          <w:sz w:val="28"/>
        </w:rPr>
        <w:t>m</w:t>
      </w:r>
      <w:r w:rsidRPr="001F540E">
        <w:rPr>
          <w:rFonts w:ascii="Times New Roman" w:eastAsia="新宋体" w:hAnsi="Times New Roman"/>
          <w:sz w:val="28"/>
          <w:vertAlign w:val="superscript"/>
        </w:rPr>
        <w:t>2</w:t>
      </w:r>
    </w:p>
    <w:p w14:paraId="1AA8F387" w14:textId="62341BFA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节点位移：</w:t>
      </w:r>
      <w:r w:rsidRPr="001F540E">
        <w:rPr>
          <w:rFonts w:ascii="Times New Roman" w:eastAsia="新宋体" w:hAnsi="Times New Roman"/>
          <w:b/>
          <w:bCs/>
          <w:sz w:val="28"/>
        </w:rPr>
        <w:t xml:space="preserve"> d</w:t>
      </w:r>
      <w:r w:rsidRPr="001F540E">
        <w:rPr>
          <w:rFonts w:ascii="Times New Roman" w:eastAsia="新宋体" w:hAnsi="Times New Roman"/>
          <w:i/>
          <w:iCs/>
          <w:sz w:val="28"/>
          <w:vertAlign w:val="subscript"/>
        </w:rPr>
        <w:t>e</w:t>
      </w:r>
      <w:r w:rsidRPr="001F540E">
        <w:rPr>
          <w:rFonts w:ascii="Times New Roman" w:eastAsia="新宋体" w:hAnsi="Times New Roman"/>
          <w:sz w:val="28"/>
          <w:vertAlign w:val="subscript"/>
        </w:rPr>
        <w:t>​</w:t>
      </w:r>
      <w:proofErr w:type="gramStart"/>
      <w:r w:rsidRPr="001F540E">
        <w:rPr>
          <w:rFonts w:ascii="Times New Roman" w:eastAsia="新宋体" w:hAnsi="Times New Roman"/>
          <w:sz w:val="28"/>
        </w:rPr>
        <w:t>=[</w:t>
      </w:r>
      <w:proofErr w:type="gramEnd"/>
      <w:r w:rsidRPr="001F540E">
        <w:rPr>
          <w:rFonts w:ascii="Times New Roman" w:eastAsia="新宋体" w:hAnsi="Times New Roman"/>
          <w:sz w:val="28"/>
        </w:rPr>
        <w:t>0,0,0,1.0×10</w:t>
      </w:r>
      <w:r w:rsidRPr="001F540E">
        <w:rPr>
          <w:rFonts w:ascii="Times New Roman" w:eastAsia="新宋体" w:hAnsi="Times New Roman"/>
          <w:sz w:val="28"/>
          <w:vertAlign w:val="superscript"/>
        </w:rPr>
        <w:t>−3</w:t>
      </w:r>
      <w:r w:rsidRPr="001F540E">
        <w:rPr>
          <w:rFonts w:ascii="Times New Roman" w:eastAsia="新宋体" w:hAnsi="Times New Roman"/>
          <w:sz w:val="28"/>
        </w:rPr>
        <w:t>,2.0×10</w:t>
      </w:r>
      <w:r w:rsidRPr="001F540E">
        <w:rPr>
          <w:rFonts w:ascii="Times New Roman" w:eastAsia="新宋体" w:hAnsi="Times New Roman"/>
          <w:sz w:val="28"/>
          <w:vertAlign w:val="superscript"/>
        </w:rPr>
        <w:t>−3</w:t>
      </w:r>
      <w:r w:rsidRPr="001F540E">
        <w:rPr>
          <w:rFonts w:ascii="Times New Roman" w:eastAsia="新宋体" w:hAnsi="Times New Roman"/>
          <w:sz w:val="28"/>
        </w:rPr>
        <w:t>,2.0×10</w:t>
      </w:r>
      <w:r w:rsidRPr="001F540E">
        <w:rPr>
          <w:rFonts w:ascii="Times New Roman" w:eastAsia="新宋体" w:hAnsi="Times New Roman"/>
          <w:sz w:val="28"/>
          <w:vertAlign w:val="superscript"/>
        </w:rPr>
        <w:t>−3</w:t>
      </w:r>
      <w:r w:rsidRPr="001F540E">
        <w:rPr>
          <w:rFonts w:ascii="Times New Roman" w:eastAsia="新宋体" w:hAnsi="Times New Roman"/>
          <w:sz w:val="28"/>
        </w:rPr>
        <w:t>]</w:t>
      </w:r>
      <w:r w:rsidRPr="001F540E">
        <w:rPr>
          <w:rFonts w:ascii="Times New Roman" w:eastAsia="新宋体" w:hAnsi="Times New Roman"/>
          <w:sz w:val="28"/>
          <w:vertAlign w:val="superscript"/>
        </w:rPr>
        <w:t>T</w:t>
      </w:r>
      <w:r w:rsidRPr="001F540E">
        <w:rPr>
          <w:rFonts w:ascii="Times New Roman" w:eastAsia="新宋体" w:hAnsi="Times New Roman"/>
          <w:sz w:val="28"/>
        </w:rPr>
        <w:t>m</w:t>
      </w:r>
    </w:p>
    <w:p w14:paraId="257FDF21" w14:textId="14947068" w:rsid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程序输出：</w:t>
      </w:r>
    </w:p>
    <w:p w14:paraId="3C8746E2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单元长度</w:t>
      </w:r>
      <w:r w:rsidRPr="001F540E">
        <w:rPr>
          <w:rFonts w:ascii="Times New Roman" w:eastAsia="新宋体" w:hAnsi="Times New Roman" w:hint="eastAsia"/>
          <w:sz w:val="28"/>
        </w:rPr>
        <w:t xml:space="preserve"> L = 3.000000 m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3.000 m)</w:t>
      </w:r>
    </w:p>
    <w:p w14:paraId="2CB71D1A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方向余弦</w:t>
      </w:r>
      <w:r w:rsidRPr="001F540E">
        <w:rPr>
          <w:rFonts w:ascii="Times New Roman" w:eastAsia="新宋体" w:hAnsi="Times New Roman" w:hint="eastAsia"/>
          <w:sz w:val="28"/>
        </w:rPr>
        <w:t xml:space="preserve"> = (0.3333, 0.6667, 0.6667)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1/3,2/3,2/3)</w:t>
      </w:r>
    </w:p>
    <w:p w14:paraId="07E42F7D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应变</w:t>
      </w:r>
      <w:r w:rsidRPr="001F540E">
        <w:rPr>
          <w:rFonts w:ascii="Times New Roman" w:eastAsia="新宋体" w:hAnsi="Times New Roman" w:hint="eastAsia"/>
          <w:sz w:val="28"/>
        </w:rPr>
        <w:t xml:space="preserve"> = 1.0000e-03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1.000e-3)</w:t>
      </w:r>
    </w:p>
    <w:p w14:paraId="57FE74FF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应力</w:t>
      </w:r>
      <w:r w:rsidRPr="001F540E">
        <w:rPr>
          <w:rFonts w:ascii="Times New Roman" w:eastAsia="新宋体" w:hAnsi="Times New Roman" w:hint="eastAsia"/>
          <w:sz w:val="28"/>
        </w:rPr>
        <w:t xml:space="preserve"> = 210.00 MPa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210.00 MPa)</w:t>
      </w:r>
    </w:p>
    <w:p w14:paraId="75A8D392" w14:textId="57DB4961" w:rsid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轴力</w:t>
      </w:r>
      <w:r w:rsidRPr="001F540E">
        <w:rPr>
          <w:rFonts w:ascii="Times New Roman" w:eastAsia="新宋体" w:hAnsi="Times New Roman" w:hint="eastAsia"/>
          <w:sz w:val="28"/>
        </w:rPr>
        <w:t xml:space="preserve"> = 42000.00 N (</w:t>
      </w:r>
      <w:r w:rsidRPr="001F540E">
        <w:rPr>
          <w:rFonts w:ascii="Times New Roman" w:eastAsia="新宋体" w:hAnsi="Times New Roman" w:hint="eastAsia"/>
          <w:sz w:val="28"/>
        </w:rPr>
        <w:t>理论</w:t>
      </w:r>
      <w:r w:rsidRPr="001F540E">
        <w:rPr>
          <w:rFonts w:ascii="Times New Roman" w:eastAsia="新宋体" w:hAnsi="Times New Roman" w:hint="eastAsia"/>
          <w:sz w:val="28"/>
        </w:rPr>
        <w:t xml:space="preserve"> 42000.00 N)</w:t>
      </w:r>
    </w:p>
    <w:p w14:paraId="212750AF" w14:textId="752C795C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刚度矩阵对称性：经检查，</w:t>
      </w:r>
      <w:r w:rsidRPr="001F540E">
        <w:rPr>
          <w:rFonts w:ascii="Times New Roman" w:eastAsia="新宋体" w:hAnsi="Times New Roman"/>
          <w:sz w:val="28"/>
        </w:rPr>
        <w:t>Ke2 </w:t>
      </w:r>
      <w:r w:rsidRPr="001F540E">
        <w:rPr>
          <w:rFonts w:ascii="Times New Roman" w:eastAsia="新宋体" w:hAnsi="Times New Roman"/>
          <w:sz w:val="28"/>
        </w:rPr>
        <w:t>与其转置的差范数小于</w:t>
      </w:r>
      <w:r w:rsidRPr="001F540E">
        <w:rPr>
          <w:rFonts w:ascii="Times New Roman" w:eastAsia="新宋体" w:hAnsi="Times New Roman"/>
          <w:sz w:val="28"/>
        </w:rPr>
        <w:t>10</w:t>
      </w:r>
      <w:r w:rsidRPr="001F540E">
        <w:rPr>
          <w:rFonts w:ascii="Times New Roman" w:eastAsia="新宋体" w:hAnsi="Times New Roman"/>
          <w:sz w:val="28"/>
          <w:vertAlign w:val="superscript"/>
        </w:rPr>
        <w:t>−10</w:t>
      </w:r>
      <w:r w:rsidRPr="001F540E">
        <w:rPr>
          <w:rFonts w:ascii="Times New Roman" w:eastAsia="新宋体" w:hAnsi="Times New Roman"/>
          <w:sz w:val="28"/>
        </w:rPr>
        <w:t>，验证对称。</w:t>
      </w:r>
    </w:p>
    <w:p w14:paraId="7C4F02F7" w14:textId="77AA6344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刚体平移测试：取</w:t>
      </w:r>
      <w:r w:rsidRPr="001F540E">
        <w:rPr>
          <w:rFonts w:ascii="Times New Roman" w:eastAsia="新宋体" w:hAnsi="Times New Roman"/>
          <w:sz w:val="28"/>
        </w:rPr>
        <w:t> </w:t>
      </w:r>
      <w:proofErr w:type="spellStart"/>
      <w:r w:rsidRPr="001F540E">
        <w:rPr>
          <w:rFonts w:ascii="Times New Roman" w:eastAsia="新宋体" w:hAnsi="Times New Roman"/>
          <w:sz w:val="28"/>
        </w:rPr>
        <w:t>de_rigid</w:t>
      </w:r>
      <w:proofErr w:type="spellEnd"/>
      <w:r w:rsidRPr="001F540E">
        <w:rPr>
          <w:rFonts w:ascii="Times New Roman" w:eastAsia="新宋体" w:hAnsi="Times New Roman"/>
          <w:sz w:val="28"/>
        </w:rPr>
        <w:t xml:space="preserve"> = [0.1,0.2,0.3,0.1,0.2,0.3]'</w:t>
      </w:r>
      <w:r w:rsidRPr="001F540E">
        <w:rPr>
          <w:rFonts w:ascii="Times New Roman" w:eastAsia="新宋体" w:hAnsi="Times New Roman"/>
          <w:sz w:val="28"/>
        </w:rPr>
        <w:t>，计算</w:t>
      </w:r>
      <w:r w:rsidRPr="001F540E">
        <w:rPr>
          <w:rFonts w:ascii="Times New Roman" w:eastAsia="新宋体" w:hAnsi="Times New Roman"/>
          <w:sz w:val="28"/>
        </w:rPr>
        <w:t xml:space="preserve"> Fe = Ke2 * </w:t>
      </w:r>
      <w:proofErr w:type="spellStart"/>
      <w:r w:rsidRPr="001F540E">
        <w:rPr>
          <w:rFonts w:ascii="Times New Roman" w:eastAsia="新宋体" w:hAnsi="Times New Roman"/>
          <w:sz w:val="28"/>
        </w:rPr>
        <w:t>de_rigid</w:t>
      </w:r>
      <w:proofErr w:type="spellEnd"/>
      <w:r w:rsidRPr="001F540E">
        <w:rPr>
          <w:rFonts w:ascii="Times New Roman" w:eastAsia="新宋体" w:hAnsi="Times New Roman"/>
          <w:sz w:val="28"/>
        </w:rPr>
        <w:t>，所得节点力分量均小于</w:t>
      </w:r>
      <w:r w:rsidRPr="001F540E">
        <w:rPr>
          <w:rFonts w:ascii="Times New Roman" w:eastAsia="新宋体" w:hAnsi="Times New Roman"/>
          <w:sz w:val="28"/>
        </w:rPr>
        <w:t> 10</w:t>
      </w:r>
      <w:r w:rsidRPr="001F540E">
        <w:rPr>
          <w:rFonts w:ascii="Times New Roman" w:eastAsia="新宋体" w:hAnsi="Times New Roman"/>
          <w:sz w:val="28"/>
          <w:vertAlign w:val="superscript"/>
        </w:rPr>
        <w:t>−10</w:t>
      </w:r>
      <w:r w:rsidRPr="001F540E">
        <w:rPr>
          <w:rFonts w:ascii="Times New Roman" w:eastAsia="新宋体" w:hAnsi="Times New Roman"/>
          <w:sz w:val="28"/>
        </w:rPr>
        <w:t>，刚体平移不产生内力。</w:t>
      </w:r>
    </w:p>
    <w:p w14:paraId="7E31C32D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特征值分析：</w:t>
      </w:r>
    </w:p>
    <w:p w14:paraId="64DFC3ED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>特征值：</w:t>
      </w:r>
    </w:p>
    <w:p w14:paraId="776C4737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0.0000e+00</w:t>
      </w:r>
    </w:p>
    <w:p w14:paraId="0FF50D4F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1.4000e+07</w:t>
      </w:r>
    </w:p>
    <w:p w14:paraId="470C3AC8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1.4000e+07</w:t>
      </w:r>
    </w:p>
    <w:p w14:paraId="3B37F581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1.4000e+07</w:t>
      </w:r>
    </w:p>
    <w:p w14:paraId="6CD23073" w14:textId="77777777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lastRenderedPageBreak/>
        <w:t xml:space="preserve">  1.4000e+07</w:t>
      </w:r>
    </w:p>
    <w:p w14:paraId="5E723A28" w14:textId="56999CC5" w:rsid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 w:hint="eastAsia"/>
          <w:sz w:val="28"/>
        </w:rPr>
        <w:t xml:space="preserve">  1.4000e+07</w:t>
      </w:r>
    </w:p>
    <w:p w14:paraId="0DE3EC26" w14:textId="7FC8752A" w:rsid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所有特征值非负，且有一个零特征值（对应轴向刚体位移），表明矩阵半</w:t>
      </w:r>
      <w:proofErr w:type="gramStart"/>
      <w:r w:rsidRPr="001F540E">
        <w:rPr>
          <w:rFonts w:ascii="Times New Roman" w:eastAsia="新宋体" w:hAnsi="Times New Roman"/>
          <w:sz w:val="28"/>
        </w:rPr>
        <w:t>正定且</w:t>
      </w:r>
      <w:proofErr w:type="gramEnd"/>
      <w:r w:rsidRPr="001F540E">
        <w:rPr>
          <w:rFonts w:ascii="Times New Roman" w:eastAsia="新宋体" w:hAnsi="Times New Roman"/>
          <w:sz w:val="28"/>
        </w:rPr>
        <w:t>奇异。</w:t>
      </w:r>
    </w:p>
    <w:p w14:paraId="50F85DB1" w14:textId="77777777" w:rsidR="001F540E" w:rsidRPr="001F540E" w:rsidRDefault="001F540E" w:rsidP="001F540E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6"/>
          <w:szCs w:val="36"/>
        </w:rPr>
      </w:pPr>
      <w:r w:rsidRPr="001F540E">
        <w:rPr>
          <w:rFonts w:ascii="Times New Roman" w:eastAsia="新宋体" w:hAnsi="Times New Roman"/>
          <w:b/>
          <w:bCs/>
          <w:sz w:val="36"/>
          <w:szCs w:val="36"/>
        </w:rPr>
        <w:t>四、单元刚度矩阵性质验证</w:t>
      </w:r>
    </w:p>
    <w:p w14:paraId="632F4144" w14:textId="4759E5C9" w:rsidR="001F540E" w:rsidRPr="001F540E" w:rsidRDefault="001F540E" w:rsidP="001F540E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1F540E">
        <w:rPr>
          <w:rFonts w:ascii="Times New Roman" w:eastAsia="新宋体" w:hAnsi="Times New Roman"/>
          <w:sz w:val="28"/>
        </w:rPr>
        <w:t>以算例</w:t>
      </w:r>
      <w:r w:rsidRPr="001F540E">
        <w:rPr>
          <w:rFonts w:ascii="Times New Roman" w:eastAsia="新宋体" w:hAnsi="Times New Roman"/>
          <w:sz w:val="28"/>
        </w:rPr>
        <w:t>2</w:t>
      </w:r>
      <w:r w:rsidRPr="001F540E">
        <w:rPr>
          <w:rFonts w:ascii="Times New Roman" w:eastAsia="新宋体" w:hAnsi="Times New Roman"/>
          <w:sz w:val="28"/>
        </w:rPr>
        <w:t>的单元刚度矩阵</w:t>
      </w:r>
      <w:r w:rsidRPr="001F540E">
        <w:rPr>
          <w:rFonts w:ascii="Times New Roman" w:eastAsia="新宋体" w:hAnsi="Times New Roman"/>
          <w:sz w:val="28"/>
        </w:rPr>
        <w:t> </w:t>
      </w:r>
      <w:r w:rsidRPr="001F540E">
        <w:rPr>
          <w:rFonts w:ascii="Times New Roman" w:eastAsia="新宋体" w:hAnsi="Times New Roman"/>
          <w:b/>
          <w:bCs/>
          <w:sz w:val="28"/>
        </w:rPr>
        <w:t>K</w:t>
      </w:r>
      <w:r w:rsidRPr="001F540E">
        <w:rPr>
          <w:rFonts w:ascii="Times New Roman" w:eastAsia="新宋体" w:hAnsi="Times New Roman"/>
          <w:i/>
          <w:iCs/>
          <w:sz w:val="28"/>
        </w:rPr>
        <w:t>e</w:t>
      </w:r>
      <w:r w:rsidRPr="001F540E">
        <w:rPr>
          <w:rFonts w:ascii="Times New Roman" w:eastAsia="新宋体" w:hAnsi="Times New Roman"/>
          <w:sz w:val="28"/>
        </w:rPr>
        <w:t>​</w:t>
      </w:r>
      <w:r w:rsidRPr="001F540E">
        <w:rPr>
          <w:rFonts w:ascii="Times New Roman" w:eastAsia="新宋体" w:hAnsi="Times New Roman"/>
          <w:sz w:val="28"/>
        </w:rPr>
        <w:t>（</w:t>
      </w:r>
      <w:r w:rsidRPr="001F540E">
        <w:rPr>
          <w:rFonts w:ascii="Times New Roman" w:eastAsia="新宋体" w:hAnsi="Times New Roman"/>
          <w:sz w:val="28"/>
        </w:rPr>
        <w:t>6×6</w:t>
      </w:r>
      <w:r w:rsidRPr="001F540E">
        <w:rPr>
          <w:rFonts w:ascii="Times New Roman" w:eastAsia="新宋体" w:hAnsi="Times New Roman"/>
          <w:sz w:val="28"/>
        </w:rPr>
        <w:t>）为例进行性质验证：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868"/>
        <w:gridCol w:w="4249"/>
        <w:gridCol w:w="3179"/>
      </w:tblGrid>
      <w:tr w:rsidR="001F540E" w14:paraId="4A293243" w14:textId="77777777" w:rsidTr="004800BB">
        <w:tc>
          <w:tcPr>
            <w:tcW w:w="523" w:type="pct"/>
            <w:vAlign w:val="center"/>
          </w:tcPr>
          <w:p w14:paraId="6F174922" w14:textId="6A2C95B8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性质</w:t>
            </w:r>
          </w:p>
        </w:tc>
        <w:tc>
          <w:tcPr>
            <w:tcW w:w="2561" w:type="pct"/>
            <w:vAlign w:val="center"/>
          </w:tcPr>
          <w:p w14:paraId="6B5D8C8B" w14:textId="06AF80A8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验证结果</w:t>
            </w:r>
          </w:p>
        </w:tc>
        <w:tc>
          <w:tcPr>
            <w:tcW w:w="1916" w:type="pct"/>
            <w:vAlign w:val="center"/>
          </w:tcPr>
          <w:p w14:paraId="7EE59F9C" w14:textId="5E975A81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说明</w:t>
            </w:r>
          </w:p>
        </w:tc>
      </w:tr>
      <w:tr w:rsidR="001F540E" w14:paraId="21478FA0" w14:textId="77777777" w:rsidTr="004800BB">
        <w:tc>
          <w:tcPr>
            <w:tcW w:w="523" w:type="pct"/>
            <w:vAlign w:val="center"/>
          </w:tcPr>
          <w:p w14:paraId="297A014B" w14:textId="6D1077C0" w:rsidR="001F540E" w:rsidRP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对称性</w:t>
            </w:r>
          </w:p>
        </w:tc>
        <w:tc>
          <w:tcPr>
            <w:tcW w:w="2561" w:type="pct"/>
            <w:vAlign w:val="center"/>
          </w:tcPr>
          <w:p w14:paraId="489062A0" w14:textId="4FDC2E50" w:rsidR="001F540E" w:rsidRDefault="004800BB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4800BB">
              <w:rPr>
                <w:rFonts w:ascii="Times New Roman" w:eastAsia="新宋体" w:hAnsi="Times New Roman"/>
                <w:position w:val="-12"/>
                <w:sz w:val="28"/>
              </w:rPr>
              <w:object w:dxaOrig="2580" w:dyaOrig="380" w14:anchorId="7F06BD62">
                <v:shape id="_x0000_i1041" type="#_x0000_t75" style="width:129pt;height:18.75pt" o:ole="">
                  <v:imagedata r:id="rId38" o:title=""/>
                </v:shape>
                <o:OLEObject Type="Embed" ProgID="Equation.DSMT4" ShapeID="_x0000_i1041" DrawAspect="Content" ObjectID="_1841921716" r:id="rId39"/>
              </w:object>
            </w:r>
          </w:p>
        </w:tc>
        <w:tc>
          <w:tcPr>
            <w:tcW w:w="1916" w:type="pct"/>
            <w:vAlign w:val="center"/>
          </w:tcPr>
          <w:p w14:paraId="66247FCC" w14:textId="2106132A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 w:hint="eastAsia"/>
                <w:sz w:val="28"/>
              </w:rPr>
              <w:t>源于应变能</w:t>
            </w:r>
            <w:proofErr w:type="gramStart"/>
            <w:r w:rsidRPr="001F540E">
              <w:rPr>
                <w:rFonts w:ascii="Times New Roman" w:eastAsia="新宋体" w:hAnsi="Times New Roman" w:hint="eastAsia"/>
                <w:sz w:val="28"/>
              </w:rPr>
              <w:t>的互等性</w:t>
            </w:r>
            <w:proofErr w:type="gramEnd"/>
            <w:r w:rsidRPr="001F540E">
              <w:rPr>
                <w:rFonts w:ascii="Times New Roman" w:eastAsia="新宋体" w:hAnsi="Times New Roman" w:hint="eastAsia"/>
                <w:sz w:val="28"/>
              </w:rPr>
              <w:t>，符合</w:t>
            </w:r>
            <w:r w:rsidRPr="001F540E">
              <w:rPr>
                <w:rFonts w:ascii="Times New Roman" w:eastAsia="新宋体" w:hAnsi="Times New Roman" w:hint="eastAsia"/>
                <w:sz w:val="28"/>
              </w:rPr>
              <w:t>Maxwell</w:t>
            </w:r>
            <w:r w:rsidRPr="001F540E">
              <w:rPr>
                <w:rFonts w:ascii="Times New Roman" w:eastAsia="新宋体" w:hAnsi="Times New Roman" w:hint="eastAsia"/>
                <w:sz w:val="28"/>
              </w:rPr>
              <w:t>定理</w:t>
            </w:r>
          </w:p>
        </w:tc>
      </w:tr>
      <w:tr w:rsidR="001F540E" w14:paraId="71CB5A67" w14:textId="77777777" w:rsidTr="004800BB">
        <w:tc>
          <w:tcPr>
            <w:tcW w:w="523" w:type="pct"/>
            <w:vAlign w:val="center"/>
          </w:tcPr>
          <w:p w14:paraId="515DB0C9" w14:textId="46F1BDC5" w:rsidR="001F540E" w:rsidRP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奇异性</w:t>
            </w:r>
          </w:p>
        </w:tc>
        <w:tc>
          <w:tcPr>
            <w:tcW w:w="2561" w:type="pct"/>
            <w:vAlign w:val="center"/>
          </w:tcPr>
          <w:p w14:paraId="1253E9B0" w14:textId="4F628F4B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det(</w:t>
            </w:r>
            <w:r w:rsidRPr="001F540E">
              <w:rPr>
                <w:rFonts w:ascii="Times New Roman" w:eastAsia="新宋体" w:hAnsi="Times New Roman"/>
                <w:b/>
                <w:bCs/>
                <w:sz w:val="28"/>
              </w:rPr>
              <w:t>K</w:t>
            </w:r>
            <w:r w:rsidRPr="001F540E">
              <w:rPr>
                <w:rFonts w:ascii="Times New Roman" w:eastAsia="新宋体" w:hAnsi="Times New Roman"/>
                <w:i/>
                <w:iCs/>
                <w:sz w:val="28"/>
              </w:rPr>
              <w:t>e</w:t>
            </w:r>
            <w:r w:rsidRPr="001F540E">
              <w:rPr>
                <w:rFonts w:ascii="Times New Roman" w:eastAsia="新宋体" w:hAnsi="Times New Roman"/>
                <w:sz w:val="28"/>
              </w:rPr>
              <w:t>​)≈0</w:t>
            </w:r>
            <w:r w:rsidRPr="001F540E">
              <w:rPr>
                <w:rFonts w:ascii="Times New Roman" w:eastAsia="新宋体" w:hAnsi="Times New Roman"/>
                <w:sz w:val="28"/>
              </w:rPr>
              <w:t>，</w:t>
            </w:r>
            <w:proofErr w:type="gramStart"/>
            <w:r w:rsidRPr="001F540E">
              <w:rPr>
                <w:rFonts w:ascii="Times New Roman" w:eastAsia="新宋体" w:hAnsi="Times New Roman"/>
                <w:sz w:val="28"/>
              </w:rPr>
              <w:t>秩</w:t>
            </w:r>
            <w:proofErr w:type="gramEnd"/>
            <w:r w:rsidRPr="001F540E">
              <w:rPr>
                <w:rFonts w:ascii="Times New Roman" w:eastAsia="新宋体" w:hAnsi="Times New Roman"/>
                <w:sz w:val="28"/>
              </w:rPr>
              <w:t>为</w:t>
            </w:r>
            <w:r w:rsidRPr="001F540E">
              <w:rPr>
                <w:rFonts w:ascii="Times New Roman" w:eastAsia="新宋体" w:hAnsi="Times New Roman"/>
                <w:sz w:val="28"/>
              </w:rPr>
              <w:t>5</w:t>
            </w:r>
          </w:p>
        </w:tc>
        <w:tc>
          <w:tcPr>
            <w:tcW w:w="1916" w:type="pct"/>
            <w:vAlign w:val="center"/>
          </w:tcPr>
          <w:p w14:paraId="3838B02C" w14:textId="6A354E83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 w:hint="eastAsia"/>
                <w:sz w:val="28"/>
              </w:rPr>
              <w:t>存在刚体位移模式（轴向平移），矩阵不可逆</w:t>
            </w:r>
          </w:p>
        </w:tc>
      </w:tr>
      <w:tr w:rsidR="001F540E" w14:paraId="25AE3152" w14:textId="77777777" w:rsidTr="004800BB">
        <w:tc>
          <w:tcPr>
            <w:tcW w:w="523" w:type="pct"/>
            <w:vAlign w:val="center"/>
          </w:tcPr>
          <w:p w14:paraId="21581A21" w14:textId="54D144B4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 w:hint="eastAsia"/>
                <w:sz w:val="28"/>
              </w:rPr>
              <w:t>半正定性</w:t>
            </w:r>
          </w:p>
        </w:tc>
        <w:tc>
          <w:tcPr>
            <w:tcW w:w="2561" w:type="pct"/>
            <w:vAlign w:val="center"/>
          </w:tcPr>
          <w:p w14:paraId="4BEF2F71" w14:textId="63823B7B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特征值均</w:t>
            </w:r>
            <w:r w:rsidRPr="001F540E">
              <w:rPr>
                <w:rFonts w:ascii="Times New Roman" w:eastAsia="新宋体" w:hAnsi="Times New Roman"/>
                <w:sz w:val="28"/>
              </w:rPr>
              <w:t xml:space="preserve"> ≥ 0</w:t>
            </w:r>
            <w:r w:rsidRPr="001F540E">
              <w:rPr>
                <w:rFonts w:ascii="Times New Roman" w:eastAsia="新宋体" w:hAnsi="Times New Roman"/>
                <w:sz w:val="28"/>
              </w:rPr>
              <w:t>，且一个为零</w:t>
            </w:r>
          </w:p>
        </w:tc>
        <w:tc>
          <w:tcPr>
            <w:tcW w:w="1916" w:type="pct"/>
            <w:vAlign w:val="center"/>
          </w:tcPr>
          <w:p w14:paraId="31FBD885" w14:textId="2B4DCFCB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 w:hint="eastAsia"/>
                <w:sz w:val="28"/>
              </w:rPr>
              <w:t>应变能非负，零特征值对应零应变刚体运动</w:t>
            </w:r>
          </w:p>
        </w:tc>
      </w:tr>
      <w:tr w:rsidR="001F540E" w14:paraId="38003472" w14:textId="77777777" w:rsidTr="004800BB">
        <w:tc>
          <w:tcPr>
            <w:tcW w:w="523" w:type="pct"/>
            <w:vAlign w:val="center"/>
          </w:tcPr>
          <w:p w14:paraId="26A6E9D0" w14:textId="7BB81774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 w:hint="eastAsia"/>
                <w:sz w:val="28"/>
              </w:rPr>
              <w:t>刚体位移</w:t>
            </w:r>
          </w:p>
        </w:tc>
        <w:tc>
          <w:tcPr>
            <w:tcW w:w="2561" w:type="pct"/>
            <w:vAlign w:val="center"/>
          </w:tcPr>
          <w:p w14:paraId="6C648DED" w14:textId="561437FA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/>
                <w:sz w:val="28"/>
              </w:rPr>
              <w:t>刚体平移位移（两端同向同值）作用后内力为零</w:t>
            </w:r>
          </w:p>
        </w:tc>
        <w:tc>
          <w:tcPr>
            <w:tcW w:w="1916" w:type="pct"/>
            <w:vAlign w:val="center"/>
          </w:tcPr>
          <w:p w14:paraId="68A5B43B" w14:textId="041EE5F7" w:rsidR="001F540E" w:rsidRDefault="001F540E" w:rsidP="004800BB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1F540E">
              <w:rPr>
                <w:rFonts w:ascii="Times New Roman" w:eastAsia="新宋体" w:hAnsi="Times New Roman" w:hint="eastAsia"/>
                <w:sz w:val="28"/>
              </w:rPr>
              <w:t>验证了单元在无约束时能正确反映刚体运动</w:t>
            </w:r>
          </w:p>
        </w:tc>
      </w:tr>
    </w:tbl>
    <w:p w14:paraId="28864F87" w14:textId="5D0AE27F" w:rsidR="001F540E" w:rsidRDefault="004800BB" w:rsidP="004800BB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 w:hint="eastAsia"/>
          <w:sz w:val="28"/>
        </w:rPr>
        <w:t>杆单元只有一个轴向变形模式，其余五个自由度对应刚体位移（三个平移、两个垂直轴线的转动）。在无边界条件下，单元可以自由运动而不产生应变能，因此刚度矩阵</w:t>
      </w:r>
      <w:proofErr w:type="gramStart"/>
      <w:r w:rsidRPr="004800BB">
        <w:rPr>
          <w:rFonts w:ascii="Times New Roman" w:eastAsia="新宋体" w:hAnsi="Times New Roman" w:hint="eastAsia"/>
          <w:sz w:val="28"/>
        </w:rPr>
        <w:t>秩</w:t>
      </w:r>
      <w:proofErr w:type="gramEnd"/>
      <w:r w:rsidRPr="004800BB">
        <w:rPr>
          <w:rFonts w:ascii="Times New Roman" w:eastAsia="新宋体" w:hAnsi="Times New Roman" w:hint="eastAsia"/>
          <w:sz w:val="28"/>
        </w:rPr>
        <w:t>亏（</w:t>
      </w:r>
      <w:proofErr w:type="gramStart"/>
      <w:r w:rsidRPr="004800BB">
        <w:rPr>
          <w:rFonts w:ascii="Times New Roman" w:eastAsia="新宋体" w:hAnsi="Times New Roman" w:hint="eastAsia"/>
          <w:sz w:val="28"/>
        </w:rPr>
        <w:t>秩</w:t>
      </w:r>
      <w:proofErr w:type="gramEnd"/>
      <w:r w:rsidRPr="004800BB">
        <w:rPr>
          <w:rFonts w:ascii="Times New Roman" w:eastAsia="新宋体" w:hAnsi="Times New Roman" w:hint="eastAsia"/>
          <w:sz w:val="28"/>
        </w:rPr>
        <w:t>为</w:t>
      </w:r>
      <w:r w:rsidRPr="004800BB">
        <w:rPr>
          <w:rFonts w:ascii="Times New Roman" w:eastAsia="新宋体" w:hAnsi="Times New Roman" w:hint="eastAsia"/>
          <w:sz w:val="28"/>
        </w:rPr>
        <w:t>1</w:t>
      </w:r>
      <w:r w:rsidRPr="004800BB">
        <w:rPr>
          <w:rFonts w:ascii="Times New Roman" w:eastAsia="新宋体" w:hAnsi="Times New Roman" w:hint="eastAsia"/>
          <w:sz w:val="28"/>
        </w:rPr>
        <w:t>），行列式为零。</w:t>
      </w:r>
    </w:p>
    <w:p w14:paraId="207A9196" w14:textId="77777777" w:rsidR="004800BB" w:rsidRPr="004800BB" w:rsidRDefault="004800BB" w:rsidP="004800B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6"/>
          <w:szCs w:val="36"/>
        </w:rPr>
      </w:pPr>
      <w:r w:rsidRPr="004800BB">
        <w:rPr>
          <w:rFonts w:ascii="Times New Roman" w:eastAsia="新宋体" w:hAnsi="Times New Roman" w:hint="eastAsia"/>
          <w:b/>
          <w:bCs/>
          <w:sz w:val="36"/>
          <w:szCs w:val="36"/>
        </w:rPr>
        <w:t>五、对计算结果的简要分析</w:t>
      </w:r>
    </w:p>
    <w:p w14:paraId="65F43318" w14:textId="192FDAAC" w:rsidR="004800BB" w:rsidRPr="004800BB" w:rsidRDefault="004800BB" w:rsidP="004800B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5.1 </w:t>
      </w: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>算例</w:t>
      </w: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>1</w:t>
      </w: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>分析</w:t>
      </w:r>
    </w:p>
    <w:p w14:paraId="686BFC69" w14:textId="4EDD07B7" w:rsidR="004800BB" w:rsidRPr="004800BB" w:rsidRDefault="004800BB" w:rsidP="004800BB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/>
          <w:sz w:val="28"/>
        </w:rPr>
        <w:t>杆件沿</w:t>
      </w:r>
      <w:r w:rsidRPr="004800BB">
        <w:rPr>
          <w:rFonts w:ascii="Times New Roman" w:eastAsia="新宋体" w:hAnsi="Times New Roman"/>
          <w:sz w:val="28"/>
        </w:rPr>
        <w:t xml:space="preserve"> x </w:t>
      </w:r>
      <w:r w:rsidRPr="004800BB">
        <w:rPr>
          <w:rFonts w:ascii="Times New Roman" w:eastAsia="新宋体" w:hAnsi="Times New Roman"/>
          <w:sz w:val="28"/>
        </w:rPr>
        <w:t>轴放置，方向余弦为</w:t>
      </w:r>
      <w:r w:rsidRPr="004800BB">
        <w:rPr>
          <w:rFonts w:ascii="Times New Roman" w:eastAsia="新宋体" w:hAnsi="Times New Roman"/>
          <w:sz w:val="28"/>
        </w:rPr>
        <w:t xml:space="preserve"> (1,0,0)</w:t>
      </w:r>
      <w:r w:rsidRPr="004800BB">
        <w:rPr>
          <w:rFonts w:ascii="Times New Roman" w:eastAsia="新宋体" w:hAnsi="Times New Roman"/>
          <w:sz w:val="28"/>
        </w:rPr>
        <w:t>，刚度矩阵中仅与</w:t>
      </w:r>
      <w:r w:rsidRPr="004800BB">
        <w:rPr>
          <w:rFonts w:ascii="Times New Roman" w:eastAsia="新宋体" w:hAnsi="Times New Roman"/>
          <w:sz w:val="28"/>
        </w:rPr>
        <w:t xml:space="preserve"> u1</w:t>
      </w:r>
      <w:r w:rsidRPr="004800BB">
        <w:rPr>
          <w:rFonts w:ascii="Times New Roman" w:eastAsia="新宋体" w:hAnsi="Times New Roman"/>
          <w:sz w:val="28"/>
        </w:rPr>
        <w:t>、</w:t>
      </w:r>
      <w:r w:rsidRPr="004800BB">
        <w:rPr>
          <w:rFonts w:ascii="Times New Roman" w:eastAsia="新宋体" w:hAnsi="Times New Roman"/>
          <w:sz w:val="28"/>
        </w:rPr>
        <w:t xml:space="preserve">u2 </w:t>
      </w:r>
      <w:r w:rsidRPr="004800BB">
        <w:rPr>
          <w:rFonts w:ascii="Times New Roman" w:eastAsia="新宋体" w:hAnsi="Times New Roman"/>
          <w:sz w:val="28"/>
        </w:rPr>
        <w:t>相关的元素非零，且数值为</w:t>
      </w:r>
      <w:r w:rsidRPr="004800BB">
        <w:rPr>
          <w:rFonts w:ascii="Times New Roman" w:eastAsia="新宋体" w:hAnsi="Times New Roman"/>
          <w:sz w:val="28"/>
        </w:rPr>
        <w:t> </w:t>
      </w:r>
      <w:r w:rsidRPr="004800BB">
        <w:rPr>
          <w:rFonts w:ascii="Times New Roman" w:eastAsia="新宋体" w:hAnsi="Times New Roman"/>
          <w:i/>
          <w:iCs/>
          <w:sz w:val="28"/>
        </w:rPr>
        <w:t>EA</w:t>
      </w:r>
      <w:r w:rsidRPr="004800BB">
        <w:rPr>
          <w:rFonts w:ascii="Times New Roman" w:eastAsia="新宋体" w:hAnsi="Times New Roman"/>
          <w:sz w:val="28"/>
        </w:rPr>
        <w:t>/</w:t>
      </w:r>
      <w:r w:rsidRPr="004800BB">
        <w:rPr>
          <w:rFonts w:ascii="Times New Roman" w:eastAsia="新宋体" w:hAnsi="Times New Roman"/>
          <w:i/>
          <w:iCs/>
          <w:sz w:val="28"/>
        </w:rPr>
        <w:t>L</w:t>
      </w:r>
      <w:r w:rsidRPr="004800BB">
        <w:rPr>
          <w:rFonts w:ascii="Times New Roman" w:eastAsia="新宋体" w:hAnsi="Times New Roman"/>
          <w:sz w:val="28"/>
        </w:rPr>
        <w:t>=10</w:t>
      </w:r>
      <w:r w:rsidRPr="004800BB">
        <w:rPr>
          <w:rFonts w:ascii="Times New Roman" w:eastAsia="新宋体" w:hAnsi="Times New Roman"/>
          <w:sz w:val="28"/>
          <w:vertAlign w:val="superscript"/>
        </w:rPr>
        <w:t>7 </w:t>
      </w:r>
      <w:r w:rsidRPr="004800BB">
        <w:rPr>
          <w:rFonts w:ascii="Times New Roman" w:eastAsia="新宋体" w:hAnsi="Times New Roman"/>
          <w:sz w:val="28"/>
        </w:rPr>
        <w:t>N/m</w:t>
      </w:r>
      <w:r w:rsidRPr="004800BB">
        <w:rPr>
          <w:rFonts w:ascii="Times New Roman" w:eastAsia="新宋体" w:hAnsi="Times New Roman"/>
          <w:sz w:val="28"/>
        </w:rPr>
        <w:t>。</w:t>
      </w:r>
    </w:p>
    <w:p w14:paraId="11BF37B7" w14:textId="4338BE23" w:rsidR="004800BB" w:rsidRPr="004800BB" w:rsidRDefault="004800BB" w:rsidP="004800BB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/>
          <w:sz w:val="28"/>
        </w:rPr>
        <w:lastRenderedPageBreak/>
        <w:t>给定节点位移后，轴向应变</w:t>
      </w:r>
      <w:r w:rsidRPr="004800BB">
        <w:rPr>
          <w:rFonts w:ascii="Times New Roman" w:eastAsia="新宋体" w:hAnsi="Times New Roman"/>
          <w:sz w:val="28"/>
        </w:rPr>
        <w:t> </w:t>
      </w:r>
      <w:r w:rsidRPr="004800BB">
        <w:rPr>
          <w:rFonts w:ascii="Times New Roman" w:eastAsia="新宋体" w:hAnsi="Times New Roman"/>
          <w:i/>
          <w:iCs/>
          <w:sz w:val="28"/>
        </w:rPr>
        <w:t>ε</w:t>
      </w:r>
      <w:r w:rsidRPr="004800BB">
        <w:rPr>
          <w:rFonts w:ascii="Times New Roman" w:eastAsia="新宋体" w:hAnsi="Times New Roman"/>
          <w:sz w:val="28"/>
        </w:rPr>
        <w:t>=(</w:t>
      </w:r>
      <w:r w:rsidRPr="004800BB">
        <w:rPr>
          <w:rFonts w:ascii="Times New Roman" w:eastAsia="新宋体" w:hAnsi="Times New Roman"/>
          <w:i/>
          <w:iCs/>
          <w:sz w:val="28"/>
        </w:rPr>
        <w:t>u</w:t>
      </w:r>
      <w:r w:rsidRPr="004800BB">
        <w:rPr>
          <w:rFonts w:ascii="Times New Roman" w:eastAsia="新宋体" w:hAnsi="Times New Roman"/>
          <w:sz w:val="28"/>
          <w:vertAlign w:val="subscript"/>
        </w:rPr>
        <w:t>2</w:t>
      </w:r>
      <w:r w:rsidRPr="004800BB">
        <w:rPr>
          <w:rFonts w:ascii="Times New Roman" w:eastAsia="新宋体" w:hAnsi="Times New Roman"/>
          <w:sz w:val="28"/>
        </w:rPr>
        <w:t>​−</w:t>
      </w:r>
      <w:r w:rsidRPr="004800BB">
        <w:rPr>
          <w:rFonts w:ascii="Times New Roman" w:eastAsia="新宋体" w:hAnsi="Times New Roman"/>
          <w:i/>
          <w:iCs/>
          <w:sz w:val="28"/>
        </w:rPr>
        <w:t>u</w:t>
      </w:r>
      <w:r w:rsidRPr="004800BB">
        <w:rPr>
          <w:rFonts w:ascii="Times New Roman" w:eastAsia="新宋体" w:hAnsi="Times New Roman"/>
          <w:sz w:val="28"/>
          <w:vertAlign w:val="subscript"/>
        </w:rPr>
        <w:t>1</w:t>
      </w:r>
      <w:r w:rsidRPr="004800BB">
        <w:rPr>
          <w:rFonts w:ascii="Times New Roman" w:eastAsia="新宋体" w:hAnsi="Times New Roman"/>
          <w:sz w:val="28"/>
        </w:rPr>
        <w:t>​)/</w:t>
      </w:r>
      <w:r w:rsidRPr="004800BB">
        <w:rPr>
          <w:rFonts w:ascii="Times New Roman" w:eastAsia="新宋体" w:hAnsi="Times New Roman"/>
          <w:i/>
          <w:iCs/>
          <w:sz w:val="28"/>
        </w:rPr>
        <w:t>L</w:t>
      </w:r>
      <w:r w:rsidRPr="004800BB">
        <w:rPr>
          <w:rFonts w:ascii="Times New Roman" w:eastAsia="新宋体" w:hAnsi="Times New Roman"/>
          <w:sz w:val="28"/>
        </w:rPr>
        <w:t>=5×10</w:t>
      </w:r>
      <w:r w:rsidRPr="004800BB">
        <w:rPr>
          <w:rFonts w:ascii="Times New Roman" w:eastAsia="新宋体" w:hAnsi="Times New Roman"/>
          <w:sz w:val="28"/>
          <w:vertAlign w:val="superscript"/>
        </w:rPr>
        <w:t>−4</w:t>
      </w:r>
      <w:r w:rsidRPr="004800BB">
        <w:rPr>
          <w:rFonts w:ascii="Times New Roman" w:eastAsia="新宋体" w:hAnsi="Times New Roman"/>
          <w:sz w:val="28"/>
        </w:rPr>
        <w:t>，应力</w:t>
      </w:r>
      <w:r w:rsidRPr="004800BB">
        <w:rPr>
          <w:rFonts w:ascii="Times New Roman" w:eastAsia="新宋体" w:hAnsi="Times New Roman"/>
          <w:sz w:val="28"/>
        </w:rPr>
        <w:t> </w:t>
      </w:r>
      <w:r w:rsidRPr="004800BB">
        <w:rPr>
          <w:rFonts w:ascii="Times New Roman" w:eastAsia="新宋体" w:hAnsi="Times New Roman"/>
          <w:i/>
          <w:iCs/>
          <w:sz w:val="28"/>
        </w:rPr>
        <w:t>σ</w:t>
      </w:r>
      <w:r w:rsidRPr="004800BB">
        <w:rPr>
          <w:rFonts w:ascii="Times New Roman" w:eastAsia="新宋体" w:hAnsi="Times New Roman"/>
          <w:sz w:val="28"/>
        </w:rPr>
        <w:t>=</w:t>
      </w:r>
      <w:proofErr w:type="spellStart"/>
      <w:r w:rsidRPr="004800BB">
        <w:rPr>
          <w:rFonts w:ascii="Times New Roman" w:eastAsia="新宋体" w:hAnsi="Times New Roman"/>
          <w:i/>
          <w:iCs/>
          <w:sz w:val="28"/>
        </w:rPr>
        <w:t>Eε</w:t>
      </w:r>
      <w:proofErr w:type="spellEnd"/>
      <w:r w:rsidRPr="004800BB">
        <w:rPr>
          <w:rFonts w:ascii="Times New Roman" w:eastAsia="新宋体" w:hAnsi="Times New Roman"/>
          <w:sz w:val="28"/>
        </w:rPr>
        <w:t>=100MPa</w:t>
      </w:r>
      <w:r w:rsidRPr="004800BB">
        <w:rPr>
          <w:rFonts w:ascii="Times New Roman" w:eastAsia="新宋体" w:hAnsi="Times New Roman"/>
          <w:sz w:val="28"/>
        </w:rPr>
        <w:t>，轴力</w:t>
      </w:r>
      <w:r w:rsidRPr="004800BB">
        <w:rPr>
          <w:rFonts w:ascii="Times New Roman" w:eastAsia="新宋体" w:hAnsi="Times New Roman"/>
          <w:sz w:val="28"/>
        </w:rPr>
        <w:t> </w:t>
      </w:r>
      <w:r w:rsidRPr="004800BB">
        <w:rPr>
          <w:rFonts w:ascii="Times New Roman" w:eastAsia="新宋体" w:hAnsi="Times New Roman"/>
          <w:i/>
          <w:iCs/>
          <w:sz w:val="28"/>
        </w:rPr>
        <w:t>N</w:t>
      </w:r>
      <w:r w:rsidRPr="004800BB">
        <w:rPr>
          <w:rFonts w:ascii="Times New Roman" w:eastAsia="新宋体" w:hAnsi="Times New Roman"/>
          <w:sz w:val="28"/>
        </w:rPr>
        <w:t>=</w:t>
      </w:r>
      <w:proofErr w:type="spellStart"/>
      <w:r w:rsidRPr="004800BB">
        <w:rPr>
          <w:rFonts w:ascii="Times New Roman" w:eastAsia="新宋体" w:hAnsi="Times New Roman"/>
          <w:i/>
          <w:iCs/>
          <w:sz w:val="28"/>
        </w:rPr>
        <w:t>σA</w:t>
      </w:r>
      <w:proofErr w:type="spellEnd"/>
      <w:r w:rsidRPr="004800BB">
        <w:rPr>
          <w:rFonts w:ascii="Times New Roman" w:eastAsia="新宋体" w:hAnsi="Times New Roman"/>
          <w:sz w:val="28"/>
        </w:rPr>
        <w:t>=10</w:t>
      </w:r>
      <w:r w:rsidRPr="004800BB">
        <w:rPr>
          <w:rFonts w:ascii="Times New Roman" w:eastAsia="新宋体" w:hAnsi="Times New Roman"/>
          <w:sz w:val="28"/>
          <w:vertAlign w:val="superscript"/>
        </w:rPr>
        <w:t>4</w:t>
      </w:r>
      <w:r w:rsidRPr="004800BB">
        <w:rPr>
          <w:rFonts w:ascii="Times New Roman" w:eastAsia="新宋体" w:hAnsi="Times New Roman"/>
          <w:sz w:val="28"/>
        </w:rPr>
        <w:t>N</w:t>
      </w:r>
      <w:r w:rsidRPr="004800BB">
        <w:rPr>
          <w:rFonts w:ascii="Times New Roman" w:eastAsia="新宋体" w:hAnsi="Times New Roman"/>
          <w:sz w:val="28"/>
        </w:rPr>
        <w:t>，完全符合一维杆理论。</w:t>
      </w:r>
    </w:p>
    <w:p w14:paraId="6FC92CB6" w14:textId="77777777" w:rsidR="004800BB" w:rsidRPr="004800BB" w:rsidRDefault="004800BB" w:rsidP="004800B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4800BB">
        <w:rPr>
          <w:rFonts w:ascii="Times New Roman" w:eastAsia="新宋体" w:hAnsi="Times New Roman"/>
          <w:b/>
          <w:bCs/>
          <w:sz w:val="32"/>
          <w:szCs w:val="32"/>
        </w:rPr>
        <w:t xml:space="preserve">5.2 </w:t>
      </w:r>
      <w:r w:rsidRPr="004800BB">
        <w:rPr>
          <w:rFonts w:ascii="Times New Roman" w:eastAsia="新宋体" w:hAnsi="Times New Roman"/>
          <w:b/>
          <w:bCs/>
          <w:sz w:val="32"/>
          <w:szCs w:val="32"/>
        </w:rPr>
        <w:t>算例</w:t>
      </w:r>
      <w:r w:rsidRPr="004800BB">
        <w:rPr>
          <w:rFonts w:ascii="Times New Roman" w:eastAsia="新宋体" w:hAnsi="Times New Roman"/>
          <w:b/>
          <w:bCs/>
          <w:sz w:val="32"/>
          <w:szCs w:val="32"/>
        </w:rPr>
        <w:t>2</w:t>
      </w:r>
      <w:r w:rsidRPr="004800BB">
        <w:rPr>
          <w:rFonts w:ascii="Times New Roman" w:eastAsia="新宋体" w:hAnsi="Times New Roman"/>
          <w:b/>
          <w:bCs/>
          <w:sz w:val="32"/>
          <w:szCs w:val="32"/>
        </w:rPr>
        <w:t>分析</w:t>
      </w:r>
    </w:p>
    <w:p w14:paraId="6299693B" w14:textId="77777777" w:rsidR="004800BB" w:rsidRPr="004800BB" w:rsidRDefault="004800BB" w:rsidP="004800BB">
      <w:pPr>
        <w:wordWrap w:val="0"/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/>
          <w:sz w:val="28"/>
        </w:rPr>
        <w:t>杆件方向余弦为</w:t>
      </w:r>
      <w:r w:rsidRPr="004800BB">
        <w:rPr>
          <w:rFonts w:ascii="Times New Roman" w:eastAsia="新宋体" w:hAnsi="Times New Roman"/>
          <w:sz w:val="28"/>
        </w:rPr>
        <w:t xml:space="preserve"> (1/3, 2/3, 2/3)</w:t>
      </w:r>
      <w:r w:rsidRPr="004800BB">
        <w:rPr>
          <w:rFonts w:ascii="Times New Roman" w:eastAsia="新宋体" w:hAnsi="Times New Roman"/>
          <w:sz w:val="28"/>
        </w:rPr>
        <w:t>，长度</w:t>
      </w:r>
      <w:r w:rsidRPr="004800BB">
        <w:rPr>
          <w:rFonts w:ascii="Times New Roman" w:eastAsia="新宋体" w:hAnsi="Times New Roman"/>
          <w:sz w:val="28"/>
        </w:rPr>
        <w:t xml:space="preserve"> 3 m</w:t>
      </w:r>
      <w:r w:rsidRPr="004800BB">
        <w:rPr>
          <w:rFonts w:ascii="Times New Roman" w:eastAsia="新宋体" w:hAnsi="Times New Roman"/>
          <w:sz w:val="28"/>
        </w:rPr>
        <w:t>。</w:t>
      </w:r>
    </w:p>
    <w:p w14:paraId="3266DF91" w14:textId="637996A6" w:rsidR="004800BB" w:rsidRPr="004800BB" w:rsidRDefault="004800BB" w:rsidP="004800BB">
      <w:pPr>
        <w:wordWrap w:val="0"/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/>
          <w:sz w:val="28"/>
        </w:rPr>
        <w:t>节点位移沿</w:t>
      </w:r>
      <w:r w:rsidRPr="004800BB">
        <w:rPr>
          <w:rFonts w:ascii="Times New Roman" w:eastAsia="新宋体" w:hAnsi="Times New Roman"/>
          <w:sz w:val="28"/>
        </w:rPr>
        <w:t xml:space="preserve"> (1,2,2) </w:t>
      </w:r>
      <w:r w:rsidRPr="004800BB">
        <w:rPr>
          <w:rFonts w:ascii="Times New Roman" w:eastAsia="新宋体" w:hAnsi="Times New Roman"/>
          <w:sz w:val="28"/>
        </w:rPr>
        <w:t>方向，恰与杆轴平行，因此伸长量等于位移向量</w:t>
      </w:r>
      <w:proofErr w:type="gramStart"/>
      <w:r w:rsidRPr="004800BB">
        <w:rPr>
          <w:rFonts w:ascii="Times New Roman" w:eastAsia="新宋体" w:hAnsi="Times New Roman"/>
          <w:sz w:val="28"/>
        </w:rPr>
        <w:t>的模除以</w:t>
      </w:r>
      <w:proofErr w:type="gramEnd"/>
      <w:r w:rsidRPr="004800BB">
        <w:rPr>
          <w:rFonts w:ascii="Times New Roman" w:eastAsia="新宋体" w:hAnsi="Times New Roman"/>
          <w:sz w:val="28"/>
        </w:rPr>
        <w:t>方向余弦点积，实际计算得</w:t>
      </w:r>
      <w:r w:rsidRPr="004800BB">
        <w:rPr>
          <w:rFonts w:ascii="Times New Roman" w:eastAsia="新宋体" w:hAnsi="Times New Roman"/>
          <w:sz w:val="28"/>
        </w:rPr>
        <w:t>Δ</w:t>
      </w:r>
      <w:r w:rsidRPr="004800BB">
        <w:rPr>
          <w:rFonts w:ascii="Times New Roman" w:eastAsia="新宋体" w:hAnsi="Times New Roman"/>
          <w:i/>
          <w:iCs/>
          <w:sz w:val="28"/>
        </w:rPr>
        <w:t>L</w:t>
      </w:r>
      <w:r w:rsidRPr="004800BB">
        <w:rPr>
          <w:rFonts w:ascii="Times New Roman" w:eastAsia="新宋体" w:hAnsi="Times New Roman"/>
          <w:sz w:val="28"/>
        </w:rPr>
        <w:t>=(1×1/3+2×2/3+2×2/3)×10</w:t>
      </w:r>
      <w:r w:rsidRPr="004800BB">
        <w:rPr>
          <w:rFonts w:ascii="Times New Roman" w:eastAsia="新宋体" w:hAnsi="Times New Roman"/>
          <w:sz w:val="28"/>
          <w:vertAlign w:val="superscript"/>
        </w:rPr>
        <w:t>−3</w:t>
      </w:r>
      <w:r w:rsidRPr="004800BB">
        <w:rPr>
          <w:rFonts w:ascii="Times New Roman" w:eastAsia="新宋体" w:hAnsi="Times New Roman"/>
          <w:sz w:val="28"/>
        </w:rPr>
        <w:t>=3×10</w:t>
      </w:r>
      <w:r w:rsidRPr="004800BB">
        <w:rPr>
          <w:rFonts w:ascii="Times New Roman" w:eastAsia="新宋体" w:hAnsi="Times New Roman"/>
          <w:sz w:val="28"/>
          <w:vertAlign w:val="superscript"/>
        </w:rPr>
        <w:t>−3</w:t>
      </w:r>
      <w:r w:rsidRPr="004800BB">
        <w:rPr>
          <w:rFonts w:ascii="Times New Roman" w:eastAsia="新宋体" w:hAnsi="Times New Roman"/>
          <w:sz w:val="28"/>
        </w:rPr>
        <w:t>m</w:t>
      </w:r>
      <w:r w:rsidRPr="004800BB">
        <w:rPr>
          <w:rFonts w:ascii="Times New Roman" w:eastAsia="新宋体" w:hAnsi="Times New Roman"/>
          <w:sz w:val="28"/>
        </w:rPr>
        <w:t>，应变</w:t>
      </w:r>
      <w:r w:rsidRPr="004800BB">
        <w:rPr>
          <w:rFonts w:ascii="Times New Roman" w:eastAsia="新宋体" w:hAnsi="Times New Roman"/>
          <w:sz w:val="28"/>
        </w:rPr>
        <w:t> </w:t>
      </w:r>
      <w:r w:rsidRPr="004800BB">
        <w:rPr>
          <w:rFonts w:ascii="Times New Roman" w:eastAsia="新宋体" w:hAnsi="Times New Roman"/>
          <w:i/>
          <w:iCs/>
          <w:sz w:val="28"/>
        </w:rPr>
        <w:t>ε</w:t>
      </w:r>
      <w:r w:rsidRPr="004800BB">
        <w:rPr>
          <w:rFonts w:ascii="Times New Roman" w:eastAsia="新宋体" w:hAnsi="Times New Roman"/>
          <w:sz w:val="28"/>
        </w:rPr>
        <w:t>=10</w:t>
      </w:r>
      <w:r w:rsidRPr="004800BB">
        <w:rPr>
          <w:rFonts w:ascii="Times New Roman" w:eastAsia="新宋体" w:hAnsi="Times New Roman"/>
          <w:sz w:val="28"/>
          <w:vertAlign w:val="superscript"/>
        </w:rPr>
        <w:t>−3</w:t>
      </w:r>
      <w:r w:rsidRPr="004800BB">
        <w:rPr>
          <w:rFonts w:ascii="Times New Roman" w:eastAsia="新宋体" w:hAnsi="Times New Roman"/>
          <w:sz w:val="28"/>
        </w:rPr>
        <w:t>。应力、轴力与理论一致。</w:t>
      </w:r>
    </w:p>
    <w:p w14:paraId="2F9B7D11" w14:textId="77777777" w:rsidR="004800BB" w:rsidRPr="004800BB" w:rsidRDefault="004800BB" w:rsidP="004800BB">
      <w:pPr>
        <w:wordWrap w:val="0"/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/>
          <w:sz w:val="28"/>
        </w:rPr>
        <w:t>特征值分析显示只有</w:t>
      </w:r>
      <w:proofErr w:type="gramStart"/>
      <w:r w:rsidRPr="004800BB">
        <w:rPr>
          <w:rFonts w:ascii="Times New Roman" w:eastAsia="新宋体" w:hAnsi="Times New Roman"/>
          <w:sz w:val="28"/>
        </w:rPr>
        <w:t>一个非零特征值</w:t>
      </w:r>
      <w:proofErr w:type="gramEnd"/>
      <w:r w:rsidRPr="004800BB">
        <w:rPr>
          <w:rFonts w:ascii="Times New Roman" w:eastAsia="新宋体" w:hAnsi="Times New Roman"/>
          <w:sz w:val="28"/>
        </w:rPr>
        <w:t>（对应轴向刚度），其余为零，验证了三维杆单元的运动学特性。</w:t>
      </w:r>
    </w:p>
    <w:p w14:paraId="3DF79EDD" w14:textId="77777777" w:rsidR="004800BB" w:rsidRPr="004800BB" w:rsidRDefault="004800BB" w:rsidP="004800B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5.3 </w:t>
      </w: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>附加题：空间桁架求解</w:t>
      </w:r>
    </w:p>
    <w:p w14:paraId="5F964FE3" w14:textId="77777777" w:rsidR="004800BB" w:rsidRPr="004800BB" w:rsidRDefault="004800BB" w:rsidP="004800BB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 w:hint="eastAsia"/>
          <w:sz w:val="28"/>
        </w:rPr>
        <w:t>附加题构建了一个由</w:t>
      </w:r>
      <w:r w:rsidRPr="004800BB">
        <w:rPr>
          <w:rFonts w:ascii="Times New Roman" w:eastAsia="新宋体" w:hAnsi="Times New Roman" w:hint="eastAsia"/>
          <w:sz w:val="28"/>
        </w:rPr>
        <w:t>5</w:t>
      </w:r>
      <w:r w:rsidRPr="004800BB">
        <w:rPr>
          <w:rFonts w:ascii="Times New Roman" w:eastAsia="新宋体" w:hAnsi="Times New Roman" w:hint="eastAsia"/>
          <w:sz w:val="28"/>
        </w:rPr>
        <w:t>根杆组成的空间桁架（节点</w:t>
      </w:r>
      <w:r w:rsidRPr="004800BB">
        <w:rPr>
          <w:rFonts w:ascii="Times New Roman" w:eastAsia="新宋体" w:hAnsi="Times New Roman" w:hint="eastAsia"/>
          <w:sz w:val="28"/>
        </w:rPr>
        <w:t>1</w:t>
      </w:r>
      <w:r w:rsidRPr="004800BB">
        <w:rPr>
          <w:rFonts w:ascii="Times New Roman" w:eastAsia="新宋体" w:hAnsi="Times New Roman" w:hint="eastAsia"/>
          <w:sz w:val="28"/>
        </w:rPr>
        <w:t>固定，节点</w:t>
      </w:r>
      <w:r w:rsidRPr="004800BB">
        <w:rPr>
          <w:rFonts w:ascii="Times New Roman" w:eastAsia="新宋体" w:hAnsi="Times New Roman" w:hint="eastAsia"/>
          <w:sz w:val="28"/>
        </w:rPr>
        <w:t>4</w:t>
      </w:r>
      <w:r w:rsidRPr="004800BB">
        <w:rPr>
          <w:rFonts w:ascii="Times New Roman" w:eastAsia="新宋体" w:hAnsi="Times New Roman" w:hint="eastAsia"/>
          <w:sz w:val="28"/>
        </w:rPr>
        <w:t>受竖向载荷）。求解得到的节点位移和杆件轴力符合静力平衡条件，</w:t>
      </w:r>
      <w:proofErr w:type="gramStart"/>
      <w:r w:rsidRPr="004800BB">
        <w:rPr>
          <w:rFonts w:ascii="Times New Roman" w:eastAsia="新宋体" w:hAnsi="Times New Roman" w:hint="eastAsia"/>
          <w:sz w:val="28"/>
        </w:rPr>
        <w:t>且各杆内力</w:t>
      </w:r>
      <w:proofErr w:type="gramEnd"/>
      <w:r w:rsidRPr="004800BB">
        <w:rPr>
          <w:rFonts w:ascii="Times New Roman" w:eastAsia="新宋体" w:hAnsi="Times New Roman" w:hint="eastAsia"/>
          <w:sz w:val="28"/>
        </w:rPr>
        <w:t>与结构几何和载荷相符。该部分展示了多单元组装和整体求解的可行性，为后续复杂结构分析奠定了基础。</w:t>
      </w:r>
    </w:p>
    <w:p w14:paraId="67FF7CC5" w14:textId="77777777" w:rsidR="004800BB" w:rsidRPr="004800BB" w:rsidRDefault="004800BB" w:rsidP="004800B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 xml:space="preserve">5.4 </w:t>
      </w:r>
      <w:r w:rsidRPr="004800BB">
        <w:rPr>
          <w:rFonts w:ascii="Times New Roman" w:eastAsia="新宋体" w:hAnsi="Times New Roman" w:hint="eastAsia"/>
          <w:b/>
          <w:bCs/>
          <w:sz w:val="32"/>
          <w:szCs w:val="32"/>
        </w:rPr>
        <w:t>结论</w:t>
      </w:r>
    </w:p>
    <w:p w14:paraId="6EFEEA07" w14:textId="4F628BB3" w:rsidR="004800BB" w:rsidRPr="004800BB" w:rsidRDefault="004800BB" w:rsidP="004800BB">
      <w:pPr>
        <w:spacing w:after="0" w:line="360" w:lineRule="auto"/>
        <w:ind w:firstLineChars="200" w:firstLine="560"/>
        <w:jc w:val="both"/>
        <w:rPr>
          <w:rFonts w:ascii="Times New Roman" w:eastAsia="新宋体" w:hAnsi="Times New Roman"/>
          <w:sz w:val="28"/>
        </w:rPr>
      </w:pPr>
      <w:r w:rsidRPr="004800BB">
        <w:rPr>
          <w:rFonts w:ascii="Times New Roman" w:eastAsia="新宋体" w:hAnsi="Times New Roman" w:hint="eastAsia"/>
          <w:sz w:val="28"/>
        </w:rPr>
        <w:t>本程序正确实现了三维杆单元的所有核心功能，通过验证算例证明了计算精度，并深入分析了刚度矩阵的数学性质，完全满足作业要求。</w:t>
      </w:r>
    </w:p>
    <w:sectPr w:rsidR="004800BB" w:rsidRPr="00480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39FD0" w14:textId="77777777" w:rsidR="0020289F" w:rsidRDefault="0020289F" w:rsidP="000168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0DF259" w14:textId="77777777" w:rsidR="0020289F" w:rsidRDefault="0020289F" w:rsidP="000168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B46B" w14:textId="77777777" w:rsidR="0020289F" w:rsidRDefault="0020289F" w:rsidP="000168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B4A2C1" w14:textId="77777777" w:rsidR="0020289F" w:rsidRDefault="0020289F" w:rsidP="000168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0CD2"/>
    <w:multiLevelType w:val="multilevel"/>
    <w:tmpl w:val="194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2732"/>
    <w:multiLevelType w:val="multilevel"/>
    <w:tmpl w:val="BEB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7FC4"/>
    <w:multiLevelType w:val="multilevel"/>
    <w:tmpl w:val="991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5358F"/>
    <w:multiLevelType w:val="multilevel"/>
    <w:tmpl w:val="BA9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C348E"/>
    <w:multiLevelType w:val="multilevel"/>
    <w:tmpl w:val="DBD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11E3A"/>
    <w:multiLevelType w:val="multilevel"/>
    <w:tmpl w:val="7B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650813">
    <w:abstractNumId w:val="3"/>
  </w:num>
  <w:num w:numId="2" w16cid:durableId="1902476897">
    <w:abstractNumId w:val="0"/>
  </w:num>
  <w:num w:numId="3" w16cid:durableId="841285905">
    <w:abstractNumId w:val="4"/>
  </w:num>
  <w:num w:numId="4" w16cid:durableId="737748529">
    <w:abstractNumId w:val="1"/>
  </w:num>
  <w:num w:numId="5" w16cid:durableId="1149829962">
    <w:abstractNumId w:val="5"/>
  </w:num>
  <w:num w:numId="6" w16cid:durableId="1029382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BB"/>
    <w:rsid w:val="00016871"/>
    <w:rsid w:val="000F5947"/>
    <w:rsid w:val="0016195D"/>
    <w:rsid w:val="001F540E"/>
    <w:rsid w:val="0020289F"/>
    <w:rsid w:val="00217815"/>
    <w:rsid w:val="002332DC"/>
    <w:rsid w:val="00253900"/>
    <w:rsid w:val="002B1BDA"/>
    <w:rsid w:val="00311EC3"/>
    <w:rsid w:val="00353DA0"/>
    <w:rsid w:val="00394E17"/>
    <w:rsid w:val="004800BB"/>
    <w:rsid w:val="004A774D"/>
    <w:rsid w:val="004D1214"/>
    <w:rsid w:val="004E190D"/>
    <w:rsid w:val="006D3D03"/>
    <w:rsid w:val="007B7204"/>
    <w:rsid w:val="007C5EA8"/>
    <w:rsid w:val="00812C63"/>
    <w:rsid w:val="008B4518"/>
    <w:rsid w:val="008D567B"/>
    <w:rsid w:val="009164AE"/>
    <w:rsid w:val="00973F83"/>
    <w:rsid w:val="009C4D98"/>
    <w:rsid w:val="00B13BBB"/>
    <w:rsid w:val="00C62A46"/>
    <w:rsid w:val="00C92C9C"/>
    <w:rsid w:val="00D84007"/>
    <w:rsid w:val="00E01B19"/>
    <w:rsid w:val="00E9720F"/>
    <w:rsid w:val="00ED4D5B"/>
    <w:rsid w:val="00EF290F"/>
    <w:rsid w:val="00FD1685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05E95"/>
  <w15:chartTrackingRefBased/>
  <w15:docId w15:val="{C7E73E33-E492-4396-A5F9-2EC18532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3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1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13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B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B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B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B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3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3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13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3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3B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3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3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3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3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3B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B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3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3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B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3B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3B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68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68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68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6871"/>
    <w:rPr>
      <w:sz w:val="18"/>
      <w:szCs w:val="18"/>
    </w:rPr>
  </w:style>
  <w:style w:type="table" w:styleId="af2">
    <w:name w:val="Table Grid"/>
    <w:basedOn w:val="a1"/>
    <w:uiPriority w:val="39"/>
    <w:rsid w:val="001F5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有智 李</dc:creator>
  <cp:keywords/>
  <dc:description/>
  <cp:lastModifiedBy>有智 李</cp:lastModifiedBy>
  <cp:revision>18</cp:revision>
  <cp:lastPrinted>2026-06-02T05:42:00Z</cp:lastPrinted>
  <dcterms:created xsi:type="dcterms:W3CDTF">2026-06-02T03:24:00Z</dcterms:created>
  <dcterms:modified xsi:type="dcterms:W3CDTF">2026-06-02T08:08:00Z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