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0"/>
          <w:szCs w:val="40"/>
        </w:rPr>
      </w:pPr>
      <w:bookmarkStart w:id="0" w:name="_Toc31515"/>
      <w:r>
        <w:rPr>
          <w:rFonts w:eastAsia="楷体_GB2312"/>
          <w:b/>
          <w:sz w:val="40"/>
          <w:szCs w:val="40"/>
        </w:rPr>
        <w:t>暨南大学本科实验报告专用纸</w:t>
      </w:r>
    </w:p>
    <w:p>
      <w:pPr>
        <w:spacing w:line="420" w:lineRule="exact"/>
        <w:rPr>
          <w:rFonts w:eastAsia="楷体_GB2312"/>
          <w:sz w:val="24"/>
          <w:szCs w:val="24"/>
        </w:rPr>
      </w:pPr>
      <w:r>
        <w:rPr>
          <w:rFonts w:eastAsia="楷体_GB2312"/>
          <w:sz w:val="24"/>
          <w:szCs w:val="24"/>
        </w:rPr>
        <w:t>课程名称</w:t>
      </w:r>
      <w:r>
        <w:rPr>
          <w:rFonts w:eastAsia="楷体_GB2312"/>
          <w:sz w:val="24"/>
          <w:szCs w:val="24"/>
          <w:u w:val="single"/>
        </w:rPr>
        <w:t xml:space="preserve">     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计算机网络实验</w:t>
      </w:r>
      <w:r>
        <w:rPr>
          <w:rFonts w:eastAsia="楷体_GB2312"/>
          <w:sz w:val="24"/>
          <w:szCs w:val="24"/>
          <w:u w:val="single"/>
        </w:rPr>
        <w:t xml:space="preserve">    </w:t>
      </w:r>
      <w:r>
        <w:rPr>
          <w:rFonts w:hint="eastAsia" w:eastAsia="楷体_GB2312"/>
          <w:sz w:val="24"/>
          <w:szCs w:val="24"/>
          <w:u w:val="single"/>
        </w:rPr>
        <w:t xml:space="preserve">  </w:t>
      </w:r>
      <w:r>
        <w:rPr>
          <w:rFonts w:eastAsia="楷体_GB2312"/>
          <w:sz w:val="24"/>
          <w:szCs w:val="24"/>
        </w:rPr>
        <w:t>指导教师</w:t>
      </w:r>
      <w:r>
        <w:rPr>
          <w:rFonts w:eastAsia="楷体_GB2312"/>
          <w:sz w:val="24"/>
          <w:szCs w:val="24"/>
          <w:u w:val="single"/>
        </w:rPr>
        <w:t xml:space="preserve"> 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潘冰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  <w:u w:val="single"/>
        </w:rPr>
        <w:t xml:space="preserve">    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成绩</w:t>
      </w:r>
      <w:r>
        <w:rPr>
          <w:rFonts w:eastAsia="楷体_GB2312"/>
          <w:sz w:val="24"/>
          <w:szCs w:val="24"/>
          <w:u w:val="single"/>
        </w:rPr>
        <w:t xml:space="preserve">    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4"/>
          <w:szCs w:val="24"/>
        </w:rPr>
      </w:pPr>
      <w:r>
        <w:rPr>
          <w:rFonts w:eastAsia="楷体_GB2312"/>
          <w:sz w:val="24"/>
          <w:szCs w:val="24"/>
        </w:rPr>
        <w:t>实验项目名称</w:t>
      </w:r>
      <w:r>
        <w:rPr>
          <w:rFonts w:hint="eastAsia" w:eastAsia="楷体_GB2312"/>
          <w:sz w:val="24"/>
          <w:szCs w:val="24"/>
          <w:u w:val="single"/>
        </w:rPr>
        <w:t xml:space="preserve">   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网络地址转换</w:t>
      </w:r>
      <w:r>
        <w:rPr>
          <w:rFonts w:hint="eastAsia" w:eastAsia="楷体_GB2312"/>
          <w:sz w:val="24"/>
          <w:szCs w:val="24"/>
          <w:u w:val="single"/>
        </w:rPr>
        <w:t xml:space="preserve">       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实验项目编号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</w:rPr>
        <w:t xml:space="preserve">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10</w:t>
      </w:r>
      <w:r>
        <w:rPr>
          <w:rFonts w:hint="eastAsia" w:eastAsia="楷体_GB2312"/>
          <w:sz w:val="24"/>
          <w:szCs w:val="24"/>
          <w:u w:val="single"/>
        </w:rPr>
        <w:t xml:space="preserve">      </w:t>
      </w:r>
      <w:r>
        <w:rPr>
          <w:rFonts w:eastAsia="楷体_GB2312"/>
          <w:sz w:val="24"/>
          <w:szCs w:val="24"/>
          <w:u w:val="single"/>
        </w:rPr>
        <w:t xml:space="preserve">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eastAsia="楷体_GB2312"/>
          <w:sz w:val="24"/>
          <w:szCs w:val="24"/>
        </w:rPr>
        <w:t>实验项目类型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</w:rPr>
        <w:t>验证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实验地点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 xml:space="preserve">   </w:t>
      </w:r>
      <w:r>
        <w:rPr>
          <w:rFonts w:eastAsia="楷体_GB2312"/>
          <w:sz w:val="24"/>
          <w:szCs w:val="24"/>
        </w:rPr>
        <w:t>学院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智能科学与工程</w:t>
      </w:r>
      <w:r>
        <w:rPr>
          <w:rFonts w:eastAsia="楷体_GB2312"/>
          <w:sz w:val="24"/>
          <w:szCs w:val="24"/>
          <w:u w:val="single"/>
        </w:rPr>
        <w:t xml:space="preserve">  </w:t>
      </w:r>
      <w:r>
        <w:rPr>
          <w:rFonts w:eastAsia="楷体_GB2312"/>
          <w:sz w:val="24"/>
          <w:szCs w:val="24"/>
        </w:rPr>
        <w:t>专业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信息安全</w:t>
      </w:r>
      <w:r>
        <w:rPr>
          <w:rFonts w:eastAsia="楷体_GB2312"/>
          <w:sz w:val="24"/>
          <w:szCs w:val="24"/>
          <w:u w:val="single"/>
        </w:rPr>
        <w:t xml:space="preserve">          </w:t>
      </w:r>
      <w:r>
        <w:rPr>
          <w:rFonts w:eastAsia="楷体_GB2312"/>
          <w:sz w:val="24"/>
          <w:szCs w:val="24"/>
        </w:rPr>
        <w:t xml:space="preserve">  学生姓名</w:t>
      </w:r>
      <w:r>
        <w:rPr>
          <w:rFonts w:eastAsia="楷体_GB2312"/>
          <w:sz w:val="24"/>
          <w:szCs w:val="24"/>
          <w:u w:val="single"/>
        </w:rPr>
        <w:t xml:space="preserve">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陈俊文</w:t>
      </w:r>
      <w:r>
        <w:rPr>
          <w:rFonts w:hint="eastAsia" w:eastAsia="楷体_GB2312"/>
          <w:sz w:val="24"/>
          <w:szCs w:val="24"/>
          <w:u w:val="single"/>
        </w:rPr>
        <w:t xml:space="preserve">  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学号</w:t>
      </w:r>
      <w:r>
        <w:rPr>
          <w:rFonts w:eastAsia="楷体_GB2312"/>
          <w:sz w:val="24"/>
          <w:szCs w:val="24"/>
          <w:u w:val="single"/>
        </w:rPr>
        <w:t xml:space="preserve">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 xml:space="preserve">2019051113 </w:t>
      </w:r>
      <w:r>
        <w:rPr>
          <w:rFonts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实验时间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2021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年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 xml:space="preserve">11 </w:t>
      </w:r>
      <w:r>
        <w:rPr>
          <w:rFonts w:eastAsia="楷体_GB2312"/>
          <w:sz w:val="24"/>
          <w:szCs w:val="24"/>
        </w:rPr>
        <w:t>月</w:t>
      </w:r>
      <w:r>
        <w:rPr>
          <w:rFonts w:hint="eastAsia" w:eastAsia="楷体_GB2312"/>
          <w:sz w:val="24"/>
          <w:szCs w:val="24"/>
          <w:u w:val="single"/>
        </w:rPr>
        <w:t xml:space="preserve"> 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16</w:t>
      </w:r>
      <w:r>
        <w:rPr>
          <w:rFonts w:hint="eastAsia" w:eastAsia="楷体_GB2312"/>
          <w:sz w:val="24"/>
          <w:szCs w:val="24"/>
          <w:u w:val="single"/>
        </w:rPr>
        <w:t xml:space="preserve"> </w:t>
      </w:r>
      <w:r>
        <w:rPr>
          <w:rFonts w:eastAsia="楷体_GB2312"/>
          <w:sz w:val="24"/>
          <w:szCs w:val="24"/>
        </w:rPr>
        <w:t>日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【实验目的】 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通过对路由器的配置实现内网中单台主机连接到Internet网时，地址转换技术。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【实验内容】 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学习路由器之间的连线。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配置路由器的以太接口和serial口的IP地址。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通过路由器</w:t>
      </w:r>
      <w:r>
        <w:rPr>
          <w:rFonts w:hint="eastAsia" w:ascii="等线" w:hAnsi="等线" w:eastAsia="等线" w:cs="等线"/>
          <w:sz w:val="21"/>
          <w:szCs w:val="21"/>
        </w:rPr>
        <w:t>设置静态NAT转换。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通过路由器</w:t>
      </w:r>
      <w:r>
        <w:rPr>
          <w:rFonts w:hint="eastAsia" w:ascii="等线" w:hAnsi="等线" w:eastAsia="等线" w:cs="等线"/>
          <w:sz w:val="21"/>
          <w:szCs w:val="21"/>
        </w:rPr>
        <w:t>设置动态NAT。</w:t>
      </w:r>
    </w:p>
    <w:p>
      <w:pPr>
        <w:numPr>
          <w:ilvl w:val="1"/>
          <w:numId w:val="1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测试地址转换情况。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【技术原理】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NAT（网络地址转换）</w:t>
      </w:r>
      <w:r>
        <w:rPr>
          <w:rFonts w:hint="eastAsia" w:ascii="等线" w:hAnsi="等线" w:eastAsia="等线" w:cs="等线"/>
          <w:sz w:val="21"/>
          <w:szCs w:val="21"/>
        </w:rPr>
        <w:t>是指将网络地址从一个地址空间转换为另外一个地址空间的行为。NAT将网络划分为内部网络（inside）和外部网络(outside)两部分。局域网主机利用NAT访问网络时，是将局域网内部地址转换为了全局地址后转发数据包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NAT分为两种类型：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NAT（网络地址转换）和NAPT（网络地址端口转换）</w:t>
      </w:r>
      <w:r>
        <w:rPr>
          <w:rFonts w:hint="eastAsia" w:ascii="等线" w:hAnsi="等线" w:eastAsia="等线" w:cs="等线"/>
          <w:sz w:val="21"/>
          <w:szCs w:val="21"/>
        </w:rPr>
        <w:t>。NAT是实现转换后一个本地IP地址对应一个全局地址。NAPT是实现转换后多个本地IP地址对应一个全局地址。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1、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静态NAT转换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【实验环境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ind w:left="360" w:leftChars="0" w:firstLineChars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实验设备</w:t>
      </w:r>
      <w:r>
        <w:rPr>
          <w:rFonts w:hint="eastAsia" w:ascii="等线" w:hAnsi="等线" w:eastAsia="等线" w:cs="等线"/>
          <w:bCs/>
          <w:sz w:val="21"/>
          <w:szCs w:val="21"/>
        </w:rPr>
        <w:t>：二台路由器(R2632)，一台PC机，</w:t>
      </w:r>
      <w:r>
        <w:rPr>
          <w:rFonts w:hint="eastAsia" w:ascii="等线" w:hAnsi="等线" w:eastAsia="等线" w:cs="等线"/>
          <w:sz w:val="21"/>
          <w:szCs w:val="21"/>
        </w:rPr>
        <w:t>1根V35DCE、1根V35DTE</w:t>
      </w:r>
      <w:r>
        <w:rPr>
          <w:rFonts w:hint="eastAsia" w:ascii="等线" w:hAnsi="等线" w:eastAsia="等线" w:cs="等线"/>
          <w:bCs/>
          <w:sz w:val="21"/>
          <w:szCs w:val="21"/>
        </w:rPr>
        <w:t>。</w:t>
      </w:r>
    </w:p>
    <w:p>
      <w:pPr>
        <w:numPr>
          <w:ilvl w:val="1"/>
          <w:numId w:val="2"/>
        </w:numPr>
        <w:ind w:left="360" w:leftChars="0" w:firstLineChars="0"/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拓扑结构：</w:t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/1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7.8pt;height:23.4pt;width:90pt;z-index:251666432;mso-width-relative:page;mso-height-relative:page;" fillcolor="#FFFFFF" filled="t" stroked="f" coordsize="21600,21600" o:gfxdata="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c0/JrWAAAACQEAAA8AAAAAAAAAAQAgAAAAIgAAAGRycy9kb3ducmV2Lnht&#10;bFBLAQIUABQAAAAIAIdO4kBSiweEwgEAAHcDAAAOAAAAAAAAAAEAIAAAACU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/1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16510"/>
            <wp:wrapNone/>
            <wp:docPr id="15" name="图片 128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8" descr="P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61.65pt;height:23.4pt;width:90pt;z-index:251659264;mso-width-relative:page;mso-height-relative:page;" fillcolor="#FFFFFF" filled="t" stroked="f" coordsize="21600,21600" o:gfxdata="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cqV4x1gAAAAoBAAAPAAAAAAAAAAEAIAAAACIAAABkcnMvZG93bnJldi54&#10;bWxQSwECFAAUAAAACACHTuJAFfqO2MMBAAB5AwAADgAAAAAAAAABACAAAAAl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w:drawing>
          <wp:inline distT="0" distB="0" distL="114300" distR="114300">
            <wp:extent cx="3315335" cy="1581150"/>
            <wp:effectExtent l="0" t="0" r="1841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46.8pt;height:23.4pt;width:72pt;z-index:251661312;mso-width-relative:page;mso-height-relative:page;" fillcolor="#FFFFFF" filled="t" stroked="f" coordsize="21600,21600" o:gfxdata="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Lw0F1wAAAAoBAAAPAAAAAAAAAAEAIAAAACIAAABkcnMvZG93bnJldi54&#10;bWxQSwECFAAUAAAACACHTuJA1wT/SsIBAAB4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0" r="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78pt;height:23.4pt;width:81pt;z-index:251662336;mso-width-relative:page;mso-height-relative:page;" fillcolor="#FFFFFF" filled="t" stroked="f" coordsize="21600,21600" o:gfxdata="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sJ7mNgAAAALAQAADwAAAAAAAAABACAAAAAiAAAAZHJzL2Rvd25yZXYu&#10;eG1sUEsBAhQAFAAAAAgAh07iQNydDA3CAQAAeQ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0" r="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外网IP：10.10.10.4/24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pt;margin-top:15.6pt;height:46.8pt;width:117pt;z-index:251665408;mso-width-relative:page;mso-height-relative:page;" fillcolor="#FFFFFF" filled="t" stroked="f" coordsize="21600,21600" o:gfxdata="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631e1wAAAAoBAAAPAAAAAAAAAAEAIAAAACIAAABkcnMvZG93bnJldi54&#10;bWxQSwECFAAUAAAACACHTuJAzBWNT8IBAAB5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外网IP：10.10.10.4/24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1270" t="4445" r="17780" b="222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pt;margin-top:0pt;height:23.4pt;width:81pt;z-index:251667456;mso-width-relative:page;mso-height-relative:page;" filled="f" stroked="t" coordsize="21600,21600" o:gfxdata="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FyvgdYAAAAHAQAADwAAAAAAAAABACAAAAAiAAAAZHJzL2Rv&#10;d25yZXYueG1sUEsBAhQAFAAAAAgAh07iQOdBLB8DAgAA9QMAAA4AAAAAAAAAAQAgAAAAJQEAAGRy&#10;cy9lMm9Eb2MueG1sUEsFBgAAAAAGAAYAWQEAAJ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内IP：192.168.1.2/24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117pt;height:39pt;width:108pt;z-index:251663360;mso-width-relative:page;mso-height-relative:page;" fillcolor="#FFFFFF" filled="t" stroked="f" coordsize="21600,21600" o:gfxdata="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sTXF9cAAAAKAQAADwAAAAAAAAABACAAAAAiAAAAZHJzL2Rvd25yZXYueG1s&#10;UEsBAhQAFAAAAAgAh07iQPSaG5LAAQAAeQMAAA4AAAAAAAAAAQAgAAAAJg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内IP：192.168.1.2/24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网关：192.168.1.1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内网：192.168.1.0/24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0pt;height:31.2pt;width:108pt;z-index:251660288;mso-width-relative:page;mso-height-relative:page;" fillcolor="#FFFFFF" filled="t" stroked="f" coordsize="21600,21600" o:gfxdata="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cOo/1wAAAAcBAAAPAAAAAAAAAAEAIAAAACIAAABkcnMvZG93bnJldi54&#10;bWxQSwECFAAUAAAACACHTuJAlTBNFcIBAAB5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内网：192.168.1.0/24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1"/>
          <w:numId w:val="2"/>
        </w:numPr>
        <w:ind w:left="360" w:leftChars="0" w:firstLineChars="0"/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实验说明：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5278755" cy="3676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【</w:t>
      </w:r>
      <w:r>
        <w:rPr>
          <w:rFonts w:hint="eastAsia" w:ascii="等线" w:hAnsi="等线" w:eastAsia="等线" w:cs="等线"/>
          <w:b/>
          <w:sz w:val="21"/>
          <w:szCs w:val="21"/>
        </w:rPr>
        <w:t>实验步骤</w:t>
      </w:r>
      <w:r>
        <w:rPr>
          <w:rFonts w:hint="eastAsia" w:ascii="等线" w:hAnsi="等线" w:eastAsia="等线" w:cs="等线"/>
          <w:b/>
          <w:bCs/>
          <w:sz w:val="21"/>
          <w:szCs w:val="21"/>
        </w:rPr>
        <w:t>】</w:t>
      </w:r>
    </w:p>
    <w:p>
      <w:pPr>
        <w:ind w:firstLine="420" w:firstLineChars="0"/>
        <w:rPr>
          <w:rFonts w:hint="default" w:ascii="等线" w:hAnsi="等线" w:eastAsia="等线" w:cs="等线"/>
          <w:b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Cs w:val="21"/>
        </w:rPr>
        <w:t>第一步</w:t>
      </w:r>
      <w:r>
        <w:rPr>
          <w:rFonts w:hint="eastAsia" w:ascii="等线" w:hAnsi="等线" w:eastAsia="等线" w:cs="等线"/>
          <w:b/>
          <w:bCs/>
          <w:szCs w:val="21"/>
          <w:lang w:eastAsia="zh-CN"/>
        </w:rPr>
        <w:t>：</w:t>
      </w:r>
      <w:r>
        <w:rPr>
          <w:rFonts w:hint="eastAsia" w:ascii="等线" w:hAnsi="等线" w:eastAsia="等线" w:cs="等线"/>
          <w:b/>
          <w:bCs/>
          <w:szCs w:val="21"/>
        </w:rPr>
        <w:t>登录到路由器</w:t>
      </w:r>
      <w:r>
        <w:rPr>
          <w:rFonts w:hint="eastAsia" w:ascii="等线" w:hAnsi="等线" w:eastAsia="等线" w:cs="等线"/>
          <w:b/>
          <w:bCs/>
          <w:szCs w:val="21"/>
          <w:lang w:val="en-US" w:eastAsia="zh-CN"/>
        </w:rPr>
        <w:t>RouterA（更名）</w:t>
      </w:r>
    </w:p>
    <w:p>
      <w:pPr>
        <w:ind w:firstLine="420" w:firstLineChars="0"/>
        <w:rPr>
          <w:rFonts w:hint="eastAsia" w:ascii="等线" w:hAnsi="等线" w:eastAsia="等线" w:cs="等线"/>
          <w:b/>
          <w:bCs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第二步：在路由器RouterA上配置路由器接口的IP地址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RouterA(config)#</w:t>
      </w:r>
      <w:r>
        <w:rPr>
          <w:rFonts w:hint="eastAsia" w:ascii="等线" w:hAnsi="等线" w:eastAsia="等线" w:cs="等线"/>
          <w:b/>
          <w:bCs/>
          <w:szCs w:val="21"/>
        </w:rPr>
        <w:t>interface GigabitEthernet 0/1</w:t>
      </w:r>
      <w:r>
        <w:rPr>
          <w:rFonts w:hint="eastAsia" w:ascii="等线" w:hAnsi="等线" w:eastAsia="等线" w:cs="等线"/>
          <w:szCs w:val="21"/>
        </w:rPr>
        <w:t xml:space="preserve">   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！进入接口GF 0/1的配置模式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RouterA(config-if)#ip address 192.168.1.1 255.255.255.0  !配置接口F1/0的IP地址。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RouterA(config-if)# no shutdown   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！开启路由器的接口f1/0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drawing>
          <wp:inline distT="0" distB="0" distL="0" distR="0">
            <wp:extent cx="5271770" cy="32143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Cs w:val="21"/>
        </w:rPr>
      </w:pPr>
    </w:p>
    <w:p>
      <w:pPr>
        <w:ind w:firstLine="420" w:firstLineChars="200"/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第三步：在路由器RouterA上配置路由器串行口的时钟频率。</w:t>
      </w: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RouterA(config)#interface serial 2/0  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！进入串行口s2/0的配置模式。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RouterA(config-if)#ip address 172.16.1.1 255.255.255.0  !配置接口S2/0的IP地址。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RouterA(config-if)#clock rate 64000  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！配置RouterA的时钟频率(DCE)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RouterA(config-if)#no shutdown     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!开启s2/0端口</w:t>
      </w:r>
    </w:p>
    <w:p>
      <w:pPr>
        <w:rPr>
          <w:rFonts w:hint="eastAsia" w:ascii="等线" w:hAnsi="等线" w:eastAsia="等线" w:cs="等线"/>
          <w:szCs w:val="21"/>
        </w:rPr>
      </w:pPr>
    </w:p>
    <w:p>
      <w:pPr>
        <w:ind w:firstLine="420"/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显示路由器RouterA的接口配置信息(推荐)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RouterA#show ip interface brief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RouterA#show interface serial  2/0</w:t>
      </w:r>
    </w:p>
    <w:p>
      <w:pPr>
        <w:ind w:firstLine="420" w:firstLineChars="200"/>
        <w:rPr>
          <w:rFonts w:hint="eastAsia" w:ascii="等线" w:hAnsi="等线" w:eastAsia="等线" w:cs="等线"/>
          <w:szCs w:val="21"/>
        </w:rPr>
      </w:pPr>
    </w:p>
    <w:p>
      <w:pPr>
        <w:ind w:firstLine="420" w:firstLineChars="200"/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第四步：在路由器RouterA上配置静态NAT映射。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/>
          <w:bCs w:val="0"/>
          <w:szCs w:val="21"/>
        </w:rPr>
        <w:t>RouterA(config)#ip nat inside source static 192.168.1.2  200.100.10.1</w:t>
      </w:r>
      <w:r>
        <w:rPr>
          <w:rFonts w:hint="eastAsia" w:ascii="等线" w:hAnsi="等线" w:eastAsia="等线" w:cs="等线"/>
          <w:b w:val="0"/>
          <w:bCs/>
          <w:szCs w:val="21"/>
        </w:rPr>
        <w:t xml:space="preserve">  </w:t>
      </w:r>
    </w:p>
    <w:p>
      <w:pPr>
        <w:rPr>
          <w:rFonts w:hint="eastAsia" w:ascii="等线" w:hAnsi="等线" w:eastAsia="等线" w:cs="等线"/>
          <w:b w:val="0"/>
          <w:bCs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Cs w:val="21"/>
        </w:rPr>
        <w:t xml:space="preserve">！定义静态映射一一匹配,将内网IP 192.168.1.2 映射到IP 200.100.10.1 </w:t>
      </w:r>
      <w:r>
        <w:rPr>
          <w:rFonts w:hint="eastAsia" w:ascii="等线" w:hAnsi="等线" w:eastAsia="等线" w:cs="等线"/>
          <w:b w:val="0"/>
          <w:bCs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 w:val="0"/>
          <w:bCs/>
          <w:szCs w:val="21"/>
        </w:rPr>
        <w:t>一对一转换</w:t>
      </w:r>
      <w:r>
        <w:rPr>
          <w:rFonts w:hint="eastAsia" w:ascii="等线" w:hAnsi="等线" w:eastAsia="等线" w:cs="等线"/>
          <w:b w:val="0"/>
          <w:bCs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 w:val="0"/>
          <w:bCs/>
          <w:szCs w:val="21"/>
        </w:rPr>
        <w:t>RouterA(config)#</w:t>
      </w:r>
      <w:r>
        <w:rPr>
          <w:rFonts w:hint="eastAsia" w:ascii="等线" w:hAnsi="等线" w:eastAsia="等线" w:cs="等线"/>
          <w:b w:val="0"/>
          <w:bCs/>
          <w:szCs w:val="21"/>
        </w:rPr>
        <w:t>interface GigabitEthernet 0/1</w:t>
      </w:r>
    </w:p>
    <w:p>
      <w:pPr>
        <w:rPr>
          <w:rFonts w:hint="eastAsia" w:ascii="等线" w:hAnsi="等线" w:eastAsia="等线" w:cs="等线"/>
          <w:b/>
          <w:bCs w:val="0"/>
          <w:szCs w:val="21"/>
        </w:rPr>
      </w:pPr>
      <w:r>
        <w:rPr>
          <w:rFonts w:hint="eastAsia" w:ascii="等线" w:hAnsi="等线" w:eastAsia="等线" w:cs="等线"/>
          <w:b/>
          <w:bCs w:val="0"/>
          <w:szCs w:val="21"/>
        </w:rPr>
        <w:t xml:space="preserve">RouterA(config-if)#ip nat inside   </w:t>
      </w:r>
      <w:r>
        <w:rPr>
          <w:rFonts w:hint="eastAsia" w:ascii="等线" w:hAnsi="等线" w:eastAsia="等线" w:cs="等线"/>
          <w:b/>
          <w:bCs w:val="0"/>
          <w:szCs w:val="21"/>
        </w:rPr>
        <w:tab/>
      </w:r>
      <w:r>
        <w:rPr>
          <w:rFonts w:hint="eastAsia" w:ascii="等线" w:hAnsi="等线" w:eastAsia="等线" w:cs="等线"/>
          <w:b/>
          <w:bCs w:val="0"/>
          <w:szCs w:val="21"/>
        </w:rPr>
        <w:tab/>
      </w:r>
      <w:r>
        <w:rPr>
          <w:rFonts w:hint="eastAsia" w:ascii="等线" w:hAnsi="等线" w:eastAsia="等线" w:cs="等线"/>
          <w:b/>
          <w:bCs w:val="0"/>
          <w:szCs w:val="21"/>
        </w:rPr>
        <w:t>！定义内部接口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 w:val="0"/>
          <w:bCs/>
          <w:szCs w:val="21"/>
        </w:rPr>
        <w:t>RouterA(config-if)#exit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 w:val="0"/>
          <w:bCs/>
          <w:szCs w:val="21"/>
        </w:rPr>
        <w:t xml:space="preserve">RouterA(config)#interface serial 2/0  </w:t>
      </w:r>
    </w:p>
    <w:p>
      <w:pPr>
        <w:rPr>
          <w:rFonts w:hint="eastAsia" w:ascii="等线" w:hAnsi="等线" w:eastAsia="等线" w:cs="等线"/>
          <w:b/>
          <w:bCs w:val="0"/>
          <w:szCs w:val="21"/>
        </w:rPr>
      </w:pPr>
      <w:r>
        <w:rPr>
          <w:rFonts w:hint="eastAsia" w:ascii="等线" w:hAnsi="等线" w:eastAsia="等线" w:cs="等线"/>
          <w:b/>
          <w:bCs w:val="0"/>
          <w:szCs w:val="21"/>
        </w:rPr>
        <w:t>RouterA(config-if)#ip nat outside</w:t>
      </w:r>
      <w:r>
        <w:rPr>
          <w:rFonts w:hint="eastAsia" w:ascii="等线" w:hAnsi="等线" w:eastAsia="等线" w:cs="等线"/>
          <w:b/>
          <w:bCs w:val="0"/>
          <w:szCs w:val="21"/>
        </w:rPr>
        <w:tab/>
      </w:r>
      <w:r>
        <w:rPr>
          <w:rFonts w:hint="eastAsia" w:ascii="等线" w:hAnsi="等线" w:eastAsia="等线" w:cs="等线"/>
          <w:b/>
          <w:bCs w:val="0"/>
          <w:szCs w:val="21"/>
        </w:rPr>
        <w:tab/>
      </w:r>
      <w:r>
        <w:rPr>
          <w:rFonts w:hint="eastAsia" w:ascii="等线" w:hAnsi="等线" w:eastAsia="等线" w:cs="等线"/>
          <w:b/>
          <w:bCs w:val="0"/>
          <w:szCs w:val="21"/>
        </w:rPr>
        <w:t>！定义外部接口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 w:val="0"/>
          <w:bCs/>
          <w:szCs w:val="21"/>
        </w:rPr>
        <w:t>RouterA(config-if)#exit</w:t>
      </w:r>
      <w:r>
        <w:rPr>
          <w:rFonts w:hint="eastAsia" w:ascii="等线" w:hAnsi="等线" w:eastAsia="等线" w:cs="等线"/>
          <w:b w:val="0"/>
          <w:bCs/>
          <w:szCs w:val="21"/>
        </w:rPr>
        <w:tab/>
      </w:r>
      <w:r>
        <w:rPr>
          <w:rFonts w:hint="eastAsia" w:ascii="等线" w:hAnsi="等线" w:eastAsia="等线" w:cs="等线"/>
          <w:b w:val="0"/>
          <w:bCs/>
          <w:szCs w:val="21"/>
        </w:rPr>
        <w:tab/>
      </w:r>
      <w:r>
        <w:rPr>
          <w:rFonts w:hint="eastAsia" w:ascii="等线" w:hAnsi="等线" w:eastAsia="等线" w:cs="等线"/>
          <w:b w:val="0"/>
          <w:bCs/>
          <w:szCs w:val="21"/>
        </w:rPr>
        <w:tab/>
      </w:r>
      <w:r>
        <w:rPr>
          <w:rFonts w:hint="eastAsia" w:ascii="等线" w:hAnsi="等线" w:eastAsia="等线" w:cs="等线"/>
          <w:b w:val="0"/>
          <w:bCs/>
          <w:szCs w:val="21"/>
        </w:rPr>
        <w:tab/>
      </w:r>
      <w:r>
        <w:rPr>
          <w:rFonts w:hint="eastAsia" w:ascii="等线" w:hAnsi="等线" w:eastAsia="等线" w:cs="等线"/>
          <w:b w:val="0"/>
          <w:bCs/>
          <w:szCs w:val="21"/>
        </w:rPr>
        <w:t>!返回到全局模式</w:t>
      </w:r>
    </w:p>
    <w:p>
      <w:pPr>
        <w:rPr>
          <w:rFonts w:hint="eastAsia" w:ascii="等线" w:hAnsi="等线" w:eastAsia="等线" w:cs="等线"/>
          <w:b/>
          <w:bCs w:val="0"/>
          <w:szCs w:val="21"/>
        </w:rPr>
      </w:pPr>
      <w:r>
        <w:rPr>
          <w:rFonts w:hint="eastAsia" w:ascii="等线" w:hAnsi="等线" w:eastAsia="等线" w:cs="等线"/>
          <w:b/>
          <w:bCs w:val="0"/>
          <w:szCs w:val="21"/>
        </w:rPr>
        <w:t>RouterA(config)#ip route 0.0.0.0  0.0.0.0 ser 2/0   !配置静态路由（默认路由）</w:t>
      </w:r>
    </w:p>
    <w:p>
      <w:pPr>
        <w:rPr>
          <w:rFonts w:hint="eastAsia" w:ascii="等线" w:hAnsi="等线" w:eastAsia="等线" w:cs="等线"/>
          <w:b w:val="0"/>
          <w:bCs/>
          <w:szCs w:val="21"/>
        </w:rPr>
      </w:pPr>
      <w:r>
        <w:rPr>
          <w:rFonts w:hint="eastAsia" w:ascii="等线" w:hAnsi="等线" w:eastAsia="等线" w:cs="等线"/>
          <w:b w:val="0"/>
          <w:bCs/>
          <w:szCs w:val="21"/>
        </w:rPr>
        <w:t>RouterA(config)#exit</w:t>
      </w: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szCs w:val="21"/>
        </w:rPr>
        <w:drawing>
          <wp:inline distT="0" distB="0" distL="0" distR="0">
            <wp:extent cx="5271770" cy="3159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等线" w:hAnsi="等线" w:eastAsia="等线" w:cs="等线"/>
          <w:b/>
          <w:szCs w:val="21"/>
        </w:rPr>
      </w:pPr>
    </w:p>
    <w:p>
      <w:pPr>
        <w:ind w:firstLine="420" w:firstLineChars="200"/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第五步：在路由器RouterB上配置路由器串行口的IP地址。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RouterB(config)#interface serial 2/0  ！进入串行口s2/0的配置模式。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RouterB(config-if)#ip address 172.16.1.2 255.255.255.0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RouterB(config-if)#no shutdown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RouterB(config-if)#end !返回到特权模式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drawing>
          <wp:inline distT="0" distB="0" distL="0" distR="0">
            <wp:extent cx="5271770" cy="31654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等线" w:hAnsi="等线" w:eastAsia="等线" w:cs="等线"/>
          <w:b/>
          <w:szCs w:val="21"/>
        </w:rPr>
      </w:pPr>
    </w:p>
    <w:p>
      <w:pPr>
        <w:ind w:firstLine="420" w:firstLineChars="200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第六步：在路由器RouterB上配置路由器F1/0的IP地址。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RouterB(config)#</w:t>
      </w:r>
      <w:r>
        <w:rPr>
          <w:rFonts w:hint="eastAsia" w:ascii="等线" w:hAnsi="等线" w:eastAsia="等线" w:cs="等线"/>
          <w:b/>
          <w:bCs/>
          <w:szCs w:val="21"/>
        </w:rPr>
        <w:t>interface GigabitEthernet 0/1</w:t>
      </w:r>
      <w:r>
        <w:rPr>
          <w:rFonts w:hint="eastAsia" w:ascii="等线" w:hAnsi="等线" w:eastAsia="等线" w:cs="等线"/>
          <w:szCs w:val="21"/>
        </w:rPr>
        <w:t xml:space="preserve">  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RouterB(config-if)#ip address 10.10.10.1 255.255.255.0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RouterB(config-if)#no shutdown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RouterB(config-if)#exit</w:t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ab/>
      </w:r>
      <w:r>
        <w:rPr>
          <w:rFonts w:hint="eastAsia" w:ascii="等线" w:hAnsi="等线" w:eastAsia="等线" w:cs="等线"/>
          <w:szCs w:val="21"/>
        </w:rPr>
        <w:t xml:space="preserve"> </w:t>
      </w: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RouterB(config)#ip route 0.0.0.0  0.0.0.0 ser 2/0  !配置静态默认路由</w:t>
      </w: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szCs w:val="21"/>
        </w:rPr>
        <w:drawing>
          <wp:inline distT="0" distB="0" distL="0" distR="0">
            <wp:extent cx="5271770" cy="31724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drawing>
          <wp:inline distT="0" distB="0" distL="0" distR="0">
            <wp:extent cx="5271770" cy="198818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Cs w:val="21"/>
        </w:rPr>
      </w:pPr>
    </w:p>
    <w:p>
      <w:pPr>
        <w:rPr>
          <w:rFonts w:hint="eastAsia" w:ascii="等线" w:hAnsi="等线" w:eastAsia="等线" w:cs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第七步：验证测试前的PC配置</w:t>
      </w:r>
    </w:p>
    <w:p>
      <w:pPr>
        <w:rPr>
          <w:rFonts w:hint="eastAsia" w:ascii="等线" w:hAnsi="等线" w:eastAsia="等线" w:cs="等线"/>
          <w:b/>
          <w:szCs w:val="21"/>
        </w:rPr>
      </w:pPr>
    </w:p>
    <w:p>
      <w:pPr>
        <w:numPr>
          <w:numId w:val="0"/>
        </w:numPr>
        <w:rPr>
          <w:rFonts w:hint="eastAsia" w:ascii="等线" w:hAnsi="等线" w:eastAsia="等线" w:cs="等线"/>
          <w:bCs/>
          <w:szCs w:val="21"/>
        </w:rPr>
      </w:pPr>
      <w:r>
        <w:rPr>
          <w:rFonts w:hint="eastAsia" w:ascii="等线" w:hAnsi="等线" w:eastAsia="等线" w:cs="等线"/>
          <w:bCs/>
          <w:szCs w:val="21"/>
          <w:lang w:eastAsia="zh-CN"/>
        </w:rPr>
        <w:t>（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1</w:t>
      </w:r>
      <w:r>
        <w:rPr>
          <w:rFonts w:hint="eastAsia" w:ascii="等线" w:hAnsi="等线" w:eastAsia="等线" w:cs="等线"/>
          <w:bCs/>
          <w:szCs w:val="21"/>
          <w:lang w:eastAsia="zh-CN"/>
        </w:rPr>
        <w:t>）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依照实验要求分别</w:t>
      </w:r>
      <w:r>
        <w:rPr>
          <w:rFonts w:hint="eastAsia" w:ascii="等线" w:hAnsi="等线" w:eastAsia="等线" w:cs="等线"/>
          <w:bCs/>
          <w:szCs w:val="21"/>
        </w:rPr>
        <w:t>配置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PC1和PC2</w:t>
      </w:r>
      <w:r>
        <w:rPr>
          <w:rFonts w:hint="eastAsia" w:ascii="等线" w:hAnsi="等线" w:eastAsia="等线" w:cs="等线"/>
          <w:bCs/>
          <w:szCs w:val="21"/>
        </w:rPr>
        <w:t>。</w:t>
      </w:r>
    </w:p>
    <w:p>
      <w:pPr>
        <w:tabs>
          <w:tab w:val="left" w:pos="425"/>
        </w:tabs>
        <w:rPr>
          <w:rFonts w:hint="eastAsia" w:ascii="等线" w:hAnsi="等线" w:eastAsia="等线" w:cs="等线"/>
          <w:bCs/>
          <w:szCs w:val="21"/>
        </w:rPr>
      </w:pPr>
      <w:r>
        <w:rPr>
          <w:rFonts w:hint="eastAsia" w:ascii="等线" w:hAnsi="等线" w:eastAsia="等线" w:cs="等线"/>
          <w:bCs/>
          <w:szCs w:val="21"/>
        </w:rPr>
        <w:drawing>
          <wp:inline distT="0" distB="0" distL="0" distR="0">
            <wp:extent cx="2758440" cy="2821305"/>
            <wp:effectExtent l="0" t="0" r="381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bCs/>
          <w:szCs w:val="21"/>
        </w:rPr>
        <w:drawing>
          <wp:inline distT="0" distB="0" distL="0" distR="0">
            <wp:extent cx="2760980" cy="2848610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5"/>
        </w:tabs>
        <w:rPr>
          <w:rFonts w:hint="eastAsia" w:ascii="等线" w:hAnsi="等线" w:eastAsia="等线" w:cs="等线"/>
          <w:bCs/>
          <w:szCs w:val="21"/>
        </w:rPr>
      </w:pPr>
    </w:p>
    <w:p>
      <w:pPr>
        <w:numPr>
          <w:numId w:val="0"/>
        </w:numPr>
        <w:rPr>
          <w:rFonts w:hint="eastAsia" w:ascii="等线" w:hAnsi="等线" w:eastAsia="等线" w:cs="等线"/>
          <w:bCs/>
          <w:szCs w:val="21"/>
        </w:rPr>
      </w:pPr>
      <w:r>
        <w:rPr>
          <w:rFonts w:hint="eastAsia" w:ascii="等线" w:hAnsi="等线" w:eastAsia="等线" w:cs="等线"/>
          <w:bCs/>
          <w:szCs w:val="21"/>
          <w:lang w:eastAsia="zh-CN"/>
        </w:rPr>
        <w:t>（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2</w:t>
      </w:r>
      <w:r>
        <w:rPr>
          <w:rFonts w:hint="eastAsia" w:ascii="等线" w:hAnsi="等线" w:eastAsia="等线" w:cs="等线"/>
          <w:bCs/>
          <w:szCs w:val="21"/>
          <w:lang w:eastAsia="zh-CN"/>
        </w:rPr>
        <w:t>）</w:t>
      </w:r>
      <w:r>
        <w:rPr>
          <w:rFonts w:hint="eastAsia" w:ascii="等线" w:hAnsi="等线" w:eastAsia="等线" w:cs="等线"/>
          <w:bCs/>
          <w:szCs w:val="21"/>
        </w:rPr>
        <w:t>在PC2上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搭建WWW</w:t>
      </w:r>
      <w:r>
        <w:rPr>
          <w:rFonts w:hint="eastAsia" w:ascii="等线" w:hAnsi="等线" w:eastAsia="等线" w:cs="等线"/>
          <w:bCs/>
          <w:szCs w:val="21"/>
        </w:rPr>
        <w:t>网站</w:t>
      </w:r>
      <w:bookmarkStart w:id="1" w:name="_GoBack"/>
      <w:bookmarkEnd w:id="1"/>
    </w:p>
    <w:p>
      <w:pPr>
        <w:numPr>
          <w:numId w:val="0"/>
        </w:numPr>
        <w:rPr>
          <w:rStyle w:val="9"/>
          <w:rFonts w:hint="eastAsia" w:ascii="等线" w:hAnsi="等线" w:eastAsia="等线" w:cs="等线"/>
          <w:bCs/>
          <w:color w:val="auto"/>
          <w:szCs w:val="21"/>
          <w:u w:val="none"/>
        </w:rPr>
      </w:pPr>
      <w:r>
        <w:rPr>
          <w:rFonts w:hint="eastAsia" w:ascii="等线" w:hAnsi="等线" w:eastAsia="等线" w:cs="等线"/>
          <w:bCs/>
          <w:szCs w:val="21"/>
          <w:lang w:eastAsia="zh-CN"/>
        </w:rPr>
        <w:t>（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3</w:t>
      </w:r>
      <w:r>
        <w:rPr>
          <w:rFonts w:hint="eastAsia" w:ascii="等线" w:hAnsi="等线" w:eastAsia="等线" w:cs="等线"/>
          <w:bCs/>
          <w:szCs w:val="21"/>
          <w:lang w:eastAsia="zh-CN"/>
        </w:rPr>
        <w:t>）</w:t>
      </w:r>
      <w:r>
        <w:rPr>
          <w:rFonts w:hint="eastAsia" w:ascii="等线" w:hAnsi="等线" w:eastAsia="等线" w:cs="等线"/>
          <w:bCs/>
          <w:szCs w:val="21"/>
        </w:rPr>
        <w:t>PC1访问PC2上的网站：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"http://10.10.10.4"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9"/>
          <w:rFonts w:hint="eastAsia" w:ascii="等线" w:hAnsi="等线" w:eastAsia="等线" w:cs="等线"/>
          <w:bCs/>
          <w:szCs w:val="21"/>
        </w:rPr>
        <w:t>http://10.10.10.4</w:t>
      </w:r>
      <w:r>
        <w:rPr>
          <w:rStyle w:val="9"/>
          <w:rFonts w:hint="eastAsia" w:ascii="等线" w:hAnsi="等线" w:eastAsia="等线" w:cs="等线"/>
          <w:bCs/>
          <w:szCs w:val="21"/>
        </w:rPr>
        <w:fldChar w:fldCharType="end"/>
      </w:r>
    </w:p>
    <w:p>
      <w:pPr>
        <w:tabs>
          <w:tab w:val="left" w:pos="425"/>
        </w:tabs>
        <w:rPr>
          <w:rFonts w:hint="eastAsia" w:ascii="等线" w:hAnsi="等线" w:eastAsia="等线" w:cs="等线"/>
          <w:bCs/>
          <w:szCs w:val="21"/>
        </w:rPr>
      </w:pPr>
      <w:r>
        <w:rPr>
          <w:rFonts w:hint="eastAsia" w:ascii="等线" w:hAnsi="等线" w:eastAsia="等线" w:cs="等线"/>
          <w:bCs/>
          <w:szCs w:val="21"/>
        </w:rPr>
        <w:drawing>
          <wp:inline distT="0" distB="0" distL="0" distR="0">
            <wp:extent cx="5271770" cy="347027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bCs/>
          <w:szCs w:val="21"/>
        </w:rPr>
      </w:pPr>
      <w:r>
        <w:rPr>
          <w:rFonts w:hint="eastAsia" w:ascii="等线" w:hAnsi="等线" w:eastAsia="等线" w:cs="等线"/>
          <w:bCs/>
          <w:szCs w:val="21"/>
          <w:lang w:eastAsia="zh-CN"/>
        </w:rPr>
        <w:t>（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4</w:t>
      </w:r>
      <w:r>
        <w:rPr>
          <w:rFonts w:hint="eastAsia" w:ascii="等线" w:hAnsi="等线" w:eastAsia="等线" w:cs="等线"/>
          <w:bCs/>
          <w:szCs w:val="21"/>
          <w:lang w:eastAsia="zh-CN"/>
        </w:rPr>
        <w:t>）</w:t>
      </w:r>
      <w:r>
        <w:rPr>
          <w:rFonts w:hint="eastAsia" w:ascii="等线" w:hAnsi="等线" w:eastAsia="等线" w:cs="等线"/>
          <w:bCs/>
          <w:szCs w:val="21"/>
        </w:rPr>
        <w:t>在PC2上</w:t>
      </w:r>
      <w:r>
        <w:rPr>
          <w:rFonts w:hint="eastAsia" w:ascii="等线" w:hAnsi="等线" w:eastAsia="等线" w:cs="等线"/>
          <w:bCs/>
          <w:szCs w:val="21"/>
          <w:lang w:val="en-US" w:eastAsia="zh-CN"/>
        </w:rPr>
        <w:t>用嗅探器抓包，查看</w:t>
      </w:r>
      <w:r>
        <w:rPr>
          <w:rFonts w:hint="eastAsia" w:ascii="等线" w:hAnsi="等线" w:eastAsia="等线" w:cs="等线"/>
          <w:bCs/>
          <w:szCs w:val="21"/>
        </w:rPr>
        <w:t>Sniffer或Ethereal 捕获帧，并查看源IP和目的IP，从而验证NAT转换是否生效。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5274310" cy="2227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Cs w:val="21"/>
        </w:rPr>
      </w:pP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b/>
          <w:szCs w:val="21"/>
        </w:rPr>
        <w:t>第八步：验证测试</w:t>
      </w:r>
      <w:r>
        <w:rPr>
          <w:rFonts w:hint="eastAsia" w:ascii="等线" w:hAnsi="等线" w:eastAsia="等线" w:cs="等线"/>
          <w:szCs w:val="21"/>
        </w:rPr>
        <w:t>（以下数据只作参考）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RouterA#Show ip nat transulation    ！ 关于NAT的统计数据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Pro Inside global      Inside local       Outside local      Outside global</w:t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5265420" cy="3520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5271770" cy="1038860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Cs w:val="21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44"/>
          <w:szCs w:val="44"/>
        </w:rPr>
        <w:t>暨南大学本科实验报告专用纸</w:t>
      </w:r>
      <w:r>
        <w:rPr>
          <w:rFonts w:ascii="宋体" w:hAnsi="宋体"/>
          <w:b/>
          <w:sz w:val="32"/>
          <w:szCs w:val="32"/>
        </w:rPr>
        <w:t>(附页)</w:t>
      </w:r>
    </w:p>
    <w:p>
      <w:pPr>
        <w:rPr>
          <w:rFonts w:hint="eastAsia"/>
        </w:rPr>
      </w:pPr>
      <w:r>
        <w:rPr>
          <w:rFonts w:ascii="宋体" w:hAnsi="宋体"/>
          <w:sz w:val="32"/>
          <w:szCs w:val="32"/>
          <w:u w:val="single"/>
        </w:rPr>
        <w:t xml:space="preserve">                   </w:t>
      </w:r>
      <w:r>
        <w:rPr>
          <w:rFonts w:ascii="宋体" w:hAnsi="宋体"/>
          <w:szCs w:val="21"/>
          <w:u w:val="single"/>
        </w:rPr>
        <w:t xml:space="preserve">                                                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3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3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5D"/>
    <w:rsid w:val="000452E7"/>
    <w:rsid w:val="00066F4B"/>
    <w:rsid w:val="000D7659"/>
    <w:rsid w:val="000F71D5"/>
    <w:rsid w:val="0010683E"/>
    <w:rsid w:val="00113E06"/>
    <w:rsid w:val="00137EB4"/>
    <w:rsid w:val="001B0D8F"/>
    <w:rsid w:val="00214D7C"/>
    <w:rsid w:val="002C0A88"/>
    <w:rsid w:val="003A6CB3"/>
    <w:rsid w:val="003C52DC"/>
    <w:rsid w:val="003D2269"/>
    <w:rsid w:val="004654CD"/>
    <w:rsid w:val="005734D3"/>
    <w:rsid w:val="005840F8"/>
    <w:rsid w:val="005A7600"/>
    <w:rsid w:val="005B4508"/>
    <w:rsid w:val="005B6336"/>
    <w:rsid w:val="00620876"/>
    <w:rsid w:val="00635C69"/>
    <w:rsid w:val="006D68E3"/>
    <w:rsid w:val="006F4F3C"/>
    <w:rsid w:val="00714208"/>
    <w:rsid w:val="00737486"/>
    <w:rsid w:val="007400F4"/>
    <w:rsid w:val="0075708D"/>
    <w:rsid w:val="007866B0"/>
    <w:rsid w:val="008461B2"/>
    <w:rsid w:val="008800FF"/>
    <w:rsid w:val="008C15A7"/>
    <w:rsid w:val="008C65A1"/>
    <w:rsid w:val="00943F38"/>
    <w:rsid w:val="00A973A6"/>
    <w:rsid w:val="00AB154C"/>
    <w:rsid w:val="00AC321A"/>
    <w:rsid w:val="00AE3AF4"/>
    <w:rsid w:val="00BC4733"/>
    <w:rsid w:val="00C57E74"/>
    <w:rsid w:val="00C94055"/>
    <w:rsid w:val="00C9501A"/>
    <w:rsid w:val="00CA34C1"/>
    <w:rsid w:val="00CB3412"/>
    <w:rsid w:val="00CC7D5D"/>
    <w:rsid w:val="00CD6C41"/>
    <w:rsid w:val="00D76E33"/>
    <w:rsid w:val="00D844E6"/>
    <w:rsid w:val="00DD2196"/>
    <w:rsid w:val="00E20E52"/>
    <w:rsid w:val="00EC7817"/>
    <w:rsid w:val="00FC6585"/>
    <w:rsid w:val="00FE56B4"/>
    <w:rsid w:val="1B79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10">
    <w:name w:val="页眉 字符"/>
    <w:basedOn w:val="8"/>
    <w:link w:val="6"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uiPriority w:val="99"/>
    <w:rPr>
      <w:sz w:val="18"/>
      <w:szCs w:val="1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7B20CA-0455-4556-9F33-DA0B6E4F0C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536</Words>
  <Characters>3056</Characters>
  <Lines>25</Lines>
  <Paragraphs>7</Paragraphs>
  <TotalTime>8</TotalTime>
  <ScaleCrop>false</ScaleCrop>
  <LinksUpToDate>false</LinksUpToDate>
  <CharactersWithSpaces>3585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2021-11-16T06:27:00Z</dcterms:created>
  <dc:creator>Dream Z</dc:creator>
  <cp:lastModifiedBy>Friday</cp:lastModifiedBy>
  <dcterms:modified xsi:type="dcterms:W3CDTF">2021-11-23T08:18:22Z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79923B4C81AA48EA872D87CD55326E7C</vt:lpwstr>
  </property>
</Properties>
</file>