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计算机网络实验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网络地址转换  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潘冰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罗清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2019053295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智能科学与工程学院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通过对路由器的配置实现内网中单台主机连接到Internet网时，地址转换技术。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学习路由器之间的连线。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配置路由器的以太接口和serial的IP地址。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通过路由器设置静态NAT转换。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通过路由器设置动态NAT。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测试地址转换情况。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NAT（网络地址转换）是指将网络地址从一个地址空间转换为另外一个地址空间的行为。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NAT将网络划分为内部网络（inside）和外部网络（outside）两部分。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局域网主机利用NAT访问网络时，是将局域网内部地址转换为了全局地址后转发数据包的。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NAT分为两种类型：NAT（网络地址转换）和NAPT（网络地址端口转换）。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NAT是实现转换后一个本地IP地址对应一个全局地址。NAPT是实现转换后多个本地IP地址对应一个全局地址。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实验环境一（静态NAT）拓扑结构图：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3103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实验环境二（动态NAT）拓扑结构图：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2260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静态NAT配置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第一步 登录到路由器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1、通过浏览器登录到RCMS（远程控制服务管理）：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A组用户：http://10.1.1.1:8080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B组用户：http://10.1.2.1:8080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C组用户：http://10.1.3.1:8080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D组用户：http://10.1.4.1:8080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选择一台路由器，如r1。进入用户模式。提示符为r1&gt;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2、进入特权模式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r1&gt;enable 14   ！下划线上内容需要输入。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Password:star  ！star是需要输入的密码。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3、进入全局模式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r1#configure terminal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4、交换机改名【选】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r1(config)#hostname RouterA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第二步：在路由器RouterA上配置路由器接口的IP地址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RouterA(config)#interface GigabitEthernet 0/1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！进入接口GF 0/1的配置模式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RouterA(config-if)#ip address 192.168.1.1 255.255.255.0  !配置接口F1/0的IP地址。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RouterA(config-if)# no shutdown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！开启路由器的接口f1/0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第三步：在路由器RouterA上配置路由器串行口的时钟频率。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RouterA(config)#interface serial 2/0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RouterA(config-if)#ip address 172.16.1.1 255.255.255.0  !配置接口S2/0的IP地址。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RouterA(config-if)#clock rate 64000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！配置RouterA的时钟频率(DCE)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RouterA(config-if)#no shutdown 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!开启s2/0端口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显示路由器RouterA的接口配置信息(推荐)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RouterA#show interface serial  2/0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166110"/>
            <wp:effectExtent l="0" t="0" r="1905" b="3810"/>
            <wp:docPr id="4" name="图片 4" descr="Router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outer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9230" cy="3174365"/>
            <wp:effectExtent l="0" t="0" r="3810" b="10795"/>
            <wp:docPr id="5" name="图片 5" descr="Router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outer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1986915"/>
            <wp:effectExtent l="0" t="0" r="1905" b="9525"/>
            <wp:docPr id="6" name="图片 6" descr="Router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outer1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第四步：在路由器RouterA上配置静态NAT映射。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RouterA(config)#ip nat inside source static 192.168.1.2  200.100.10.1  ！定义静态映射一一匹配,将内网IP 192.168.1.2 映射到IP 200.100.10.1 。一对一转换。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RouterA(config)#interface GigabitEthernet 0/1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RouterA(config-if)#ip nat inside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！定义内部接口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RouterA(config-if)#exit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RouterA(config)#interface serial 2/0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RouterA(config-if)#ip nat outside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！定义外部接口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RouterA(config-if)#exit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!返回到全局模式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RouterA(config)#ip route 0.0.0.0  0.0.0.0 ser 2/0   !配置静态路由（默认路由）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RouterA(config)#exit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running config结果如下：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82545" cy="1354455"/>
            <wp:effectExtent l="0" t="0" r="825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4475" cy="1408430"/>
            <wp:effectExtent l="0" t="0" r="444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r="194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46960" cy="184404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r="253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ip route结果如下：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33270"/>
            <wp:effectExtent l="0" t="0" r="14605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第五步：在路由器RouterB上配置路由器串行口的IP地址。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返回到RCMS界面，选择另一个路由器，如r2。操作同第一步,注意交换机改名为RouterB。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RouterB(config)#interface serial 2/0 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RouterB(config-if)#ip address 172.16.1.2 255.255.255.0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RouterB(config-if)#no shutdown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RouterB(config-if)#end !返回到特权模式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第六步：在路由器RouterB上配置路由器F1/0的IP地址。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RouterB(config)#interface GigabitEthernet 0/1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RouterB(config-if)#ip address 10.10.10.1 255.255.255.0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RouterB(config-if)#no shutdown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RouterB(config-if)#exit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RouterB(config)#ip route 0.0.0.0  0.0.0.0 ser 2/0  !配置静态默认路由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157220"/>
            <wp:effectExtent l="0" t="0" r="2540" b="12700"/>
            <wp:docPr id="13" name="图片 13" descr="Router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outer2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13735"/>
            <wp:effectExtent l="0" t="0" r="1270" b="1905"/>
            <wp:docPr id="14" name="图片 14" descr="Router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outer2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第七步：验证测试前的PC配置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1)将PC1，PC2的TCP/IP协议配置成如</w:t>
      </w:r>
      <w:r>
        <w:rPr>
          <w:rFonts w:hint="eastAsia"/>
          <w:lang w:val="en-US" w:eastAsia="zh-CN"/>
        </w:rPr>
        <w:t>下</w:t>
      </w:r>
      <w:r>
        <w:rPr>
          <w:rFonts w:hint="default" w:eastAsia="宋体"/>
          <w:lang w:val="en-US" w:eastAsia="zh-CN"/>
        </w:rPr>
        <w:t>图的配置。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t>2)</w:t>
      </w:r>
      <w:r>
        <w:rPr>
          <w:rFonts w:hint="eastAsia"/>
          <w:lang w:val="en-US" w:eastAsia="zh-CN"/>
        </w:rPr>
        <w:t>分别进行内网ping外网、在外网主机上抓包和外网ping内网、在内网主机上抓包的操作。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内网网络协议配置：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2875" cy="4076700"/>
            <wp:effectExtent l="0" t="0" r="9525" b="7620"/>
            <wp:docPr id="15" name="图片 15" descr="内网网络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内网网络配置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外网网络配置：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952875" cy="3736340"/>
            <wp:effectExtent l="0" t="0" r="9525" b="12700"/>
            <wp:docPr id="16" name="图片 16" descr="外网网络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外网网络配置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内网ping外网：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469640"/>
            <wp:effectExtent l="0" t="0" r="1905" b="5080"/>
            <wp:docPr id="17" name="图片 17" descr="内网ping外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内网ping外网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可见成功ping通，说明NAT没有影响正常的网络通信功能。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内网ping外网时，外网主机进行抓包，结果如下：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005205"/>
            <wp:effectExtent l="0" t="0" r="14605" b="6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可见内网地址成功发生转换，由私有地址192.168.1.2转换为公有地址200.100.10.1。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第八步：验证测试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RouterA#Show ip nat transulation    ！ 关于NAT的统计数据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0010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实验总结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我学会了通过对路由器的配置实现内网中单台主机连接到Internet网的地址转换，通过配置路由器的以太接口和serial口的IP地址，设置路由器静态NAT转换，并完成了通过ping命令测试地址转换情况，深刻体会到了NAT在解决IPv4地址不足问题上的重要作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11430" b="12700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59264;mso-width-relative:page;mso-height-relative:page;" filled="f" stroked="t" coordsize="21600,21600" o:gfxdata="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+t7TUAAAABwEAAA8AAAAAAAAAAQAgAAAAIgAAAGRycy9kb3du&#10;cmV2LnhtbFBLAQIUABQAAAAIAIdO4kAbsz4/AwIAAPoDAAAOAAAAAAAAAAEAIAAAACMBAABkcnMv&#10;ZTJvRG9jLnhtbFBLBQYAAAAABgAGAFkBAACY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0DD79"/>
    <w:multiLevelType w:val="singleLevel"/>
    <w:tmpl w:val="DBF0DD7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8FB2EA5"/>
    <w:multiLevelType w:val="singleLevel"/>
    <w:tmpl w:val="58FB2E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66E7"/>
    <w:rsid w:val="09F53E06"/>
    <w:rsid w:val="0C93265E"/>
    <w:rsid w:val="0CA926E4"/>
    <w:rsid w:val="0E7D5B8E"/>
    <w:rsid w:val="18D05F44"/>
    <w:rsid w:val="3505790A"/>
    <w:rsid w:val="42616B2D"/>
    <w:rsid w:val="4D961CB6"/>
    <w:rsid w:val="57A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2021-10-06T08:34:00Z</dcterms:created>
  <dc:creator>罗清</dc:creator>
  <cp:lastModifiedBy>罗清</cp:lastModifiedBy>
  <dcterms:modified xsi:type="dcterms:W3CDTF">2021-11-23T16:46:37Z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5CD684F446A4441B93DED8F59DBB475F</vt:lpwstr>
  </property>
</Properties>
</file>