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课程名称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/>
          <w:sz w:val="28"/>
          <w:szCs w:val="28"/>
        </w:rPr>
        <w:t>成绩评定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实验项目名称</w:t>
      </w:r>
      <w:r>
        <w:rPr>
          <w:rFonts w:hint="eastAsia" w:ascii="宋体" w:hAnsi="宋体"/>
          <w:kern w:val="0"/>
          <w:sz w:val="28"/>
          <w:szCs w:val="28"/>
          <w:u w:val="single"/>
          <w:lang w:val="en-US" w:eastAsia="zh-CN"/>
        </w:rPr>
        <w:t>TCP/IP协议配置与网络实用命令</w:t>
      </w:r>
      <w:r>
        <w:rPr>
          <w:rFonts w:ascii="宋体" w:hAnsi="宋体"/>
          <w:sz w:val="28"/>
          <w:szCs w:val="28"/>
        </w:rPr>
        <w:t>指导教师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潘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冰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实验二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实验项目类型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验证性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实验地点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实验室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学生姓名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周录塔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</w:rPr>
        <w:t>学号</w:t>
      </w:r>
      <w:r>
        <w:rPr>
          <w:rFonts w:ascii="宋体" w:hAnsi="宋体"/>
          <w:sz w:val="28"/>
          <w:szCs w:val="28"/>
          <w:u w:val="single"/>
        </w:rPr>
        <w:t xml:space="preserve">   2019050383 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智能科学与工程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系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　</w:t>
      </w:r>
      <w:r>
        <w:rPr>
          <w:rFonts w:ascii="宋体" w:hAnsi="宋体"/>
          <w:sz w:val="28"/>
          <w:szCs w:val="28"/>
        </w:rPr>
        <w:t>专业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信息安全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</w:t>
      </w:r>
    </w:p>
    <w:p>
      <w:pPr>
        <w:spacing w:line="420" w:lineRule="exact"/>
        <w:rPr>
          <w:rFonts w:hint="eastAsia" w:eastAsia="楷体_GB2312"/>
          <w:sz w:val="28"/>
          <w:szCs w:val="28"/>
        </w:rPr>
      </w:pPr>
      <w:r>
        <w:rPr>
          <w:rFonts w:ascii="宋体" w:hAnsi="宋体"/>
          <w:sz w:val="28"/>
          <w:szCs w:val="28"/>
        </w:rPr>
        <w:t>实验时间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2021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9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10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午～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>日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ind w:left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1"/>
          <w:numId w:val="2"/>
        </w:numPr>
        <w:spacing w:line="360" w:lineRule="auto"/>
        <w:ind w:left="1440" w:hanging="360"/>
        <w:rPr>
          <w:rFonts w:hint="eastAsia"/>
          <w:sz w:val="21"/>
          <w:szCs w:val="21"/>
        </w:rPr>
      </w:pPr>
      <w:r>
        <w:rPr>
          <w:rFonts w:hint="eastAsia" w:eastAsia="宋体"/>
          <w:sz w:val="21"/>
          <w:szCs w:val="21"/>
          <w:lang w:eastAsia="zh-CN"/>
        </w:rPr>
        <w:t>熟悉</w:t>
      </w:r>
      <w:r>
        <w:rPr>
          <w:sz w:val="21"/>
          <w:szCs w:val="21"/>
        </w:rPr>
        <w:t>TCP/IP</w:t>
      </w:r>
      <w:r>
        <w:rPr>
          <w:rFonts w:hint="eastAsia"/>
          <w:sz w:val="21"/>
          <w:szCs w:val="21"/>
        </w:rPr>
        <w:t>协议的配置；</w:t>
      </w:r>
    </w:p>
    <w:p>
      <w:pPr>
        <w:numPr>
          <w:ilvl w:val="1"/>
          <w:numId w:val="2"/>
        </w:numPr>
        <w:spacing w:line="360" w:lineRule="auto"/>
        <w:ind w:left="144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熟悉常见网络命令的使用；</w:t>
      </w:r>
    </w:p>
    <w:p>
      <w:pPr>
        <w:numPr>
          <w:ilvl w:val="1"/>
          <w:numId w:val="2"/>
        </w:numPr>
        <w:spacing w:line="360" w:lineRule="auto"/>
        <w:ind w:left="144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加深对TCP/IP协议的认识并对简单网络故障诊断和网络分析。</w:t>
      </w:r>
    </w:p>
    <w:p>
      <w:pPr>
        <w:numPr>
          <w:ilvl w:val="1"/>
          <w:numId w:val="2"/>
        </w:numPr>
        <w:spacing w:line="360" w:lineRule="auto"/>
        <w:ind w:left="1440" w:hanging="36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 w:ascii="Times New Roman" w:eastAsia="宋体"/>
          <w:b/>
          <w:bCs/>
          <w:color w:val="000000"/>
          <w:sz w:val="21"/>
          <w:szCs w:val="21"/>
          <w:lang w:val="en-US" w:eastAsia="zh-CN"/>
        </w:rPr>
        <w:t>进一步熟悉使用Wireshark捕获信息，初步了解ping 、tracert命令的工作过程。</w:t>
      </w:r>
    </w:p>
    <w:p>
      <w:pPr>
        <w:numPr>
          <w:ilvl w:val="1"/>
          <w:numId w:val="2"/>
        </w:numPr>
        <w:spacing w:line="360" w:lineRule="auto"/>
        <w:ind w:left="1440" w:hanging="360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 w:eastAsia="宋体"/>
          <w:b/>
          <w:bCs/>
          <w:color w:val="000000"/>
          <w:sz w:val="21"/>
          <w:szCs w:val="21"/>
          <w:lang w:eastAsia="zh-CN"/>
        </w:rPr>
        <w:t>培养使用</w:t>
      </w:r>
      <w:r>
        <w:rPr>
          <w:rFonts w:hint="eastAsia" w:ascii="Times New Roman" w:eastAsia="宋体"/>
          <w:b/>
          <w:bCs/>
          <w:color w:val="000000"/>
          <w:sz w:val="21"/>
          <w:szCs w:val="21"/>
          <w:lang w:val="en-US" w:eastAsia="zh-CN"/>
        </w:rPr>
        <w:t>wireshark对网络工作过程进行跟踪分析的</w:t>
      </w:r>
      <w:r>
        <w:rPr>
          <w:rFonts w:hint="eastAsia" w:ascii="Times New Roman" w:eastAsia="宋体"/>
          <w:b/>
          <w:bCs/>
          <w:color w:val="0000FF"/>
          <w:sz w:val="21"/>
          <w:szCs w:val="21"/>
          <w:lang w:val="en-US" w:eastAsia="zh-CN"/>
        </w:rPr>
        <w:t>习惯</w:t>
      </w:r>
      <w:r>
        <w:rPr>
          <w:rFonts w:hint="eastAsia" w:ascii="Times New Roman" w:eastAsia="宋体"/>
          <w:b/>
          <w:bCs/>
          <w:color w:val="000000"/>
          <w:sz w:val="21"/>
          <w:szCs w:val="21"/>
          <w:lang w:val="en-US" w:eastAsia="zh-CN"/>
        </w:rPr>
        <w:t>，</w:t>
      </w:r>
      <w:r>
        <w:rPr>
          <w:rFonts w:hint="eastAsia" w:eastAsia="宋体"/>
          <w:b/>
          <w:bCs/>
          <w:color w:val="000000"/>
          <w:sz w:val="21"/>
          <w:szCs w:val="21"/>
          <w:lang w:eastAsia="zh-CN"/>
        </w:rPr>
        <w:t>为</w:t>
      </w:r>
      <w:r>
        <w:rPr>
          <w:rFonts w:hint="eastAsia" w:ascii="Times New Roman" w:eastAsia="宋体"/>
          <w:b/>
          <w:bCs/>
          <w:color w:val="000000"/>
          <w:sz w:val="21"/>
          <w:szCs w:val="21"/>
          <w:lang w:val="en-US" w:eastAsia="zh-CN"/>
        </w:rPr>
        <w:t>计算机网络（和</w:t>
      </w:r>
      <w:r>
        <w:rPr>
          <w:rFonts w:hint="eastAsia" w:eastAsia="宋体"/>
          <w:b/>
          <w:bCs/>
          <w:color w:val="000000"/>
          <w:sz w:val="21"/>
          <w:szCs w:val="21"/>
          <w:lang w:eastAsia="zh-CN"/>
        </w:rPr>
        <w:t>网络安全）课程的学习打下基础。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二、实验内容</w:t>
      </w:r>
    </w:p>
    <w:p>
      <w:pPr>
        <w:numPr>
          <w:ilvl w:val="1"/>
          <w:numId w:val="3"/>
        </w:numPr>
        <w:spacing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以Winodws </w:t>
      </w:r>
      <w:r>
        <w:rPr>
          <w:rFonts w:hint="eastAsia"/>
          <w:color w:val="000000"/>
          <w:sz w:val="21"/>
          <w:szCs w:val="21"/>
          <w:lang w:eastAsia="zh-CN"/>
        </w:rPr>
        <w:t>或</w:t>
      </w:r>
      <w:r>
        <w:rPr>
          <w:rFonts w:hint="eastAsia"/>
          <w:color w:val="000000"/>
          <w:sz w:val="21"/>
          <w:szCs w:val="21"/>
          <w:lang w:val="en-US" w:eastAsia="zh-CN"/>
        </w:rPr>
        <w:t>linux</w:t>
      </w:r>
      <w:r>
        <w:rPr>
          <w:rFonts w:hint="eastAsia"/>
          <w:color w:val="000000"/>
          <w:sz w:val="21"/>
          <w:szCs w:val="21"/>
        </w:rPr>
        <w:t xml:space="preserve">系统为例，对TCP/IP协议进行安装和配置； </w:t>
      </w:r>
    </w:p>
    <w:p>
      <w:pPr>
        <w:numPr>
          <w:ilvl w:val="1"/>
          <w:numId w:val="3"/>
        </w:numPr>
        <w:spacing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b/>
          <w:bCs/>
          <w:color w:val="000000"/>
          <w:sz w:val="21"/>
          <w:szCs w:val="21"/>
        </w:rPr>
        <w:t>ipconfig</w:t>
      </w:r>
      <w:r>
        <w:rPr>
          <w:rFonts w:hint="eastAsia"/>
          <w:color w:val="000000"/>
          <w:sz w:val="21"/>
          <w:szCs w:val="21"/>
        </w:rPr>
        <w:t>查看主机接口的配置</w:t>
      </w:r>
      <w:r>
        <w:rPr>
          <w:rFonts w:hint="eastAsia"/>
          <w:color w:val="000000"/>
          <w:sz w:val="21"/>
          <w:szCs w:val="21"/>
          <w:lang w:eastAsia="zh-CN"/>
        </w:rPr>
        <w:t>，并理解其含义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numPr>
          <w:ilvl w:val="1"/>
          <w:numId w:val="3"/>
        </w:numPr>
        <w:spacing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b/>
          <w:bCs/>
          <w:color w:val="000000"/>
          <w:sz w:val="21"/>
          <w:szCs w:val="21"/>
        </w:rPr>
        <w:t>route</w:t>
      </w:r>
      <w:r>
        <w:rPr>
          <w:rFonts w:hint="eastAsia"/>
          <w:color w:val="000000"/>
          <w:sz w:val="21"/>
          <w:szCs w:val="21"/>
        </w:rPr>
        <w:t>查看本机路由</w:t>
      </w:r>
      <w:r>
        <w:rPr>
          <w:rFonts w:hint="eastAsia"/>
          <w:color w:val="000000"/>
          <w:sz w:val="21"/>
          <w:szCs w:val="21"/>
          <w:lang w:eastAsia="zh-CN"/>
        </w:rPr>
        <w:t>，并</w:t>
      </w:r>
      <w:r>
        <w:rPr>
          <w:rFonts w:hint="eastAsia"/>
          <w:color w:val="000000"/>
          <w:sz w:val="21"/>
          <w:szCs w:val="21"/>
          <w:lang w:val="en-US" w:eastAsia="zh-CN"/>
        </w:rPr>
        <w:t>了解</w:t>
      </w:r>
      <w:r>
        <w:rPr>
          <w:rFonts w:hint="eastAsia"/>
          <w:color w:val="000000"/>
          <w:sz w:val="21"/>
          <w:szCs w:val="21"/>
          <w:lang w:eastAsia="zh-CN"/>
        </w:rPr>
        <w:t>其含义</w:t>
      </w:r>
      <w:r>
        <w:rPr>
          <w:rFonts w:hint="eastAsia"/>
          <w:color w:val="000000"/>
          <w:sz w:val="21"/>
          <w:szCs w:val="21"/>
        </w:rPr>
        <w:t>。</w:t>
      </w:r>
    </w:p>
    <w:p>
      <w:pPr>
        <w:numPr>
          <w:ilvl w:val="1"/>
          <w:numId w:val="3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利用</w:t>
      </w:r>
      <w:r>
        <w:rPr>
          <w:rFonts w:hint="eastAsia"/>
          <w:b/>
          <w:bCs/>
          <w:sz w:val="21"/>
          <w:szCs w:val="21"/>
        </w:rPr>
        <w:t>netstat</w:t>
      </w:r>
      <w:r>
        <w:rPr>
          <w:rFonts w:hint="eastAsia"/>
          <w:sz w:val="21"/>
          <w:szCs w:val="21"/>
        </w:rPr>
        <w:t>查看当前主机上网络简介统计信息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了解其含义</w:t>
      </w:r>
      <w:r>
        <w:rPr>
          <w:rFonts w:hint="eastAsia"/>
          <w:sz w:val="21"/>
          <w:szCs w:val="21"/>
        </w:rPr>
        <w:t>。</w:t>
      </w:r>
    </w:p>
    <w:p>
      <w:pPr>
        <w:numPr>
          <w:ilvl w:val="1"/>
          <w:numId w:val="3"/>
        </w:numPr>
        <w:spacing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b/>
          <w:bCs/>
          <w:color w:val="000000"/>
          <w:sz w:val="21"/>
          <w:szCs w:val="21"/>
        </w:rPr>
        <w:t>ping</w:t>
      </w:r>
      <w:r>
        <w:rPr>
          <w:rFonts w:hint="eastAsia"/>
          <w:color w:val="000000"/>
          <w:sz w:val="21"/>
          <w:szCs w:val="21"/>
        </w:rPr>
        <w:t>对网络故障诊断与分析。</w:t>
      </w:r>
      <w:r>
        <w:rPr>
          <w:rFonts w:hint="eastAsia"/>
          <w:b/>
          <w:bCs/>
          <w:color w:val="000000"/>
          <w:sz w:val="21"/>
          <w:szCs w:val="21"/>
          <w:lang w:eastAsia="zh-CN"/>
        </w:rPr>
        <w:t>用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wrireshark分析其工作过程</w:t>
      </w:r>
      <w:r>
        <w:rPr>
          <w:rFonts w:hint="eastAsia"/>
          <w:color w:val="000000"/>
          <w:sz w:val="21"/>
          <w:szCs w:val="21"/>
          <w:lang w:val="en-US" w:eastAsia="zh-CN"/>
        </w:rPr>
        <w:t>。</w:t>
      </w:r>
    </w:p>
    <w:p>
      <w:pPr>
        <w:numPr>
          <w:ilvl w:val="1"/>
          <w:numId w:val="3"/>
        </w:numPr>
        <w:spacing w:line="360" w:lineRule="auto"/>
        <w:rPr>
          <w:rFonts w:hint="eastAsia"/>
          <w:b/>
          <w:bCs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b/>
          <w:bCs/>
          <w:color w:val="000000"/>
          <w:sz w:val="21"/>
          <w:szCs w:val="21"/>
        </w:rPr>
        <w:t>trace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r</w:t>
      </w:r>
      <w:r>
        <w:rPr>
          <w:rFonts w:hint="eastAsia"/>
          <w:b/>
          <w:bCs/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跟踪数据包在传输过程中经过的路径。</w:t>
      </w:r>
      <w:r>
        <w:rPr>
          <w:rFonts w:hint="eastAsia"/>
          <w:b/>
          <w:bCs/>
          <w:color w:val="000000"/>
          <w:sz w:val="21"/>
          <w:szCs w:val="21"/>
          <w:lang w:eastAsia="zh-CN"/>
        </w:rPr>
        <w:t>用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wrireshark分析其工作过程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宋体" w:hAnsi="宋体"/>
          <w:b/>
          <w:bCs/>
          <w:sz w:val="28"/>
          <w:szCs w:val="28"/>
        </w:rPr>
        <w:t>实验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1.安装TCP/IP协议：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①</w:t>
      </w:r>
      <w:r>
        <w:rPr>
          <w:rFonts w:hint="eastAsia"/>
          <w:lang w:val="en-US" w:eastAsia="zh-CN"/>
        </w:rPr>
        <w:t>打开“网络和共享中心”：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55016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选择本地连接：</w:t>
      </w: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685800</wp:posOffset>
                </wp:positionV>
                <wp:extent cx="1887855" cy="552450"/>
                <wp:effectExtent l="11430" t="12700" r="20955" b="1397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5400" y="4572000"/>
                          <a:ext cx="1887855" cy="552450"/>
                        </a:xfrm>
                        <a:custGeom>
                          <a:avLst/>
                          <a:gdLst>
                            <a:gd name="connisteX0" fmla="*/ 0 w 1887855"/>
                            <a:gd name="connsiteY0" fmla="*/ 552167 h 552167"/>
                            <a:gd name="connisteX1" fmla="*/ 33655 w 1887855"/>
                            <a:gd name="connsiteY1" fmla="*/ 475967 h 552167"/>
                            <a:gd name="connisteX2" fmla="*/ 59055 w 1887855"/>
                            <a:gd name="connsiteY2" fmla="*/ 408657 h 552167"/>
                            <a:gd name="connisteX3" fmla="*/ 84455 w 1887855"/>
                            <a:gd name="connsiteY3" fmla="*/ 340712 h 552167"/>
                            <a:gd name="connisteX4" fmla="*/ 101600 w 1887855"/>
                            <a:gd name="connsiteY4" fmla="*/ 272767 h 552167"/>
                            <a:gd name="connisteX5" fmla="*/ 127000 w 1887855"/>
                            <a:gd name="connsiteY5" fmla="*/ 205457 h 552167"/>
                            <a:gd name="connisteX6" fmla="*/ 160655 w 1887855"/>
                            <a:gd name="connsiteY6" fmla="*/ 137512 h 552167"/>
                            <a:gd name="connisteX7" fmla="*/ 228600 w 1887855"/>
                            <a:gd name="connsiteY7" fmla="*/ 78457 h 552167"/>
                            <a:gd name="connisteX8" fmla="*/ 296545 w 1887855"/>
                            <a:gd name="connsiteY8" fmla="*/ 44167 h 552167"/>
                            <a:gd name="connisteX9" fmla="*/ 363855 w 1887855"/>
                            <a:gd name="connsiteY9" fmla="*/ 27657 h 552167"/>
                            <a:gd name="connisteX10" fmla="*/ 431800 w 1887855"/>
                            <a:gd name="connsiteY10" fmla="*/ 2257 h 552167"/>
                            <a:gd name="connisteX11" fmla="*/ 499745 w 1887855"/>
                            <a:gd name="connsiteY11" fmla="*/ 2257 h 552167"/>
                            <a:gd name="connisteX12" fmla="*/ 567055 w 1887855"/>
                            <a:gd name="connsiteY12" fmla="*/ 2257 h 552167"/>
                            <a:gd name="connisteX13" fmla="*/ 635000 w 1887855"/>
                            <a:gd name="connsiteY13" fmla="*/ 2257 h 552167"/>
                            <a:gd name="connisteX14" fmla="*/ 711200 w 1887855"/>
                            <a:gd name="connsiteY14" fmla="*/ 2257 h 552167"/>
                            <a:gd name="connisteX15" fmla="*/ 787400 w 1887855"/>
                            <a:gd name="connsiteY15" fmla="*/ 2257 h 552167"/>
                            <a:gd name="connisteX16" fmla="*/ 855345 w 1887855"/>
                            <a:gd name="connsiteY16" fmla="*/ 2257 h 552167"/>
                            <a:gd name="connisteX17" fmla="*/ 922655 w 1887855"/>
                            <a:gd name="connsiteY17" fmla="*/ 2257 h 552167"/>
                            <a:gd name="connisteX18" fmla="*/ 990600 w 1887855"/>
                            <a:gd name="connsiteY18" fmla="*/ 2257 h 552167"/>
                            <a:gd name="connisteX19" fmla="*/ 1066800 w 1887855"/>
                            <a:gd name="connsiteY19" fmla="*/ 2257 h 552167"/>
                            <a:gd name="connisteX20" fmla="*/ 1143000 w 1887855"/>
                            <a:gd name="connsiteY20" fmla="*/ 2257 h 552167"/>
                            <a:gd name="connisteX21" fmla="*/ 1219200 w 1887855"/>
                            <a:gd name="connsiteY21" fmla="*/ 2257 h 552167"/>
                            <a:gd name="connisteX22" fmla="*/ 1287145 w 1887855"/>
                            <a:gd name="connsiteY22" fmla="*/ 2257 h 552167"/>
                            <a:gd name="connisteX23" fmla="*/ 1354455 w 1887855"/>
                            <a:gd name="connsiteY23" fmla="*/ 2257 h 552167"/>
                            <a:gd name="connisteX24" fmla="*/ 1422400 w 1887855"/>
                            <a:gd name="connsiteY24" fmla="*/ 2257 h 552167"/>
                            <a:gd name="connisteX25" fmla="*/ 1490345 w 1887855"/>
                            <a:gd name="connsiteY25" fmla="*/ 2257 h 552167"/>
                            <a:gd name="connisteX26" fmla="*/ 1557655 w 1887855"/>
                            <a:gd name="connsiteY26" fmla="*/ 2257 h 552167"/>
                            <a:gd name="connisteX27" fmla="*/ 1625600 w 1887855"/>
                            <a:gd name="connsiteY27" fmla="*/ 10512 h 552167"/>
                            <a:gd name="connisteX28" fmla="*/ 1693545 w 1887855"/>
                            <a:gd name="connsiteY28" fmla="*/ 53057 h 552167"/>
                            <a:gd name="connisteX29" fmla="*/ 1744345 w 1887855"/>
                            <a:gd name="connsiteY29" fmla="*/ 129257 h 552167"/>
                            <a:gd name="connisteX30" fmla="*/ 1786255 w 1887855"/>
                            <a:gd name="connsiteY30" fmla="*/ 196567 h 552167"/>
                            <a:gd name="connisteX31" fmla="*/ 1837055 w 1887855"/>
                            <a:gd name="connsiteY31" fmla="*/ 272767 h 552167"/>
                            <a:gd name="connisteX32" fmla="*/ 1854200 w 1887855"/>
                            <a:gd name="connsiteY32" fmla="*/ 348967 h 552167"/>
                            <a:gd name="connisteX33" fmla="*/ 1862455 w 1887855"/>
                            <a:gd name="connsiteY33" fmla="*/ 416912 h 552167"/>
                            <a:gd name="connisteX34" fmla="*/ 1887855 w 1887855"/>
                            <a:gd name="connsiteY34" fmla="*/ 484857 h 55216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</a:cxnLst>
                          <a:rect l="l" t="t" r="r" b="b"/>
                          <a:pathLst>
                            <a:path w="1887855" h="552168">
                              <a:moveTo>
                                <a:pt x="0" y="552168"/>
                              </a:moveTo>
                              <a:cubicBezTo>
                                <a:pt x="6350" y="538198"/>
                                <a:pt x="21590" y="504543"/>
                                <a:pt x="33655" y="475968"/>
                              </a:cubicBezTo>
                              <a:cubicBezTo>
                                <a:pt x="45720" y="447393"/>
                                <a:pt x="48895" y="435963"/>
                                <a:pt x="59055" y="408658"/>
                              </a:cubicBezTo>
                              <a:cubicBezTo>
                                <a:pt x="69215" y="381353"/>
                                <a:pt x="76200" y="368018"/>
                                <a:pt x="84455" y="340713"/>
                              </a:cubicBezTo>
                              <a:cubicBezTo>
                                <a:pt x="92710" y="313408"/>
                                <a:pt x="93345" y="300073"/>
                                <a:pt x="101600" y="272768"/>
                              </a:cubicBezTo>
                              <a:cubicBezTo>
                                <a:pt x="109855" y="245463"/>
                                <a:pt x="114935" y="232763"/>
                                <a:pt x="127000" y="205458"/>
                              </a:cubicBezTo>
                              <a:cubicBezTo>
                                <a:pt x="139065" y="178153"/>
                                <a:pt x="140335" y="162913"/>
                                <a:pt x="160655" y="137513"/>
                              </a:cubicBezTo>
                              <a:cubicBezTo>
                                <a:pt x="180975" y="112113"/>
                                <a:pt x="201295" y="96873"/>
                                <a:pt x="228600" y="78458"/>
                              </a:cubicBezTo>
                              <a:cubicBezTo>
                                <a:pt x="255905" y="60043"/>
                                <a:pt x="269240" y="54328"/>
                                <a:pt x="296545" y="44168"/>
                              </a:cubicBezTo>
                              <a:cubicBezTo>
                                <a:pt x="323850" y="34008"/>
                                <a:pt x="336550" y="35913"/>
                                <a:pt x="363855" y="27658"/>
                              </a:cubicBezTo>
                              <a:cubicBezTo>
                                <a:pt x="391160" y="19403"/>
                                <a:pt x="404495" y="7338"/>
                                <a:pt x="431800" y="2258"/>
                              </a:cubicBezTo>
                              <a:cubicBezTo>
                                <a:pt x="459105" y="-2822"/>
                                <a:pt x="472440" y="2258"/>
                                <a:pt x="499745" y="2258"/>
                              </a:cubicBezTo>
                              <a:cubicBezTo>
                                <a:pt x="527050" y="2258"/>
                                <a:pt x="539750" y="2258"/>
                                <a:pt x="567055" y="2258"/>
                              </a:cubicBezTo>
                              <a:cubicBezTo>
                                <a:pt x="594360" y="2258"/>
                                <a:pt x="606425" y="2258"/>
                                <a:pt x="635000" y="2258"/>
                              </a:cubicBezTo>
                              <a:cubicBezTo>
                                <a:pt x="663575" y="2258"/>
                                <a:pt x="680720" y="2258"/>
                                <a:pt x="711200" y="2258"/>
                              </a:cubicBezTo>
                              <a:cubicBezTo>
                                <a:pt x="741680" y="2258"/>
                                <a:pt x="758825" y="2258"/>
                                <a:pt x="787400" y="2258"/>
                              </a:cubicBezTo>
                              <a:cubicBezTo>
                                <a:pt x="815975" y="2258"/>
                                <a:pt x="828040" y="2258"/>
                                <a:pt x="855345" y="2258"/>
                              </a:cubicBezTo>
                              <a:cubicBezTo>
                                <a:pt x="882650" y="2258"/>
                                <a:pt x="895350" y="2258"/>
                                <a:pt x="922655" y="2258"/>
                              </a:cubicBezTo>
                              <a:cubicBezTo>
                                <a:pt x="949960" y="2258"/>
                                <a:pt x="962025" y="2258"/>
                                <a:pt x="990600" y="2258"/>
                              </a:cubicBezTo>
                              <a:cubicBezTo>
                                <a:pt x="1019175" y="2258"/>
                                <a:pt x="1036320" y="2258"/>
                                <a:pt x="1066800" y="2258"/>
                              </a:cubicBezTo>
                              <a:cubicBezTo>
                                <a:pt x="1097280" y="2258"/>
                                <a:pt x="1112520" y="2258"/>
                                <a:pt x="1143000" y="2258"/>
                              </a:cubicBezTo>
                              <a:cubicBezTo>
                                <a:pt x="1173480" y="2258"/>
                                <a:pt x="1190625" y="2258"/>
                                <a:pt x="1219200" y="2258"/>
                              </a:cubicBezTo>
                              <a:cubicBezTo>
                                <a:pt x="1247775" y="2258"/>
                                <a:pt x="1259840" y="2258"/>
                                <a:pt x="1287145" y="2258"/>
                              </a:cubicBezTo>
                              <a:cubicBezTo>
                                <a:pt x="1314450" y="2258"/>
                                <a:pt x="1327150" y="2258"/>
                                <a:pt x="1354455" y="2258"/>
                              </a:cubicBezTo>
                              <a:cubicBezTo>
                                <a:pt x="1381760" y="2258"/>
                                <a:pt x="1395095" y="2258"/>
                                <a:pt x="1422400" y="2258"/>
                              </a:cubicBezTo>
                              <a:cubicBezTo>
                                <a:pt x="1449705" y="2258"/>
                                <a:pt x="1463040" y="2258"/>
                                <a:pt x="1490345" y="2258"/>
                              </a:cubicBezTo>
                              <a:cubicBezTo>
                                <a:pt x="1517650" y="2258"/>
                                <a:pt x="1530350" y="353"/>
                                <a:pt x="1557655" y="2258"/>
                              </a:cubicBezTo>
                              <a:cubicBezTo>
                                <a:pt x="1584960" y="4163"/>
                                <a:pt x="1598295" y="353"/>
                                <a:pt x="1625600" y="10513"/>
                              </a:cubicBezTo>
                              <a:cubicBezTo>
                                <a:pt x="1652905" y="20673"/>
                                <a:pt x="1670050" y="29563"/>
                                <a:pt x="1693545" y="53058"/>
                              </a:cubicBezTo>
                              <a:cubicBezTo>
                                <a:pt x="1717040" y="76553"/>
                                <a:pt x="1725930" y="100683"/>
                                <a:pt x="1744345" y="129258"/>
                              </a:cubicBezTo>
                              <a:cubicBezTo>
                                <a:pt x="1762760" y="157833"/>
                                <a:pt x="1767840" y="167993"/>
                                <a:pt x="1786255" y="196568"/>
                              </a:cubicBezTo>
                              <a:cubicBezTo>
                                <a:pt x="1804670" y="225143"/>
                                <a:pt x="1823720" y="242288"/>
                                <a:pt x="1837055" y="272768"/>
                              </a:cubicBezTo>
                              <a:cubicBezTo>
                                <a:pt x="1850390" y="303248"/>
                                <a:pt x="1849120" y="320393"/>
                                <a:pt x="1854200" y="348968"/>
                              </a:cubicBezTo>
                              <a:cubicBezTo>
                                <a:pt x="1859280" y="377543"/>
                                <a:pt x="1855470" y="389608"/>
                                <a:pt x="1862455" y="416913"/>
                              </a:cubicBezTo>
                              <a:cubicBezTo>
                                <a:pt x="1869440" y="444218"/>
                                <a:pt x="1882775" y="472793"/>
                                <a:pt x="1887855" y="4848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2pt;margin-top:54pt;height:43.5pt;width:148.65pt;z-index:251661312;mso-width-relative:page;mso-height-relative:page;" filled="f" stroked="t" coordsize="1887855,552168" o:gfxdata="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BI2aP62wAAAAsBAAAPAAAAAAAAAAEAIAAAACIAAABk&#10;cnMvZG93bnJldi54bWxQSwECFAAUAAAACACHTuJArFUuGbEIAAD4KQAADgAAAAAAAAABACAAAAAq&#10;AQAAZHJzL2Uyb0RvYy54bWxQSwUGAAAAAAYABgBZAQAATQwAAAAA&#10;" path="m0,552168c6350,538198,21590,504543,33655,475968c45720,447393,48895,435963,59055,408658c69215,381353,76200,368018,84455,340713c92710,313408,93345,300073,101600,272768c109855,245463,114935,232763,127000,205458c139065,178153,140335,162913,160655,137513c180975,112113,201295,96873,228600,78458c255905,60043,269240,54328,296545,44168c323850,34008,336550,35913,363855,27658c391160,19403,404495,7338,431800,2258c459105,-2822,472440,2258,499745,2258c527050,2258,539750,2258,567055,2258c594360,2258,606425,2258,635000,2258c663575,2258,680720,2258,711200,2258c741680,2258,758825,2258,787400,2258c815975,2258,828040,2258,855345,2258c882650,2258,895350,2258,922655,2258c949960,2258,962025,2258,990600,2258c1019175,2258,1036320,2258,1066800,2258c1097280,2258,1112520,2258,1143000,2258c1173480,2258,1190625,2258,1219200,2258c1247775,2258,1259840,2258,1287145,2258c1314450,2258,1327150,2258,1354455,2258c1381760,2258,1395095,2258,1422400,2258c1449705,2258,1463040,2258,1490345,2258c1517650,2258,1530350,353,1557655,2258c1584960,4163,1598295,353,1625600,10513c1652905,20673,1670050,29563,1693545,53058c1717040,76553,1725930,100683,1744345,129258c1762760,157833,1767840,167993,1786255,196568c1804670,225143,1823720,242288,1837055,272768c1850390,303248,1849120,320393,1854200,348968c1859280,377543,1855470,389608,1862455,416913c1869440,444218,1882775,472793,1887855,484858e">
                <v:path o:connectlocs="0,552450;33655,476210;59055,408866;84455,340886;101600,272906;127000,205562;160655,137582;228600,78497;296545,44189;363855,27671;431800,2258;499745,2258;567055,2258;635000,2258;711200,2258;787400,2258;855345,2258;922655,2258;990600,2258;1066800,2258;1143000,2258;1219200,2258;1287145,2258;1354455,2258;1422400,2258;1490345,2258;1557655,2258;1625600,10517;1693545,53084;1744345,129323;1786255,196667;1837055,272906;1854200,349145;1862455,417125;1887855,485105" o:connectangles="0,0,0,0,0,0,0,0,0,0,0,0,0,0,0,0,0,0,0,0,0,0,0,0,0,0,0,0,0,0,0,0,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1069340</wp:posOffset>
                </wp:positionV>
                <wp:extent cx="8890" cy="143510"/>
                <wp:effectExtent l="12700" t="1905" r="24130" b="698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4145" y="4955540"/>
                          <a:ext cx="8890" cy="143510"/>
                        </a:xfrm>
                        <a:custGeom>
                          <a:avLst/>
                          <a:gdLst>
                            <a:gd name="connisteX0" fmla="*/ 8255 w 9101"/>
                            <a:gd name="connsiteY0" fmla="*/ 143510 h 143510"/>
                            <a:gd name="connisteX1" fmla="*/ 8255 w 9101"/>
                            <a:gd name="connsiteY1" fmla="*/ 76200 h 143510"/>
                            <a:gd name="connisteX2" fmla="*/ 0 w 9101"/>
                            <a:gd name="connsiteY2" fmla="*/ 0 h 14351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9102" h="143510">
                              <a:moveTo>
                                <a:pt x="8255" y="143510"/>
                              </a:moveTo>
                              <a:cubicBezTo>
                                <a:pt x="8255" y="131445"/>
                                <a:pt x="10160" y="104775"/>
                                <a:pt x="8255" y="76200"/>
                              </a:cubicBezTo>
                              <a:cubicBezTo>
                                <a:pt x="6350" y="47625"/>
                                <a:pt x="1905" y="1397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1.35pt;margin-top:84.2pt;height:11.3pt;width:0.7pt;z-index:251660288;mso-width-relative:page;mso-height-relative:page;" filled="f" stroked="t" coordsize="9102,143510" o:gfxdata="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8dWLO2QAAAAsBAAAPAAAAAAAAAAEAIAAAACIAAABk&#10;cnMvZG93bnJldi54bWxQSwECFAAUAAAACACHTuJAv8MAtOkCAADVBgAADgAAAAAAAAABACAAAAAo&#10;AQAAZHJzL2Uyb0RvYy54bWxQSwUGAAAAAAYABgBZAQAAgwYAAAAA&#10;" path="m8255,143510c8255,131445,10160,104775,8255,76200c6350,47625,1905,13970,0,0e">
                <v:path o:connectlocs="8063,143510;8063,76200;0,0" o:connectangles="0,0,0"/>
                <v:fill on="f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1247140</wp:posOffset>
                </wp:positionV>
                <wp:extent cx="176085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3200" y="5133340"/>
                          <a:ext cx="176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pt;margin-top:98.2pt;height:0pt;width:138.65pt;z-index:251659264;mso-width-relative:page;mso-height-relative:page;" filled="f" stroked="t" coordsize="21600,21600" o:gfxdata="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L6&#10;1sbaAAAACwEAAA8AAAAAAAAAAQAgAAAAIgAAAGRycy9kb3ducmV2LnhtbFBLAQIUABQAAAAIAIdO&#10;4kCF/j496AEAAJEDAAAOAAAAAAAAAAEAIAAAACk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67325" cy="255016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</w:rPr>
        <w:t>③</w:t>
      </w:r>
      <w:r>
        <w:rPr>
          <w:rFonts w:hint="eastAsia" w:ascii="Calibri" w:hAnsi="Calibri" w:cs="Calibri"/>
          <w:lang w:val="en-US" w:eastAsia="zh-CN"/>
        </w:rPr>
        <w:t>点击属性：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36720" cy="521208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eastAsia" w:ascii="宋体" w:hAnsi="宋体" w:cs="宋体"/>
          <w:lang w:val="en-US" w:eastAsia="zh-CN"/>
        </w:rPr>
        <w:t>选择TCP/IPv4，点击安装，选择协议，选择安装包所在路径即可。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900" cy="576834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</w:t>
      </w:r>
      <w:r>
        <w:rPr>
          <w:rFonts w:hint="eastAsia"/>
          <w:b/>
          <w:bCs/>
          <w:sz w:val="24"/>
          <w:szCs w:val="24"/>
          <w:lang w:val="en-US" w:eastAsia="zh-CN"/>
        </w:rPr>
        <w:t>利用ipconfig查看主机接口的配置，并理解其含义。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5335270"/>
            <wp:effectExtent l="0" t="0" r="698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①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以太网适配器：计算机与外界局域网连接是通过主机箱插入一块网络接口板（或者是在笔记本电脑中插入PCMCIA卡）。网络接口板又称通信适配器，或网络适配器，或网络接口卡NIC，简单的名称为“网卡”。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DNS：DNS英文全称为：Domain Name System，域名系统。万维网上作为域名和IP地址相互映射的一个分布式数据库，能够使用户更方便的访问互联网。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本地连接IPV4：IPv4是互联网协议的第四版，第一个被广泛使用，是互联网技术的基础协议。IPv4地址格式：IPv4规定格式地址长度为32（按TCP/IP参考模型划分）即有2^32-1个地址。一般的书写法为4个用小数点分开的十进制数。也有人把4位数字化成一个十进制长整数，但这种标示法并不常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④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本地连接IPv6：IPv6是Internet Protocol Version 6的缩写，其中Internet Protocol译为“互联网协议”。IPv6是用于替代现行版本IP（IPv4）的下一代IP协议，号称可以为全世界每一粒沙子编上一个网址。IPv6 的表示方法：IPv6的地址长度为128b，是IPv4地址长度的4倍，IPv4点分十进制格式不再适用，采用十六进制表示。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⑤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子网掩码：子关掩码与IP地址都是由4个数段组成，每个数段的取值范围是0-255（供256个值，2的8次方）。比如我们在搭建局域网时通常用到的IP地址192.168.1.1，子关掩码255.255.255.0，当然十进制是为了方便人的理解。转换成机器能识别的2进制后，每个数段有8个0或1组成的序列。一个完整的IP地址或子网掩码就转换成32个0或1的组成序列。子网掩码和IP地址是组合使用的，IP地址是计算机网络内唯一标识，而子网掩码顾名思义是用于划分子网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⑥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默认网关：网关（Gateway），又称网间连接器、协议转换器。网关在传输层上以实现网关互联，是最复杂的网络互联设备，仅用于两个高层协议不同的网络互联。网关既可以用于广域网互联，也可以用于局域网互联。网关是一种充当转换重任的计算机系统或设备。在使用不同的通信协议、数据格式或语言甚至体系结构完全不同的两种系统之间，网关是一个翻译器。与网桥仅仅简单的传达信息不同，网关对收到的信息要重新打包，以适应目的系统的需求。同时网关也提供过滤和安全功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默认网关：就好像一个房间有多扇门，一个主机也可以有多个网关，默认网关的意思就是，一台主机如果找不到可以用的网关，就把数据包转发给默认制定的网关，由这个网关来处理数据包。现在主机使用的网关，一般指的是默认网关。这就是为什么我们在路由器上网的时候，必须要把计算机中默认网关地址设置成路由器LAN接口地址的原因，因为路由器的LAN接口就是你所在的网络的网关，你的电脑要上网，数据必须经过网关转发出去。在一般的路由器网络中，默认网关192.168.1.1和192.168.0.1，也就是路由器LAN接口的默认IP地址。当然，也有一些智能路由器会使用其它IP地址作为默认网关，这个主要是路由器厂商出厂前设定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利用route查看本机路由，并了解其含义。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7494270"/>
            <wp:effectExtent l="0" t="0" r="3175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利用netstat查看当前主机上网络简介统计信息，了解其含义。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976120"/>
            <wp:effectExtent l="0" t="0" r="1397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链路状态（共12种）：</w:t>
      </w:r>
    </w:p>
    <w:tbl>
      <w:tblPr>
        <w:tblStyle w:val="7"/>
        <w:tblpPr w:leftFromText="180" w:rightFromText="180" w:vertAnchor="text" w:horzAnchor="page" w:tblpX="155" w:tblpY="1862"/>
        <w:tblOverlap w:val="never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1024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LISTEN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首先服务端需要打开一个socket进行监听，状态为LISTEN./* The socket is listening for incoming connections. 侦听来自远方TCP端口的连接请求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SYN_SENT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客户端通过应用程序调用connect进行active open.于是客户端tcp发送一个SYN以请求建立一个连接.之后状态置为SYN_SENT./*The socket is actively attempting to establish a connection. 在发送连接请求后等待匹配的连接请求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SYN_RECV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服务端应发出ACK确认客户端的 SYN,同时自己向客户端发送一个SYN. 之后状态置为SYN_RECV/* A connection request has been received from the network. 在收到和发送一个连接请求后等待对连接请求的确认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ESTABLISHED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代表一个打开的连接，双方可以进行或已经在数据交互了。/* The socket has an established connection. 代表一个打开的连接，数据可以传送给用户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FIN_WAIT1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主动关闭(active close)端应用程序调用close，于是其TCP发出FIN请求主动关闭连接，之后进入FIN_WAIT1状态./* The socket is closed, and the connection is shutting down. 等待远程TCP的连接中断请求，或先前的连接中断请求的确认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CLOSE_WAIT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被动关闭(passive close)端TCP接到FIN后，就发出ACK以回应FIN请求(它的接收也作为文件结束符传递给上层应用程序),并进入CLOSE_WAIT./* The remote end has shut down, waiting for the socket to close. 等待从本地用户发来的连接中断请求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FIN_WAIT2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主动关闭端接到ACK后，就进入了 FIN-WAIT-2 ./* Connection is closed, and the socket is waiting for a shutdown from the remote end. 从远程TCP等待连接中断请求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LAST_ACK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被动关闭端一段时间后，接收到文件结束符的应用程 序将调用CLOSE关闭连接。这导致它的TCP也发送一个 FIN,等待对方的ACK.就进入了LAST-ACK ./* The remote end has shut down, and the socket is closed. Waiting for acknowledgement. 等待原来发向远程TCP的连接中断请求的确认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TIME_WAIT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在主动关闭端接收到FIN后，TCP 就发送ACK包，并进入TIME-WAIT状态。/* The socket is waiting after close to handle packets still in the network.等待足够的时间以确保远程TCP接收到连接中断请求的确认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CLOSING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比较少见./* Both sockets are shut down but we still don’t have all our data sent. 等待远程TCP对连接中断的确认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CLOSED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被动关闭端在接受到ACK包后，就进入了closed的状态。连接结束./* The socket is not being used. 没有任何连接状态 */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UNKNOWN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未知的Socket状态。/* The state of the socket is unknown. */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etstat是在内核中访问网络相关信息的程序，它能够提供TCP连接、TCP和UDP监听、进程内存管理的状态。netstat也是一种控制台命令，是一个监控TCP/IP网络的非常有用的工具，他可以显示路由表、实际网络连接以及每一个网络接口设备的状态信息。使用netstat可以让用户知道有哪些网络连接正在运作，使用时如果不带参数，netstat显示活动的TCP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利用ping对网络故障诊断与分析。用wrireshark分析其工作过程。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Ping的原理：向指定的网络地址发送一定长度的数据包，按照约定，若指定网络地址存在的话，会返回同样大小的数据包，当然，若在特定时间内没有返回，就是“超时”，会被认为指定的网络地址不存在。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698500"/>
            <wp:effectExtent l="0" t="0" r="825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命令行ping 19.75.217.109 没有数据包返回，没有收到回应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416935"/>
            <wp:effectExtent l="0" t="0" r="1905" b="1206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Timeout的原因：a.对方已关机，或者网络上根本没有这个地址：比如在上图中主机A中PING 192.168.0.7 ,或者主机B关机了，在主机A中PING 192.168.0.5 都会得到超时的信息。b.对方与自己不在同一网段内，通过路由也无法找到对方，但有时对方确实是存在的，当然不存在也是返回超时的信息。　　c.对方确实存在，但设置了ICMP数据包过滤（比如防火墙设置）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 -a参数的ping命令发现还是Timeout  判断119.75.217.109这个IP地址不存在。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177546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利用trace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</w:t>
      </w: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t跟踪数据包在传输过程中经过的路径。用wrireshark分析其工作过程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 xml:space="preserve">    Tracert是路由跟踪程序，用于确定 IP 数据报访问目标所经过的路径。Tracert 命令用 IP 生存时间 (TTL) 字段和 ICMP 错误消息来确定从一个主机到网络上其他主机的路由。 在工作环境中有多条链路出口时，可以通过该命令查询数据是经过的哪一条链路出口。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81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Tracert一般用来检测故障的位置，我们可以使用用tracert IP命令确定数据包在网络上的停止位置，来判断在哪个环节上出了问题，虽然还是没有确定是什么问题，但它已经告诉了我们问题所在的地方，方便检测网络中存在的问题。</w:t>
      </w:r>
    </w:p>
    <w:p>
      <w:pPr>
        <w:widowControl w:val="0"/>
        <w:numPr>
          <w:numId w:val="0"/>
        </w:numPr>
        <w:ind w:leftChars="0" w:firstLine="481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81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tracert命令跟踪主机与119.75.217.109的数据包的发送路由。</w:t>
      </w:r>
    </w:p>
    <w:p>
      <w:pPr>
        <w:widowControl w:val="0"/>
        <w:numPr>
          <w:numId w:val="0"/>
        </w:numPr>
        <w:ind w:leftChars="0" w:firstLine="481"/>
        <w:jc w:val="both"/>
      </w:pPr>
      <w:r>
        <w:drawing>
          <wp:inline distT="0" distB="0" distL="114300" distR="114300">
            <wp:extent cx="5273675" cy="286448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81"/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Wireshark抓包跟踪路由过程：</w:t>
      </w:r>
    </w:p>
    <w:p>
      <w:pPr>
        <w:widowControl w:val="0"/>
        <w:numPr>
          <w:numId w:val="0"/>
        </w:numPr>
        <w:ind w:leftChars="0" w:firstLine="481"/>
        <w:jc w:val="both"/>
      </w:pPr>
      <w:r>
        <w:drawing>
          <wp:inline distT="0" distB="0" distL="114300" distR="114300">
            <wp:extent cx="5262880" cy="2526665"/>
            <wp:effectExtent l="0" t="0" r="10160" b="317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81"/>
        <w:jc w:val="both"/>
      </w:pPr>
    </w:p>
    <w:p>
      <w:pPr>
        <w:widowControl w:val="0"/>
        <w:numPr>
          <w:numId w:val="0"/>
        </w:numPr>
        <w:ind w:leftChars="0" w:firstLine="481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通过向目标发送不同 IP 生存时间 (TTL) 值的“Internet 控制消息协议 (ICMP)”回应数据包，Tracert 诊断程序确定到目标所采取的路由。要求路径上的每个路由器在转发数据包之前至少将数据包上的 TTL 递减 1。数据包上的 TTL 减为 0 时，路由器应该将“ICMP 已超时”的消息发回源系统。</w:t>
      </w:r>
    </w:p>
    <w:p>
      <w:pPr>
        <w:widowControl w:val="0"/>
        <w:numPr>
          <w:numId w:val="0"/>
        </w:numPr>
        <w:ind w:leftChars="0" w:firstLine="481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Tracert 先发送 TTL 为 1 的回应数据包，并在随后的每次发送过程将 TTL 递增 1，直到目标响应或 TTL 达到最大值，从而确定路由。通过检查中间路由器发回的“ICMP 已超时”的消息确定路由。某些路由器不经询问直接丢弃 TTL 过期的数据包，这在 Tracert 实用程序中看不到。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四、实验总结</w:t>
      </w:r>
    </w:p>
    <w:p>
      <w:pPr>
        <w:ind w:left="420" w:leftChars="0" w:firstLine="420" w:firstLine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本实验熟悉了TCP/IP协议的配置、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熟悉了ping、ipconfig、route、tracert和netstat命令的使用，以及通过wireshark 分析了它们的工作过程，更加清晰地理解了命令的工作过程和原理，而不是简单的会使用而已。也更加熟悉了wireshark这个软件的使用，学会初步分析wireshark抓到的数据包的各项信息，如时间、目的IP、源IP以及数据包所包含的额外信息等。简单地使用了wireshark的过滤数据包功能，在实验过程中使用到了几次过滤筛选IP地址为“119.75.217.109”的数据包，帮助我们更加清晰地分析包的状态，对特定的包还可以观察到帧数、字节数等，还有使用的协议，具体内容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B4A06"/>
    <w:multiLevelType w:val="singleLevel"/>
    <w:tmpl w:val="89DB4A0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23"/>
    <w:multiLevelType w:val="multilevel"/>
    <w:tmpl w:val="00000023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7F452645"/>
    <w:multiLevelType w:val="singleLevel"/>
    <w:tmpl w:val="7F4526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jY3NTExMDOzMDNQ0lEKTi0uzszPAykwrAUAcmmgcSwAAAA="/>
  </w:docVars>
  <w:rsids>
    <w:rsidRoot w:val="00374CCB"/>
    <w:rsid w:val="00035326"/>
    <w:rsid w:val="001779F0"/>
    <w:rsid w:val="00183302"/>
    <w:rsid w:val="001978CB"/>
    <w:rsid w:val="001D1D6C"/>
    <w:rsid w:val="001D2AAF"/>
    <w:rsid w:val="001E7C18"/>
    <w:rsid w:val="001F3633"/>
    <w:rsid w:val="001F3E55"/>
    <w:rsid w:val="00212D03"/>
    <w:rsid w:val="00276279"/>
    <w:rsid w:val="002E7D4D"/>
    <w:rsid w:val="002F3BFA"/>
    <w:rsid w:val="00374CCB"/>
    <w:rsid w:val="003B6971"/>
    <w:rsid w:val="003F6EB8"/>
    <w:rsid w:val="00444604"/>
    <w:rsid w:val="004C4B8F"/>
    <w:rsid w:val="004C6832"/>
    <w:rsid w:val="00501D20"/>
    <w:rsid w:val="00502CDD"/>
    <w:rsid w:val="0051183E"/>
    <w:rsid w:val="00523781"/>
    <w:rsid w:val="00523823"/>
    <w:rsid w:val="005D181A"/>
    <w:rsid w:val="005D67E7"/>
    <w:rsid w:val="005E3630"/>
    <w:rsid w:val="006052C0"/>
    <w:rsid w:val="00652C33"/>
    <w:rsid w:val="00664261"/>
    <w:rsid w:val="006D5ED5"/>
    <w:rsid w:val="00772996"/>
    <w:rsid w:val="007C1749"/>
    <w:rsid w:val="007C1D18"/>
    <w:rsid w:val="007F3FBD"/>
    <w:rsid w:val="00810271"/>
    <w:rsid w:val="0083771E"/>
    <w:rsid w:val="008817B5"/>
    <w:rsid w:val="00882661"/>
    <w:rsid w:val="008B0A4B"/>
    <w:rsid w:val="0092059E"/>
    <w:rsid w:val="009635F2"/>
    <w:rsid w:val="009F54A3"/>
    <w:rsid w:val="00A03F97"/>
    <w:rsid w:val="00AB5DBC"/>
    <w:rsid w:val="00B00409"/>
    <w:rsid w:val="00B115A4"/>
    <w:rsid w:val="00B2132F"/>
    <w:rsid w:val="00B6351A"/>
    <w:rsid w:val="00BB59F9"/>
    <w:rsid w:val="00C07CEE"/>
    <w:rsid w:val="00C134F8"/>
    <w:rsid w:val="00C16F1F"/>
    <w:rsid w:val="00C43B84"/>
    <w:rsid w:val="00C52A9D"/>
    <w:rsid w:val="00C554E3"/>
    <w:rsid w:val="00C6664E"/>
    <w:rsid w:val="00C723A9"/>
    <w:rsid w:val="00C747D4"/>
    <w:rsid w:val="00CC18E6"/>
    <w:rsid w:val="00CC6C35"/>
    <w:rsid w:val="00D42D4F"/>
    <w:rsid w:val="00D4697F"/>
    <w:rsid w:val="00DA36FE"/>
    <w:rsid w:val="00DB0683"/>
    <w:rsid w:val="00E43C02"/>
    <w:rsid w:val="00E73DEE"/>
    <w:rsid w:val="00EB30E8"/>
    <w:rsid w:val="00ED3A4A"/>
    <w:rsid w:val="00F405B1"/>
    <w:rsid w:val="00F73D5A"/>
    <w:rsid w:val="00FC1CFB"/>
    <w:rsid w:val="0F1A27F6"/>
    <w:rsid w:val="14501F0A"/>
    <w:rsid w:val="549008EE"/>
    <w:rsid w:val="55C85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3"/>
    <w:uiPriority w:val="0"/>
    <w:rPr>
      <w:kern w:val="2"/>
      <w:sz w:val="18"/>
      <w:szCs w:val="18"/>
    </w:rPr>
  </w:style>
  <w:style w:type="character" w:customStyle="1" w:styleId="14">
    <w:name w:val="HTML 预设格式 字符"/>
    <w:link w:val="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2</Pages>
  <Words>83</Words>
  <Characters>474</Characters>
  <Lines>3</Lines>
  <Paragraphs>1</Paragraphs>
  <TotalTime>45</TotalTime>
  <ScaleCrop>false</ScaleCrop>
  <LinksUpToDate>false</LinksUpToDate>
  <CharactersWithSpaces>556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2021-03-24T12:00:00Z</dcterms:created>
  <dc:creator>刘欣</dc:creator>
  <cp:lastModifiedBy>？？？</cp:lastModifiedBy>
  <cp:lastPrinted>2006-06-20T01:03:00Z</cp:lastPrinted>
  <dcterms:modified xsi:type="dcterms:W3CDTF">2021-09-13T04:43:19Z</dcterms:modified>
  <dc:title>附件1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