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07582A5F" w:rsidR="00575F9F" w:rsidRDefault="00575F9F">
      <w:r>
        <w:rPr>
          <w:rFonts w:hint="eastAsia"/>
        </w:rPr>
        <w:t>学习内容 虚拟机的安装及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44E12357" w:rsidR="00434616" w:rsidRPr="00575F9F" w:rsidRDefault="00434616">
      <w:pPr>
        <w:rPr>
          <w:rFonts w:hint="eastAsia"/>
        </w:rPr>
      </w:pPr>
      <w:bookmarkStart w:id="0" w:name="_GoBack"/>
      <w:bookmarkEnd w:id="0"/>
    </w:p>
    <w:sectPr w:rsidR="00434616" w:rsidRPr="0057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434616"/>
    <w:rsid w:val="00575F9F"/>
    <w:rsid w:val="007D4AEC"/>
    <w:rsid w:val="00BE0909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4</cp:revision>
  <dcterms:created xsi:type="dcterms:W3CDTF">2020-06-15T12:05:00Z</dcterms:created>
  <dcterms:modified xsi:type="dcterms:W3CDTF">2020-06-16T10:08:00Z</dcterms:modified>
</cp:coreProperties>
</file>