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FF8A" w14:textId="77777777" w:rsidR="00E66ADF" w:rsidRPr="001A6F15" w:rsidRDefault="00E66ADF" w:rsidP="00E66ADF">
      <w:pPr>
        <w:spacing w:line="480" w:lineRule="auto"/>
        <w:jc w:val="both"/>
        <w:rPr>
          <w:rFonts w:ascii="Times New Roman" w:hAnsi="Times New Roman" w:cs="Times New Roman"/>
        </w:rPr>
      </w:pPr>
      <w:proofErr w:type="spellStart"/>
      <w:r w:rsidRPr="001A6F15">
        <w:rPr>
          <w:rFonts w:ascii="Times New Roman" w:hAnsi="Times New Roman" w:cs="Times New Roman"/>
        </w:rPr>
        <w:t>Luming</w:t>
      </w:r>
      <w:proofErr w:type="spellEnd"/>
      <w:r w:rsidRPr="001A6F15">
        <w:rPr>
          <w:rFonts w:ascii="Times New Roman" w:hAnsi="Times New Roman" w:cs="Times New Roman"/>
        </w:rPr>
        <w:t xml:space="preserve"> Zhang </w:t>
      </w:r>
    </w:p>
    <w:p w14:paraId="5C6F2BA5" w14:textId="77777777" w:rsidR="00E66ADF" w:rsidRPr="001A6F15" w:rsidRDefault="00E66ADF" w:rsidP="00E66ADF">
      <w:pPr>
        <w:spacing w:line="480" w:lineRule="auto"/>
        <w:jc w:val="both"/>
        <w:rPr>
          <w:rFonts w:ascii="Times New Roman" w:hAnsi="Times New Roman" w:cs="Times New Roman"/>
        </w:rPr>
      </w:pPr>
      <w:r w:rsidRPr="001A6F15">
        <w:rPr>
          <w:rFonts w:ascii="Times New Roman" w:hAnsi="Times New Roman" w:cs="Times New Roman"/>
        </w:rPr>
        <w:t xml:space="preserve">Professor </w:t>
      </w:r>
      <w:r w:rsidRPr="001A6F15">
        <w:rPr>
          <w:rFonts w:ascii="Times New Roman" w:hAnsi="Times New Roman" w:cs="Times New Roman"/>
          <w:kern w:val="0"/>
        </w:rPr>
        <w:t xml:space="preserve">Matthew S. </w:t>
      </w:r>
      <w:proofErr w:type="spellStart"/>
      <w:r w:rsidRPr="001A6F15">
        <w:rPr>
          <w:rFonts w:ascii="Times New Roman" w:hAnsi="Times New Roman" w:cs="Times New Roman"/>
          <w:kern w:val="0"/>
        </w:rPr>
        <w:t>Mayernik</w:t>
      </w:r>
      <w:proofErr w:type="spellEnd"/>
    </w:p>
    <w:p w14:paraId="2FEA42F7" w14:textId="77777777" w:rsidR="00E66ADF" w:rsidRPr="001A6F15" w:rsidRDefault="00E66ADF" w:rsidP="00E66ADF">
      <w:pPr>
        <w:spacing w:line="480" w:lineRule="auto"/>
        <w:jc w:val="both"/>
        <w:rPr>
          <w:rFonts w:ascii="Times New Roman" w:hAnsi="Times New Roman" w:cs="Times New Roman"/>
        </w:rPr>
      </w:pPr>
      <w:r w:rsidRPr="001A6F15">
        <w:rPr>
          <w:rFonts w:ascii="Times New Roman" w:hAnsi="Times New Roman" w:cs="Times New Roman"/>
        </w:rPr>
        <w:t>LIS 545 B Winter 2024: Data Curation</w:t>
      </w:r>
    </w:p>
    <w:p w14:paraId="4917D865" w14:textId="12ABFCDC" w:rsidR="00E66ADF" w:rsidRPr="001A6F15" w:rsidRDefault="00E66ADF" w:rsidP="00E66ADF">
      <w:pPr>
        <w:spacing w:line="480" w:lineRule="auto"/>
        <w:jc w:val="both"/>
        <w:rPr>
          <w:rFonts w:ascii="Times New Roman" w:hAnsi="Times New Roman" w:cs="Times New Roman"/>
        </w:rPr>
      </w:pPr>
      <w:r>
        <w:rPr>
          <w:rFonts w:ascii="Times New Roman" w:hAnsi="Times New Roman" w:cs="Times New Roman"/>
        </w:rPr>
        <w:t xml:space="preserve">Feb </w:t>
      </w:r>
      <w:r w:rsidR="00130B57">
        <w:rPr>
          <w:rFonts w:ascii="Times New Roman" w:hAnsi="Times New Roman" w:cs="Times New Roman"/>
        </w:rPr>
        <w:t>20</w:t>
      </w:r>
      <w:r w:rsidRPr="00E54F9E">
        <w:rPr>
          <w:rFonts w:ascii="Times New Roman" w:hAnsi="Times New Roman" w:cs="Times New Roman"/>
          <w:vertAlign w:val="superscript"/>
        </w:rPr>
        <w:t>th</w:t>
      </w:r>
      <w:r>
        <w:rPr>
          <w:rFonts w:ascii="Times New Roman" w:hAnsi="Times New Roman" w:cs="Times New Roman"/>
        </w:rPr>
        <w:t>,</w:t>
      </w:r>
      <w:r w:rsidRPr="001A6F15">
        <w:rPr>
          <w:rFonts w:ascii="Times New Roman" w:hAnsi="Times New Roman" w:cs="Times New Roman"/>
        </w:rPr>
        <w:t xml:space="preserve"> 2024</w:t>
      </w:r>
    </w:p>
    <w:p w14:paraId="32D56C4A" w14:textId="77777777" w:rsidR="00E66ADF" w:rsidRPr="001A6F15" w:rsidRDefault="00E66ADF" w:rsidP="00E66ADF">
      <w:pPr>
        <w:spacing w:line="480" w:lineRule="auto"/>
        <w:ind w:firstLine="720"/>
        <w:jc w:val="both"/>
        <w:rPr>
          <w:rFonts w:ascii="Times New Roman" w:hAnsi="Times New Roman" w:cs="Times New Roman"/>
        </w:rPr>
      </w:pPr>
    </w:p>
    <w:p w14:paraId="40A8254E" w14:textId="4A0CF2E6" w:rsidR="00E66ADF" w:rsidRDefault="00E66ADF" w:rsidP="00E66ADF">
      <w:pPr>
        <w:spacing w:line="480" w:lineRule="auto"/>
        <w:ind w:firstLine="720"/>
        <w:jc w:val="center"/>
        <w:rPr>
          <w:rFonts w:ascii="Times New Roman" w:hAnsi="Times New Roman" w:cs="Times New Roman"/>
          <w:b/>
          <w:bCs/>
        </w:rPr>
      </w:pPr>
      <w:r>
        <w:rPr>
          <w:rFonts w:ascii="Times New Roman" w:hAnsi="Times New Roman" w:cs="Times New Roman"/>
          <w:b/>
          <w:bCs/>
        </w:rPr>
        <w:t>Term Project</w:t>
      </w:r>
      <w:r w:rsidRPr="001A6F15">
        <w:rPr>
          <w:rFonts w:ascii="Times New Roman" w:hAnsi="Times New Roman" w:cs="Times New Roman"/>
          <w:b/>
          <w:bCs/>
        </w:rPr>
        <w:t xml:space="preserve">- </w:t>
      </w:r>
      <w:r w:rsidR="008461DC">
        <w:rPr>
          <w:rFonts w:ascii="Times New Roman" w:hAnsi="Times New Roman" w:cs="Times New Roman"/>
          <w:b/>
          <w:bCs/>
        </w:rPr>
        <w:t>Repository</w:t>
      </w:r>
      <w:r>
        <w:rPr>
          <w:rFonts w:ascii="Times New Roman" w:hAnsi="Times New Roman" w:cs="Times New Roman"/>
          <w:b/>
          <w:bCs/>
        </w:rPr>
        <w:t xml:space="preserve"> Profile</w:t>
      </w:r>
    </w:p>
    <w:p w14:paraId="4E783683" w14:textId="7EC34D53" w:rsidR="00E469BD" w:rsidRDefault="00E469BD" w:rsidP="00954F55">
      <w:pPr>
        <w:spacing w:line="480" w:lineRule="auto"/>
        <w:ind w:firstLine="720"/>
        <w:jc w:val="both"/>
        <w:rPr>
          <w:rFonts w:ascii="Times New Roman" w:hAnsi="Times New Roman" w:cs="Times New Roman"/>
        </w:rPr>
      </w:pPr>
      <w:r w:rsidRPr="00E469BD">
        <w:rPr>
          <w:rFonts w:ascii="Times New Roman" w:hAnsi="Times New Roman" w:cs="Times New Roman"/>
        </w:rPr>
        <w:t xml:space="preserve">For this </w:t>
      </w:r>
      <w:r>
        <w:rPr>
          <w:rFonts w:ascii="Times New Roman" w:hAnsi="Times New Roman" w:cs="Times New Roman"/>
        </w:rPr>
        <w:t xml:space="preserve">term </w:t>
      </w:r>
      <w:r w:rsidRPr="00E469BD">
        <w:rPr>
          <w:rFonts w:ascii="Times New Roman" w:hAnsi="Times New Roman" w:cs="Times New Roman"/>
        </w:rPr>
        <w:t xml:space="preserve">project, I have chosen the </w:t>
      </w:r>
      <w:proofErr w:type="spellStart"/>
      <w:r w:rsidRPr="00E469BD">
        <w:rPr>
          <w:rFonts w:ascii="Times New Roman" w:hAnsi="Times New Roman" w:cs="Times New Roman"/>
        </w:rPr>
        <w:t>GlobeData</w:t>
      </w:r>
      <w:proofErr w:type="spellEnd"/>
      <w:r w:rsidRPr="00E469BD">
        <w:rPr>
          <w:rFonts w:ascii="Times New Roman" w:hAnsi="Times New Roman" w:cs="Times New Roman"/>
        </w:rPr>
        <w:t xml:space="preserve"> repository</w:t>
      </w:r>
      <w:r>
        <w:rPr>
          <w:rStyle w:val="FootnoteReference"/>
          <w:rFonts w:ascii="Times New Roman" w:hAnsi="Times New Roman" w:cs="Times New Roman"/>
        </w:rPr>
        <w:footnoteReference w:id="1"/>
      </w:r>
      <w:r w:rsidRPr="00E469BD">
        <w:rPr>
          <w:rFonts w:ascii="Times New Roman" w:hAnsi="Times New Roman" w:cs="Times New Roman"/>
        </w:rPr>
        <w:t xml:space="preserve">, a decision driven primarily by my research interest in </w:t>
      </w:r>
      <w:r w:rsidR="00954F55">
        <w:rPr>
          <w:rFonts w:ascii="Times New Roman" w:hAnsi="Times New Roman" w:cs="Times New Roman"/>
        </w:rPr>
        <w:t xml:space="preserve">area </w:t>
      </w:r>
      <w:r w:rsidRPr="00E469BD">
        <w:rPr>
          <w:rFonts w:ascii="Times New Roman" w:hAnsi="Times New Roman" w:cs="Times New Roman"/>
        </w:rPr>
        <w:t xml:space="preserve">studies. </w:t>
      </w:r>
      <w:proofErr w:type="spellStart"/>
      <w:r w:rsidRPr="00E469BD">
        <w:rPr>
          <w:rFonts w:ascii="Times New Roman" w:hAnsi="Times New Roman" w:cs="Times New Roman"/>
        </w:rPr>
        <w:t>GlobeData</w:t>
      </w:r>
      <w:proofErr w:type="spellEnd"/>
      <w:r w:rsidRPr="00E469BD">
        <w:rPr>
          <w:rFonts w:ascii="Times New Roman" w:hAnsi="Times New Roman" w:cs="Times New Roman"/>
        </w:rPr>
        <w:t>, hosted by the Leipzig Research Centre Global Dynamics (</w:t>
      </w:r>
      <w:proofErr w:type="spellStart"/>
      <w:r w:rsidRPr="00E469BD">
        <w:rPr>
          <w:rFonts w:ascii="Times New Roman" w:hAnsi="Times New Roman" w:cs="Times New Roman"/>
        </w:rPr>
        <w:t>ReCentGlobe</w:t>
      </w:r>
      <w:proofErr w:type="spellEnd"/>
      <w:r w:rsidRPr="00E469BD">
        <w:rPr>
          <w:rFonts w:ascii="Times New Roman" w:hAnsi="Times New Roman" w:cs="Times New Roman"/>
        </w:rPr>
        <w:t>), presents an intriguing opportunity to delve into a rich array of resources and materials relevant to my field.</w:t>
      </w:r>
      <w:r w:rsidR="00954F55">
        <w:rPr>
          <w:rFonts w:ascii="Times New Roman" w:hAnsi="Times New Roman" w:cs="Times New Roman"/>
        </w:rPr>
        <w:t xml:space="preserve"> </w:t>
      </w:r>
      <w:r w:rsidRPr="00E469BD">
        <w:rPr>
          <w:rFonts w:ascii="Times New Roman" w:hAnsi="Times New Roman" w:cs="Times New Roman"/>
        </w:rPr>
        <w:t xml:space="preserve">Furthermore, </w:t>
      </w:r>
      <w:proofErr w:type="spellStart"/>
      <w:r w:rsidRPr="00E469BD">
        <w:rPr>
          <w:rFonts w:ascii="Times New Roman" w:hAnsi="Times New Roman" w:cs="Times New Roman"/>
        </w:rPr>
        <w:t>GlobeData</w:t>
      </w:r>
      <w:r w:rsidR="000B5FFF">
        <w:rPr>
          <w:rFonts w:ascii="Times New Roman" w:hAnsi="Times New Roman" w:cs="Times New Roman"/>
        </w:rPr>
        <w:t>’</w:t>
      </w:r>
      <w:r w:rsidRPr="00E469BD">
        <w:rPr>
          <w:rFonts w:ascii="Times New Roman" w:hAnsi="Times New Roman" w:cs="Times New Roman"/>
        </w:rPr>
        <w:t>s</w:t>
      </w:r>
      <w:proofErr w:type="spellEnd"/>
      <w:r w:rsidRPr="00E469BD">
        <w:rPr>
          <w:rFonts w:ascii="Times New Roman" w:hAnsi="Times New Roman" w:cs="Times New Roman"/>
        </w:rPr>
        <w:t xml:space="preserve"> openness to researchers worldwide is significant. This global inclusivity indicates a wealth of varied perspectives and methodologies, enriching the repository with a diverse range of data. Additionally, </w:t>
      </w:r>
      <w:proofErr w:type="spellStart"/>
      <w:r w:rsidRPr="00E469BD">
        <w:rPr>
          <w:rFonts w:ascii="Times New Roman" w:hAnsi="Times New Roman" w:cs="Times New Roman"/>
        </w:rPr>
        <w:t>GlobeData</w:t>
      </w:r>
      <w:r w:rsidR="000B5FFF">
        <w:rPr>
          <w:rFonts w:ascii="Times New Roman" w:hAnsi="Times New Roman" w:cs="Times New Roman"/>
        </w:rPr>
        <w:t>’</w:t>
      </w:r>
      <w:r w:rsidRPr="00E469BD">
        <w:rPr>
          <w:rFonts w:ascii="Times New Roman" w:hAnsi="Times New Roman" w:cs="Times New Roman"/>
        </w:rPr>
        <w:t>s</w:t>
      </w:r>
      <w:proofErr w:type="spellEnd"/>
      <w:r w:rsidRPr="00E469BD">
        <w:rPr>
          <w:rFonts w:ascii="Times New Roman" w:hAnsi="Times New Roman" w:cs="Times New Roman"/>
        </w:rPr>
        <w:t xml:space="preserve"> systematic approach to data collection assures a level of comprehensiveness and reliability in the data available, which is crucial for thorough and robust research</w:t>
      </w:r>
      <w:r>
        <w:rPr>
          <w:rFonts w:ascii="Times New Roman" w:hAnsi="Times New Roman" w:cs="Times New Roman"/>
        </w:rPr>
        <w:t>.</w:t>
      </w:r>
    </w:p>
    <w:p w14:paraId="05F60423" w14:textId="568E4D04" w:rsidR="00E469BD" w:rsidRPr="00E469BD" w:rsidRDefault="00E469BD" w:rsidP="00954F55">
      <w:pPr>
        <w:spacing w:line="480" w:lineRule="auto"/>
        <w:ind w:firstLine="720"/>
        <w:jc w:val="both"/>
        <w:rPr>
          <w:rFonts w:ascii="Times New Roman" w:hAnsi="Times New Roman" w:cs="Times New Roman"/>
        </w:rPr>
      </w:pPr>
      <w:r w:rsidRPr="00E469BD">
        <w:rPr>
          <w:rFonts w:ascii="Times New Roman" w:hAnsi="Times New Roman" w:cs="Times New Roman"/>
        </w:rPr>
        <w:t xml:space="preserve">As I navigated through the intricacies of selecting an appropriate repository for my data curation project, I found myself delving into the details of </w:t>
      </w:r>
      <w:proofErr w:type="spellStart"/>
      <w:r w:rsidRPr="00E469BD">
        <w:rPr>
          <w:rFonts w:ascii="Times New Roman" w:hAnsi="Times New Roman" w:cs="Times New Roman"/>
        </w:rPr>
        <w:t>GlobeData</w:t>
      </w:r>
      <w:r w:rsidR="000B5FFF">
        <w:rPr>
          <w:rFonts w:ascii="Times New Roman" w:hAnsi="Times New Roman" w:cs="Times New Roman"/>
        </w:rPr>
        <w:t>’</w:t>
      </w:r>
      <w:r w:rsidRPr="00E469BD">
        <w:rPr>
          <w:rFonts w:ascii="Times New Roman" w:hAnsi="Times New Roman" w:cs="Times New Roman"/>
        </w:rPr>
        <w:t>s</w:t>
      </w:r>
      <w:proofErr w:type="spellEnd"/>
      <w:r w:rsidRPr="00E469BD">
        <w:rPr>
          <w:rFonts w:ascii="Times New Roman" w:hAnsi="Times New Roman" w:cs="Times New Roman"/>
        </w:rPr>
        <w:t xml:space="preserve"> policies</w:t>
      </w:r>
      <w:r w:rsidR="00B96008">
        <w:rPr>
          <w:rFonts w:ascii="Times New Roman" w:hAnsi="Times New Roman" w:cs="Times New Roman"/>
        </w:rPr>
        <w:t>,</w:t>
      </w:r>
      <w:r w:rsidRPr="00E469BD">
        <w:rPr>
          <w:rFonts w:ascii="Times New Roman" w:hAnsi="Times New Roman" w:cs="Times New Roman"/>
        </w:rPr>
        <w:t xml:space="preserve"> procedures</w:t>
      </w:r>
      <w:r w:rsidR="00B96008">
        <w:rPr>
          <w:rFonts w:ascii="Times New Roman" w:hAnsi="Times New Roman" w:cs="Times New Roman"/>
        </w:rPr>
        <w:t>, and data access mechanism.</w:t>
      </w:r>
      <w:r w:rsidRPr="00E469BD">
        <w:rPr>
          <w:rFonts w:ascii="Times New Roman" w:hAnsi="Times New Roman" w:cs="Times New Roman"/>
        </w:rPr>
        <w:t xml:space="preserve"> My exploration began at </w:t>
      </w:r>
      <w:proofErr w:type="spellStart"/>
      <w:r w:rsidRPr="00E469BD">
        <w:rPr>
          <w:rFonts w:ascii="Times New Roman" w:hAnsi="Times New Roman" w:cs="Times New Roman"/>
        </w:rPr>
        <w:t>GlobeData</w:t>
      </w:r>
      <w:r w:rsidR="000B5FFF">
        <w:rPr>
          <w:rFonts w:ascii="Times New Roman" w:hAnsi="Times New Roman" w:cs="Times New Roman"/>
        </w:rPr>
        <w:t>’</w:t>
      </w:r>
      <w:r w:rsidRPr="00E469BD">
        <w:rPr>
          <w:rFonts w:ascii="Times New Roman" w:hAnsi="Times New Roman" w:cs="Times New Roman"/>
        </w:rPr>
        <w:t>s</w:t>
      </w:r>
      <w:proofErr w:type="spellEnd"/>
      <w:r w:rsidRPr="00E469BD">
        <w:rPr>
          <w:rFonts w:ascii="Times New Roman" w:hAnsi="Times New Roman" w:cs="Times New Roman"/>
        </w:rPr>
        <w:t xml:space="preserve"> official website (</w:t>
      </w:r>
      <w:hyperlink r:id="rId7" w:tgtFrame="_new" w:history="1">
        <w:r w:rsidRPr="00E469BD">
          <w:rPr>
            <w:rStyle w:val="Hyperlink"/>
            <w:rFonts w:ascii="Times New Roman" w:hAnsi="Times New Roman" w:cs="Times New Roman"/>
          </w:rPr>
          <w:t>https://globedata.uni-leipzig.de/</w:t>
        </w:r>
      </w:hyperlink>
      <w:r w:rsidRPr="00E469BD">
        <w:rPr>
          <w:rFonts w:ascii="Times New Roman" w:hAnsi="Times New Roman" w:cs="Times New Roman"/>
        </w:rPr>
        <w:t>), which served as a primary source for the information I gathered.</w:t>
      </w:r>
    </w:p>
    <w:p w14:paraId="4A09655E" w14:textId="77777777" w:rsidR="00E469BD" w:rsidRPr="00E469BD" w:rsidRDefault="00E469BD" w:rsidP="00954F55">
      <w:pPr>
        <w:spacing w:line="480" w:lineRule="auto"/>
        <w:jc w:val="both"/>
        <w:rPr>
          <w:rFonts w:ascii="Times New Roman" w:hAnsi="Times New Roman" w:cs="Times New Roman"/>
          <w:b/>
          <w:bCs/>
        </w:rPr>
      </w:pPr>
      <w:r w:rsidRPr="00E469BD">
        <w:rPr>
          <w:rFonts w:ascii="Times New Roman" w:hAnsi="Times New Roman" w:cs="Times New Roman"/>
          <w:b/>
          <w:bCs/>
        </w:rPr>
        <w:t>Openness of Data Submission:</w:t>
      </w:r>
    </w:p>
    <w:p w14:paraId="658298E5" w14:textId="780BBE76" w:rsidR="00E469BD" w:rsidRPr="00E469BD" w:rsidRDefault="00E469BD" w:rsidP="00954F55">
      <w:pPr>
        <w:spacing w:line="480" w:lineRule="auto"/>
        <w:ind w:firstLine="720"/>
        <w:jc w:val="both"/>
        <w:rPr>
          <w:rFonts w:ascii="Times New Roman" w:hAnsi="Times New Roman" w:cs="Times New Roman"/>
        </w:rPr>
      </w:pPr>
      <w:proofErr w:type="spellStart"/>
      <w:r w:rsidRPr="00E469BD">
        <w:rPr>
          <w:rFonts w:ascii="Times New Roman" w:hAnsi="Times New Roman" w:cs="Times New Roman"/>
        </w:rPr>
        <w:t>GlobeData</w:t>
      </w:r>
      <w:proofErr w:type="spellEnd"/>
      <w:r w:rsidRPr="00E469BD">
        <w:rPr>
          <w:rFonts w:ascii="Times New Roman" w:hAnsi="Times New Roman" w:cs="Times New Roman"/>
        </w:rPr>
        <w:t>, a repository under the Leipzig Research Centre Global Dynamics (</w:t>
      </w:r>
      <w:proofErr w:type="spellStart"/>
      <w:r w:rsidRPr="00E469BD">
        <w:rPr>
          <w:rFonts w:ascii="Times New Roman" w:hAnsi="Times New Roman" w:cs="Times New Roman"/>
        </w:rPr>
        <w:t>ReCentGlobe</w:t>
      </w:r>
      <w:proofErr w:type="spellEnd"/>
      <w:r w:rsidRPr="00E469BD">
        <w:rPr>
          <w:rFonts w:ascii="Times New Roman" w:hAnsi="Times New Roman" w:cs="Times New Roman"/>
        </w:rPr>
        <w:t xml:space="preserve">), is open to data submissions from researchers around the world. This aspect </w:t>
      </w:r>
      <w:r w:rsidRPr="00E469BD">
        <w:rPr>
          <w:rFonts w:ascii="Times New Roman" w:hAnsi="Times New Roman" w:cs="Times New Roman"/>
        </w:rPr>
        <w:lastRenderedPageBreak/>
        <w:t>resonated with my aim to contribute to and benefit from a global pool of interdisciplinary research, particularly in area studies.</w:t>
      </w:r>
    </w:p>
    <w:p w14:paraId="5E30698C" w14:textId="77777777" w:rsidR="00E469BD" w:rsidRPr="00E469BD" w:rsidRDefault="00E469BD" w:rsidP="00954F55">
      <w:pPr>
        <w:spacing w:line="480" w:lineRule="auto"/>
        <w:jc w:val="both"/>
        <w:rPr>
          <w:rFonts w:ascii="Times New Roman" w:hAnsi="Times New Roman" w:cs="Times New Roman"/>
          <w:b/>
          <w:bCs/>
        </w:rPr>
      </w:pPr>
      <w:r w:rsidRPr="00E469BD">
        <w:rPr>
          <w:rFonts w:ascii="Times New Roman" w:hAnsi="Times New Roman" w:cs="Times New Roman"/>
          <w:b/>
          <w:bCs/>
        </w:rPr>
        <w:t>Criteria for Data Acceptance:</w:t>
      </w:r>
    </w:p>
    <w:p w14:paraId="024E1055" w14:textId="1E354354" w:rsidR="00E469BD" w:rsidRPr="00E469BD" w:rsidRDefault="00130B57" w:rsidP="00954F55">
      <w:pPr>
        <w:spacing w:line="480" w:lineRule="auto"/>
        <w:ind w:firstLine="720"/>
        <w:jc w:val="both"/>
        <w:rPr>
          <w:rFonts w:ascii="Times New Roman" w:hAnsi="Times New Roman" w:cs="Times New Roman"/>
        </w:rPr>
      </w:pPr>
      <w:r w:rsidRPr="00130B57">
        <w:rPr>
          <w:rFonts w:ascii="Times New Roman" w:hAnsi="Times New Roman" w:cs="Times New Roman"/>
        </w:rPr>
        <w:t xml:space="preserve">While reviewing </w:t>
      </w:r>
      <w:proofErr w:type="spellStart"/>
      <w:r w:rsidRPr="00130B57">
        <w:rPr>
          <w:rFonts w:ascii="Times New Roman" w:hAnsi="Times New Roman" w:cs="Times New Roman"/>
        </w:rPr>
        <w:t>GlobeData’s</w:t>
      </w:r>
      <w:proofErr w:type="spellEnd"/>
      <w:r w:rsidRPr="00130B57">
        <w:rPr>
          <w:rFonts w:ascii="Times New Roman" w:hAnsi="Times New Roman" w:cs="Times New Roman"/>
        </w:rPr>
        <w:t xml:space="preserve"> content types and their open approach to data submission, I was impressed by the multidisciplinary scope of the repository. However, I noted a lack of detailed information on the exact requirements for the Submission Information Package (SIP). This observation led me to ponder whether the vagueness is intentional, aiming to cast a wide net by not deterring potential contributors with stringent requirements. Such an approach could indeed be strategic, designed to encourage a broad spectrum of submissions by maintaining flexibility in submission criteria. This consideration reflects </w:t>
      </w:r>
      <w:proofErr w:type="spellStart"/>
      <w:r w:rsidRPr="00130B57">
        <w:rPr>
          <w:rFonts w:ascii="Times New Roman" w:hAnsi="Times New Roman" w:cs="Times New Roman"/>
        </w:rPr>
        <w:t>GlobeData's</w:t>
      </w:r>
      <w:proofErr w:type="spellEnd"/>
      <w:r w:rsidRPr="00130B57">
        <w:rPr>
          <w:rFonts w:ascii="Times New Roman" w:hAnsi="Times New Roman" w:cs="Times New Roman"/>
        </w:rPr>
        <w:t xml:space="preserve"> commitment to fostering a diverse and inclusive research environment, though it also highlights the importance of clear communication in repository guidelines to ensure potential contributors understand the submission process</w:t>
      </w:r>
      <w:r>
        <w:rPr>
          <w:rFonts w:ascii="Times New Roman" w:hAnsi="Times New Roman" w:cs="Times New Roman"/>
        </w:rPr>
        <w:t>.</w:t>
      </w:r>
    </w:p>
    <w:p w14:paraId="07D532A6" w14:textId="77777777" w:rsidR="00E469BD" w:rsidRPr="00E469BD" w:rsidRDefault="00E469BD" w:rsidP="00954F55">
      <w:pPr>
        <w:spacing w:line="480" w:lineRule="auto"/>
        <w:jc w:val="both"/>
        <w:rPr>
          <w:rFonts w:ascii="Times New Roman" w:hAnsi="Times New Roman" w:cs="Times New Roman"/>
          <w:b/>
          <w:bCs/>
        </w:rPr>
      </w:pPr>
      <w:r w:rsidRPr="00E469BD">
        <w:rPr>
          <w:rFonts w:ascii="Times New Roman" w:hAnsi="Times New Roman" w:cs="Times New Roman"/>
          <w:b/>
          <w:bCs/>
        </w:rPr>
        <w:t>Guidance for Submitters:</w:t>
      </w:r>
    </w:p>
    <w:p w14:paraId="1904AC67" w14:textId="254690AE" w:rsidR="00E469BD" w:rsidRPr="00E469BD" w:rsidRDefault="00E469BD" w:rsidP="00954F55">
      <w:pPr>
        <w:spacing w:line="480" w:lineRule="auto"/>
        <w:ind w:firstLine="720"/>
        <w:jc w:val="both"/>
        <w:rPr>
          <w:rFonts w:ascii="Times New Roman" w:hAnsi="Times New Roman" w:cs="Times New Roman"/>
        </w:rPr>
      </w:pPr>
      <w:r w:rsidRPr="00E469BD">
        <w:rPr>
          <w:rFonts w:ascii="Times New Roman" w:hAnsi="Times New Roman" w:cs="Times New Roman"/>
        </w:rPr>
        <w:t xml:space="preserve">Although </w:t>
      </w:r>
      <w:proofErr w:type="spellStart"/>
      <w:r w:rsidRPr="00E469BD">
        <w:rPr>
          <w:rFonts w:ascii="Times New Roman" w:hAnsi="Times New Roman" w:cs="Times New Roman"/>
        </w:rPr>
        <w:t>GlobeData</w:t>
      </w:r>
      <w:r w:rsidR="000B5FFF">
        <w:rPr>
          <w:rFonts w:ascii="Times New Roman" w:hAnsi="Times New Roman" w:cs="Times New Roman"/>
        </w:rPr>
        <w:t>’</w:t>
      </w:r>
      <w:r w:rsidRPr="00E469BD">
        <w:rPr>
          <w:rFonts w:ascii="Times New Roman" w:hAnsi="Times New Roman" w:cs="Times New Roman"/>
        </w:rPr>
        <w:t>s</w:t>
      </w:r>
      <w:proofErr w:type="spellEnd"/>
      <w:r w:rsidRPr="00E469BD">
        <w:rPr>
          <w:rFonts w:ascii="Times New Roman" w:hAnsi="Times New Roman" w:cs="Times New Roman"/>
        </w:rPr>
        <w:t xml:space="preserve"> website provided an overview of the types of data accepted and the general ethos of FAIR principles, I noticed a lack of detailed information on the exact requirements for the Submission Information Package (SIP). This led me to consider reaching out to the provided contacts (fdm_recentglobe@uni-leipzig.de and eva.ommert@uni-leipzig.de) for more specific guidance.</w:t>
      </w:r>
    </w:p>
    <w:p w14:paraId="6356A853" w14:textId="77777777" w:rsidR="00E469BD" w:rsidRPr="00E469BD" w:rsidRDefault="00E469BD" w:rsidP="00954F55">
      <w:pPr>
        <w:spacing w:line="480" w:lineRule="auto"/>
        <w:jc w:val="both"/>
        <w:rPr>
          <w:rFonts w:ascii="Times New Roman" w:hAnsi="Times New Roman" w:cs="Times New Roman"/>
          <w:b/>
          <w:bCs/>
        </w:rPr>
      </w:pPr>
      <w:r w:rsidRPr="00E469BD">
        <w:rPr>
          <w:rFonts w:ascii="Times New Roman" w:hAnsi="Times New Roman" w:cs="Times New Roman"/>
          <w:b/>
          <w:bCs/>
        </w:rPr>
        <w:t>Assistance and Metadata Standards:</w:t>
      </w:r>
    </w:p>
    <w:p w14:paraId="0E845C99" w14:textId="334C18BD" w:rsidR="00E469BD" w:rsidRDefault="00E469BD" w:rsidP="00954F55">
      <w:pPr>
        <w:spacing w:line="480" w:lineRule="auto"/>
        <w:ind w:firstLine="720"/>
        <w:jc w:val="both"/>
        <w:rPr>
          <w:rFonts w:ascii="Times New Roman" w:hAnsi="Times New Roman" w:cs="Times New Roman"/>
        </w:rPr>
      </w:pPr>
      <w:r w:rsidRPr="00E469BD">
        <w:rPr>
          <w:rFonts w:ascii="Times New Roman" w:hAnsi="Times New Roman" w:cs="Times New Roman"/>
        </w:rPr>
        <w:t xml:space="preserve">One of the aspects I appreciated about </w:t>
      </w:r>
      <w:proofErr w:type="spellStart"/>
      <w:r w:rsidRPr="00E469BD">
        <w:rPr>
          <w:rFonts w:ascii="Times New Roman" w:hAnsi="Times New Roman" w:cs="Times New Roman"/>
        </w:rPr>
        <w:t>GlobeData</w:t>
      </w:r>
      <w:proofErr w:type="spellEnd"/>
      <w:r w:rsidRPr="00E469BD">
        <w:rPr>
          <w:rFonts w:ascii="Times New Roman" w:hAnsi="Times New Roman" w:cs="Times New Roman"/>
        </w:rPr>
        <w:t xml:space="preserve"> is its provision of human support for data submitters. This support is pivotal for addressing specific queries or concerns regarding submission. Additionally, the repository</w:t>
      </w:r>
      <w:r w:rsidR="00825B7B">
        <w:rPr>
          <w:rFonts w:ascii="Times New Roman" w:hAnsi="Times New Roman" w:cs="Times New Roman"/>
        </w:rPr>
        <w:t>’</w:t>
      </w:r>
      <w:r w:rsidRPr="00E469BD">
        <w:rPr>
          <w:rFonts w:ascii="Times New Roman" w:hAnsi="Times New Roman" w:cs="Times New Roman"/>
        </w:rPr>
        <w:t xml:space="preserve">s adherence to established metadata standards like </w:t>
      </w:r>
      <w:proofErr w:type="spellStart"/>
      <w:r w:rsidRPr="00E469BD">
        <w:rPr>
          <w:rFonts w:ascii="Times New Roman" w:hAnsi="Times New Roman" w:cs="Times New Roman"/>
        </w:rPr>
        <w:lastRenderedPageBreak/>
        <w:t>DataCite</w:t>
      </w:r>
      <w:proofErr w:type="spellEnd"/>
      <w:r w:rsidRPr="00E469BD">
        <w:rPr>
          <w:rFonts w:ascii="Times New Roman" w:hAnsi="Times New Roman" w:cs="Times New Roman"/>
        </w:rPr>
        <w:t xml:space="preserve"> Metadata Schema and Dublin Core ensures that submitted data is well-documented and easily discoverable, a factor that adds to the reliability and accessibility of the repository.</w:t>
      </w:r>
    </w:p>
    <w:p w14:paraId="5226D332" w14:textId="77777777" w:rsidR="00CF1A71" w:rsidRPr="00CF1A71" w:rsidRDefault="00CF1A71" w:rsidP="00954F55">
      <w:pPr>
        <w:spacing w:line="480" w:lineRule="auto"/>
        <w:jc w:val="both"/>
        <w:rPr>
          <w:rFonts w:ascii="Times New Roman" w:hAnsi="Times New Roman" w:cs="Times New Roman"/>
          <w:b/>
          <w:bCs/>
        </w:rPr>
      </w:pPr>
      <w:r w:rsidRPr="00CF1A71">
        <w:rPr>
          <w:rFonts w:ascii="Times New Roman" w:hAnsi="Times New Roman" w:cs="Times New Roman"/>
          <w:b/>
          <w:bCs/>
        </w:rPr>
        <w:t>Login and Account Management:</w:t>
      </w:r>
    </w:p>
    <w:p w14:paraId="0FE30654" w14:textId="7659CA0E" w:rsidR="000B5FFF" w:rsidRPr="000B5FFF" w:rsidRDefault="000B5FFF" w:rsidP="00954F55">
      <w:pPr>
        <w:spacing w:line="480" w:lineRule="auto"/>
        <w:ind w:firstLine="720"/>
        <w:jc w:val="both"/>
        <w:rPr>
          <w:rFonts w:ascii="Times New Roman" w:hAnsi="Times New Roman" w:cs="Times New Roman"/>
        </w:rPr>
      </w:pPr>
      <w:r w:rsidRPr="000B5FFF">
        <w:rPr>
          <w:rFonts w:ascii="Times New Roman" w:hAnsi="Times New Roman" w:cs="Times New Roman"/>
        </w:rPr>
        <w:t xml:space="preserve">The user guide of </w:t>
      </w:r>
      <w:proofErr w:type="spellStart"/>
      <w:r w:rsidRPr="000B5FFF">
        <w:rPr>
          <w:rFonts w:ascii="Times New Roman" w:hAnsi="Times New Roman" w:cs="Times New Roman"/>
        </w:rPr>
        <w:t>GlobeData</w:t>
      </w:r>
      <w:proofErr w:type="spellEnd"/>
      <w:r w:rsidRPr="000B5FFF">
        <w:rPr>
          <w:rFonts w:ascii="Times New Roman" w:hAnsi="Times New Roman" w:cs="Times New Roman"/>
        </w:rPr>
        <w:t xml:space="preserve"> is extensive, covering aspects like account information, login options, account creation and editing, password reset, remote authentication, API token management, and more. This guide serves as a valuable resource for new users to navigate the repository</w:t>
      </w:r>
      <w:r>
        <w:rPr>
          <w:rFonts w:ascii="Times New Roman" w:hAnsi="Times New Roman" w:cs="Times New Roman" w:hint="eastAsia"/>
        </w:rPr>
        <w:t>’</w:t>
      </w:r>
      <w:r w:rsidRPr="000B5FFF">
        <w:rPr>
          <w:rFonts w:ascii="Times New Roman" w:hAnsi="Times New Roman" w:cs="Times New Roman"/>
        </w:rPr>
        <w:t>s interface effectively. However, when I accessed the login page to download data, I noticed a limitation: the absence of an institutional login option. This was contrary to what I expected, given the repository</w:t>
      </w:r>
      <w:r w:rsidR="00954F55">
        <w:rPr>
          <w:rFonts w:ascii="Times New Roman" w:hAnsi="Times New Roman" w:cs="Times New Roman"/>
        </w:rPr>
        <w:t>’</w:t>
      </w:r>
      <w:r w:rsidRPr="000B5FFF">
        <w:rPr>
          <w:rFonts w:ascii="Times New Roman" w:hAnsi="Times New Roman" w:cs="Times New Roman"/>
        </w:rPr>
        <w:t>s extensive user guide.</w:t>
      </w:r>
      <w:r>
        <w:rPr>
          <w:rFonts w:ascii="Times New Roman" w:hAnsi="Times New Roman" w:cs="Times New Roman"/>
        </w:rPr>
        <w:t xml:space="preserve"> </w:t>
      </w:r>
      <w:r w:rsidRPr="000B5FFF">
        <w:rPr>
          <w:rFonts w:ascii="Times New Roman" w:hAnsi="Times New Roman" w:cs="Times New Roman"/>
        </w:rPr>
        <w:t>As a result, I had to opt for an individual account setup. While this was not a significant hindrance, it did differ from my initial expectation of a more streamlined institutional access. The individual account setup process was straightforward, but I couldn</w:t>
      </w:r>
      <w:r>
        <w:rPr>
          <w:rFonts w:ascii="Times New Roman" w:hAnsi="Times New Roman" w:cs="Times New Roman"/>
        </w:rPr>
        <w:t>’</w:t>
      </w:r>
      <w:r w:rsidRPr="000B5FFF">
        <w:rPr>
          <w:rFonts w:ascii="Times New Roman" w:hAnsi="Times New Roman" w:cs="Times New Roman"/>
        </w:rPr>
        <w:t>t help but think that an institutional login could have expedited the process, especially for users affiliated with academic institutions.</w:t>
      </w:r>
    </w:p>
    <w:p w14:paraId="0E75D305" w14:textId="77777777" w:rsidR="00CF1A71" w:rsidRPr="00CF1A71" w:rsidRDefault="00CF1A71" w:rsidP="00954F55">
      <w:pPr>
        <w:spacing w:line="480" w:lineRule="auto"/>
        <w:jc w:val="both"/>
        <w:rPr>
          <w:rFonts w:ascii="Times New Roman" w:hAnsi="Times New Roman" w:cs="Times New Roman"/>
          <w:b/>
          <w:bCs/>
        </w:rPr>
      </w:pPr>
      <w:r w:rsidRPr="00CF1A71">
        <w:rPr>
          <w:rFonts w:ascii="Times New Roman" w:hAnsi="Times New Roman" w:cs="Times New Roman"/>
          <w:b/>
          <w:bCs/>
        </w:rPr>
        <w:t>Data Access Mechanisms:</w:t>
      </w:r>
    </w:p>
    <w:p w14:paraId="592D26E1" w14:textId="77777777" w:rsidR="00CF1A71" w:rsidRPr="00CF1A71" w:rsidRDefault="00CF1A71" w:rsidP="00954F55">
      <w:pPr>
        <w:spacing w:line="480" w:lineRule="auto"/>
        <w:ind w:firstLine="720"/>
        <w:jc w:val="both"/>
        <w:rPr>
          <w:rFonts w:ascii="Times New Roman" w:hAnsi="Times New Roman" w:cs="Times New Roman"/>
        </w:rPr>
      </w:pPr>
      <w:r w:rsidRPr="00CF1A71">
        <w:rPr>
          <w:rFonts w:ascii="Times New Roman" w:hAnsi="Times New Roman" w:cs="Times New Roman"/>
        </w:rPr>
        <w:t xml:space="preserve">The repository provides several ways to access data. Users can perform basic and advanced searches, browse the </w:t>
      </w:r>
      <w:proofErr w:type="spellStart"/>
      <w:r w:rsidRPr="00CF1A71">
        <w:rPr>
          <w:rFonts w:ascii="Times New Roman" w:hAnsi="Times New Roman" w:cs="Times New Roman"/>
        </w:rPr>
        <w:t>dataverse</w:t>
      </w:r>
      <w:proofErr w:type="spellEnd"/>
      <w:r w:rsidRPr="00CF1A71">
        <w:rPr>
          <w:rFonts w:ascii="Times New Roman" w:hAnsi="Times New Roman" w:cs="Times New Roman"/>
        </w:rPr>
        <w:t xml:space="preserve"> installation, and even utilize APIs for more advanced data interactions. The availability of API tokens and guidance on their creation and use, particularly the SWORD and REST APIs, is a notable feature, allowing for automated and programmatically controlled data access. This multifaceted approach to data access caters to both casual browsers and more technically inclined users.</w:t>
      </w:r>
    </w:p>
    <w:p w14:paraId="34396B31" w14:textId="77777777" w:rsidR="00CF1A71" w:rsidRPr="00CF1A71" w:rsidRDefault="00CF1A71" w:rsidP="00954F55">
      <w:pPr>
        <w:spacing w:line="480" w:lineRule="auto"/>
        <w:jc w:val="both"/>
        <w:rPr>
          <w:rFonts w:ascii="Times New Roman" w:hAnsi="Times New Roman" w:cs="Times New Roman"/>
          <w:b/>
          <w:bCs/>
        </w:rPr>
      </w:pPr>
      <w:r w:rsidRPr="00CF1A71">
        <w:rPr>
          <w:rFonts w:ascii="Times New Roman" w:hAnsi="Times New Roman" w:cs="Times New Roman"/>
          <w:b/>
          <w:bCs/>
        </w:rPr>
        <w:t>Metadata Display Standards:</w:t>
      </w:r>
    </w:p>
    <w:p w14:paraId="19D20E65" w14:textId="3A007935" w:rsidR="00CF1A71" w:rsidRPr="00CF1A71" w:rsidRDefault="00130B57" w:rsidP="00954F55">
      <w:pPr>
        <w:spacing w:line="480" w:lineRule="auto"/>
        <w:ind w:firstLine="720"/>
        <w:jc w:val="both"/>
        <w:rPr>
          <w:rFonts w:ascii="Times New Roman" w:hAnsi="Times New Roman" w:cs="Times New Roman"/>
        </w:rPr>
      </w:pPr>
      <w:proofErr w:type="spellStart"/>
      <w:r w:rsidRPr="00130B57">
        <w:rPr>
          <w:rFonts w:ascii="Times New Roman" w:hAnsi="Times New Roman" w:cs="Times New Roman"/>
        </w:rPr>
        <w:t>GlobeData</w:t>
      </w:r>
      <w:proofErr w:type="spellEnd"/>
      <w:r w:rsidRPr="00130B57">
        <w:rPr>
          <w:rFonts w:ascii="Times New Roman" w:hAnsi="Times New Roman" w:cs="Times New Roman"/>
        </w:rPr>
        <w:t xml:space="preserve"> adheres to several recognized metadata standards, ensuring that data is accurately and comprehensively described. These standards include the </w:t>
      </w:r>
      <w:proofErr w:type="spellStart"/>
      <w:r w:rsidRPr="00130B57">
        <w:rPr>
          <w:rFonts w:ascii="Times New Roman" w:hAnsi="Times New Roman" w:cs="Times New Roman"/>
        </w:rPr>
        <w:t>DataCite</w:t>
      </w:r>
      <w:proofErr w:type="spellEnd"/>
      <w:r w:rsidRPr="00130B57">
        <w:rPr>
          <w:rFonts w:ascii="Times New Roman" w:hAnsi="Times New Roman" w:cs="Times New Roman"/>
        </w:rPr>
        <w:t xml:space="preserve"> Metadata </w:t>
      </w:r>
      <w:r w:rsidRPr="00130B57">
        <w:rPr>
          <w:rFonts w:ascii="Times New Roman" w:hAnsi="Times New Roman" w:cs="Times New Roman"/>
        </w:rPr>
        <w:lastRenderedPageBreak/>
        <w:t>Schema, OAI-ORE, Dublin Core, and DDI (Data Documentation Initiative). The inclusion of DDI</w:t>
      </w:r>
      <w:proofErr w:type="gramStart"/>
      <w:r w:rsidRPr="00130B57">
        <w:rPr>
          <w:rFonts w:ascii="Times New Roman" w:hAnsi="Times New Roman" w:cs="Times New Roman"/>
        </w:rPr>
        <w:t>, in particular, is</w:t>
      </w:r>
      <w:proofErr w:type="gramEnd"/>
      <w:r w:rsidRPr="00130B57">
        <w:rPr>
          <w:rFonts w:ascii="Times New Roman" w:hAnsi="Times New Roman" w:cs="Times New Roman"/>
        </w:rPr>
        <w:t xml:space="preserve"> noteworthy. The Data Documentation Initiative standard is crucial for the documentation of social, behavioral, economic, and health data, among others. By providing metadata exports in formats aligned with these standards, </w:t>
      </w:r>
      <w:proofErr w:type="spellStart"/>
      <w:r w:rsidRPr="00130B57">
        <w:rPr>
          <w:rFonts w:ascii="Times New Roman" w:hAnsi="Times New Roman" w:cs="Times New Roman"/>
        </w:rPr>
        <w:t>GlobeData</w:t>
      </w:r>
      <w:proofErr w:type="spellEnd"/>
      <w:r w:rsidRPr="00130B57">
        <w:rPr>
          <w:rFonts w:ascii="Times New Roman" w:hAnsi="Times New Roman" w:cs="Times New Roman"/>
        </w:rPr>
        <w:t xml:space="preserve"> enhances the discoverability and usability of datasets, facilitating easier access and understanding for researchers.</w:t>
      </w:r>
    </w:p>
    <w:p w14:paraId="2A7EF922" w14:textId="77777777" w:rsidR="00CF1A71" w:rsidRPr="00CF1A71" w:rsidRDefault="00CF1A71" w:rsidP="00954F55">
      <w:pPr>
        <w:spacing w:line="480" w:lineRule="auto"/>
        <w:jc w:val="both"/>
        <w:rPr>
          <w:rFonts w:ascii="Times New Roman" w:hAnsi="Times New Roman" w:cs="Times New Roman"/>
          <w:b/>
          <w:bCs/>
        </w:rPr>
      </w:pPr>
      <w:r w:rsidRPr="00CF1A71">
        <w:rPr>
          <w:rFonts w:ascii="Times New Roman" w:hAnsi="Times New Roman" w:cs="Times New Roman"/>
          <w:b/>
          <w:bCs/>
        </w:rPr>
        <w:t>Dissemination Information Package (DIP):</w:t>
      </w:r>
    </w:p>
    <w:p w14:paraId="642848EB" w14:textId="7DDCA09D" w:rsidR="00CF1A71" w:rsidRDefault="00CF1A71" w:rsidP="00954F55">
      <w:pPr>
        <w:spacing w:line="480" w:lineRule="auto"/>
        <w:ind w:firstLine="720"/>
        <w:jc w:val="both"/>
        <w:rPr>
          <w:rFonts w:ascii="Times New Roman" w:hAnsi="Times New Roman" w:cs="Times New Roman"/>
        </w:rPr>
      </w:pPr>
      <w:r w:rsidRPr="00CF1A71">
        <w:rPr>
          <w:rFonts w:ascii="Times New Roman" w:hAnsi="Times New Roman" w:cs="Times New Roman"/>
        </w:rPr>
        <w:t xml:space="preserve">While examining a specific dataset titled </w:t>
      </w:r>
      <w:r w:rsidR="000B5FFF">
        <w:rPr>
          <w:rFonts w:ascii="Times New Roman" w:hAnsi="Times New Roman" w:cs="Times New Roman"/>
        </w:rPr>
        <w:t>“</w:t>
      </w:r>
      <w:r w:rsidRPr="00CF1A71">
        <w:rPr>
          <w:rFonts w:ascii="Times New Roman" w:hAnsi="Times New Roman" w:cs="Times New Roman"/>
        </w:rPr>
        <w:t xml:space="preserve">Index of Key Documents of the </w:t>
      </w:r>
      <w:proofErr w:type="spellStart"/>
      <w:r w:rsidRPr="00CF1A71">
        <w:rPr>
          <w:rFonts w:ascii="Times New Roman" w:hAnsi="Times New Roman" w:cs="Times New Roman"/>
        </w:rPr>
        <w:t>Organisation</w:t>
      </w:r>
      <w:proofErr w:type="spellEnd"/>
      <w:r w:rsidRPr="00CF1A71">
        <w:rPr>
          <w:rFonts w:ascii="Times New Roman" w:hAnsi="Times New Roman" w:cs="Times New Roman"/>
        </w:rPr>
        <w:t xml:space="preserve"> of African Unity (OAU) and the African Union (AU), 1963–2023,</w:t>
      </w:r>
      <w:r w:rsidR="000B5FFF">
        <w:rPr>
          <w:rFonts w:ascii="Times New Roman" w:hAnsi="Times New Roman" w:cs="Times New Roman"/>
        </w:rPr>
        <w:t>”</w:t>
      </w:r>
      <w:r w:rsidR="000B5FFF">
        <w:rPr>
          <w:rStyle w:val="FootnoteReference"/>
          <w:rFonts w:ascii="Times New Roman" w:hAnsi="Times New Roman" w:cs="Times New Roman"/>
        </w:rPr>
        <w:footnoteReference w:id="2"/>
      </w:r>
      <w:r w:rsidRPr="00CF1A71">
        <w:rPr>
          <w:rFonts w:ascii="Times New Roman" w:hAnsi="Times New Roman" w:cs="Times New Roman"/>
        </w:rPr>
        <w:t xml:space="preserve"> I gained insight into the elements of </w:t>
      </w:r>
      <w:proofErr w:type="spellStart"/>
      <w:r w:rsidRPr="00CF1A71">
        <w:rPr>
          <w:rFonts w:ascii="Times New Roman" w:hAnsi="Times New Roman" w:cs="Times New Roman"/>
        </w:rPr>
        <w:t>GlobeData</w:t>
      </w:r>
      <w:r w:rsidR="000B5FFF">
        <w:rPr>
          <w:rFonts w:ascii="Times New Roman" w:hAnsi="Times New Roman" w:cs="Times New Roman"/>
        </w:rPr>
        <w:t>’</w:t>
      </w:r>
      <w:r w:rsidRPr="00CF1A71">
        <w:rPr>
          <w:rFonts w:ascii="Times New Roman" w:hAnsi="Times New Roman" w:cs="Times New Roman"/>
        </w:rPr>
        <w:t>s</w:t>
      </w:r>
      <w:proofErr w:type="spellEnd"/>
      <w:r w:rsidRPr="00CF1A71">
        <w:rPr>
          <w:rFonts w:ascii="Times New Roman" w:hAnsi="Times New Roman" w:cs="Times New Roman"/>
        </w:rPr>
        <w:t xml:space="preserve"> DIP. This dataset, for instance, included detailed metadata like the persistent identifier, publication date, author information, and subject categorization. Additionally, there were clear terms of use and access restrictions, with the option to contact the author for access to restricted files. This level of detail in the DIP ensures that users are well-informed about the data they are accessing, including its usage rights and limitations.</w:t>
      </w:r>
    </w:p>
    <w:p w14:paraId="75155FA1" w14:textId="7448F058" w:rsidR="000B5FFF" w:rsidRDefault="000B5FFF" w:rsidP="000B5FFF">
      <w:pPr>
        <w:spacing w:line="480" w:lineRule="auto"/>
        <w:rPr>
          <w:rFonts w:ascii="Times New Roman" w:hAnsi="Times New Roman" w:cs="Times New Roman"/>
        </w:rPr>
      </w:pPr>
      <w:r w:rsidRPr="000B5FFF">
        <w:rPr>
          <w:rFonts w:ascii="Times New Roman" w:hAnsi="Times New Roman" w:cs="Times New Roman"/>
          <w:b/>
          <w:bCs/>
        </w:rPr>
        <w:t>Conclusion and Personal Reflection</w:t>
      </w:r>
      <w:r>
        <w:rPr>
          <w:rFonts w:ascii="Times New Roman" w:hAnsi="Times New Roman" w:cs="Times New Roman"/>
        </w:rPr>
        <w:t>:</w:t>
      </w:r>
    </w:p>
    <w:p w14:paraId="214C89F4" w14:textId="0039A6C4" w:rsidR="000B5FFF" w:rsidRDefault="00130B57" w:rsidP="00B96008">
      <w:pPr>
        <w:spacing w:line="480" w:lineRule="auto"/>
        <w:ind w:firstLine="720"/>
        <w:jc w:val="both"/>
        <w:rPr>
          <w:rFonts w:ascii="Times New Roman" w:hAnsi="Times New Roman" w:cs="Times New Roman"/>
        </w:rPr>
      </w:pPr>
      <w:r w:rsidRPr="00130B57">
        <w:rPr>
          <w:rFonts w:ascii="Times New Roman" w:hAnsi="Times New Roman" w:cs="Times New Roman"/>
        </w:rPr>
        <w:t xml:space="preserve">In reflecting on my exploration of the </w:t>
      </w:r>
      <w:proofErr w:type="spellStart"/>
      <w:r w:rsidRPr="00130B57">
        <w:rPr>
          <w:rFonts w:ascii="Times New Roman" w:hAnsi="Times New Roman" w:cs="Times New Roman"/>
        </w:rPr>
        <w:t>GlobeData</w:t>
      </w:r>
      <w:proofErr w:type="spellEnd"/>
      <w:r w:rsidRPr="00130B57">
        <w:rPr>
          <w:rFonts w:ascii="Times New Roman" w:hAnsi="Times New Roman" w:cs="Times New Roman"/>
        </w:rPr>
        <w:t xml:space="preserve"> repository, the realization that it utilizes the </w:t>
      </w:r>
      <w:proofErr w:type="spellStart"/>
      <w:r w:rsidRPr="00130B57">
        <w:rPr>
          <w:rFonts w:ascii="Times New Roman" w:hAnsi="Times New Roman" w:cs="Times New Roman"/>
        </w:rPr>
        <w:t>Dataverse</w:t>
      </w:r>
      <w:proofErr w:type="spellEnd"/>
      <w:r w:rsidRPr="00130B57">
        <w:rPr>
          <w:rFonts w:ascii="Times New Roman" w:hAnsi="Times New Roman" w:cs="Times New Roman"/>
        </w:rPr>
        <w:t xml:space="preserve"> software for its repository infrastructure adds an important dimension to my assessment. </w:t>
      </w:r>
      <w:proofErr w:type="spellStart"/>
      <w:r w:rsidRPr="00130B57">
        <w:rPr>
          <w:rFonts w:ascii="Times New Roman" w:hAnsi="Times New Roman" w:cs="Times New Roman"/>
        </w:rPr>
        <w:t>Dataverse</w:t>
      </w:r>
      <w:proofErr w:type="spellEnd"/>
      <w:r w:rsidRPr="00130B57">
        <w:rPr>
          <w:rFonts w:ascii="Times New Roman" w:hAnsi="Times New Roman" w:cs="Times New Roman"/>
        </w:rPr>
        <w:t xml:space="preserve"> is a widely recognized software suite for data repositories, known for its comprehensive feature set that supports data curation, sharing, and preservation. This understanding reinforces my view of </w:t>
      </w:r>
      <w:proofErr w:type="spellStart"/>
      <w:r w:rsidRPr="00130B57">
        <w:rPr>
          <w:rFonts w:ascii="Times New Roman" w:hAnsi="Times New Roman" w:cs="Times New Roman"/>
        </w:rPr>
        <w:t>GlobeData’s</w:t>
      </w:r>
      <w:proofErr w:type="spellEnd"/>
      <w:r w:rsidRPr="00130B57">
        <w:rPr>
          <w:rFonts w:ascii="Times New Roman" w:hAnsi="Times New Roman" w:cs="Times New Roman"/>
        </w:rPr>
        <w:t xml:space="preserve"> robustness and the reliability of its data access mechanisms. The repository’s use of </w:t>
      </w:r>
      <w:proofErr w:type="spellStart"/>
      <w:r w:rsidRPr="00130B57">
        <w:rPr>
          <w:rFonts w:ascii="Times New Roman" w:hAnsi="Times New Roman" w:cs="Times New Roman"/>
        </w:rPr>
        <w:t>Dataverse</w:t>
      </w:r>
      <w:proofErr w:type="spellEnd"/>
      <w:r w:rsidRPr="00130B57">
        <w:rPr>
          <w:rFonts w:ascii="Times New Roman" w:hAnsi="Times New Roman" w:cs="Times New Roman"/>
        </w:rPr>
        <w:t xml:space="preserve"> suggests a solid foundation for managing and disseminating research data, further assuring users of the quality and accessibility of its datasets. </w:t>
      </w:r>
      <w:r w:rsidRPr="00130B57">
        <w:rPr>
          <w:rFonts w:ascii="Times New Roman" w:hAnsi="Times New Roman" w:cs="Times New Roman"/>
        </w:rPr>
        <w:lastRenderedPageBreak/>
        <w:t xml:space="preserve">Recognizing the significance of </w:t>
      </w:r>
      <w:proofErr w:type="spellStart"/>
      <w:r w:rsidRPr="00130B57">
        <w:rPr>
          <w:rFonts w:ascii="Times New Roman" w:hAnsi="Times New Roman" w:cs="Times New Roman"/>
        </w:rPr>
        <w:t>Dataverse</w:t>
      </w:r>
      <w:proofErr w:type="spellEnd"/>
      <w:r w:rsidRPr="00130B57">
        <w:rPr>
          <w:rFonts w:ascii="Times New Roman" w:hAnsi="Times New Roman" w:cs="Times New Roman"/>
        </w:rPr>
        <w:t xml:space="preserve"> in the context of </w:t>
      </w:r>
      <w:proofErr w:type="spellStart"/>
      <w:r w:rsidRPr="00130B57">
        <w:rPr>
          <w:rFonts w:ascii="Times New Roman" w:hAnsi="Times New Roman" w:cs="Times New Roman"/>
        </w:rPr>
        <w:t>GlobeData</w:t>
      </w:r>
      <w:proofErr w:type="spellEnd"/>
      <w:r w:rsidRPr="00130B57">
        <w:rPr>
          <w:rFonts w:ascii="Times New Roman" w:hAnsi="Times New Roman" w:cs="Times New Roman"/>
        </w:rPr>
        <w:t xml:space="preserve"> has deepened my appreciation for the complexities of data management and the critical role that advanced repository platforms play in the broader landscape of research and information management.</w:t>
      </w:r>
      <w:r w:rsidRPr="00130B57">
        <w:rPr>
          <w:rFonts w:ascii="Times New Roman" w:hAnsi="Times New Roman" w:cs="Times New Roman"/>
        </w:rPr>
        <w:t xml:space="preserve"> </w:t>
      </w:r>
      <w:r w:rsidR="00B96008">
        <w:rPr>
          <w:rFonts w:ascii="Times New Roman" w:hAnsi="Times New Roman" w:cs="Times New Roman"/>
        </w:rPr>
        <w:t>(</w:t>
      </w:r>
      <w:r>
        <w:rPr>
          <w:rFonts w:ascii="Times New Roman" w:hAnsi="Times New Roman" w:cs="Times New Roman"/>
        </w:rPr>
        <w:t>1022</w:t>
      </w:r>
      <w:r w:rsidR="00B96008">
        <w:rPr>
          <w:rFonts w:ascii="Times New Roman" w:hAnsi="Times New Roman" w:cs="Times New Roman"/>
        </w:rPr>
        <w:t xml:space="preserve"> words in total)</w:t>
      </w:r>
      <w:r w:rsidR="000B5FFF">
        <w:rPr>
          <w:rFonts w:ascii="Times New Roman" w:hAnsi="Times New Roman" w:cs="Times New Roman"/>
        </w:rPr>
        <w:br w:type="page"/>
      </w:r>
    </w:p>
    <w:p w14:paraId="31E109B2" w14:textId="52E7CA66" w:rsidR="000B5FFF" w:rsidRDefault="000B5FFF" w:rsidP="000B5FFF">
      <w:pPr>
        <w:spacing w:line="480" w:lineRule="auto"/>
        <w:jc w:val="center"/>
        <w:rPr>
          <w:rFonts w:ascii="Times New Roman" w:hAnsi="Times New Roman" w:cs="Times New Roman"/>
        </w:rPr>
      </w:pPr>
      <w:r>
        <w:rPr>
          <w:rFonts w:ascii="Times New Roman" w:hAnsi="Times New Roman" w:cs="Times New Roman"/>
        </w:rPr>
        <w:lastRenderedPageBreak/>
        <w:t>References</w:t>
      </w:r>
    </w:p>
    <w:p w14:paraId="4DC8DE45" w14:textId="62029CD5" w:rsidR="00B96008" w:rsidRDefault="00B96008" w:rsidP="00B96008">
      <w:pPr>
        <w:pStyle w:val="NormalWeb"/>
        <w:ind w:left="567" w:hanging="567"/>
        <w:rPr>
          <w:color w:val="000000"/>
        </w:rPr>
      </w:pPr>
      <w:r>
        <w:rPr>
          <w:i/>
          <w:iCs/>
          <w:color w:val="000000"/>
        </w:rPr>
        <w:t>Account creation + management</w:t>
      </w:r>
      <w:r>
        <w:rPr>
          <w:color w:val="000000"/>
        </w:rPr>
        <w:t xml:space="preserve">. Dataverse.org. (n.d.). </w:t>
      </w:r>
      <w:hyperlink r:id="rId8" w:history="1">
        <w:r w:rsidRPr="00CF71AD">
          <w:rPr>
            <w:rStyle w:val="Hyperlink"/>
          </w:rPr>
          <w:t>https://guides.dataverse.org/en/5.12.1/user/account.html</w:t>
        </w:r>
      </w:hyperlink>
    </w:p>
    <w:p w14:paraId="17E95E7E" w14:textId="302A8E38" w:rsidR="00B96008" w:rsidRDefault="00B96008" w:rsidP="00B96008">
      <w:pPr>
        <w:pStyle w:val="NormalWeb"/>
        <w:ind w:left="567" w:hanging="567"/>
        <w:rPr>
          <w:color w:val="000000"/>
        </w:rPr>
      </w:pPr>
      <w:r>
        <w:rPr>
          <w:color w:val="000000"/>
        </w:rPr>
        <w:t>Engel, U. (2023, June 6).</w:t>
      </w:r>
      <w:r>
        <w:rPr>
          <w:rStyle w:val="apple-converted-space"/>
          <w:color w:val="000000"/>
        </w:rPr>
        <w:t> </w:t>
      </w:r>
      <w:r>
        <w:rPr>
          <w:i/>
          <w:iCs/>
          <w:color w:val="000000"/>
        </w:rPr>
        <w:t xml:space="preserve">Index of key documents of the </w:t>
      </w:r>
      <w:proofErr w:type="spellStart"/>
      <w:r>
        <w:rPr>
          <w:i/>
          <w:iCs/>
          <w:color w:val="000000"/>
        </w:rPr>
        <w:t>Organisation</w:t>
      </w:r>
      <w:proofErr w:type="spellEnd"/>
      <w:r>
        <w:rPr>
          <w:i/>
          <w:iCs/>
          <w:color w:val="000000"/>
        </w:rPr>
        <w:t xml:space="preserve"> of African Unity (OAU) and the African Union (AU), 1963–2023</w:t>
      </w:r>
      <w:r>
        <w:rPr>
          <w:color w:val="000000"/>
        </w:rPr>
        <w:t xml:space="preserve">. </w:t>
      </w:r>
      <w:proofErr w:type="spellStart"/>
      <w:r>
        <w:rPr>
          <w:color w:val="000000"/>
        </w:rPr>
        <w:t>GlobeData</w:t>
      </w:r>
      <w:proofErr w:type="spellEnd"/>
      <w:r>
        <w:rPr>
          <w:color w:val="000000"/>
        </w:rPr>
        <w:t xml:space="preserve">. </w:t>
      </w:r>
      <w:hyperlink r:id="rId9" w:history="1">
        <w:r w:rsidRPr="00CF71AD">
          <w:rPr>
            <w:rStyle w:val="Hyperlink"/>
          </w:rPr>
          <w:t>https://globedata.uni-leipzig.de/dataset.xhtml?persistentId=doi%3A10.48736%2FGD1PZPUVT</w:t>
        </w:r>
      </w:hyperlink>
    </w:p>
    <w:p w14:paraId="50826DC9" w14:textId="0909572B" w:rsidR="00B96008" w:rsidRDefault="00954F55" w:rsidP="00954F55">
      <w:pPr>
        <w:pStyle w:val="NormalWeb"/>
        <w:ind w:left="567" w:hanging="567"/>
        <w:rPr>
          <w:color w:val="000000"/>
        </w:rPr>
      </w:pPr>
      <w:proofErr w:type="spellStart"/>
      <w:r>
        <w:rPr>
          <w:i/>
          <w:iCs/>
          <w:color w:val="000000"/>
        </w:rPr>
        <w:t>GlobeData</w:t>
      </w:r>
      <w:proofErr w:type="spellEnd"/>
      <w:r>
        <w:rPr>
          <w:color w:val="000000"/>
        </w:rPr>
        <w:t xml:space="preserve">. Brand. (n.d.). </w:t>
      </w:r>
      <w:hyperlink r:id="rId10" w:history="1">
        <w:r w:rsidR="00B96008" w:rsidRPr="00CF71AD">
          <w:rPr>
            <w:rStyle w:val="Hyperlink"/>
          </w:rPr>
          <w:t>https://www.re3data.org/repository/r3d100014174</w:t>
        </w:r>
      </w:hyperlink>
    </w:p>
    <w:p w14:paraId="0D42F91B" w14:textId="3DFF56F5" w:rsidR="00B96008" w:rsidRDefault="00B96008" w:rsidP="00B96008">
      <w:pPr>
        <w:pStyle w:val="NormalWeb"/>
        <w:ind w:left="567" w:hanging="567"/>
        <w:rPr>
          <w:color w:val="000000"/>
        </w:rPr>
      </w:pPr>
      <w:proofErr w:type="spellStart"/>
      <w:r>
        <w:rPr>
          <w:color w:val="000000"/>
        </w:rPr>
        <w:t>GlobeData</w:t>
      </w:r>
      <w:proofErr w:type="spellEnd"/>
      <w:r>
        <w:rPr>
          <w:color w:val="000000"/>
        </w:rPr>
        <w:t xml:space="preserve">. (n.d.). </w:t>
      </w:r>
      <w:hyperlink r:id="rId11" w:history="1">
        <w:r w:rsidRPr="00CF71AD">
          <w:rPr>
            <w:rStyle w:val="Hyperlink"/>
          </w:rPr>
          <w:t>https://globedata.uni-leipzig.de/</w:t>
        </w:r>
      </w:hyperlink>
    </w:p>
    <w:p w14:paraId="307A0AE3" w14:textId="73292A26" w:rsidR="00B96008" w:rsidRDefault="00B96008" w:rsidP="00B96008">
      <w:pPr>
        <w:pStyle w:val="NormalWeb"/>
        <w:ind w:left="567" w:hanging="567"/>
        <w:rPr>
          <w:color w:val="000000"/>
        </w:rPr>
      </w:pPr>
      <w:r>
        <w:rPr>
          <w:rStyle w:val="apple-converted-space"/>
          <w:color w:val="000000"/>
        </w:rPr>
        <w:t> </w:t>
      </w:r>
    </w:p>
    <w:p w14:paraId="0D491DC8" w14:textId="77777777" w:rsidR="00B96008" w:rsidRDefault="00B96008" w:rsidP="00954F55">
      <w:pPr>
        <w:pStyle w:val="NormalWeb"/>
        <w:ind w:left="567" w:hanging="567"/>
        <w:rPr>
          <w:color w:val="000000"/>
        </w:rPr>
      </w:pPr>
    </w:p>
    <w:p w14:paraId="2173E22A" w14:textId="77777777" w:rsidR="000B5FFF" w:rsidRPr="00CF1A71" w:rsidRDefault="000B5FFF" w:rsidP="000B5FFF">
      <w:pPr>
        <w:spacing w:line="480" w:lineRule="auto"/>
        <w:rPr>
          <w:rFonts w:ascii="Times New Roman" w:hAnsi="Times New Roman" w:cs="Times New Roman"/>
        </w:rPr>
      </w:pPr>
    </w:p>
    <w:p w14:paraId="60500609" w14:textId="77777777" w:rsidR="00CF1A71" w:rsidRPr="00E469BD" w:rsidRDefault="00CF1A71" w:rsidP="00E469BD">
      <w:pPr>
        <w:spacing w:line="480" w:lineRule="auto"/>
        <w:ind w:firstLine="720"/>
        <w:rPr>
          <w:rFonts w:ascii="Times New Roman" w:hAnsi="Times New Roman" w:cs="Times New Roman"/>
        </w:rPr>
      </w:pPr>
    </w:p>
    <w:p w14:paraId="06E10CB0" w14:textId="77777777" w:rsidR="00E469BD" w:rsidRPr="00E469BD" w:rsidRDefault="00E469BD" w:rsidP="00E469BD">
      <w:pPr>
        <w:spacing w:line="480" w:lineRule="auto"/>
        <w:ind w:firstLine="720"/>
        <w:rPr>
          <w:rFonts w:ascii="Times New Roman" w:hAnsi="Times New Roman" w:cs="Times New Roman"/>
        </w:rPr>
      </w:pPr>
    </w:p>
    <w:p w14:paraId="03A00B10" w14:textId="77777777" w:rsidR="00E469BD" w:rsidRPr="00E469BD" w:rsidRDefault="00E469BD" w:rsidP="00E469BD">
      <w:pPr>
        <w:spacing w:line="480" w:lineRule="auto"/>
        <w:ind w:firstLine="720"/>
        <w:rPr>
          <w:rFonts w:ascii="Times New Roman" w:hAnsi="Times New Roman" w:cs="Times New Roman"/>
        </w:rPr>
      </w:pPr>
    </w:p>
    <w:p w14:paraId="299E83C9" w14:textId="77777777" w:rsidR="00E469BD" w:rsidRPr="00E469BD" w:rsidRDefault="00E469BD" w:rsidP="00E469BD">
      <w:pPr>
        <w:spacing w:line="480" w:lineRule="auto"/>
        <w:ind w:firstLine="720"/>
        <w:rPr>
          <w:rFonts w:ascii="Times New Roman" w:hAnsi="Times New Roman" w:cs="Times New Roman"/>
        </w:rPr>
      </w:pPr>
    </w:p>
    <w:p w14:paraId="47228607" w14:textId="77777777" w:rsidR="00E82B87" w:rsidRDefault="00E82B87"/>
    <w:sectPr w:rsidR="00E82B87">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E9EE" w14:textId="77777777" w:rsidR="0059191F" w:rsidRDefault="0059191F" w:rsidP="00E469BD">
      <w:r>
        <w:separator/>
      </w:r>
    </w:p>
  </w:endnote>
  <w:endnote w:type="continuationSeparator" w:id="0">
    <w:p w14:paraId="1EACD502" w14:textId="77777777" w:rsidR="0059191F" w:rsidRDefault="0059191F" w:rsidP="00E4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B9FF1" w14:textId="77777777" w:rsidR="0059191F" w:rsidRDefault="0059191F" w:rsidP="00E469BD">
      <w:r>
        <w:separator/>
      </w:r>
    </w:p>
  </w:footnote>
  <w:footnote w:type="continuationSeparator" w:id="0">
    <w:p w14:paraId="66A95050" w14:textId="77777777" w:rsidR="0059191F" w:rsidRDefault="0059191F" w:rsidP="00E469BD">
      <w:r>
        <w:continuationSeparator/>
      </w:r>
    </w:p>
  </w:footnote>
  <w:footnote w:id="1">
    <w:p w14:paraId="19BCFC5B" w14:textId="63A331C3" w:rsidR="00E469BD" w:rsidRPr="00E469BD" w:rsidRDefault="00E469BD">
      <w:pPr>
        <w:pStyle w:val="FootnoteText"/>
        <w:rPr>
          <w:rFonts w:ascii="Times New Roman" w:hAnsi="Times New Roman" w:cs="Times New Roman"/>
        </w:rPr>
      </w:pPr>
      <w:r w:rsidRPr="00E469BD">
        <w:rPr>
          <w:rStyle w:val="FootnoteReference"/>
          <w:rFonts w:ascii="Times New Roman" w:hAnsi="Times New Roman" w:cs="Times New Roman"/>
        </w:rPr>
        <w:footnoteRef/>
      </w:r>
      <w:r w:rsidRPr="00E469BD">
        <w:rPr>
          <w:rFonts w:ascii="Times New Roman" w:hAnsi="Times New Roman" w:cs="Times New Roman"/>
        </w:rPr>
        <w:t xml:space="preserve"> The link to </w:t>
      </w:r>
      <w:proofErr w:type="spellStart"/>
      <w:r w:rsidRPr="00E469BD">
        <w:rPr>
          <w:rFonts w:ascii="Times New Roman" w:hAnsi="Times New Roman" w:cs="Times New Roman"/>
        </w:rPr>
        <w:t>GlobeData</w:t>
      </w:r>
      <w:proofErr w:type="spellEnd"/>
      <w:r w:rsidRPr="00E469BD">
        <w:rPr>
          <w:rFonts w:ascii="Times New Roman" w:hAnsi="Times New Roman" w:cs="Times New Roman"/>
        </w:rPr>
        <w:t xml:space="preserve"> repository</w:t>
      </w:r>
      <w:r w:rsidR="000B5FFF">
        <w:rPr>
          <w:rFonts w:ascii="Times New Roman" w:hAnsi="Times New Roman" w:cs="Times New Roman" w:hint="eastAsia"/>
        </w:rPr>
        <w:t>’</w:t>
      </w:r>
      <w:r>
        <w:rPr>
          <w:rFonts w:ascii="Times New Roman" w:hAnsi="Times New Roman" w:cs="Times New Roman"/>
        </w:rPr>
        <w:t xml:space="preserve">s introduction page on re3data is </w:t>
      </w:r>
      <w:hyperlink r:id="rId1" w:history="1">
        <w:r w:rsidRPr="00CF71AD">
          <w:rPr>
            <w:rStyle w:val="Hyperlink"/>
            <w:rFonts w:ascii="Times New Roman" w:hAnsi="Times New Roman" w:cs="Times New Roman"/>
          </w:rPr>
          <w:t>https://www.re3data.org/repository/r3d100014174</w:t>
        </w:r>
      </w:hyperlink>
      <w:r>
        <w:rPr>
          <w:rFonts w:ascii="Times New Roman" w:hAnsi="Times New Roman" w:cs="Times New Roman"/>
        </w:rPr>
        <w:t xml:space="preserve">. The </w:t>
      </w:r>
      <w:proofErr w:type="spellStart"/>
      <w:r>
        <w:rPr>
          <w:rFonts w:ascii="Times New Roman" w:hAnsi="Times New Roman" w:cs="Times New Roman"/>
        </w:rPr>
        <w:t>GlobeData</w:t>
      </w:r>
      <w:proofErr w:type="spellEnd"/>
      <w:r w:rsidR="000B5FFF">
        <w:rPr>
          <w:rFonts w:ascii="Times New Roman" w:hAnsi="Times New Roman" w:cs="Times New Roman" w:hint="eastAsia"/>
        </w:rPr>
        <w:t>’</w:t>
      </w:r>
      <w:r>
        <w:rPr>
          <w:rFonts w:ascii="Times New Roman" w:hAnsi="Times New Roman" w:cs="Times New Roman"/>
        </w:rPr>
        <w:t xml:space="preserve">s own link </w:t>
      </w:r>
      <w:r w:rsidRPr="00E469BD">
        <w:rPr>
          <w:rFonts w:ascii="Times New Roman" w:hAnsi="Times New Roman" w:cs="Times New Roman"/>
        </w:rPr>
        <w:t xml:space="preserve">is: </w:t>
      </w:r>
      <w:hyperlink r:id="rId2" w:history="1">
        <w:r w:rsidRPr="00E469BD">
          <w:rPr>
            <w:rStyle w:val="Hyperlink"/>
            <w:rFonts w:ascii="Times New Roman" w:hAnsi="Times New Roman" w:cs="Times New Roman"/>
          </w:rPr>
          <w:t>https://globedata.uni-leipzig.de</w:t>
        </w:r>
      </w:hyperlink>
    </w:p>
  </w:footnote>
  <w:footnote w:id="2">
    <w:p w14:paraId="03961DA0" w14:textId="76BE27BC" w:rsidR="000B5FFF" w:rsidRPr="000B5FFF" w:rsidRDefault="000B5FFF">
      <w:pPr>
        <w:pStyle w:val="FootnoteText"/>
        <w:rPr>
          <w:rFonts w:ascii="Times New Roman" w:hAnsi="Times New Roman" w:cs="Times New Roman"/>
        </w:rPr>
      </w:pPr>
      <w:r w:rsidRPr="000B5FFF">
        <w:rPr>
          <w:rStyle w:val="FootnoteReference"/>
          <w:rFonts w:ascii="Times New Roman" w:hAnsi="Times New Roman" w:cs="Times New Roman"/>
        </w:rPr>
        <w:footnoteRef/>
      </w:r>
      <w:r w:rsidRPr="000B5FFF">
        <w:rPr>
          <w:rFonts w:ascii="Times New Roman" w:hAnsi="Times New Roman" w:cs="Times New Roman"/>
        </w:rPr>
        <w:t xml:space="preserve"> The link to this dataset in </w:t>
      </w:r>
      <w:proofErr w:type="spellStart"/>
      <w:r w:rsidRPr="000B5FFF">
        <w:rPr>
          <w:rFonts w:ascii="Times New Roman" w:hAnsi="Times New Roman" w:cs="Times New Roman"/>
        </w:rPr>
        <w:t>GlobeData</w:t>
      </w:r>
      <w:proofErr w:type="spellEnd"/>
      <w:r w:rsidRPr="000B5FFF">
        <w:rPr>
          <w:rFonts w:ascii="Times New Roman" w:hAnsi="Times New Roman" w:cs="Times New Roman"/>
        </w:rPr>
        <w:t xml:space="preserve"> is </w:t>
      </w:r>
      <w:hyperlink r:id="rId3" w:history="1">
        <w:r w:rsidRPr="00CF71AD">
          <w:rPr>
            <w:rStyle w:val="Hyperlink"/>
            <w:rFonts w:ascii="Times New Roman" w:hAnsi="Times New Roman" w:cs="Times New Roman"/>
          </w:rPr>
          <w:t>https://globedata.unileipzig.de/dataset.xhtml?persistentId=doi:10.48736/GD1PZPUVT</w:t>
        </w:r>
      </w:hyperlink>
    </w:p>
    <w:p w14:paraId="51E71EB7" w14:textId="77777777" w:rsidR="000B5FFF" w:rsidRDefault="000B5F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88411"/>
      <w:docPartObj>
        <w:docPartGallery w:val="Page Numbers (Top of Page)"/>
        <w:docPartUnique/>
      </w:docPartObj>
    </w:sdtPr>
    <w:sdtContent>
      <w:p w14:paraId="64AB8672" w14:textId="12267D72" w:rsidR="00130B57" w:rsidRDefault="00130B57" w:rsidP="000F68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7ECDD7" w14:textId="77777777" w:rsidR="00130B57" w:rsidRDefault="00130B57" w:rsidP="00130B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4491015"/>
      <w:docPartObj>
        <w:docPartGallery w:val="Page Numbers (Top of Page)"/>
        <w:docPartUnique/>
      </w:docPartObj>
    </w:sdtPr>
    <w:sdtEndPr>
      <w:rPr>
        <w:rStyle w:val="PageNumber"/>
        <w:rFonts w:ascii="Times New Roman" w:hAnsi="Times New Roman" w:cs="Times New Roman"/>
      </w:rPr>
    </w:sdtEndPr>
    <w:sdtContent>
      <w:p w14:paraId="62891C03" w14:textId="501BD5D6" w:rsidR="00130B57" w:rsidRPr="00130B57" w:rsidRDefault="00130B57" w:rsidP="000F68D5">
        <w:pPr>
          <w:pStyle w:val="Header"/>
          <w:framePr w:wrap="none" w:vAnchor="text" w:hAnchor="margin" w:xAlign="right" w:y="1"/>
          <w:rPr>
            <w:rStyle w:val="PageNumber"/>
            <w:rFonts w:ascii="Times New Roman" w:hAnsi="Times New Roman" w:cs="Times New Roman"/>
          </w:rPr>
        </w:pPr>
        <w:r w:rsidRPr="00130B57">
          <w:rPr>
            <w:rStyle w:val="PageNumber"/>
            <w:rFonts w:ascii="Times New Roman" w:hAnsi="Times New Roman" w:cs="Times New Roman"/>
          </w:rPr>
          <w:t xml:space="preserve">Zhang </w:t>
        </w:r>
        <w:r w:rsidRPr="00130B57">
          <w:rPr>
            <w:rStyle w:val="PageNumber"/>
            <w:rFonts w:ascii="Times New Roman" w:hAnsi="Times New Roman" w:cs="Times New Roman"/>
          </w:rPr>
          <w:fldChar w:fldCharType="begin"/>
        </w:r>
        <w:r w:rsidRPr="00130B57">
          <w:rPr>
            <w:rStyle w:val="PageNumber"/>
            <w:rFonts w:ascii="Times New Roman" w:hAnsi="Times New Roman" w:cs="Times New Roman"/>
          </w:rPr>
          <w:instrText xml:space="preserve"> PAGE </w:instrText>
        </w:r>
        <w:r w:rsidRPr="00130B57">
          <w:rPr>
            <w:rStyle w:val="PageNumber"/>
            <w:rFonts w:ascii="Times New Roman" w:hAnsi="Times New Roman" w:cs="Times New Roman"/>
          </w:rPr>
          <w:fldChar w:fldCharType="separate"/>
        </w:r>
        <w:r w:rsidRPr="00130B57">
          <w:rPr>
            <w:rStyle w:val="PageNumber"/>
            <w:rFonts w:ascii="Times New Roman" w:hAnsi="Times New Roman" w:cs="Times New Roman"/>
            <w:noProof/>
          </w:rPr>
          <w:t>1</w:t>
        </w:r>
        <w:r w:rsidRPr="00130B57">
          <w:rPr>
            <w:rStyle w:val="PageNumber"/>
            <w:rFonts w:ascii="Times New Roman" w:hAnsi="Times New Roman" w:cs="Times New Roman"/>
          </w:rPr>
          <w:fldChar w:fldCharType="end"/>
        </w:r>
      </w:p>
    </w:sdtContent>
  </w:sdt>
  <w:p w14:paraId="27EA4C98" w14:textId="77777777" w:rsidR="00130B57" w:rsidRPr="00130B57" w:rsidRDefault="00130B57" w:rsidP="00130B57">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DF"/>
    <w:rsid w:val="00032A61"/>
    <w:rsid w:val="00095720"/>
    <w:rsid w:val="000B5FFF"/>
    <w:rsid w:val="000F3CCF"/>
    <w:rsid w:val="00130B57"/>
    <w:rsid w:val="002534E8"/>
    <w:rsid w:val="002933D2"/>
    <w:rsid w:val="002B223B"/>
    <w:rsid w:val="00314F4D"/>
    <w:rsid w:val="0033588A"/>
    <w:rsid w:val="00580B24"/>
    <w:rsid w:val="0059191F"/>
    <w:rsid w:val="00615E82"/>
    <w:rsid w:val="00825B7B"/>
    <w:rsid w:val="008461DC"/>
    <w:rsid w:val="00954F55"/>
    <w:rsid w:val="00B96008"/>
    <w:rsid w:val="00BA3B46"/>
    <w:rsid w:val="00BE55DE"/>
    <w:rsid w:val="00C142B0"/>
    <w:rsid w:val="00CD188B"/>
    <w:rsid w:val="00CF1A71"/>
    <w:rsid w:val="00D024CF"/>
    <w:rsid w:val="00E469BD"/>
    <w:rsid w:val="00E66ADF"/>
    <w:rsid w:val="00E82B87"/>
    <w:rsid w:val="00FA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112D9A"/>
  <w15:chartTrackingRefBased/>
  <w15:docId w15:val="{2AE0DC80-6DC9-FB4C-9DAE-3030924E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469BD"/>
    <w:rPr>
      <w:sz w:val="20"/>
      <w:szCs w:val="20"/>
    </w:rPr>
  </w:style>
  <w:style w:type="character" w:customStyle="1" w:styleId="FootnoteTextChar">
    <w:name w:val="Footnote Text Char"/>
    <w:basedOn w:val="DefaultParagraphFont"/>
    <w:link w:val="FootnoteText"/>
    <w:uiPriority w:val="99"/>
    <w:semiHidden/>
    <w:rsid w:val="00E469BD"/>
    <w:rPr>
      <w:sz w:val="20"/>
      <w:szCs w:val="20"/>
    </w:rPr>
  </w:style>
  <w:style w:type="character" w:styleId="FootnoteReference">
    <w:name w:val="footnote reference"/>
    <w:basedOn w:val="DefaultParagraphFont"/>
    <w:uiPriority w:val="99"/>
    <w:semiHidden/>
    <w:unhideWhenUsed/>
    <w:rsid w:val="00E469BD"/>
    <w:rPr>
      <w:vertAlign w:val="superscript"/>
    </w:rPr>
  </w:style>
  <w:style w:type="character" w:styleId="Hyperlink">
    <w:name w:val="Hyperlink"/>
    <w:basedOn w:val="DefaultParagraphFont"/>
    <w:uiPriority w:val="99"/>
    <w:unhideWhenUsed/>
    <w:rsid w:val="00E469BD"/>
    <w:rPr>
      <w:color w:val="0563C1" w:themeColor="hyperlink"/>
      <w:u w:val="single"/>
    </w:rPr>
  </w:style>
  <w:style w:type="character" w:styleId="UnresolvedMention">
    <w:name w:val="Unresolved Mention"/>
    <w:basedOn w:val="DefaultParagraphFont"/>
    <w:uiPriority w:val="99"/>
    <w:semiHidden/>
    <w:unhideWhenUsed/>
    <w:rsid w:val="00E469BD"/>
    <w:rPr>
      <w:color w:val="605E5C"/>
      <w:shd w:val="clear" w:color="auto" w:fill="E1DFDD"/>
    </w:rPr>
  </w:style>
  <w:style w:type="paragraph" w:styleId="NormalWeb">
    <w:name w:val="Normal (Web)"/>
    <w:basedOn w:val="Normal"/>
    <w:uiPriority w:val="99"/>
    <w:semiHidden/>
    <w:unhideWhenUsed/>
    <w:rsid w:val="00954F5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54F55"/>
  </w:style>
  <w:style w:type="paragraph" w:styleId="Header">
    <w:name w:val="header"/>
    <w:basedOn w:val="Normal"/>
    <w:link w:val="HeaderChar"/>
    <w:uiPriority w:val="99"/>
    <w:unhideWhenUsed/>
    <w:rsid w:val="00130B57"/>
    <w:pPr>
      <w:tabs>
        <w:tab w:val="center" w:pos="4680"/>
        <w:tab w:val="right" w:pos="9360"/>
      </w:tabs>
    </w:pPr>
  </w:style>
  <w:style w:type="character" w:customStyle="1" w:styleId="HeaderChar">
    <w:name w:val="Header Char"/>
    <w:basedOn w:val="DefaultParagraphFont"/>
    <w:link w:val="Header"/>
    <w:uiPriority w:val="99"/>
    <w:rsid w:val="00130B57"/>
  </w:style>
  <w:style w:type="character" w:styleId="PageNumber">
    <w:name w:val="page number"/>
    <w:basedOn w:val="DefaultParagraphFont"/>
    <w:uiPriority w:val="99"/>
    <w:semiHidden/>
    <w:unhideWhenUsed/>
    <w:rsid w:val="00130B57"/>
  </w:style>
  <w:style w:type="paragraph" w:styleId="Footer">
    <w:name w:val="footer"/>
    <w:basedOn w:val="Normal"/>
    <w:link w:val="FooterChar"/>
    <w:uiPriority w:val="99"/>
    <w:unhideWhenUsed/>
    <w:rsid w:val="00130B57"/>
    <w:pPr>
      <w:tabs>
        <w:tab w:val="center" w:pos="4680"/>
        <w:tab w:val="right" w:pos="9360"/>
      </w:tabs>
    </w:pPr>
  </w:style>
  <w:style w:type="character" w:customStyle="1" w:styleId="FooterChar">
    <w:name w:val="Footer Char"/>
    <w:basedOn w:val="DefaultParagraphFont"/>
    <w:link w:val="Footer"/>
    <w:uiPriority w:val="99"/>
    <w:rsid w:val="0013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944">
      <w:bodyDiv w:val="1"/>
      <w:marLeft w:val="0"/>
      <w:marRight w:val="0"/>
      <w:marTop w:val="0"/>
      <w:marBottom w:val="0"/>
      <w:divBdr>
        <w:top w:val="none" w:sz="0" w:space="0" w:color="auto"/>
        <w:left w:val="none" w:sz="0" w:space="0" w:color="auto"/>
        <w:bottom w:val="none" w:sz="0" w:space="0" w:color="auto"/>
        <w:right w:val="none" w:sz="0" w:space="0" w:color="auto"/>
      </w:divBdr>
    </w:div>
    <w:div w:id="136991367">
      <w:bodyDiv w:val="1"/>
      <w:marLeft w:val="0"/>
      <w:marRight w:val="0"/>
      <w:marTop w:val="0"/>
      <w:marBottom w:val="0"/>
      <w:divBdr>
        <w:top w:val="none" w:sz="0" w:space="0" w:color="auto"/>
        <w:left w:val="none" w:sz="0" w:space="0" w:color="auto"/>
        <w:bottom w:val="none" w:sz="0" w:space="0" w:color="auto"/>
        <w:right w:val="none" w:sz="0" w:space="0" w:color="auto"/>
      </w:divBdr>
    </w:div>
    <w:div w:id="276644309">
      <w:bodyDiv w:val="1"/>
      <w:marLeft w:val="0"/>
      <w:marRight w:val="0"/>
      <w:marTop w:val="0"/>
      <w:marBottom w:val="0"/>
      <w:divBdr>
        <w:top w:val="none" w:sz="0" w:space="0" w:color="auto"/>
        <w:left w:val="none" w:sz="0" w:space="0" w:color="auto"/>
        <w:bottom w:val="none" w:sz="0" w:space="0" w:color="auto"/>
        <w:right w:val="none" w:sz="0" w:space="0" w:color="auto"/>
      </w:divBdr>
    </w:div>
    <w:div w:id="485823361">
      <w:bodyDiv w:val="1"/>
      <w:marLeft w:val="0"/>
      <w:marRight w:val="0"/>
      <w:marTop w:val="0"/>
      <w:marBottom w:val="0"/>
      <w:divBdr>
        <w:top w:val="none" w:sz="0" w:space="0" w:color="auto"/>
        <w:left w:val="none" w:sz="0" w:space="0" w:color="auto"/>
        <w:bottom w:val="none" w:sz="0" w:space="0" w:color="auto"/>
        <w:right w:val="none" w:sz="0" w:space="0" w:color="auto"/>
      </w:divBdr>
    </w:div>
    <w:div w:id="600534544">
      <w:bodyDiv w:val="1"/>
      <w:marLeft w:val="0"/>
      <w:marRight w:val="0"/>
      <w:marTop w:val="0"/>
      <w:marBottom w:val="0"/>
      <w:divBdr>
        <w:top w:val="none" w:sz="0" w:space="0" w:color="auto"/>
        <w:left w:val="none" w:sz="0" w:space="0" w:color="auto"/>
        <w:bottom w:val="none" w:sz="0" w:space="0" w:color="auto"/>
        <w:right w:val="none" w:sz="0" w:space="0" w:color="auto"/>
      </w:divBdr>
    </w:div>
    <w:div w:id="603270221">
      <w:bodyDiv w:val="1"/>
      <w:marLeft w:val="0"/>
      <w:marRight w:val="0"/>
      <w:marTop w:val="0"/>
      <w:marBottom w:val="0"/>
      <w:divBdr>
        <w:top w:val="none" w:sz="0" w:space="0" w:color="auto"/>
        <w:left w:val="none" w:sz="0" w:space="0" w:color="auto"/>
        <w:bottom w:val="none" w:sz="0" w:space="0" w:color="auto"/>
        <w:right w:val="none" w:sz="0" w:space="0" w:color="auto"/>
      </w:divBdr>
    </w:div>
    <w:div w:id="779027747">
      <w:bodyDiv w:val="1"/>
      <w:marLeft w:val="0"/>
      <w:marRight w:val="0"/>
      <w:marTop w:val="0"/>
      <w:marBottom w:val="0"/>
      <w:divBdr>
        <w:top w:val="none" w:sz="0" w:space="0" w:color="auto"/>
        <w:left w:val="none" w:sz="0" w:space="0" w:color="auto"/>
        <w:bottom w:val="none" w:sz="0" w:space="0" w:color="auto"/>
        <w:right w:val="none" w:sz="0" w:space="0" w:color="auto"/>
      </w:divBdr>
    </w:div>
    <w:div w:id="914360423">
      <w:bodyDiv w:val="1"/>
      <w:marLeft w:val="0"/>
      <w:marRight w:val="0"/>
      <w:marTop w:val="0"/>
      <w:marBottom w:val="0"/>
      <w:divBdr>
        <w:top w:val="none" w:sz="0" w:space="0" w:color="auto"/>
        <w:left w:val="none" w:sz="0" w:space="0" w:color="auto"/>
        <w:bottom w:val="none" w:sz="0" w:space="0" w:color="auto"/>
        <w:right w:val="none" w:sz="0" w:space="0" w:color="auto"/>
      </w:divBdr>
    </w:div>
    <w:div w:id="995914246">
      <w:bodyDiv w:val="1"/>
      <w:marLeft w:val="0"/>
      <w:marRight w:val="0"/>
      <w:marTop w:val="0"/>
      <w:marBottom w:val="0"/>
      <w:divBdr>
        <w:top w:val="none" w:sz="0" w:space="0" w:color="auto"/>
        <w:left w:val="none" w:sz="0" w:space="0" w:color="auto"/>
        <w:bottom w:val="none" w:sz="0" w:space="0" w:color="auto"/>
        <w:right w:val="none" w:sz="0" w:space="0" w:color="auto"/>
      </w:divBdr>
    </w:div>
    <w:div w:id="1128626452">
      <w:bodyDiv w:val="1"/>
      <w:marLeft w:val="0"/>
      <w:marRight w:val="0"/>
      <w:marTop w:val="0"/>
      <w:marBottom w:val="0"/>
      <w:divBdr>
        <w:top w:val="none" w:sz="0" w:space="0" w:color="auto"/>
        <w:left w:val="none" w:sz="0" w:space="0" w:color="auto"/>
        <w:bottom w:val="none" w:sz="0" w:space="0" w:color="auto"/>
        <w:right w:val="none" w:sz="0" w:space="0" w:color="auto"/>
      </w:divBdr>
    </w:div>
    <w:div w:id="1186749278">
      <w:bodyDiv w:val="1"/>
      <w:marLeft w:val="0"/>
      <w:marRight w:val="0"/>
      <w:marTop w:val="0"/>
      <w:marBottom w:val="0"/>
      <w:divBdr>
        <w:top w:val="none" w:sz="0" w:space="0" w:color="auto"/>
        <w:left w:val="none" w:sz="0" w:space="0" w:color="auto"/>
        <w:bottom w:val="none" w:sz="0" w:space="0" w:color="auto"/>
        <w:right w:val="none" w:sz="0" w:space="0" w:color="auto"/>
      </w:divBdr>
    </w:div>
    <w:div w:id="1248341749">
      <w:bodyDiv w:val="1"/>
      <w:marLeft w:val="0"/>
      <w:marRight w:val="0"/>
      <w:marTop w:val="0"/>
      <w:marBottom w:val="0"/>
      <w:divBdr>
        <w:top w:val="none" w:sz="0" w:space="0" w:color="auto"/>
        <w:left w:val="none" w:sz="0" w:space="0" w:color="auto"/>
        <w:bottom w:val="none" w:sz="0" w:space="0" w:color="auto"/>
        <w:right w:val="none" w:sz="0" w:space="0" w:color="auto"/>
      </w:divBdr>
    </w:div>
    <w:div w:id="1331373255">
      <w:bodyDiv w:val="1"/>
      <w:marLeft w:val="0"/>
      <w:marRight w:val="0"/>
      <w:marTop w:val="0"/>
      <w:marBottom w:val="0"/>
      <w:divBdr>
        <w:top w:val="none" w:sz="0" w:space="0" w:color="auto"/>
        <w:left w:val="none" w:sz="0" w:space="0" w:color="auto"/>
        <w:bottom w:val="none" w:sz="0" w:space="0" w:color="auto"/>
        <w:right w:val="none" w:sz="0" w:space="0" w:color="auto"/>
      </w:divBdr>
    </w:div>
    <w:div w:id="1780367297">
      <w:bodyDiv w:val="1"/>
      <w:marLeft w:val="0"/>
      <w:marRight w:val="0"/>
      <w:marTop w:val="0"/>
      <w:marBottom w:val="0"/>
      <w:divBdr>
        <w:top w:val="none" w:sz="0" w:space="0" w:color="auto"/>
        <w:left w:val="none" w:sz="0" w:space="0" w:color="auto"/>
        <w:bottom w:val="none" w:sz="0" w:space="0" w:color="auto"/>
        <w:right w:val="none" w:sz="0" w:space="0" w:color="auto"/>
      </w:divBdr>
    </w:div>
    <w:div w:id="1810513330">
      <w:bodyDiv w:val="1"/>
      <w:marLeft w:val="0"/>
      <w:marRight w:val="0"/>
      <w:marTop w:val="0"/>
      <w:marBottom w:val="0"/>
      <w:divBdr>
        <w:top w:val="none" w:sz="0" w:space="0" w:color="auto"/>
        <w:left w:val="none" w:sz="0" w:space="0" w:color="auto"/>
        <w:bottom w:val="none" w:sz="0" w:space="0" w:color="auto"/>
        <w:right w:val="none" w:sz="0" w:space="0" w:color="auto"/>
      </w:divBdr>
    </w:div>
    <w:div w:id="188410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dataverse.org/en/5.12.1/user/account.htm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lobedata.uni-leipzig.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lobedata.uni-leipzig.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3data.org/repository/r3d100014174" TargetMode="External"/><Relationship Id="rId4" Type="http://schemas.openxmlformats.org/officeDocument/2006/relationships/webSettings" Target="webSettings.xml"/><Relationship Id="rId9" Type="http://schemas.openxmlformats.org/officeDocument/2006/relationships/hyperlink" Target="https://globedata.uni-leipzig.de/dataset.xhtml?persistentId=doi%3A10.48736%2FGD1PZPUV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lobedata.unileipzig.de/dataset.xhtml?persistentId=doi:10.48736/GD1PZPUVT" TargetMode="External"/><Relationship Id="rId2" Type="http://schemas.openxmlformats.org/officeDocument/2006/relationships/hyperlink" Target="https://globedata.uni-leipzig.de" TargetMode="External"/><Relationship Id="rId1" Type="http://schemas.openxmlformats.org/officeDocument/2006/relationships/hyperlink" Target="https://www.re3data.org/repository/r3d100014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00620-358C-1449-AA44-0DE6AF74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dc:creator>
  <cp:keywords/>
  <dc:description/>
  <cp:lastModifiedBy>Yoyo</cp:lastModifiedBy>
  <cp:revision>2</cp:revision>
  <dcterms:created xsi:type="dcterms:W3CDTF">2024-02-20T17:13:00Z</dcterms:created>
  <dcterms:modified xsi:type="dcterms:W3CDTF">2024-02-20T17:13:00Z</dcterms:modified>
</cp:coreProperties>
</file>