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September 14, 2016</w:t>
      </w:r>
    </w:p>
    <w:p>
      <w:pPr>
        <w:pStyle w:val="Normal"/>
        <w:rPr/>
      </w:pPr>
      <w:r>
        <w:rPr/>
        <w:t>Dear Editor,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find the included submission to the </w:t>
      </w:r>
      <w:r>
        <w:rPr>
          <w:i/>
          <w:iCs/>
        </w:rPr>
        <w:t xml:space="preserve">Journal of Economic </w:t>
      </w:r>
      <w:r>
        <w:rPr>
          <w:i/>
          <w:iCs/>
        </w:rPr>
        <w:t>Surveys</w:t>
      </w:r>
      <w:r>
        <w:rPr>
          <w:i w:val="false"/>
          <w:iCs w:val="false"/>
        </w:rPr>
        <w:t xml:space="preserve"> titled “Methods for Transparent and Reproducible Economics Research.” In this paper, I focus on threats to the reliability and reproducibility of economic research such as publication bias and specification searching, as well as recently developed partial solutions—trial registries, pre-analysis plans, results-blind peer review, data-sharing, and computational workflow improvements. Given the broad epistemic and methodological interest of the journal, I feel it is quite an appropriate place for my work.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Funding for this research was provided by an anonymous donor who played no role in the writing or editing of the article, nor in the publication process.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Thank you for your consideration.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Sincerely,</w:t>
      </w:r>
    </w:p>
    <w:p>
      <w:pPr>
        <w:pStyle w:val="Normal"/>
        <w:rPr/>
      </w:pPr>
      <w:r>
        <w:rPr>
          <w:i w:val="false"/>
          <w:iCs w:val="false"/>
        </w:rPr>
        <w:t>Garret Christensen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1</Pages>
  <Words>121</Words>
  <Characters>710</Characters>
  <CharactersWithSpaces>823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2016-09-14T17:16:01Z</dcterms:created>
  <dc:creator/>
  <dc:description/>
  <dc:language>en-US</dc:language>
  <cp:lastModifiedBy/>
  <dcterms:modified xsi:type="dcterms:W3CDTF">2016-09-14T17:48:47Z</dcterms:modified>
  <cp:revision>3</cp:revision>
  <dc:subject/>
  <dc:title/>
</cp:coreProperties>
</file>