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26179" w:rsidRPr="0017253F" w:rsidRDefault="00026179" w:rsidP="00026179">
      <w:pPr>
        <w:pBdr>
          <w:bottom w:val="single" w:sz="4" w:space="1" w:color="auto"/>
        </w:pBdr>
        <w:jc w:val="center"/>
        <w:rPr>
          <w:rFonts w:ascii="Arial" w:hAnsi="Arial" w:cs="Arial"/>
          <w:b/>
          <w:bCs/>
          <w:color w:val="000000" w:themeColor="text1"/>
          <w:sz w:val="22"/>
          <w:szCs w:val="22"/>
        </w:rPr>
      </w:pPr>
      <w:r w:rsidRPr="0017253F">
        <w:rPr>
          <w:rFonts w:ascii="Arial" w:hAnsi="Arial" w:cs="Arial"/>
          <w:b/>
          <w:bCs/>
          <w:color w:val="000000" w:themeColor="text1"/>
          <w:sz w:val="22"/>
          <w:szCs w:val="22"/>
        </w:rPr>
        <w:t>AIMS</w:t>
      </w:r>
    </w:p>
    <w:p w:rsidR="00026179" w:rsidRPr="0017253F" w:rsidRDefault="00026179" w:rsidP="00026179">
      <w:pPr>
        <w:ind w:firstLine="270"/>
        <w:jc w:val="both"/>
        <w:rPr>
          <w:rFonts w:ascii="Arial" w:hAnsi="Arial" w:cs="Arial"/>
          <w:color w:val="000000" w:themeColor="text1"/>
          <w:sz w:val="22"/>
          <w:szCs w:val="22"/>
        </w:rPr>
      </w:pPr>
      <w:r w:rsidRPr="0017253F">
        <w:rPr>
          <w:rFonts w:ascii="Arial" w:hAnsi="Arial" w:cs="Arial"/>
          <w:b/>
          <w:color w:val="000000" w:themeColor="text1"/>
          <w:sz w:val="22"/>
          <w:szCs w:val="22"/>
        </w:rPr>
        <w:t>Over the last 10 years, Veterans Health Administration (VA) invested in dissemination of evidence-based psychotherapies (</w:t>
      </w:r>
      <w:proofErr w:type="spellStart"/>
      <w:r w:rsidRPr="0017253F">
        <w:rPr>
          <w:rFonts w:ascii="Arial" w:hAnsi="Arial" w:cs="Arial"/>
          <w:b/>
          <w:color w:val="000000" w:themeColor="text1"/>
          <w:sz w:val="22"/>
          <w:szCs w:val="22"/>
        </w:rPr>
        <w:t>EBPsy</w:t>
      </w:r>
      <w:proofErr w:type="spellEnd"/>
      <w:r w:rsidRPr="0017253F">
        <w:rPr>
          <w:rFonts w:ascii="Arial" w:hAnsi="Arial" w:cs="Arial"/>
          <w:b/>
          <w:color w:val="000000" w:themeColor="text1"/>
          <w:sz w:val="22"/>
          <w:szCs w:val="22"/>
        </w:rPr>
        <w:t>) and pharmacotherapies (</w:t>
      </w:r>
      <w:proofErr w:type="spellStart"/>
      <w:r w:rsidRPr="0017253F">
        <w:rPr>
          <w:rFonts w:ascii="Arial" w:hAnsi="Arial" w:cs="Arial"/>
          <w:b/>
          <w:color w:val="000000" w:themeColor="text1"/>
          <w:sz w:val="22"/>
          <w:szCs w:val="22"/>
        </w:rPr>
        <w:t>EBPharm</w:t>
      </w:r>
      <w:proofErr w:type="spellEnd"/>
      <w:r w:rsidRPr="0017253F">
        <w:rPr>
          <w:rFonts w:ascii="Arial" w:hAnsi="Arial" w:cs="Arial"/>
          <w:b/>
          <w:color w:val="000000" w:themeColor="text1"/>
          <w:sz w:val="22"/>
          <w:szCs w:val="22"/>
        </w:rPr>
        <w:t>) or ‘EBPs’ in the outpatient mental health system based on substantial evidence of EBP effectiveness as compared to usual care.</w:t>
      </w:r>
      <w:r w:rsidRPr="0017253F">
        <w:rPr>
          <w:rFonts w:ascii="Arial" w:hAnsi="Arial" w:cs="Arial"/>
          <w:b/>
          <w:color w:val="000000" w:themeColor="text1"/>
          <w:sz w:val="22"/>
          <w:szCs w:val="22"/>
        </w:rPr>
        <w:fldChar w:fldCharType="begin"/>
      </w:r>
      <w:r>
        <w:rPr>
          <w:rFonts w:ascii="Arial" w:hAnsi="Arial" w:cs="Arial"/>
          <w:b/>
          <w:color w:val="000000" w:themeColor="text1"/>
          <w:sz w:val="22"/>
          <w:szCs w:val="22"/>
        </w:rPr>
        <w:instrText xml:space="preserve"> ADDIN ZOTERO_ITEM CSL_CITATION {"citationID":"a260db1blea","properties":{"formattedCitation":"\\super 1\\uc0\\u8211{}5\\nosupersub{}","plainCitation":"1–5","noteIndex":0},"citationItems":[{"id":7317,"uris":["http://zotero.org/groups/429944/items/AXX4ZBNP"],"uri":["http://zotero.org/groups/429944/items/AXX4ZBNP"],"itemData":{"id":7317,"type":"report","title":"VA/DoD Clinical practice guideline for the management of post-traumatic stress.","URL":"http://www.healthquality.va.gov/guidelines/MH/ptsd/cpgPTSDFULL201011612c.pdf","author":[{"literal":"Department of Veterans Affairs"},{"literal":"Department of Defense"}],"issued":{"date-parts":[["2010"]]},"accessed":{"date-parts":[["2016",9,27]]}}},{"id":7299,"uris":["http://zotero.org/groups/429944/items/77K27MCW"],"uri":["http://zotero.org/groups/429944/items/77K27MCW"],"itemData":{"id":7299,"type":"report","title":"Uniform mental health services in VA medical centers and clinics","publisher":"Veterans Health Administration","publisher-place":"Washington DC","event-place":"Washington DC","number":"VHA Handbook 260.1","author":[{"literal":"Department of Veterans Affairs"}],"issued":{"date-parts":[["2008"]]},"accessed":{"date-parts":[["2016",9,27]]}}},{"id":7277,"uris":["http://zotero.org/groups/429944/items/23JFDZ5E"],"uri":["http://zotero.org/groups/429944/items/23JFDZ5E"],"itemData":{"id":7277,"type":"article-journal","title":"Effectiveness of National Implementation of Prolonged Exposure Therapy in Veterans Affairs Care","container-title":"JAMA Psychiatry","page":"949","volume":"70","issue":"9","source":"CrossRef","DOI":"10.1001/jamapsychiatry.2013.36","ISSN":"2168-622X","language":"en","author":[{"family":"Eftekhari","given":"Afsoon"},{"family":"Ruzek","given":"Josef I."},{"family":"Crowley","given":"Jill J."},{"family":"Rosen","given":"Craig S."},{"family":"Greenbaum","given":"Mark A."},{"family":"Karlin","given":"Bradley E."}],"issued":{"date-parts":[["2013",9,1]]}}},{"id":7298,"uris":["http://zotero.org/groups/429944/items/6X284UDJ"],"uri":["http://zotero.org/groups/429944/items/6X284UDJ"],"itemData":{"id":7298,"type":"article-journal","title":"National dissemination of cognitive behavioral therapy for depression in the department of veterans affairs health care system: Therapist and patient-level outcomes.","container-title":"Journal of Consulting and Clinical Psychology","page":"707-718","volume":"80","issue":"5","source":"CrossRef","DOI":"10.1037/a0029328","ISSN":"1939-2117, 0022-006X","shortTitle":"National dissemination of cognitive behavioral therapy for depression in the department of veterans affairs health care system","language":"en","author":[{"family":"Karlin","given":"Bradley E."},{"family":"Brown","given":"Gregory K."},{"family":"Trockel","given":"Mickey"},{"family":"Cunning","given":"Darby"},{"family":"Zeiss","given":"Antonette M."},{"family":"Taylor","given":"C. Barr"}],"issued":{"date-parts":[["2012"]]}}},{"id":7378,"uris":["http://zotero.org/groups/429944/items/WHQMVP59"],"uri":["http://zotero.org/groups/429944/items/WHQMVP59"],"itemData":{"id":7378,"type":"chapter","title":"Implementation of Evidence-Based Psychological Treatments in the Veterans Health Administration.","container-title":"Dissemination of evidence-based psychological treatments. New York, NY: Oxford University Press.","author":[{"family":"Ruzek","given":"Josef I"},{"family":"Karlin","given":"Bradley E"},{"family":"Zeiss","given":"Antonette M."}],"editor":[{"family":"McHugh","given":"R.K."},{"family":"Barlow","given":"David H."}],"issued":{"date-parts":[["2012"]]}}}],"schema":"https://github.com/citation-style-language/schema/raw/master/csl-citation.json"} </w:instrText>
      </w:r>
      <w:r w:rsidRPr="0017253F">
        <w:rPr>
          <w:rFonts w:ascii="Arial" w:hAnsi="Arial" w:cs="Arial"/>
          <w:b/>
          <w:color w:val="000000" w:themeColor="text1"/>
          <w:sz w:val="22"/>
          <w:szCs w:val="22"/>
        </w:rPr>
        <w:fldChar w:fldCharType="separate"/>
      </w:r>
      <w:r w:rsidRPr="003F70F4">
        <w:rPr>
          <w:rFonts w:ascii="Arial" w:hAnsi="Arial"/>
          <w:color w:val="000000"/>
          <w:sz w:val="22"/>
          <w:vertAlign w:val="superscript"/>
        </w:rPr>
        <w:t>1–5</w:t>
      </w:r>
      <w:r w:rsidRPr="0017253F">
        <w:rPr>
          <w:rFonts w:ascii="Arial" w:hAnsi="Arial" w:cs="Arial"/>
          <w:b/>
          <w:color w:val="000000" w:themeColor="text1"/>
          <w:sz w:val="22"/>
          <w:szCs w:val="22"/>
        </w:rPr>
        <w:fldChar w:fldCharType="end"/>
      </w:r>
      <w:r w:rsidRPr="0017253F">
        <w:rPr>
          <w:rFonts w:ascii="Arial" w:hAnsi="Arial" w:cs="Arial"/>
          <w:color w:val="000000" w:themeColor="text1"/>
          <w:sz w:val="22"/>
          <w:szCs w:val="22"/>
        </w:rPr>
        <w:t xml:space="preserve"> EBPs are the most high-value treatments to meet Veterans’ mental health needs, and thereby, reduce chronic impairment, and prevent suicide</w:t>
      </w:r>
      <w:r w:rsidRPr="0017253F">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{"citationID":"njT1tq0p","properties":{"formattedCitation":"\\super 6\\uc0\\u8211{}8\\nosupersub{}","plainCitation":"6–8","noteIndex":0},"citationItems":[{"id":5676,"uris":["http://zotero.org/groups/429944/items/SCK5VU3U"],"uri":["http://zotero.org/groups/429944/items/SCK5VU3U"],"itemData":{"id":5676,"type":"article-journal","title":"Treatment of posttraumatic stress disorder reduces suicidal ideation","container-title":"Depression and Anxiety","page":"1046-1053","volume":"30","issue":"10","ISSN":"1520-6394","journalAbbreviation":"Depression and anxiety","author":[{"family":"Gradus","given":"Jaimie L"},{"family":"Suvak","given":"Michael K"},{"family":"Wisco","given":"Blair E"},{"family":"Marx","given":"Brian P"},{"family":"Resick","given":"Patricia A"}],"issued":{"date-parts":[["2013"]]}}},{"id":874,"uris":["http://zotero.org/groups/197367/items/G7P3AEEX"],"uri":["http://zotero.org/groups/197367/items/G7P3AEEX"],"itemData":{"id":874,"type":"article-journal","title":"Suicide among male veterans: a prospective population-based study","container-title":"Journal of Epidemiology and Community Health","page":"619-624","volume":"61","issue":"7","source":"jech.bmj.com.offcampus.lib.washington.edu","abstract":"Objectives: To assess the risk of mortality from suicide among male veteran participants in a large population-based health survey.\nDesign and setting: A prospective follow-up study in the US. Data were obtained from the US National Health Interview Surveys 1986–94 and linked to the Multiple Cause of Death file (1986–97) through the National Death Index.\nParticipants: The sample comprised 320 890 men, aged ≥18 years at baseline. The participants were followed up with respect to mortality for 12 years.\nResults: Cox proportional hazards analysis showed that veterans who were white, those with ≥12 years of education and those with activity limitations (after adjusting for medical and psychiatric morbidity) were at a greater risk for completing suicide. Veterans were twice as likely (adjusted hazard ratio 2.04, 95% CI 1.10 to 3.80) to die of suicide compared with non-veterans in the general population. The risk of death from “natural” causes (diseases) and the risk of death from “external” causes did not differ between the veterans and the non-veterans. Interestingly, male veterans who were overweight had a significantly lower risk of completing suicide than those who were of normal weight.\nConclusions: Veterans in the general US population, whether or not they are affiliated with the Department of Veterans Affairs (VA), are at an increased risk of suicide. With a projected rise in the incidence of functional impairment and psychiatric morbidity among veterans of the conflicts in Afghanistan and Iraq, clinical and community interventions that are directed towards patients in both VA and non-VA healthcare facilities are needed.","DOI":"10.1136/jech.2006.054346","ISSN":", 1470-2738","note":"00179 PMID: 17568055","shortTitle":"Suicide among male veterans","journalAbbreviation":"J Epidemiol Community Health","language":"en","author":[{"family":"Kaplan","given":"Mark S."},{"family":"Huguet","given":"Nathalie"},{"family":"McFarland","given":"Bentson H."},{"family":"Newsom","given":"Jason T."}],"issued":{"date-parts":[["2007",7,1]]}}},{"id":2221,"uris":["http://zotero.org/groups/429944/items/ZEHHCHC4"],"uri":["http://zotero.org/groups/429944/items/ZEHHCHC4"],"itemData":{"id":2221,"type":"article-journal","title":"Mental health service delivery and suicide risk: The role of individual patient and facility factors","container-title":"American Journal of Psychiatry","source":"Google Scholar","URL":"http://ajp.psychiatryonline.org/doi/10.1176/appi.ajp.162.2.311","shortTitle":"Mental health service delivery and suicide risk","author":[{"family":"Desai","given":"Rani A."},{"family":"Dausey","given":"David J."},{"family":"Rosenheck","given":"Robert A."}],"issued":{"date-parts":[["2014"]]},"accessed":{"date-parts":[["2016",1,7]]}}}],"schema":"https://github.com/citation-style-language/schema/raw/master/csl-citation.json"} </w:instrText>
      </w:r>
      <w:r w:rsidRPr="0017253F">
        <w:rPr>
          <w:rFonts w:ascii="Arial" w:hAnsi="Arial" w:cs="Arial"/>
          <w:color w:val="000000" w:themeColor="text1"/>
          <w:sz w:val="22"/>
          <w:szCs w:val="22"/>
        </w:rPr>
        <w:fldChar w:fldCharType="separate"/>
      </w:r>
      <w:r w:rsidRPr="003F70F4">
        <w:rPr>
          <w:rFonts w:ascii="Arial" w:hAnsi="Arial"/>
          <w:color w:val="000000"/>
          <w:sz w:val="22"/>
          <w:vertAlign w:val="superscript"/>
        </w:rPr>
        <w:t>6–8</w:t>
      </w:r>
      <w:r w:rsidRPr="0017253F">
        <w:rPr>
          <w:rFonts w:ascii="Arial" w:hAnsi="Arial" w:cs="Arial"/>
          <w:color w:val="000000" w:themeColor="text1"/>
          <w:sz w:val="22"/>
          <w:szCs w:val="22"/>
        </w:rPr>
        <w:fldChar w:fldCharType="end"/>
      </w:r>
      <w:r w:rsidRPr="0017253F">
        <w:rPr>
          <w:rFonts w:ascii="Arial" w:hAnsi="Arial" w:cs="Arial"/>
          <w:color w:val="000000" w:themeColor="text1"/>
          <w:sz w:val="22"/>
          <w:szCs w:val="22"/>
        </w:rPr>
        <w:t xml:space="preserve"> or overdose.</w:t>
      </w:r>
      <w:r w:rsidRPr="0017253F">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{"citationID":"DNPGID7k","properties":{"formattedCitation":"\\super 9,10\\nosupersub{}","plainCitation":"9,10","noteIndex":0},"citationItems":[{"id":4961,"uris":["http://zotero.org/groups/429944/items/JMGT5UJQ"],"uri":["http://zotero.org/groups/429944/items/JMGT5UJQ"],"itemData":{"id":4961,"type":"article-journal","title":"Mortality among regular or dependent users of heroin and other opioids: A systematic review and meta-analysis of cohort studies","container-title":"Addiction","page":"32–51","volume":"106","issue":"1","DOI":"10.1111/j.1360-0443.2010.03140.x","language":"English","author":[{"family":"Degenhardt","given":"Louisa"},{"family":"Bucello","given":"Chiara"},{"family":"Mathers","given":"Bradley"},{"family":"Briegleb","given":"Christina"},{"family":"Ali","given":"Hammad"},{"family":"Hickman","given":"Matt"},{"family":"McLaren","given":"Jennifer"}],"issued":{"date-parts":[["2010",11]]}}},{"id":2021,"uris":["http://zotero.org/groups/429944/items/BRGM38VF"],"uri":["http://zotero.org/groups/429944/items/BRGM38VF"],"itemData":{"id":2021,"type":"article-journal","title":"Outpatient provider contact prior to unintentional opioid overdose among VHA service users","container-title":"Psychiatric Services","source":"Google Scholar","URL":"http://ps.psychiatryonline.org/doi/abs/10.1176/appi.ps.201400194","author":[{"family":"Lin","given":"Lewei Allison"},{"family":"Bohnert","given":"Amy SB"},{"family":"Ilgen","given":"Mark A."},{"family":"Pfeiffer","given":"Paul N."},{"family":"Ganoczy","given":"Dara"},{"family":"Blow","given":"Frederic C."}],"issued":{"date-parts":[["2015"]]},"accessed":{"date-parts":[["2016",1,7]]}}}],"schema":"https://github.com/citation-style-language/schema/raw/master/csl-citation.json"} </w:instrText>
      </w:r>
      <w:r w:rsidRPr="0017253F">
        <w:rPr>
          <w:rFonts w:ascii="Arial" w:hAnsi="Arial" w:cs="Arial"/>
          <w:color w:val="000000" w:themeColor="text1"/>
          <w:sz w:val="22"/>
          <w:szCs w:val="22"/>
        </w:rPr>
        <w:fldChar w:fldCharType="separate"/>
      </w:r>
      <w:r w:rsidRPr="003F70F4">
        <w:rPr>
          <w:rFonts w:ascii="Arial" w:hAnsi="Arial"/>
          <w:color w:val="000000"/>
          <w:sz w:val="22"/>
          <w:vertAlign w:val="superscript"/>
        </w:rPr>
        <w:t>9,10</w:t>
      </w:r>
      <w:r w:rsidRPr="0017253F">
        <w:rPr>
          <w:rFonts w:ascii="Arial" w:hAnsi="Arial" w:cs="Arial"/>
          <w:color w:val="000000" w:themeColor="text1"/>
          <w:sz w:val="22"/>
          <w:szCs w:val="22"/>
        </w:rPr>
        <w:fldChar w:fldCharType="end"/>
      </w:r>
      <w:r w:rsidRPr="0017253F">
        <w:rPr>
          <w:rFonts w:ascii="Arial" w:hAnsi="Arial" w:cs="Arial"/>
          <w:color w:val="000000" w:themeColor="text1"/>
          <w:sz w:val="22"/>
          <w:szCs w:val="22"/>
        </w:rPr>
        <w:t xml:space="preserve"> Yet access may not be timely, and EBP reach among the patient population for common, costly, high-risk concerns - depression, PTSD and opioid use disorder (OUD) – can be very low (3-28%).</w:t>
      </w:r>
      <w:r w:rsidRPr="0017253F">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{"citationID":"a1gb8m7q8qq","properties":{"formattedCitation":"\\super 11\\nosupersub{}","plainCitation":"11","noteIndex":0},"citationItems":[{"id":7377,"uris":["http://zotero.org/groups/429944/items/WE3FI9GD"],"uri":["http://zotero.org/groups/429944/items/WE3FI9GD"],"itemData":{"id":7377,"type":"article-journal","title":"Implementation of evidence-based psychotherapies for posttraumatic stress disorder in VA specialty clinics","container-title":"Psychiatric Services","page":"648–653","volume":"65","issue":"5","source":"Google Scholar","author":[{"family":"Watts","given":"Bradley V."},{"family":"Shiner","given":"Brian"},{"family":"Zubkoff","given":"Lisa"},{"family":"Carpenter-Song","given":"Elizabeth"},{"family":"Ronconi","given":"Julia M."},{"family":"Coldwell","given":"Craig M."}],"issued":{"date-parts":[["2014"]]}}}],"schema":"https://github.com/citation-style-language/schema/raw/master/csl-citation.json"} </w:instrText>
      </w:r>
      <w:r w:rsidRPr="0017253F">
        <w:rPr>
          <w:rFonts w:ascii="Arial" w:hAnsi="Arial" w:cs="Arial"/>
          <w:color w:val="000000" w:themeColor="text1"/>
          <w:sz w:val="22"/>
          <w:szCs w:val="22"/>
        </w:rPr>
        <w:fldChar w:fldCharType="separate"/>
      </w:r>
      <w:r w:rsidRPr="003F70F4">
        <w:rPr>
          <w:rFonts w:ascii="Arial" w:hAnsi="Arial"/>
          <w:color w:val="000000"/>
          <w:sz w:val="22"/>
          <w:vertAlign w:val="superscript"/>
        </w:rPr>
        <w:t>11</w:t>
      </w:r>
      <w:r w:rsidRPr="0017253F">
        <w:rPr>
          <w:rFonts w:ascii="Arial" w:hAnsi="Arial" w:cs="Arial"/>
          <w:color w:val="000000" w:themeColor="text1"/>
          <w:sz w:val="22"/>
          <w:szCs w:val="22"/>
        </w:rPr>
        <w:fldChar w:fldCharType="end"/>
      </w:r>
      <w:r w:rsidRPr="0017253F">
        <w:rPr>
          <w:rFonts w:ascii="Arial" w:hAnsi="Arial" w:cs="Arial"/>
          <w:color w:val="000000" w:themeColor="text1"/>
          <w:sz w:val="22"/>
          <w:szCs w:val="22"/>
        </w:rPr>
        <w:t xml:space="preserve"> As a result, VA prioritizes high-value quality</w:t>
      </w:r>
      <w:r w:rsidRPr="0017253F">
        <w:rPr>
          <w:rFonts w:ascii="Arial" w:hAnsi="Arial" w:cs="Arial"/>
          <w:color w:val="000000" w:themeColor="text1"/>
          <w:sz w:val="22"/>
          <w:szCs w:val="22"/>
          <w:u w:val="single"/>
        </w:rPr>
        <w:t xml:space="preserve"> </w:t>
      </w:r>
      <w:r w:rsidRPr="0017253F">
        <w:rPr>
          <w:rFonts w:ascii="Arial" w:hAnsi="Arial" w:cs="Arial"/>
          <w:color w:val="000000" w:themeColor="text1"/>
          <w:sz w:val="22"/>
          <w:szCs w:val="22"/>
        </w:rPr>
        <w:t>improvement (QI) strategies to increase timely Veteran access to effective mental health care.</w:t>
      </w:r>
      <w:r w:rsidRPr="0017253F">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{"citationID":"amc0f2e4md","properties":{"formattedCitation":"\\super 12,13\\nosupersub{}","plainCitation":"12,13","noteIndex":0},"citationItems":[{"id":13690,"uris":["http://zotero.org/groups/429944/items/P7VI6EFM"],"uri":["http://zotero.org/groups/429944/items/P7VI6EFM"],"itemData":{"id":13690,"type":"article-journal","title":"Moving From Discovery to System-Wide Change: The Role of Research in a Learning Health Care System: Experience from Three Decades of Health Systems Research in the Veterans Health Administration","container-title":"Annual Review of Public Health","volume":"38","issue":"1","source":"CrossRef","URL":"http://www.annualreviews.org/doi/10.1146/annurev-publhealth-031816-044255","DOI":"10.1146/annurev-publhealth-031816-044255","ISSN":"0163-7525, 1545-2093","shortTitle":"Moving From Discovery to System-Wide Change","language":"en","author":[{"family":"Atkins","given":"David"},{"family":"Kilbourne","given":"Amy M."},{"family":"Shulkin","given":"David"}],"issued":{"date-parts":[["2017",4,21]]},"accessed":{"date-parts":[["2017",3,28]]}}},{"id":13250,"uris":["http://zotero.org/groups/429944/items/VZNCTRMF"],"uri":["http://zotero.org/groups/429944/items/VZNCTRMF"],"itemData":{"id":13250,"type":"article-journal","title":"Accelerating Research Impact in a Learning Health Care System: VA's Quality Enhancement Research Initiative in the Choice Act Era","container-title":"Medical Care","source":"Google Scholar","URL":"http://www.ucdenver.edu/academics/colleges/medicalschool/programs/ACCORDS/sharedresources/DandI/Documents/QUERI_2017.pdf","DOI":"10.1097/MLR.0000000000000683","author":[{"family":"Kilbourne","given":"Amy M."},{"family":"Elwy","given":"A. Rani"},{"family":"Sales","given":"Anne E."},{"family":"Atkins","given":"David"}],"issued":{"date-parts":[["2016"]]},"accessed":{"date-parts":[["2017",3,19]]}}}],"schema":"https://github.com/citation-style-language/schema/raw/master/csl-citation.json"} </w:instrText>
      </w:r>
      <w:r w:rsidRPr="0017253F">
        <w:rPr>
          <w:rFonts w:ascii="Arial" w:hAnsi="Arial" w:cs="Arial"/>
          <w:color w:val="000000" w:themeColor="text1"/>
          <w:sz w:val="22"/>
          <w:szCs w:val="22"/>
        </w:rPr>
        <w:fldChar w:fldCharType="separate"/>
      </w:r>
      <w:r w:rsidRPr="003F70F4">
        <w:rPr>
          <w:rFonts w:ascii="Arial" w:hAnsi="Arial"/>
          <w:color w:val="000000"/>
          <w:sz w:val="22"/>
          <w:vertAlign w:val="superscript"/>
        </w:rPr>
        <w:t>12,13</w:t>
      </w:r>
      <w:r w:rsidRPr="0017253F">
        <w:rPr>
          <w:rFonts w:ascii="Arial" w:hAnsi="Arial" w:cs="Arial"/>
          <w:color w:val="000000" w:themeColor="text1"/>
          <w:sz w:val="22"/>
          <w:szCs w:val="22"/>
        </w:rPr>
        <w:fldChar w:fldCharType="end"/>
      </w:r>
    </w:p>
    <w:p w:rsidR="00026179" w:rsidRDefault="00026179" w:rsidP="00026179">
      <w:pPr>
        <w:widowControl w:val="0"/>
        <w:autoSpaceDE w:val="0"/>
        <w:autoSpaceDN w:val="0"/>
        <w:adjustRightInd w:val="0"/>
        <w:ind w:firstLine="270"/>
        <w:jc w:val="both"/>
        <w:rPr>
          <w:rFonts w:ascii="Arial" w:hAnsi="Arial" w:cs="Arial"/>
          <w:sz w:val="22"/>
          <w:szCs w:val="22"/>
        </w:rPr>
      </w:pPr>
      <w:r>
        <w:rPr>
          <w:rFonts w:ascii="Arial" w:hAnsi="Arial" w:cs="Arial"/>
          <w:b/>
          <w:color w:val="000000" w:themeColor="text1"/>
          <w:sz w:val="22"/>
          <w:szCs w:val="22"/>
        </w:rPr>
        <w:t>[W</w:t>
      </w:r>
      <w:r w:rsidRPr="0016472F">
        <w:rPr>
          <w:rFonts w:ascii="Arial" w:hAnsi="Arial" w:cs="Arial"/>
          <w:b/>
          <w:color w:val="000000" w:themeColor="text1"/>
          <w:sz w:val="22"/>
          <w:szCs w:val="22"/>
        </w:rPr>
        <w:t xml:space="preserve">e piloted </w:t>
      </w:r>
      <w:r>
        <w:rPr>
          <w:rFonts w:ascii="Arial" w:hAnsi="Arial" w:cs="Arial"/>
          <w:b/>
          <w:color w:val="000000" w:themeColor="text1"/>
          <w:sz w:val="22"/>
          <w:szCs w:val="22"/>
        </w:rPr>
        <w:t>participatory system dynamics (</w:t>
      </w:r>
      <w:r w:rsidRPr="0016472F">
        <w:rPr>
          <w:rFonts w:ascii="Arial" w:hAnsi="Arial" w:cs="Arial"/>
          <w:b/>
          <w:color w:val="000000" w:themeColor="text1"/>
          <w:sz w:val="22"/>
          <w:szCs w:val="22"/>
        </w:rPr>
        <w:t>PSD</w:t>
      </w:r>
      <w:r>
        <w:rPr>
          <w:rFonts w:ascii="Arial" w:hAnsi="Arial" w:cs="Arial"/>
          <w:b/>
          <w:color w:val="000000" w:themeColor="text1"/>
          <w:sz w:val="22"/>
          <w:szCs w:val="22"/>
        </w:rPr>
        <w:t>)</w:t>
      </w:r>
      <w:r w:rsidRPr="0016472F">
        <w:rPr>
          <w:rFonts w:ascii="Arial" w:hAnsi="Arial" w:cs="Arial"/>
          <w:b/>
          <w:color w:val="000000" w:themeColor="text1"/>
          <w:sz w:val="22"/>
          <w:szCs w:val="22"/>
        </w:rPr>
        <w:t xml:space="preserve"> for improving EBP reach</w:t>
      </w:r>
      <w:r>
        <w:rPr>
          <w:rFonts w:ascii="Arial" w:hAnsi="Arial" w:cs="Arial"/>
          <w:b/>
          <w:color w:val="000000" w:themeColor="text1"/>
          <w:sz w:val="22"/>
          <w:szCs w:val="22"/>
        </w:rPr>
        <w:t xml:space="preserve"> based on 60 years of effectiveness in business and engineering</w:t>
      </w:r>
      <w:r w:rsidRPr="0017253F">
        <w:rPr>
          <w:rFonts w:ascii="Arial" w:hAnsi="Arial" w:cs="Arial"/>
          <w:i/>
          <w:color w:val="000000" w:themeColor="text1"/>
          <w:sz w:val="22"/>
          <w:szCs w:val="22"/>
        </w:rPr>
        <w:t>.</w:t>
      </w:r>
      <w:r w:rsidRPr="0017253F">
        <w:rPr>
          <w:rFonts w:ascii="Arial" w:hAnsi="Arial" w:cs="Arial"/>
          <w:i/>
          <w:color w:val="000000" w:themeColor="text1"/>
          <w:sz w:val="22"/>
          <w:szCs w:val="22"/>
        </w:rPr>
        <w:fldChar w:fldCharType="begin"/>
      </w:r>
      <w:r>
        <w:rPr>
          <w:rFonts w:ascii="Arial" w:hAnsi="Arial" w:cs="Arial"/>
          <w:i/>
          <w:color w:val="000000" w:themeColor="text1"/>
          <w:sz w:val="22"/>
          <w:szCs w:val="22"/>
        </w:rPr>
        <w:instrText xml:space="preserve"> ADDIN ZOTERO_ITEM CSL_CITATION {"citationID":"ah3sph0l59","properties":{"formattedCitation":"\\super 14\\nosupersub{}","plainCitation":"14","noteIndex":0},"citationItems":[{"id":14258,"uris":["http://zotero.org/groups/429944/items/ZSEZRJEB"],"uri":["http://zotero.org/groups/429944/items/ZSEZRJEB"],"itemData":{"id":14258,"type":"article-journal","title":"Participatory System Dynamics Modeling: Increasing Stakeholder Engagement and Precision to Improve Implementation Planning in Systems","container-title":"Administration and Policy in Mental Health and Mental Health Services Research","page":"834-849","volume":"43","issue":"6","source":"CrossRef","DOI":"10.1007/s10488-016-0754-1","ISSN":"0894-587X, 1573-3289","shortTitle":"Participatory System Dynamics Modeling","language":"en","author":[{"family":"Zimmerman","given":"Lindsey"},{"family":"Lounsbury","given":"David W."},{"family":"Rosen","given":"Craig S."},{"family":"Kimerling","given":"Rachel"},{"family":"Trafton","given":"Jodie A."},{"family":"Lindley","given":"Steven E."}],"issued":{"date-parts":[["2016",11]]}}}],"schema":"https://github.com/citation-style-language/schema/raw/master/csl-citation.json"} </w:instrText>
      </w:r>
      <w:r w:rsidRPr="0017253F">
        <w:rPr>
          <w:rFonts w:ascii="Arial" w:hAnsi="Arial" w:cs="Arial"/>
          <w:i/>
          <w:color w:val="000000" w:themeColor="text1"/>
          <w:sz w:val="22"/>
          <w:szCs w:val="22"/>
        </w:rPr>
        <w:fldChar w:fldCharType="separate"/>
      </w:r>
      <w:r w:rsidRPr="003F70F4">
        <w:rPr>
          <w:rFonts w:ascii="Arial" w:hAnsi="Arial"/>
          <w:color w:val="000000"/>
          <w:sz w:val="22"/>
          <w:vertAlign w:val="superscript"/>
        </w:rPr>
        <w:t>14</w:t>
      </w:r>
      <w:r w:rsidRPr="0017253F">
        <w:rPr>
          <w:rFonts w:ascii="Arial" w:hAnsi="Arial" w:cs="Arial"/>
          <w:i/>
          <w:color w:val="000000" w:themeColor="text1"/>
          <w:sz w:val="22"/>
          <w:szCs w:val="22"/>
        </w:rPr>
        <w:fldChar w:fldCharType="end"/>
      </w:r>
      <w:r w:rsidRPr="0017253F">
        <w:rPr>
          <w:rFonts w:ascii="Arial" w:hAnsi="Arial" w:cs="Arial"/>
          <w:i/>
          <w:color w:val="000000" w:themeColor="text1"/>
          <w:sz w:val="22"/>
          <w:szCs w:val="22"/>
        </w:rPr>
        <w:t xml:space="preserve"> </w:t>
      </w:r>
      <w:r w:rsidRPr="0017253F">
        <w:rPr>
          <w:rFonts w:ascii="Arial" w:hAnsi="Arial" w:cs="Arial"/>
          <w:color w:val="000000" w:themeColor="text1"/>
          <w:sz w:val="22"/>
          <w:szCs w:val="22"/>
        </w:rPr>
        <w:t>Frontline staff evaluat</w:t>
      </w:r>
      <w:r>
        <w:rPr>
          <w:rFonts w:ascii="Arial" w:hAnsi="Arial" w:cs="Arial"/>
          <w:color w:val="000000" w:themeColor="text1"/>
          <w:sz w:val="22"/>
          <w:szCs w:val="22"/>
        </w:rPr>
        <w:t>ed</w:t>
      </w:r>
      <w:r w:rsidRPr="0017253F">
        <w:rPr>
          <w:rFonts w:ascii="Arial" w:hAnsi="Arial" w:cs="Arial"/>
          <w:color w:val="000000" w:themeColor="text1"/>
          <w:sz w:val="22"/>
          <w:szCs w:val="22"/>
        </w:rPr>
        <w:t xml:space="preserve"> </w:t>
      </w:r>
      <w:r>
        <w:rPr>
          <w:rFonts w:ascii="Arial" w:hAnsi="Arial" w:cs="Arial"/>
          <w:color w:val="000000" w:themeColor="text1"/>
          <w:sz w:val="22"/>
          <w:szCs w:val="22"/>
        </w:rPr>
        <w:t xml:space="preserve">QI </w:t>
      </w:r>
      <w:r w:rsidRPr="0017253F">
        <w:rPr>
          <w:rFonts w:ascii="Arial" w:hAnsi="Arial" w:cs="Arial"/>
          <w:color w:val="000000" w:themeColor="text1"/>
          <w:sz w:val="22"/>
          <w:szCs w:val="22"/>
        </w:rPr>
        <w:t>tradeoffs</w:t>
      </w:r>
      <w:r>
        <w:rPr>
          <w:rFonts w:ascii="Arial" w:hAnsi="Arial" w:cs="Arial"/>
          <w:color w:val="000000" w:themeColor="text1"/>
          <w:sz w:val="22"/>
          <w:szCs w:val="22"/>
        </w:rPr>
        <w:t xml:space="preserve"> via</w:t>
      </w:r>
      <w:r w:rsidRPr="0017253F">
        <w:rPr>
          <w:rFonts w:ascii="Arial" w:hAnsi="Arial" w:cs="Arial"/>
          <w:color w:val="000000" w:themeColor="text1"/>
          <w:sz w:val="22"/>
          <w:szCs w:val="22"/>
        </w:rPr>
        <w:t xml:space="preserve"> </w:t>
      </w:r>
      <w:r>
        <w:rPr>
          <w:rFonts w:ascii="Arial" w:hAnsi="Arial" w:cs="Arial"/>
          <w:color w:val="000000" w:themeColor="text1"/>
          <w:sz w:val="22"/>
          <w:szCs w:val="22"/>
        </w:rPr>
        <w:t>simulations</w:t>
      </w:r>
      <w:r w:rsidRPr="0017253F">
        <w:rPr>
          <w:rFonts w:ascii="Arial" w:hAnsi="Arial" w:cs="Arial"/>
          <w:color w:val="000000" w:themeColor="text1"/>
          <w:sz w:val="22"/>
          <w:szCs w:val="22"/>
        </w:rPr>
        <w:t xml:space="preserve"> of VA data guided by systems theory</w:t>
      </w:r>
      <w:r>
        <w:rPr>
          <w:rFonts w:ascii="Arial" w:hAnsi="Arial" w:cs="Arial"/>
          <w:color w:val="000000" w:themeColor="text1"/>
          <w:sz w:val="22"/>
          <w:szCs w:val="22"/>
        </w:rPr>
        <w:t>.</w:t>
      </w:r>
      <w:r>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{"citationID":"fvX9vViR","properties":{"formattedCitation":"\\super 15\\nosupersub{}","plainCitation":"15","noteIndex":0},"citationItems":[{"id":13083,"uris":["http://zotero.org/groups/429944/items/5BKDHC8B"],"uri":["http://zotero.org/groups/429944/items/5BKDHC8B"],"itemData":{"id":13083,"type":"book","title":"Business Dynamics: Systems Thinking and Modeling for a Complex World","publisher":"McGraw-Hill Education","number-of-pages":"1008","author":[{"family":"Sterman","given":"John D."}],"issued":{"date-parts":[["2000"]]}}}],"schema":"https://github.com/citation-style-language/schema/raw/master/csl-citation.json"} </w:instrText>
      </w:r>
      <w:r>
        <w:rPr>
          <w:rFonts w:ascii="Arial" w:hAnsi="Arial" w:cs="Arial"/>
          <w:color w:val="000000" w:themeColor="text1"/>
          <w:sz w:val="22"/>
          <w:szCs w:val="22"/>
        </w:rPr>
        <w:fldChar w:fldCharType="separate"/>
      </w:r>
      <w:r w:rsidRPr="00E505D8">
        <w:rPr>
          <w:rFonts w:ascii="Arial" w:hAnsi="Arial"/>
          <w:color w:val="000000"/>
          <w:sz w:val="22"/>
          <w:vertAlign w:val="superscript"/>
        </w:rPr>
        <w:t>15</w:t>
      </w:r>
      <w:r>
        <w:rPr>
          <w:rFonts w:ascii="Arial" w:hAnsi="Arial" w:cs="Arial"/>
          <w:color w:val="000000" w:themeColor="text1"/>
          <w:sz w:val="22"/>
          <w:szCs w:val="22"/>
        </w:rPr>
        <w:fldChar w:fldCharType="end"/>
      </w:r>
      <w:r w:rsidRPr="0017253F">
        <w:rPr>
          <w:rFonts w:ascii="Arial" w:hAnsi="Arial" w:cs="Arial"/>
          <w:color w:val="000000" w:themeColor="text1"/>
          <w:sz w:val="22"/>
          <w:szCs w:val="22"/>
        </w:rPr>
        <w:t xml:space="preserve"> </w:t>
      </w:r>
      <w:r>
        <w:rPr>
          <w:rFonts w:ascii="Arial" w:hAnsi="Arial" w:cs="Arial"/>
          <w:sz w:val="22"/>
          <w:szCs w:val="22"/>
        </w:rPr>
        <w:t>S</w:t>
      </w:r>
      <w:r w:rsidRPr="00067D58">
        <w:rPr>
          <w:rFonts w:ascii="Arial" w:hAnsi="Arial" w:cs="Arial"/>
          <w:sz w:val="22"/>
          <w:szCs w:val="22"/>
        </w:rPr>
        <w:t>tatistical process control analyses indicate pilot clinics demonstrated a three standard</w:t>
      </w:r>
      <w:r>
        <w:rPr>
          <w:rFonts w:ascii="Arial" w:hAnsi="Arial" w:cs="Arial"/>
          <w:sz w:val="22"/>
          <w:szCs w:val="22"/>
        </w:rPr>
        <w:t xml:space="preserve"> </w:t>
      </w:r>
      <w:r w:rsidRPr="00067D58">
        <w:rPr>
          <w:rFonts w:ascii="Arial" w:hAnsi="Arial" w:cs="Arial"/>
          <w:sz w:val="22"/>
          <w:szCs w:val="22"/>
        </w:rPr>
        <w:t xml:space="preserve">deviation increase </w:t>
      </w:r>
      <w:r>
        <w:rPr>
          <w:rFonts w:ascii="Arial" w:hAnsi="Arial" w:cs="Arial"/>
          <w:sz w:val="22"/>
          <w:szCs w:val="22"/>
        </w:rPr>
        <w:t xml:space="preserve">in EBP reach </w:t>
      </w:r>
      <w:r w:rsidRPr="00067D58">
        <w:rPr>
          <w:rFonts w:ascii="Arial" w:hAnsi="Arial" w:cs="Arial"/>
          <w:sz w:val="22"/>
          <w:szCs w:val="22"/>
        </w:rPr>
        <w:t>(</w:t>
      </w:r>
      <w:r w:rsidRPr="00067D58">
        <w:rPr>
          <w:rFonts w:ascii="Arial" w:hAnsi="Arial" w:cs="Arial"/>
          <w:i/>
          <w:sz w:val="22"/>
          <w:szCs w:val="22"/>
        </w:rPr>
        <w:t xml:space="preserve">Figure </w:t>
      </w:r>
      <w:r w:rsidRPr="001638D4">
        <w:rPr>
          <w:rFonts w:ascii="Arial" w:hAnsi="Arial" w:cs="Arial"/>
          <w:i/>
          <w:sz w:val="22"/>
          <w:szCs w:val="22"/>
        </w:rPr>
        <w:t>1</w:t>
      </w:r>
      <w:r>
        <w:rPr>
          <w:rFonts w:ascii="Arial" w:hAnsi="Arial" w:cs="Arial"/>
          <w:sz w:val="22"/>
          <w:szCs w:val="22"/>
        </w:rPr>
        <w:t xml:space="preserve">), and maintained </w:t>
      </w:r>
      <w:r w:rsidRPr="00067D58">
        <w:rPr>
          <w:rFonts w:ascii="Arial" w:hAnsi="Arial" w:cs="Arial"/>
          <w:sz w:val="22"/>
          <w:szCs w:val="22"/>
        </w:rPr>
        <w:t xml:space="preserve">improvement for 12 </w:t>
      </w:r>
      <w:r>
        <w:rPr>
          <w:rFonts w:ascii="Arial" w:hAnsi="Arial" w:cs="Arial"/>
          <w:sz w:val="22"/>
          <w:szCs w:val="22"/>
        </w:rPr>
        <w:t xml:space="preserve">and 8 months. During this period, the </w:t>
      </w:r>
      <w:r w:rsidRPr="00067D58">
        <w:rPr>
          <w:rFonts w:ascii="Arial" w:hAnsi="Arial" w:cs="Arial"/>
          <w:sz w:val="22"/>
          <w:szCs w:val="22"/>
        </w:rPr>
        <w:t>other VA clinics from the same regional health care system did not improve.</w:t>
      </w:r>
      <w:r>
        <w:rPr>
          <w:rFonts w:ascii="Arial" w:hAnsi="Arial" w:cs="Arial"/>
          <w:sz w:val="22"/>
          <w:szCs w:val="22"/>
        </w:rPr>
        <w:t xml:space="preserve"> From our R21 pilot, we developed a program entitled, </w:t>
      </w:r>
      <w:r w:rsidRPr="0016472F">
        <w:rPr>
          <w:rFonts w:ascii="Arial" w:hAnsi="Arial" w:cs="Arial"/>
          <w:i/>
          <w:sz w:val="22"/>
          <w:szCs w:val="22"/>
        </w:rPr>
        <w:t>Modeling to Learn</w:t>
      </w:r>
      <w:r>
        <w:rPr>
          <w:rFonts w:ascii="Arial" w:hAnsi="Arial" w:cs="Arial"/>
          <w:sz w:val="22"/>
          <w:szCs w:val="22"/>
        </w:rPr>
        <w:t xml:space="preserve"> (</w:t>
      </w:r>
      <w:r w:rsidRPr="0020661E">
        <w:rPr>
          <w:rFonts w:ascii="Arial" w:hAnsi="Arial" w:cs="Arial"/>
          <w:sz w:val="22"/>
          <w:szCs w:val="22"/>
        </w:rPr>
        <w:t>MTL</w:t>
      </w:r>
      <w:r>
        <w:rPr>
          <w:rFonts w:ascii="Arial" w:hAnsi="Arial" w:cs="Arial"/>
          <w:sz w:val="22"/>
          <w:szCs w:val="22"/>
        </w:rPr>
        <w:t>) using participatory principles.</w:t>
      </w:r>
    </w:p>
    <w:p w:rsidR="00026179" w:rsidRPr="0017253F" w:rsidRDefault="00026179" w:rsidP="00026179">
      <w:pPr>
        <w:ind w:firstLine="270"/>
        <w:jc w:val="both"/>
        <w:rPr>
          <w:rFonts w:ascii="Arial-BoldMT" w:hAnsi="Arial-BoldMT" w:cs="Arial-BoldMT"/>
          <w:b/>
          <w:bCs/>
          <w:color w:val="000000" w:themeColor="text1"/>
          <w:sz w:val="22"/>
          <w:szCs w:val="22"/>
        </w:rPr>
      </w:pPr>
      <w:r w:rsidRPr="0016472F">
        <w:rPr>
          <w:rFonts w:ascii="Arial" w:hAnsi="Arial" w:cs="Arial"/>
          <w:b/>
          <w:color w:val="000000" w:themeColor="text1"/>
          <w:sz w:val="22"/>
          <w:szCs w:val="22"/>
        </w:rPr>
        <w:t xml:space="preserve">Limited guidance is available to </w:t>
      </w:r>
      <w:r>
        <w:rPr>
          <w:rFonts w:ascii="Arial" w:hAnsi="Arial" w:cs="Arial"/>
          <w:b/>
          <w:color w:val="000000" w:themeColor="text1"/>
          <w:sz w:val="22"/>
          <w:szCs w:val="22"/>
        </w:rPr>
        <w:t xml:space="preserve">VA </w:t>
      </w:r>
      <w:r w:rsidRPr="0016472F">
        <w:rPr>
          <w:rFonts w:ascii="Arial" w:hAnsi="Arial" w:cs="Arial"/>
          <w:b/>
          <w:color w:val="000000" w:themeColor="text1"/>
          <w:sz w:val="22"/>
          <w:szCs w:val="22"/>
        </w:rPr>
        <w:t xml:space="preserve">decision makers regarding effective, scalable and affordable QI strategies to improve EBP </w:t>
      </w:r>
      <w:r>
        <w:rPr>
          <w:rFonts w:ascii="Arial" w:hAnsi="Arial" w:cs="Arial"/>
          <w:b/>
          <w:color w:val="000000" w:themeColor="text1"/>
          <w:sz w:val="22"/>
          <w:szCs w:val="22"/>
        </w:rPr>
        <w:t>reach</w:t>
      </w:r>
      <w:r w:rsidRPr="0016472F">
        <w:rPr>
          <w:rFonts w:ascii="Arial" w:hAnsi="Arial" w:cs="Arial"/>
          <w:b/>
          <w:color w:val="000000" w:themeColor="text1"/>
          <w:sz w:val="22"/>
          <w:szCs w:val="22"/>
        </w:rPr>
        <w:t>.</w:t>
      </w:r>
      <w:r w:rsidRPr="0016472F">
        <w:rPr>
          <w:rFonts w:ascii="Arial" w:hAnsi="Arial" w:cs="Arial"/>
          <w:b/>
          <w:color w:val="000000" w:themeColor="text1"/>
          <w:sz w:val="22"/>
          <w:szCs w:val="22"/>
        </w:rPr>
        <w:fldChar w:fldCharType="begin"/>
      </w:r>
      <w:r>
        <w:rPr>
          <w:rFonts w:ascii="Arial" w:hAnsi="Arial" w:cs="Arial"/>
          <w:b/>
          <w:color w:val="000000" w:themeColor="text1"/>
          <w:sz w:val="22"/>
          <w:szCs w:val="22"/>
        </w:rPr>
        <w:instrText xml:space="preserve"> ADDIN ZOTERO_ITEM CSL_CITATION {"citationID":"ak8fntlori","properties":{"formattedCitation":"\\super 16\\nosupersub{}","plainCitation":"16","noteIndex":0},"citationItems":[{"id":5209,"uris":["http://zotero.org/groups/429944/items/PX7NQ3QX"],"uri":["http://zotero.org/groups/429944/items/PX7NQ3QX"],"itemData":{"id":5209,"type":"article-journal","title":"Organizational cost of quality improvement for depression care","container-title":"Health Services Research","page":"225–244","volume":"44","issue":"1","DOI":"10.1111/j.1475-6773.2008.00911.x","language":"English","author":[{"family":"Liu","given":"Chuan-Fen"},{"family":"Rubenstein","given":"Lisa V"},{"family":"Kirchner","given":"JoAnn E"},{"family":"Fortney","given":"John C"},{"family":"Perkins","given":"Mark W"},{"family":"Ober","given":"Scott K"},{"family":"Pyne","given":"Jeffrey M"},{"family":"Chaney","given":"Edmund F"}],"issued":{"date-parts":[["2009",2]]}}}],"schema":"https://github.com/citation-style-language/schema/raw/master/csl-citation.json"} </w:instrText>
      </w:r>
      <w:r w:rsidRPr="0016472F">
        <w:rPr>
          <w:rFonts w:ascii="Arial" w:hAnsi="Arial" w:cs="Arial"/>
          <w:b/>
          <w:color w:val="000000" w:themeColor="text1"/>
          <w:sz w:val="22"/>
          <w:szCs w:val="22"/>
        </w:rPr>
        <w:fldChar w:fldCharType="separate"/>
      </w:r>
      <w:r w:rsidRPr="00E505D8">
        <w:rPr>
          <w:rFonts w:ascii="Arial" w:hAnsi="Arial"/>
          <w:color w:val="000000"/>
          <w:sz w:val="22"/>
          <w:vertAlign w:val="superscript"/>
        </w:rPr>
        <w:t>16</w:t>
      </w:r>
      <w:r w:rsidRPr="0016472F">
        <w:rPr>
          <w:rFonts w:ascii="Arial" w:hAnsi="Arial" w:cs="Arial"/>
          <w:b/>
          <w:color w:val="000000" w:themeColor="text1"/>
          <w:sz w:val="22"/>
          <w:szCs w:val="22"/>
        </w:rPr>
        <w:fldChar w:fldCharType="end"/>
      </w:r>
      <w:r w:rsidRPr="0017253F">
        <w:rPr>
          <w:rFonts w:ascii="Arial" w:hAnsi="Arial" w:cs="Arial"/>
          <w:color w:val="000000" w:themeColor="text1"/>
          <w:sz w:val="22"/>
          <w:szCs w:val="22"/>
        </w:rPr>
        <w:t xml:space="preserve"> </w:t>
      </w:r>
      <w:r>
        <w:rPr>
          <w:rFonts w:ascii="Arial" w:hAnsi="Arial" w:cs="Arial"/>
          <w:color w:val="000000" w:themeColor="text1"/>
          <w:sz w:val="22"/>
          <w:szCs w:val="22"/>
        </w:rPr>
        <w:t>Our</w:t>
      </w:r>
      <w:r w:rsidRPr="0017253F">
        <w:rPr>
          <w:rFonts w:ascii="Arial" w:hAnsi="Arial" w:cs="Arial"/>
          <w:color w:val="000000" w:themeColor="text1"/>
          <w:sz w:val="22"/>
          <w:szCs w:val="22"/>
        </w:rPr>
        <w:t xml:space="preserve"> </w:t>
      </w:r>
      <w:r>
        <w:rPr>
          <w:rFonts w:ascii="Arial" w:hAnsi="Arial" w:cs="Arial"/>
          <w:color w:val="000000" w:themeColor="text1"/>
          <w:sz w:val="22"/>
          <w:szCs w:val="22"/>
        </w:rPr>
        <w:t>specific aims compare</w:t>
      </w:r>
      <w:r w:rsidRPr="001638D4">
        <w:rPr>
          <w:rFonts w:ascii="Arial" w:hAnsi="Arial" w:cs="Arial"/>
          <w:color w:val="000000" w:themeColor="text1"/>
          <w:sz w:val="22"/>
          <w:szCs w:val="22"/>
        </w:rPr>
        <w:t xml:space="preserve"> </w:t>
      </w:r>
      <w:r>
        <w:rPr>
          <w:rFonts w:ascii="Arial" w:hAnsi="Arial" w:cs="Arial"/>
          <w:color w:val="000000" w:themeColor="text1"/>
          <w:sz w:val="22"/>
          <w:szCs w:val="22"/>
        </w:rPr>
        <w:t>usual QI (facilitation + data) against MTL (facilitation + data + simulation) with frontline teams for</w:t>
      </w:r>
      <w:r w:rsidRPr="001638D4">
        <w:rPr>
          <w:rFonts w:ascii="Arial" w:hAnsi="Arial" w:cs="Arial"/>
          <w:color w:val="000000" w:themeColor="text1"/>
          <w:sz w:val="22"/>
          <w:szCs w:val="22"/>
        </w:rPr>
        <w:t xml:space="preserve"> </w:t>
      </w:r>
      <w:r>
        <w:rPr>
          <w:rFonts w:ascii="Arial" w:hAnsi="Arial" w:cs="Arial"/>
          <w:color w:val="000000" w:themeColor="text1"/>
          <w:sz w:val="22"/>
          <w:szCs w:val="22"/>
        </w:rPr>
        <w:t>improving EBP reach, and will inform</w:t>
      </w:r>
      <w:r w:rsidRPr="0017253F">
        <w:rPr>
          <w:rFonts w:ascii="Arial" w:hAnsi="Arial" w:cs="Arial"/>
          <w:color w:val="000000" w:themeColor="text1"/>
          <w:sz w:val="22"/>
          <w:szCs w:val="22"/>
        </w:rPr>
        <w:t xml:space="preserve"> </w:t>
      </w:r>
      <w:r w:rsidRPr="0016472F">
        <w:rPr>
          <w:rFonts w:ascii="Arial" w:hAnsi="Arial" w:cs="Arial"/>
          <w:color w:val="000000" w:themeColor="text1"/>
          <w:sz w:val="22"/>
          <w:szCs w:val="22"/>
        </w:rPr>
        <w:t>Office of Mental Health and Suicide Prevention (OMHSP)</w:t>
      </w:r>
      <w:r>
        <w:rPr>
          <w:rFonts w:ascii="Arial" w:hAnsi="Arial" w:cs="Arial"/>
          <w:color w:val="000000" w:themeColor="text1"/>
          <w:sz w:val="22"/>
          <w:szCs w:val="22"/>
        </w:rPr>
        <w:t xml:space="preserve"> leaders</w:t>
      </w:r>
      <w:r w:rsidRPr="0017253F">
        <w:rPr>
          <w:rFonts w:ascii="Arial" w:hAnsi="Arial" w:cs="Arial"/>
          <w:color w:val="000000" w:themeColor="text1"/>
          <w:sz w:val="22"/>
          <w:szCs w:val="22"/>
        </w:rPr>
        <w:t xml:space="preserve"> who must select QI</w:t>
      </w:r>
      <w:r>
        <w:rPr>
          <w:rFonts w:ascii="Arial" w:hAnsi="Arial" w:cs="Arial"/>
          <w:color w:val="000000" w:themeColor="text1"/>
          <w:sz w:val="22"/>
          <w:szCs w:val="22"/>
        </w:rPr>
        <w:t xml:space="preserve"> strategies</w:t>
      </w:r>
      <w:r w:rsidRPr="0017253F">
        <w:rPr>
          <w:rFonts w:ascii="Arial" w:hAnsi="Arial" w:cs="Arial"/>
          <w:color w:val="000000" w:themeColor="text1"/>
          <w:sz w:val="22"/>
          <w:szCs w:val="22"/>
        </w:rPr>
        <w:t xml:space="preserve"> to improve quality (EBP reach)</w:t>
      </w:r>
      <w:r>
        <w:rPr>
          <w:rFonts w:ascii="Arial" w:hAnsi="Arial" w:cs="Arial"/>
          <w:color w:val="000000" w:themeColor="text1"/>
          <w:sz w:val="22"/>
          <w:szCs w:val="22"/>
        </w:rPr>
        <w:t>. Second, w</w:t>
      </w:r>
      <w:r w:rsidRPr="001638D4">
        <w:rPr>
          <w:rFonts w:ascii="Arial" w:hAnsi="Arial" w:cs="Arial"/>
          <w:color w:val="000000" w:themeColor="text1"/>
          <w:sz w:val="22"/>
          <w:szCs w:val="22"/>
        </w:rPr>
        <w:t xml:space="preserve">e </w:t>
      </w:r>
      <w:r>
        <w:rPr>
          <w:rFonts w:ascii="Arial" w:hAnsi="Arial" w:cs="Arial"/>
          <w:color w:val="000000" w:themeColor="text1"/>
          <w:sz w:val="22"/>
          <w:szCs w:val="22"/>
        </w:rPr>
        <w:t>will</w:t>
      </w:r>
      <w:r w:rsidRPr="001638D4">
        <w:rPr>
          <w:rFonts w:ascii="Arial" w:hAnsi="Arial" w:cs="Arial"/>
          <w:color w:val="000000" w:themeColor="text1"/>
          <w:sz w:val="22"/>
          <w:szCs w:val="22"/>
        </w:rPr>
        <w:t xml:space="preserve"> </w:t>
      </w:r>
      <w:r>
        <w:rPr>
          <w:rFonts w:ascii="Arial" w:hAnsi="Arial" w:cs="Arial"/>
          <w:color w:val="000000" w:themeColor="text1"/>
          <w:sz w:val="22"/>
          <w:szCs w:val="22"/>
        </w:rPr>
        <w:t xml:space="preserve">evaluate MTL fidelity, assessing MTL fidelity for convergent validity with the </w:t>
      </w:r>
      <w:r w:rsidRPr="0020661E">
        <w:rPr>
          <w:rFonts w:ascii="Arial" w:hAnsi="Arial" w:cs="Arial"/>
          <w:color w:val="000000" w:themeColor="text1"/>
          <w:sz w:val="22"/>
          <w:szCs w:val="22"/>
          <w:u w:val="single"/>
        </w:rPr>
        <w:t>participatory theory of change</w:t>
      </w:r>
      <w:r>
        <w:rPr>
          <w:rFonts w:ascii="Arial" w:hAnsi="Arial" w:cs="Arial"/>
          <w:color w:val="000000" w:themeColor="text1"/>
          <w:sz w:val="22"/>
          <w:szCs w:val="22"/>
        </w:rPr>
        <w:t>.</w:t>
      </w:r>
      <w:r>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{"citationID":"kho37RsD","properties":{"formattedCitation":"\\super 17\\nosupersub{}","plainCitation":"17","noteIndex":0},"citationItems":[{"id":17794,"uris":["http://zotero.org/groups/429944/items/LRH97SS6"],"uri":["http://zotero.org/groups/429944/items/LRH97SS6"],"itemData":{"id":17794,"type":"article-journal","title":"Impact of Participatory Health Research: A Test of the Community-Based Participatory Research Conceptual Model","container-title":"BioMed Research International","page":"1-12","volume":"2018","source":"Crossref","DOI":"10.1155/2018/7281405","ISSN":"2314-6133, 2314-6141","shortTitle":"Impact of Participatory Health Research","language":"en","author":[{"family":"Oetzel","given":"John G."},{"family":"Wallerstein","given":"Nina"},{"family":"Duran","given":"Bonnie"},{"family":"Sanchez-Youngman","given":"Shannon"},{"family":"Nguyen","given":"Tung"},{"family":"Woo","given":"Kent"},{"family":"Wang","given":"Jun"},{"family":"Schulz","given":"Amy"},{"family":"Keawe‘aimoku Kaholokula","given":"Joseph"},{"family":"Israel","given":"Barbara"},{"family":"Alegria","given":"Margarita"}],"issued":{"date-parts":[["2018"]]}}}],"schema":"https://github.com/citation-style-language/schema/raw/master/csl-citation.json"} </w:instrText>
      </w:r>
      <w:r>
        <w:rPr>
          <w:rFonts w:ascii="Arial" w:hAnsi="Arial" w:cs="Arial"/>
          <w:color w:val="000000" w:themeColor="text1"/>
          <w:sz w:val="22"/>
          <w:szCs w:val="22"/>
        </w:rPr>
        <w:fldChar w:fldCharType="separate"/>
      </w:r>
      <w:r w:rsidRPr="00DB6407">
        <w:rPr>
          <w:rFonts w:ascii="Arial" w:hAnsi="Arial"/>
          <w:color w:val="000000"/>
          <w:sz w:val="22"/>
          <w:vertAlign w:val="superscript"/>
        </w:rPr>
        <w:t>17</w:t>
      </w:r>
      <w:r>
        <w:rPr>
          <w:rFonts w:ascii="Arial" w:hAnsi="Arial" w:cs="Arial"/>
          <w:color w:val="000000" w:themeColor="text1"/>
          <w:sz w:val="22"/>
          <w:szCs w:val="22"/>
        </w:rPr>
        <w:fldChar w:fldCharType="end"/>
      </w:r>
      <w:r>
        <w:rPr>
          <w:rFonts w:ascii="Arial" w:hAnsi="Arial" w:cs="Arial"/>
          <w:color w:val="000000" w:themeColor="text1"/>
          <w:sz w:val="22"/>
          <w:szCs w:val="22"/>
        </w:rPr>
        <w:t xml:space="preserve"> If </w:t>
      </w:r>
      <w:r w:rsidRPr="009570F2">
        <w:rPr>
          <w:rFonts w:ascii="Arial" w:hAnsi="Arial" w:cs="Arial"/>
          <w:color w:val="000000" w:themeColor="text1"/>
          <w:sz w:val="22"/>
          <w:szCs w:val="22"/>
        </w:rPr>
        <w:t>MTL</w:t>
      </w:r>
      <w:r>
        <w:rPr>
          <w:rFonts w:ascii="Arial" w:hAnsi="Arial" w:cs="Arial"/>
          <w:color w:val="000000" w:themeColor="text1"/>
          <w:sz w:val="22"/>
          <w:szCs w:val="22"/>
        </w:rPr>
        <w:t xml:space="preserve"> can be delivered with fidelity to participatory principles at scale, w</w:t>
      </w:r>
      <w:r w:rsidRPr="001638D4">
        <w:rPr>
          <w:rFonts w:ascii="Arial" w:hAnsi="Arial" w:cs="Arial"/>
          <w:color w:val="000000" w:themeColor="text1"/>
          <w:sz w:val="22"/>
          <w:szCs w:val="22"/>
        </w:rPr>
        <w:t>e</w:t>
      </w:r>
      <w:r>
        <w:rPr>
          <w:rFonts w:ascii="Arial" w:hAnsi="Arial" w:cs="Arial"/>
          <w:color w:val="000000" w:themeColor="text1"/>
          <w:sz w:val="22"/>
          <w:szCs w:val="22"/>
        </w:rPr>
        <w:t xml:space="preserve"> expect </w:t>
      </w:r>
      <w:r w:rsidRPr="009570F2">
        <w:rPr>
          <w:rFonts w:ascii="Arial" w:hAnsi="Arial" w:cs="Arial"/>
          <w:color w:val="000000" w:themeColor="text1"/>
          <w:sz w:val="22"/>
          <w:szCs w:val="22"/>
        </w:rPr>
        <w:t>MTL</w:t>
      </w:r>
      <w:r>
        <w:rPr>
          <w:rFonts w:ascii="Arial" w:hAnsi="Arial" w:cs="Arial"/>
          <w:color w:val="000000" w:themeColor="text1"/>
          <w:sz w:val="22"/>
          <w:szCs w:val="22"/>
        </w:rPr>
        <w:t xml:space="preserve"> clinics will achieve greater staff learning, which will explain improvements in EBP reach. Third, m</w:t>
      </w:r>
      <w:r w:rsidRPr="0017253F">
        <w:rPr>
          <w:rFonts w:ascii="Arial" w:hAnsi="Arial" w:cs="Arial"/>
          <w:color w:val="000000" w:themeColor="text1"/>
          <w:sz w:val="22"/>
          <w:szCs w:val="22"/>
        </w:rPr>
        <w:t xml:space="preserve">ost </w:t>
      </w:r>
      <w:r>
        <w:rPr>
          <w:rFonts w:ascii="Arial" w:hAnsi="Arial" w:cs="Arial"/>
          <w:color w:val="000000" w:themeColor="text1"/>
          <w:sz w:val="22"/>
          <w:szCs w:val="22"/>
        </w:rPr>
        <w:t>cost</w:t>
      </w:r>
      <w:r w:rsidRPr="0017253F">
        <w:rPr>
          <w:rFonts w:ascii="Arial" w:hAnsi="Arial" w:cs="Arial"/>
          <w:color w:val="000000" w:themeColor="text1"/>
          <w:sz w:val="22"/>
          <w:szCs w:val="22"/>
        </w:rPr>
        <w:t xml:space="preserve"> analysis in implementation research focuses on</w:t>
      </w:r>
      <w:r>
        <w:rPr>
          <w:rFonts w:ascii="Arial" w:hAnsi="Arial" w:cs="Arial"/>
          <w:color w:val="000000" w:themeColor="text1"/>
          <w:sz w:val="22"/>
          <w:szCs w:val="22"/>
        </w:rPr>
        <w:t xml:space="preserve"> EBP </w:t>
      </w:r>
      <w:r w:rsidRPr="0017253F">
        <w:rPr>
          <w:rFonts w:ascii="Arial" w:hAnsi="Arial" w:cs="Arial"/>
          <w:color w:val="000000" w:themeColor="text1"/>
          <w:sz w:val="22"/>
          <w:szCs w:val="22"/>
        </w:rPr>
        <w:t>adoption, i.e., costs of EBP use.</w:t>
      </w:r>
      <w:r w:rsidRPr="0017253F">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{"citationID":"a85pnci03s","properties":{"formattedCitation":"\\super 18\\nosupersub{}","plainCitation":"18","noteIndex":0},"citationItems":[{"id":10987,"uris":["http://zotero.org/groups/429944/items/FSIWNQFD"],"uri":["http://zotero.org/groups/429944/items/FSIWNQFD"],"itemData":{"id":10987,"type":"article-journal","title":"Determination of VA Health Care Costs","container-title":"Medical Care Research and Review","page":"124-141","volume":"60","issue":"3","source":"CrossRef","DOI":"10.1177/1077558703256483","ISSN":"10775587, 00000000","language":"en","author":[{"family":"Barnett","given":"Paul G."}],"issued":{"date-parts":[["2003",9,1]]}}}],"schema":"https://github.com/citation-style-language/schema/raw/master/csl-citation.json"} </w:instrText>
      </w:r>
      <w:r w:rsidRPr="0017253F">
        <w:rPr>
          <w:rFonts w:ascii="Arial" w:hAnsi="Arial" w:cs="Arial"/>
          <w:color w:val="000000" w:themeColor="text1"/>
          <w:sz w:val="22"/>
          <w:szCs w:val="22"/>
        </w:rPr>
        <w:fldChar w:fldCharType="separate"/>
      </w:r>
      <w:r w:rsidRPr="00DB6407">
        <w:rPr>
          <w:rFonts w:ascii="Arial" w:hAnsi="Arial"/>
          <w:color w:val="000000"/>
          <w:sz w:val="22"/>
          <w:vertAlign w:val="superscript"/>
        </w:rPr>
        <w:t>18</w:t>
      </w:r>
      <w:r w:rsidRPr="0017253F">
        <w:rPr>
          <w:rFonts w:ascii="Arial" w:hAnsi="Arial" w:cs="Arial"/>
          <w:color w:val="000000" w:themeColor="text1"/>
          <w:sz w:val="22"/>
          <w:szCs w:val="22"/>
        </w:rPr>
        <w:fldChar w:fldCharType="end"/>
      </w:r>
      <w:r w:rsidRPr="0017253F">
        <w:rPr>
          <w:rFonts w:ascii="Arial" w:hAnsi="Arial" w:cs="Arial"/>
          <w:color w:val="000000" w:themeColor="text1"/>
          <w:sz w:val="22"/>
          <w:szCs w:val="22"/>
        </w:rPr>
        <w:t xml:space="preserve"> But, VA </w:t>
      </w:r>
      <w:r>
        <w:rPr>
          <w:rFonts w:ascii="Arial" w:hAnsi="Arial" w:cs="Arial"/>
          <w:color w:val="000000" w:themeColor="text1"/>
          <w:sz w:val="22"/>
          <w:szCs w:val="22"/>
        </w:rPr>
        <w:t>adopted</w:t>
      </w:r>
      <w:r w:rsidRPr="0017253F">
        <w:rPr>
          <w:rFonts w:ascii="Arial" w:hAnsi="Arial" w:cs="Arial"/>
          <w:color w:val="000000" w:themeColor="text1"/>
          <w:sz w:val="22"/>
          <w:szCs w:val="22"/>
        </w:rPr>
        <w:t xml:space="preserve"> EBP</w:t>
      </w:r>
      <w:r>
        <w:rPr>
          <w:rFonts w:ascii="Arial" w:hAnsi="Arial" w:cs="Arial"/>
          <w:color w:val="000000" w:themeColor="text1"/>
          <w:sz w:val="22"/>
          <w:szCs w:val="22"/>
        </w:rPr>
        <w:t>s a</w:t>
      </w:r>
      <w:r w:rsidRPr="0017253F">
        <w:rPr>
          <w:rFonts w:ascii="Arial" w:hAnsi="Arial" w:cs="Arial"/>
          <w:color w:val="000000" w:themeColor="text1"/>
          <w:sz w:val="22"/>
          <w:szCs w:val="22"/>
        </w:rPr>
        <w:t>nd</w:t>
      </w:r>
      <w:r>
        <w:rPr>
          <w:rFonts w:ascii="Arial" w:hAnsi="Arial" w:cs="Arial"/>
          <w:color w:val="000000" w:themeColor="text1"/>
          <w:sz w:val="22"/>
          <w:szCs w:val="22"/>
        </w:rPr>
        <w:t xml:space="preserve"> VA </w:t>
      </w:r>
      <w:r w:rsidRPr="0017253F">
        <w:rPr>
          <w:rFonts w:ascii="Arial" w:hAnsi="Arial" w:cs="Arial"/>
          <w:color w:val="000000" w:themeColor="text1"/>
          <w:sz w:val="22"/>
          <w:szCs w:val="22"/>
        </w:rPr>
        <w:t>budgets facilitate</w:t>
      </w:r>
      <w:r>
        <w:rPr>
          <w:rFonts w:ascii="Arial" w:hAnsi="Arial" w:cs="Arial"/>
          <w:color w:val="000000" w:themeColor="text1"/>
          <w:sz w:val="22"/>
          <w:szCs w:val="22"/>
        </w:rPr>
        <w:t>/</w:t>
      </w:r>
      <w:r w:rsidRPr="0017253F">
        <w:rPr>
          <w:rFonts w:ascii="Arial" w:hAnsi="Arial" w:cs="Arial"/>
          <w:color w:val="000000" w:themeColor="text1"/>
          <w:sz w:val="22"/>
          <w:szCs w:val="22"/>
        </w:rPr>
        <w:t>constrain QI activities</w:t>
      </w:r>
      <w:r>
        <w:rPr>
          <w:rFonts w:ascii="Arial" w:hAnsi="Arial" w:cs="Arial"/>
          <w:color w:val="000000" w:themeColor="text1"/>
          <w:sz w:val="22"/>
          <w:szCs w:val="22"/>
        </w:rPr>
        <w:t xml:space="preserve"> to expand reach.</w:t>
      </w:r>
      <w:r w:rsidRPr="0017253F">
        <w:rPr>
          <w:rFonts w:ascii="Arial" w:hAnsi="Arial" w:cs="Arial"/>
          <w:color w:val="000000" w:themeColor="text1"/>
          <w:sz w:val="22"/>
          <w:szCs w:val="22"/>
        </w:rPr>
        <w:t xml:space="preserve"> </w:t>
      </w:r>
      <w:r w:rsidRPr="0016472F">
        <w:rPr>
          <w:rFonts w:ascii="Arial" w:hAnsi="Arial" w:cs="Arial"/>
          <w:color w:val="000000" w:themeColor="text1"/>
          <w:sz w:val="22"/>
          <w:szCs w:val="22"/>
        </w:rPr>
        <w:t>Partnering with</w:t>
      </w:r>
      <w:r>
        <w:rPr>
          <w:rFonts w:ascii="Arial" w:hAnsi="Arial" w:cs="Arial"/>
          <w:color w:val="000000" w:themeColor="text1"/>
          <w:sz w:val="22"/>
          <w:szCs w:val="22"/>
        </w:rPr>
        <w:t xml:space="preserve"> OMHSP, our trial evaluates costs to inform national scale, should MTL prove to be effective, scalable and affordable.</w:t>
      </w:r>
      <w:r w:rsidRPr="005F594E">
        <w:rPr>
          <w:rFonts w:ascii="Arial" w:hAnsi="Arial" w:cs="Arial"/>
          <w:b/>
          <w:color w:val="000000" w:themeColor="text1"/>
          <w:sz w:val="22"/>
          <w:szCs w:val="22"/>
        </w:rPr>
        <w:t>]</w:t>
      </w:r>
    </w:p>
    <w:p w:rsidR="00026179" w:rsidRPr="0017253F" w:rsidRDefault="00026179" w:rsidP="00026179">
      <w:pPr>
        <w:jc w:val="both"/>
        <w:rPr>
          <w:rFonts w:ascii="Arial" w:hAnsi="Arial" w:cs="Arial"/>
          <w:color w:val="000000" w:themeColor="text1"/>
          <w:sz w:val="22"/>
          <w:szCs w:val="22"/>
        </w:rPr>
      </w:pPr>
      <w:r>
        <w:rPr>
          <w:rFonts w:ascii="Arial" w:hAnsi="Arial" w:cs="Arial"/>
          <w:b/>
          <w:bCs/>
          <w:color w:val="000000" w:themeColor="text1"/>
          <w:sz w:val="22"/>
          <w:szCs w:val="22"/>
          <w:u w:val="single"/>
        </w:rPr>
        <w:t xml:space="preserve">Via 12 hours of QI/MTL engagement with </w:t>
      </w:r>
      <w:r w:rsidRPr="0017253F">
        <w:rPr>
          <w:rFonts w:ascii="Arial" w:hAnsi="Arial" w:cs="Arial"/>
          <w:b/>
          <w:bCs/>
          <w:color w:val="000000" w:themeColor="text1"/>
          <w:sz w:val="22"/>
          <w:szCs w:val="22"/>
          <w:u w:val="single"/>
        </w:rPr>
        <w:t>frontline teams, we will achieve the following specific aims</w:t>
      </w:r>
      <w:r w:rsidRPr="0017253F">
        <w:rPr>
          <w:rFonts w:ascii="Arial" w:hAnsi="Arial" w:cs="Arial"/>
          <w:color w:val="000000" w:themeColor="text1"/>
          <w:sz w:val="22"/>
          <w:szCs w:val="22"/>
        </w:rPr>
        <w:t>:</w:t>
      </w:r>
    </w:p>
    <w:p w:rsidR="00026179" w:rsidRPr="0017253F" w:rsidRDefault="00026179" w:rsidP="00026179">
      <w:pPr>
        <w:ind w:firstLine="180"/>
        <w:jc w:val="both"/>
        <w:rPr>
          <w:rFonts w:ascii="Arial" w:hAnsi="Arial" w:cs="Arial"/>
          <w:b/>
          <w:color w:val="000000" w:themeColor="text1"/>
          <w:sz w:val="22"/>
          <w:szCs w:val="22"/>
        </w:rPr>
      </w:pPr>
      <w:r w:rsidRPr="0017253F">
        <w:rPr>
          <w:rFonts w:ascii="ArialMT" w:hAnsi="ArialMT" w:cs="ArialMT"/>
          <w:b/>
          <w:color w:val="000000" w:themeColor="text1"/>
          <w:sz w:val="22"/>
          <w:szCs w:val="22"/>
        </w:rPr>
        <w:t xml:space="preserve">We </w:t>
      </w:r>
      <w:r>
        <w:rPr>
          <w:rFonts w:ascii="ArialMT" w:hAnsi="ArialMT" w:cs="ArialMT"/>
          <w:b/>
          <w:color w:val="000000" w:themeColor="text1"/>
          <w:sz w:val="22"/>
          <w:szCs w:val="22"/>
        </w:rPr>
        <w:t xml:space="preserve">will compare usual QI against </w:t>
      </w:r>
      <w:r w:rsidRPr="009570F2">
        <w:rPr>
          <w:rFonts w:ascii="Arial" w:hAnsi="Arial" w:cs="Arial"/>
          <w:b/>
          <w:color w:val="000000" w:themeColor="text1"/>
          <w:sz w:val="22"/>
          <w:szCs w:val="22"/>
        </w:rPr>
        <w:t>MTL</w:t>
      </w:r>
      <w:r>
        <w:rPr>
          <w:rFonts w:ascii="Arial" w:hAnsi="Arial" w:cs="Arial"/>
          <w:b/>
          <w:color w:val="000000" w:themeColor="text1"/>
          <w:sz w:val="22"/>
          <w:szCs w:val="22"/>
        </w:rPr>
        <w:t xml:space="preserve"> for improving guideline consistent </w:t>
      </w:r>
      <w:r w:rsidRPr="0017253F">
        <w:rPr>
          <w:rFonts w:ascii="ArialMT" w:hAnsi="ArialMT" w:cs="ArialMT"/>
          <w:b/>
          <w:color w:val="000000" w:themeColor="text1"/>
          <w:sz w:val="22"/>
          <w:szCs w:val="22"/>
        </w:rPr>
        <w:t xml:space="preserve">reach of </w:t>
      </w:r>
      <w:r w:rsidRPr="0017253F">
        <w:rPr>
          <w:rFonts w:ascii="Arial" w:hAnsi="Arial" w:cs="Arial"/>
          <w:b/>
          <w:color w:val="000000" w:themeColor="text1"/>
          <w:sz w:val="22"/>
          <w:szCs w:val="22"/>
        </w:rPr>
        <w:t xml:space="preserve">4 </w:t>
      </w:r>
      <w:proofErr w:type="spellStart"/>
      <w:r w:rsidRPr="0017253F">
        <w:rPr>
          <w:rFonts w:ascii="Arial" w:hAnsi="Arial" w:cs="Arial"/>
          <w:b/>
          <w:color w:val="000000" w:themeColor="text1"/>
          <w:sz w:val="22"/>
          <w:szCs w:val="22"/>
        </w:rPr>
        <w:t>EBPsy</w:t>
      </w:r>
      <w:proofErr w:type="spellEnd"/>
      <w:r w:rsidRPr="0017253F">
        <w:rPr>
          <w:rFonts w:ascii="Arial" w:hAnsi="Arial" w:cs="Arial"/>
          <w:b/>
          <w:color w:val="000000" w:themeColor="text1"/>
          <w:sz w:val="22"/>
          <w:szCs w:val="22"/>
        </w:rPr>
        <w:t xml:space="preserve"> and 3 </w:t>
      </w:r>
      <w:proofErr w:type="spellStart"/>
      <w:r w:rsidRPr="0017253F">
        <w:rPr>
          <w:rFonts w:ascii="Arial" w:hAnsi="Arial" w:cs="Arial"/>
          <w:b/>
          <w:color w:val="000000" w:themeColor="text1"/>
          <w:sz w:val="22"/>
          <w:szCs w:val="22"/>
        </w:rPr>
        <w:t>EBPharm</w:t>
      </w:r>
      <w:proofErr w:type="spellEnd"/>
      <w:r w:rsidRPr="0017253F">
        <w:rPr>
          <w:rFonts w:ascii="Arial" w:hAnsi="Arial" w:cs="Arial"/>
          <w:b/>
          <w:color w:val="000000" w:themeColor="text1"/>
          <w:sz w:val="22"/>
          <w:szCs w:val="22"/>
        </w:rPr>
        <w:t xml:space="preserve"> for </w:t>
      </w:r>
      <w:r w:rsidRPr="0017253F">
        <w:rPr>
          <w:rFonts w:ascii="Arial" w:hAnsi="Arial" w:cs="Arial"/>
          <w:b/>
          <w:color w:val="000000" w:themeColor="text1"/>
          <w:sz w:val="22"/>
          <w:szCs w:val="22"/>
          <w:u w:val="single"/>
        </w:rPr>
        <w:t>depression</w:t>
      </w:r>
      <w:r w:rsidRPr="0017253F">
        <w:rPr>
          <w:rFonts w:ascii="Arial" w:hAnsi="Arial" w:cs="Arial"/>
          <w:b/>
          <w:color w:val="000000" w:themeColor="text1"/>
          <w:sz w:val="22"/>
          <w:szCs w:val="22"/>
        </w:rPr>
        <w:t xml:space="preserve">, </w:t>
      </w:r>
      <w:r w:rsidRPr="0017253F">
        <w:rPr>
          <w:rFonts w:ascii="Arial" w:hAnsi="Arial" w:cs="Arial"/>
          <w:b/>
          <w:color w:val="000000" w:themeColor="text1"/>
          <w:sz w:val="22"/>
          <w:szCs w:val="22"/>
          <w:u w:val="single"/>
        </w:rPr>
        <w:t>PTSD</w:t>
      </w:r>
      <w:r w:rsidRPr="0017253F">
        <w:rPr>
          <w:rFonts w:ascii="Arial" w:hAnsi="Arial" w:cs="Arial"/>
          <w:b/>
          <w:color w:val="000000" w:themeColor="text1"/>
          <w:sz w:val="22"/>
          <w:szCs w:val="22"/>
        </w:rPr>
        <w:t xml:space="preserve">, and </w:t>
      </w:r>
      <w:r w:rsidRPr="0017253F">
        <w:rPr>
          <w:rFonts w:ascii="Arial" w:hAnsi="Arial" w:cs="Arial"/>
          <w:b/>
          <w:color w:val="000000" w:themeColor="text1"/>
          <w:sz w:val="22"/>
          <w:szCs w:val="22"/>
          <w:u w:val="single"/>
        </w:rPr>
        <w:t>OUD</w:t>
      </w:r>
      <w:r w:rsidRPr="0017253F">
        <w:rPr>
          <w:rFonts w:ascii="Arial" w:hAnsi="Arial" w:cs="Arial"/>
          <w:b/>
          <w:color w:val="000000" w:themeColor="text1"/>
          <w:sz w:val="22"/>
          <w:szCs w:val="22"/>
        </w:rPr>
        <w:t xml:space="preserve">, </w:t>
      </w:r>
      <w:r>
        <w:rPr>
          <w:rFonts w:ascii="Arial" w:hAnsi="Arial" w:cs="Arial"/>
          <w:color w:val="000000" w:themeColor="text1"/>
          <w:sz w:val="22"/>
          <w:szCs w:val="22"/>
        </w:rPr>
        <w:t xml:space="preserve">each with </w:t>
      </w:r>
      <w:r w:rsidRPr="0017253F">
        <w:rPr>
          <w:rFonts w:ascii="Arial" w:hAnsi="Arial" w:cs="Arial"/>
          <w:color w:val="000000" w:themeColor="text1"/>
          <w:sz w:val="22"/>
          <w:szCs w:val="22"/>
        </w:rPr>
        <w:t>quality measures.</w:t>
      </w:r>
      <w:r>
        <w:rPr>
          <w:rFonts w:ascii="Arial" w:hAnsi="Arial" w:cs="Arial"/>
          <w:b/>
          <w:color w:val="000000" w:themeColor="text1"/>
          <w:sz w:val="22"/>
          <w:szCs w:val="22"/>
        </w:rPr>
        <w:t xml:space="preserve"> </w:t>
      </w:r>
      <w:r w:rsidRPr="0017253F">
        <w:rPr>
          <w:rFonts w:ascii="Arial" w:hAnsi="Arial" w:cs="Arial"/>
          <w:b/>
          <w:color w:val="000000" w:themeColor="text1"/>
          <w:sz w:val="22"/>
          <w:szCs w:val="22"/>
        </w:rPr>
        <w:t xml:space="preserve">We propose a two-arm, </w:t>
      </w:r>
      <w:r w:rsidRPr="0017253F">
        <w:rPr>
          <w:rFonts w:ascii="Arial" w:hAnsi="Arial"/>
          <w:b/>
          <w:color w:val="000000" w:themeColor="text1"/>
          <w:sz w:val="22"/>
          <w:szCs w:val="22"/>
        </w:rPr>
        <w:t>24-clinic (12 per arm)</w:t>
      </w:r>
      <w:r w:rsidRPr="0017253F">
        <w:rPr>
          <w:rFonts w:ascii="Arial" w:hAnsi="Arial" w:cs="Arial"/>
          <w:b/>
          <w:color w:val="000000" w:themeColor="text1"/>
          <w:sz w:val="22"/>
          <w:szCs w:val="22"/>
        </w:rPr>
        <w:t xml:space="preserve"> cluster randomized trial to </w:t>
      </w:r>
      <w:r>
        <w:rPr>
          <w:rFonts w:ascii="Arial" w:hAnsi="Arial" w:cs="Arial"/>
          <w:b/>
          <w:color w:val="000000" w:themeColor="text1"/>
          <w:sz w:val="22"/>
          <w:szCs w:val="22"/>
        </w:rPr>
        <w:t>test for</w:t>
      </w:r>
      <w:r w:rsidRPr="0017253F">
        <w:rPr>
          <w:rFonts w:ascii="Arial" w:hAnsi="Arial" w:cs="Arial"/>
          <w:b/>
          <w:color w:val="000000" w:themeColor="text1"/>
          <w:sz w:val="22"/>
          <w:szCs w:val="22"/>
        </w:rPr>
        <w:t xml:space="preserve"> superiority of </w:t>
      </w:r>
      <w:r w:rsidRPr="009570F2">
        <w:rPr>
          <w:rFonts w:ascii="Arial" w:hAnsi="Arial" w:cs="Arial"/>
          <w:b/>
          <w:sz w:val="22"/>
          <w:szCs w:val="22"/>
        </w:rPr>
        <w:t>MTL</w:t>
      </w:r>
      <w:r w:rsidRPr="0017253F">
        <w:rPr>
          <w:rFonts w:ascii="Arial" w:hAnsi="Arial" w:cs="Arial"/>
          <w:b/>
          <w:color w:val="000000" w:themeColor="text1"/>
          <w:sz w:val="22"/>
          <w:szCs w:val="22"/>
        </w:rPr>
        <w:t xml:space="preserve"> over usual QI for increasing </w:t>
      </w:r>
      <w:proofErr w:type="spellStart"/>
      <w:r w:rsidRPr="0017253F">
        <w:rPr>
          <w:rFonts w:ascii="Arial" w:hAnsi="Arial" w:cs="Arial"/>
          <w:b/>
          <w:color w:val="000000" w:themeColor="text1"/>
          <w:sz w:val="22"/>
          <w:szCs w:val="22"/>
        </w:rPr>
        <w:t>EBPsy</w:t>
      </w:r>
      <w:proofErr w:type="spellEnd"/>
      <w:r w:rsidRPr="0017253F">
        <w:rPr>
          <w:rFonts w:ascii="Arial" w:hAnsi="Arial" w:cs="Arial"/>
          <w:b/>
          <w:color w:val="000000" w:themeColor="text1"/>
          <w:sz w:val="22"/>
          <w:szCs w:val="22"/>
        </w:rPr>
        <w:t>/</w:t>
      </w:r>
      <w:proofErr w:type="spellStart"/>
      <w:r w:rsidRPr="0017253F">
        <w:rPr>
          <w:rFonts w:ascii="Arial" w:hAnsi="Arial" w:cs="Arial"/>
          <w:b/>
          <w:color w:val="000000" w:themeColor="text1"/>
          <w:sz w:val="22"/>
          <w:szCs w:val="22"/>
        </w:rPr>
        <w:t>EBPharm</w:t>
      </w:r>
      <w:proofErr w:type="spellEnd"/>
      <w:r w:rsidRPr="0017253F">
        <w:rPr>
          <w:rFonts w:ascii="Arial" w:hAnsi="Arial" w:cs="Arial"/>
          <w:b/>
          <w:color w:val="000000" w:themeColor="text1"/>
          <w:sz w:val="22"/>
          <w:szCs w:val="22"/>
        </w:rPr>
        <w:t xml:space="preserve"> reach.</w:t>
      </w:r>
      <w:r w:rsidRPr="0017253F">
        <w:rPr>
          <w:rFonts w:ascii="Arial" w:hAnsi="Arial" w:cs="Arial"/>
          <w:color w:val="000000" w:themeColor="text1"/>
          <w:sz w:val="22"/>
          <w:szCs w:val="22"/>
        </w:rPr>
        <w:t xml:space="preserve"> Clinics will be from </w:t>
      </w:r>
      <w:r>
        <w:rPr>
          <w:rFonts w:ascii="Arial" w:hAnsi="Arial" w:cs="Arial"/>
          <w:color w:val="000000" w:themeColor="text1"/>
          <w:sz w:val="22"/>
          <w:szCs w:val="22"/>
        </w:rPr>
        <w:t xml:space="preserve">24 </w:t>
      </w:r>
      <w:r w:rsidRPr="0017253F">
        <w:rPr>
          <w:rFonts w:ascii="Arial" w:hAnsi="Arial" w:cs="Arial"/>
          <w:color w:val="000000" w:themeColor="text1"/>
          <w:sz w:val="22"/>
          <w:szCs w:val="22"/>
        </w:rPr>
        <w:t xml:space="preserve">regional health care systems (HCS) below the </w:t>
      </w:r>
      <w:r>
        <w:rPr>
          <w:rFonts w:ascii="Arial" w:hAnsi="Arial" w:cs="Arial"/>
          <w:color w:val="000000" w:themeColor="text1"/>
          <w:sz w:val="22"/>
          <w:szCs w:val="22"/>
        </w:rPr>
        <w:t xml:space="preserve">VA mental health quality </w:t>
      </w:r>
      <w:r w:rsidRPr="0017253F">
        <w:rPr>
          <w:rFonts w:ascii="Arial" w:hAnsi="Arial" w:cs="Arial"/>
          <w:color w:val="000000" w:themeColor="text1"/>
          <w:sz w:val="22"/>
          <w:szCs w:val="22"/>
        </w:rPr>
        <w:t>median</w:t>
      </w:r>
      <w:r>
        <w:rPr>
          <w:rFonts w:ascii="Arial" w:hAnsi="Arial" w:cs="Arial"/>
          <w:color w:val="000000" w:themeColor="text1"/>
          <w:sz w:val="22"/>
          <w:szCs w:val="22"/>
        </w:rPr>
        <w:t xml:space="preserve"> of VA measures known as Strategic Analytics for Improvement and Learning (</w:t>
      </w:r>
      <w:r w:rsidRPr="0017253F">
        <w:rPr>
          <w:rFonts w:ascii="Arial" w:hAnsi="Arial" w:cs="Arial"/>
          <w:color w:val="000000" w:themeColor="text1"/>
          <w:sz w:val="22"/>
          <w:szCs w:val="22"/>
        </w:rPr>
        <w:t>SAIL</w:t>
      </w:r>
      <w:r>
        <w:rPr>
          <w:rFonts w:ascii="Arial" w:hAnsi="Arial" w:cs="Arial"/>
          <w:color w:val="000000" w:themeColor="text1"/>
          <w:sz w:val="22"/>
          <w:szCs w:val="22"/>
        </w:rPr>
        <w:t>)</w:t>
      </w:r>
      <w:r w:rsidRPr="0017253F">
        <w:rPr>
          <w:rFonts w:ascii="Arial" w:hAnsi="Arial" w:cs="Arial"/>
          <w:color w:val="000000" w:themeColor="text1"/>
          <w:sz w:val="22"/>
          <w:szCs w:val="22"/>
        </w:rPr>
        <w:t xml:space="preserve">, and </w:t>
      </w:r>
      <w:r>
        <w:rPr>
          <w:rFonts w:ascii="Arial" w:hAnsi="Arial" w:cs="Arial"/>
          <w:color w:val="000000" w:themeColor="text1"/>
          <w:sz w:val="22"/>
          <w:szCs w:val="22"/>
        </w:rPr>
        <w:t xml:space="preserve">below median on </w:t>
      </w:r>
      <w:r w:rsidRPr="0017253F">
        <w:rPr>
          <w:rFonts w:ascii="Arial" w:hAnsi="Arial" w:cs="Arial"/>
          <w:color w:val="000000" w:themeColor="text1"/>
          <w:sz w:val="22"/>
          <w:szCs w:val="22"/>
        </w:rPr>
        <w:t xml:space="preserve">3 of 8 </w:t>
      </w:r>
      <w:r>
        <w:rPr>
          <w:rFonts w:ascii="Arial" w:hAnsi="Arial" w:cs="Arial"/>
          <w:color w:val="000000" w:themeColor="text1"/>
          <w:sz w:val="22"/>
          <w:szCs w:val="22"/>
        </w:rPr>
        <w:t>SAIL</w:t>
      </w:r>
      <w:r w:rsidRPr="0017253F">
        <w:rPr>
          <w:rFonts w:ascii="Arial" w:hAnsi="Arial" w:cs="Arial"/>
          <w:color w:val="000000" w:themeColor="text1"/>
          <w:sz w:val="22"/>
          <w:szCs w:val="22"/>
        </w:rPr>
        <w:t xml:space="preserve"> </w:t>
      </w:r>
      <w:r>
        <w:rPr>
          <w:rFonts w:ascii="Arial" w:hAnsi="Arial" w:cs="Arial"/>
          <w:color w:val="000000" w:themeColor="text1"/>
          <w:sz w:val="22"/>
          <w:szCs w:val="22"/>
        </w:rPr>
        <w:t xml:space="preserve">EBP </w:t>
      </w:r>
      <w:r w:rsidRPr="0017253F">
        <w:rPr>
          <w:rFonts w:ascii="Arial" w:hAnsi="Arial" w:cs="Arial"/>
          <w:color w:val="000000" w:themeColor="text1"/>
          <w:sz w:val="22"/>
          <w:szCs w:val="22"/>
        </w:rPr>
        <w:t>measures</w:t>
      </w:r>
      <w:r>
        <w:rPr>
          <w:rFonts w:ascii="Arial" w:hAnsi="Arial" w:cs="Arial"/>
          <w:color w:val="000000" w:themeColor="text1"/>
          <w:sz w:val="22"/>
          <w:szCs w:val="22"/>
        </w:rPr>
        <w:t>.</w:t>
      </w:r>
      <w:r w:rsidRPr="0017253F">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{"citationID":"kvh7sk14q","properties":{"formattedCitation":"\\super 19\\nosupersub{}","plainCitation":"19","noteIndex":0},"citationItems":[{"id":13724,"uris":["http://zotero.org/groups/429944/items/2BM3X2AB"],"uri":["http://zotero.org/groups/429944/items/2BM3X2AB"],"itemData":{"id":13724,"type":"article-journal","title":"Measurement-based management of mental health quality and access in VHA: SAIL mental health domain.","container-title":"Psychological Services","page":"1-12","volume":"14","issue":"1","source":"CrossRef","DOI":"10.1037/ser0000097","ISSN":"1939-148X, 1541-1559","shortTitle":"Measurement-based management of mental health quality and access in VHA","language":"en","author":[{"family":"Lemke","given":"Sonne"},{"family":"Boden","given":"Matthew Tyler"},{"family":"Kearney","given":"Lisa K."},{"family":"Krahn","given":"Dean D."},{"family":"Neuman","given":"Matthew J."},{"family":"Schmidt","given":"Eric M."},{"family":"Trafton","given":"Jodie A."}],"issued":{"date-parts":[["2017"]]}}}],"schema":"https://github.com/citation-style-language/schema/raw/master/csl-citation.json"} </w:instrText>
      </w:r>
      <w:r w:rsidRPr="0017253F">
        <w:rPr>
          <w:rFonts w:ascii="Arial" w:hAnsi="Arial" w:cs="Arial"/>
          <w:color w:val="000000" w:themeColor="text1"/>
          <w:sz w:val="22"/>
          <w:szCs w:val="22"/>
        </w:rPr>
        <w:fldChar w:fldCharType="separate"/>
      </w:r>
      <w:r w:rsidRPr="00DB6407">
        <w:rPr>
          <w:rFonts w:ascii="Arial" w:hAnsi="Arial"/>
          <w:color w:val="000000"/>
          <w:sz w:val="22"/>
          <w:vertAlign w:val="superscript"/>
        </w:rPr>
        <w:t>19</w:t>
      </w:r>
      <w:r w:rsidRPr="0017253F">
        <w:rPr>
          <w:rFonts w:ascii="Arial" w:hAnsi="Arial" w:cs="Arial"/>
          <w:color w:val="000000" w:themeColor="text1"/>
          <w:sz w:val="22"/>
          <w:szCs w:val="22"/>
        </w:rPr>
        <w:fldChar w:fldCharType="end"/>
      </w:r>
      <w:r>
        <w:rPr>
          <w:rFonts w:ascii="Arial" w:hAnsi="Arial" w:cs="Arial"/>
          <w:color w:val="000000" w:themeColor="text1"/>
          <w:sz w:val="22"/>
          <w:szCs w:val="22"/>
        </w:rPr>
        <w:t xml:space="preserve"> Clinics will be notified of QI support via OMHSP memo with six clinics engaged</w:t>
      </w:r>
      <w:r w:rsidRPr="0017253F">
        <w:rPr>
          <w:rFonts w:ascii="Arial" w:hAnsi="Arial" w:cs="Arial"/>
          <w:color w:val="000000" w:themeColor="text1"/>
          <w:sz w:val="22"/>
          <w:szCs w:val="22"/>
        </w:rPr>
        <w:t xml:space="preserve"> per wave over four waves</w:t>
      </w:r>
      <w:r>
        <w:rPr>
          <w:rFonts w:ascii="Arial" w:hAnsi="Arial" w:cs="Arial"/>
          <w:color w:val="000000" w:themeColor="text1"/>
          <w:sz w:val="22"/>
          <w:szCs w:val="22"/>
        </w:rPr>
        <w:t>.</w:t>
      </w:r>
      <w:r w:rsidRPr="0017253F">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{"citationID":"1uq3t6ggqj","properties":{"formattedCitation":"\\super 20\\nosupersub{}","plainCitation":"20","noteIndex":0},"citationItems":[{"id":14268,"uris":["http://zotero.org/groups/429944/items/B99EID4D"],"uri":["http://zotero.org/groups/429944/items/B99EID4D"],"itemData":{"id":14268,"type":"book","title":"How to Design, Analyise and Report Cluster Randomised Trials in Medicine and Health Related Research","collection-title":"Statistics in Practice","publisher":"Wiley","number-of-pages":"264","ISBN":"978-1-119-99202-8","author":[{"family":"Campbell","given":"Michael J."},{"family":"Walters","given":"Stephen J."}],"issued":{"date-parts":[["2014"]]}}}],"schema":"https://github.com/citation-style-language/schema/raw/master/csl-citation.json"} </w:instrText>
      </w:r>
      <w:r w:rsidRPr="0017253F">
        <w:rPr>
          <w:rFonts w:ascii="Arial" w:hAnsi="Arial" w:cs="Arial"/>
          <w:color w:val="000000" w:themeColor="text1"/>
          <w:sz w:val="22"/>
          <w:szCs w:val="22"/>
        </w:rPr>
        <w:fldChar w:fldCharType="separate"/>
      </w:r>
      <w:r w:rsidRPr="00DB6407">
        <w:rPr>
          <w:rFonts w:ascii="Arial" w:hAnsi="Arial"/>
          <w:color w:val="000000"/>
          <w:sz w:val="22"/>
          <w:vertAlign w:val="superscript"/>
        </w:rPr>
        <w:t>20</w:t>
      </w:r>
      <w:r w:rsidRPr="0017253F">
        <w:rPr>
          <w:rFonts w:ascii="Arial" w:hAnsi="Arial" w:cs="Arial"/>
          <w:color w:val="000000" w:themeColor="text1"/>
          <w:sz w:val="22"/>
          <w:szCs w:val="22"/>
        </w:rPr>
        <w:fldChar w:fldCharType="end"/>
      </w:r>
      <w:r w:rsidRPr="0017253F">
        <w:rPr>
          <w:rFonts w:ascii="Arial" w:hAnsi="Arial" w:cs="Arial"/>
          <w:color w:val="000000" w:themeColor="text1"/>
          <w:sz w:val="22"/>
          <w:szCs w:val="22"/>
        </w:rPr>
        <w:t xml:space="preserve"> Computer-assisted stratified block randomization will balance </w:t>
      </w:r>
      <w:r w:rsidRPr="004A576B">
        <w:rPr>
          <w:rFonts w:ascii="Arial" w:hAnsi="Arial" w:cs="Arial"/>
          <w:sz w:val="22"/>
          <w:szCs w:val="22"/>
        </w:rPr>
        <w:t>MTL</w:t>
      </w:r>
      <w:r w:rsidRPr="0017253F">
        <w:rPr>
          <w:rFonts w:ascii="Arial" w:hAnsi="Arial" w:cs="Arial"/>
          <w:color w:val="000000" w:themeColor="text1"/>
          <w:sz w:val="22"/>
          <w:szCs w:val="22"/>
        </w:rPr>
        <w:t xml:space="preserve"> and usual QI arms</w:t>
      </w:r>
      <w:r>
        <w:rPr>
          <w:rFonts w:ascii="Arial" w:hAnsi="Arial" w:cs="Arial"/>
          <w:color w:val="000000" w:themeColor="text1"/>
          <w:sz w:val="22"/>
          <w:szCs w:val="22"/>
        </w:rPr>
        <w:t xml:space="preserve"> </w:t>
      </w:r>
      <w:r w:rsidRPr="0017253F">
        <w:rPr>
          <w:rFonts w:ascii="Arial" w:hAnsi="Arial" w:cs="Arial"/>
          <w:color w:val="000000" w:themeColor="text1"/>
          <w:sz w:val="22"/>
          <w:szCs w:val="22"/>
        </w:rPr>
        <w:t>at baseline</w:t>
      </w:r>
      <w:r>
        <w:rPr>
          <w:rFonts w:ascii="Arial" w:hAnsi="Arial" w:cs="Arial"/>
          <w:color w:val="000000" w:themeColor="text1"/>
          <w:sz w:val="22"/>
          <w:szCs w:val="22"/>
        </w:rPr>
        <w:t xml:space="preserve"> </w:t>
      </w:r>
      <w:r w:rsidRPr="0017253F">
        <w:rPr>
          <w:rFonts w:ascii="Arial" w:hAnsi="Arial" w:cs="Arial"/>
          <w:color w:val="000000" w:themeColor="text1"/>
          <w:sz w:val="22"/>
          <w:szCs w:val="22"/>
        </w:rPr>
        <w:t>using Corp</w:t>
      </w:r>
      <w:r>
        <w:rPr>
          <w:rFonts w:ascii="Arial" w:hAnsi="Arial" w:cs="Arial"/>
          <w:color w:val="000000" w:themeColor="text1"/>
          <w:sz w:val="22"/>
          <w:szCs w:val="22"/>
        </w:rPr>
        <w:t xml:space="preserve">orate Data Warehouse (CDW) data (see </w:t>
      </w:r>
      <w:r>
        <w:rPr>
          <w:rFonts w:ascii="Arial" w:hAnsi="Arial" w:cs="Arial"/>
          <w:i/>
          <w:color w:val="000000" w:themeColor="text1"/>
          <w:sz w:val="22"/>
          <w:szCs w:val="22"/>
        </w:rPr>
        <w:t>Plan</w:t>
      </w:r>
      <w:r>
        <w:rPr>
          <w:rFonts w:ascii="Arial" w:hAnsi="Arial" w:cs="Arial"/>
          <w:color w:val="000000" w:themeColor="text1"/>
          <w:sz w:val="22"/>
          <w:szCs w:val="22"/>
        </w:rPr>
        <w:t xml:space="preserve">). </w:t>
      </w:r>
    </w:p>
    <w:p w:rsidR="00026179" w:rsidRDefault="00026179" w:rsidP="00026179">
      <w:pPr>
        <w:ind w:left="180" w:hanging="180"/>
        <w:jc w:val="both"/>
        <w:rPr>
          <w:rFonts w:ascii="Arial" w:hAnsi="Arial" w:cs="Arial"/>
          <w:sz w:val="22"/>
          <w:szCs w:val="22"/>
        </w:rPr>
      </w:pPr>
      <w:r w:rsidRPr="00D82819">
        <w:rPr>
          <w:rFonts w:ascii="Arial" w:hAnsi="Arial" w:cs="Arial"/>
          <w:b/>
          <w:sz w:val="22"/>
          <w:szCs w:val="22"/>
          <w:u w:val="single"/>
        </w:rPr>
        <w:t xml:space="preserve">Aim </w:t>
      </w:r>
      <w:r w:rsidRPr="0020661E">
        <w:rPr>
          <w:rFonts w:ascii="Arial" w:hAnsi="Arial" w:cs="Arial"/>
          <w:b/>
          <w:sz w:val="22"/>
          <w:szCs w:val="22"/>
          <w:u w:val="single"/>
        </w:rPr>
        <w:t>1 – Effective</w:t>
      </w:r>
      <w:r>
        <w:rPr>
          <w:rFonts w:ascii="Arial" w:hAnsi="Arial" w:cs="Arial"/>
          <w:b/>
          <w:sz w:val="22"/>
          <w:szCs w:val="22"/>
        </w:rPr>
        <w:t>: Test</w:t>
      </w:r>
      <w:r w:rsidRPr="00D82819">
        <w:rPr>
          <w:rFonts w:ascii="Arial" w:hAnsi="Arial" w:cs="Arial"/>
          <w:b/>
          <w:sz w:val="22"/>
          <w:szCs w:val="22"/>
        </w:rPr>
        <w:t xml:space="preserve"> superiority of </w:t>
      </w:r>
      <w:r w:rsidRPr="009570F2">
        <w:rPr>
          <w:rFonts w:ascii="Arial" w:hAnsi="Arial" w:cs="Arial"/>
          <w:b/>
          <w:sz w:val="22"/>
          <w:szCs w:val="22"/>
        </w:rPr>
        <w:t>MTL</w:t>
      </w:r>
      <w:r w:rsidRPr="00D82819">
        <w:rPr>
          <w:rFonts w:ascii="Arial" w:hAnsi="Arial" w:cs="Arial"/>
          <w:b/>
          <w:sz w:val="22"/>
          <w:szCs w:val="22"/>
        </w:rPr>
        <w:t xml:space="preserve"> over </w:t>
      </w:r>
      <w:r>
        <w:rPr>
          <w:rFonts w:ascii="Arial" w:hAnsi="Arial" w:cs="Arial"/>
          <w:b/>
          <w:sz w:val="22"/>
          <w:szCs w:val="22"/>
        </w:rPr>
        <w:t>usual QI</w:t>
      </w:r>
      <w:r w:rsidRPr="00D82819">
        <w:rPr>
          <w:rFonts w:ascii="Arial" w:hAnsi="Arial" w:cs="Arial"/>
          <w:b/>
          <w:sz w:val="22"/>
          <w:szCs w:val="22"/>
        </w:rPr>
        <w:t xml:space="preserve"> for increasing EBP </w:t>
      </w:r>
      <w:r w:rsidRPr="00D82819">
        <w:rPr>
          <w:rFonts w:ascii="Arial" w:hAnsi="Arial" w:cs="Arial"/>
          <w:b/>
          <w:sz w:val="22"/>
          <w:szCs w:val="22"/>
          <w:u w:val="single"/>
        </w:rPr>
        <w:t>initiation</w:t>
      </w:r>
      <w:r w:rsidRPr="00D82819">
        <w:rPr>
          <w:rFonts w:ascii="Arial" w:hAnsi="Arial" w:cs="Arial"/>
          <w:b/>
          <w:sz w:val="22"/>
          <w:szCs w:val="22"/>
        </w:rPr>
        <w:t xml:space="preserve"> and </w:t>
      </w:r>
      <w:r w:rsidRPr="00D82819">
        <w:rPr>
          <w:rFonts w:ascii="Arial" w:hAnsi="Arial" w:cs="Arial"/>
          <w:b/>
          <w:sz w:val="22"/>
          <w:szCs w:val="22"/>
          <w:u w:val="single"/>
        </w:rPr>
        <w:t>course</w:t>
      </w:r>
      <w:r w:rsidRPr="00D82819">
        <w:rPr>
          <w:rFonts w:ascii="Arial" w:hAnsi="Arial" w:cs="Arial"/>
          <w:b/>
          <w:sz w:val="22"/>
          <w:szCs w:val="22"/>
        </w:rPr>
        <w:t xml:space="preserve">. </w:t>
      </w:r>
      <w:r w:rsidRPr="00D82819">
        <w:rPr>
          <w:rFonts w:ascii="Arial" w:hAnsi="Arial" w:cs="Arial"/>
          <w:sz w:val="22"/>
          <w:szCs w:val="22"/>
        </w:rPr>
        <w:t>The proportion of patients (1a)</w:t>
      </w:r>
      <w:r w:rsidRPr="00D82819">
        <w:rPr>
          <w:rFonts w:ascii="Arial" w:hAnsi="Arial" w:cs="Arial"/>
          <w:i/>
          <w:sz w:val="22"/>
          <w:szCs w:val="22"/>
        </w:rPr>
        <w:t xml:space="preserve"> </w:t>
      </w:r>
      <w:r w:rsidRPr="00D82819">
        <w:rPr>
          <w:rFonts w:ascii="Arial" w:hAnsi="Arial" w:cs="Arial"/>
          <w:sz w:val="22"/>
          <w:szCs w:val="22"/>
        </w:rPr>
        <w:t xml:space="preserve">initiating </w:t>
      </w:r>
      <w:proofErr w:type="spellStart"/>
      <w:r w:rsidRPr="00D82819">
        <w:rPr>
          <w:rFonts w:ascii="Arial" w:hAnsi="Arial" w:cs="Arial"/>
          <w:sz w:val="22"/>
          <w:szCs w:val="22"/>
        </w:rPr>
        <w:t>EBPsy</w:t>
      </w:r>
      <w:proofErr w:type="spellEnd"/>
      <w:r w:rsidRPr="00D82819">
        <w:rPr>
          <w:rFonts w:ascii="Arial" w:hAnsi="Arial" w:cs="Arial"/>
          <w:sz w:val="22"/>
          <w:szCs w:val="22"/>
        </w:rPr>
        <w:t>/</w:t>
      </w:r>
      <w:proofErr w:type="spellStart"/>
      <w:r w:rsidRPr="00D82819">
        <w:rPr>
          <w:rFonts w:ascii="Arial" w:hAnsi="Arial" w:cs="Arial"/>
          <w:sz w:val="22"/>
          <w:szCs w:val="22"/>
        </w:rPr>
        <w:t>EBPharm</w:t>
      </w:r>
      <w:proofErr w:type="spellEnd"/>
      <w:r w:rsidRPr="00D82819">
        <w:rPr>
          <w:rFonts w:ascii="Arial" w:hAnsi="Arial" w:cs="Arial"/>
          <w:sz w:val="22"/>
          <w:szCs w:val="22"/>
        </w:rPr>
        <w:t>, and (1b)</w:t>
      </w:r>
      <w:r w:rsidRPr="00D82819">
        <w:rPr>
          <w:rFonts w:ascii="Arial" w:hAnsi="Arial" w:cs="Arial"/>
          <w:i/>
          <w:sz w:val="22"/>
          <w:szCs w:val="22"/>
        </w:rPr>
        <w:t xml:space="preserve"> </w:t>
      </w:r>
      <w:r w:rsidRPr="00D82819">
        <w:rPr>
          <w:rFonts w:ascii="Arial" w:hAnsi="Arial" w:cs="Arial"/>
          <w:sz w:val="22"/>
          <w:szCs w:val="22"/>
        </w:rPr>
        <w:t xml:space="preserve">completing an adequate </w:t>
      </w:r>
      <w:proofErr w:type="spellStart"/>
      <w:r w:rsidRPr="00D82819">
        <w:rPr>
          <w:rFonts w:ascii="Arial" w:hAnsi="Arial" w:cs="Arial"/>
          <w:sz w:val="22"/>
          <w:szCs w:val="22"/>
        </w:rPr>
        <w:t>EBPsy</w:t>
      </w:r>
      <w:proofErr w:type="spellEnd"/>
      <w:r w:rsidRPr="00D82819">
        <w:rPr>
          <w:rFonts w:ascii="Arial" w:hAnsi="Arial" w:cs="Arial"/>
          <w:sz w:val="22"/>
          <w:szCs w:val="22"/>
        </w:rPr>
        <w:t>/</w:t>
      </w:r>
      <w:r>
        <w:rPr>
          <w:rFonts w:ascii="Arial" w:hAnsi="Arial" w:cs="Arial"/>
          <w:sz w:val="22"/>
          <w:szCs w:val="22"/>
        </w:rPr>
        <w:t xml:space="preserve"> </w:t>
      </w:r>
      <w:proofErr w:type="spellStart"/>
      <w:r w:rsidRPr="00D82819">
        <w:rPr>
          <w:rFonts w:ascii="Arial" w:hAnsi="Arial" w:cs="Arial"/>
          <w:sz w:val="22"/>
          <w:szCs w:val="22"/>
        </w:rPr>
        <w:t>EBPharm</w:t>
      </w:r>
      <w:proofErr w:type="spellEnd"/>
      <w:r w:rsidRPr="00D82819">
        <w:rPr>
          <w:rFonts w:ascii="Arial" w:hAnsi="Arial" w:cs="Arial"/>
          <w:sz w:val="22"/>
          <w:szCs w:val="22"/>
        </w:rPr>
        <w:t xml:space="preserve"> course,</w:t>
      </w:r>
      <w:r w:rsidRPr="00D82819">
        <w:rPr>
          <w:rFonts w:ascii="Arial" w:hAnsi="Arial" w:cs="Arial"/>
          <w:b/>
          <w:i/>
          <w:sz w:val="22"/>
          <w:szCs w:val="22"/>
        </w:rPr>
        <w:t xml:space="preserve"> </w:t>
      </w:r>
      <w:r w:rsidRPr="00D82819">
        <w:rPr>
          <w:rFonts w:ascii="Arial" w:hAnsi="Arial" w:cs="Arial"/>
          <w:sz w:val="22"/>
          <w:szCs w:val="22"/>
        </w:rPr>
        <w:t xml:space="preserve">will significantly increase in </w:t>
      </w:r>
      <w:r w:rsidRPr="0020661E">
        <w:rPr>
          <w:rFonts w:ascii="Arial" w:hAnsi="Arial" w:cs="Arial"/>
          <w:sz w:val="22"/>
          <w:szCs w:val="22"/>
        </w:rPr>
        <w:t>MTL</w:t>
      </w:r>
      <w:r w:rsidRPr="00D82819">
        <w:rPr>
          <w:rFonts w:ascii="Arial" w:hAnsi="Arial" w:cs="Arial"/>
          <w:sz w:val="22"/>
          <w:szCs w:val="22"/>
        </w:rPr>
        <w:t xml:space="preserve"> </w:t>
      </w:r>
      <w:r>
        <w:rPr>
          <w:rFonts w:ascii="Arial" w:hAnsi="Arial" w:cs="Arial"/>
          <w:sz w:val="22"/>
          <w:szCs w:val="22"/>
        </w:rPr>
        <w:t>clinics as compared to QI</w:t>
      </w:r>
      <w:r w:rsidRPr="00D82819">
        <w:rPr>
          <w:rFonts w:ascii="Arial" w:hAnsi="Arial" w:cs="Arial"/>
          <w:sz w:val="22"/>
          <w:szCs w:val="22"/>
        </w:rPr>
        <w:t xml:space="preserve"> </w:t>
      </w:r>
      <w:r>
        <w:rPr>
          <w:rFonts w:ascii="Arial" w:hAnsi="Arial" w:cs="Arial"/>
          <w:sz w:val="22"/>
          <w:szCs w:val="22"/>
        </w:rPr>
        <w:t>clinic</w:t>
      </w:r>
      <w:r w:rsidRPr="00D82819">
        <w:rPr>
          <w:rFonts w:ascii="Arial" w:hAnsi="Arial" w:cs="Arial"/>
          <w:sz w:val="22"/>
          <w:szCs w:val="22"/>
        </w:rPr>
        <w:t xml:space="preserve">s in omnibus tests across EBPs using clinic </w:t>
      </w:r>
      <w:proofErr w:type="gramStart"/>
      <w:r w:rsidRPr="00D82819">
        <w:rPr>
          <w:rFonts w:ascii="Arial" w:hAnsi="Arial" w:cs="Arial"/>
          <w:sz w:val="22"/>
          <w:szCs w:val="22"/>
        </w:rPr>
        <w:t>12</w:t>
      </w:r>
      <w:r>
        <w:rPr>
          <w:rFonts w:ascii="Arial" w:hAnsi="Arial" w:cs="Arial"/>
          <w:sz w:val="22"/>
          <w:szCs w:val="22"/>
        </w:rPr>
        <w:t xml:space="preserve"> </w:t>
      </w:r>
      <w:r w:rsidRPr="00D82819">
        <w:rPr>
          <w:rFonts w:ascii="Arial" w:hAnsi="Arial" w:cs="Arial"/>
          <w:sz w:val="22"/>
          <w:szCs w:val="22"/>
        </w:rPr>
        <w:t>month</w:t>
      </w:r>
      <w:proofErr w:type="gramEnd"/>
      <w:r w:rsidRPr="00D82819">
        <w:rPr>
          <w:rFonts w:ascii="Arial" w:hAnsi="Arial" w:cs="Arial"/>
          <w:sz w:val="22"/>
          <w:szCs w:val="22"/>
        </w:rPr>
        <w:t xml:space="preserve"> pre/post period </w:t>
      </w:r>
      <w:r>
        <w:rPr>
          <w:rFonts w:ascii="Arial" w:hAnsi="Arial" w:cs="Arial"/>
          <w:sz w:val="22"/>
          <w:szCs w:val="22"/>
        </w:rPr>
        <w:t xml:space="preserve">average </w:t>
      </w:r>
      <w:r w:rsidRPr="00D82819">
        <w:rPr>
          <w:rFonts w:ascii="Arial" w:hAnsi="Arial" w:cs="Arial"/>
          <w:sz w:val="22"/>
          <w:szCs w:val="22"/>
        </w:rPr>
        <w:t>EBP reach</w:t>
      </w:r>
      <w:r>
        <w:rPr>
          <w:rFonts w:ascii="Arial" w:hAnsi="Arial" w:cs="Arial"/>
          <w:sz w:val="22"/>
          <w:szCs w:val="22"/>
        </w:rPr>
        <w:t>.</w:t>
      </w:r>
    </w:p>
    <w:p w:rsidR="00026179" w:rsidRPr="00F079C9" w:rsidRDefault="00026179" w:rsidP="00026179">
      <w:pPr>
        <w:ind w:left="180" w:hanging="180"/>
        <w:jc w:val="both"/>
        <w:rPr>
          <w:rFonts w:ascii="Arial" w:hAnsi="Arial" w:cs="Arial"/>
          <w:sz w:val="22"/>
          <w:szCs w:val="22"/>
        </w:rPr>
      </w:pPr>
      <w:r>
        <w:rPr>
          <w:rFonts w:ascii="Arial" w:hAnsi="Arial" w:cs="Arial"/>
          <w:b/>
          <w:sz w:val="22"/>
          <w:szCs w:val="22"/>
          <w:u w:val="single"/>
        </w:rPr>
        <w:t>[</w:t>
      </w:r>
      <w:r w:rsidRPr="00D82819">
        <w:rPr>
          <w:rFonts w:ascii="Arial" w:hAnsi="Arial" w:cs="Arial"/>
          <w:b/>
          <w:sz w:val="22"/>
          <w:szCs w:val="22"/>
          <w:u w:val="single"/>
        </w:rPr>
        <w:t xml:space="preserve">Aim </w:t>
      </w:r>
      <w:r w:rsidRPr="0020661E">
        <w:rPr>
          <w:rFonts w:ascii="Arial" w:hAnsi="Arial" w:cs="Arial"/>
          <w:b/>
          <w:sz w:val="22"/>
          <w:szCs w:val="22"/>
          <w:u w:val="single"/>
        </w:rPr>
        <w:t>2 – Scalable</w:t>
      </w:r>
      <w:r>
        <w:rPr>
          <w:rFonts w:ascii="Arial" w:hAnsi="Arial" w:cs="Arial"/>
          <w:b/>
          <w:sz w:val="22"/>
          <w:szCs w:val="22"/>
        </w:rPr>
        <w:t>:</w:t>
      </w:r>
      <w:r w:rsidRPr="00D82819">
        <w:rPr>
          <w:rFonts w:ascii="Arial" w:hAnsi="Arial" w:cs="Arial"/>
          <w:b/>
          <w:sz w:val="22"/>
          <w:szCs w:val="22"/>
        </w:rPr>
        <w:t xml:space="preserve"> </w:t>
      </w:r>
      <w:r w:rsidRPr="001638D4">
        <w:rPr>
          <w:rFonts w:ascii="Arial" w:hAnsi="Arial" w:cs="Arial"/>
          <w:sz w:val="22"/>
          <w:szCs w:val="22"/>
        </w:rPr>
        <w:t>(2a)</w:t>
      </w:r>
      <w:r>
        <w:rPr>
          <w:rFonts w:ascii="Arial" w:hAnsi="Arial" w:cs="Arial"/>
          <w:b/>
          <w:sz w:val="22"/>
          <w:szCs w:val="22"/>
        </w:rPr>
        <w:t xml:space="preserve"> Evaluate</w:t>
      </w:r>
      <w:r w:rsidRPr="00D82819">
        <w:rPr>
          <w:rFonts w:ascii="Arial" w:hAnsi="Arial" w:cs="Arial"/>
          <w:b/>
          <w:sz w:val="22"/>
          <w:szCs w:val="22"/>
        </w:rPr>
        <w:t xml:space="preserve"> </w:t>
      </w:r>
      <w:r>
        <w:rPr>
          <w:rFonts w:ascii="Arial" w:hAnsi="Arial" w:cs="Arial"/>
          <w:b/>
          <w:sz w:val="22"/>
          <w:szCs w:val="22"/>
        </w:rPr>
        <w:t>QI/</w:t>
      </w:r>
      <w:r w:rsidRPr="009570F2">
        <w:rPr>
          <w:rFonts w:ascii="Arial" w:hAnsi="Arial" w:cs="Arial"/>
          <w:b/>
          <w:sz w:val="22"/>
          <w:szCs w:val="22"/>
        </w:rPr>
        <w:t>MTL</w:t>
      </w:r>
      <w:r>
        <w:rPr>
          <w:rFonts w:ascii="Arial" w:hAnsi="Arial" w:cs="Arial"/>
          <w:b/>
          <w:sz w:val="22"/>
          <w:szCs w:val="22"/>
        </w:rPr>
        <w:t xml:space="preserve"> </w:t>
      </w:r>
      <w:r w:rsidRPr="00A90A6B">
        <w:rPr>
          <w:rFonts w:ascii="Arial" w:hAnsi="Arial" w:cs="Arial"/>
          <w:b/>
          <w:sz w:val="22"/>
          <w:szCs w:val="22"/>
          <w:u w:val="single"/>
        </w:rPr>
        <w:t>fidelity</w:t>
      </w:r>
      <w:r w:rsidRPr="00A90A6B">
        <w:rPr>
          <w:rFonts w:ascii="Arial" w:hAnsi="Arial" w:cs="Arial"/>
          <w:b/>
          <w:sz w:val="22"/>
          <w:szCs w:val="22"/>
        </w:rPr>
        <w:t xml:space="preserve"> </w:t>
      </w:r>
      <w:r>
        <w:rPr>
          <w:rFonts w:ascii="Arial" w:hAnsi="Arial" w:cs="Arial"/>
          <w:b/>
          <w:sz w:val="22"/>
          <w:szCs w:val="22"/>
        </w:rPr>
        <w:t>(</w:t>
      </w:r>
      <w:r w:rsidRPr="00A90A6B">
        <w:rPr>
          <w:rFonts w:ascii="Arial" w:hAnsi="Arial" w:cs="Arial"/>
          <w:b/>
          <w:sz w:val="22"/>
          <w:szCs w:val="22"/>
        </w:rPr>
        <w:t>quality and dose</w:t>
      </w:r>
      <w:r>
        <w:rPr>
          <w:rFonts w:ascii="Arial" w:hAnsi="Arial" w:cs="Arial"/>
          <w:b/>
          <w:sz w:val="22"/>
          <w:szCs w:val="22"/>
        </w:rPr>
        <w:t xml:space="preserve">). </w:t>
      </w:r>
      <w:r>
        <w:rPr>
          <w:rFonts w:ascii="Arial" w:hAnsi="Arial" w:cs="Arial"/>
          <w:sz w:val="22"/>
          <w:szCs w:val="22"/>
        </w:rPr>
        <w:t xml:space="preserve">(2b) </w:t>
      </w:r>
      <w:r w:rsidRPr="005F4023">
        <w:rPr>
          <w:rFonts w:ascii="Arial" w:hAnsi="Arial" w:cs="Arial"/>
          <w:b/>
          <w:sz w:val="22"/>
          <w:szCs w:val="22"/>
        </w:rPr>
        <w:t xml:space="preserve">Test MTL fidelity for </w:t>
      </w:r>
      <w:r w:rsidRPr="00704B22">
        <w:rPr>
          <w:rFonts w:ascii="Arial" w:hAnsi="Arial" w:cs="Arial"/>
          <w:b/>
          <w:sz w:val="22"/>
          <w:szCs w:val="22"/>
          <w:u w:val="single"/>
        </w:rPr>
        <w:t>convergent validity</w:t>
      </w:r>
      <w:r>
        <w:rPr>
          <w:rFonts w:ascii="Arial" w:hAnsi="Arial" w:cs="Arial"/>
          <w:b/>
          <w:sz w:val="22"/>
          <w:szCs w:val="22"/>
        </w:rPr>
        <w:t xml:space="preserve"> (correlation) </w:t>
      </w:r>
      <w:r w:rsidRPr="00B16743">
        <w:rPr>
          <w:rFonts w:ascii="Arial" w:hAnsi="Arial" w:cs="Arial"/>
          <w:b/>
          <w:sz w:val="22"/>
          <w:szCs w:val="22"/>
        </w:rPr>
        <w:t>with participatory measures</w:t>
      </w:r>
      <w:r>
        <w:rPr>
          <w:rFonts w:ascii="Arial" w:hAnsi="Arial" w:cs="Arial"/>
          <w:b/>
          <w:sz w:val="22"/>
          <w:szCs w:val="22"/>
        </w:rPr>
        <w:t xml:space="preserve"> </w:t>
      </w:r>
      <w:r>
        <w:rPr>
          <w:rFonts w:ascii="Arial" w:hAnsi="Arial" w:cs="Arial"/>
          <w:sz w:val="22"/>
          <w:szCs w:val="22"/>
        </w:rPr>
        <w:t>using the R ‘psych’ package.</w:t>
      </w:r>
      <w:r>
        <w:rPr>
          <w:rFonts w:ascii="Arial" w:hAnsi="Arial" w:cs="Arial"/>
          <w:sz w:val="22"/>
          <w:szCs w:val="22"/>
        </w:rPr>
        <w:fldChar w:fldCharType="begin"/>
      </w:r>
      <w:r>
        <w:rPr>
          <w:rFonts w:ascii="Arial" w:hAnsi="Arial" w:cs="Arial"/>
          <w:sz w:val="22"/>
          <w:szCs w:val="22"/>
        </w:rPr>
        <w:instrText xml:space="preserve"> ADDIN ZOTERO_ITEM CSL_CITATION {"citationID":"I5RKXO7A","properties":{"formattedCitation":"\\super 21\\nosupersub{}","plainCitation":"21","noteIndex":0},"citationItems":[{"id":14284,"uris":["http://zotero.org/groups/429944/items/3SDTHEEE"],"uri":["http://zotero.org/groups/429944/items/3SDTHEEE"],"itemData":{"id":14284,"type":"article","title":"Package 'psych' Version 1.7.5","publisher":"CRAN","URL":"https://cran.r-project.org/web/packages/psych/psych.pdf","author":[{"family":"Revelle","given":"William"}],"issued":{"date-parts":[["2017"]]},"accessed":{"date-parts":[["2017",6,7]]}}}],"schema":"https://github.com/citation-style-language/schema/raw/master/csl-citation.json"} </w:instrText>
      </w:r>
      <w:r>
        <w:rPr>
          <w:rFonts w:ascii="Arial" w:hAnsi="Arial" w:cs="Arial"/>
          <w:sz w:val="22"/>
          <w:szCs w:val="22"/>
        </w:rPr>
        <w:fldChar w:fldCharType="separate"/>
      </w:r>
      <w:r w:rsidRPr="007B29DE">
        <w:rPr>
          <w:rFonts w:ascii="Arial" w:hAnsi="Arial"/>
          <w:sz w:val="22"/>
          <w:vertAlign w:val="superscript"/>
        </w:rPr>
        <w:t>21</w:t>
      </w:r>
      <w:r>
        <w:rPr>
          <w:rFonts w:ascii="Arial" w:hAnsi="Arial" w:cs="Arial"/>
          <w:sz w:val="22"/>
          <w:szCs w:val="22"/>
        </w:rPr>
        <w:fldChar w:fldCharType="end"/>
      </w:r>
      <w:r>
        <w:rPr>
          <w:rFonts w:ascii="Arial" w:hAnsi="Arial" w:cs="Arial"/>
          <w:b/>
          <w:sz w:val="22"/>
          <w:szCs w:val="22"/>
        </w:rPr>
        <w:t xml:space="preserve"> </w:t>
      </w:r>
      <w:r>
        <w:rPr>
          <w:rFonts w:ascii="Arial" w:hAnsi="Arial" w:cs="Arial"/>
          <w:sz w:val="22"/>
          <w:szCs w:val="22"/>
        </w:rPr>
        <w:t>(2c)</w:t>
      </w:r>
      <w:r>
        <w:rPr>
          <w:rFonts w:ascii="Arial" w:hAnsi="Arial" w:cs="Arial"/>
          <w:b/>
          <w:sz w:val="22"/>
          <w:szCs w:val="22"/>
        </w:rPr>
        <w:t xml:space="preserve"> </w:t>
      </w:r>
      <w:r w:rsidRPr="00ED513C">
        <w:rPr>
          <w:rFonts w:ascii="Arial" w:hAnsi="Arial" w:cs="Arial"/>
          <w:b/>
          <w:sz w:val="22"/>
          <w:szCs w:val="22"/>
        </w:rPr>
        <w:t xml:space="preserve">Test </w:t>
      </w:r>
      <w:r>
        <w:rPr>
          <w:rFonts w:ascii="Arial" w:hAnsi="Arial" w:cs="Arial"/>
          <w:b/>
          <w:sz w:val="22"/>
          <w:szCs w:val="22"/>
        </w:rPr>
        <w:t xml:space="preserve">the participatory </w:t>
      </w:r>
      <w:r w:rsidRPr="00704B22">
        <w:rPr>
          <w:rFonts w:ascii="Arial" w:hAnsi="Arial" w:cs="Arial"/>
          <w:b/>
          <w:sz w:val="22"/>
          <w:szCs w:val="22"/>
          <w:u w:val="single"/>
        </w:rPr>
        <w:t>theory of change</w:t>
      </w:r>
      <w:r w:rsidRPr="00ED513C">
        <w:rPr>
          <w:rFonts w:ascii="Arial" w:hAnsi="Arial" w:cs="Arial"/>
          <w:b/>
          <w:sz w:val="22"/>
          <w:szCs w:val="22"/>
        </w:rPr>
        <w:t xml:space="preserve">. </w:t>
      </w:r>
      <w:r>
        <w:rPr>
          <w:rFonts w:ascii="Arial" w:hAnsi="Arial" w:cs="Arial"/>
          <w:sz w:val="22"/>
          <w:szCs w:val="22"/>
        </w:rPr>
        <w:t>Evaluate whether t</w:t>
      </w:r>
      <w:r w:rsidRPr="00D82819">
        <w:rPr>
          <w:rFonts w:ascii="Arial" w:hAnsi="Arial" w:cs="Arial"/>
          <w:sz w:val="22"/>
          <w:szCs w:val="22"/>
        </w:rPr>
        <w:t xml:space="preserve">he effect of </w:t>
      </w:r>
      <w:r>
        <w:rPr>
          <w:rFonts w:ascii="Arial" w:hAnsi="Arial" w:cs="Arial"/>
          <w:sz w:val="22"/>
          <w:szCs w:val="22"/>
        </w:rPr>
        <w:t>QI/MTL</w:t>
      </w:r>
      <w:r w:rsidRPr="00D82819">
        <w:rPr>
          <w:rFonts w:ascii="Arial" w:hAnsi="Arial" w:cs="Arial"/>
          <w:sz w:val="22"/>
          <w:szCs w:val="22"/>
        </w:rPr>
        <w:t xml:space="preserve"> </w:t>
      </w:r>
      <w:r>
        <w:rPr>
          <w:rFonts w:ascii="Arial" w:hAnsi="Arial" w:cs="Arial"/>
          <w:sz w:val="22"/>
          <w:szCs w:val="22"/>
        </w:rPr>
        <w:t xml:space="preserve">assignment </w:t>
      </w:r>
      <w:r w:rsidRPr="00D82819">
        <w:rPr>
          <w:rFonts w:ascii="Arial" w:hAnsi="Arial" w:cs="Arial"/>
          <w:sz w:val="22"/>
          <w:szCs w:val="22"/>
        </w:rPr>
        <w:t xml:space="preserve">on 12 month period EBP </w:t>
      </w:r>
      <w:r>
        <w:rPr>
          <w:rFonts w:ascii="Arial" w:hAnsi="Arial" w:cs="Arial"/>
          <w:sz w:val="22"/>
          <w:szCs w:val="22"/>
        </w:rPr>
        <w:t>r</w:t>
      </w:r>
      <w:r w:rsidRPr="00D82819">
        <w:rPr>
          <w:rFonts w:ascii="Arial" w:hAnsi="Arial" w:cs="Arial"/>
          <w:sz w:val="22"/>
          <w:szCs w:val="22"/>
        </w:rPr>
        <w:t xml:space="preserve">each </w:t>
      </w:r>
      <w:r>
        <w:rPr>
          <w:rFonts w:ascii="Arial" w:hAnsi="Arial" w:cs="Arial"/>
          <w:sz w:val="22"/>
          <w:szCs w:val="22"/>
        </w:rPr>
        <w:t>is</w:t>
      </w:r>
      <w:r w:rsidRPr="00D82819">
        <w:rPr>
          <w:rFonts w:ascii="Arial" w:hAnsi="Arial" w:cs="Arial"/>
          <w:sz w:val="22"/>
          <w:szCs w:val="22"/>
        </w:rPr>
        <w:t xml:space="preserve"> </w:t>
      </w:r>
      <w:r>
        <w:rPr>
          <w:rFonts w:ascii="Arial" w:hAnsi="Arial" w:cs="Arial"/>
          <w:sz w:val="22"/>
          <w:szCs w:val="22"/>
        </w:rPr>
        <w:t>mediated</w:t>
      </w:r>
      <w:r w:rsidRPr="00D82819">
        <w:rPr>
          <w:rFonts w:ascii="Arial" w:hAnsi="Arial" w:cs="Arial"/>
          <w:sz w:val="22"/>
          <w:szCs w:val="22"/>
        </w:rPr>
        <w:t xml:space="preserve"> by 6 month team </w:t>
      </w:r>
      <w:r>
        <w:rPr>
          <w:rFonts w:ascii="Arial" w:hAnsi="Arial" w:cs="Arial"/>
          <w:sz w:val="22"/>
          <w:szCs w:val="22"/>
        </w:rPr>
        <w:t>scores on validated participatory measures</w:t>
      </w:r>
      <w:r w:rsidRPr="00D82819">
        <w:rPr>
          <w:rFonts w:ascii="Arial" w:hAnsi="Arial" w:cs="Arial"/>
          <w:b/>
          <w:sz w:val="22"/>
          <w:szCs w:val="22"/>
        </w:rPr>
        <w:fldChar w:fldCharType="begin"/>
      </w:r>
      <w:r>
        <w:rPr>
          <w:rFonts w:ascii="Arial" w:hAnsi="Arial" w:cs="Arial"/>
          <w:b/>
          <w:sz w:val="22"/>
          <w:szCs w:val="22"/>
        </w:rPr>
        <w:instrText xml:space="preserve"> ADDIN ZOTERO_ITEM CSL_CITATION {"citationID":"t3Y07SK9","properties":{"formattedCitation":"\\super 22\\uc0\\u8211{}24\\nosupersub{}","plainCitation":"22–24","noteIndex":0},"citationItems":[{"id":2188,"uris":["http://zotero.org/groups/429944/items/V55HQQ6P"],"uri":["http://zotero.org/groups/429944/items/V55HQQ6P"],"itemData":{"id":2188,"type":"article-journal","title":"System dynamics, systems thinking, and soft OR","container-title":"System Dynamics Review","page":"245–256","volume":"10","issue":"2-3","source":"Google Scholar","author":[{"family":"Forrester","given":"Jay W."}],"issued":{"date-parts":[["1994"]]}}},{"id":2138,"uris":["http://zotero.org/groups/429944/items/Q8NEU4DP"],"uri":["http://zotero.org/groups/429944/items/Q8NEU4DP"],"itemData":{"id":2138,"type":"article-journal","title":"Some basic concepts in system dynamics","container-title":"Sloan School of Management. Massachusetts Institute of Technology. Cambridge, MA","source":"Google Scholar","URL":"ftp://theatre3.org/documents/system-dynamics/SD2009-02SomeBasicConcepts.pdf","author":[{"family":"Forrester","given":"Jay W."}],"issued":{"date-parts":[["2009"]]},"accessed":{"date-parts":[["2016",1,7]]}}},{"id":2156,"uris":["http://zotero.org/groups/429944/items/RRCWJJMI"],"uri":["http://zotero.org/groups/429944/items/RRCWJJMI"],"itemData":{"id":2156,"type":"article-journal","title":"Effects of feedback delay on learning","container-title":"System Dynamics Review","page":"309-338","volume":"25","issue":"4","source":"CrossRef","DOI":"10.1002/sdr.427","ISSN":"08837066","language":"en","author":[{"family":"Rahmandad","given":"Hazhir"},{"family":"Repenning","given":"Nelson"},{"family":"Sterman","given":"John"}],"issued":{"date-parts":[["2009",10]]}}}],"schema":"https://github.com/citation-style-language/schema/raw/master/csl-citation.json"} </w:instrText>
      </w:r>
      <w:r w:rsidRPr="00D82819">
        <w:rPr>
          <w:rFonts w:ascii="Arial" w:hAnsi="Arial" w:cs="Arial"/>
          <w:b/>
          <w:sz w:val="22"/>
          <w:szCs w:val="22"/>
        </w:rPr>
        <w:fldChar w:fldCharType="separate"/>
      </w:r>
      <w:r w:rsidRPr="007B29DE">
        <w:rPr>
          <w:rFonts w:ascii="Arial" w:hAnsi="Arial"/>
          <w:sz w:val="22"/>
          <w:vertAlign w:val="superscript"/>
        </w:rPr>
        <w:t>22–24</w:t>
      </w:r>
      <w:r w:rsidRPr="00D82819">
        <w:rPr>
          <w:rFonts w:ascii="Arial" w:hAnsi="Arial" w:cs="Arial"/>
          <w:b/>
          <w:sz w:val="22"/>
          <w:szCs w:val="22"/>
        </w:rPr>
        <w:fldChar w:fldCharType="end"/>
      </w:r>
      <w:r>
        <w:rPr>
          <w:rFonts w:ascii="Arial" w:hAnsi="Arial" w:cs="Arial"/>
          <w:sz w:val="22"/>
          <w:szCs w:val="22"/>
        </w:rPr>
        <w:t xml:space="preserve"> </w:t>
      </w:r>
      <w:r w:rsidRPr="00D82819">
        <w:rPr>
          <w:rFonts w:ascii="Arial" w:hAnsi="Arial" w:cs="Arial"/>
          <w:sz w:val="22"/>
          <w:szCs w:val="22"/>
        </w:rPr>
        <w:t xml:space="preserve">in </w:t>
      </w:r>
      <w:r>
        <w:rPr>
          <w:rFonts w:ascii="Arial" w:hAnsi="Arial" w:cs="Arial"/>
          <w:sz w:val="22"/>
          <w:szCs w:val="22"/>
        </w:rPr>
        <w:t xml:space="preserve">ratio of mediator probability weight (RMPW) </w:t>
      </w:r>
      <w:r w:rsidRPr="00D82819">
        <w:rPr>
          <w:rFonts w:ascii="Arial" w:hAnsi="Arial" w:cs="Arial"/>
          <w:sz w:val="22"/>
          <w:szCs w:val="22"/>
        </w:rPr>
        <w:t>mediation analyses using the R ‘</w:t>
      </w:r>
      <w:proofErr w:type="spellStart"/>
      <w:r>
        <w:rPr>
          <w:rFonts w:ascii="Arial" w:hAnsi="Arial" w:cs="Arial"/>
          <w:sz w:val="22"/>
          <w:szCs w:val="22"/>
        </w:rPr>
        <w:t>MultisiteMediation</w:t>
      </w:r>
      <w:proofErr w:type="spellEnd"/>
      <w:r w:rsidRPr="00D82819">
        <w:rPr>
          <w:rFonts w:ascii="Arial" w:hAnsi="Arial" w:cs="Arial"/>
          <w:sz w:val="22"/>
          <w:szCs w:val="22"/>
        </w:rPr>
        <w:t xml:space="preserve">’ </w:t>
      </w:r>
      <w:r>
        <w:rPr>
          <w:rFonts w:ascii="Arial" w:hAnsi="Arial" w:cs="Arial"/>
          <w:sz w:val="22"/>
          <w:szCs w:val="22"/>
        </w:rPr>
        <w:t>pac</w:t>
      </w:r>
      <w:r w:rsidRPr="00D82819">
        <w:rPr>
          <w:rFonts w:ascii="Arial" w:hAnsi="Arial" w:cs="Arial"/>
          <w:sz w:val="22"/>
          <w:szCs w:val="22"/>
        </w:rPr>
        <w:t>kage</w:t>
      </w:r>
      <w:r>
        <w:rPr>
          <w:rFonts w:ascii="Arial" w:hAnsi="Arial" w:cs="Arial"/>
          <w:sz w:val="22"/>
          <w:szCs w:val="22"/>
        </w:rPr>
        <w:t>.</w:t>
      </w:r>
      <w:r w:rsidRPr="00D82819">
        <w:rPr>
          <w:rFonts w:ascii="Arial" w:hAnsi="Arial" w:cs="Arial"/>
          <w:sz w:val="22"/>
          <w:szCs w:val="22"/>
        </w:rPr>
        <w:fldChar w:fldCharType="begin"/>
      </w:r>
      <w:r>
        <w:rPr>
          <w:rFonts w:ascii="Arial" w:hAnsi="Arial" w:cs="Arial"/>
          <w:sz w:val="22"/>
          <w:szCs w:val="22"/>
        </w:rPr>
        <w:instrText xml:space="preserve"> ADDIN ZOTERO_ITEM CSL_CITATION {"citationID":"T0zZn8l3","properties":{"formattedCitation":"\\super 25\\uc0\\u8211{}27\\nosupersub{}","plainCitation":"25–27","noteIndex":0},"citationItems":[{"id":16220,"uris":["http://zotero.org/groups/429944/items/B6TA2FTG"],"uri":["http://zotero.org/groups/429944/items/B6TA2FTG"],"itemData":{"id":16220,"type":"paper-conference","title":"Ratio of mediator probability weighting for estimating natural direct and indirect effects","container-title":"Proceedings of the American Statistical Association, Biometrics Section","publisher":"American Statistical Association Alexandria, VA","page":"2401–2415","source":"Google Scholar","author":[{"family":"Hong","given":"Guanglei"}],"issued":{"date-parts":[["2010"]]}}},{"id":16219,"uris":["http://zotero.org/groups/429944/items/WZXFECWA"],"uri":["http://zotero.org/groups/429944/items/WZXFECWA"],"itemData":{"id":16219,"type":"article-journal","title":"Ratio-of-Mediator-Probability Weighting for Causal Mediation Analysis in the Presence of Treatment-by-Mediator Interaction","container-title":"Journal of Educational and Behavioral Statistics","page":"307-340","volume":"40","issue":"3","source":"CrossRef","DOI":"10.3102/1076998615583902","ISSN":"1076-9986, 1935-1054","language":"en","author":[{"family":"Hong","given":"Guanglei"},{"family":"Deutsch","given":"Jonah"},{"family":"Hill","given":"Heather D."}],"issued":{"date-parts":[["2015",6]]}}},{"id":16221,"uris":["http://zotero.org/groups/429944/items/ZEW5GI6V"],"uri":["http://zotero.org/groups/429944/items/ZEW5GI6V"],"itemData":{"id":16221,"type":"article-journal","title":"Causal mediation analysis in multi-site trials: An application of ratio-of-mediator-probability weighting to the Head Start Impact Study","container-title":"JSM Proceedings, Social Statistics Section","page":"912–926","source":"Google Scholar","shortTitle":"Causal mediation analysis in multi-site trials","author":[{"family":"Qin","given":"Xu"},{"family":"Hong","given":"Guanglei"}],"issued":{"date-parts":[["2014"]]}}}],"schema":"https://github.com/citation-style-language/schema/raw/master/csl-citation.json"} </w:instrText>
      </w:r>
      <w:r w:rsidRPr="00D82819">
        <w:rPr>
          <w:rFonts w:ascii="Arial" w:hAnsi="Arial" w:cs="Arial"/>
          <w:sz w:val="22"/>
          <w:szCs w:val="22"/>
        </w:rPr>
        <w:fldChar w:fldCharType="separate"/>
      </w:r>
      <w:r w:rsidRPr="007B29DE">
        <w:rPr>
          <w:rFonts w:ascii="Arial" w:hAnsi="Arial"/>
          <w:sz w:val="22"/>
          <w:vertAlign w:val="superscript"/>
        </w:rPr>
        <w:t>25–27</w:t>
      </w:r>
      <w:r w:rsidRPr="00D82819">
        <w:rPr>
          <w:rFonts w:ascii="Arial" w:hAnsi="Arial" w:cs="Arial"/>
          <w:sz w:val="22"/>
          <w:szCs w:val="22"/>
        </w:rPr>
        <w:fldChar w:fldCharType="end"/>
      </w:r>
    </w:p>
    <w:p w:rsidR="00026179" w:rsidRDefault="00026179" w:rsidP="00026179">
      <w:pPr>
        <w:ind w:left="180" w:hanging="180"/>
        <w:jc w:val="both"/>
        <w:rPr>
          <w:rFonts w:ascii="Arial" w:hAnsi="Arial" w:cs="Arial"/>
          <w:color w:val="000000" w:themeColor="text1"/>
          <w:sz w:val="22"/>
          <w:szCs w:val="22"/>
        </w:rPr>
      </w:pPr>
      <w:r w:rsidRPr="001638D4">
        <w:rPr>
          <w:rFonts w:ascii="Arial" w:hAnsi="Arial" w:cs="Arial"/>
          <w:b/>
          <w:sz w:val="22"/>
          <w:szCs w:val="22"/>
          <w:u w:val="single"/>
        </w:rPr>
        <w:t>Aim 3</w:t>
      </w:r>
      <w:r>
        <w:rPr>
          <w:rFonts w:ascii="Arial" w:hAnsi="Arial" w:cs="Arial"/>
          <w:b/>
          <w:sz w:val="22"/>
          <w:szCs w:val="22"/>
          <w:u w:val="single"/>
        </w:rPr>
        <w:t xml:space="preserve"> – Affordable</w:t>
      </w:r>
      <w:r>
        <w:rPr>
          <w:rFonts w:ascii="Arial" w:hAnsi="Arial" w:cs="Arial"/>
          <w:b/>
          <w:sz w:val="22"/>
          <w:szCs w:val="22"/>
        </w:rPr>
        <w:t xml:space="preserve">: </w:t>
      </w:r>
      <w:r w:rsidRPr="001638D4">
        <w:rPr>
          <w:rFonts w:ascii="Arial" w:hAnsi="Arial" w:cs="Arial"/>
          <w:b/>
          <w:color w:val="000000" w:themeColor="text1"/>
          <w:sz w:val="22"/>
          <w:szCs w:val="22"/>
        </w:rPr>
        <w:t xml:space="preserve">Determine the </w:t>
      </w:r>
      <w:r w:rsidRPr="009A3225">
        <w:rPr>
          <w:rFonts w:ascii="Arial" w:hAnsi="Arial" w:cs="Arial"/>
          <w:b/>
          <w:color w:val="000000" w:themeColor="text1"/>
          <w:sz w:val="22"/>
          <w:szCs w:val="22"/>
          <w:u w:val="single"/>
        </w:rPr>
        <w:t>budget impact</w:t>
      </w:r>
      <w:r w:rsidRPr="001638D4">
        <w:rPr>
          <w:rFonts w:ascii="Arial" w:hAnsi="Arial" w:cs="Arial"/>
          <w:b/>
          <w:color w:val="000000" w:themeColor="text1"/>
          <w:sz w:val="22"/>
          <w:szCs w:val="22"/>
        </w:rPr>
        <w:t xml:space="preserve"> of</w:t>
      </w:r>
      <w:r>
        <w:rPr>
          <w:rFonts w:ascii="Arial" w:hAnsi="Arial" w:cs="Arial"/>
          <w:b/>
          <w:color w:val="000000" w:themeColor="text1"/>
          <w:sz w:val="22"/>
          <w:szCs w:val="22"/>
        </w:rPr>
        <w:t xml:space="preserve"> </w:t>
      </w:r>
      <w:r w:rsidRPr="009570F2">
        <w:rPr>
          <w:rFonts w:ascii="Arial" w:hAnsi="Arial" w:cs="Arial"/>
          <w:b/>
          <w:sz w:val="22"/>
          <w:szCs w:val="22"/>
        </w:rPr>
        <w:t>MTL</w:t>
      </w:r>
      <w:r w:rsidRPr="001638D4">
        <w:rPr>
          <w:rFonts w:ascii="Arial" w:hAnsi="Arial" w:cs="Arial"/>
          <w:b/>
          <w:color w:val="000000" w:themeColor="text1"/>
          <w:sz w:val="22"/>
          <w:szCs w:val="22"/>
        </w:rPr>
        <w:t>.</w:t>
      </w:r>
      <w:r>
        <w:rPr>
          <w:rFonts w:ascii="Arial" w:hAnsi="Arial" w:cs="Arial"/>
          <w:b/>
          <w:color w:val="000000" w:themeColor="text1"/>
          <w:sz w:val="22"/>
          <w:szCs w:val="22"/>
        </w:rPr>
        <w:t xml:space="preserve"> </w:t>
      </w:r>
      <w:r w:rsidRPr="001638D4">
        <w:rPr>
          <w:rFonts w:ascii="Arial" w:hAnsi="Arial" w:cs="Arial"/>
          <w:color w:val="000000" w:themeColor="text1"/>
          <w:sz w:val="22"/>
          <w:szCs w:val="22"/>
        </w:rPr>
        <w:t xml:space="preserve">(3a) </w:t>
      </w:r>
      <w:r w:rsidRPr="0017253F">
        <w:rPr>
          <w:rFonts w:ascii="Arial" w:hAnsi="Arial" w:cs="Arial"/>
          <w:color w:val="000000" w:themeColor="text1"/>
          <w:sz w:val="22"/>
          <w:szCs w:val="22"/>
        </w:rPr>
        <w:t xml:space="preserve">Using staff activity tracking and payroll data, estimate </w:t>
      </w:r>
      <w:r>
        <w:rPr>
          <w:rFonts w:ascii="Arial" w:hAnsi="Arial" w:cs="Arial"/>
          <w:color w:val="000000" w:themeColor="text1"/>
          <w:sz w:val="22"/>
          <w:szCs w:val="22"/>
        </w:rPr>
        <w:t xml:space="preserve">and compare </w:t>
      </w:r>
      <w:r w:rsidRPr="0017253F">
        <w:rPr>
          <w:rFonts w:ascii="Arial" w:hAnsi="Arial" w:cs="Arial"/>
          <w:color w:val="000000" w:themeColor="text1"/>
          <w:sz w:val="22"/>
          <w:szCs w:val="22"/>
        </w:rPr>
        <w:t>the budget impact</w:t>
      </w:r>
      <w:r>
        <w:rPr>
          <w:rFonts w:ascii="Arial" w:hAnsi="Arial" w:cs="Arial"/>
          <w:color w:val="000000" w:themeColor="text1"/>
          <w:sz w:val="22"/>
          <w:szCs w:val="22"/>
        </w:rPr>
        <w:t>s</w:t>
      </w:r>
      <w:r w:rsidRPr="0017253F">
        <w:rPr>
          <w:rFonts w:ascii="Arial" w:hAnsi="Arial" w:cs="Arial"/>
          <w:color w:val="000000" w:themeColor="text1"/>
          <w:sz w:val="22"/>
          <w:szCs w:val="22"/>
        </w:rPr>
        <w:t xml:space="preserve"> of </w:t>
      </w:r>
      <w:r w:rsidRPr="0020661E">
        <w:rPr>
          <w:rFonts w:ascii="Arial" w:hAnsi="Arial" w:cs="Arial"/>
          <w:sz w:val="22"/>
          <w:szCs w:val="22"/>
        </w:rPr>
        <w:t>MTL</w:t>
      </w:r>
      <w:r>
        <w:rPr>
          <w:rFonts w:ascii="Arial" w:hAnsi="Arial" w:cs="Arial"/>
          <w:sz w:val="22"/>
          <w:szCs w:val="22"/>
        </w:rPr>
        <w:t xml:space="preserve"> and usual QI implementation</w:t>
      </w:r>
      <w:r>
        <w:rPr>
          <w:rFonts w:ascii="Arial" w:hAnsi="Arial" w:cs="Arial"/>
          <w:color w:val="000000" w:themeColor="text1"/>
          <w:sz w:val="22"/>
          <w:szCs w:val="22"/>
        </w:rPr>
        <w:t xml:space="preserve">. (3b). </w:t>
      </w:r>
      <w:r w:rsidRPr="001638D4">
        <w:rPr>
          <w:rFonts w:ascii="Arial" w:hAnsi="Arial" w:cs="Arial"/>
          <w:b/>
          <w:color w:val="000000" w:themeColor="text1"/>
          <w:sz w:val="22"/>
          <w:szCs w:val="22"/>
        </w:rPr>
        <w:t xml:space="preserve">Calculate the average marginal costs per 1% increase in EBP reach. </w:t>
      </w:r>
      <w:r>
        <w:rPr>
          <w:rFonts w:ascii="Arial" w:hAnsi="Arial" w:cs="Arial"/>
          <w:color w:val="000000" w:themeColor="text1"/>
          <w:sz w:val="22"/>
          <w:szCs w:val="22"/>
        </w:rPr>
        <w:t>A</w:t>
      </w:r>
      <w:r w:rsidRPr="00592167">
        <w:rPr>
          <w:rFonts w:ascii="Arial" w:hAnsi="Arial" w:cs="Arial"/>
          <w:color w:val="000000" w:themeColor="text1"/>
          <w:sz w:val="22"/>
          <w:szCs w:val="22"/>
        </w:rPr>
        <w:t>nalyze the pattern of marginal costs as the number of patients treated in EBPs increases</w:t>
      </w:r>
      <w:r>
        <w:rPr>
          <w:rFonts w:ascii="Arial" w:hAnsi="Arial" w:cs="Arial"/>
          <w:color w:val="000000" w:themeColor="text1"/>
          <w:sz w:val="22"/>
          <w:szCs w:val="22"/>
        </w:rPr>
        <w:t>/decreases</w:t>
      </w:r>
      <w:r w:rsidRPr="00592167" w:rsidDel="00592167">
        <w:rPr>
          <w:rFonts w:ascii="Arial" w:hAnsi="Arial" w:cs="Arial"/>
          <w:color w:val="000000" w:themeColor="text1"/>
          <w:sz w:val="22"/>
          <w:szCs w:val="22"/>
        </w:rPr>
        <w:t xml:space="preserve"> </w:t>
      </w:r>
      <w:r>
        <w:rPr>
          <w:rFonts w:ascii="Arial" w:hAnsi="Arial" w:cs="Arial"/>
          <w:color w:val="000000" w:themeColor="text1"/>
          <w:sz w:val="22"/>
          <w:szCs w:val="22"/>
        </w:rPr>
        <w:t xml:space="preserve">across </w:t>
      </w:r>
      <w:r w:rsidRPr="005F4023">
        <w:rPr>
          <w:rFonts w:ascii="Arial" w:hAnsi="Arial" w:cs="Arial"/>
          <w:sz w:val="22"/>
          <w:szCs w:val="22"/>
        </w:rPr>
        <w:t>MTL</w:t>
      </w:r>
      <w:r w:rsidRPr="0017253F">
        <w:rPr>
          <w:rFonts w:ascii="Arial" w:hAnsi="Arial" w:cs="Arial"/>
          <w:color w:val="000000" w:themeColor="text1"/>
          <w:sz w:val="22"/>
          <w:szCs w:val="22"/>
        </w:rPr>
        <w:t xml:space="preserve"> </w:t>
      </w:r>
      <w:r>
        <w:rPr>
          <w:rFonts w:ascii="Arial" w:hAnsi="Arial" w:cs="Arial"/>
          <w:color w:val="000000" w:themeColor="text1"/>
          <w:sz w:val="22"/>
          <w:szCs w:val="22"/>
        </w:rPr>
        <w:t>and</w:t>
      </w:r>
      <w:r w:rsidRPr="0017253F">
        <w:rPr>
          <w:rFonts w:ascii="Arial" w:hAnsi="Arial" w:cs="Arial"/>
          <w:color w:val="000000" w:themeColor="text1"/>
          <w:sz w:val="22"/>
          <w:szCs w:val="22"/>
        </w:rPr>
        <w:t xml:space="preserve"> QI</w:t>
      </w:r>
      <w:r>
        <w:rPr>
          <w:rFonts w:ascii="Arial" w:hAnsi="Arial" w:cs="Arial"/>
          <w:color w:val="000000" w:themeColor="text1"/>
          <w:sz w:val="22"/>
          <w:szCs w:val="22"/>
        </w:rPr>
        <w:t xml:space="preserve"> arms.</w:t>
      </w:r>
      <w:r w:rsidRPr="005F594E">
        <w:rPr>
          <w:rFonts w:ascii="Arial" w:hAnsi="Arial" w:cs="Arial"/>
          <w:b/>
          <w:color w:val="000000" w:themeColor="text1"/>
          <w:sz w:val="22"/>
          <w:szCs w:val="22"/>
        </w:rPr>
        <w:t>]</w:t>
      </w:r>
    </w:p>
    <w:p w:rsidR="00026179" w:rsidRPr="001638D4" w:rsidRDefault="00026179" w:rsidP="00026179">
      <w:pPr>
        <w:ind w:left="180" w:hanging="180"/>
        <w:jc w:val="both"/>
        <w:rPr>
          <w:rFonts w:ascii="Arial" w:hAnsi="Arial" w:cs="Arial"/>
          <w:b/>
          <w:sz w:val="22"/>
          <w:szCs w:val="22"/>
          <w:u w:val="single"/>
        </w:rPr>
      </w:pPr>
      <w:r w:rsidRPr="00D82819">
        <w:rPr>
          <w:rFonts w:ascii="Arial" w:hAnsi="Arial" w:cs="Arial"/>
          <w:b/>
          <w:sz w:val="22"/>
          <w:szCs w:val="22"/>
          <w:u w:val="single"/>
        </w:rPr>
        <w:t>Exploratory aim</w:t>
      </w:r>
      <w:r w:rsidRPr="00D82819">
        <w:rPr>
          <w:rFonts w:ascii="Arial" w:hAnsi="Arial" w:cs="Arial"/>
          <w:b/>
          <w:sz w:val="22"/>
          <w:szCs w:val="22"/>
        </w:rPr>
        <w:t xml:space="preserve">. </w:t>
      </w:r>
      <w:r w:rsidRPr="00D82819">
        <w:rPr>
          <w:rFonts w:ascii="Arial" w:hAnsi="Arial" w:cs="Arial"/>
          <w:sz w:val="22"/>
          <w:szCs w:val="22"/>
        </w:rPr>
        <w:t xml:space="preserve">We contextualize aims 1-3 using </w:t>
      </w:r>
      <w:r w:rsidRPr="00D82819">
        <w:rPr>
          <w:rFonts w:ascii="Arial" w:hAnsi="Arial" w:cs="Arial"/>
          <w:i/>
          <w:sz w:val="22"/>
          <w:szCs w:val="22"/>
        </w:rPr>
        <w:t>provider surveys</w:t>
      </w:r>
      <w:r w:rsidRPr="00D82819">
        <w:rPr>
          <w:rFonts w:ascii="Arial" w:hAnsi="Arial" w:cs="Arial"/>
          <w:sz w:val="22"/>
          <w:szCs w:val="22"/>
        </w:rPr>
        <w:t xml:space="preserve"> of</w:t>
      </w:r>
      <w:r>
        <w:rPr>
          <w:rFonts w:ascii="Arial" w:hAnsi="Arial" w:cs="Arial"/>
          <w:sz w:val="22"/>
          <w:szCs w:val="22"/>
        </w:rPr>
        <w:t xml:space="preserve"> team </w:t>
      </w:r>
      <w:r w:rsidRPr="00D82819">
        <w:rPr>
          <w:rFonts w:ascii="Arial" w:hAnsi="Arial" w:cs="Arial"/>
          <w:sz w:val="22"/>
          <w:szCs w:val="22"/>
        </w:rPr>
        <w:t>burnout (PACT)</w:t>
      </w:r>
      <w:r>
        <w:rPr>
          <w:rFonts w:ascii="Arial" w:hAnsi="Arial" w:cs="Arial"/>
          <w:sz w:val="22"/>
          <w:szCs w:val="22"/>
        </w:rPr>
        <w:t>,</w:t>
      </w:r>
      <w:r w:rsidRPr="0020661E">
        <w:rPr>
          <w:rFonts w:ascii="Arial" w:hAnsi="Arial" w:cs="Arial"/>
          <w:sz w:val="22"/>
          <w:szCs w:val="22"/>
        </w:rPr>
        <w:fldChar w:fldCharType="begin"/>
      </w:r>
      <w:r>
        <w:rPr>
          <w:rFonts w:ascii="Arial" w:hAnsi="Arial" w:cs="Arial"/>
          <w:sz w:val="22"/>
          <w:szCs w:val="22"/>
        </w:rPr>
        <w:instrText xml:space="preserve"> ADDIN ZOTERO_ITEM CSL_CITATION {"citationID":"r3vdansh6","properties":{"formattedCitation":"\\super 28\\uc0\\u8211{}31\\nosupersub{}","plainCitation":"28–31","noteIndex":0},"citationItems":[{"id":15296,"uris":["http://zotero.org/groups/429944/items/P8UGV5NG"],"uri":["http://zotero.org/groups/429944/items/P8UGV5NG"],"itemData":{"id":15296,"type":"article-journal","title":"Using a Single Item to Measure Burnout in Primary Care Staff: A Psychometric Evaluation","container-title":"Journal of General Internal Medicine","page":"582-587","volume":"30","issue":"5","source":"CrossRef","DOI":"10.1007/s11606-014-3112-6","ISSN":"0884-8734, 1525-1497","shortTitle":"Using a Single Item to Measure Burnout in Primary Care Staff","language":"en","author":[{"family":"Dolan","given":"Emily D."},{"family":"Mohr","given":"David"},{"family":"Lempa","given":"Michele"},{"family":"Joos","given":"Sandra"},{"family":"Fihn","given":"Stephan D."},{"family":"Nelson","given":"Karin M."},{"family":"Helfrich","given":"Christian D."}],"issued":{"date-parts":[["2015",5]]}}},{"id":13714,"uris":["http://zotero.org/groups/429944/items/F4DRKZPW"],"uri":["http://zotero.org/groups/429944/items/F4DRKZPW"],"itemData":{"id":13714,"type":"article-journal","title":"The Association of Team-Specific Workload and Staffing with Odds of Burnout Among VA Primary Care Team Members","container-title":"Journal of General Internal Medicine","source":"CrossRef","URL":"http://link.springer.com/10.1007/s11606-017-4011-4","DOI":"10.1007/s11606-017-4011-4","ISSN":"0884-8734, 1525-1497","language":"en","author":[{"family":"Helfrich","given":"Christian D."},{"family":"Simonetti","given":"Joseph A."},{"family":"Clinton","given":"Walter L."},{"family":"Wood","given":"Gordon B."},{"family":"Taylor","given":"Leslie"},{"family":"Schectman","given":"Gordon"},{"family":"Stark","given":"Richard"},{"family":"Rubenstein","given":"Lisa V."},{"family":"Fihn","given":"Stephan D."},{"family":"Nelson","given":"Karin M."}],"issued":{"date-parts":[["2017",2,23]]},"accessed":{"date-parts":[["2017",3,28]]}}},{"id":13734,"uris":["http://zotero.org/groups/429944/items/ANKJDAN6"],"uri":["http://zotero.org/groups/429944/items/ANKJDAN6"],"itemData":{"id":13734,"type":"article-journal","title":"Implementation of the Patient-Centered Medical Home in the Veterans Health Administration: Associations With Patient Satisfaction, Quality of Care, Staff Burnout, and Hospital and Emergency Department Use","container-title":"JAMA Internal Medicine","page":"1350","volume":"174","issue":"8","source":"CrossRef","DOI":"10.1001/jamainternmed.2014.2488","ISSN":"2168-6106","shortTitle":"Implementation of the Patient-Centered Medical Home in the Veterans Health Administration","language":"en","author":[{"family":"Nelson","given":"Karin M."},{"family":"Helfrich","given":"Christian"},{"family":"Sun","given":"Haili"},{"family":"Hebert","given":"Paul L."},{"family":"Liu","given":"Chuan-Fen"},{"family":"Dolan","given":"Emily"},{"family":"Taylor","given":"Leslie"},{"family":"Wong","given":"Edwin"},{"family":"Maynard","given":"Charles"},{"family":"Hernandez","given":"Susan E."},{"family":"Sanders","given":"William"},{"family":"Randall","given":"Ian"},{"family":"Curtis","given":"Idamay"},{"family":"Schectman","given":"Gordon"},{"family":"Stark","given":"Richard"},{"family":"Fihn","given":"Stephan D."}],"issued":{"date-parts":[["2014",8,1]]}}},{"id":15291,"uris":["http://zotero.org/groups/429944/items/CITAQXIR"],"uri":["http://zotero.org/groups/429944/items/CITAQXIR"],"itemData":{"id":15291,"type":"article-journal","title":"Elements of Team-Based Care in a Patient-Centered Medical Home Are Associated with Lower Burnout Among VA Primary Care Employees","container-title":"Journal of General Internal Medicine","page":"659-666","volume":"29","issue":"S2","source":"CrossRef","DOI":"10.1007/s11606-013-2702-z","ISSN":"0884-8734, 1525-1497","language":"en","author":[{"family":"Helfrich","given":"Christian D."},{"family":"Dolan","given":"Emily D."},{"family":"Simonetti","given":"Joseph"},{"family":"Reid","given":"Robert J."},{"family":"Joos","given":"Sandra"},{"family":"Wakefield","given":"Bonnie J."},{"family":"Schectman","given":"Gordon"},{"family":"Stark","given":"Richard"},{"family":"Fihn","given":"Stephan D."},{"family":"Harvey","given":"Henry B."},{"family":"Nelson","given":"Karin"}],"issued":{"date-parts":[["2014",7]]}}}],"schema":"https://github.com/citation-style-language/schema/raw/master/csl-citation.json"} </w:instrText>
      </w:r>
      <w:r w:rsidRPr="0020661E">
        <w:rPr>
          <w:rFonts w:ascii="Arial" w:hAnsi="Arial" w:cs="Arial"/>
          <w:sz w:val="22"/>
          <w:szCs w:val="22"/>
        </w:rPr>
        <w:fldChar w:fldCharType="separate"/>
      </w:r>
      <w:r w:rsidRPr="007B29DE">
        <w:rPr>
          <w:rFonts w:ascii="Arial" w:hAnsi="Arial"/>
          <w:sz w:val="22"/>
          <w:vertAlign w:val="superscript"/>
        </w:rPr>
        <w:t>28–31</w:t>
      </w:r>
      <w:r w:rsidRPr="0020661E">
        <w:rPr>
          <w:rFonts w:ascii="Arial" w:hAnsi="Arial" w:cs="Arial"/>
          <w:sz w:val="22"/>
          <w:szCs w:val="22"/>
        </w:rPr>
        <w:fldChar w:fldCharType="end"/>
      </w:r>
      <w:r>
        <w:rPr>
          <w:rFonts w:ascii="Arial" w:hAnsi="Arial" w:cs="Arial"/>
          <w:sz w:val="22"/>
          <w:szCs w:val="22"/>
        </w:rPr>
        <w:t xml:space="preserve"> </w:t>
      </w:r>
      <w:r w:rsidRPr="0020661E">
        <w:rPr>
          <w:rFonts w:ascii="Arial" w:hAnsi="Arial" w:cs="Arial"/>
          <w:sz w:val="22"/>
          <w:szCs w:val="22"/>
        </w:rPr>
        <w:t>MTL/QI</w:t>
      </w:r>
      <w:r w:rsidRPr="00D82819">
        <w:rPr>
          <w:rFonts w:ascii="Arial" w:hAnsi="Arial" w:cs="Arial"/>
          <w:sz w:val="22"/>
          <w:szCs w:val="22"/>
        </w:rPr>
        <w:t xml:space="preserve"> feasibility, acceptability and appropriateness (FIM, AIM, IAM)</w:t>
      </w:r>
      <w:r>
        <w:rPr>
          <w:rFonts w:ascii="Arial" w:hAnsi="Arial" w:cs="Arial"/>
          <w:sz w:val="22"/>
          <w:szCs w:val="22"/>
        </w:rPr>
        <w:t>,</w:t>
      </w:r>
      <w:r w:rsidRPr="00D82819">
        <w:rPr>
          <w:rFonts w:ascii="Arial" w:hAnsi="Arial" w:cs="Arial"/>
          <w:sz w:val="22"/>
          <w:szCs w:val="22"/>
        </w:rPr>
        <w:fldChar w:fldCharType="begin"/>
      </w:r>
      <w:r>
        <w:rPr>
          <w:rFonts w:ascii="Arial" w:hAnsi="Arial" w:cs="Arial"/>
          <w:sz w:val="22"/>
          <w:szCs w:val="22"/>
        </w:rPr>
        <w:instrText xml:space="preserve"> ADDIN ZOTERO_ITEM CSL_CITATION {"citationID":"1l649ptlb6","properties":{"formattedCitation":"\\super 32\\nosupersub{}","plainCitation":"32","noteIndex":0},"citationItems":[{"id":15139,"uris":["http://zotero.org/groups/429944/items/VA7R4FUW"],"uri":["http://zotero.org/groups/429944/items/VA7R4FUW"],"itemData":{"id":15139,"type":"article-journal","title":"Psychometric assessment of three newly developed implementation outcome measures","container-title":"Implementation Science","volume":"12","issue":"1","source":"CrossRef","URL":"http://implementationscience.biomedcentral.com/articles/10.1186/s13012-017-0635-3","DOI":"10.1186/s13012-017-0635-3","ISSN":"1748-5908","language":"en","author":[{"family":"Weiner","given":"Bryan J."},{"family":"Lewis","given":"Cara C."},{"family":"Stanick","given":"Cameo"},{"family":"Powell","given":"Byron J."},{"family":"Dorsey","given":"Caitlin N."},{"family":"Clary","given":"Alecia S."},{"family":"Boynton","given":"Marcella H."},{"family":"Halko","given":"Heather"}],"issued":{"date-parts":[["2017",12]]},"accessed":{"date-parts":[["2017",10,2]]}}}],"schema":"https://github.com/citation-style-language/schema/raw/master/csl-citation.json"} </w:instrText>
      </w:r>
      <w:r w:rsidRPr="00D82819">
        <w:rPr>
          <w:rFonts w:ascii="Arial" w:hAnsi="Arial" w:cs="Arial"/>
          <w:sz w:val="22"/>
          <w:szCs w:val="22"/>
        </w:rPr>
        <w:fldChar w:fldCharType="separate"/>
      </w:r>
      <w:r w:rsidRPr="007B29DE">
        <w:rPr>
          <w:rFonts w:ascii="Arial" w:hAnsi="Arial"/>
          <w:sz w:val="22"/>
          <w:vertAlign w:val="superscript"/>
        </w:rPr>
        <w:t>32</w:t>
      </w:r>
      <w:r w:rsidRPr="00D82819">
        <w:rPr>
          <w:rFonts w:ascii="Arial" w:hAnsi="Arial" w:cs="Arial"/>
          <w:sz w:val="22"/>
          <w:szCs w:val="22"/>
        </w:rPr>
        <w:fldChar w:fldCharType="end"/>
      </w:r>
      <w:r w:rsidRPr="00F079C9">
        <w:rPr>
          <w:rFonts w:ascii="Arial" w:hAnsi="Arial" w:cs="Arial"/>
          <w:sz w:val="22"/>
          <w:szCs w:val="22"/>
        </w:rPr>
        <w:t xml:space="preserve"> </w:t>
      </w:r>
      <w:r>
        <w:rPr>
          <w:rFonts w:ascii="Arial" w:hAnsi="Arial" w:cs="Arial"/>
          <w:sz w:val="22"/>
          <w:szCs w:val="22"/>
        </w:rPr>
        <w:t>and MTL/QI co-facilitator engagement.</w:t>
      </w:r>
      <w:r>
        <w:rPr>
          <w:rFonts w:ascii="Arial" w:hAnsi="Arial" w:cs="Arial"/>
          <w:sz w:val="22"/>
          <w:szCs w:val="22"/>
        </w:rPr>
        <w:fldChar w:fldCharType="begin"/>
      </w:r>
      <w:r>
        <w:rPr>
          <w:rFonts w:ascii="Arial" w:hAnsi="Arial" w:cs="Arial"/>
          <w:sz w:val="22"/>
          <w:szCs w:val="22"/>
        </w:rPr>
        <w:instrText xml:space="preserve"> ADDIN ZOTERO_ITEM CSL_CITATION {"citationID":"PapFqiWr","properties":{"formattedCitation":"\\super 33\\nosupersub{}","plainCitation":"33","noteIndex":0},"citationItems":[{"id":17852,"uris":["http://zotero.org/groups/429944/items/JRK4RIPT"],"uri":["http://zotero.org/groups/429944/items/JRK4RIPT"],"itemData":{"id":17852,"type":"article-journal","title":"Researcher readiness for participating in community-engaged dissemination and implementation research: a conceptual framework of core competencies","container-title":"Translational Behavioral Medicine","page":"393-404","volume":"7","issue":"3","source":"Crossref","DOI":"10.1007/s13142-017-0486-0","ISSN":"1869-6716, 1613-9860","shortTitle":"Researcher readiness for participating in community-engaged dissemination and implementation research","language":"en","author":[{"family":"Shea","given":"Christopher M."},{"family":"Young","given":"Tiffany L."},{"family":"Powell","given":"Byron J."},{"family":"Rohweder","given":"Catherine"},{"family":"Enga","given":"Zoe K."},{"family":"Scott","given":"Jennifer E."},{"family":"Carter-Edwards","given":"Lori"},{"family":"Corbie-Smith","given":"Giselle"}],"issued":{"date-parts":[["2017",9]]}}}],"schema":"https://github.com/citation-style-language/schema/raw/master/csl-citation.json"} </w:instrText>
      </w:r>
      <w:r>
        <w:rPr>
          <w:rFonts w:ascii="Arial" w:hAnsi="Arial" w:cs="Arial"/>
          <w:sz w:val="22"/>
          <w:szCs w:val="22"/>
        </w:rPr>
        <w:fldChar w:fldCharType="separate"/>
      </w:r>
      <w:r w:rsidRPr="007B29DE">
        <w:rPr>
          <w:rFonts w:ascii="Arial" w:hAnsi="Arial"/>
          <w:sz w:val="22"/>
          <w:vertAlign w:val="superscript"/>
        </w:rPr>
        <w:t>33</w:t>
      </w:r>
      <w:r>
        <w:rPr>
          <w:rFonts w:ascii="Arial" w:hAnsi="Arial" w:cs="Arial"/>
          <w:sz w:val="22"/>
          <w:szCs w:val="22"/>
        </w:rPr>
        <w:fldChar w:fldCharType="end"/>
      </w:r>
    </w:p>
    <w:p w:rsidR="00026179" w:rsidRPr="0017253F" w:rsidRDefault="00026179" w:rsidP="00026179">
      <w:pPr>
        <w:jc w:val="both"/>
        <w:rPr>
          <w:rFonts w:ascii="Arial" w:hAnsi="Arial"/>
          <w:b/>
          <w:color w:val="000000" w:themeColor="text1"/>
          <w:sz w:val="22"/>
          <w:szCs w:val="22"/>
        </w:rPr>
      </w:pPr>
      <w:r w:rsidRPr="009570F2">
        <w:rPr>
          <w:rFonts w:ascii="Arial" w:hAnsi="Arial" w:cs="Arial"/>
          <w:b/>
          <w:sz w:val="22"/>
          <w:szCs w:val="22"/>
          <w:u w:val="single"/>
        </w:rPr>
        <w:t>MTL</w:t>
      </w:r>
      <w:r w:rsidRPr="00347606">
        <w:rPr>
          <w:rFonts w:ascii="Arial" w:hAnsi="Arial"/>
          <w:b/>
          <w:color w:val="000000" w:themeColor="text1"/>
          <w:sz w:val="22"/>
          <w:szCs w:val="22"/>
          <w:u w:val="single"/>
        </w:rPr>
        <w:t xml:space="preserve"> </w:t>
      </w:r>
      <w:r w:rsidRPr="0017253F">
        <w:rPr>
          <w:rFonts w:ascii="Arial" w:hAnsi="Arial"/>
          <w:b/>
          <w:color w:val="000000" w:themeColor="text1"/>
          <w:sz w:val="22"/>
          <w:szCs w:val="22"/>
          <w:u w:val="single"/>
        </w:rPr>
        <w:t>Innovation</w:t>
      </w:r>
      <w:r w:rsidRPr="0017253F">
        <w:rPr>
          <w:rFonts w:ascii="Arial" w:hAnsi="Arial"/>
          <w:b/>
          <w:color w:val="000000" w:themeColor="text1"/>
          <w:sz w:val="22"/>
          <w:szCs w:val="22"/>
        </w:rPr>
        <w:t xml:space="preserve"> – Enhanced QI for all VA Health Services, EBPs, Disciplines or Patient Populations</w:t>
      </w:r>
      <w:r>
        <w:rPr>
          <w:rFonts w:ascii="Arial" w:hAnsi="Arial"/>
          <w:b/>
          <w:color w:val="000000" w:themeColor="text1"/>
          <w:sz w:val="22"/>
          <w:szCs w:val="22"/>
        </w:rPr>
        <w:t>.</w:t>
      </w:r>
    </w:p>
    <w:p w:rsidR="00026179" w:rsidRPr="00827F61" w:rsidRDefault="00026179" w:rsidP="00026179">
      <w:pPr>
        <w:pStyle w:val="Bibliography"/>
        <w:ind w:left="0" w:firstLine="180"/>
        <w:rPr>
          <w:color w:val="000000" w:themeColor="text1"/>
          <w:szCs w:val="22"/>
        </w:rPr>
      </w:pPr>
      <w:r>
        <w:t>Consistent with VA as a learning healthcare system,</w:t>
      </w:r>
      <w:r w:rsidRPr="0017253F">
        <w:fldChar w:fldCharType="begin"/>
      </w:r>
      <w:r>
        <w:instrText xml:space="preserve"> ADDIN ZOTERO_ITEM CSL_CITATION {"citationID":"23AJqA9X","properties":{"formattedCitation":"\\super 12,13\\nosupersub{}","plainCitation":"12,13","noteIndex":0},"citationItems":[{"id":13690,"uris":["http://zotero.org/groups/429944/items/P7VI6EFM"],"uri":["http://zotero.org/groups/429944/items/P7VI6EFM"],"itemData":{"id":13690,"type":"article-journal","title":"Moving From Discovery to System-Wide Change: The Role of Research in a Learning Health Care System: Experience from Three Decades of Health Systems Research in the Veterans Health Administration","container-title":"Annual Review of Public Health","volume":"38","issue":"1","source":"CrossRef","URL":"http://www.annualreviews.org/doi/10.1146/annurev-publhealth-031816-044255","DOI":"10.1146/annurev-publhealth-031816-044255","ISSN":"0163-7525, 1545-2093","shortTitle":"Moving From Discovery to System-Wide Change","language":"en","author":[{"family":"Atkins","given":"David"},{"family":"Kilbourne","given":"Amy M."},{"family":"Shulkin","given":"David"}],"issued":{"date-parts":[["2017",4,21]]},"accessed":{"date-parts":[["2017",3,28]]}}},{"id":13250,"uris":["http://zotero.org/groups/429944/items/VZNCTRMF"],"uri":["http://zotero.org/groups/429944/items/VZNCTRMF"],"itemData":{"id":13250,"type":"article-journal","title":"Accelerating Research Impact in a Learning Health Care System: VA's Quality Enhancement Research Initiative in the Choice Act Era","container-title":"Medical Care","source":"Google Scholar","URL":"http://www.ucdenver.edu/academics/colleges/medicalschool/programs/ACCORDS/sharedresources/DandI/Documents/QUERI_2017.pdf","DOI":"10.1097/MLR.0000000000000683","author":[{"family":"Kilbourne","given":"Amy M."},{"family":"Elwy","given":"A. Rani"},{"family":"Sales","given":"Anne E."},{"family":"Atkins","given":"David"}],"issued":{"date-parts":[["2016"]]},"accessed":{"date-parts":[["2017",3,19]]}}}],"schema":"https://github.com/citation-style-language/schema/raw/master/csl-citation.json"} </w:instrText>
      </w:r>
      <w:r w:rsidRPr="0017253F">
        <w:fldChar w:fldCharType="separate"/>
      </w:r>
      <w:r w:rsidRPr="00E27F2B">
        <w:rPr>
          <w:rFonts w:cs="Arial"/>
          <w:color w:val="000000"/>
          <w:vertAlign w:val="superscript"/>
        </w:rPr>
        <w:t>12,13</w:t>
      </w:r>
      <w:r w:rsidRPr="0017253F">
        <w:fldChar w:fldCharType="end"/>
      </w:r>
      <w:r>
        <w:t xml:space="preserve"> t</w:t>
      </w:r>
      <w:r w:rsidRPr="0017253F">
        <w:t xml:space="preserve">he proposed IIR advances implementation science via study of theoretically grounded, systems science QI </w:t>
      </w:r>
      <w:r>
        <w:t xml:space="preserve">infrastructure </w:t>
      </w:r>
      <w:r w:rsidRPr="0017253F">
        <w:t xml:space="preserve">that could be applied to most VA health service practices - not just the </w:t>
      </w:r>
      <w:r w:rsidRPr="0017253F">
        <w:rPr>
          <w:i/>
        </w:rPr>
        <w:t>high-priority area of mental health</w:t>
      </w:r>
      <w:r w:rsidRPr="0017253F">
        <w:t xml:space="preserve">. Our aims determine the value of </w:t>
      </w:r>
      <w:r w:rsidRPr="009570F2">
        <w:rPr>
          <w:rFonts w:cs="Arial"/>
        </w:rPr>
        <w:t>MTL</w:t>
      </w:r>
      <w:r w:rsidRPr="00FA5980">
        <w:t xml:space="preserve"> </w:t>
      </w:r>
      <w:r w:rsidRPr="0017253F">
        <w:t xml:space="preserve">(relative to usual QI) for </w:t>
      </w:r>
      <w:r w:rsidRPr="002A4D4F">
        <w:t>empowering</w:t>
      </w:r>
      <w:r>
        <w:t xml:space="preserve"> VA staff, o</w:t>
      </w:r>
      <w:r w:rsidRPr="0017253F">
        <w:t xml:space="preserve">ptimizing use of </w:t>
      </w:r>
      <w:r w:rsidRPr="002A4D4F">
        <w:t>existing</w:t>
      </w:r>
      <w:r w:rsidRPr="0017253F">
        <w:t xml:space="preserve"> data resources </w:t>
      </w:r>
      <w:r>
        <w:t xml:space="preserve">to improve EBP reach, and </w:t>
      </w:r>
      <w:r w:rsidRPr="0017253F">
        <w:t>expand timely access to the most effective treatme</w:t>
      </w:r>
      <w:r>
        <w:t>nts for meeting Veterans’ needs.</w:t>
      </w:r>
      <w:r w:rsidRPr="0017253F">
        <w:t xml:space="preserve"> </w:t>
      </w:r>
    </w:p>
    <w:p w:rsidR="00026179" w:rsidRPr="00067D58" w:rsidRDefault="00026179" w:rsidP="00026179">
      <w:pPr>
        <w:pBdr>
          <w:bottom w:val="single" w:sz="4" w:space="1" w:color="auto"/>
        </w:pBdr>
        <w:jc w:val="center"/>
        <w:outlineLvl w:val="0"/>
        <w:rPr>
          <w:rFonts w:ascii="Arial" w:hAnsi="Arial" w:cs="Arial"/>
          <w:b/>
          <w:bCs/>
          <w:sz w:val="22"/>
          <w:szCs w:val="22"/>
        </w:rPr>
      </w:pPr>
      <w:r w:rsidRPr="00067D58">
        <w:rPr>
          <w:rFonts w:ascii="Arial" w:hAnsi="Arial" w:cs="Arial"/>
          <w:b/>
          <w:bCs/>
          <w:sz w:val="22"/>
          <w:szCs w:val="22"/>
        </w:rPr>
        <w:lastRenderedPageBreak/>
        <w:t>RESEARCH PLAN</w:t>
      </w:r>
    </w:p>
    <w:p w:rsidR="00026179" w:rsidRPr="00787E2D" w:rsidRDefault="00026179" w:rsidP="00026179">
      <w:pPr>
        <w:ind w:firstLine="360"/>
        <w:jc w:val="both"/>
        <w:rPr>
          <w:rFonts w:ascii="Arial" w:hAnsi="Arial" w:cs="Arial"/>
          <w:color w:val="000000" w:themeColor="text1"/>
          <w:sz w:val="22"/>
          <w:szCs w:val="22"/>
        </w:rPr>
      </w:pPr>
      <w:r w:rsidRPr="00067D58">
        <w:rPr>
          <w:rFonts w:ascii="Arial" w:hAnsi="Arial" w:cs="Arial"/>
          <w:b/>
          <w:bCs/>
          <w:sz w:val="22"/>
          <w:szCs w:val="22"/>
        </w:rPr>
        <w:t xml:space="preserve">SIGNIFCANCE. </w:t>
      </w:r>
      <w:r>
        <w:rPr>
          <w:rFonts w:ascii="Arial" w:hAnsi="Arial" w:cs="Arial"/>
          <w:b/>
          <w:bCs/>
          <w:color w:val="000000" w:themeColor="text1"/>
          <w:sz w:val="22"/>
          <w:szCs w:val="22"/>
        </w:rPr>
        <w:t>Q</w:t>
      </w:r>
      <w:r w:rsidRPr="00787E2D">
        <w:rPr>
          <w:rFonts w:ascii="Arial" w:hAnsi="Arial" w:cs="Arial"/>
          <w:b/>
          <w:bCs/>
          <w:color w:val="000000" w:themeColor="text1"/>
          <w:sz w:val="22"/>
          <w:szCs w:val="22"/>
        </w:rPr>
        <w:t xml:space="preserve">uality benchmarks </w:t>
      </w:r>
      <w:r>
        <w:rPr>
          <w:rFonts w:ascii="Arial" w:hAnsi="Arial" w:cs="Arial"/>
          <w:b/>
          <w:bCs/>
          <w:color w:val="000000" w:themeColor="text1"/>
          <w:sz w:val="22"/>
          <w:szCs w:val="22"/>
        </w:rPr>
        <w:t>have not led to</w:t>
      </w:r>
      <w:r w:rsidRPr="00787E2D">
        <w:rPr>
          <w:rFonts w:ascii="Arial" w:hAnsi="Arial" w:cs="Arial"/>
          <w:b/>
          <w:bCs/>
          <w:color w:val="000000" w:themeColor="text1"/>
          <w:sz w:val="22"/>
          <w:szCs w:val="22"/>
        </w:rPr>
        <w:t xml:space="preserve"> system-wide reach of evidence-based practices (EBPs). </w:t>
      </w:r>
      <w:r w:rsidRPr="00787E2D">
        <w:rPr>
          <w:rFonts w:ascii="Arial" w:hAnsi="Arial" w:cs="Arial"/>
          <w:bCs/>
          <w:color w:val="000000" w:themeColor="text1"/>
          <w:sz w:val="22"/>
          <w:szCs w:val="22"/>
        </w:rPr>
        <w:t xml:space="preserve">The VA aims for system-wide reach of evidence-based </w:t>
      </w:r>
      <w:r w:rsidRPr="00787E2D">
        <w:rPr>
          <w:rFonts w:ascii="Arial" w:hAnsi="Arial" w:cs="Arial"/>
          <w:bCs/>
          <w:color w:val="000000" w:themeColor="text1"/>
          <w:sz w:val="22"/>
          <w:szCs w:val="22"/>
          <w:u w:val="single"/>
        </w:rPr>
        <w:t>psychotherapy</w:t>
      </w:r>
      <w:r w:rsidRPr="00787E2D">
        <w:rPr>
          <w:rFonts w:ascii="Arial" w:hAnsi="Arial" w:cs="Arial"/>
          <w:bCs/>
          <w:color w:val="000000" w:themeColor="text1"/>
          <w:sz w:val="22"/>
          <w:szCs w:val="22"/>
        </w:rPr>
        <w:t xml:space="preserve"> (</w:t>
      </w:r>
      <w:proofErr w:type="spellStart"/>
      <w:r w:rsidRPr="00787E2D">
        <w:rPr>
          <w:rFonts w:ascii="Arial" w:hAnsi="Arial" w:cs="Arial"/>
          <w:color w:val="000000" w:themeColor="text1"/>
          <w:sz w:val="22"/>
          <w:szCs w:val="22"/>
        </w:rPr>
        <w:t>EBPsy</w:t>
      </w:r>
      <w:proofErr w:type="spellEnd"/>
      <w:r w:rsidRPr="00787E2D">
        <w:rPr>
          <w:rFonts w:ascii="Arial" w:hAnsi="Arial" w:cs="Arial"/>
          <w:color w:val="000000" w:themeColor="text1"/>
          <w:sz w:val="22"/>
          <w:szCs w:val="22"/>
        </w:rPr>
        <w:t xml:space="preserve">) among patients diagnosed with PTSD and depression, and evidence-based </w:t>
      </w:r>
      <w:r w:rsidRPr="00787E2D">
        <w:rPr>
          <w:rFonts w:ascii="Arial" w:hAnsi="Arial" w:cs="Arial"/>
          <w:color w:val="000000" w:themeColor="text1"/>
          <w:sz w:val="22"/>
          <w:szCs w:val="22"/>
          <w:u w:val="single"/>
        </w:rPr>
        <w:t>pharmacotherapy</w:t>
      </w:r>
      <w:r w:rsidRPr="00787E2D">
        <w:rPr>
          <w:rFonts w:ascii="Arial" w:hAnsi="Arial" w:cs="Arial"/>
          <w:color w:val="000000" w:themeColor="text1"/>
          <w:sz w:val="22"/>
          <w:szCs w:val="22"/>
        </w:rPr>
        <w:t xml:space="preserve"> (</w:t>
      </w:r>
      <w:proofErr w:type="spellStart"/>
      <w:r w:rsidRPr="00787E2D">
        <w:rPr>
          <w:rFonts w:ascii="Arial" w:hAnsi="Arial" w:cs="Arial"/>
          <w:color w:val="000000" w:themeColor="text1"/>
          <w:sz w:val="22"/>
          <w:szCs w:val="22"/>
        </w:rPr>
        <w:t>EBPharm</w:t>
      </w:r>
      <w:proofErr w:type="spellEnd"/>
      <w:r w:rsidRPr="00787E2D">
        <w:rPr>
          <w:rFonts w:ascii="Arial" w:hAnsi="Arial" w:cs="Arial"/>
          <w:color w:val="000000" w:themeColor="text1"/>
          <w:sz w:val="22"/>
          <w:szCs w:val="22"/>
        </w:rPr>
        <w:t>) for depression and opioid use disorders (OUDs). All are common, costly and frequently comorbid conditions, and are primary reasons Veterans seek care in VA.</w:t>
      </w:r>
      <w:r w:rsidRPr="00787E2D">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{"citationID":"ausv0sq121","properties":{"formattedCitation":"\\super 34,35\\nosupersub{}","plainCitation":"34,35","noteIndex":0},"citationItems":[{"id":7302,"uris":["http://zotero.org/groups/429944/items/7Q53KDF5"],"uri":["http://zotero.org/groups/429944/items/7Q53KDF5"],"itemData":{"id":7302,"type":"article-journal","title":"Are Iraq and Afghanistan veterans using mental health services? New data from a national random-sample survey","container-title":"Psychiatric Services","page":"134–141","volume":"64","issue":"2","source":"Google Scholar","shortTitle":"Are Iraq and Afghanistan veterans using mental health services?","author":[{"family":"Elbogen","given":"Eric B."},{"family":"Wagner","given":"H. Ryan"},{"family":"Johnson","given":"Sally C."},{"family":"Kinneer","given":"Patricia"},{"family":"Kang","given":"Han"},{"family":"Vasterling","given":"Jennifer J."},{"family":"Timko","given":"Christine"},{"family":"Beckham","given":"Jean C."}],"issued":{"date-parts":[["2013"]]}}},{"id":2054,"uris":["http://zotero.org/groups/429944/items/EZ6HJ4T8"],"uri":["http://zotero.org/groups/429944/items/EZ6HJ4T8"],"itemData":{"id":2054,"type":"article-journal","title":"Psychotherapy utilization among rural and urban Veterans from 2007 to 2010","container-title":"The Journal of Rural Health","page":"235-243","volume":"31","issue":"3","source":"CrossRef","DOI":"10.1111/jrh.12099","ISSN":"0890765X","shortTitle":"Psychotherapy Utilization Among Rural and Urban Veterans From 2007 to 2010","language":"en","author":[{"family":"Mott","given":"Juliette M."},{"family":"Grubbs","given":"Kathleen M."},{"family":"Sansgiry","given":"Shubhada"},{"family":"Fortney","given":"John C."},{"family":"Cully","given":"Jeffrey A."}],"issued":{"date-parts":[["2015",7]]}}}],"schema":"https://github.com/citation-style-language/schema/raw/master/csl-citation.json"} </w:instrText>
      </w:r>
      <w:r w:rsidRPr="00787E2D">
        <w:rPr>
          <w:rFonts w:ascii="Arial" w:hAnsi="Arial" w:cs="Arial"/>
          <w:color w:val="000000" w:themeColor="text1"/>
          <w:sz w:val="22"/>
          <w:szCs w:val="22"/>
        </w:rPr>
        <w:fldChar w:fldCharType="separate"/>
      </w:r>
      <w:r w:rsidRPr="00E27F2B">
        <w:rPr>
          <w:rFonts w:ascii="Arial" w:hAnsi="Arial" w:cs="Arial"/>
          <w:color w:val="000000"/>
          <w:sz w:val="22"/>
          <w:vertAlign w:val="superscript"/>
        </w:rPr>
        <w:t>34,35</w:t>
      </w:r>
      <w:r w:rsidRPr="00787E2D">
        <w:rPr>
          <w:rFonts w:ascii="Arial" w:hAnsi="Arial" w:cs="Arial"/>
          <w:color w:val="000000" w:themeColor="text1"/>
          <w:sz w:val="22"/>
          <w:szCs w:val="22"/>
        </w:rPr>
        <w:fldChar w:fldCharType="end"/>
      </w:r>
      <w:r w:rsidRPr="00787E2D">
        <w:rPr>
          <w:rFonts w:ascii="Arial" w:hAnsi="Arial" w:cs="Arial"/>
          <w:color w:val="000000" w:themeColor="text1"/>
          <w:sz w:val="22"/>
          <w:szCs w:val="22"/>
          <w:vertAlign w:val="superscript"/>
        </w:rPr>
        <w:t xml:space="preserve"> </w:t>
      </w:r>
      <w:r w:rsidRPr="00787E2D">
        <w:rPr>
          <w:rFonts w:ascii="Arial" w:hAnsi="Arial" w:cs="Arial"/>
          <w:bCs/>
          <w:color w:val="000000" w:themeColor="text1"/>
          <w:sz w:val="22"/>
          <w:szCs w:val="22"/>
        </w:rPr>
        <w:t xml:space="preserve">Meta-analyses of trials among thousands of patients indicate that the </w:t>
      </w:r>
      <w:proofErr w:type="spellStart"/>
      <w:r w:rsidRPr="00787E2D">
        <w:rPr>
          <w:rFonts w:ascii="Arial" w:hAnsi="Arial" w:cs="Arial"/>
          <w:bCs/>
          <w:color w:val="000000" w:themeColor="text1"/>
          <w:sz w:val="22"/>
          <w:szCs w:val="22"/>
        </w:rPr>
        <w:t>EBPsy</w:t>
      </w:r>
      <w:proofErr w:type="spellEnd"/>
      <w:r w:rsidRPr="00787E2D">
        <w:rPr>
          <w:rFonts w:ascii="Arial" w:hAnsi="Arial" w:cs="Arial"/>
          <w:bCs/>
          <w:color w:val="000000" w:themeColor="text1"/>
          <w:sz w:val="22"/>
          <w:szCs w:val="22"/>
        </w:rPr>
        <w:t xml:space="preserve"> and </w:t>
      </w:r>
      <w:proofErr w:type="spellStart"/>
      <w:r w:rsidRPr="00787E2D">
        <w:rPr>
          <w:rFonts w:ascii="Arial" w:hAnsi="Arial" w:cs="Arial"/>
          <w:bCs/>
          <w:color w:val="000000" w:themeColor="text1"/>
          <w:sz w:val="22"/>
          <w:szCs w:val="22"/>
        </w:rPr>
        <w:t>EBPharm</w:t>
      </w:r>
      <w:proofErr w:type="spellEnd"/>
      <w:r w:rsidRPr="00787E2D">
        <w:rPr>
          <w:color w:val="000000" w:themeColor="text1"/>
        </w:rPr>
        <w:t xml:space="preserve"> </w:t>
      </w:r>
      <w:r w:rsidRPr="00787E2D">
        <w:rPr>
          <w:rFonts w:ascii="Arial" w:hAnsi="Arial" w:cs="Arial"/>
          <w:color w:val="000000" w:themeColor="text1"/>
          <w:sz w:val="22"/>
          <w:szCs w:val="22"/>
        </w:rPr>
        <w:t xml:space="preserve">selected for national implementation in VA (see </w:t>
      </w:r>
      <w:r w:rsidRPr="00787E2D">
        <w:rPr>
          <w:rFonts w:ascii="Arial" w:hAnsi="Arial" w:cs="Arial"/>
          <w:i/>
          <w:color w:val="000000" w:themeColor="text1"/>
          <w:sz w:val="22"/>
          <w:szCs w:val="22"/>
        </w:rPr>
        <w:t>Table 1</w:t>
      </w:r>
      <w:r w:rsidRPr="00787E2D">
        <w:rPr>
          <w:rFonts w:ascii="Arial" w:hAnsi="Arial" w:cs="Arial"/>
          <w:color w:val="000000" w:themeColor="text1"/>
          <w:sz w:val="22"/>
          <w:szCs w:val="22"/>
        </w:rPr>
        <w:t xml:space="preserve">), </w:t>
      </w:r>
      <w:r w:rsidRPr="00787E2D">
        <w:rPr>
          <w:rFonts w:ascii="Arial" w:hAnsi="Arial" w:cs="Arial"/>
          <w:bCs/>
          <w:color w:val="000000" w:themeColor="text1"/>
          <w:sz w:val="22"/>
          <w:szCs w:val="22"/>
        </w:rPr>
        <w:t>have positive effect sizes as compared to alternative treatments, usual care or waitlist-control, and lead to positive outcomes for patients, including reduced PTSD</w:t>
      </w:r>
      <w:r w:rsidRPr="00787E2D">
        <w:rPr>
          <w:rFonts w:ascii="Arial" w:hAnsi="Arial" w:cs="Arial"/>
          <w:bCs/>
          <w:color w:val="000000" w:themeColor="text1"/>
          <w:sz w:val="22"/>
          <w:szCs w:val="22"/>
        </w:rPr>
        <w:fldChar w:fldCharType="begin"/>
      </w:r>
      <w:r>
        <w:rPr>
          <w:rFonts w:ascii="Arial" w:hAnsi="Arial" w:cs="Arial"/>
          <w:bCs/>
          <w:color w:val="000000" w:themeColor="text1"/>
          <w:sz w:val="22"/>
          <w:szCs w:val="22"/>
        </w:rPr>
        <w:instrText xml:space="preserve"> ADDIN ZOTERO_ITEM CSL_CITATION {"citationID":"uJFW5uSq","properties":{"formattedCitation":"\\super 36,37\\nosupersub{}","plainCitation":"36,37","noteIndex":0},"citationItems":[{"id":4903,"uris":["http://zotero.org/groups/429944/items/VPFXEVV2"],"uri":["http://zotero.org/groups/429944/items/VPFXEVV2"],"itemData":{"id":4903,"type":"article-journal","title":"A meta-analytic review of prolonged exposure for posttraumatic stress disorder","container-title":"Clinical Psychology Review","page":"635–641","volume":"30","issue":"6","abstract":"Clinical Psychology Review, 30 (2010) 635-641. 10.1016/j.cpr.2010.04.007","DOI":"10.1016/j.cpr.2010.04.007","author":[{"family":"Powers","given":"Mark B"},{"family":"Halpern","given":"Jacqueline M"},{"family":"Ferenschak","given":"Michael P"},{"family":"Gillihan","given":"Seth J"},{"family":"Foa","given":"Edna B"}],"issued":{"date-parts":[["2010",8]]}}},{"id":7336,"uris":["http://zotero.org/groups/429944/items/IT8E4N2J"],"uri":["http://zotero.org/groups/429944/items/IT8E4N2J"],"itemData":{"id":7336,"type":"article-journal","title":"A Multidimensional Meta-Analysis of Psychotherapy for PTSD","container-title":"American Journal of Psychiatry","page":"214-227","volume":"162","issue":"2","source":"CrossRef","DOI":"10.1176/appi.ajp.162.2.214","ISSN":"0002-953X, 1535-7228","language":"en","author":[{"family":"Bradley","given":"Rebekah"},{"family":"Greene","given":"Jamelle"},{"family":"Russ","given":"Eric"},{"family":"Dutra","given":"Lissa"},{"family":"Westen","given":"Drew"}],"issued":{"date-parts":[["2005",2]]}}}],"schema":"https://github.com/citation-style-language/schema/raw/master/csl-citation.json"} </w:instrText>
      </w:r>
      <w:r w:rsidRPr="00787E2D">
        <w:rPr>
          <w:rFonts w:ascii="Arial" w:hAnsi="Arial" w:cs="Arial"/>
          <w:bCs/>
          <w:color w:val="000000" w:themeColor="text1"/>
          <w:sz w:val="22"/>
          <w:szCs w:val="22"/>
        </w:rPr>
        <w:fldChar w:fldCharType="separate"/>
      </w:r>
      <w:r w:rsidRPr="00E27F2B">
        <w:rPr>
          <w:rFonts w:ascii="Arial" w:hAnsi="Arial" w:cs="Arial"/>
          <w:color w:val="000000"/>
          <w:sz w:val="22"/>
          <w:vertAlign w:val="superscript"/>
        </w:rPr>
        <w:t>36,37</w:t>
      </w:r>
      <w:r w:rsidRPr="00787E2D">
        <w:rPr>
          <w:rFonts w:ascii="Arial" w:hAnsi="Arial" w:cs="Arial"/>
          <w:bCs/>
          <w:color w:val="000000" w:themeColor="text1"/>
          <w:sz w:val="22"/>
          <w:szCs w:val="22"/>
        </w:rPr>
        <w:fldChar w:fldCharType="end"/>
      </w:r>
      <w:r w:rsidRPr="00787E2D">
        <w:rPr>
          <w:rFonts w:ascii="Arial" w:hAnsi="Arial" w:cs="Arial"/>
          <w:bCs/>
          <w:color w:val="000000" w:themeColor="text1"/>
          <w:sz w:val="22"/>
          <w:szCs w:val="22"/>
        </w:rPr>
        <w:t xml:space="preserve"> and depression symptoms,</w:t>
      </w:r>
      <w:r w:rsidRPr="00787E2D">
        <w:rPr>
          <w:rFonts w:ascii="Arial" w:hAnsi="Arial" w:cs="Arial"/>
          <w:bCs/>
          <w:color w:val="000000" w:themeColor="text1"/>
          <w:sz w:val="22"/>
          <w:szCs w:val="22"/>
        </w:rPr>
        <w:fldChar w:fldCharType="begin"/>
      </w:r>
      <w:r>
        <w:rPr>
          <w:rFonts w:ascii="Arial" w:hAnsi="Arial" w:cs="Arial"/>
          <w:bCs/>
          <w:color w:val="000000" w:themeColor="text1"/>
          <w:sz w:val="22"/>
          <w:szCs w:val="22"/>
        </w:rPr>
        <w:instrText xml:space="preserve"> ADDIN ZOTERO_ITEM CSL_CITATION {"citationID":"a88atgsmq2","properties":{"formattedCitation":"\\super 38\\uc0\\u8211{}42\\nosupersub{}","plainCitation":"38–42","noteIndex":0},"citationItems":[{"id":4913,"uris":["http://zotero.org/groups/429944/items/UMNSFZ8A"],"uri":["http://zotero.org/groups/429944/items/UMNSFZ8A"],"itemData":{"id":4913,"type":"article-journal","title":"Acceptance and Commitment Therapy: A meta-analytic review","container-title":"Psychotherapy and Psychosomatics","page":"73–80","volume":"78","issue":"2","DOI":"10.1159/000190790","language":"English","author":[{"family":"Powers","given":"Mark B"},{"family":"Zum V ouml rde Sive V ouml rding","given":"Maarten B"},{"family":"Emmelkamp","given":"Paul M G"}],"issued":{"date-parts":[["2009"]]}}},{"id":4899,"uris":["http://zotero.org/groups/429944/items/4J28CJF9"],"uri":["http://zotero.org/groups/429944/items/4J28CJF9"],"itemData":{"id":4899,"type":"article-journal","title":"Training in and implementation of Acceptance and Commitment Therapy for depression in the Veterans Health Administration: Therapist and patient outcomes","container-title":"Behaviour Research and Therapy","page":"555–563","volume":"51","issue":"9","abstract":"Behaviour Research and Therapy, 51 (2013) 555-563. doi:10.1016/j.brat.2013.05.009","DOI":"10.1016/j.brat.2013.05.009","author":[{"family":"Walser","given":"Robyn D"},{"family":"Karlin","given":"Bradley E"},{"family":"Trockel","given":"Mickey"},{"family":"Mazina","given":"Barbara"},{"family":"Taylor","given":"C Barr"}],"issued":{"date-parts":[["2013",9]]}}},{"id":5000,"uris":["http://zotero.org/groups/429944/items/4DS486UK"],"uri":["http://zotero.org/groups/429944/items/4DS486UK"],"itemData":{"id":5000,"type":"article-journal","title":"National dissemination of interpersonal psychotherapy for depression in veterans: Therapist and patient-level outcomes.","container-title":"Journal of Consulting and Clinical Psychology","page":"1201–1206","volume":"82","issue":"6","DOI":"10.1037/a0037410","language":"English","author":[{"family":"Stewart","given":"Michael O"},{"family":"Raffa","given":"Susan D"},{"family":"Steele","given":"Jennifer L"},{"family":"Miller","given":"Sarah A"},{"family":"Clougherty","given":"Kathleen F"},{"family":"Hinrichsen","given":"Gregory A"},{"family":"Karlin","given":"Bradley E"}],"issued":{"date-parts":[["2014"]]}}},{"id":5673,"uris":["http://zotero.org/groups/429944/items/QKTVN2NC"],"uri":["http://zotero.org/groups/429944/items/QKTVN2NC"],"itemData":{"id":5673,"type":"article-journal","title":"Interpersonal psychotherapy for depression: A meta-analysis","container-title":"American Journal of Psychiatry","journalAbbreviation":"American Journal of Psychiatry","author":[{"family":"Cuijpers","given":"Pim"},{"family":"Geraedts","given":"Anna S"},{"family":"Oppen","given":"Patricia","non-dropping-particle":"van"},{"family":"Andersson","given":"Gerhard"},{"family":"Markowitz","given":"John C"},{"family":"Straten","given":"Annemieke","non-dropping-particle":"van"}],"issued":{"date-parts":[["2011"]]}}},{"id":4927,"uris":["http://zotero.org/groups/429944/items/9W6FNKCX"],"uri":["http://zotero.org/groups/429944/items/9W6FNKCX"],"itemData":{"id":4927,"type":"article-journal","title":"Antidepressant drug effects and depression severity: A patient-level meta-analysis","container-title":"JAMA","abstract":"Review from JAMA — Antidepressant Drug Effects and Depression Severity — A Patient-Level Meta-analysis.","URL":"http://archfaci.jamanetwork.com/article.aspx?articleid=185157","DOI":"10.1001/jama.2009.1943","author":[{"family":"Fournier","given":"J C"},{"family":"DeRubeis","given":"R J"},{"family":"Hollon","given":"S D"}],"issued":{"date-parts":[["2010"]]}}}],"schema":"https://github.com/citation-style-language/schema/raw/master/csl-citation.json"} </w:instrText>
      </w:r>
      <w:r w:rsidRPr="00787E2D">
        <w:rPr>
          <w:rFonts w:ascii="Arial" w:hAnsi="Arial" w:cs="Arial"/>
          <w:bCs/>
          <w:color w:val="000000" w:themeColor="text1"/>
          <w:sz w:val="22"/>
          <w:szCs w:val="22"/>
        </w:rPr>
        <w:fldChar w:fldCharType="separate"/>
      </w:r>
      <w:r w:rsidRPr="00E27F2B">
        <w:rPr>
          <w:rFonts w:ascii="Arial" w:hAnsi="Arial" w:cs="Arial"/>
          <w:color w:val="000000"/>
          <w:sz w:val="22"/>
          <w:vertAlign w:val="superscript"/>
        </w:rPr>
        <w:t>38–42</w:t>
      </w:r>
      <w:r w:rsidRPr="00787E2D">
        <w:rPr>
          <w:rFonts w:ascii="Arial" w:hAnsi="Arial" w:cs="Arial"/>
          <w:bCs/>
          <w:color w:val="000000" w:themeColor="text1"/>
          <w:sz w:val="22"/>
          <w:szCs w:val="22"/>
        </w:rPr>
        <w:fldChar w:fldCharType="end"/>
      </w:r>
      <w:r w:rsidRPr="00787E2D">
        <w:rPr>
          <w:rFonts w:ascii="Arial" w:hAnsi="Arial" w:cs="Arial"/>
          <w:bCs/>
          <w:color w:val="000000" w:themeColor="text1"/>
          <w:sz w:val="22"/>
          <w:szCs w:val="22"/>
        </w:rPr>
        <w:t xml:space="preserve"> reduced opiate use,</w:t>
      </w:r>
      <w:r w:rsidRPr="00787E2D">
        <w:rPr>
          <w:rFonts w:ascii="Arial" w:hAnsi="Arial" w:cs="Arial"/>
          <w:bCs/>
          <w:color w:val="000000" w:themeColor="text1"/>
          <w:sz w:val="22"/>
          <w:szCs w:val="22"/>
        </w:rPr>
        <w:fldChar w:fldCharType="begin"/>
      </w:r>
      <w:r>
        <w:rPr>
          <w:rFonts w:ascii="Arial" w:hAnsi="Arial" w:cs="Arial"/>
          <w:bCs/>
          <w:color w:val="000000" w:themeColor="text1"/>
          <w:sz w:val="22"/>
          <w:szCs w:val="22"/>
        </w:rPr>
        <w:instrText xml:space="preserve"> ADDIN ZOTERO_ITEM CSL_CITATION {"citationID":"a10cchs9lqo","properties":{"formattedCitation":"\\super 43,44\\nosupersub{}","plainCitation":"43,44","noteIndex":0},"citationItems":[{"id":4946,"uris":["http://zotero.org/groups/429944/items/636GTRB6"],"uri":["http://zotero.org/groups/429944/items/636GTRB6"],"itemData":{"id":4946,"type":"article-journal","title":"A meta-analysis comparing buprenorphine to methadone for treatment of opiate dependence","container-title":"Addiction","abstract":"... ISSN 0965–2140 print/ISSN 1360–0443 online/01/050683–08 Ó Society for the Study of Addiction to Alcohol and Other Drugs Carfax Publishing, Taylor &amp; Francis Limited DOI: 10.1080 / 09652140020039053 Page 2. 684 Paul G. Barnett et al. ...","URL":"http://onlinelibrary.wiley.com/doi/10.1046/j.1360-0443.2001.9656834.x/full","DOI":"10.1080/09652140020039053","author":[{"family":"Barnett","given":"P G"},{"family":"Rodgers","given":"J H"},{"family":"Bloch","given":"D A"}],"issued":{"date-parts":[["2001"]]}}},{"id":5002,"uris":["http://zotero.org/groups/429944/items/8I59E6ND"],"uri":["http://zotero.org/groups/429944/items/8I59E6ND"],"itemData":{"id":5002,"type":"article-journal","title":"A meta-analysis comparing the effectiveness of buprenorphine and methadone","container-title":"Journal of Substance Abuse","page":"405–414","volume":"12","issue":"4","abstract":"Increases in the use of illicit opiates have refocused attention on these drugs. One outgrowth of this attention has been the increased consideration of pharmacotherapies to provide alternatives to methadone maintenance. Buprenorphine is one new tool used in the ...","DOI":"10.1016/S0899-3289(01)00054-2","language":"English","author":[{"family":"West","given":"S L"},{"family":"O'Neal","given":"K K"},{"family":"Graham","given":"C W"}],"issued":{"date-parts":[["2001"]]}}}],"schema":"https://github.com/citation-style-language/schema/raw/master/csl-citation.json"} </w:instrText>
      </w:r>
      <w:r w:rsidRPr="00787E2D">
        <w:rPr>
          <w:rFonts w:ascii="Arial" w:hAnsi="Arial" w:cs="Arial"/>
          <w:bCs/>
          <w:color w:val="000000" w:themeColor="text1"/>
          <w:sz w:val="22"/>
          <w:szCs w:val="22"/>
        </w:rPr>
        <w:fldChar w:fldCharType="separate"/>
      </w:r>
      <w:r w:rsidRPr="00E27F2B">
        <w:rPr>
          <w:rFonts w:ascii="Arial" w:hAnsi="Arial" w:cs="Arial"/>
          <w:color w:val="000000"/>
          <w:sz w:val="22"/>
          <w:vertAlign w:val="superscript"/>
        </w:rPr>
        <w:t>43,44</w:t>
      </w:r>
      <w:r w:rsidRPr="00787E2D">
        <w:rPr>
          <w:rFonts w:ascii="Arial" w:hAnsi="Arial" w:cs="Arial"/>
          <w:bCs/>
          <w:color w:val="000000" w:themeColor="text1"/>
          <w:sz w:val="22"/>
          <w:szCs w:val="22"/>
        </w:rPr>
        <w:fldChar w:fldCharType="end"/>
      </w:r>
      <w:r w:rsidRPr="00787E2D">
        <w:rPr>
          <w:rFonts w:ascii="Arial" w:hAnsi="Arial" w:cs="Arial"/>
          <w:bCs/>
          <w:color w:val="000000" w:themeColor="text1"/>
          <w:sz w:val="22"/>
          <w:szCs w:val="22"/>
          <w:vertAlign w:val="superscript"/>
        </w:rPr>
        <w:t xml:space="preserve"> </w:t>
      </w:r>
      <w:r w:rsidRPr="00787E2D">
        <w:rPr>
          <w:rFonts w:ascii="Arial" w:hAnsi="Arial" w:cs="Arial"/>
          <w:bCs/>
          <w:color w:val="000000" w:themeColor="text1"/>
          <w:sz w:val="22"/>
          <w:szCs w:val="22"/>
        </w:rPr>
        <w:t>and thereby, reduced risk of death by suicide or overdose.</w:t>
      </w:r>
      <w:r w:rsidRPr="00787E2D">
        <w:rPr>
          <w:rFonts w:ascii="Arial" w:hAnsi="Arial" w:cs="Arial"/>
          <w:bCs/>
          <w:color w:val="000000" w:themeColor="text1"/>
          <w:sz w:val="22"/>
          <w:szCs w:val="22"/>
        </w:rPr>
        <w:fldChar w:fldCharType="begin"/>
      </w:r>
      <w:r>
        <w:rPr>
          <w:rFonts w:ascii="Arial" w:hAnsi="Arial" w:cs="Arial"/>
          <w:bCs/>
          <w:color w:val="000000" w:themeColor="text1"/>
          <w:sz w:val="22"/>
          <w:szCs w:val="22"/>
        </w:rPr>
        <w:instrText xml:space="preserve"> ADDIN ZOTERO_ITEM CSL_CITATION {"citationID":"apj46tk8h1","properties":{"formattedCitation":"\\super 6,9\\nosupersub{}","plainCitation":"6,9","noteIndex":0},"citationItems":[{"id":4961,"uris":["http://zotero.org/groups/429944/items/JMGT5UJQ"],"uri":["http://zotero.org/groups/429944/items/JMGT5UJQ"],"itemData":{"id":4961,"type":"article-journal","title":"Mortality among regular or dependent users of heroin and other opioids: A systematic review and meta-analysis of cohort studies","container-title":"Addiction","page":"32–51","volume":"106","issue":"1","DOI":"10.1111/j.1360-0443.2010.03140.x","language":"English","author":[{"family":"Degenhardt","given":"Louisa"},{"family":"Bucello","given":"Chiara"},{"family":"Mathers","given":"Bradley"},{"family":"Briegleb","given":"Christina"},{"family":"Ali","given":"Hammad"},{"family":"Hickman","given":"Matt"},{"family":"McLaren","given":"Jennifer"}],"issued":{"date-parts":[["2010",11]]}}},{"id":5676,"uris":["http://zotero.org/groups/429944/items/SCK5VU3U"],"uri":["http://zotero.org/groups/429944/items/SCK5VU3U"],"itemData":{"id":5676,"type":"article-journal","title":"Treatment of posttraumatic stress disorder reduces suicidal ideation","container-title":"Depression and Anxiety","page":"1046-1053","volume":"30","issue":"10","ISSN":"1520-6394","journalAbbreviation":"Depression and anxiety","author":[{"family":"Gradus","given":"Jaimie L"},{"family":"Suvak","given":"Michael K"},{"family":"Wisco","given":"Blair E"},{"family":"Marx","given":"Brian P"},{"family":"Resick","given":"Patricia A"}],"issued":{"date-parts":[["2013"]]}}}],"schema":"https://github.com/citation-style-language/schema/raw/master/csl-citation.json"} </w:instrText>
      </w:r>
      <w:r w:rsidRPr="00787E2D">
        <w:rPr>
          <w:rFonts w:ascii="Arial" w:hAnsi="Arial" w:cs="Arial"/>
          <w:bCs/>
          <w:color w:val="000000" w:themeColor="text1"/>
          <w:sz w:val="22"/>
          <w:szCs w:val="22"/>
        </w:rPr>
        <w:fldChar w:fldCharType="separate"/>
      </w:r>
      <w:r w:rsidRPr="00F96377">
        <w:rPr>
          <w:rFonts w:ascii="Arial" w:hAnsi="Arial" w:cs="Arial"/>
          <w:color w:val="000000"/>
          <w:sz w:val="22"/>
          <w:vertAlign w:val="superscript"/>
        </w:rPr>
        <w:t>6,9</w:t>
      </w:r>
      <w:r w:rsidRPr="00787E2D">
        <w:rPr>
          <w:rFonts w:ascii="Arial" w:hAnsi="Arial" w:cs="Arial"/>
          <w:bCs/>
          <w:color w:val="000000" w:themeColor="text1"/>
          <w:sz w:val="22"/>
          <w:szCs w:val="22"/>
        </w:rPr>
        <w:fldChar w:fldCharType="end"/>
      </w:r>
      <w:r w:rsidRPr="00787E2D">
        <w:rPr>
          <w:rFonts w:ascii="Arial" w:hAnsi="Arial" w:cs="Arial"/>
          <w:color w:val="000000" w:themeColor="text1"/>
          <w:sz w:val="22"/>
          <w:szCs w:val="22"/>
        </w:rPr>
        <w:t xml:space="preserve"> </w:t>
      </w:r>
    </w:p>
    <w:p w:rsidR="00026179" w:rsidRPr="00787E2D" w:rsidRDefault="00026179" w:rsidP="00026179">
      <w:pPr>
        <w:ind w:firstLine="360"/>
        <w:jc w:val="both"/>
        <w:rPr>
          <w:rFonts w:ascii="Arial" w:hAnsi="Arial" w:cs="Arial"/>
          <w:color w:val="000000" w:themeColor="text1"/>
          <w:sz w:val="22"/>
          <w:szCs w:val="22"/>
        </w:rPr>
      </w:pPr>
      <w:r w:rsidRPr="00067D58">
        <w:rPr>
          <w:rFonts w:ascii="Arial" w:hAnsi="Arial" w:cs="Arial"/>
          <w:b/>
          <w:sz w:val="22"/>
          <w:szCs w:val="22"/>
        </w:rPr>
        <w:t xml:space="preserve">Background of the ‘Limited EBP Reach’ Problem: Ineffective </w:t>
      </w:r>
      <w:r>
        <w:rPr>
          <w:rFonts w:ascii="Arial" w:hAnsi="Arial" w:cs="Arial"/>
          <w:b/>
          <w:sz w:val="22"/>
          <w:szCs w:val="22"/>
        </w:rPr>
        <w:t>Quality Improvement</w:t>
      </w:r>
      <w:r w:rsidRPr="00067D58">
        <w:rPr>
          <w:rFonts w:ascii="Arial" w:hAnsi="Arial" w:cs="Arial"/>
          <w:b/>
          <w:sz w:val="22"/>
          <w:szCs w:val="22"/>
        </w:rPr>
        <w:t xml:space="preserve"> Strategies</w:t>
      </w:r>
      <w:r w:rsidRPr="00787E2D">
        <w:rPr>
          <w:rFonts w:ascii="Arial" w:hAnsi="Arial" w:cs="Arial"/>
          <w:b/>
          <w:color w:val="000000" w:themeColor="text1"/>
          <w:sz w:val="22"/>
          <w:szCs w:val="22"/>
        </w:rPr>
        <w:t xml:space="preserve">. </w:t>
      </w:r>
      <w:r w:rsidRPr="00787E2D">
        <w:rPr>
          <w:rFonts w:ascii="Arial" w:hAnsi="Arial" w:cs="Arial"/>
          <w:color w:val="000000" w:themeColor="text1"/>
          <w:sz w:val="22"/>
          <w:szCs w:val="22"/>
        </w:rPr>
        <w:t>Based on the weight of evidence in support of EBPs, EBPs are recommended in VA/DOD clinical practice guidelines, mandated in the VA Uniform Mental Health Services Handbook,</w:t>
      </w:r>
      <w:r w:rsidRPr="00787E2D">
        <w:rPr>
          <w:rFonts w:ascii="Arial" w:hAnsi="Arial" w:cs="Arial"/>
          <w:color w:val="000000" w:themeColor="text1"/>
          <w:sz w:val="22"/>
          <w:szCs w:val="22"/>
          <w:vertAlign w:val="superscript"/>
        </w:rPr>
        <w:t xml:space="preserve"> </w:t>
      </w:r>
      <w:r w:rsidRPr="00787E2D">
        <w:rPr>
          <w:rFonts w:ascii="Arial" w:hAnsi="Arial" w:cs="Arial"/>
          <w:color w:val="000000" w:themeColor="text1"/>
          <w:sz w:val="22"/>
          <w:szCs w:val="22"/>
        </w:rPr>
        <w:t>and assessed with VA quality measures known as Strategic Analytics for Improvement and Learning  (SAIL).</w:t>
      </w:r>
      <w:r w:rsidRPr="00787E2D">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{"citationID":"3Cgog94G","properties":{"formattedCitation":"\\super 1,2,19,45\\nosupersub{}","plainCitation":"1,2,19,45","noteIndex":0},"citationItems":[{"id":7299,"uris":["http://zotero.org/groups/429944/items/77K27MCW"],"uri":["http://zotero.org/groups/429944/items/77K27MCW"],"itemData":{"id":7299,"type":"report","title":"Uniform mental health services in VA medical centers and clinics","publisher":"Veterans Health Administration","publisher-place":"Washington DC","event-place":"Washington DC","number":"VHA Handbook 260.1","author":[{"literal":"Department of Veterans Affairs"}],"issued":{"date-parts":[["2008"]]},"accessed":{"date-parts":[["2016",9,27]]}}},{"id":13724,"uris":["http://zotero.org/groups/429944/items/2BM3X2AB"],"uri":["http://zotero.org/groups/429944/items/2BM3X2AB"],"itemData":{"id":13724,"type":"article-journal","title":"Measurement-based management of mental health quality and access in VHA: SAIL mental health domain.","container-title":"Psychological Services","page":"1-12","volume":"14","issue":"1","source":"CrossRef","DOI":"10.1037/ser0000097","ISSN":"1939-148X, 1541-1559","shortTitle":"Measurement-based management of mental health quality and access in VHA","language":"en","author":[{"family":"Lemke","given":"Sonne"},{"family":"Boden","given":"Matthew Tyler"},{"family":"Kearney","given":"Lisa K."},{"family":"Krahn","given":"Dean D."},{"family":"Neuman","given":"Matthew J."},{"family":"Schmidt","given":"Eric M."},{"family":"Trafton","given":"Jodie A."}],"issued":{"date-parts":[["2017"]]}}},{"id":7317,"uris":["http://zotero.org/groups/429944/items/AXX4ZBNP"],"uri":["http://zotero.org/groups/429944/items/AXX4ZBNP"],"itemData":{"id":7317,"type":"report","title":"VA/DoD Clinical practice guideline for the management of post-traumatic stress.","URL":"http://www.healthquality.va.gov/guidelines/MH/ptsd/cpgPTSDFULL201011612c.pdf","author":[{"literal":"Department of Veterans Affairs"},{"literal":"Department of Defense"}],"issued":{"date-parts":[["2010"]]},"accessed":{"date-parts":[["2016",9,27]]}}},{"id":7389,"uris":["http://zotero.org/groups/429944/items/ZQPXM537"],"uri":["http://zotero.org/groups/429944/items/ZQPXM537"],"itemData":{"id":7389,"type":"report","title":"The management of MDD Working Group. VA/DOD clinical practice guideline for management of major depressive disorder (MDD)","URL":"http://www.healthquality.va.gov/guidelines/MH/mdd/MDDFULL053013.pdf","author":[{"literal":"Department of Defense"},{"literal":"Department of Veterans Affairs"}],"issued":{"date-parts":[["2009"]]},"accessed":{"date-parts":[["2016",9,27]]}}}],"schema":"https://github.com/citation-style-language/schema/raw/master/csl-citation.json"} </w:instrText>
      </w:r>
      <w:r w:rsidRPr="00787E2D">
        <w:rPr>
          <w:rFonts w:ascii="Arial" w:hAnsi="Arial" w:cs="Arial"/>
          <w:color w:val="000000" w:themeColor="text1"/>
          <w:sz w:val="22"/>
          <w:szCs w:val="22"/>
        </w:rPr>
        <w:fldChar w:fldCharType="separate"/>
      </w:r>
      <w:r w:rsidRPr="00E27F2B">
        <w:rPr>
          <w:rFonts w:ascii="Arial" w:hAnsi="Arial" w:cs="Arial"/>
          <w:color w:val="000000"/>
          <w:sz w:val="22"/>
          <w:vertAlign w:val="superscript"/>
        </w:rPr>
        <w:t>1,2,19,45</w:t>
      </w:r>
      <w:r w:rsidRPr="00787E2D">
        <w:rPr>
          <w:rFonts w:ascii="Arial" w:hAnsi="Arial" w:cs="Arial"/>
          <w:color w:val="000000" w:themeColor="text1"/>
          <w:sz w:val="22"/>
          <w:szCs w:val="22"/>
        </w:rPr>
        <w:fldChar w:fldCharType="end"/>
      </w:r>
      <w:r w:rsidRPr="00787E2D">
        <w:rPr>
          <w:rFonts w:ascii="Arial" w:hAnsi="Arial" w:cs="Arial"/>
          <w:color w:val="000000" w:themeColor="text1"/>
          <w:sz w:val="22"/>
          <w:szCs w:val="22"/>
        </w:rPr>
        <w:t xml:space="preserve"> EBP resources include national EBP trainings/consultation and EBP note templates in electronic health records.</w:t>
      </w:r>
      <w:r w:rsidRPr="00787E2D">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{"citationID":"a23um797k0i","properties":{"formattedCitation":"\\super 46\\nosupersub{}","plainCitation":"46","noteIndex":0},"citationItems":[{"id":6146,"uris":["http://zotero.org/groups/429944/items/E9XRRBRJ"],"uri":["http://zotero.org/groups/429944/items/E9XRRBRJ"],"itemData":{"id":6146,"type":"article-journal","title":"A Review of Studies on the System-Wide Implementation of Evidence-Based Psychotherapies for Posttraumatic Stress Disorder in the Veterans Health Administration","container-title":"Administration and Policy in Mental Health and Mental Health Services Research","source":"CrossRef","URL":"http://link.springer.com/10.1007/s10488-016-0755-0","DOI":"10.1007/s10488-016-0755-0","ISSN":"0894-587X, 1573-3289","language":"en","author":[{"family":"Rosen","given":"C. S."},{"family":"Matthieu","given":"M. M."},{"family":"Wiltsey Stirman","given":"S."},{"family":"Cook","given":"J. M."},{"family":"Landes","given":"S."},{"family":"Bernardy","given":"N. C."},{"family":"Chard","given":"K. M."},{"family":"Crowley","given":"J."},{"family":"Eftekhari","given":"A."},{"family":"Finley","given":"E. P."},{"family":"Hamblen","given":"J. L."},{"family":"Harik","given":"J. M."},{"family":"Kehle-Forbes","given":"S. M."},{"family":"Meis","given":"L. A."},{"family":"Osei-Bonsu","given":"P. E."},{"family":"Rodriguez","given":"A. L."},{"family":"Ruggiero","given":"K. J."},{"family":"Ruzek","given":"J. I."},{"family":"Smith","given":"B. N."},{"family":"Trent","given":"L."},{"family":"Watts","given":"B. V."}],"issued":{"date-parts":[["2016",7,29]]},"accessed":{"date-parts":[["2016",8,13]]}}}],"schema":"https://github.com/citation-style-language/schema/raw/master/csl-citation.json"} </w:instrText>
      </w:r>
      <w:r w:rsidRPr="00787E2D">
        <w:rPr>
          <w:rFonts w:ascii="Arial" w:hAnsi="Arial" w:cs="Arial"/>
          <w:color w:val="000000" w:themeColor="text1"/>
          <w:sz w:val="22"/>
          <w:szCs w:val="22"/>
        </w:rPr>
        <w:fldChar w:fldCharType="separate"/>
      </w:r>
      <w:r w:rsidRPr="00E27F2B">
        <w:rPr>
          <w:rFonts w:ascii="Arial" w:hAnsi="Arial" w:cs="Arial"/>
          <w:color w:val="000000"/>
          <w:sz w:val="22"/>
          <w:vertAlign w:val="superscript"/>
        </w:rPr>
        <w:t>46</w:t>
      </w:r>
      <w:r w:rsidRPr="00787E2D">
        <w:rPr>
          <w:rFonts w:ascii="Arial" w:hAnsi="Arial" w:cs="Arial"/>
          <w:color w:val="000000" w:themeColor="text1"/>
          <w:sz w:val="22"/>
          <w:szCs w:val="22"/>
        </w:rPr>
        <w:fldChar w:fldCharType="end"/>
      </w:r>
      <w:r w:rsidRPr="00787E2D">
        <w:rPr>
          <w:rFonts w:ascii="Arial" w:hAnsi="Arial" w:cs="Arial"/>
          <w:color w:val="000000" w:themeColor="text1"/>
          <w:sz w:val="22"/>
          <w:szCs w:val="22"/>
        </w:rPr>
        <w:t xml:space="preserve"> EBP rollouts significantly improved the health and </w:t>
      </w:r>
      <w:proofErr w:type="spellStart"/>
      <w:r w:rsidRPr="00787E2D">
        <w:rPr>
          <w:rFonts w:ascii="Arial" w:hAnsi="Arial" w:cs="Arial"/>
          <w:color w:val="000000" w:themeColor="text1"/>
          <w:sz w:val="22"/>
          <w:szCs w:val="22"/>
        </w:rPr>
        <w:t>well being</w:t>
      </w:r>
      <w:proofErr w:type="spellEnd"/>
      <w:r w:rsidRPr="00787E2D">
        <w:rPr>
          <w:rFonts w:ascii="Arial" w:hAnsi="Arial" w:cs="Arial"/>
          <w:color w:val="000000" w:themeColor="text1"/>
          <w:sz w:val="22"/>
          <w:szCs w:val="22"/>
        </w:rPr>
        <w:t xml:space="preserve"> of Veterans. Patients who received cognitive behavioral therapy (C</w:t>
      </w:r>
      <w:r>
        <w:rPr>
          <w:rFonts w:ascii="Arial" w:hAnsi="Arial" w:cs="Arial"/>
          <w:color w:val="000000" w:themeColor="text1"/>
          <w:sz w:val="22"/>
          <w:szCs w:val="22"/>
        </w:rPr>
        <w:t>B</w:t>
      </w:r>
      <w:r w:rsidRPr="00787E2D">
        <w:rPr>
          <w:rFonts w:ascii="Arial" w:hAnsi="Arial" w:cs="Arial"/>
          <w:color w:val="000000" w:themeColor="text1"/>
          <w:sz w:val="22"/>
          <w:szCs w:val="22"/>
        </w:rPr>
        <w:t>T) for depression experienced a 40% reduction in depression symptoms</w:t>
      </w:r>
      <w:r w:rsidRPr="00787E2D">
        <w:rPr>
          <w:rFonts w:ascii="Arial" w:hAnsi="Arial" w:cs="Arial"/>
          <w:color w:val="000000" w:themeColor="text1"/>
          <w:sz w:val="22"/>
          <w:szCs w:val="22"/>
          <w:vertAlign w:val="superscript"/>
        </w:rPr>
        <w:fldChar w:fldCharType="begin"/>
      </w:r>
      <w:r>
        <w:rPr>
          <w:rFonts w:ascii="Arial" w:hAnsi="Arial" w:cs="Arial"/>
          <w:color w:val="000000" w:themeColor="text1"/>
          <w:sz w:val="22"/>
          <w:szCs w:val="22"/>
          <w:vertAlign w:val="superscript"/>
        </w:rPr>
        <w:instrText xml:space="preserve"> ADDIN ZOTERO_ITEM CSL_CITATION {"citationID":"a24tu8lovrq","properties":{"formattedCitation":"\\super 4\\nosupersub{}","plainCitation":"4","noteIndex":0},"citationItems":[{"id":7298,"uris":["http://zotero.org/groups/429944/items/6X284UDJ"],"uri":["http://zotero.org/groups/429944/items/6X284UDJ"],"itemData":{"id":7298,"type":"article-journal","title":"National dissemination of cognitive behavioral therapy for depression in the department of veterans affairs health care system: Therapist and patient-level outcomes.","container-title":"Journal of Consulting and Clinical Psychology","page":"707-718","volume":"80","issue":"5","source":"CrossRef","DOI":"10.1037/a0029328","ISSN":"1939-2117, 0022-006X","shortTitle":"National dissemination of cognitive behavioral therapy for depression in the department of veterans affairs health care system","language":"en","author":[{"family":"Karlin","given":"Bradley E."},{"family":"Brown","given":"Gregory K."},{"family":"Trockel","given":"Mickey"},{"family":"Cunning","given":"Darby"},{"family":"Zeiss","given":"Antonette M."},{"family":"Taylor","given":"C. Barr"}],"issued":{"date-parts":[["2012"]]}}}],"schema":"https://github.com/citation-style-language/schema/raw/master/csl-citation.json"} </w:instrText>
      </w:r>
      <w:r w:rsidRPr="00787E2D">
        <w:rPr>
          <w:rFonts w:ascii="Arial" w:hAnsi="Arial" w:cs="Arial"/>
          <w:color w:val="000000" w:themeColor="text1"/>
          <w:sz w:val="22"/>
          <w:szCs w:val="22"/>
          <w:vertAlign w:val="superscript"/>
        </w:rPr>
        <w:fldChar w:fldCharType="separate"/>
      </w:r>
      <w:r w:rsidRPr="00F96377">
        <w:rPr>
          <w:rFonts w:ascii="Arial" w:hAnsi="Arial" w:cs="Arial"/>
          <w:color w:val="000000"/>
          <w:sz w:val="22"/>
          <w:vertAlign w:val="superscript"/>
        </w:rPr>
        <w:t>4</w:t>
      </w:r>
      <w:r w:rsidRPr="00787E2D">
        <w:rPr>
          <w:rFonts w:ascii="Arial" w:hAnsi="Arial" w:cs="Arial"/>
          <w:color w:val="000000" w:themeColor="text1"/>
          <w:sz w:val="22"/>
          <w:szCs w:val="22"/>
          <w:vertAlign w:val="superscript"/>
        </w:rPr>
        <w:fldChar w:fldCharType="end"/>
      </w:r>
      <w:r w:rsidRPr="00787E2D">
        <w:rPr>
          <w:rFonts w:ascii="Arial" w:hAnsi="Arial" w:cs="Arial"/>
          <w:color w:val="000000" w:themeColor="text1"/>
          <w:sz w:val="22"/>
          <w:szCs w:val="22"/>
        </w:rPr>
        <w:t xml:space="preserve"> and over 60% of Veterans who received prolonged exposure (PE) experienced a clinically significant improvement in PTSD.</w:t>
      </w:r>
      <w:r w:rsidRPr="00787E2D">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{"citationID":"a1crnjf6hk7","properties":{"formattedCitation":"\\super 3\\nosupersub{}","plainCitation":"3","noteIndex":0},"citationItems":[{"id":7277,"uris":["http://zotero.org/groups/429944/items/23JFDZ5E"],"uri":["http://zotero.org/groups/429944/items/23JFDZ5E"],"itemData":{"id":7277,"type":"article-journal","title":"Effectiveness of National Implementation of Prolonged Exposure Therapy in Veterans Affairs Care","container-title":"JAMA Psychiatry","page":"949","volume":"70","issue":"9","source":"CrossRef","DOI":"10.1001/jamapsychiatry.2013.36","ISSN":"2168-622X","language":"en","author":[{"family":"Eftekhari","given":"Afsoon"},{"family":"Ruzek","given":"Josef I."},{"family":"Crowley","given":"Jill J."},{"family":"Rosen","given":"Craig S."},{"family":"Greenbaum","given":"Mark A."},{"family":"Karlin","given":"Bradley E."}],"issued":{"date-parts":[["2013",9,1]]}}}],"schema":"https://github.com/citation-style-language/schema/raw/master/csl-citation.json"} </w:instrText>
      </w:r>
      <w:r w:rsidRPr="00787E2D">
        <w:rPr>
          <w:rFonts w:ascii="Arial" w:hAnsi="Arial" w:cs="Arial"/>
          <w:color w:val="000000" w:themeColor="text1"/>
          <w:sz w:val="22"/>
          <w:szCs w:val="22"/>
        </w:rPr>
        <w:fldChar w:fldCharType="separate"/>
      </w:r>
      <w:r w:rsidRPr="00F96377">
        <w:rPr>
          <w:rFonts w:ascii="Arial" w:hAnsi="Arial" w:cs="Arial"/>
          <w:color w:val="000000"/>
          <w:sz w:val="22"/>
          <w:vertAlign w:val="superscript"/>
        </w:rPr>
        <w:t>3</w:t>
      </w:r>
      <w:r w:rsidRPr="00787E2D">
        <w:rPr>
          <w:rFonts w:ascii="Arial" w:hAnsi="Arial" w:cs="Arial"/>
          <w:color w:val="000000" w:themeColor="text1"/>
          <w:sz w:val="22"/>
          <w:szCs w:val="22"/>
        </w:rPr>
        <w:fldChar w:fldCharType="end"/>
      </w:r>
      <w:r w:rsidRPr="00787E2D">
        <w:rPr>
          <w:rFonts w:ascii="Arial" w:hAnsi="Arial" w:cs="Arial"/>
          <w:color w:val="000000" w:themeColor="text1"/>
          <w:sz w:val="22"/>
          <w:szCs w:val="22"/>
        </w:rPr>
        <w:t xml:space="preserve"> However, more work is needed to increase EBP </w:t>
      </w:r>
      <w:r w:rsidRPr="00787E2D">
        <w:rPr>
          <w:rFonts w:ascii="Arial" w:hAnsi="Arial" w:cs="Arial"/>
          <w:color w:val="000000" w:themeColor="text1"/>
          <w:sz w:val="22"/>
          <w:szCs w:val="22"/>
          <w:u w:val="single"/>
        </w:rPr>
        <w:t>reach</w:t>
      </w:r>
      <w:r w:rsidRPr="00787E2D">
        <w:rPr>
          <w:rFonts w:ascii="Arial" w:hAnsi="Arial" w:cs="Arial"/>
          <w:color w:val="000000" w:themeColor="text1"/>
          <w:sz w:val="22"/>
          <w:szCs w:val="22"/>
        </w:rPr>
        <w:t>.</w:t>
      </w:r>
      <w:r w:rsidRPr="00787E2D">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{"citationID":"avsbestn1e","properties":{"formattedCitation":"\\super 47\\nosupersub{}","plainCitation":"47","noteIndex":0},"citationItems":[{"id":7301,"uris":["http://zotero.org/groups/429944/items/7K7FZ9UN"],"uri":["http://zotero.org/groups/429944/items/7K7FZ9UN"],"itemData":{"id":7301,"type":"article-journal","title":"Measuring Use of Evidence Based Psychotherapy for Posttraumatic Stress Disorder","container-title":"Administration and Policy in Mental Health and Mental Health Services Research","page":"311-318","volume":"40","issue":"4","source":"CrossRef","DOI":"10.1007/s10488-012-0421-0","ISSN":"0894-587X, 1573-3289","language":"en","author":[{"family":"Shiner","given":"Brian"},{"family":"D’Avolio","given":"Leonard W."},{"family":"Nguyen","given":"Thien M."},{"family":"Zayed","given":"Maha H."},{"family":"Young-Xu","given":"Yinong"},{"family":"Desai","given":"Rani A."},{"family":"Schnurr","given":"Paula P."},{"family":"Fiore","given":"Louis D."},{"family":"Watts","given":"Bradley V."}],"issued":{"date-parts":[["2013",7]]}}}],"schema":"https://github.com/citation-style-language/schema/raw/master/csl-citation.json"} </w:instrText>
      </w:r>
      <w:r w:rsidRPr="00787E2D">
        <w:rPr>
          <w:rFonts w:ascii="Arial" w:hAnsi="Arial" w:cs="Arial"/>
          <w:color w:val="000000" w:themeColor="text1"/>
          <w:sz w:val="22"/>
          <w:szCs w:val="22"/>
        </w:rPr>
        <w:fldChar w:fldCharType="separate"/>
      </w:r>
      <w:r w:rsidRPr="00E27F2B">
        <w:rPr>
          <w:rFonts w:ascii="Arial" w:hAnsi="Arial" w:cs="Arial"/>
          <w:color w:val="000000"/>
          <w:sz w:val="22"/>
          <w:vertAlign w:val="superscript"/>
        </w:rPr>
        <w:t>47</w:t>
      </w:r>
      <w:r w:rsidRPr="00787E2D">
        <w:rPr>
          <w:rFonts w:ascii="Arial" w:hAnsi="Arial" w:cs="Arial"/>
          <w:color w:val="000000" w:themeColor="text1"/>
          <w:sz w:val="22"/>
          <w:szCs w:val="22"/>
        </w:rPr>
        <w:fldChar w:fldCharType="end"/>
      </w:r>
      <w:r w:rsidRPr="00787E2D">
        <w:rPr>
          <w:rFonts w:ascii="Arial" w:hAnsi="Arial" w:cs="Arial"/>
          <w:color w:val="000000" w:themeColor="text1"/>
          <w:sz w:val="22"/>
          <w:szCs w:val="22"/>
        </w:rPr>
        <w:t xml:space="preserve"> </w:t>
      </w:r>
    </w:p>
    <w:p w:rsidR="00026179" w:rsidRPr="00787E2D" w:rsidRDefault="00026179" w:rsidP="00026179">
      <w:pPr>
        <w:ind w:firstLine="360"/>
        <w:jc w:val="both"/>
        <w:rPr>
          <w:rFonts w:ascii="Arial" w:hAnsi="Arial" w:cs="Arial"/>
          <w:color w:val="000000" w:themeColor="text1"/>
          <w:sz w:val="22"/>
          <w:szCs w:val="22"/>
        </w:rPr>
      </w:pPr>
      <w:r w:rsidRPr="00787E2D">
        <w:rPr>
          <w:rFonts w:ascii="Arial" w:hAnsi="Arial" w:cs="Arial"/>
          <w:color w:val="000000" w:themeColor="text1"/>
          <w:sz w:val="22"/>
          <w:szCs w:val="22"/>
        </w:rPr>
        <w:t xml:space="preserve">We define </w:t>
      </w:r>
      <w:r w:rsidRPr="00787E2D">
        <w:rPr>
          <w:rFonts w:ascii="Arial" w:hAnsi="Arial" w:cs="Arial"/>
          <w:b/>
          <w:color w:val="000000" w:themeColor="text1"/>
          <w:sz w:val="22"/>
          <w:szCs w:val="22"/>
        </w:rPr>
        <w:t>reach</w:t>
      </w:r>
      <w:r w:rsidRPr="00787E2D">
        <w:rPr>
          <w:rFonts w:ascii="Arial" w:hAnsi="Arial" w:cs="Arial"/>
          <w:color w:val="000000" w:themeColor="text1"/>
          <w:sz w:val="22"/>
          <w:szCs w:val="22"/>
        </w:rPr>
        <w:t xml:space="preserve"> as the proportion of the outpatient population who </w:t>
      </w:r>
      <w:r w:rsidRPr="00787E2D">
        <w:rPr>
          <w:rFonts w:ascii="Arial" w:hAnsi="Arial" w:cs="Arial"/>
          <w:i/>
          <w:color w:val="000000" w:themeColor="text1"/>
          <w:sz w:val="22"/>
          <w:szCs w:val="22"/>
          <w:u w:val="single"/>
        </w:rPr>
        <w:t>initiate</w:t>
      </w:r>
      <w:r w:rsidRPr="00787E2D">
        <w:rPr>
          <w:rFonts w:ascii="Arial" w:hAnsi="Arial" w:cs="Arial"/>
          <w:color w:val="000000" w:themeColor="text1"/>
          <w:sz w:val="22"/>
          <w:szCs w:val="22"/>
        </w:rPr>
        <w:t xml:space="preserve"> an EBP and complete a therapeutic </w:t>
      </w:r>
      <w:r w:rsidRPr="00787E2D">
        <w:rPr>
          <w:rFonts w:ascii="Arial" w:hAnsi="Arial" w:cs="Arial"/>
          <w:i/>
          <w:color w:val="000000" w:themeColor="text1"/>
          <w:sz w:val="22"/>
          <w:szCs w:val="22"/>
          <w:u w:val="single"/>
        </w:rPr>
        <w:t>dose</w:t>
      </w:r>
      <w:r w:rsidRPr="00787E2D">
        <w:rPr>
          <w:rFonts w:ascii="Arial" w:hAnsi="Arial" w:cs="Arial"/>
          <w:color w:val="000000" w:themeColor="text1"/>
          <w:sz w:val="22"/>
          <w:szCs w:val="22"/>
        </w:rPr>
        <w:t>.</w:t>
      </w:r>
      <w:r w:rsidRPr="00787E2D">
        <w:rPr>
          <w:rFonts w:ascii="Arial" w:hAnsi="Arial" w:cs="Arial"/>
          <w:bCs/>
          <w:color w:val="000000" w:themeColor="text1"/>
          <w:sz w:val="22"/>
          <w:szCs w:val="22"/>
        </w:rPr>
        <w:t xml:space="preserve"> </w:t>
      </w:r>
      <w:r w:rsidRPr="00787E2D">
        <w:rPr>
          <w:rFonts w:ascii="Arial" w:hAnsi="Arial" w:cs="Arial"/>
          <w:color w:val="000000" w:themeColor="text1"/>
          <w:sz w:val="22"/>
          <w:szCs w:val="22"/>
        </w:rPr>
        <w:t xml:space="preserve">Too few VA patients receive </w:t>
      </w:r>
      <w:proofErr w:type="spellStart"/>
      <w:r w:rsidRPr="00787E2D">
        <w:rPr>
          <w:rFonts w:ascii="Arial" w:hAnsi="Arial" w:cs="Arial"/>
          <w:iCs/>
          <w:color w:val="000000" w:themeColor="text1"/>
          <w:sz w:val="22"/>
          <w:szCs w:val="22"/>
        </w:rPr>
        <w:t>EBPsy</w:t>
      </w:r>
      <w:proofErr w:type="spellEnd"/>
      <w:r w:rsidRPr="00787E2D">
        <w:rPr>
          <w:rFonts w:ascii="Arial" w:hAnsi="Arial" w:cs="Arial"/>
          <w:color w:val="000000" w:themeColor="text1"/>
          <w:sz w:val="22"/>
          <w:szCs w:val="22"/>
        </w:rPr>
        <w:t xml:space="preserve"> even in specialty programs.</w:t>
      </w:r>
      <w:r w:rsidRPr="00787E2D">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{"citationID":"akvme22bbq","properties":{"formattedCitation":"\\super 11,47\\nosupersub{}","plainCitation":"11,47","noteIndex":0},"citationItems":[{"id":7301,"uris":["http://zotero.org/groups/429944/items/7K7FZ9UN"],"uri":["http://zotero.org/groups/429944/items/7K7FZ9UN"],"itemData":{"id":7301,"type":"article-journal","title":"Measuring Use of Evidence Based Psychotherapy for Posttraumatic Stress Disorder","container-title":"Administration and Policy in Mental Health and Mental Health Services Research","page":"311-318","volume":"40","issue":"4","source":"CrossRef","DOI":"10.1007/s10488-012-0421-0","ISSN":"0894-587X, 1573-3289","language":"en","author":[{"family":"Shiner","given":"Brian"},{"family":"D’Avolio","given":"Leonard W."},{"family":"Nguyen","given":"Thien M."},{"family":"Zayed","given":"Maha H."},{"family":"Young-Xu","given":"Yinong"},{"family":"Desai","given":"Rani A."},{"family":"Schnurr","given":"Paula P."},{"family":"Fiore","given":"Louis D."},{"family":"Watts","given":"Bradley V."}],"issued":{"date-parts":[["2013",7]]}}},{"id":7377,"uris":["http://zotero.org/groups/429944/items/WE3FI9GD"],"uri":["http://zotero.org/groups/429944/items/WE3FI9GD"],"itemData":{"id":7377,"type":"article-journal","title":"Implementation of evidence-based psychotherapies for posttraumatic stress disorder in VA specialty clinics","container-title":"Psychiatric Services","page":"648–653","volume":"65","issue":"5","source":"Google Scholar","author":[{"family":"Watts","given":"Bradley V."},{"family":"Shiner","given":"Brian"},{"family":"Zubkoff","given":"Lisa"},{"family":"Carpenter-Song","given":"Elizabeth"},{"family":"Ronconi","given":"Julia M."},{"family":"Coldwell","given":"Craig M."}],"issued":{"date-parts":[["2014"]]}}}],"schema":"https://github.com/citation-style-language/schema/raw/master/csl-citation.json"} </w:instrText>
      </w:r>
      <w:r w:rsidRPr="00787E2D">
        <w:rPr>
          <w:rFonts w:ascii="Arial" w:hAnsi="Arial" w:cs="Arial"/>
          <w:color w:val="000000" w:themeColor="text1"/>
          <w:sz w:val="22"/>
          <w:szCs w:val="22"/>
        </w:rPr>
        <w:fldChar w:fldCharType="separate"/>
      </w:r>
      <w:r w:rsidRPr="00E27F2B">
        <w:rPr>
          <w:rFonts w:ascii="Arial" w:hAnsi="Arial" w:cs="Arial"/>
          <w:color w:val="000000"/>
          <w:sz w:val="22"/>
          <w:vertAlign w:val="superscript"/>
        </w:rPr>
        <w:t>11,47</w:t>
      </w:r>
      <w:r w:rsidRPr="00787E2D">
        <w:rPr>
          <w:rFonts w:ascii="Arial" w:hAnsi="Arial" w:cs="Arial"/>
          <w:color w:val="000000" w:themeColor="text1"/>
          <w:sz w:val="22"/>
          <w:szCs w:val="22"/>
        </w:rPr>
        <w:fldChar w:fldCharType="end"/>
      </w:r>
      <w:r w:rsidRPr="00787E2D">
        <w:rPr>
          <w:rFonts w:ascii="Arial" w:hAnsi="Arial" w:cs="Arial"/>
          <w:color w:val="000000" w:themeColor="text1"/>
          <w:sz w:val="22"/>
          <w:szCs w:val="22"/>
        </w:rPr>
        <w:t xml:space="preserve"> At the median (see </w:t>
      </w:r>
      <w:r w:rsidRPr="00787E2D">
        <w:rPr>
          <w:rFonts w:ascii="Arial" w:hAnsi="Arial" w:cs="Arial"/>
          <w:i/>
          <w:color w:val="000000" w:themeColor="text1"/>
          <w:sz w:val="22"/>
          <w:szCs w:val="22"/>
        </w:rPr>
        <w:t>Table 1</w:t>
      </w:r>
      <w:r w:rsidRPr="00787E2D">
        <w:rPr>
          <w:rFonts w:ascii="Arial" w:hAnsi="Arial" w:cs="Arial"/>
          <w:color w:val="000000" w:themeColor="text1"/>
          <w:sz w:val="22"/>
          <w:szCs w:val="22"/>
        </w:rPr>
        <w:t xml:space="preserve">), less than 60% of PTSD patients, and less than 40% of depression patients, start psychotherapy of </w:t>
      </w:r>
      <w:r w:rsidRPr="00787E2D">
        <w:rPr>
          <w:rFonts w:ascii="Arial" w:hAnsi="Arial" w:cs="Arial"/>
          <w:i/>
          <w:color w:val="000000" w:themeColor="text1"/>
          <w:sz w:val="22"/>
          <w:szCs w:val="22"/>
        </w:rPr>
        <w:t>any kind.</w:t>
      </w:r>
      <w:r w:rsidRPr="00787E2D">
        <w:rPr>
          <w:rFonts w:ascii="Arial" w:hAnsi="Arial" w:cs="Arial"/>
          <w:color w:val="000000" w:themeColor="text1"/>
          <w:sz w:val="22"/>
          <w:szCs w:val="22"/>
        </w:rPr>
        <w:t xml:space="preserve"> Only 28% of depression patients starting </w:t>
      </w:r>
      <w:proofErr w:type="spellStart"/>
      <w:r w:rsidRPr="00787E2D">
        <w:rPr>
          <w:rFonts w:ascii="Arial" w:hAnsi="Arial" w:cs="Arial"/>
          <w:color w:val="000000" w:themeColor="text1"/>
          <w:sz w:val="22"/>
          <w:szCs w:val="22"/>
        </w:rPr>
        <w:t>EBPharm</w:t>
      </w:r>
      <w:proofErr w:type="spellEnd"/>
      <w:r w:rsidRPr="00787E2D">
        <w:rPr>
          <w:rFonts w:ascii="Arial" w:hAnsi="Arial" w:cs="Arial"/>
          <w:color w:val="000000" w:themeColor="text1"/>
          <w:sz w:val="22"/>
          <w:szCs w:val="22"/>
        </w:rPr>
        <w:t xml:space="preserve"> receive a therapeutic dose, and 71% of OUD patients do not initiate </w:t>
      </w:r>
      <w:proofErr w:type="spellStart"/>
      <w:r w:rsidRPr="00787E2D">
        <w:rPr>
          <w:rFonts w:ascii="Arial" w:hAnsi="Arial" w:cs="Arial"/>
          <w:color w:val="000000" w:themeColor="text1"/>
          <w:sz w:val="22"/>
          <w:szCs w:val="22"/>
        </w:rPr>
        <w:t>EBPharm</w:t>
      </w:r>
      <w:proofErr w:type="spellEnd"/>
      <w:r w:rsidRPr="00787E2D">
        <w:rPr>
          <w:rFonts w:ascii="Arial" w:hAnsi="Arial" w:cs="Arial"/>
          <w:color w:val="000000" w:themeColor="text1"/>
          <w:sz w:val="22"/>
          <w:szCs w:val="22"/>
        </w:rPr>
        <w:t>. Among depression and PTSD patients who start psychotherapy, only 30-44% are retained for at least 3 visits.</w:t>
      </w:r>
      <w:r w:rsidRPr="00787E2D">
        <w:rPr>
          <w:rFonts w:ascii="Arial" w:hAnsi="Arial" w:cs="Arial"/>
          <w:i/>
          <w:color w:val="000000" w:themeColor="text1"/>
          <w:sz w:val="22"/>
          <w:szCs w:val="22"/>
        </w:rPr>
        <w:t xml:space="preserve"> Only 3-5%</w:t>
      </w:r>
      <w:r w:rsidRPr="00787E2D">
        <w:rPr>
          <w:rFonts w:ascii="Arial" w:hAnsi="Arial" w:cs="Arial"/>
          <w:color w:val="000000" w:themeColor="text1"/>
          <w:sz w:val="22"/>
          <w:szCs w:val="22"/>
        </w:rPr>
        <w:t xml:space="preserve"> of depression and PTSD patients start </w:t>
      </w:r>
      <w:proofErr w:type="spellStart"/>
      <w:r w:rsidRPr="00787E2D">
        <w:rPr>
          <w:rFonts w:ascii="Arial" w:hAnsi="Arial" w:cs="Arial"/>
          <w:color w:val="000000" w:themeColor="text1"/>
          <w:sz w:val="22"/>
          <w:szCs w:val="22"/>
        </w:rPr>
        <w:t>EBPsy</w:t>
      </w:r>
      <w:proofErr w:type="spellEnd"/>
      <w:r w:rsidRPr="00787E2D">
        <w:rPr>
          <w:rFonts w:ascii="Arial" w:hAnsi="Arial" w:cs="Arial"/>
          <w:color w:val="000000" w:themeColor="text1"/>
          <w:sz w:val="22"/>
          <w:szCs w:val="22"/>
        </w:rPr>
        <w:t xml:space="preserve"> (see </w:t>
      </w:r>
      <w:r w:rsidRPr="00787E2D">
        <w:rPr>
          <w:rFonts w:ascii="Arial" w:hAnsi="Arial" w:cs="Arial"/>
          <w:i/>
          <w:color w:val="000000" w:themeColor="text1"/>
          <w:sz w:val="22"/>
          <w:szCs w:val="22"/>
        </w:rPr>
        <w:t>Table 1</w:t>
      </w:r>
      <w:r w:rsidRPr="00787E2D">
        <w:rPr>
          <w:rFonts w:ascii="Arial" w:hAnsi="Arial" w:cs="Arial"/>
          <w:color w:val="000000" w:themeColor="text1"/>
          <w:sz w:val="22"/>
          <w:szCs w:val="22"/>
        </w:rPr>
        <w:t>).</w:t>
      </w:r>
    </w:p>
    <w:p w:rsidR="00026179" w:rsidRPr="00787E2D" w:rsidRDefault="00026179" w:rsidP="00026179">
      <w:pPr>
        <w:ind w:firstLine="360"/>
        <w:jc w:val="both"/>
        <w:rPr>
          <w:rFonts w:ascii="Arial" w:hAnsi="Arial" w:cs="Arial"/>
          <w:color w:val="000000" w:themeColor="text1"/>
          <w:sz w:val="22"/>
          <w:szCs w:val="22"/>
        </w:rPr>
      </w:pPr>
      <w:r w:rsidRPr="00787E2D">
        <w:rPr>
          <w:rFonts w:ascii="Arial" w:hAnsi="Arial" w:cs="Arial"/>
          <w:b/>
          <w:color w:val="000000" w:themeColor="text1"/>
          <w:sz w:val="22"/>
          <w:szCs w:val="22"/>
        </w:rPr>
        <w:t xml:space="preserve">Why hasn’t the VA quality improvement (QI) enterprise yielded a greater payoff? </w:t>
      </w:r>
      <w:r w:rsidRPr="00787E2D">
        <w:rPr>
          <w:rFonts w:ascii="Arial" w:hAnsi="Arial" w:cs="Arial"/>
          <w:color w:val="000000" w:themeColor="text1"/>
          <w:sz w:val="22"/>
          <w:szCs w:val="22"/>
        </w:rPr>
        <w:t xml:space="preserve">Despite investment in SAIL, quality and EBP implementation gaps remain. In </w:t>
      </w:r>
      <w:r w:rsidRPr="00787E2D">
        <w:rPr>
          <w:rFonts w:ascii="Arial" w:hAnsi="Arial" w:cs="Arial"/>
          <w:i/>
          <w:color w:val="000000" w:themeColor="text1"/>
          <w:sz w:val="22"/>
          <w:szCs w:val="22"/>
        </w:rPr>
        <w:t>Table 1</w:t>
      </w:r>
      <w:r w:rsidRPr="00787E2D">
        <w:rPr>
          <w:rFonts w:ascii="Arial" w:hAnsi="Arial" w:cs="Arial"/>
          <w:color w:val="000000" w:themeColor="text1"/>
          <w:sz w:val="22"/>
          <w:szCs w:val="22"/>
        </w:rPr>
        <w:t xml:space="preserve">, the interrelated 5 health service quality and 7 EBP implementation gaps for depression, PTSD and OUD patients, reflect the complexity of identifying optimal health system improvements under typical local health system constraints. QI targets include different programs (e.g., general vs. specialty), meeting different patient needs (e.g., mental health vs. addiction), by multidisciplinary teams with varying capacities/expertise (e.g., </w:t>
      </w:r>
      <w:proofErr w:type="spellStart"/>
      <w:r w:rsidRPr="00787E2D">
        <w:rPr>
          <w:rFonts w:ascii="Arial" w:hAnsi="Arial" w:cs="Arial"/>
          <w:color w:val="000000" w:themeColor="text1"/>
          <w:sz w:val="22"/>
          <w:szCs w:val="22"/>
        </w:rPr>
        <w:t>EBPharm</w:t>
      </w:r>
      <w:proofErr w:type="spellEnd"/>
      <w:r w:rsidRPr="00787E2D">
        <w:rPr>
          <w:rFonts w:ascii="Arial" w:hAnsi="Arial" w:cs="Arial"/>
          <w:color w:val="000000" w:themeColor="text1"/>
          <w:sz w:val="22"/>
          <w:szCs w:val="22"/>
        </w:rPr>
        <w:t xml:space="preserve"> prescribers vs. </w:t>
      </w:r>
      <w:proofErr w:type="spellStart"/>
      <w:r w:rsidRPr="00787E2D">
        <w:rPr>
          <w:rFonts w:ascii="Arial" w:hAnsi="Arial" w:cs="Arial"/>
          <w:color w:val="000000" w:themeColor="text1"/>
          <w:sz w:val="22"/>
          <w:szCs w:val="22"/>
        </w:rPr>
        <w:t>EBPsy</w:t>
      </w:r>
      <w:proofErr w:type="spellEnd"/>
      <w:r w:rsidRPr="00787E2D">
        <w:rPr>
          <w:rFonts w:ascii="Arial" w:hAnsi="Arial" w:cs="Arial"/>
          <w:color w:val="000000" w:themeColor="text1"/>
          <w:sz w:val="22"/>
          <w:szCs w:val="22"/>
        </w:rPr>
        <w:t xml:space="preserve"> providers), under conditions that continuously change over time. </w:t>
      </w:r>
    </w:p>
    <w:tbl>
      <w:tblPr>
        <w:tblW w:w="10499" w:type="dxa"/>
        <w:jc w:val="center"/>
        <w:tblLayout w:type="fixed"/>
        <w:tblLook w:val="04A0" w:firstRow="1" w:lastRow="0" w:firstColumn="1" w:lastColumn="0" w:noHBand="0" w:noVBand="1"/>
      </w:tblPr>
      <w:tblGrid>
        <w:gridCol w:w="6030"/>
        <w:gridCol w:w="882"/>
        <w:gridCol w:w="572"/>
        <w:gridCol w:w="1250"/>
        <w:gridCol w:w="1045"/>
        <w:gridCol w:w="720"/>
      </w:tblGrid>
      <w:tr w:rsidR="00026179" w:rsidRPr="00787E2D" w:rsidTr="00293B97">
        <w:trPr>
          <w:trHeight w:val="306"/>
          <w:jc w:val="center"/>
        </w:trPr>
        <w:tc>
          <w:tcPr>
            <w:tcW w:w="10499" w:type="dxa"/>
            <w:gridSpan w:val="6"/>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b/>
                <w:bCs/>
                <w:color w:val="000000" w:themeColor="text1"/>
                <w:sz w:val="18"/>
                <w:szCs w:val="18"/>
                <w:lang w:eastAsia="en-US"/>
              </w:rPr>
            </w:pPr>
            <w:r w:rsidRPr="00787E2D">
              <w:rPr>
                <w:rFonts w:ascii="Georgia" w:eastAsia="Times New Roman" w:hAnsi="Georgia" w:cs="Arial"/>
                <w:b/>
                <w:bCs/>
                <w:color w:val="000000" w:themeColor="text1"/>
                <w:sz w:val="18"/>
                <w:szCs w:val="18"/>
                <w:lang w:eastAsia="en-US"/>
              </w:rPr>
              <w:t>Table 1. Study SAIL Health Services Quality Measures and EBP Reach Measures (Q1 2017)</w:t>
            </w:r>
          </w:p>
        </w:tc>
      </w:tr>
      <w:tr w:rsidR="00026179" w:rsidRPr="00787E2D" w:rsidTr="00293B97">
        <w:trPr>
          <w:trHeight w:val="293"/>
          <w:jc w:val="center"/>
        </w:trPr>
        <w:tc>
          <w:tcPr>
            <w:tcW w:w="6030"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b/>
                <w:bCs/>
                <w:color w:val="000000" w:themeColor="text1"/>
                <w:sz w:val="18"/>
                <w:szCs w:val="18"/>
                <w:lang w:eastAsia="en-US"/>
              </w:rPr>
            </w:pPr>
            <w:r w:rsidRPr="00787E2D">
              <w:rPr>
                <w:rFonts w:ascii="Georgia" w:eastAsia="Times New Roman" w:hAnsi="Georgia" w:cs="Arial"/>
                <w:b/>
                <w:bCs/>
                <w:color w:val="000000" w:themeColor="text1"/>
                <w:sz w:val="18"/>
                <w:szCs w:val="18"/>
                <w:lang w:eastAsia="en-US"/>
              </w:rPr>
              <w:t>Definition</w:t>
            </w:r>
          </w:p>
        </w:tc>
        <w:tc>
          <w:tcPr>
            <w:tcW w:w="882"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b/>
                <w:bCs/>
                <w:color w:val="000000" w:themeColor="text1"/>
                <w:sz w:val="18"/>
                <w:szCs w:val="18"/>
                <w:lang w:eastAsia="en-US"/>
              </w:rPr>
            </w:pPr>
            <w:r w:rsidRPr="00787E2D">
              <w:rPr>
                <w:rFonts w:ascii="Georgia" w:eastAsia="Times New Roman" w:hAnsi="Georgia" w:cs="Arial"/>
                <w:b/>
                <w:bCs/>
                <w:color w:val="000000" w:themeColor="text1"/>
                <w:sz w:val="18"/>
                <w:szCs w:val="18"/>
                <w:lang w:eastAsia="en-US"/>
              </w:rPr>
              <w:t>Study</w:t>
            </w:r>
          </w:p>
        </w:tc>
        <w:tc>
          <w:tcPr>
            <w:tcW w:w="1822" w:type="dxa"/>
            <w:gridSpan w:val="2"/>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b/>
                <w:bCs/>
                <w:color w:val="000000" w:themeColor="text1"/>
                <w:sz w:val="18"/>
                <w:szCs w:val="18"/>
                <w:lang w:eastAsia="en-US"/>
              </w:rPr>
            </w:pPr>
            <w:r w:rsidRPr="00787E2D">
              <w:rPr>
                <w:rFonts w:ascii="Georgia" w:eastAsia="Times New Roman" w:hAnsi="Georgia" w:cs="Arial"/>
                <w:b/>
                <w:bCs/>
                <w:color w:val="000000" w:themeColor="text1"/>
                <w:sz w:val="18"/>
                <w:szCs w:val="18"/>
                <w:lang w:eastAsia="en-US"/>
              </w:rPr>
              <w:t>Quality Target</w:t>
            </w:r>
          </w:p>
        </w:tc>
        <w:tc>
          <w:tcPr>
            <w:tcW w:w="1045" w:type="dxa"/>
            <w:vMerge w:val="restart"/>
            <w:tcBorders>
              <w:top w:val="nil"/>
              <w:left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b/>
                <w:bCs/>
                <w:color w:val="000000" w:themeColor="text1"/>
                <w:sz w:val="18"/>
                <w:szCs w:val="18"/>
                <w:lang w:eastAsia="en-US"/>
              </w:rPr>
            </w:pPr>
            <w:r w:rsidRPr="00787E2D">
              <w:rPr>
                <w:rFonts w:ascii="Georgia" w:eastAsia="Times New Roman" w:hAnsi="Georgia" w:cs="Arial"/>
                <w:b/>
                <w:bCs/>
                <w:color w:val="000000" w:themeColor="text1"/>
                <w:sz w:val="18"/>
                <w:szCs w:val="18"/>
                <w:lang w:eastAsia="en-US"/>
              </w:rPr>
              <w:t>SAIL NAME</w:t>
            </w:r>
          </w:p>
          <w:p w:rsidR="00026179" w:rsidRPr="00787E2D" w:rsidRDefault="00026179" w:rsidP="00293B97">
            <w:pPr>
              <w:ind w:left="-108" w:right="-108"/>
              <w:jc w:val="both"/>
              <w:rPr>
                <w:rFonts w:ascii="Georgia" w:eastAsia="Times New Roman" w:hAnsi="Georgia" w:cs="Arial"/>
                <w:b/>
                <w:bCs/>
                <w:color w:val="000000" w:themeColor="text1"/>
                <w:sz w:val="18"/>
                <w:szCs w:val="18"/>
                <w:lang w:eastAsia="en-US"/>
              </w:rPr>
            </w:pPr>
          </w:p>
        </w:tc>
        <w:tc>
          <w:tcPr>
            <w:tcW w:w="720" w:type="dxa"/>
            <w:vMerge w:val="restart"/>
            <w:tcBorders>
              <w:top w:val="nil"/>
              <w:left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b/>
                <w:bCs/>
                <w:color w:val="000000" w:themeColor="text1"/>
                <w:sz w:val="18"/>
                <w:szCs w:val="18"/>
                <w:lang w:eastAsia="en-US"/>
              </w:rPr>
            </w:pPr>
            <w:r w:rsidRPr="00787E2D">
              <w:rPr>
                <w:rFonts w:ascii="Georgia" w:eastAsia="Times New Roman" w:hAnsi="Georgia" w:cs="Arial"/>
                <w:b/>
                <w:bCs/>
                <w:color w:val="000000" w:themeColor="text1"/>
                <w:sz w:val="18"/>
                <w:szCs w:val="18"/>
                <w:lang w:eastAsia="en-US"/>
              </w:rPr>
              <w:t xml:space="preserve">VA </w:t>
            </w:r>
          </w:p>
          <w:p w:rsidR="00026179" w:rsidRPr="00787E2D" w:rsidRDefault="00026179" w:rsidP="00293B97">
            <w:pPr>
              <w:ind w:left="-108" w:right="-108"/>
              <w:jc w:val="both"/>
              <w:rPr>
                <w:rFonts w:ascii="Georgia" w:eastAsia="Times New Roman" w:hAnsi="Georgia" w:cs="Arial"/>
                <w:b/>
                <w:bCs/>
                <w:color w:val="000000" w:themeColor="text1"/>
                <w:sz w:val="18"/>
                <w:szCs w:val="18"/>
                <w:lang w:eastAsia="en-US"/>
              </w:rPr>
            </w:pPr>
            <w:r w:rsidRPr="00787E2D">
              <w:rPr>
                <w:rFonts w:ascii="Georgia" w:eastAsia="Times New Roman" w:hAnsi="Georgia" w:cs="Arial"/>
                <w:b/>
                <w:bCs/>
                <w:color w:val="000000" w:themeColor="text1"/>
                <w:sz w:val="18"/>
                <w:szCs w:val="18"/>
                <w:lang w:eastAsia="en-US"/>
              </w:rPr>
              <w:t>50</w:t>
            </w:r>
            <w:r w:rsidRPr="00787E2D">
              <w:rPr>
                <w:rFonts w:ascii="Georgia" w:eastAsia="Times New Roman" w:hAnsi="Georgia" w:cs="Arial"/>
                <w:b/>
                <w:bCs/>
                <w:color w:val="000000" w:themeColor="text1"/>
                <w:sz w:val="18"/>
                <w:szCs w:val="18"/>
                <w:vertAlign w:val="superscript"/>
                <w:lang w:eastAsia="en-US"/>
              </w:rPr>
              <w:t>th</w:t>
            </w:r>
            <w:r w:rsidRPr="00787E2D">
              <w:rPr>
                <w:rFonts w:ascii="Georgia" w:eastAsia="Times New Roman" w:hAnsi="Georgia" w:cs="Arial"/>
                <w:b/>
                <w:bCs/>
                <w:color w:val="000000" w:themeColor="text1"/>
                <w:sz w:val="18"/>
                <w:szCs w:val="18"/>
                <w:lang w:eastAsia="en-US"/>
              </w:rPr>
              <w:t xml:space="preserve"> %</w:t>
            </w:r>
            <w:proofErr w:type="spellStart"/>
            <w:r w:rsidRPr="00787E2D">
              <w:rPr>
                <w:rFonts w:ascii="Georgia" w:eastAsia="Times New Roman" w:hAnsi="Georgia" w:cs="Arial"/>
                <w:b/>
                <w:bCs/>
                <w:color w:val="000000" w:themeColor="text1"/>
                <w:sz w:val="18"/>
                <w:szCs w:val="18"/>
                <w:lang w:eastAsia="en-US"/>
              </w:rPr>
              <w:t>ile</w:t>
            </w:r>
            <w:proofErr w:type="spellEnd"/>
            <w:r w:rsidRPr="00787E2D">
              <w:rPr>
                <w:rFonts w:ascii="Georgia" w:eastAsia="Times New Roman" w:hAnsi="Georgia" w:cs="Arial"/>
                <w:color w:val="000000" w:themeColor="text1"/>
                <w:sz w:val="18"/>
                <w:szCs w:val="18"/>
                <w:lang w:eastAsia="en-US"/>
              </w:rPr>
              <w:t> </w:t>
            </w:r>
          </w:p>
        </w:tc>
      </w:tr>
      <w:tr w:rsidR="00026179" w:rsidRPr="00787E2D" w:rsidTr="00293B97">
        <w:trPr>
          <w:trHeight w:val="306"/>
          <w:jc w:val="center"/>
        </w:trPr>
        <w:tc>
          <w:tcPr>
            <w:tcW w:w="6030" w:type="dxa"/>
            <w:tcBorders>
              <w:top w:val="nil"/>
              <w:left w:val="nil"/>
              <w:bottom w:val="single" w:sz="4" w:space="0" w:color="auto"/>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b/>
                <w:bCs/>
                <w:color w:val="000000" w:themeColor="text1"/>
                <w:sz w:val="18"/>
                <w:szCs w:val="18"/>
                <w:lang w:eastAsia="en-US"/>
              </w:rPr>
            </w:pPr>
            <w:r w:rsidRPr="00787E2D">
              <w:rPr>
                <w:rFonts w:ascii="Georgia" w:eastAsia="Times New Roman" w:hAnsi="Georgia" w:cs="Arial"/>
                <w:b/>
                <w:bCs/>
                <w:color w:val="000000" w:themeColor="text1"/>
                <w:sz w:val="18"/>
                <w:szCs w:val="18"/>
                <w:lang w:eastAsia="en-US"/>
              </w:rPr>
              <w:t>Population Coverage - Denominator (</w:t>
            </w:r>
            <w:r w:rsidRPr="00787E2D">
              <w:rPr>
                <w:rFonts w:ascii="Georgia" w:eastAsia="Times New Roman" w:hAnsi="Georgia" w:cs="Arial"/>
                <w:b/>
                <w:bCs/>
                <w:i/>
                <w:iCs/>
                <w:color w:val="000000" w:themeColor="text1"/>
                <w:sz w:val="18"/>
                <w:szCs w:val="18"/>
                <w:lang w:eastAsia="en-US"/>
              </w:rPr>
              <w:t>diagnostic</w:t>
            </w:r>
            <w:r w:rsidRPr="00787E2D">
              <w:rPr>
                <w:rFonts w:ascii="Georgia" w:eastAsia="Times New Roman" w:hAnsi="Georgia" w:cs="Arial"/>
                <w:b/>
                <w:bCs/>
                <w:color w:val="000000" w:themeColor="text1"/>
                <w:sz w:val="18"/>
                <w:szCs w:val="18"/>
                <w:lang w:eastAsia="en-US"/>
              </w:rPr>
              <w:t xml:space="preserve"> cohorts)</w:t>
            </w:r>
          </w:p>
        </w:tc>
        <w:tc>
          <w:tcPr>
            <w:tcW w:w="882" w:type="dxa"/>
            <w:tcBorders>
              <w:top w:val="nil"/>
              <w:left w:val="nil"/>
              <w:bottom w:val="single" w:sz="4" w:space="0" w:color="auto"/>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b/>
                <w:bCs/>
                <w:color w:val="000000" w:themeColor="text1"/>
                <w:sz w:val="18"/>
                <w:szCs w:val="18"/>
                <w:lang w:eastAsia="en-US"/>
              </w:rPr>
            </w:pPr>
          </w:p>
        </w:tc>
        <w:tc>
          <w:tcPr>
            <w:tcW w:w="572" w:type="dxa"/>
            <w:tcBorders>
              <w:top w:val="nil"/>
              <w:left w:val="nil"/>
              <w:bottom w:val="single" w:sz="4" w:space="0" w:color="auto"/>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b/>
                <w:bCs/>
                <w:color w:val="000000" w:themeColor="text1"/>
                <w:sz w:val="18"/>
                <w:szCs w:val="18"/>
                <w:lang w:eastAsia="en-US"/>
              </w:rPr>
            </w:pPr>
            <w:r w:rsidRPr="00787E2D">
              <w:rPr>
                <w:rFonts w:ascii="Georgia" w:eastAsia="Times New Roman" w:hAnsi="Georgia" w:cs="Arial"/>
                <w:b/>
                <w:bCs/>
                <w:color w:val="000000" w:themeColor="text1"/>
                <w:sz w:val="18"/>
                <w:szCs w:val="18"/>
                <w:lang w:eastAsia="en-US"/>
              </w:rPr>
              <w:t>HS</w:t>
            </w:r>
          </w:p>
        </w:tc>
        <w:tc>
          <w:tcPr>
            <w:tcW w:w="1250" w:type="dxa"/>
            <w:tcBorders>
              <w:top w:val="nil"/>
              <w:left w:val="nil"/>
              <w:bottom w:val="single" w:sz="4" w:space="0" w:color="auto"/>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b/>
                <w:bCs/>
                <w:color w:val="000000" w:themeColor="text1"/>
                <w:sz w:val="18"/>
                <w:szCs w:val="18"/>
                <w:lang w:eastAsia="en-US"/>
              </w:rPr>
            </w:pPr>
            <w:r w:rsidRPr="00787E2D">
              <w:rPr>
                <w:rFonts w:ascii="Georgia" w:eastAsia="Times New Roman" w:hAnsi="Georgia" w:cs="Arial"/>
                <w:b/>
                <w:bCs/>
                <w:color w:val="000000" w:themeColor="text1"/>
                <w:sz w:val="18"/>
                <w:szCs w:val="18"/>
                <w:lang w:eastAsia="en-US"/>
              </w:rPr>
              <w:t>EBP</w:t>
            </w:r>
          </w:p>
        </w:tc>
        <w:tc>
          <w:tcPr>
            <w:tcW w:w="1045" w:type="dxa"/>
            <w:vMerge/>
            <w:tcBorders>
              <w:left w:val="nil"/>
              <w:bottom w:val="single" w:sz="4" w:space="0" w:color="auto"/>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p>
        </w:tc>
        <w:tc>
          <w:tcPr>
            <w:tcW w:w="720" w:type="dxa"/>
            <w:vMerge/>
            <w:tcBorders>
              <w:left w:val="nil"/>
              <w:bottom w:val="single" w:sz="4" w:space="0" w:color="auto"/>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p>
        </w:tc>
      </w:tr>
      <w:tr w:rsidR="00026179" w:rsidRPr="00787E2D" w:rsidTr="00293B97">
        <w:trPr>
          <w:trHeight w:val="293"/>
          <w:jc w:val="center"/>
        </w:trPr>
        <w:tc>
          <w:tcPr>
            <w:tcW w:w="6030"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 OUD</w:t>
            </w:r>
            <w:r w:rsidRPr="00787E2D">
              <w:rPr>
                <w:rFonts w:ascii="Georgia" w:eastAsia="Times New Roman" w:hAnsi="Georgia" w:cs="Arial"/>
                <w:b/>
                <w:bCs/>
                <w:i/>
                <w:iCs/>
                <w:color w:val="000000" w:themeColor="text1"/>
                <w:sz w:val="18"/>
                <w:szCs w:val="18"/>
                <w:lang w:eastAsia="en-US"/>
              </w:rPr>
              <w:t xml:space="preserve"> diagnosed</w:t>
            </w:r>
            <w:r w:rsidRPr="00787E2D">
              <w:rPr>
                <w:rFonts w:ascii="Georgia" w:eastAsia="Times New Roman" w:hAnsi="Georgia" w:cs="Arial"/>
                <w:color w:val="000000" w:themeColor="text1"/>
                <w:sz w:val="18"/>
                <w:szCs w:val="18"/>
                <w:lang w:eastAsia="en-US"/>
              </w:rPr>
              <w:t xml:space="preserve"> patients receiving opioid agonist or antagonist </w:t>
            </w:r>
          </w:p>
        </w:tc>
        <w:tc>
          <w:tcPr>
            <w:tcW w:w="882" w:type="dxa"/>
            <w:tcBorders>
              <w:top w:val="nil"/>
              <w:left w:val="nil"/>
              <w:bottom w:val="nil"/>
              <w:right w:val="nil"/>
            </w:tcBorders>
            <w:shd w:val="clear" w:color="auto" w:fill="auto"/>
            <w:noWrap/>
            <w:vAlign w:val="bottom"/>
            <w:hideMark/>
          </w:tcPr>
          <w:p w:rsidR="00026179" w:rsidRPr="00787E2D" w:rsidRDefault="00026179" w:rsidP="00293B97">
            <w:pPr>
              <w:ind w:left="-108" w:right="-70"/>
              <w:jc w:val="both"/>
              <w:rPr>
                <w:rFonts w:ascii="Georgia" w:eastAsia="Times New Roman" w:hAnsi="Georgia" w:cs="Arial"/>
                <w:b/>
                <w:bCs/>
                <w:i/>
                <w:iCs/>
                <w:color w:val="000000" w:themeColor="text1"/>
                <w:sz w:val="18"/>
                <w:szCs w:val="18"/>
                <w:lang w:eastAsia="en-US"/>
              </w:rPr>
            </w:pPr>
            <w:r w:rsidRPr="00787E2D">
              <w:rPr>
                <w:rFonts w:ascii="Georgia" w:eastAsia="Times New Roman" w:hAnsi="Georgia" w:cs="Arial"/>
                <w:b/>
                <w:bCs/>
                <w:color w:val="000000" w:themeColor="text1"/>
                <w:sz w:val="18"/>
                <w:szCs w:val="18"/>
                <w:lang w:eastAsia="en-US"/>
              </w:rPr>
              <w:t>A1</w:t>
            </w:r>
            <w:r w:rsidRPr="00787E2D">
              <w:rPr>
                <w:rFonts w:ascii="Georgia" w:eastAsia="Times New Roman" w:hAnsi="Georgia" w:cs="Arial"/>
                <w:bCs/>
                <w:color w:val="000000" w:themeColor="text1"/>
                <w:sz w:val="18"/>
                <w:szCs w:val="18"/>
                <w:lang w:eastAsia="en-US"/>
              </w:rPr>
              <w:t>/recruit</w:t>
            </w:r>
          </w:p>
        </w:tc>
        <w:tc>
          <w:tcPr>
            <w:tcW w:w="572"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b/>
                <w:bCs/>
                <w:color w:val="000000" w:themeColor="text1"/>
                <w:sz w:val="18"/>
                <w:szCs w:val="18"/>
                <w:lang w:eastAsia="en-US"/>
              </w:rPr>
            </w:pPr>
          </w:p>
        </w:tc>
        <w:tc>
          <w:tcPr>
            <w:tcW w:w="1250"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b/>
                <w:bCs/>
                <w:color w:val="000000" w:themeColor="text1"/>
                <w:sz w:val="18"/>
                <w:szCs w:val="18"/>
                <w:lang w:eastAsia="en-US"/>
              </w:rPr>
            </w:pPr>
            <w:proofErr w:type="spellStart"/>
            <w:r w:rsidRPr="00787E2D">
              <w:rPr>
                <w:rFonts w:ascii="Georgia" w:eastAsia="Times New Roman" w:hAnsi="Georgia" w:cs="Arial"/>
                <w:b/>
                <w:bCs/>
                <w:color w:val="000000" w:themeColor="text1"/>
                <w:sz w:val="18"/>
                <w:szCs w:val="18"/>
                <w:lang w:eastAsia="en-US"/>
              </w:rPr>
              <w:t>EBPharm</w:t>
            </w:r>
            <w:proofErr w:type="spellEnd"/>
          </w:p>
        </w:tc>
        <w:tc>
          <w:tcPr>
            <w:tcW w:w="1045"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bCs/>
                <w:color w:val="000000" w:themeColor="text1"/>
                <w:sz w:val="18"/>
                <w:szCs w:val="18"/>
                <w:lang w:eastAsia="en-US"/>
              </w:rPr>
            </w:pPr>
            <w:r w:rsidRPr="00787E2D">
              <w:rPr>
                <w:rFonts w:ascii="Georgia" w:eastAsia="Times New Roman" w:hAnsi="Georgia" w:cs="Arial"/>
                <w:bCs/>
                <w:color w:val="000000" w:themeColor="text1"/>
                <w:sz w:val="18"/>
                <w:szCs w:val="18"/>
                <w:lang w:eastAsia="en-US"/>
              </w:rPr>
              <w:t>SUD16</w:t>
            </w:r>
          </w:p>
        </w:tc>
        <w:tc>
          <w:tcPr>
            <w:tcW w:w="720"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bCs/>
                <w:color w:val="000000" w:themeColor="text1"/>
                <w:sz w:val="18"/>
                <w:szCs w:val="18"/>
                <w:lang w:eastAsia="en-US"/>
              </w:rPr>
            </w:pPr>
            <w:r w:rsidRPr="00787E2D">
              <w:rPr>
                <w:rFonts w:ascii="Georgia" w:eastAsia="Times New Roman" w:hAnsi="Georgia" w:cs="Arial"/>
                <w:bCs/>
                <w:color w:val="000000" w:themeColor="text1"/>
                <w:sz w:val="18"/>
                <w:szCs w:val="18"/>
                <w:lang w:eastAsia="en-US"/>
              </w:rPr>
              <w:t>28.4</w:t>
            </w:r>
          </w:p>
        </w:tc>
      </w:tr>
      <w:tr w:rsidR="00026179" w:rsidRPr="00787E2D" w:rsidTr="00293B97">
        <w:trPr>
          <w:trHeight w:val="293"/>
          <w:jc w:val="center"/>
        </w:trPr>
        <w:tc>
          <w:tcPr>
            <w:tcW w:w="6030"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 xml:space="preserve">% Depression </w:t>
            </w:r>
            <w:r w:rsidRPr="00787E2D">
              <w:rPr>
                <w:rFonts w:ascii="Georgia" w:eastAsia="Times New Roman" w:hAnsi="Georgia" w:cs="Arial"/>
                <w:b/>
                <w:bCs/>
                <w:i/>
                <w:iCs/>
                <w:color w:val="000000" w:themeColor="text1"/>
                <w:sz w:val="18"/>
                <w:szCs w:val="18"/>
                <w:lang w:eastAsia="en-US"/>
              </w:rPr>
              <w:t>diagnosed</w:t>
            </w:r>
            <w:r w:rsidRPr="00787E2D">
              <w:rPr>
                <w:rFonts w:ascii="Georgia" w:eastAsia="Times New Roman" w:hAnsi="Georgia" w:cs="Arial"/>
                <w:color w:val="000000" w:themeColor="text1"/>
                <w:sz w:val="18"/>
                <w:szCs w:val="18"/>
                <w:lang w:eastAsia="en-US"/>
              </w:rPr>
              <w:t xml:space="preserve"> patients with depression psychotherapy visit </w:t>
            </w:r>
          </w:p>
        </w:tc>
        <w:tc>
          <w:tcPr>
            <w:tcW w:w="882"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recruit</w:t>
            </w:r>
          </w:p>
        </w:tc>
        <w:tc>
          <w:tcPr>
            <w:tcW w:w="572"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x</w:t>
            </w:r>
          </w:p>
        </w:tc>
        <w:tc>
          <w:tcPr>
            <w:tcW w:w="1250"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p>
        </w:tc>
        <w:tc>
          <w:tcPr>
            <w:tcW w:w="1045"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Psy32</w:t>
            </w:r>
          </w:p>
        </w:tc>
        <w:tc>
          <w:tcPr>
            <w:tcW w:w="720"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38.3</w:t>
            </w:r>
          </w:p>
        </w:tc>
      </w:tr>
      <w:tr w:rsidR="00026179" w:rsidRPr="00787E2D" w:rsidTr="00293B97">
        <w:trPr>
          <w:trHeight w:val="293"/>
          <w:jc w:val="center"/>
        </w:trPr>
        <w:tc>
          <w:tcPr>
            <w:tcW w:w="6030"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 xml:space="preserve">% PTSD </w:t>
            </w:r>
            <w:r w:rsidRPr="00787E2D">
              <w:rPr>
                <w:rFonts w:ascii="Georgia" w:eastAsia="Times New Roman" w:hAnsi="Georgia" w:cs="Arial"/>
                <w:b/>
                <w:bCs/>
                <w:i/>
                <w:iCs/>
                <w:color w:val="000000" w:themeColor="text1"/>
                <w:sz w:val="18"/>
                <w:szCs w:val="18"/>
                <w:lang w:eastAsia="en-US"/>
              </w:rPr>
              <w:t>diagnosed</w:t>
            </w:r>
            <w:r w:rsidRPr="00787E2D">
              <w:rPr>
                <w:rFonts w:ascii="Georgia" w:eastAsia="Times New Roman" w:hAnsi="Georgia" w:cs="Arial"/>
                <w:color w:val="000000" w:themeColor="text1"/>
                <w:sz w:val="18"/>
                <w:szCs w:val="18"/>
                <w:lang w:eastAsia="en-US"/>
              </w:rPr>
              <w:t xml:space="preserve"> patients with psychotherapy visit for PTSD</w:t>
            </w:r>
          </w:p>
        </w:tc>
        <w:tc>
          <w:tcPr>
            <w:tcW w:w="882"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recruit</w:t>
            </w:r>
          </w:p>
        </w:tc>
        <w:tc>
          <w:tcPr>
            <w:tcW w:w="572"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x</w:t>
            </w:r>
          </w:p>
        </w:tc>
        <w:tc>
          <w:tcPr>
            <w:tcW w:w="1250"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p>
        </w:tc>
        <w:tc>
          <w:tcPr>
            <w:tcW w:w="1045"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Psy38</w:t>
            </w:r>
          </w:p>
        </w:tc>
        <w:tc>
          <w:tcPr>
            <w:tcW w:w="720"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55.8</w:t>
            </w:r>
          </w:p>
        </w:tc>
      </w:tr>
      <w:tr w:rsidR="00026179" w:rsidRPr="00787E2D" w:rsidTr="00293B97">
        <w:trPr>
          <w:trHeight w:val="293"/>
          <w:jc w:val="center"/>
        </w:trPr>
        <w:tc>
          <w:tcPr>
            <w:tcW w:w="6030"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 xml:space="preserve">% PTSD </w:t>
            </w:r>
            <w:r w:rsidRPr="00787E2D">
              <w:rPr>
                <w:rFonts w:ascii="Georgia" w:eastAsia="Times New Roman" w:hAnsi="Georgia" w:cs="Arial"/>
                <w:b/>
                <w:bCs/>
                <w:i/>
                <w:iCs/>
                <w:color w:val="000000" w:themeColor="text1"/>
                <w:sz w:val="18"/>
                <w:szCs w:val="18"/>
                <w:lang w:eastAsia="en-US"/>
              </w:rPr>
              <w:t>diagnosed</w:t>
            </w:r>
            <w:r w:rsidRPr="00787E2D">
              <w:rPr>
                <w:rFonts w:ascii="Georgia" w:eastAsia="Times New Roman" w:hAnsi="Georgia" w:cs="Arial"/>
                <w:color w:val="000000" w:themeColor="text1"/>
                <w:sz w:val="18"/>
                <w:szCs w:val="18"/>
                <w:lang w:eastAsia="en-US"/>
              </w:rPr>
              <w:t xml:space="preserve"> patients receiving specialty PTSD outpatient care</w:t>
            </w:r>
          </w:p>
        </w:tc>
        <w:tc>
          <w:tcPr>
            <w:tcW w:w="882"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recruit</w:t>
            </w:r>
          </w:p>
        </w:tc>
        <w:tc>
          <w:tcPr>
            <w:tcW w:w="572"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x</w:t>
            </w:r>
          </w:p>
        </w:tc>
        <w:tc>
          <w:tcPr>
            <w:tcW w:w="1250"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p>
        </w:tc>
        <w:tc>
          <w:tcPr>
            <w:tcW w:w="1045"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PTSD56</w:t>
            </w:r>
          </w:p>
        </w:tc>
        <w:tc>
          <w:tcPr>
            <w:tcW w:w="720"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21.7</w:t>
            </w:r>
          </w:p>
        </w:tc>
      </w:tr>
      <w:tr w:rsidR="00026179" w:rsidRPr="00787E2D" w:rsidTr="00293B97">
        <w:trPr>
          <w:trHeight w:val="342"/>
          <w:jc w:val="center"/>
        </w:trPr>
        <w:tc>
          <w:tcPr>
            <w:tcW w:w="6030" w:type="dxa"/>
            <w:tcBorders>
              <w:top w:val="nil"/>
              <w:left w:val="nil"/>
              <w:bottom w:val="single" w:sz="4" w:space="0" w:color="auto"/>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b/>
                <w:bCs/>
                <w:color w:val="000000" w:themeColor="text1"/>
                <w:sz w:val="18"/>
                <w:szCs w:val="18"/>
                <w:lang w:eastAsia="en-US"/>
              </w:rPr>
            </w:pPr>
            <w:r w:rsidRPr="00787E2D">
              <w:rPr>
                <w:rFonts w:ascii="Georgia" w:eastAsia="Times New Roman" w:hAnsi="Georgia" w:cs="Arial"/>
                <w:b/>
                <w:bCs/>
                <w:color w:val="000000" w:themeColor="text1"/>
                <w:sz w:val="18"/>
                <w:szCs w:val="18"/>
                <w:lang w:eastAsia="en-US"/>
              </w:rPr>
              <w:t>Continuity of Care - Denominator (diagnosis + active</w:t>
            </w:r>
            <w:r w:rsidRPr="00787E2D">
              <w:rPr>
                <w:rFonts w:ascii="Georgia" w:eastAsia="Times New Roman" w:hAnsi="Georgia" w:cs="Arial"/>
                <w:b/>
                <w:bCs/>
                <w:i/>
                <w:iCs/>
                <w:color w:val="000000" w:themeColor="text1"/>
                <w:sz w:val="18"/>
                <w:szCs w:val="18"/>
                <w:lang w:eastAsia="en-US"/>
              </w:rPr>
              <w:t xml:space="preserve"> treatment</w:t>
            </w:r>
            <w:r w:rsidRPr="00787E2D">
              <w:rPr>
                <w:rFonts w:ascii="Georgia" w:eastAsia="Times New Roman" w:hAnsi="Georgia" w:cs="Arial"/>
                <w:b/>
                <w:bCs/>
                <w:iCs/>
                <w:color w:val="000000" w:themeColor="text1"/>
                <w:sz w:val="18"/>
                <w:szCs w:val="18"/>
                <w:lang w:eastAsia="en-US"/>
              </w:rPr>
              <w:t>)</w:t>
            </w:r>
          </w:p>
        </w:tc>
        <w:tc>
          <w:tcPr>
            <w:tcW w:w="882" w:type="dxa"/>
            <w:tcBorders>
              <w:top w:val="nil"/>
              <w:left w:val="nil"/>
              <w:bottom w:val="single" w:sz="4" w:space="0" w:color="auto"/>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 </w:t>
            </w:r>
          </w:p>
        </w:tc>
        <w:tc>
          <w:tcPr>
            <w:tcW w:w="572" w:type="dxa"/>
            <w:tcBorders>
              <w:top w:val="nil"/>
              <w:left w:val="nil"/>
              <w:bottom w:val="single" w:sz="4" w:space="0" w:color="auto"/>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p>
        </w:tc>
        <w:tc>
          <w:tcPr>
            <w:tcW w:w="1250" w:type="dxa"/>
            <w:tcBorders>
              <w:top w:val="nil"/>
              <w:left w:val="nil"/>
              <w:bottom w:val="single" w:sz="4" w:space="0" w:color="auto"/>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p>
        </w:tc>
        <w:tc>
          <w:tcPr>
            <w:tcW w:w="1045" w:type="dxa"/>
            <w:tcBorders>
              <w:top w:val="nil"/>
              <w:left w:val="nil"/>
              <w:bottom w:val="single" w:sz="4" w:space="0" w:color="auto"/>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 </w:t>
            </w:r>
          </w:p>
        </w:tc>
        <w:tc>
          <w:tcPr>
            <w:tcW w:w="720" w:type="dxa"/>
            <w:tcBorders>
              <w:top w:val="nil"/>
              <w:left w:val="nil"/>
              <w:bottom w:val="single" w:sz="4" w:space="0" w:color="auto"/>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 </w:t>
            </w:r>
          </w:p>
        </w:tc>
      </w:tr>
      <w:tr w:rsidR="00026179" w:rsidRPr="00787E2D" w:rsidTr="00293B97">
        <w:trPr>
          <w:trHeight w:val="293"/>
          <w:jc w:val="center"/>
        </w:trPr>
        <w:tc>
          <w:tcPr>
            <w:tcW w:w="6030"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 xml:space="preserve">% Patients on </w:t>
            </w:r>
            <w:r w:rsidRPr="00787E2D">
              <w:rPr>
                <w:rFonts w:ascii="Georgia" w:eastAsia="Times New Roman" w:hAnsi="Georgia" w:cs="Arial"/>
                <w:b/>
                <w:bCs/>
                <w:i/>
                <w:iCs/>
                <w:color w:val="000000" w:themeColor="text1"/>
                <w:sz w:val="18"/>
                <w:szCs w:val="18"/>
                <w:lang w:eastAsia="en-US"/>
              </w:rPr>
              <w:t>new antidepressant medication</w:t>
            </w:r>
            <w:r w:rsidRPr="00787E2D">
              <w:rPr>
                <w:rFonts w:ascii="Georgia" w:eastAsia="Times New Roman" w:hAnsi="Georgia" w:cs="Arial"/>
                <w:color w:val="000000" w:themeColor="text1"/>
                <w:sz w:val="18"/>
                <w:szCs w:val="18"/>
                <w:lang w:eastAsia="en-US"/>
              </w:rPr>
              <w:t xml:space="preserve"> (84 days continuous)</w:t>
            </w:r>
          </w:p>
        </w:tc>
        <w:tc>
          <w:tcPr>
            <w:tcW w:w="882"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b/>
                <w:bCs/>
                <w:color w:val="000000" w:themeColor="text1"/>
                <w:sz w:val="18"/>
                <w:szCs w:val="18"/>
                <w:lang w:eastAsia="en-US"/>
              </w:rPr>
            </w:pPr>
            <w:r w:rsidRPr="00787E2D">
              <w:rPr>
                <w:rFonts w:ascii="Georgia" w:eastAsia="Times New Roman" w:hAnsi="Georgia" w:cs="Arial"/>
                <w:b/>
                <w:bCs/>
                <w:color w:val="000000" w:themeColor="text1"/>
                <w:sz w:val="18"/>
                <w:szCs w:val="18"/>
                <w:lang w:eastAsia="en-US"/>
              </w:rPr>
              <w:t>A1</w:t>
            </w:r>
            <w:r w:rsidRPr="00787E2D">
              <w:rPr>
                <w:rFonts w:ascii="Georgia" w:eastAsia="Times New Roman" w:hAnsi="Georgia" w:cs="Arial"/>
                <w:bCs/>
                <w:color w:val="000000" w:themeColor="text1"/>
                <w:sz w:val="18"/>
                <w:szCs w:val="18"/>
                <w:lang w:eastAsia="en-US"/>
              </w:rPr>
              <w:t>/recruit</w:t>
            </w:r>
          </w:p>
        </w:tc>
        <w:tc>
          <w:tcPr>
            <w:tcW w:w="572"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p>
        </w:tc>
        <w:tc>
          <w:tcPr>
            <w:tcW w:w="1250"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b/>
                <w:bCs/>
                <w:color w:val="000000" w:themeColor="text1"/>
                <w:sz w:val="18"/>
                <w:szCs w:val="18"/>
                <w:lang w:eastAsia="en-US"/>
              </w:rPr>
            </w:pPr>
            <w:proofErr w:type="spellStart"/>
            <w:r w:rsidRPr="00787E2D">
              <w:rPr>
                <w:rFonts w:ascii="Georgia" w:eastAsia="Times New Roman" w:hAnsi="Georgia" w:cs="Arial"/>
                <w:b/>
                <w:bCs/>
                <w:color w:val="000000" w:themeColor="text1"/>
                <w:sz w:val="18"/>
                <w:szCs w:val="18"/>
                <w:lang w:eastAsia="en-US"/>
              </w:rPr>
              <w:t>EBPharm</w:t>
            </w:r>
            <w:proofErr w:type="spellEnd"/>
          </w:p>
        </w:tc>
        <w:tc>
          <w:tcPr>
            <w:tcW w:w="1045"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MDD43h</w:t>
            </w:r>
          </w:p>
        </w:tc>
        <w:tc>
          <w:tcPr>
            <w:tcW w:w="720"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73.0</w:t>
            </w:r>
          </w:p>
        </w:tc>
      </w:tr>
      <w:tr w:rsidR="00026179" w:rsidRPr="00787E2D" w:rsidTr="00293B97">
        <w:trPr>
          <w:trHeight w:val="293"/>
          <w:jc w:val="center"/>
        </w:trPr>
        <w:tc>
          <w:tcPr>
            <w:tcW w:w="6030"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 xml:space="preserve">% Patients on </w:t>
            </w:r>
            <w:r w:rsidRPr="00787E2D">
              <w:rPr>
                <w:rFonts w:ascii="Georgia" w:eastAsia="Times New Roman" w:hAnsi="Georgia" w:cs="Arial"/>
                <w:b/>
                <w:bCs/>
                <w:i/>
                <w:iCs/>
                <w:color w:val="000000" w:themeColor="text1"/>
                <w:sz w:val="18"/>
                <w:szCs w:val="18"/>
                <w:lang w:eastAsia="en-US"/>
              </w:rPr>
              <w:t xml:space="preserve">new antidepressant medication </w:t>
            </w:r>
            <w:r w:rsidRPr="00787E2D">
              <w:rPr>
                <w:rFonts w:ascii="Georgia" w:eastAsia="Times New Roman" w:hAnsi="Georgia" w:cs="Arial"/>
                <w:color w:val="000000" w:themeColor="text1"/>
                <w:sz w:val="18"/>
                <w:szCs w:val="18"/>
                <w:lang w:eastAsia="en-US"/>
              </w:rPr>
              <w:t>(180 days continuous)</w:t>
            </w:r>
          </w:p>
        </w:tc>
        <w:tc>
          <w:tcPr>
            <w:tcW w:w="882"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b/>
                <w:bCs/>
                <w:color w:val="000000" w:themeColor="text1"/>
                <w:sz w:val="18"/>
                <w:szCs w:val="18"/>
                <w:lang w:eastAsia="en-US"/>
              </w:rPr>
            </w:pPr>
            <w:r w:rsidRPr="00787E2D">
              <w:rPr>
                <w:rFonts w:ascii="Georgia" w:eastAsia="Times New Roman" w:hAnsi="Georgia" w:cs="Arial"/>
                <w:b/>
                <w:bCs/>
                <w:color w:val="000000" w:themeColor="text1"/>
                <w:sz w:val="18"/>
                <w:szCs w:val="18"/>
                <w:lang w:eastAsia="en-US"/>
              </w:rPr>
              <w:t>A1</w:t>
            </w:r>
            <w:r w:rsidRPr="00787E2D">
              <w:rPr>
                <w:rFonts w:ascii="Georgia" w:eastAsia="Times New Roman" w:hAnsi="Georgia" w:cs="Arial"/>
                <w:bCs/>
                <w:color w:val="000000" w:themeColor="text1"/>
                <w:sz w:val="18"/>
                <w:szCs w:val="18"/>
                <w:lang w:eastAsia="en-US"/>
              </w:rPr>
              <w:t>/recruit</w:t>
            </w:r>
          </w:p>
        </w:tc>
        <w:tc>
          <w:tcPr>
            <w:tcW w:w="572"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p>
        </w:tc>
        <w:tc>
          <w:tcPr>
            <w:tcW w:w="1250"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b/>
                <w:bCs/>
                <w:color w:val="000000" w:themeColor="text1"/>
                <w:sz w:val="18"/>
                <w:szCs w:val="18"/>
                <w:lang w:eastAsia="en-US"/>
              </w:rPr>
            </w:pPr>
            <w:proofErr w:type="spellStart"/>
            <w:r w:rsidRPr="00787E2D">
              <w:rPr>
                <w:rFonts w:ascii="Georgia" w:eastAsia="Times New Roman" w:hAnsi="Georgia" w:cs="Arial"/>
                <w:b/>
                <w:bCs/>
                <w:color w:val="000000" w:themeColor="text1"/>
                <w:sz w:val="18"/>
                <w:szCs w:val="18"/>
                <w:lang w:eastAsia="en-US"/>
              </w:rPr>
              <w:t>EBPharm</w:t>
            </w:r>
            <w:proofErr w:type="spellEnd"/>
          </w:p>
        </w:tc>
        <w:tc>
          <w:tcPr>
            <w:tcW w:w="1045"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MDD47h</w:t>
            </w:r>
          </w:p>
        </w:tc>
        <w:tc>
          <w:tcPr>
            <w:tcW w:w="720"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57.2</w:t>
            </w:r>
          </w:p>
        </w:tc>
      </w:tr>
      <w:tr w:rsidR="00026179" w:rsidRPr="00787E2D" w:rsidTr="00293B97">
        <w:trPr>
          <w:trHeight w:val="293"/>
          <w:jc w:val="center"/>
        </w:trPr>
        <w:tc>
          <w:tcPr>
            <w:tcW w:w="6030"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 Depression</w:t>
            </w:r>
            <w:r w:rsidRPr="00787E2D">
              <w:rPr>
                <w:rFonts w:ascii="Georgia" w:eastAsia="Times New Roman" w:hAnsi="Georgia" w:cs="Arial"/>
                <w:b/>
                <w:bCs/>
                <w:i/>
                <w:iCs/>
                <w:color w:val="000000" w:themeColor="text1"/>
                <w:sz w:val="18"/>
                <w:szCs w:val="18"/>
                <w:lang w:eastAsia="en-US"/>
              </w:rPr>
              <w:t xml:space="preserve"> treatment </w:t>
            </w:r>
            <w:r w:rsidRPr="00787E2D">
              <w:rPr>
                <w:rFonts w:ascii="Georgia" w:eastAsia="Times New Roman" w:hAnsi="Georgia" w:cs="Arial"/>
                <w:color w:val="000000" w:themeColor="text1"/>
                <w:sz w:val="18"/>
                <w:szCs w:val="18"/>
                <w:lang w:eastAsia="en-US"/>
              </w:rPr>
              <w:t>patients - 3 psychotherapy visits in 6 weeks</w:t>
            </w:r>
          </w:p>
        </w:tc>
        <w:tc>
          <w:tcPr>
            <w:tcW w:w="882"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recruit</w:t>
            </w:r>
          </w:p>
        </w:tc>
        <w:tc>
          <w:tcPr>
            <w:tcW w:w="572"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x</w:t>
            </w:r>
          </w:p>
        </w:tc>
        <w:tc>
          <w:tcPr>
            <w:tcW w:w="1250"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p>
        </w:tc>
        <w:tc>
          <w:tcPr>
            <w:tcW w:w="1045"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Psy33</w:t>
            </w:r>
          </w:p>
        </w:tc>
        <w:tc>
          <w:tcPr>
            <w:tcW w:w="720"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30.4</w:t>
            </w:r>
          </w:p>
        </w:tc>
      </w:tr>
      <w:tr w:rsidR="00026179" w:rsidRPr="00787E2D" w:rsidTr="00293B97">
        <w:trPr>
          <w:trHeight w:val="293"/>
          <w:jc w:val="center"/>
        </w:trPr>
        <w:tc>
          <w:tcPr>
            <w:tcW w:w="6030"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 xml:space="preserve">% PTSD </w:t>
            </w:r>
            <w:r w:rsidRPr="00787E2D">
              <w:rPr>
                <w:rFonts w:ascii="Georgia" w:eastAsia="Times New Roman" w:hAnsi="Georgia" w:cs="Arial"/>
                <w:b/>
                <w:bCs/>
                <w:i/>
                <w:iCs/>
                <w:color w:val="000000" w:themeColor="text1"/>
                <w:sz w:val="18"/>
                <w:szCs w:val="18"/>
                <w:lang w:eastAsia="en-US"/>
              </w:rPr>
              <w:t>treatment</w:t>
            </w:r>
            <w:r w:rsidRPr="00787E2D">
              <w:rPr>
                <w:rFonts w:ascii="Georgia" w:eastAsia="Times New Roman" w:hAnsi="Georgia" w:cs="Arial"/>
                <w:color w:val="000000" w:themeColor="text1"/>
                <w:sz w:val="18"/>
                <w:szCs w:val="18"/>
                <w:lang w:eastAsia="en-US"/>
              </w:rPr>
              <w:t xml:space="preserve"> patients - 3 psychotherapy visits in 6 weeks</w:t>
            </w:r>
          </w:p>
        </w:tc>
        <w:tc>
          <w:tcPr>
            <w:tcW w:w="882"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recruit</w:t>
            </w:r>
          </w:p>
        </w:tc>
        <w:tc>
          <w:tcPr>
            <w:tcW w:w="572"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x</w:t>
            </w:r>
          </w:p>
        </w:tc>
        <w:tc>
          <w:tcPr>
            <w:tcW w:w="1250"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p>
        </w:tc>
        <w:tc>
          <w:tcPr>
            <w:tcW w:w="1045"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Psy39</w:t>
            </w:r>
          </w:p>
        </w:tc>
        <w:tc>
          <w:tcPr>
            <w:tcW w:w="720"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44.0</w:t>
            </w:r>
          </w:p>
        </w:tc>
      </w:tr>
      <w:tr w:rsidR="00026179" w:rsidRPr="00787E2D" w:rsidTr="00293B97">
        <w:trPr>
          <w:trHeight w:val="333"/>
          <w:jc w:val="center"/>
        </w:trPr>
        <w:tc>
          <w:tcPr>
            <w:tcW w:w="6030"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b/>
                <w:bCs/>
                <w:color w:val="000000" w:themeColor="text1"/>
                <w:sz w:val="18"/>
                <w:szCs w:val="18"/>
                <w:lang w:eastAsia="en-US"/>
              </w:rPr>
            </w:pPr>
            <w:proofErr w:type="spellStart"/>
            <w:r w:rsidRPr="00787E2D">
              <w:rPr>
                <w:rFonts w:ascii="Georgia" w:eastAsia="Times New Roman" w:hAnsi="Georgia" w:cs="Arial"/>
                <w:b/>
                <w:bCs/>
                <w:color w:val="000000" w:themeColor="text1"/>
                <w:sz w:val="18"/>
                <w:szCs w:val="18"/>
                <w:lang w:eastAsia="en-US"/>
              </w:rPr>
              <w:t>EBPsy</w:t>
            </w:r>
            <w:proofErr w:type="spellEnd"/>
            <w:r w:rsidRPr="00787E2D">
              <w:rPr>
                <w:rFonts w:ascii="Georgia" w:eastAsia="Times New Roman" w:hAnsi="Georgia" w:cs="Arial"/>
                <w:b/>
                <w:bCs/>
                <w:color w:val="000000" w:themeColor="text1"/>
                <w:sz w:val="18"/>
                <w:szCs w:val="18"/>
                <w:lang w:eastAsia="en-US"/>
              </w:rPr>
              <w:t xml:space="preserve"> Reach Targets – Denominator (diagnosis/EBP template)</w:t>
            </w:r>
          </w:p>
        </w:tc>
        <w:tc>
          <w:tcPr>
            <w:tcW w:w="882"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p>
        </w:tc>
        <w:tc>
          <w:tcPr>
            <w:tcW w:w="572"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p>
        </w:tc>
        <w:tc>
          <w:tcPr>
            <w:tcW w:w="1250"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p>
        </w:tc>
        <w:tc>
          <w:tcPr>
            <w:tcW w:w="1045"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p>
        </w:tc>
        <w:tc>
          <w:tcPr>
            <w:tcW w:w="720"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b/>
                <w:bCs/>
                <w:color w:val="000000" w:themeColor="text1"/>
                <w:sz w:val="18"/>
                <w:szCs w:val="18"/>
                <w:lang w:eastAsia="en-US"/>
              </w:rPr>
            </w:pPr>
            <w:r w:rsidRPr="00787E2D">
              <w:rPr>
                <w:rFonts w:ascii="Georgia" w:eastAsia="Times New Roman" w:hAnsi="Georgia" w:cs="Arial"/>
                <w:b/>
                <w:bCs/>
                <w:color w:val="000000" w:themeColor="text1"/>
                <w:sz w:val="18"/>
                <w:szCs w:val="18"/>
                <w:lang w:eastAsia="en-US"/>
              </w:rPr>
              <w:t>Reach %</w:t>
            </w:r>
          </w:p>
        </w:tc>
      </w:tr>
      <w:tr w:rsidR="00026179" w:rsidRPr="00787E2D" w:rsidTr="00293B97">
        <w:trPr>
          <w:trHeight w:val="293"/>
          <w:jc w:val="center"/>
        </w:trPr>
        <w:tc>
          <w:tcPr>
            <w:tcW w:w="6030" w:type="dxa"/>
            <w:tcBorders>
              <w:top w:val="single" w:sz="4" w:space="0" w:color="auto"/>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PTSD - EBP Template for PE or CPT Session 1 (Initiate)</w:t>
            </w:r>
          </w:p>
        </w:tc>
        <w:tc>
          <w:tcPr>
            <w:tcW w:w="882" w:type="dxa"/>
            <w:tcBorders>
              <w:top w:val="single" w:sz="4" w:space="0" w:color="auto"/>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b/>
                <w:bCs/>
                <w:color w:val="000000" w:themeColor="text1"/>
                <w:sz w:val="18"/>
                <w:szCs w:val="18"/>
                <w:lang w:eastAsia="en-US"/>
              </w:rPr>
            </w:pPr>
            <w:r w:rsidRPr="00787E2D">
              <w:rPr>
                <w:rFonts w:ascii="Georgia" w:eastAsia="Times New Roman" w:hAnsi="Georgia" w:cs="Arial"/>
                <w:b/>
                <w:bCs/>
                <w:color w:val="000000" w:themeColor="text1"/>
                <w:sz w:val="18"/>
                <w:szCs w:val="18"/>
                <w:lang w:eastAsia="en-US"/>
              </w:rPr>
              <w:t>Aim 1</w:t>
            </w:r>
          </w:p>
        </w:tc>
        <w:tc>
          <w:tcPr>
            <w:tcW w:w="572" w:type="dxa"/>
            <w:tcBorders>
              <w:top w:val="single" w:sz="4" w:space="0" w:color="auto"/>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p>
        </w:tc>
        <w:tc>
          <w:tcPr>
            <w:tcW w:w="1250" w:type="dxa"/>
            <w:tcBorders>
              <w:top w:val="single" w:sz="4" w:space="0" w:color="auto"/>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b/>
                <w:bCs/>
                <w:color w:val="000000" w:themeColor="text1"/>
                <w:sz w:val="18"/>
                <w:szCs w:val="18"/>
                <w:lang w:eastAsia="en-US"/>
              </w:rPr>
            </w:pPr>
            <w:proofErr w:type="spellStart"/>
            <w:r w:rsidRPr="00787E2D">
              <w:rPr>
                <w:rFonts w:ascii="Georgia" w:eastAsia="Times New Roman" w:hAnsi="Georgia" w:cs="Arial"/>
                <w:b/>
                <w:bCs/>
                <w:color w:val="000000" w:themeColor="text1"/>
                <w:sz w:val="18"/>
                <w:szCs w:val="18"/>
                <w:lang w:eastAsia="en-US"/>
              </w:rPr>
              <w:t>EBPsy</w:t>
            </w:r>
            <w:proofErr w:type="spellEnd"/>
          </w:p>
        </w:tc>
        <w:tc>
          <w:tcPr>
            <w:tcW w:w="1045" w:type="dxa"/>
            <w:tcBorders>
              <w:top w:val="single" w:sz="4" w:space="0" w:color="auto"/>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PTSD 56</w:t>
            </w:r>
          </w:p>
        </w:tc>
        <w:tc>
          <w:tcPr>
            <w:tcW w:w="720" w:type="dxa"/>
            <w:tcBorders>
              <w:top w:val="single" w:sz="4" w:space="0" w:color="auto"/>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5.3</w:t>
            </w:r>
          </w:p>
        </w:tc>
      </w:tr>
      <w:tr w:rsidR="00026179" w:rsidRPr="00787E2D" w:rsidTr="00293B97">
        <w:trPr>
          <w:trHeight w:val="293"/>
          <w:jc w:val="center"/>
        </w:trPr>
        <w:tc>
          <w:tcPr>
            <w:tcW w:w="6030"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PTSD - EBP Template for PE or CPT Completion (Dose)</w:t>
            </w:r>
          </w:p>
        </w:tc>
        <w:tc>
          <w:tcPr>
            <w:tcW w:w="882"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b/>
                <w:bCs/>
                <w:color w:val="000000" w:themeColor="text1"/>
                <w:sz w:val="18"/>
                <w:szCs w:val="18"/>
                <w:lang w:eastAsia="en-US"/>
              </w:rPr>
            </w:pPr>
            <w:r w:rsidRPr="00787E2D">
              <w:rPr>
                <w:rFonts w:ascii="Georgia" w:eastAsia="Times New Roman" w:hAnsi="Georgia" w:cs="Arial"/>
                <w:b/>
                <w:bCs/>
                <w:color w:val="000000" w:themeColor="text1"/>
                <w:sz w:val="18"/>
                <w:szCs w:val="18"/>
                <w:lang w:eastAsia="en-US"/>
              </w:rPr>
              <w:t>Aim 1</w:t>
            </w:r>
          </w:p>
        </w:tc>
        <w:tc>
          <w:tcPr>
            <w:tcW w:w="572"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p>
        </w:tc>
        <w:tc>
          <w:tcPr>
            <w:tcW w:w="1250"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b/>
                <w:bCs/>
                <w:color w:val="000000" w:themeColor="text1"/>
                <w:sz w:val="18"/>
                <w:szCs w:val="18"/>
                <w:lang w:eastAsia="en-US"/>
              </w:rPr>
            </w:pPr>
            <w:proofErr w:type="spellStart"/>
            <w:r w:rsidRPr="00787E2D">
              <w:rPr>
                <w:rFonts w:ascii="Georgia" w:eastAsia="Times New Roman" w:hAnsi="Georgia" w:cs="Arial"/>
                <w:b/>
                <w:bCs/>
                <w:color w:val="000000" w:themeColor="text1"/>
                <w:sz w:val="18"/>
                <w:szCs w:val="18"/>
                <w:lang w:eastAsia="en-US"/>
              </w:rPr>
              <w:t>EBPsy</w:t>
            </w:r>
            <w:proofErr w:type="spellEnd"/>
          </w:p>
        </w:tc>
        <w:tc>
          <w:tcPr>
            <w:tcW w:w="1045"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PTSD 56</w:t>
            </w:r>
          </w:p>
        </w:tc>
        <w:tc>
          <w:tcPr>
            <w:tcW w:w="720"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w:t>
            </w:r>
          </w:p>
        </w:tc>
      </w:tr>
      <w:tr w:rsidR="00026179" w:rsidRPr="00787E2D" w:rsidTr="00293B97">
        <w:trPr>
          <w:trHeight w:val="293"/>
          <w:jc w:val="center"/>
        </w:trPr>
        <w:tc>
          <w:tcPr>
            <w:tcW w:w="6030"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Depression - EBP Template for CBT-D, ACT-D, IPT-D Session 1 (Initiate)</w:t>
            </w:r>
          </w:p>
        </w:tc>
        <w:tc>
          <w:tcPr>
            <w:tcW w:w="882"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b/>
                <w:bCs/>
                <w:color w:val="000000" w:themeColor="text1"/>
                <w:sz w:val="18"/>
                <w:szCs w:val="18"/>
                <w:lang w:eastAsia="en-US"/>
              </w:rPr>
            </w:pPr>
            <w:r w:rsidRPr="00787E2D">
              <w:rPr>
                <w:rFonts w:ascii="Georgia" w:eastAsia="Times New Roman" w:hAnsi="Georgia" w:cs="Arial"/>
                <w:b/>
                <w:bCs/>
                <w:color w:val="000000" w:themeColor="text1"/>
                <w:sz w:val="18"/>
                <w:szCs w:val="18"/>
                <w:lang w:eastAsia="en-US"/>
              </w:rPr>
              <w:t>Aim 1</w:t>
            </w:r>
          </w:p>
        </w:tc>
        <w:tc>
          <w:tcPr>
            <w:tcW w:w="572"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p>
        </w:tc>
        <w:tc>
          <w:tcPr>
            <w:tcW w:w="1250"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b/>
                <w:bCs/>
                <w:color w:val="000000" w:themeColor="text1"/>
                <w:sz w:val="18"/>
                <w:szCs w:val="18"/>
                <w:lang w:eastAsia="en-US"/>
              </w:rPr>
            </w:pPr>
            <w:proofErr w:type="spellStart"/>
            <w:r w:rsidRPr="00787E2D">
              <w:rPr>
                <w:rFonts w:ascii="Georgia" w:eastAsia="Times New Roman" w:hAnsi="Georgia" w:cs="Arial"/>
                <w:b/>
                <w:bCs/>
                <w:color w:val="000000" w:themeColor="text1"/>
                <w:sz w:val="18"/>
                <w:szCs w:val="18"/>
                <w:lang w:eastAsia="en-US"/>
              </w:rPr>
              <w:t>EBPsy</w:t>
            </w:r>
            <w:proofErr w:type="spellEnd"/>
          </w:p>
        </w:tc>
        <w:tc>
          <w:tcPr>
            <w:tcW w:w="1045"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n/a</w:t>
            </w:r>
          </w:p>
        </w:tc>
        <w:tc>
          <w:tcPr>
            <w:tcW w:w="720" w:type="dxa"/>
            <w:tcBorders>
              <w:top w:val="nil"/>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2.6</w:t>
            </w:r>
          </w:p>
        </w:tc>
      </w:tr>
      <w:tr w:rsidR="00026179" w:rsidRPr="00787E2D" w:rsidTr="00293B97">
        <w:trPr>
          <w:trHeight w:val="293"/>
          <w:jc w:val="center"/>
        </w:trPr>
        <w:tc>
          <w:tcPr>
            <w:tcW w:w="6030" w:type="dxa"/>
            <w:tcBorders>
              <w:top w:val="nil"/>
              <w:left w:val="nil"/>
              <w:bottom w:val="single" w:sz="4" w:space="0" w:color="auto"/>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Depression - EBP Template for CBT-D, ACT-D, IPT-D Completion (Dose)</w:t>
            </w:r>
          </w:p>
        </w:tc>
        <w:tc>
          <w:tcPr>
            <w:tcW w:w="882" w:type="dxa"/>
            <w:tcBorders>
              <w:top w:val="nil"/>
              <w:left w:val="nil"/>
              <w:bottom w:val="single" w:sz="4" w:space="0" w:color="auto"/>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b/>
                <w:bCs/>
                <w:color w:val="000000" w:themeColor="text1"/>
                <w:sz w:val="18"/>
                <w:szCs w:val="18"/>
                <w:lang w:eastAsia="en-US"/>
              </w:rPr>
            </w:pPr>
            <w:r w:rsidRPr="00787E2D">
              <w:rPr>
                <w:rFonts w:ascii="Georgia" w:eastAsia="Times New Roman" w:hAnsi="Georgia" w:cs="Arial"/>
                <w:b/>
                <w:bCs/>
                <w:color w:val="000000" w:themeColor="text1"/>
                <w:sz w:val="18"/>
                <w:szCs w:val="18"/>
                <w:lang w:eastAsia="en-US"/>
              </w:rPr>
              <w:t>Aim 1</w:t>
            </w:r>
          </w:p>
        </w:tc>
        <w:tc>
          <w:tcPr>
            <w:tcW w:w="572" w:type="dxa"/>
            <w:tcBorders>
              <w:top w:val="nil"/>
              <w:left w:val="nil"/>
              <w:bottom w:val="single" w:sz="4" w:space="0" w:color="auto"/>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p>
        </w:tc>
        <w:tc>
          <w:tcPr>
            <w:tcW w:w="1250" w:type="dxa"/>
            <w:tcBorders>
              <w:top w:val="nil"/>
              <w:left w:val="nil"/>
              <w:bottom w:val="single" w:sz="4" w:space="0" w:color="auto"/>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b/>
                <w:bCs/>
                <w:color w:val="000000" w:themeColor="text1"/>
                <w:sz w:val="18"/>
                <w:szCs w:val="18"/>
                <w:lang w:eastAsia="en-US"/>
              </w:rPr>
            </w:pPr>
            <w:proofErr w:type="spellStart"/>
            <w:r w:rsidRPr="00787E2D">
              <w:rPr>
                <w:rFonts w:ascii="Georgia" w:eastAsia="Times New Roman" w:hAnsi="Georgia" w:cs="Arial"/>
                <w:b/>
                <w:bCs/>
                <w:color w:val="000000" w:themeColor="text1"/>
                <w:sz w:val="18"/>
                <w:szCs w:val="18"/>
                <w:lang w:eastAsia="en-US"/>
              </w:rPr>
              <w:t>EBPsy</w:t>
            </w:r>
            <w:proofErr w:type="spellEnd"/>
          </w:p>
        </w:tc>
        <w:tc>
          <w:tcPr>
            <w:tcW w:w="1045" w:type="dxa"/>
            <w:tcBorders>
              <w:top w:val="nil"/>
              <w:left w:val="nil"/>
              <w:bottom w:val="single" w:sz="4" w:space="0" w:color="auto"/>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n/a</w:t>
            </w:r>
          </w:p>
        </w:tc>
        <w:tc>
          <w:tcPr>
            <w:tcW w:w="720" w:type="dxa"/>
            <w:tcBorders>
              <w:top w:val="nil"/>
              <w:left w:val="nil"/>
              <w:bottom w:val="single" w:sz="4" w:space="0" w:color="auto"/>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w:t>
            </w:r>
          </w:p>
        </w:tc>
      </w:tr>
      <w:tr w:rsidR="00026179" w:rsidRPr="00787E2D" w:rsidTr="00293B97">
        <w:trPr>
          <w:trHeight w:val="293"/>
          <w:jc w:val="center"/>
        </w:trPr>
        <w:tc>
          <w:tcPr>
            <w:tcW w:w="10499" w:type="dxa"/>
            <w:gridSpan w:val="6"/>
            <w:tcBorders>
              <w:top w:val="single" w:sz="4" w:space="0" w:color="auto"/>
              <w:left w:val="nil"/>
              <w:bottom w:val="nil"/>
              <w:right w:val="nil"/>
            </w:tcBorders>
            <w:shd w:val="clear" w:color="auto" w:fill="auto"/>
            <w:noWrap/>
            <w:vAlign w:val="bottom"/>
            <w:hideMark/>
          </w:tcPr>
          <w:p w:rsidR="00026179" w:rsidRPr="00787E2D" w:rsidRDefault="00026179" w:rsidP="00293B97">
            <w:pPr>
              <w:ind w:left="-108" w:right="-108"/>
              <w:jc w:val="both"/>
              <w:rPr>
                <w:rFonts w:ascii="Georgia" w:eastAsia="Times New Roman" w:hAnsi="Georgia" w:cs="Arial"/>
                <w:iCs/>
                <w:color w:val="000000" w:themeColor="text1"/>
                <w:sz w:val="18"/>
                <w:szCs w:val="18"/>
                <w:lang w:eastAsia="en-US"/>
              </w:rPr>
            </w:pPr>
            <w:r w:rsidRPr="00787E2D">
              <w:rPr>
                <w:rFonts w:ascii="Georgia" w:eastAsia="Times New Roman" w:hAnsi="Georgia" w:cs="Arial"/>
                <w:i/>
                <w:iCs/>
                <w:color w:val="000000" w:themeColor="text1"/>
                <w:sz w:val="18"/>
                <w:szCs w:val="18"/>
                <w:lang w:eastAsia="en-US"/>
              </w:rPr>
              <w:t xml:space="preserve">Source. </w:t>
            </w:r>
            <w:r w:rsidRPr="00787E2D">
              <w:rPr>
                <w:rFonts w:ascii="Georgia" w:eastAsia="Times New Roman" w:hAnsi="Georgia" w:cs="Arial"/>
                <w:iCs/>
                <w:color w:val="000000" w:themeColor="text1"/>
                <w:sz w:val="18"/>
                <w:szCs w:val="18"/>
                <w:lang w:eastAsia="en-US"/>
              </w:rPr>
              <w:t>OMHSP SAIL and CDW.</w:t>
            </w:r>
            <w:r w:rsidRPr="00787E2D">
              <w:rPr>
                <w:rFonts w:ascii="Georgia" w:eastAsia="Times New Roman" w:hAnsi="Georgia" w:cs="Arial"/>
                <w:i/>
                <w:iCs/>
                <w:color w:val="000000" w:themeColor="text1"/>
                <w:sz w:val="18"/>
                <w:szCs w:val="18"/>
                <w:lang w:eastAsia="en-US"/>
              </w:rPr>
              <w:t xml:space="preserve"> </w:t>
            </w:r>
            <w:r w:rsidRPr="00787E2D">
              <w:rPr>
                <w:rFonts w:ascii="Georgia" w:eastAsia="Times New Roman" w:hAnsi="Georgia" w:cs="Arial"/>
                <w:iCs/>
                <w:color w:val="000000" w:themeColor="text1"/>
                <w:sz w:val="18"/>
                <w:szCs w:val="18"/>
                <w:lang w:eastAsia="en-US"/>
              </w:rPr>
              <w:t xml:space="preserve">HS = Health Services. EBP = Evidence Based Practice. A1 = Aim 1. </w:t>
            </w:r>
            <w:proofErr w:type="spellStart"/>
            <w:r w:rsidRPr="00787E2D">
              <w:rPr>
                <w:rFonts w:ascii="Georgia" w:eastAsia="Times New Roman" w:hAnsi="Georgia" w:cs="Arial"/>
                <w:iCs/>
                <w:color w:val="000000" w:themeColor="text1"/>
                <w:sz w:val="18"/>
                <w:szCs w:val="18"/>
                <w:lang w:eastAsia="en-US"/>
              </w:rPr>
              <w:t>EBPharm</w:t>
            </w:r>
            <w:proofErr w:type="spellEnd"/>
            <w:r w:rsidRPr="00787E2D">
              <w:rPr>
                <w:rFonts w:ascii="Georgia" w:eastAsia="Times New Roman" w:hAnsi="Georgia" w:cs="Arial"/>
                <w:iCs/>
                <w:color w:val="000000" w:themeColor="text1"/>
                <w:sz w:val="18"/>
                <w:szCs w:val="18"/>
                <w:lang w:eastAsia="en-US"/>
              </w:rPr>
              <w:t xml:space="preserve"> = Evidence-based Pharmacotherapy. </w:t>
            </w:r>
            <w:proofErr w:type="spellStart"/>
            <w:r w:rsidRPr="00787E2D">
              <w:rPr>
                <w:rFonts w:ascii="Georgia" w:eastAsia="Times New Roman" w:hAnsi="Georgia" w:cs="Arial"/>
                <w:iCs/>
                <w:color w:val="000000" w:themeColor="text1"/>
                <w:sz w:val="18"/>
                <w:szCs w:val="18"/>
                <w:lang w:eastAsia="en-US"/>
              </w:rPr>
              <w:t>EBPsy</w:t>
            </w:r>
            <w:proofErr w:type="spellEnd"/>
            <w:r w:rsidRPr="00787E2D">
              <w:rPr>
                <w:rFonts w:ascii="Georgia" w:eastAsia="Times New Roman" w:hAnsi="Georgia" w:cs="Arial"/>
                <w:iCs/>
                <w:color w:val="000000" w:themeColor="text1"/>
                <w:sz w:val="18"/>
                <w:szCs w:val="18"/>
                <w:lang w:eastAsia="en-US"/>
              </w:rPr>
              <w:t xml:space="preserve"> = Evidence-based Psychotherapy. PE = Prolonged Exposure. CPT = Cognitive Processing Therapy. CBT = Cognitive Behavioral Therapy. ACT = Acceptance and Commitment Therapy. IPT = Interpersonal Process Therapy.</w:t>
            </w:r>
          </w:p>
        </w:tc>
      </w:tr>
    </w:tbl>
    <w:p w:rsidR="00026179" w:rsidRPr="00787E2D" w:rsidRDefault="00026179" w:rsidP="00026179">
      <w:pPr>
        <w:jc w:val="both"/>
        <w:rPr>
          <w:rFonts w:ascii="Arial" w:hAnsi="Arial" w:cs="Arial"/>
          <w:b/>
          <w:bCs/>
          <w:color w:val="000000" w:themeColor="text1"/>
          <w:sz w:val="22"/>
          <w:szCs w:val="22"/>
          <w:u w:val="single"/>
        </w:rPr>
        <w:sectPr w:rsidR="00026179" w:rsidRPr="00787E2D" w:rsidSect="003E4517">
          <w:headerReference w:type="default" r:id="rId5"/>
          <w:pgSz w:w="12240" w:h="15840"/>
          <w:pgMar w:top="864" w:right="864" w:bottom="864" w:left="864" w:header="720" w:footer="720" w:gutter="0"/>
          <w:cols w:space="720"/>
        </w:sectPr>
      </w:pPr>
    </w:p>
    <w:p w:rsidR="00026179" w:rsidRPr="00787E2D" w:rsidRDefault="00026179" w:rsidP="00026179">
      <w:pPr>
        <w:widowControl w:val="0"/>
        <w:autoSpaceDE w:val="0"/>
        <w:autoSpaceDN w:val="0"/>
        <w:adjustRightInd w:val="0"/>
        <w:jc w:val="both"/>
        <w:rPr>
          <w:rFonts w:ascii="Arial" w:hAnsi="Arial" w:cs="Arial"/>
          <w:b/>
          <w:color w:val="000000" w:themeColor="text1"/>
          <w:sz w:val="22"/>
          <w:szCs w:val="22"/>
          <w:u w:val="single"/>
        </w:rPr>
      </w:pPr>
      <w:r>
        <w:rPr>
          <w:rFonts w:ascii="Arial" w:hAnsi="Arial" w:cs="Arial"/>
          <w:b/>
          <w:color w:val="000000" w:themeColor="text1"/>
          <w:sz w:val="22"/>
          <w:szCs w:val="22"/>
          <w:u w:val="single"/>
        </w:rPr>
        <w:lastRenderedPageBreak/>
        <w:t>Preliminary R21 Research Guiding IIR [Revised] Specific Aims</w:t>
      </w:r>
      <w:r w:rsidRPr="00787E2D">
        <w:rPr>
          <w:noProof/>
          <w:color w:val="000000" w:themeColor="text1"/>
          <w:lang w:eastAsia="en-US"/>
        </w:rPr>
        <w:t xml:space="preserve"> </w:t>
      </w:r>
    </w:p>
    <w:p w:rsidR="00026179" w:rsidRPr="00787E2D" w:rsidRDefault="00026179" w:rsidP="00026179">
      <w:pPr>
        <w:widowControl w:val="0"/>
        <w:autoSpaceDE w:val="0"/>
        <w:autoSpaceDN w:val="0"/>
        <w:adjustRightInd w:val="0"/>
        <w:ind w:firstLine="360"/>
        <w:jc w:val="both"/>
        <w:rPr>
          <w:rFonts w:ascii="Arial" w:hAnsi="Arial" w:cs="Arial"/>
          <w:color w:val="000000" w:themeColor="text1"/>
          <w:sz w:val="22"/>
          <w:szCs w:val="22"/>
        </w:rPr>
      </w:pPr>
      <w:r w:rsidRPr="00335A5F">
        <w:rPr>
          <w:rFonts w:ascii="Arial" w:hAnsi="Arial" w:cs="Arial"/>
          <w:b/>
          <w:color w:val="000000" w:themeColor="text1"/>
          <w:sz w:val="22"/>
          <w:szCs w:val="22"/>
        </w:rPr>
        <w:t>Despite considerable investment in QI and EBP initiatives, significant quality gaps remain for prevalent, high-risk mental health and addiction needs</w:t>
      </w:r>
      <w:r>
        <w:rPr>
          <w:rFonts w:ascii="Arial" w:hAnsi="Arial" w:cs="Arial"/>
          <w:color w:val="000000" w:themeColor="text1"/>
          <w:sz w:val="22"/>
          <w:szCs w:val="22"/>
        </w:rPr>
        <w:t xml:space="preserve"> (</w:t>
      </w:r>
      <w:r>
        <w:rPr>
          <w:rFonts w:ascii="Arial" w:hAnsi="Arial" w:cs="Arial"/>
          <w:i/>
          <w:color w:val="000000" w:themeColor="text1"/>
          <w:sz w:val="22"/>
          <w:szCs w:val="22"/>
        </w:rPr>
        <w:t>Table 1</w:t>
      </w:r>
      <w:r>
        <w:rPr>
          <w:rFonts w:ascii="Arial" w:hAnsi="Arial" w:cs="Arial"/>
          <w:color w:val="000000" w:themeColor="text1"/>
          <w:sz w:val="22"/>
          <w:szCs w:val="22"/>
        </w:rPr>
        <w:t>)</w:t>
      </w:r>
      <w:r w:rsidRPr="00787E2D">
        <w:rPr>
          <w:rFonts w:ascii="Arial" w:hAnsi="Arial" w:cs="Arial"/>
          <w:color w:val="000000" w:themeColor="text1"/>
          <w:sz w:val="22"/>
          <w:szCs w:val="22"/>
        </w:rPr>
        <w:t xml:space="preserve">. </w:t>
      </w:r>
      <w:r>
        <w:rPr>
          <w:rFonts w:ascii="Arial" w:hAnsi="Arial" w:cs="Arial"/>
          <w:color w:val="000000" w:themeColor="text1"/>
          <w:sz w:val="22"/>
          <w:szCs w:val="22"/>
        </w:rPr>
        <w:t xml:space="preserve">The proposed IIR was developed with Office of Mental Health and Suicide Prevention (OMHSP) partners who are engaged daily in the usual QI activities that continue to fall short of VA national quality goals. We find that local clinics can identify data informed gaps and set data-driven goals, but rarely formulate action plans that address underlying causes of limited EBP reach. </w:t>
      </w:r>
      <w:r>
        <w:rPr>
          <w:rFonts w:ascii="Arial" w:hAnsi="Arial" w:cs="Arial"/>
          <w:i/>
          <w:color w:val="000000" w:themeColor="text1"/>
          <w:sz w:val="22"/>
          <w:szCs w:val="22"/>
          <w:u w:val="single"/>
        </w:rPr>
        <w:t xml:space="preserve">Modeling to </w:t>
      </w:r>
      <w:r w:rsidRPr="00616C40">
        <w:rPr>
          <w:rFonts w:ascii="Arial" w:hAnsi="Arial" w:cs="Arial"/>
          <w:i/>
          <w:color w:val="000000" w:themeColor="text1"/>
          <w:sz w:val="22"/>
          <w:szCs w:val="22"/>
          <w:u w:val="single"/>
        </w:rPr>
        <w:t>Learn</w:t>
      </w:r>
      <w:r>
        <w:rPr>
          <w:rFonts w:ascii="Arial" w:hAnsi="Arial" w:cs="Arial"/>
          <w:color w:val="000000" w:themeColor="text1"/>
          <w:sz w:val="22"/>
          <w:szCs w:val="22"/>
          <w:u w:val="single"/>
        </w:rPr>
        <w:t xml:space="preserve"> (MTL) </w:t>
      </w:r>
      <w:r w:rsidRPr="00335A5F">
        <w:rPr>
          <w:rFonts w:ascii="Arial" w:hAnsi="Arial" w:cs="Arial"/>
          <w:color w:val="000000" w:themeColor="text1"/>
          <w:sz w:val="22"/>
          <w:szCs w:val="22"/>
          <w:u w:val="single"/>
        </w:rPr>
        <w:t>make</w:t>
      </w:r>
      <w:r>
        <w:rPr>
          <w:rFonts w:ascii="Arial" w:hAnsi="Arial" w:cs="Arial"/>
          <w:color w:val="000000" w:themeColor="text1"/>
          <w:sz w:val="22"/>
          <w:szCs w:val="22"/>
          <w:u w:val="single"/>
        </w:rPr>
        <w:t>s</w:t>
      </w:r>
      <w:r w:rsidRPr="009555C1">
        <w:rPr>
          <w:rFonts w:ascii="Arial" w:hAnsi="Arial" w:cs="Arial"/>
          <w:color w:val="000000" w:themeColor="text1"/>
          <w:sz w:val="22"/>
          <w:szCs w:val="22"/>
          <w:u w:val="single"/>
        </w:rPr>
        <w:t xml:space="preserve"> transparent the system causes of limited EBP reach</w:t>
      </w:r>
      <w:r w:rsidRPr="00323A2D">
        <w:rPr>
          <w:rFonts w:ascii="Arial" w:hAnsi="Arial" w:cs="Arial"/>
          <w:color w:val="000000" w:themeColor="text1"/>
          <w:sz w:val="22"/>
          <w:szCs w:val="22"/>
        </w:rPr>
        <w:t xml:space="preserve">, </w:t>
      </w:r>
      <w:r w:rsidRPr="00616C40">
        <w:rPr>
          <w:rFonts w:ascii="Arial" w:hAnsi="Arial" w:cs="Arial"/>
          <w:color w:val="000000" w:themeColor="text1"/>
          <w:sz w:val="22"/>
          <w:szCs w:val="22"/>
          <w:u w:val="single"/>
        </w:rPr>
        <w:t>empowering frontline staff to maximize local EBP-specific capacities with existing staff and data resources</w:t>
      </w:r>
      <w:r>
        <w:rPr>
          <w:rFonts w:ascii="Arial" w:hAnsi="Arial" w:cs="Arial"/>
          <w:color w:val="000000" w:themeColor="text1"/>
          <w:sz w:val="22"/>
          <w:szCs w:val="22"/>
        </w:rPr>
        <w:t>.</w:t>
      </w:r>
      <w:r w:rsidRPr="00787E2D">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{"citationID":"87tuidhr5","properties":{"formattedCitation":"\\super 48,49\\nosupersub{}","plainCitation":"48,49","noteIndex":0},"citationItems":[{"id":2220,"uris":["http://zotero.org/groups/429944/items/ZEE5UQ5C"],"uri":["http://zotero.org/groups/429944/items/ZEE5UQ5C"],"itemData":{"id":2220,"type":"article-journal","title":"A practical implementation science heuristic for organizational readiness: R = MC","container-title":"Journal of Community Psychology","page":"484-501","volume":"43","issue":"4","source":"CrossRef","DOI":"10.1002/jcop.21698","ISSN":"00904392","shortTitle":"A PRACTICAL IMPLEMENTATION SCIENCE HEURISTIC FOR ORGANIZATIONAL READINESS","language":"en","author":[{"family":"Scaccia","given":"Jonathan P."},{"family":"Cook","given":"Brittany S."},{"family":"Lamont","given":"Andrea"},{"family":"Wandersman","given":"Abraham"},{"family":"Castellow","given":"Jennifer"},{"family":"Katz","given":"Jason"},{"family":"Beidas","given":"Rinad S."}],"issued":{"date-parts":[["2015",4]]}}},{"id":7310,"uris":["http://zotero.org/groups/429944/items/9UQJ7C5C"],"uri":["http://zotero.org/groups/429944/items/9UQJ7C5C"],"itemData":{"id":7310,"type":"book","title":"Community Based System Dynamics","publisher":"Springer New York","publisher-place":"New York, NY","source":"CrossRef","event-place":"New York, NY","URL":"http://link.springer.com/10.1007/978-1-4614-8763-0","ISBN":"978-1-4614-8762-3","language":"en","author":[{"family":"Hovmand","given":"Peter S."}],"issued":{"date-parts":[["2014"]]},"accessed":{"date-parts":[["2016",9,28]]}}}],"schema":"https://github.com/citation-style-language/schema/raw/master/csl-citation.json"} </w:instrText>
      </w:r>
      <w:r w:rsidRPr="00787E2D">
        <w:rPr>
          <w:rFonts w:ascii="Arial" w:hAnsi="Arial" w:cs="Arial"/>
          <w:color w:val="000000" w:themeColor="text1"/>
          <w:sz w:val="22"/>
          <w:szCs w:val="22"/>
        </w:rPr>
        <w:fldChar w:fldCharType="separate"/>
      </w:r>
      <w:r w:rsidRPr="00E27F2B">
        <w:rPr>
          <w:rFonts w:ascii="Arial" w:hAnsi="Arial" w:cs="Arial"/>
          <w:color w:val="000000"/>
          <w:sz w:val="22"/>
          <w:vertAlign w:val="superscript"/>
        </w:rPr>
        <w:t>48,49</w:t>
      </w:r>
      <w:r w:rsidRPr="00787E2D">
        <w:rPr>
          <w:rFonts w:ascii="Arial" w:hAnsi="Arial" w:cs="Arial"/>
          <w:color w:val="000000" w:themeColor="text1"/>
          <w:sz w:val="22"/>
          <w:szCs w:val="22"/>
        </w:rPr>
        <w:fldChar w:fldCharType="end"/>
      </w:r>
      <w:r>
        <w:rPr>
          <w:rFonts w:ascii="Arial" w:hAnsi="Arial" w:cs="Arial"/>
          <w:color w:val="000000" w:themeColor="text1"/>
          <w:sz w:val="22"/>
          <w:szCs w:val="22"/>
        </w:rPr>
        <w:t xml:space="preserve"> </w:t>
      </w:r>
    </w:p>
    <w:p w:rsidR="00026179" w:rsidRDefault="00026179" w:rsidP="00026179">
      <w:pPr>
        <w:widowControl w:val="0"/>
        <w:autoSpaceDE w:val="0"/>
        <w:autoSpaceDN w:val="0"/>
        <w:adjustRightInd w:val="0"/>
        <w:ind w:firstLine="360"/>
        <w:jc w:val="both"/>
        <w:rPr>
          <w:rFonts w:ascii="Arial" w:hAnsi="Arial" w:cs="Arial"/>
          <w:color w:val="000000" w:themeColor="text1"/>
          <w:sz w:val="22"/>
          <w:szCs w:val="22"/>
        </w:rPr>
      </w:pPr>
      <w:r>
        <w:rPr>
          <w:rFonts w:ascii="Arial" w:hAnsi="Arial" w:cs="Arial"/>
          <w:b/>
          <w:color w:val="000000" w:themeColor="text1"/>
          <w:sz w:val="22"/>
          <w:szCs w:val="22"/>
        </w:rPr>
        <w:t>S</w:t>
      </w:r>
      <w:r w:rsidRPr="009555C1">
        <w:rPr>
          <w:rFonts w:ascii="Arial" w:hAnsi="Arial" w:cs="Arial"/>
          <w:b/>
          <w:color w:val="000000" w:themeColor="text1"/>
          <w:sz w:val="22"/>
          <w:szCs w:val="22"/>
        </w:rPr>
        <w:t xml:space="preserve">pecific aims </w:t>
      </w:r>
      <w:r>
        <w:rPr>
          <w:rFonts w:ascii="Arial" w:hAnsi="Arial" w:cs="Arial"/>
          <w:b/>
          <w:color w:val="000000" w:themeColor="text1"/>
          <w:sz w:val="22"/>
          <w:szCs w:val="22"/>
        </w:rPr>
        <w:t xml:space="preserve">are </w:t>
      </w:r>
      <w:r w:rsidRPr="009555C1">
        <w:rPr>
          <w:rFonts w:ascii="Arial" w:hAnsi="Arial" w:cs="Arial"/>
          <w:b/>
          <w:color w:val="000000" w:themeColor="text1"/>
          <w:sz w:val="22"/>
          <w:szCs w:val="22"/>
        </w:rPr>
        <w:t xml:space="preserve">summarized </w:t>
      </w:r>
      <w:r w:rsidRPr="00E1566A">
        <w:rPr>
          <w:rFonts w:ascii="Arial" w:hAnsi="Arial" w:cs="Arial"/>
          <w:b/>
          <w:color w:val="000000" w:themeColor="text1"/>
          <w:sz w:val="22"/>
          <w:szCs w:val="22"/>
        </w:rPr>
        <w:t xml:space="preserve">in </w:t>
      </w:r>
      <w:r w:rsidRPr="001621FD">
        <w:rPr>
          <w:rFonts w:ascii="Arial" w:hAnsi="Arial" w:cs="Arial"/>
          <w:b/>
          <w:i/>
          <w:color w:val="000000" w:themeColor="text1"/>
          <w:sz w:val="22"/>
          <w:szCs w:val="22"/>
        </w:rPr>
        <w:t>Table 2</w:t>
      </w:r>
      <w:r w:rsidRPr="00E1566A">
        <w:rPr>
          <w:rFonts w:ascii="Arial" w:hAnsi="Arial" w:cs="Arial"/>
          <w:color w:val="000000" w:themeColor="text1"/>
          <w:sz w:val="22"/>
          <w:szCs w:val="22"/>
        </w:rPr>
        <w:t>.</w:t>
      </w:r>
      <w:r>
        <w:rPr>
          <w:rFonts w:ascii="Arial" w:hAnsi="Arial" w:cs="Arial"/>
          <w:color w:val="000000" w:themeColor="text1"/>
          <w:sz w:val="22"/>
          <w:szCs w:val="22"/>
        </w:rPr>
        <w:t xml:space="preserve"> </w:t>
      </w:r>
      <w:r w:rsidRPr="00E955FC">
        <w:rPr>
          <w:rFonts w:ascii="Arial" w:hAnsi="Arial" w:cs="Arial"/>
          <w:color w:val="000000" w:themeColor="text1"/>
          <w:sz w:val="22"/>
          <w:szCs w:val="22"/>
        </w:rPr>
        <w:t xml:space="preserve">We will test whether MTL is superior to usual QI </w:t>
      </w:r>
      <w:r>
        <w:rPr>
          <w:rFonts w:ascii="Arial" w:hAnsi="Arial" w:cs="Arial"/>
          <w:color w:val="000000" w:themeColor="text1"/>
          <w:sz w:val="22"/>
          <w:szCs w:val="22"/>
        </w:rPr>
        <w:t xml:space="preserve">for improving </w:t>
      </w:r>
      <w:r w:rsidRPr="00E955FC">
        <w:rPr>
          <w:rFonts w:ascii="Arial" w:hAnsi="Arial" w:cs="Arial"/>
          <w:color w:val="000000" w:themeColor="text1"/>
          <w:sz w:val="22"/>
          <w:szCs w:val="22"/>
        </w:rPr>
        <w:t>EBP reach.</w:t>
      </w:r>
      <w:r>
        <w:rPr>
          <w:rFonts w:ascii="Arial" w:hAnsi="Arial" w:cs="Arial"/>
          <w:color w:val="000000" w:themeColor="text1"/>
          <w:sz w:val="22"/>
          <w:szCs w:val="22"/>
        </w:rPr>
        <w:t xml:space="preserve"> Given the time and effort VA already spends on QI, we expect that QI enhanced by participatory simulation learning will better help frontline addiction and mental health teams to e</w:t>
      </w:r>
      <w:r w:rsidRPr="00787E2D">
        <w:rPr>
          <w:rFonts w:ascii="Arial" w:hAnsi="Arial" w:cs="Arial"/>
          <w:color w:val="000000" w:themeColor="text1"/>
          <w:sz w:val="22"/>
          <w:szCs w:val="22"/>
        </w:rPr>
        <w:t xml:space="preserve">nsure the timely, continuous care, necessary to </w:t>
      </w:r>
      <w:r>
        <w:rPr>
          <w:rFonts w:ascii="Arial" w:hAnsi="Arial" w:cs="Arial"/>
          <w:color w:val="000000" w:themeColor="text1"/>
          <w:sz w:val="22"/>
          <w:szCs w:val="22"/>
        </w:rPr>
        <w:t>meet VA’s standards for quality. Due to parallel facilitation and online resources, we expect usual QI (facilitation + data) and MTL (facilitation + data + simulation) will have comparable costs</w:t>
      </w:r>
      <w:r w:rsidRPr="00787E2D">
        <w:rPr>
          <w:rFonts w:ascii="Arial" w:hAnsi="Arial" w:cs="Arial"/>
          <w:color w:val="000000" w:themeColor="text1"/>
          <w:sz w:val="22"/>
          <w:szCs w:val="22"/>
        </w:rPr>
        <w:t>.</w:t>
      </w:r>
      <w:r w:rsidRPr="00787E2D">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{"citationID":"C2ocx2NB","properties":{"formattedCitation":"\\super 1,2,4\\uc0\\u8211{}7,45,47\\nosupersub{}","plainCitation":"1,2,4–7,45,47","noteIndex":0},"citationItems":[{"id":7389,"uris":["http://zotero.org/groups/429944/items/ZQPXM537"],"uri":["http://zotero.org/groups/429944/items/ZQPXM537"],"itemData":{"id":7389,"type":"report","title":"The management of MDD Working Group. VA/DOD clinical practice guideline for management of major depressive disorder (MDD)","URL":"http://www.healthquality.va.gov/guidelines/MH/mdd/MDDFULL053013.pdf","author":[{"literal":"Department of Defense"},{"literal":"Department of Veterans Affairs"}],"issued":{"date-parts":[["2009"]]},"accessed":{"date-parts":[["2016",9,27]]}}},{"id":7317,"uris":["http://zotero.org/groups/429944/items/AXX4ZBNP"],"uri":["http://zotero.org/groups/429944/items/AXX4ZBNP"],"itemData":{"id":7317,"type":"report","title":"VA/DoD Clinical practice guideline for the management of post-traumatic stress.","URL":"http://www.healthquality.va.gov/guidelines/MH/ptsd/cpgPTSDFULL201011612c.pdf","author":[{"literal":"Department of Veterans Affairs"},{"literal":"Department of Defense"}],"issued":{"date-parts":[["2010"]]},"accessed":{"date-parts":[["2016",9,27]]}}},{"id":7299,"uris":["http://zotero.org/groups/429944/items/77K27MCW"],"uri":["http://zotero.org/groups/429944/items/77K27MCW"],"itemData":{"id":7299,"type":"report","title":"Uniform mental health services in VA medical centers and clinics","publisher":"Veterans Health Administration","publisher-place":"Washington DC","event-place":"Washington DC","number":"VHA Handbook 260.1","author":[{"literal":"Department of Veterans Affairs"}],"issued":{"date-parts":[["2008"]]},"accessed":{"date-parts":[["2016",9,27]]}}},{"id":7298,"uris":["http://zotero.org/groups/429944/items/6X284UDJ"],"uri":["http://zotero.org/groups/429944/items/6X284UDJ"],"itemData":{"id":7298,"type":"article-journal","title":"National dissemination of cognitive behavioral therapy for depression in the department of veterans affairs health care system: Therapist and patient-level outcomes.","container-title":"Journal of Consulting and Clinical Psychology","page":"707-718","volume":"80","issue":"5","source":"CrossRef","DOI":"10.1037/a0029328","ISSN":"1939-2117, 0022-006X","shortTitle":"National dissemination of cognitive behavioral therapy for depression in the department of veterans affairs health care system","language":"en","author":[{"family":"Karlin","given":"Bradley E."},{"family":"Brown","given":"Gregory K."},{"family":"Trockel","given":"Mickey"},{"family":"Cunning","given":"Darby"},{"family":"Zeiss","given":"Antonette M."},{"family":"Taylor","given":"C. Barr"}],"issued":{"date-parts":[["2012"]]}}},{"id":7378,"uris":["http://zotero.org/groups/429944/items/WHQMVP59"],"uri":["http://zotero.org/groups/429944/items/WHQMVP59"],"itemData":{"id":7378,"type":"chapter","title":"Implementation of Evidence-Based Psychological Treatments in the Veterans Health Administration.","container-title":"Dissemination of evidence-based psychological treatments. New York, NY: Oxford University Press.","author":[{"family":"Ruzek","given":"Josef I"},{"family":"Karlin","given":"Bradley E"},{"family":"Zeiss","given":"Antonette M."}],"editor":[{"family":"McHugh","given":"R.K."},{"family":"Barlow","given":"David H."}],"issued":{"date-parts":[["2012"]]}}},{"id":5676,"uris":["http://zotero.org/groups/429944/items/SCK5VU3U"],"uri":["http://zotero.org/groups/429944/items/SCK5VU3U"],"itemData":{"id":5676,"type":"article-journal","title":"Treatment of posttraumatic stress disorder reduces suicidal ideation","container-title":"Depression and Anxiety","page":"1046-1053","volume":"30","issue":"10","ISSN":"1520-6394","journalAbbreviation":"Depression and anxiety","author":[{"family":"Gradus","given":"Jaimie L"},{"family":"Suvak","given":"Michael K"},{"family":"Wisco","given":"Blair E"},{"family":"Marx","given":"Brian P"},{"family":"Resick","given":"Patricia A"}],"issued":{"date-parts":[["2013"]]}}},{"id":874,"uris":["http://zotero.org/groups/197367/items/G7P3AEEX"],"uri":["http://zotero.org/groups/197367/items/G7P3AEEX"],"itemData":{"id":874,"type":"article-journal","title":"Suicide among male veterans: a prospective population-based study","container-title":"Journal of Epidemiology and Community Health","page":"619-624","volume":"61","issue":"7","source":"jech.bmj.com.offcampus.lib.washington.edu","abstract":"Objectives: To assess the risk of mortality from suicide among male veteran participants in a large population-based health survey.\nDesign and setting: A prospective follow-up study in the US. Data were obtained from the US National Health Interview Surveys 1986–94 and linked to the Multiple Cause of Death file (1986–97) through the National Death Index.\nParticipants: The sample comprised 320 890 men, aged ≥18 years at baseline. The participants were followed up with respect to mortality for 12 years.\nResults: Cox proportional hazards analysis showed that veterans who were white, those with ≥12 years of education and those with activity limitations (after adjusting for medical and psychiatric morbidity) were at a greater risk for completing suicide. Veterans were twice as likely (adjusted hazard ratio 2.04, 95% CI 1.10 to 3.80) to die of suicide compared with non-veterans in the general population. The risk of death from “natural” causes (diseases) and the risk of death from “external” causes did not differ between the veterans and the non-veterans. Interestingly, male veterans who were overweight had a significantly lower risk of completing suicide than those who were of normal weight.\nConclusions: Veterans in the general US population, whether or not they are affiliated with the Department of Veterans Affairs (VA), are at an increased risk of suicide. With a projected rise in the incidence of functional impairment and psychiatric morbidity among veterans of the conflicts in Afghanistan and Iraq, clinical and community interventions that are directed towards patients in both VA and non-VA healthcare facilities are needed.","DOI":"10.1136/jech.2006.054346","ISSN":", 1470-2738","note":"00179 PMID: 17568055","shortTitle":"Suicide among male veterans","journalAbbreviation":"J Epidemiol Community Health","language":"en","author":[{"family":"Kaplan","given":"Mark S."},{"family":"Huguet","given":"Nathalie"},{"family":"McFarland","given":"Bentson H."},{"family":"Newsom","given":"Jason T."}],"issued":{"date-parts":[["2007",7,1]]}}},{"id":7301,"uris":["http://zotero.org/groups/429944/items/7K7FZ9UN"],"uri":["http://zotero.org/groups/429944/items/7K7FZ9UN"],"itemData":{"id":7301,"type":"article-journal","title":"Measuring Use of Evidence Based Psychotherapy for Posttraumatic Stress Disorder","container-title":"Administration and Policy in Mental Health and Mental Health Services Research","page":"311-318","volume":"40","issue":"4","source":"CrossRef","DOI":"10.1007/s10488-012-0421-0","ISSN":"0894-587X, 1573-3289","language":"en","author":[{"family":"Shiner","given":"Brian"},{"family":"D’Avolio","given":"Leonard W."},{"family":"Nguyen","given":"Thien M."},{"family":"Zayed","given":"Maha H."},{"family":"Young-Xu","given":"Yinong"},{"family":"Desai","given":"Rani A."},{"family":"Schnurr","given":"Paula P."},{"family":"Fiore","given":"Louis D."},{"family":"Watts","given":"Bradley V."}],"issued":{"date-parts":[["2013",7]]}}}],"schema":"https://github.com/citation-style-language/schema/raw/master/csl-citation.json"} </w:instrText>
      </w:r>
      <w:r w:rsidRPr="00787E2D">
        <w:rPr>
          <w:rFonts w:ascii="Arial" w:hAnsi="Arial" w:cs="Arial"/>
          <w:color w:val="000000" w:themeColor="text1"/>
          <w:sz w:val="22"/>
          <w:szCs w:val="22"/>
        </w:rPr>
        <w:fldChar w:fldCharType="separate"/>
      </w:r>
      <w:r w:rsidRPr="00E27F2B">
        <w:rPr>
          <w:rFonts w:ascii="Arial" w:hAnsi="Arial" w:cs="Arial"/>
          <w:color w:val="000000"/>
          <w:sz w:val="22"/>
          <w:vertAlign w:val="superscript"/>
        </w:rPr>
        <w:t>1,2,4–7,45,47</w:t>
      </w:r>
      <w:r w:rsidRPr="00787E2D">
        <w:rPr>
          <w:rFonts w:ascii="Arial" w:hAnsi="Arial" w:cs="Arial"/>
          <w:color w:val="000000" w:themeColor="text1"/>
          <w:sz w:val="22"/>
          <w:szCs w:val="22"/>
        </w:rPr>
        <w:fldChar w:fldCharType="end"/>
      </w:r>
    </w:p>
    <w:p w:rsidR="00026179" w:rsidRDefault="00026179" w:rsidP="00026179">
      <w:pPr>
        <w:widowControl w:val="0"/>
        <w:autoSpaceDE w:val="0"/>
        <w:autoSpaceDN w:val="0"/>
        <w:adjustRightInd w:val="0"/>
        <w:ind w:firstLine="360"/>
        <w:jc w:val="both"/>
        <w:rPr>
          <w:rFonts w:ascii="Arial" w:hAnsi="Arial" w:cs="Arial"/>
          <w:color w:val="000000" w:themeColor="text1"/>
          <w:sz w:val="22"/>
          <w:szCs w:val="22"/>
        </w:rPr>
      </w:pPr>
      <w:r w:rsidRPr="00787E2D">
        <w:rPr>
          <w:rFonts w:ascii="Arial" w:hAnsi="Arial" w:cs="Arial"/>
          <w:color w:val="000000" w:themeColor="text1"/>
          <w:sz w:val="22"/>
          <w:szCs w:val="22"/>
        </w:rPr>
        <w:t xml:space="preserve"> </w:t>
      </w:r>
    </w:p>
    <w:tbl>
      <w:tblPr>
        <w:tblW w:w="10548" w:type="dxa"/>
        <w:jc w:val="center"/>
        <w:tblLayout w:type="fixed"/>
        <w:tblLook w:val="04A0" w:firstRow="1" w:lastRow="0" w:firstColumn="1" w:lastColumn="0" w:noHBand="0" w:noVBand="1"/>
      </w:tblPr>
      <w:tblGrid>
        <w:gridCol w:w="288"/>
        <w:gridCol w:w="555"/>
        <w:gridCol w:w="790"/>
        <w:gridCol w:w="555"/>
        <w:gridCol w:w="2285"/>
        <w:gridCol w:w="555"/>
        <w:gridCol w:w="1510"/>
        <w:gridCol w:w="470"/>
        <w:gridCol w:w="3188"/>
        <w:gridCol w:w="352"/>
      </w:tblGrid>
      <w:tr w:rsidR="00026179" w:rsidRPr="00067D58" w:rsidTr="00293B97">
        <w:trPr>
          <w:gridAfter w:val="1"/>
          <w:wAfter w:w="352" w:type="dxa"/>
          <w:trHeight w:val="300"/>
          <w:jc w:val="center"/>
        </w:trPr>
        <w:tc>
          <w:tcPr>
            <w:tcW w:w="10196" w:type="dxa"/>
            <w:gridSpan w:val="9"/>
            <w:tcBorders>
              <w:top w:val="nil"/>
              <w:left w:val="nil"/>
              <w:bottom w:val="nil"/>
              <w:right w:val="nil"/>
            </w:tcBorders>
            <w:shd w:val="clear" w:color="auto" w:fill="auto"/>
            <w:noWrap/>
            <w:vAlign w:val="center"/>
            <w:hideMark/>
          </w:tcPr>
          <w:p w:rsidR="00026179" w:rsidRPr="00067D58" w:rsidRDefault="00026179" w:rsidP="00293B97">
            <w:pPr>
              <w:ind w:left="-93"/>
              <w:rPr>
                <w:rFonts w:ascii="Georgia" w:eastAsia="Times New Roman" w:hAnsi="Georgia" w:cs="Times New Roman"/>
                <w:b/>
                <w:bCs/>
                <w:sz w:val="18"/>
                <w:szCs w:val="18"/>
                <w:lang w:eastAsia="en-US"/>
              </w:rPr>
            </w:pPr>
            <w:r>
              <w:rPr>
                <w:rFonts w:ascii="Georgia" w:eastAsia="Times New Roman" w:hAnsi="Georgia" w:cs="Times New Roman"/>
                <w:b/>
                <w:bCs/>
                <w:sz w:val="18"/>
                <w:szCs w:val="18"/>
                <w:lang w:eastAsia="en-US"/>
              </w:rPr>
              <w:t>Table 2</w:t>
            </w:r>
            <w:r w:rsidRPr="00067D58">
              <w:rPr>
                <w:rFonts w:ascii="Georgia" w:eastAsia="Times New Roman" w:hAnsi="Georgia" w:cs="Times New Roman"/>
                <w:b/>
                <w:bCs/>
                <w:sz w:val="18"/>
                <w:szCs w:val="18"/>
                <w:lang w:eastAsia="en-US"/>
              </w:rPr>
              <w:t xml:space="preserve">. Summary of Proposed </w:t>
            </w:r>
            <w:r>
              <w:rPr>
                <w:rFonts w:ascii="Georgia" w:eastAsia="Times New Roman" w:hAnsi="Georgia" w:cs="Times New Roman"/>
                <w:b/>
                <w:bCs/>
                <w:sz w:val="18"/>
                <w:szCs w:val="18"/>
                <w:lang w:eastAsia="en-US"/>
              </w:rPr>
              <w:t>IIR QI</w:t>
            </w:r>
            <w:r w:rsidRPr="00067D58">
              <w:rPr>
                <w:rFonts w:ascii="Georgia" w:eastAsia="Times New Roman" w:hAnsi="Georgia" w:cs="Times New Roman"/>
                <w:b/>
                <w:bCs/>
                <w:sz w:val="18"/>
                <w:szCs w:val="18"/>
                <w:lang w:eastAsia="en-US"/>
              </w:rPr>
              <w:t>/</w:t>
            </w:r>
            <w:r>
              <w:rPr>
                <w:rFonts w:ascii="Georgia" w:eastAsia="Times New Roman" w:hAnsi="Georgia" w:cs="Times New Roman"/>
                <w:b/>
                <w:bCs/>
                <w:sz w:val="18"/>
                <w:szCs w:val="18"/>
                <w:lang w:eastAsia="en-US"/>
              </w:rPr>
              <w:t>MTL</w:t>
            </w:r>
            <w:r w:rsidRPr="00067D58">
              <w:rPr>
                <w:rFonts w:ascii="Georgia" w:eastAsia="Times New Roman" w:hAnsi="Georgia" w:cs="Times New Roman"/>
                <w:b/>
                <w:bCs/>
                <w:sz w:val="18"/>
                <w:szCs w:val="18"/>
                <w:lang w:eastAsia="en-US"/>
              </w:rPr>
              <w:t xml:space="preserve"> CRT Design, Hypotheses, Tests &amp; Measures for Specific Aims</w:t>
            </w:r>
          </w:p>
        </w:tc>
      </w:tr>
      <w:tr w:rsidR="00026179" w:rsidRPr="00067D58" w:rsidTr="00293B97">
        <w:tblPrEx>
          <w:jc w:val="left"/>
        </w:tblPrEx>
        <w:trPr>
          <w:gridBefore w:val="1"/>
          <w:wBefore w:w="288" w:type="dxa"/>
          <w:trHeight w:val="300"/>
        </w:trPr>
        <w:tc>
          <w:tcPr>
            <w:tcW w:w="555" w:type="dxa"/>
            <w:tcBorders>
              <w:top w:val="nil"/>
              <w:left w:val="nil"/>
              <w:bottom w:val="single" w:sz="4" w:space="0" w:color="auto"/>
              <w:right w:val="nil"/>
            </w:tcBorders>
            <w:shd w:val="clear" w:color="auto" w:fill="auto"/>
            <w:noWrap/>
            <w:vAlign w:val="center"/>
            <w:hideMark/>
          </w:tcPr>
          <w:p w:rsidR="00026179" w:rsidRPr="00067D58" w:rsidRDefault="00026179" w:rsidP="00293B97">
            <w:pPr>
              <w:ind w:left="-287" w:firstLine="194"/>
              <w:jc w:val="center"/>
              <w:rPr>
                <w:rFonts w:ascii="Georgia" w:eastAsia="Times New Roman" w:hAnsi="Georgia" w:cs="Times New Roman"/>
                <w:b/>
                <w:bCs/>
                <w:sz w:val="18"/>
                <w:szCs w:val="18"/>
                <w:lang w:eastAsia="en-US"/>
              </w:rPr>
            </w:pPr>
            <w:r w:rsidRPr="00067D58">
              <w:rPr>
                <w:rFonts w:ascii="Georgia" w:eastAsia="Times New Roman" w:hAnsi="Georgia" w:cs="Times New Roman"/>
                <w:b/>
                <w:bCs/>
                <w:sz w:val="18"/>
                <w:szCs w:val="18"/>
                <w:lang w:eastAsia="en-US"/>
              </w:rPr>
              <w:t>Aim</w:t>
            </w:r>
          </w:p>
        </w:tc>
        <w:tc>
          <w:tcPr>
            <w:tcW w:w="1345" w:type="dxa"/>
            <w:gridSpan w:val="2"/>
            <w:tcBorders>
              <w:top w:val="nil"/>
              <w:left w:val="nil"/>
              <w:bottom w:val="single" w:sz="4" w:space="0" w:color="auto"/>
              <w:right w:val="nil"/>
            </w:tcBorders>
            <w:shd w:val="clear" w:color="auto" w:fill="auto"/>
            <w:noWrap/>
            <w:vAlign w:val="center"/>
            <w:hideMark/>
          </w:tcPr>
          <w:p w:rsidR="00026179" w:rsidRPr="00067D58" w:rsidRDefault="00026179" w:rsidP="00293B97">
            <w:pPr>
              <w:rPr>
                <w:rFonts w:ascii="Georgia" w:eastAsia="Times New Roman" w:hAnsi="Georgia" w:cs="Times New Roman"/>
                <w:b/>
                <w:bCs/>
                <w:sz w:val="18"/>
                <w:szCs w:val="18"/>
                <w:lang w:eastAsia="en-US"/>
              </w:rPr>
            </w:pPr>
            <w:r w:rsidRPr="00067D58">
              <w:rPr>
                <w:rFonts w:ascii="Georgia" w:eastAsia="Times New Roman" w:hAnsi="Georgia" w:cs="Times New Roman"/>
                <w:b/>
                <w:bCs/>
                <w:sz w:val="18"/>
                <w:szCs w:val="18"/>
                <w:lang w:eastAsia="en-US"/>
              </w:rPr>
              <w:t>Purpose</w:t>
            </w:r>
          </w:p>
        </w:tc>
        <w:tc>
          <w:tcPr>
            <w:tcW w:w="2840" w:type="dxa"/>
            <w:gridSpan w:val="2"/>
            <w:tcBorders>
              <w:top w:val="nil"/>
              <w:left w:val="nil"/>
              <w:bottom w:val="single" w:sz="4" w:space="0" w:color="auto"/>
              <w:right w:val="nil"/>
            </w:tcBorders>
            <w:shd w:val="clear" w:color="auto" w:fill="auto"/>
            <w:noWrap/>
            <w:vAlign w:val="center"/>
            <w:hideMark/>
          </w:tcPr>
          <w:p w:rsidR="00026179" w:rsidRPr="00067D58" w:rsidRDefault="00026179" w:rsidP="00293B97">
            <w:pPr>
              <w:ind w:left="-93"/>
              <w:jc w:val="center"/>
              <w:rPr>
                <w:rFonts w:ascii="Georgia" w:eastAsia="Times New Roman" w:hAnsi="Georgia" w:cs="Times New Roman"/>
                <w:b/>
                <w:bCs/>
                <w:sz w:val="18"/>
                <w:szCs w:val="18"/>
                <w:lang w:eastAsia="en-US"/>
              </w:rPr>
            </w:pPr>
            <w:r w:rsidRPr="00067D58">
              <w:rPr>
                <w:rFonts w:ascii="Georgia" w:eastAsia="Times New Roman" w:hAnsi="Georgia" w:cs="Times New Roman"/>
                <w:b/>
                <w:bCs/>
                <w:sz w:val="18"/>
                <w:szCs w:val="18"/>
                <w:lang w:eastAsia="en-US"/>
              </w:rPr>
              <w:t>Hypothesis</w:t>
            </w:r>
          </w:p>
        </w:tc>
        <w:tc>
          <w:tcPr>
            <w:tcW w:w="1980" w:type="dxa"/>
            <w:gridSpan w:val="2"/>
            <w:tcBorders>
              <w:top w:val="nil"/>
              <w:left w:val="nil"/>
              <w:bottom w:val="single" w:sz="4" w:space="0" w:color="auto"/>
              <w:right w:val="nil"/>
            </w:tcBorders>
            <w:shd w:val="clear" w:color="auto" w:fill="auto"/>
            <w:noWrap/>
            <w:vAlign w:val="center"/>
            <w:hideMark/>
          </w:tcPr>
          <w:p w:rsidR="00026179" w:rsidRPr="00067D58" w:rsidRDefault="00026179" w:rsidP="00293B97">
            <w:pPr>
              <w:ind w:left="-93"/>
              <w:jc w:val="center"/>
              <w:rPr>
                <w:rFonts w:ascii="Georgia" w:eastAsia="Times New Roman" w:hAnsi="Georgia" w:cs="Times New Roman"/>
                <w:b/>
                <w:bCs/>
                <w:sz w:val="18"/>
                <w:szCs w:val="18"/>
                <w:lang w:eastAsia="en-US"/>
              </w:rPr>
            </w:pPr>
            <w:r w:rsidRPr="00067D58">
              <w:rPr>
                <w:rFonts w:ascii="Georgia" w:eastAsia="Times New Roman" w:hAnsi="Georgia" w:cs="Times New Roman"/>
                <w:b/>
                <w:bCs/>
                <w:sz w:val="18"/>
                <w:szCs w:val="18"/>
                <w:lang w:eastAsia="en-US"/>
              </w:rPr>
              <w:t>Test</w:t>
            </w:r>
          </w:p>
        </w:tc>
        <w:tc>
          <w:tcPr>
            <w:tcW w:w="3540" w:type="dxa"/>
            <w:gridSpan w:val="2"/>
            <w:tcBorders>
              <w:top w:val="nil"/>
              <w:left w:val="nil"/>
              <w:bottom w:val="single" w:sz="4" w:space="0" w:color="auto"/>
              <w:right w:val="nil"/>
            </w:tcBorders>
            <w:shd w:val="clear" w:color="auto" w:fill="auto"/>
            <w:noWrap/>
            <w:vAlign w:val="center"/>
            <w:hideMark/>
          </w:tcPr>
          <w:p w:rsidR="00026179" w:rsidRPr="00067D58" w:rsidRDefault="00026179" w:rsidP="00293B97">
            <w:pPr>
              <w:ind w:left="-93"/>
              <w:jc w:val="center"/>
              <w:rPr>
                <w:rFonts w:ascii="Georgia" w:eastAsia="Times New Roman" w:hAnsi="Georgia" w:cs="Times New Roman"/>
                <w:b/>
                <w:bCs/>
                <w:sz w:val="18"/>
                <w:szCs w:val="18"/>
                <w:lang w:eastAsia="en-US"/>
              </w:rPr>
            </w:pPr>
            <w:r w:rsidRPr="00067D58">
              <w:rPr>
                <w:rFonts w:ascii="Georgia" w:eastAsia="Times New Roman" w:hAnsi="Georgia" w:cs="Times New Roman"/>
                <w:b/>
                <w:bCs/>
                <w:sz w:val="18"/>
                <w:szCs w:val="18"/>
                <w:lang w:eastAsia="en-US"/>
              </w:rPr>
              <w:t>Measure</w:t>
            </w:r>
          </w:p>
        </w:tc>
      </w:tr>
      <w:tr w:rsidR="00026179" w:rsidRPr="00067D58" w:rsidTr="00293B97">
        <w:trPr>
          <w:gridAfter w:val="1"/>
          <w:wAfter w:w="352" w:type="dxa"/>
          <w:trHeight w:val="300"/>
          <w:jc w:val="center"/>
        </w:trPr>
        <w:tc>
          <w:tcPr>
            <w:tcW w:w="288" w:type="dxa"/>
            <w:tcBorders>
              <w:top w:val="nil"/>
              <w:left w:val="nil"/>
              <w:bottom w:val="nil"/>
              <w:right w:val="nil"/>
            </w:tcBorders>
            <w:shd w:val="clear" w:color="auto" w:fill="auto"/>
            <w:noWrap/>
            <w:vAlign w:val="center"/>
            <w:hideMark/>
          </w:tcPr>
          <w:p w:rsidR="00026179" w:rsidRPr="00067D58" w:rsidRDefault="00026179" w:rsidP="00293B97">
            <w:pPr>
              <w:ind w:left="-287" w:firstLine="194"/>
              <w:rPr>
                <w:rFonts w:ascii="Georgia" w:eastAsia="Times New Roman" w:hAnsi="Georgia" w:cs="Times New Roman"/>
                <w:b/>
                <w:bCs/>
                <w:sz w:val="18"/>
                <w:szCs w:val="18"/>
                <w:lang w:eastAsia="en-US"/>
              </w:rPr>
            </w:pPr>
            <w:r w:rsidRPr="00067D58">
              <w:rPr>
                <w:rFonts w:ascii="Georgia" w:eastAsia="Times New Roman" w:hAnsi="Georgia" w:cs="Times New Roman"/>
                <w:b/>
                <w:bCs/>
                <w:sz w:val="18"/>
                <w:szCs w:val="18"/>
                <w:lang w:eastAsia="en-US"/>
              </w:rPr>
              <w:t>1</w:t>
            </w:r>
          </w:p>
        </w:tc>
        <w:tc>
          <w:tcPr>
            <w:tcW w:w="1345" w:type="dxa"/>
            <w:gridSpan w:val="2"/>
            <w:tcBorders>
              <w:top w:val="nil"/>
              <w:left w:val="nil"/>
              <w:bottom w:val="nil"/>
              <w:right w:val="nil"/>
            </w:tcBorders>
            <w:shd w:val="clear" w:color="auto" w:fill="auto"/>
            <w:noWrap/>
            <w:vAlign w:val="center"/>
            <w:hideMark/>
          </w:tcPr>
          <w:p w:rsidR="00026179" w:rsidRPr="00067D58" w:rsidRDefault="00026179" w:rsidP="00293B97">
            <w:pPr>
              <w:ind w:left="-287" w:firstLine="194"/>
              <w:rPr>
                <w:rFonts w:ascii="Georgia" w:eastAsia="Times New Roman" w:hAnsi="Georgia" w:cs="Times New Roman"/>
                <w:b/>
                <w:bCs/>
                <w:sz w:val="18"/>
                <w:szCs w:val="18"/>
                <w:lang w:eastAsia="en-US"/>
              </w:rPr>
            </w:pPr>
            <w:r>
              <w:rPr>
                <w:rFonts w:ascii="Georgia" w:eastAsia="Times New Roman" w:hAnsi="Georgia" w:cs="Times New Roman"/>
                <w:b/>
                <w:bCs/>
                <w:sz w:val="18"/>
                <w:szCs w:val="18"/>
                <w:lang w:eastAsia="en-US"/>
              </w:rPr>
              <w:t>Effective</w:t>
            </w:r>
          </w:p>
        </w:tc>
        <w:tc>
          <w:tcPr>
            <w:tcW w:w="2840" w:type="dxa"/>
            <w:gridSpan w:val="2"/>
            <w:tcBorders>
              <w:top w:val="nil"/>
              <w:left w:val="nil"/>
              <w:bottom w:val="nil"/>
              <w:right w:val="nil"/>
            </w:tcBorders>
            <w:shd w:val="clear" w:color="auto" w:fill="auto"/>
            <w:noWrap/>
            <w:vAlign w:val="center"/>
            <w:hideMark/>
          </w:tcPr>
          <w:p w:rsidR="00026179" w:rsidRPr="00067D58" w:rsidRDefault="00026179" w:rsidP="00293B97">
            <w:pPr>
              <w:ind w:left="-93"/>
              <w:rPr>
                <w:rFonts w:ascii="Georgia" w:eastAsia="Times New Roman" w:hAnsi="Georgia" w:cs="Times New Roman"/>
                <w:sz w:val="18"/>
                <w:szCs w:val="18"/>
                <w:lang w:eastAsia="en-US"/>
              </w:rPr>
            </w:pPr>
            <w:r>
              <w:rPr>
                <w:rFonts w:ascii="Georgia" w:eastAsia="Times New Roman" w:hAnsi="Georgia" w:cs="Times New Roman"/>
                <w:sz w:val="18"/>
                <w:szCs w:val="18"/>
                <w:lang w:eastAsia="en-US"/>
              </w:rPr>
              <w:t>MTL will be superior to usual QI</w:t>
            </w:r>
            <w:r w:rsidRPr="00067D58">
              <w:rPr>
                <w:rFonts w:ascii="Georgia" w:eastAsia="Times New Roman" w:hAnsi="Georgia" w:cs="Times New Roman"/>
                <w:sz w:val="18"/>
                <w:szCs w:val="18"/>
                <w:lang w:eastAsia="en-US"/>
              </w:rPr>
              <w:t xml:space="preserve"> </w:t>
            </w:r>
          </w:p>
        </w:tc>
        <w:tc>
          <w:tcPr>
            <w:tcW w:w="2065" w:type="dxa"/>
            <w:gridSpan w:val="2"/>
            <w:tcBorders>
              <w:top w:val="nil"/>
              <w:left w:val="nil"/>
              <w:bottom w:val="nil"/>
              <w:right w:val="nil"/>
            </w:tcBorders>
            <w:shd w:val="clear" w:color="auto" w:fill="auto"/>
            <w:noWrap/>
            <w:vAlign w:val="center"/>
            <w:hideMark/>
          </w:tcPr>
          <w:p w:rsidR="00026179" w:rsidRPr="00067D58" w:rsidRDefault="00026179" w:rsidP="00293B97">
            <w:pPr>
              <w:ind w:left="-93"/>
              <w:rPr>
                <w:rFonts w:ascii="Georgia" w:eastAsia="Times New Roman" w:hAnsi="Georgia" w:cs="Times New Roman"/>
                <w:sz w:val="18"/>
                <w:szCs w:val="18"/>
                <w:lang w:eastAsia="en-US"/>
              </w:rPr>
            </w:pPr>
            <w:r w:rsidRPr="00067D58">
              <w:rPr>
                <w:rFonts w:ascii="Georgia" w:eastAsia="Times New Roman" w:hAnsi="Georgia" w:cs="Times New Roman"/>
                <w:sz w:val="18"/>
                <w:szCs w:val="18"/>
                <w:lang w:eastAsia="en-US"/>
              </w:rPr>
              <w:t>Cluster Randomization</w:t>
            </w:r>
          </w:p>
        </w:tc>
        <w:tc>
          <w:tcPr>
            <w:tcW w:w="3658" w:type="dxa"/>
            <w:gridSpan w:val="2"/>
            <w:tcBorders>
              <w:top w:val="nil"/>
              <w:left w:val="nil"/>
              <w:bottom w:val="nil"/>
              <w:right w:val="nil"/>
            </w:tcBorders>
            <w:shd w:val="clear" w:color="auto" w:fill="auto"/>
            <w:noWrap/>
            <w:vAlign w:val="center"/>
            <w:hideMark/>
          </w:tcPr>
          <w:p w:rsidR="00026179" w:rsidRPr="00067D58" w:rsidRDefault="00026179" w:rsidP="00293B97">
            <w:pPr>
              <w:ind w:left="-93"/>
              <w:rPr>
                <w:rFonts w:ascii="Georgia" w:eastAsia="Times New Roman" w:hAnsi="Georgia" w:cs="Times New Roman"/>
                <w:sz w:val="18"/>
                <w:szCs w:val="18"/>
                <w:lang w:eastAsia="en-US"/>
              </w:rPr>
            </w:pPr>
            <w:r w:rsidRPr="00067D58">
              <w:rPr>
                <w:rFonts w:ascii="Georgia" w:eastAsia="Times New Roman" w:hAnsi="Georgia" w:cs="Times New Roman"/>
                <w:sz w:val="18"/>
                <w:szCs w:val="18"/>
                <w:lang w:eastAsia="en-US"/>
              </w:rPr>
              <w:t xml:space="preserve">6 &amp; </w:t>
            </w:r>
            <w:proofErr w:type="gramStart"/>
            <w:r w:rsidRPr="00067D58">
              <w:rPr>
                <w:rFonts w:ascii="Georgia" w:eastAsia="Times New Roman" w:hAnsi="Georgia" w:cs="Times New Roman"/>
                <w:sz w:val="18"/>
                <w:szCs w:val="18"/>
                <w:lang w:eastAsia="en-US"/>
              </w:rPr>
              <w:t>12 month</w:t>
            </w:r>
            <w:proofErr w:type="gramEnd"/>
            <w:r w:rsidRPr="00067D58">
              <w:rPr>
                <w:rFonts w:ascii="Georgia" w:eastAsia="Times New Roman" w:hAnsi="Georgia" w:cs="Times New Roman"/>
                <w:sz w:val="18"/>
                <w:szCs w:val="18"/>
                <w:lang w:eastAsia="en-US"/>
              </w:rPr>
              <w:t xml:space="preserve"> EBP initiation and course</w:t>
            </w:r>
          </w:p>
        </w:tc>
      </w:tr>
      <w:tr w:rsidR="00026179" w:rsidRPr="00067D58" w:rsidTr="00293B97">
        <w:trPr>
          <w:gridAfter w:val="1"/>
          <w:wAfter w:w="352" w:type="dxa"/>
          <w:trHeight w:val="300"/>
          <w:jc w:val="center"/>
        </w:trPr>
        <w:tc>
          <w:tcPr>
            <w:tcW w:w="288" w:type="dxa"/>
            <w:tcBorders>
              <w:top w:val="nil"/>
              <w:left w:val="nil"/>
              <w:bottom w:val="nil"/>
              <w:right w:val="nil"/>
            </w:tcBorders>
            <w:shd w:val="clear" w:color="auto" w:fill="auto"/>
            <w:noWrap/>
            <w:vAlign w:val="center"/>
            <w:hideMark/>
          </w:tcPr>
          <w:p w:rsidR="00026179" w:rsidRPr="00067D58" w:rsidRDefault="00026179" w:rsidP="00293B97">
            <w:pPr>
              <w:ind w:left="-287" w:firstLine="194"/>
              <w:rPr>
                <w:rFonts w:ascii="Georgia" w:eastAsia="Times New Roman" w:hAnsi="Georgia" w:cs="Times New Roman"/>
                <w:b/>
                <w:bCs/>
                <w:sz w:val="18"/>
                <w:szCs w:val="18"/>
                <w:lang w:eastAsia="en-US"/>
              </w:rPr>
            </w:pPr>
            <w:r w:rsidRPr="00067D58">
              <w:rPr>
                <w:rFonts w:ascii="Georgia" w:eastAsia="Times New Roman" w:hAnsi="Georgia" w:cs="Times New Roman"/>
                <w:b/>
                <w:bCs/>
                <w:sz w:val="18"/>
                <w:szCs w:val="18"/>
                <w:lang w:eastAsia="en-US"/>
              </w:rPr>
              <w:t>2</w:t>
            </w:r>
          </w:p>
        </w:tc>
        <w:tc>
          <w:tcPr>
            <w:tcW w:w="1345" w:type="dxa"/>
            <w:gridSpan w:val="2"/>
            <w:tcBorders>
              <w:top w:val="nil"/>
              <w:left w:val="nil"/>
              <w:bottom w:val="nil"/>
              <w:right w:val="nil"/>
            </w:tcBorders>
            <w:shd w:val="clear" w:color="auto" w:fill="auto"/>
            <w:noWrap/>
            <w:vAlign w:val="center"/>
            <w:hideMark/>
          </w:tcPr>
          <w:p w:rsidR="00026179" w:rsidRPr="00067D58" w:rsidRDefault="00026179" w:rsidP="00293B97">
            <w:pPr>
              <w:ind w:left="-287" w:firstLine="194"/>
              <w:rPr>
                <w:rFonts w:ascii="Georgia" w:eastAsia="Times New Roman" w:hAnsi="Georgia" w:cs="Times New Roman"/>
                <w:b/>
                <w:bCs/>
                <w:sz w:val="18"/>
                <w:szCs w:val="18"/>
                <w:lang w:eastAsia="en-US"/>
              </w:rPr>
            </w:pPr>
            <w:r>
              <w:rPr>
                <w:rFonts w:ascii="Georgia" w:eastAsia="Times New Roman" w:hAnsi="Georgia" w:cs="Times New Roman"/>
                <w:b/>
                <w:bCs/>
                <w:sz w:val="18"/>
                <w:szCs w:val="18"/>
                <w:lang w:eastAsia="en-US"/>
              </w:rPr>
              <w:t>Scalable</w:t>
            </w:r>
          </w:p>
        </w:tc>
        <w:tc>
          <w:tcPr>
            <w:tcW w:w="2840" w:type="dxa"/>
            <w:gridSpan w:val="2"/>
            <w:tcBorders>
              <w:top w:val="nil"/>
              <w:left w:val="nil"/>
              <w:bottom w:val="nil"/>
              <w:right w:val="nil"/>
            </w:tcBorders>
            <w:shd w:val="clear" w:color="auto" w:fill="auto"/>
            <w:noWrap/>
            <w:vAlign w:val="center"/>
            <w:hideMark/>
          </w:tcPr>
          <w:p w:rsidR="00026179" w:rsidRPr="00067D58" w:rsidRDefault="00026179" w:rsidP="00293B97">
            <w:pPr>
              <w:ind w:left="-93"/>
              <w:rPr>
                <w:rFonts w:ascii="Georgia" w:eastAsia="Times New Roman" w:hAnsi="Georgia" w:cs="Times New Roman"/>
                <w:sz w:val="18"/>
                <w:szCs w:val="18"/>
                <w:lang w:eastAsia="en-US"/>
              </w:rPr>
            </w:pPr>
            <w:r w:rsidRPr="00067D58">
              <w:rPr>
                <w:rFonts w:ascii="Georgia" w:eastAsia="Times New Roman" w:hAnsi="Georgia" w:cs="Times New Roman"/>
                <w:sz w:val="18"/>
                <w:szCs w:val="18"/>
                <w:lang w:eastAsia="en-US"/>
              </w:rPr>
              <w:t xml:space="preserve">Effect of </w:t>
            </w:r>
            <w:r>
              <w:rPr>
                <w:rFonts w:ascii="Georgia" w:eastAsia="Times New Roman" w:hAnsi="Georgia" w:cs="Times New Roman"/>
                <w:sz w:val="18"/>
                <w:szCs w:val="18"/>
                <w:lang w:eastAsia="en-US"/>
              </w:rPr>
              <w:t>MTL/QI</w:t>
            </w:r>
            <w:r w:rsidRPr="00067D58">
              <w:rPr>
                <w:rFonts w:ascii="Georgia" w:eastAsia="Times New Roman" w:hAnsi="Georgia" w:cs="Times New Roman"/>
                <w:sz w:val="18"/>
                <w:szCs w:val="18"/>
                <w:lang w:eastAsia="en-US"/>
              </w:rPr>
              <w:t xml:space="preserve"> on EBP Reach </w:t>
            </w:r>
            <w:r>
              <w:rPr>
                <w:rFonts w:ascii="Georgia" w:eastAsia="Times New Roman" w:hAnsi="Georgia" w:cs="Times New Roman"/>
                <w:sz w:val="18"/>
                <w:szCs w:val="18"/>
                <w:lang w:eastAsia="en-US"/>
              </w:rPr>
              <w:t>mediated</w:t>
            </w:r>
            <w:r w:rsidRPr="00067D58">
              <w:rPr>
                <w:rFonts w:ascii="Georgia" w:eastAsia="Times New Roman" w:hAnsi="Georgia" w:cs="Times New Roman"/>
                <w:sz w:val="18"/>
                <w:szCs w:val="18"/>
                <w:lang w:eastAsia="en-US"/>
              </w:rPr>
              <w:t xml:space="preserve"> by </w:t>
            </w:r>
            <w:r>
              <w:rPr>
                <w:rFonts w:ascii="Georgia" w:eastAsia="Times New Roman" w:hAnsi="Georgia" w:cs="Times New Roman"/>
                <w:sz w:val="18"/>
                <w:szCs w:val="18"/>
                <w:lang w:eastAsia="en-US"/>
              </w:rPr>
              <w:t>Participatory Scales</w:t>
            </w:r>
          </w:p>
        </w:tc>
        <w:tc>
          <w:tcPr>
            <w:tcW w:w="2065" w:type="dxa"/>
            <w:gridSpan w:val="2"/>
            <w:tcBorders>
              <w:top w:val="nil"/>
              <w:left w:val="nil"/>
              <w:bottom w:val="nil"/>
              <w:right w:val="nil"/>
            </w:tcBorders>
            <w:shd w:val="clear" w:color="auto" w:fill="auto"/>
            <w:noWrap/>
            <w:vAlign w:val="center"/>
            <w:hideMark/>
          </w:tcPr>
          <w:p w:rsidR="00026179" w:rsidRPr="00067D58" w:rsidRDefault="00026179" w:rsidP="00293B97">
            <w:pPr>
              <w:ind w:left="-64"/>
              <w:rPr>
                <w:rFonts w:ascii="Georgia" w:eastAsia="Times New Roman" w:hAnsi="Georgia" w:cs="Times New Roman"/>
                <w:sz w:val="18"/>
                <w:szCs w:val="18"/>
                <w:lang w:eastAsia="en-US"/>
              </w:rPr>
            </w:pPr>
            <w:r w:rsidRPr="00067D58">
              <w:rPr>
                <w:rFonts w:ascii="Georgia" w:eastAsia="Times New Roman" w:hAnsi="Georgia" w:cs="Times New Roman"/>
                <w:sz w:val="18"/>
                <w:szCs w:val="18"/>
                <w:lang w:eastAsia="en-US"/>
              </w:rPr>
              <w:t>Multilevel Mediation</w:t>
            </w:r>
          </w:p>
        </w:tc>
        <w:tc>
          <w:tcPr>
            <w:tcW w:w="3658" w:type="dxa"/>
            <w:gridSpan w:val="2"/>
            <w:tcBorders>
              <w:top w:val="nil"/>
              <w:left w:val="nil"/>
              <w:bottom w:val="nil"/>
              <w:right w:val="nil"/>
            </w:tcBorders>
            <w:shd w:val="clear" w:color="auto" w:fill="auto"/>
            <w:noWrap/>
            <w:vAlign w:val="center"/>
            <w:hideMark/>
          </w:tcPr>
          <w:p w:rsidR="00026179" w:rsidRPr="00067D58" w:rsidRDefault="00026179" w:rsidP="00293B97">
            <w:pPr>
              <w:ind w:left="-93"/>
              <w:rPr>
                <w:rFonts w:ascii="Georgia" w:eastAsia="Times New Roman" w:hAnsi="Georgia" w:cs="Times New Roman"/>
                <w:sz w:val="18"/>
                <w:szCs w:val="18"/>
                <w:lang w:eastAsia="en-US"/>
              </w:rPr>
            </w:pPr>
            <w:r w:rsidRPr="00067D58">
              <w:rPr>
                <w:rFonts w:ascii="Georgia" w:eastAsia="Times New Roman" w:hAnsi="Georgia" w:cs="Times New Roman"/>
                <w:sz w:val="18"/>
                <w:szCs w:val="18"/>
                <w:lang w:eastAsia="en-US"/>
              </w:rPr>
              <w:t xml:space="preserve">6 mo. Team </w:t>
            </w:r>
            <w:r>
              <w:rPr>
                <w:rFonts w:ascii="Georgia" w:eastAsia="Times New Roman" w:hAnsi="Georgia" w:cs="Times New Roman"/>
                <w:sz w:val="18"/>
                <w:szCs w:val="18"/>
                <w:lang w:eastAsia="en-US"/>
              </w:rPr>
              <w:t>Means</w:t>
            </w:r>
            <w:r w:rsidRPr="00067D58">
              <w:rPr>
                <w:rFonts w:ascii="Georgia" w:eastAsia="Times New Roman" w:hAnsi="Georgia" w:cs="Times New Roman"/>
                <w:sz w:val="18"/>
                <w:szCs w:val="18"/>
                <w:lang w:eastAsia="en-US"/>
              </w:rPr>
              <w:t xml:space="preserve"> (Mediator);</w:t>
            </w:r>
          </w:p>
          <w:p w:rsidR="00026179" w:rsidRPr="00067D58" w:rsidRDefault="00026179" w:rsidP="00293B97">
            <w:pPr>
              <w:ind w:left="-93"/>
              <w:rPr>
                <w:rFonts w:ascii="Georgia" w:eastAsia="Times New Roman" w:hAnsi="Georgia" w:cs="Times New Roman"/>
                <w:sz w:val="18"/>
                <w:szCs w:val="18"/>
                <w:lang w:eastAsia="en-US"/>
              </w:rPr>
            </w:pPr>
            <w:r w:rsidRPr="00067D58">
              <w:rPr>
                <w:rFonts w:ascii="Georgia" w:eastAsia="Times New Roman" w:hAnsi="Georgia" w:cs="Times New Roman"/>
                <w:sz w:val="18"/>
                <w:szCs w:val="18"/>
                <w:lang w:eastAsia="en-US"/>
              </w:rPr>
              <w:t>Existing Patient Data (</w:t>
            </w:r>
            <w:r>
              <w:rPr>
                <w:rFonts w:ascii="Georgia" w:eastAsia="Times New Roman" w:hAnsi="Georgia" w:cs="Times New Roman"/>
                <w:sz w:val="18"/>
                <w:szCs w:val="18"/>
                <w:lang w:eastAsia="en-US"/>
              </w:rPr>
              <w:t xml:space="preserve">EBP Reach </w:t>
            </w:r>
            <w:r w:rsidRPr="00067D58">
              <w:rPr>
                <w:rFonts w:ascii="Georgia" w:eastAsia="Times New Roman" w:hAnsi="Georgia" w:cs="Times New Roman"/>
                <w:sz w:val="18"/>
                <w:szCs w:val="18"/>
                <w:lang w:eastAsia="en-US"/>
              </w:rPr>
              <w:t>Outcome)</w:t>
            </w:r>
          </w:p>
        </w:tc>
      </w:tr>
      <w:tr w:rsidR="00026179" w:rsidRPr="00067D58" w:rsidTr="00293B97">
        <w:trPr>
          <w:gridAfter w:val="1"/>
          <w:wAfter w:w="352" w:type="dxa"/>
          <w:trHeight w:val="300"/>
          <w:jc w:val="center"/>
        </w:trPr>
        <w:tc>
          <w:tcPr>
            <w:tcW w:w="288" w:type="dxa"/>
            <w:tcBorders>
              <w:top w:val="nil"/>
              <w:left w:val="nil"/>
              <w:bottom w:val="single" w:sz="4" w:space="0" w:color="auto"/>
              <w:right w:val="nil"/>
            </w:tcBorders>
            <w:shd w:val="clear" w:color="auto" w:fill="auto"/>
            <w:noWrap/>
            <w:vAlign w:val="center"/>
            <w:hideMark/>
          </w:tcPr>
          <w:p w:rsidR="00026179" w:rsidRPr="00067D58" w:rsidRDefault="00026179" w:rsidP="00293B97">
            <w:pPr>
              <w:ind w:left="-287" w:firstLine="194"/>
              <w:rPr>
                <w:rFonts w:ascii="Georgia" w:eastAsia="Times New Roman" w:hAnsi="Georgia" w:cs="Times New Roman"/>
                <w:b/>
                <w:bCs/>
                <w:sz w:val="18"/>
                <w:szCs w:val="18"/>
                <w:lang w:eastAsia="en-US"/>
              </w:rPr>
            </w:pPr>
            <w:r w:rsidRPr="00067D58">
              <w:rPr>
                <w:rFonts w:ascii="Georgia" w:eastAsia="Times New Roman" w:hAnsi="Georgia" w:cs="Times New Roman"/>
                <w:b/>
                <w:bCs/>
                <w:sz w:val="18"/>
                <w:szCs w:val="18"/>
                <w:lang w:eastAsia="en-US"/>
              </w:rPr>
              <w:t>3</w:t>
            </w:r>
          </w:p>
        </w:tc>
        <w:tc>
          <w:tcPr>
            <w:tcW w:w="1345" w:type="dxa"/>
            <w:gridSpan w:val="2"/>
            <w:tcBorders>
              <w:top w:val="nil"/>
              <w:left w:val="nil"/>
              <w:bottom w:val="single" w:sz="4" w:space="0" w:color="auto"/>
              <w:right w:val="nil"/>
            </w:tcBorders>
            <w:shd w:val="clear" w:color="auto" w:fill="auto"/>
            <w:noWrap/>
            <w:vAlign w:val="center"/>
            <w:hideMark/>
          </w:tcPr>
          <w:p w:rsidR="00026179" w:rsidRPr="00067D58" w:rsidRDefault="00026179" w:rsidP="00293B97">
            <w:pPr>
              <w:ind w:left="-287" w:firstLine="194"/>
              <w:rPr>
                <w:rFonts w:ascii="Georgia" w:eastAsia="Times New Roman" w:hAnsi="Georgia" w:cs="Times New Roman"/>
                <w:b/>
                <w:bCs/>
                <w:sz w:val="18"/>
                <w:szCs w:val="18"/>
                <w:lang w:eastAsia="en-US"/>
              </w:rPr>
            </w:pPr>
            <w:r>
              <w:rPr>
                <w:rFonts w:ascii="Georgia" w:eastAsia="Times New Roman" w:hAnsi="Georgia" w:cs="Times New Roman"/>
                <w:b/>
                <w:bCs/>
                <w:sz w:val="18"/>
                <w:szCs w:val="18"/>
                <w:lang w:eastAsia="en-US"/>
              </w:rPr>
              <w:t>Affordable</w:t>
            </w:r>
          </w:p>
        </w:tc>
        <w:tc>
          <w:tcPr>
            <w:tcW w:w="2840" w:type="dxa"/>
            <w:gridSpan w:val="2"/>
            <w:tcBorders>
              <w:top w:val="nil"/>
              <w:left w:val="nil"/>
              <w:bottom w:val="single" w:sz="4" w:space="0" w:color="auto"/>
              <w:right w:val="nil"/>
            </w:tcBorders>
            <w:shd w:val="clear" w:color="auto" w:fill="auto"/>
            <w:noWrap/>
            <w:vAlign w:val="center"/>
            <w:hideMark/>
          </w:tcPr>
          <w:p w:rsidR="00026179" w:rsidRPr="00067D58" w:rsidRDefault="00026179" w:rsidP="00293B97">
            <w:pPr>
              <w:ind w:left="-93"/>
              <w:rPr>
                <w:rFonts w:ascii="Georgia" w:eastAsia="Times New Roman" w:hAnsi="Georgia" w:cs="Times New Roman"/>
                <w:sz w:val="18"/>
                <w:szCs w:val="18"/>
                <w:lang w:eastAsia="en-US"/>
              </w:rPr>
            </w:pPr>
            <w:r>
              <w:rPr>
                <w:rFonts w:ascii="Georgia" w:eastAsia="Times New Roman" w:hAnsi="Georgia" w:cs="Times New Roman"/>
                <w:sz w:val="18"/>
                <w:szCs w:val="18"/>
                <w:lang w:eastAsia="en-US"/>
              </w:rPr>
              <w:t>QI/MTL Costs are Comparable</w:t>
            </w:r>
          </w:p>
        </w:tc>
        <w:tc>
          <w:tcPr>
            <w:tcW w:w="2065" w:type="dxa"/>
            <w:gridSpan w:val="2"/>
            <w:tcBorders>
              <w:top w:val="nil"/>
              <w:left w:val="nil"/>
              <w:bottom w:val="single" w:sz="4" w:space="0" w:color="auto"/>
              <w:right w:val="nil"/>
            </w:tcBorders>
            <w:shd w:val="clear" w:color="auto" w:fill="auto"/>
            <w:noWrap/>
            <w:vAlign w:val="center"/>
            <w:hideMark/>
          </w:tcPr>
          <w:p w:rsidR="00026179" w:rsidRPr="00067D58" w:rsidRDefault="00026179" w:rsidP="00293B97">
            <w:pPr>
              <w:ind w:left="-93"/>
              <w:rPr>
                <w:rFonts w:ascii="Georgia" w:eastAsia="Times New Roman" w:hAnsi="Georgia" w:cs="Times New Roman"/>
                <w:sz w:val="18"/>
                <w:szCs w:val="18"/>
                <w:lang w:eastAsia="en-US"/>
              </w:rPr>
            </w:pPr>
            <w:r>
              <w:rPr>
                <w:rFonts w:ascii="Georgia" w:eastAsia="Times New Roman" w:hAnsi="Georgia" w:cs="Times New Roman"/>
                <w:sz w:val="18"/>
                <w:szCs w:val="18"/>
                <w:lang w:eastAsia="en-US"/>
              </w:rPr>
              <w:t>Budget Impact Analysis</w:t>
            </w:r>
          </w:p>
        </w:tc>
        <w:tc>
          <w:tcPr>
            <w:tcW w:w="3658" w:type="dxa"/>
            <w:gridSpan w:val="2"/>
            <w:tcBorders>
              <w:top w:val="nil"/>
              <w:left w:val="nil"/>
              <w:bottom w:val="single" w:sz="4" w:space="0" w:color="auto"/>
              <w:right w:val="nil"/>
            </w:tcBorders>
            <w:shd w:val="clear" w:color="auto" w:fill="auto"/>
            <w:noWrap/>
            <w:vAlign w:val="center"/>
            <w:hideMark/>
          </w:tcPr>
          <w:p w:rsidR="00026179" w:rsidRPr="00067D58" w:rsidRDefault="00026179" w:rsidP="00293B97">
            <w:pPr>
              <w:ind w:left="-93"/>
              <w:rPr>
                <w:rFonts w:ascii="Georgia" w:eastAsia="Times New Roman" w:hAnsi="Georgia" w:cs="Times New Roman"/>
                <w:sz w:val="18"/>
                <w:szCs w:val="18"/>
                <w:lang w:eastAsia="en-US"/>
              </w:rPr>
            </w:pPr>
            <w:r>
              <w:rPr>
                <w:rFonts w:ascii="Georgia" w:eastAsia="Times New Roman" w:hAnsi="Georgia" w:cs="Times New Roman"/>
                <w:sz w:val="18"/>
                <w:szCs w:val="18"/>
                <w:lang w:eastAsia="en-US"/>
              </w:rPr>
              <w:t>S</w:t>
            </w:r>
            <w:r w:rsidRPr="004749DA">
              <w:rPr>
                <w:rFonts w:ascii="Georgia" w:eastAsia="Times New Roman" w:hAnsi="Georgia" w:cs="Times New Roman"/>
                <w:sz w:val="18"/>
                <w:szCs w:val="18"/>
                <w:lang w:eastAsia="en-US"/>
              </w:rPr>
              <w:t>taff activity tracking and payroll data</w:t>
            </w:r>
          </w:p>
        </w:tc>
      </w:tr>
    </w:tbl>
    <w:p w:rsidR="00026179" w:rsidRDefault="00026179" w:rsidP="00026179">
      <w:pPr>
        <w:jc w:val="both"/>
        <w:rPr>
          <w:rFonts w:ascii="Arial" w:hAnsi="Arial" w:cs="Arial"/>
          <w:sz w:val="22"/>
          <w:szCs w:val="22"/>
        </w:rPr>
      </w:pPr>
    </w:p>
    <w:p w:rsidR="00026179" w:rsidRDefault="00026179" w:rsidP="00026179">
      <w:pPr>
        <w:jc w:val="both"/>
        <w:rPr>
          <w:rFonts w:ascii="Arial" w:hAnsi="Arial" w:cs="Arial"/>
          <w:sz w:val="22"/>
          <w:szCs w:val="22"/>
        </w:rPr>
      </w:pPr>
      <w:r w:rsidRPr="00067D58">
        <w:rPr>
          <w:rFonts w:ascii="Arial" w:hAnsi="Arial" w:cs="Arial"/>
          <w:b/>
          <w:bCs/>
          <w:sz w:val="22"/>
          <w:szCs w:val="22"/>
          <w:u w:val="single"/>
        </w:rPr>
        <w:t>Aim 1 –</w:t>
      </w:r>
      <w:r>
        <w:rPr>
          <w:rFonts w:ascii="Arial" w:hAnsi="Arial" w:cs="Arial"/>
          <w:b/>
          <w:bCs/>
          <w:sz w:val="22"/>
          <w:szCs w:val="22"/>
          <w:u w:val="single"/>
        </w:rPr>
        <w:t xml:space="preserve"> </w:t>
      </w:r>
      <w:r w:rsidRPr="005E4030">
        <w:rPr>
          <w:rFonts w:ascii="Arial" w:hAnsi="Arial" w:cs="Arial"/>
          <w:b/>
          <w:color w:val="000000" w:themeColor="text1"/>
          <w:sz w:val="22"/>
          <w:szCs w:val="22"/>
          <w:u w:val="single"/>
        </w:rPr>
        <w:t>MTL is acceptable, feasible, and effective for quality improvement</w:t>
      </w:r>
      <w:r w:rsidRPr="00787E2D">
        <w:rPr>
          <w:rFonts w:ascii="Arial" w:hAnsi="Arial" w:cs="Arial"/>
          <w:color w:val="000000" w:themeColor="text1"/>
          <w:sz w:val="22"/>
          <w:szCs w:val="22"/>
        </w:rPr>
        <w:t xml:space="preserve">. </w:t>
      </w:r>
      <w:r>
        <w:rPr>
          <w:rFonts w:ascii="Arial" w:hAnsi="Arial" w:cs="Arial"/>
          <w:color w:val="000000" w:themeColor="text1"/>
          <w:sz w:val="22"/>
          <w:szCs w:val="22"/>
        </w:rPr>
        <w:t>During our NIH R21 w</w:t>
      </w:r>
      <w:r w:rsidRPr="00787E2D">
        <w:rPr>
          <w:rFonts w:ascii="Arial" w:hAnsi="Arial" w:cs="Arial"/>
          <w:color w:val="000000" w:themeColor="text1"/>
          <w:sz w:val="22"/>
          <w:szCs w:val="22"/>
        </w:rPr>
        <w:t>e observed high levels of staff participation and positive evaluations of PSD (demonstrating acceptability). We synthesized data, models and evaluated implementation scenarios (demonstrating feasibility).</w:t>
      </w:r>
      <w:r>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{"citationID":"4r2bl5l4l","properties":{"formattedCitation":"\\super 14\\nosupersub{}","plainCitation":"14","noteIndex":0},"citationItems":[{"id":14258,"uris":["http://zotero.org/groups/429944/items/ZSEZRJEB"],"uri":["http://zotero.org/groups/429944/items/ZSEZRJEB"],"itemData":{"id":14258,"type":"article-journal","title":"Participatory System Dynamics Modeling: Increasing Stakeholder Engagement and Precision to Improve Implementation Planning in Systems","container-title":"Administration and Policy in Mental Health and Mental Health Services Research","page":"834-849","volume":"43","issue":"6","source":"CrossRef","DOI":"10.1007/s10488-016-0754-1","ISSN":"0894-587X, 1573-3289","shortTitle":"Participatory System Dynamics Modeling","language":"en","author":[{"family":"Zimmerman","given":"Lindsey"},{"family":"Lounsbury","given":"David W."},{"family":"Rosen","given":"Craig S."},{"family":"Kimerling","given":"Rachel"},{"family":"Trafton","given":"Jodie A."},{"family":"Lindley","given":"Steven E."}],"issued":{"date-parts":[["2016",11]]}}}],"schema":"https://github.com/citation-style-language/schema/raw/master/csl-citation.json"} </w:instrText>
      </w:r>
      <w:r>
        <w:rPr>
          <w:rFonts w:ascii="Arial" w:hAnsi="Arial" w:cs="Arial"/>
          <w:color w:val="000000" w:themeColor="text1"/>
          <w:sz w:val="22"/>
          <w:szCs w:val="22"/>
        </w:rPr>
        <w:fldChar w:fldCharType="separate"/>
      </w:r>
      <w:r w:rsidRPr="00E27F2B">
        <w:rPr>
          <w:rFonts w:ascii="Arial" w:hAnsi="Arial" w:cs="Arial"/>
          <w:color w:val="000000"/>
          <w:sz w:val="22"/>
          <w:vertAlign w:val="superscript"/>
        </w:rPr>
        <w:t>14</w:t>
      </w:r>
      <w:r>
        <w:rPr>
          <w:rFonts w:ascii="Arial" w:hAnsi="Arial" w:cs="Arial"/>
          <w:color w:val="000000" w:themeColor="text1"/>
          <w:sz w:val="22"/>
          <w:szCs w:val="22"/>
        </w:rPr>
        <w:fldChar w:fldCharType="end"/>
      </w:r>
      <w:r w:rsidRPr="00787E2D">
        <w:rPr>
          <w:rFonts w:ascii="Arial" w:hAnsi="Arial" w:cs="Arial"/>
          <w:color w:val="000000" w:themeColor="text1"/>
          <w:sz w:val="22"/>
          <w:szCs w:val="22"/>
        </w:rPr>
        <w:t xml:space="preserve"> </w:t>
      </w:r>
      <w:r>
        <w:rPr>
          <w:rFonts w:ascii="Arial" w:hAnsi="Arial" w:cs="Arial"/>
          <w:sz w:val="22"/>
          <w:szCs w:val="22"/>
        </w:rPr>
        <w:t>S</w:t>
      </w:r>
      <w:r w:rsidRPr="00067D58">
        <w:rPr>
          <w:rFonts w:ascii="Arial" w:hAnsi="Arial" w:cs="Arial"/>
          <w:sz w:val="22"/>
          <w:szCs w:val="22"/>
        </w:rPr>
        <w:t xml:space="preserve">tatistical process control analyses indicate our two R21 pilot clinics each demonstrated a three standard-deviation increase above their pre-intervention EBP reach </w:t>
      </w:r>
      <w:r w:rsidRPr="00E1566A">
        <w:rPr>
          <w:rFonts w:ascii="Arial" w:hAnsi="Arial" w:cs="Arial"/>
          <w:sz w:val="22"/>
          <w:szCs w:val="22"/>
        </w:rPr>
        <w:t>(</w:t>
      </w:r>
      <w:r w:rsidRPr="001621FD">
        <w:rPr>
          <w:rFonts w:ascii="Arial" w:hAnsi="Arial" w:cs="Arial"/>
          <w:i/>
          <w:sz w:val="22"/>
          <w:szCs w:val="22"/>
        </w:rPr>
        <w:t xml:space="preserve">Figure </w:t>
      </w:r>
      <w:r w:rsidRPr="001621FD">
        <w:rPr>
          <w:rFonts w:ascii="Arial" w:hAnsi="Arial" w:cs="Arial"/>
          <w:sz w:val="22"/>
          <w:szCs w:val="22"/>
        </w:rPr>
        <w:t>1;</w:t>
      </w:r>
      <w:r w:rsidRPr="00E1566A">
        <w:rPr>
          <w:rFonts w:ascii="Arial" w:hAnsi="Arial" w:cs="Arial"/>
          <w:sz w:val="22"/>
          <w:szCs w:val="22"/>
        </w:rPr>
        <w:t xml:space="preserve"> α &lt; .003). In </w:t>
      </w:r>
      <w:r w:rsidRPr="001621FD">
        <w:rPr>
          <w:rFonts w:ascii="Arial" w:hAnsi="Arial" w:cs="Arial"/>
          <w:i/>
          <w:sz w:val="22"/>
          <w:szCs w:val="22"/>
        </w:rPr>
        <w:t>Figure 1</w:t>
      </w:r>
      <w:r w:rsidRPr="001621FD">
        <w:rPr>
          <w:rFonts w:ascii="Arial" w:hAnsi="Arial" w:cs="Arial"/>
          <w:sz w:val="22"/>
          <w:szCs w:val="22"/>
        </w:rPr>
        <w:t>,</w:t>
      </w:r>
      <w:r w:rsidRPr="00067D58">
        <w:rPr>
          <w:rFonts w:ascii="Arial" w:hAnsi="Arial" w:cs="Arial"/>
          <w:sz w:val="22"/>
          <w:szCs w:val="22"/>
        </w:rPr>
        <w:t xml:space="preserve"> purple = lower control limit</w:t>
      </w:r>
      <w:r>
        <w:rPr>
          <w:rFonts w:ascii="Arial" w:hAnsi="Arial" w:cs="Arial"/>
          <w:sz w:val="22"/>
          <w:szCs w:val="22"/>
        </w:rPr>
        <w:t xml:space="preserve"> (LCL)</w:t>
      </w:r>
      <w:r w:rsidRPr="00067D58">
        <w:rPr>
          <w:rFonts w:ascii="Arial" w:hAnsi="Arial" w:cs="Arial"/>
          <w:sz w:val="22"/>
          <w:szCs w:val="22"/>
        </w:rPr>
        <w:t>; red = clinic 12-month pre-intervention EBP reach; green = upper control limit</w:t>
      </w:r>
      <w:r>
        <w:rPr>
          <w:rFonts w:ascii="Arial" w:hAnsi="Arial" w:cs="Arial"/>
          <w:sz w:val="22"/>
          <w:szCs w:val="22"/>
        </w:rPr>
        <w:t xml:space="preserve"> (UCL)</w:t>
      </w:r>
      <w:r w:rsidRPr="00067D58">
        <w:rPr>
          <w:rFonts w:ascii="Arial" w:hAnsi="Arial" w:cs="Arial"/>
          <w:sz w:val="22"/>
          <w:szCs w:val="22"/>
        </w:rPr>
        <w:t>.</w:t>
      </w:r>
    </w:p>
    <w:p w:rsidR="00026179" w:rsidRDefault="00026179" w:rsidP="00026179">
      <w:pPr>
        <w:ind w:firstLine="180"/>
        <w:jc w:val="both"/>
        <w:rPr>
          <w:rFonts w:ascii="Arial" w:hAnsi="Arial" w:cs="Arial"/>
          <w:sz w:val="22"/>
          <w:szCs w:val="22"/>
        </w:rPr>
      </w:pPr>
      <w:r w:rsidRPr="00940B97">
        <w:rPr>
          <w:rFonts w:ascii="Arial" w:hAnsi="Arial" w:cs="Arial"/>
          <w:b/>
          <w:noProof/>
          <w:sz w:val="22"/>
          <w:szCs w:val="22"/>
          <w:lang w:eastAsia="en-US"/>
        </w:rPr>
        <mc:AlternateContent>
          <mc:Choice Requires="wps">
            <w:drawing>
              <wp:anchor distT="0" distB="0" distL="114300" distR="114300" simplePos="0" relativeHeight="251659264" behindDoc="0" locked="0" layoutInCell="1" allowOverlap="1" wp14:anchorId="37E963CE" wp14:editId="0FA69F0B">
                <wp:simplePos x="0" y="0"/>
                <wp:positionH relativeFrom="column">
                  <wp:posOffset>622935</wp:posOffset>
                </wp:positionH>
                <wp:positionV relativeFrom="paragraph">
                  <wp:posOffset>111760</wp:posOffset>
                </wp:positionV>
                <wp:extent cx="5569585" cy="22161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569585" cy="221615"/>
                        </a:xfrm>
                        <a:prstGeom prst="rect">
                          <a:avLst/>
                        </a:prstGeom>
                        <a:noFill/>
                      </wps:spPr>
                      <wps:txbx>
                        <w:txbxContent>
                          <w:p w:rsidR="00026179" w:rsidRPr="001079D6" w:rsidRDefault="00026179" w:rsidP="00026179">
                            <w:pPr>
                              <w:pStyle w:val="NormalWeb"/>
                              <w:tabs>
                                <w:tab w:val="left" w:pos="384"/>
                              </w:tabs>
                              <w:spacing w:before="0" w:beforeAutospacing="0" w:after="0" w:afterAutospacing="0"/>
                              <w:ind w:left="389" w:hanging="389"/>
                              <w:jc w:val="center"/>
                              <w:rPr>
                                <w:sz w:val="18"/>
                                <w:szCs w:val="18"/>
                              </w:rPr>
                            </w:pPr>
                            <w:r w:rsidRPr="001621FD">
                              <w:rPr>
                                <w:rFonts w:ascii="Georgia" w:eastAsia="MS Mincho" w:hAnsi="Georgia" w:cs="Georgia"/>
                                <w:b/>
                                <w:bCs/>
                                <w:color w:val="000000"/>
                                <w:kern w:val="24"/>
                                <w:sz w:val="18"/>
                                <w:szCs w:val="18"/>
                              </w:rPr>
                              <w:t>Figure 1.</w:t>
                            </w:r>
                            <w:r w:rsidRPr="00E1566A">
                              <w:rPr>
                                <w:rFonts w:ascii="Georgia" w:eastAsia="MS Mincho" w:hAnsi="Georgia" w:cs="Georgia"/>
                                <w:b/>
                                <w:bCs/>
                                <w:color w:val="000000"/>
                                <w:kern w:val="24"/>
                                <w:sz w:val="18"/>
                                <w:szCs w:val="18"/>
                              </w:rPr>
                              <w:t xml:space="preserve"> R21 Effectiveness – Statistical Process Control of EBP Reach Improvement (+3 </w:t>
                            </w:r>
                            <w:r w:rsidRPr="00E1566A">
                              <w:rPr>
                                <w:rFonts w:ascii="Georgia" w:eastAsia="MS Mincho" w:hAnsi="Georgia" w:cs="Georgia"/>
                                <w:b/>
                                <w:bCs/>
                                <w:i/>
                                <w:color w:val="000000"/>
                                <w:kern w:val="24"/>
                                <w:sz w:val="18"/>
                                <w:szCs w:val="18"/>
                              </w:rPr>
                              <w:t>SD</w:t>
                            </w:r>
                            <w:r w:rsidRPr="00E1566A">
                              <w:rPr>
                                <w:rFonts w:ascii="Georgia" w:eastAsia="MS Mincho" w:hAnsi="Georgia" w:cs="Georgia"/>
                                <w:b/>
                                <w:bCs/>
                                <w:color w:val="000000"/>
                                <w:kern w:val="24"/>
                                <w:sz w:val="18"/>
                                <w:szCs w:val="18"/>
                              </w:rPr>
                              <w:t>)</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type w14:anchorId="37E963CE" id="_x0000_t202" coordsize="21600,21600" o:spt="202" path="m,l,21600r21600,l21600,xe">
                <v:stroke joinstyle="miter"/>
                <v:path gradientshapeok="t" o:connecttype="rect"/>
              </v:shapetype>
              <v:shape id="Text Box 3" o:spid="_x0000_s1026" type="#_x0000_t202" style="position:absolute;left:0;text-align:left;margin-left:49.05pt;margin-top:8.8pt;width:438.55pt;height:17.4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" filled="f" stroked="f">
                <v:textbox style="mso-fit-shape-to-text:t">
                  <w:txbxContent>
                    <w:p w:rsidR="00026179" w:rsidRPr="001079D6" w:rsidRDefault="00026179" w:rsidP="00026179">
                      <w:pPr>
                        <w:pStyle w:val="NormalWeb"/>
                        <w:tabs>
                          <w:tab w:val="left" w:pos="384"/>
                        </w:tabs>
                        <w:spacing w:before="0" w:beforeAutospacing="0" w:after="0" w:afterAutospacing="0"/>
                        <w:ind w:left="389" w:hanging="389"/>
                        <w:jc w:val="center"/>
                        <w:rPr>
                          <w:sz w:val="18"/>
                          <w:szCs w:val="18"/>
                        </w:rPr>
                      </w:pPr>
                      <w:r w:rsidRPr="001621FD">
                        <w:rPr>
                          <w:rFonts w:ascii="Georgia" w:eastAsia="MS Mincho" w:hAnsi="Georgia" w:cs="Georgia"/>
                          <w:b/>
                          <w:bCs/>
                          <w:color w:val="000000"/>
                          <w:kern w:val="24"/>
                          <w:sz w:val="18"/>
                          <w:szCs w:val="18"/>
                        </w:rPr>
                        <w:t>Figure 1.</w:t>
                      </w:r>
                      <w:r w:rsidRPr="00E1566A">
                        <w:rPr>
                          <w:rFonts w:ascii="Georgia" w:eastAsia="MS Mincho" w:hAnsi="Georgia" w:cs="Georgia"/>
                          <w:b/>
                          <w:bCs/>
                          <w:color w:val="000000"/>
                          <w:kern w:val="24"/>
                          <w:sz w:val="18"/>
                          <w:szCs w:val="18"/>
                        </w:rPr>
                        <w:t xml:space="preserve"> R21 Effectiveness – Statistical Process Control of EBP Reach Improvement (+3 </w:t>
                      </w:r>
                      <w:r w:rsidRPr="00E1566A">
                        <w:rPr>
                          <w:rFonts w:ascii="Georgia" w:eastAsia="MS Mincho" w:hAnsi="Georgia" w:cs="Georgia"/>
                          <w:b/>
                          <w:bCs/>
                          <w:i/>
                          <w:color w:val="000000"/>
                          <w:kern w:val="24"/>
                          <w:sz w:val="18"/>
                          <w:szCs w:val="18"/>
                        </w:rPr>
                        <w:t>SD</w:t>
                      </w:r>
                      <w:r w:rsidRPr="00E1566A">
                        <w:rPr>
                          <w:rFonts w:ascii="Georgia" w:eastAsia="MS Mincho" w:hAnsi="Georgia" w:cs="Georgia"/>
                          <w:b/>
                          <w:bCs/>
                          <w:color w:val="000000"/>
                          <w:kern w:val="24"/>
                          <w:sz w:val="18"/>
                          <w:szCs w:val="18"/>
                        </w:rPr>
                        <w:t>)</w:t>
                      </w:r>
                    </w:p>
                  </w:txbxContent>
                </v:textbox>
                <w10:wrap type="tight"/>
              </v:shape>
            </w:pict>
          </mc:Fallback>
        </mc:AlternateContent>
      </w:r>
    </w:p>
    <w:p w:rsidR="00026179" w:rsidRDefault="00026179" w:rsidP="00026179">
      <w:pPr>
        <w:ind w:firstLine="180"/>
        <w:jc w:val="both"/>
        <w:rPr>
          <w:rFonts w:ascii="Arial" w:hAnsi="Arial" w:cs="Arial"/>
          <w:sz w:val="22"/>
          <w:szCs w:val="22"/>
        </w:rPr>
      </w:pPr>
    </w:p>
    <w:p w:rsidR="00026179" w:rsidRDefault="00026179" w:rsidP="00026179">
      <w:pPr>
        <w:ind w:firstLine="180"/>
        <w:jc w:val="center"/>
        <w:rPr>
          <w:rFonts w:ascii="Arial" w:hAnsi="Arial" w:cs="Arial"/>
          <w:sz w:val="22"/>
          <w:szCs w:val="22"/>
        </w:rPr>
      </w:pPr>
    </w:p>
    <w:p w:rsidR="00026179" w:rsidRDefault="00026179" w:rsidP="00026179">
      <w:pPr>
        <w:jc w:val="center"/>
        <w:rPr>
          <w:rFonts w:ascii="Arial" w:hAnsi="Arial" w:cs="Arial"/>
          <w:sz w:val="22"/>
          <w:szCs w:val="22"/>
        </w:rPr>
      </w:pPr>
      <w:r w:rsidRPr="009F5566">
        <w:rPr>
          <w:rFonts w:ascii="Arial" w:hAnsi="Arial" w:cs="Arial"/>
          <w:noProof/>
          <w:sz w:val="22"/>
          <w:szCs w:val="22"/>
          <w:lang w:eastAsia="en-US"/>
        </w:rPr>
        <w:drawing>
          <wp:inline distT="0" distB="0" distL="0" distR="0" wp14:anchorId="06302E3C" wp14:editId="016A60FC">
            <wp:extent cx="4943768" cy="3169574"/>
            <wp:effectExtent l="0" t="0" r="9525" b="5715"/>
            <wp:docPr id="1" name="Picture 17" descr="p_cha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p_charts.png"/>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943768" cy="3169574"/>
                    </a:xfrm>
                    <a:prstGeom prst="rect">
                      <a:avLst/>
                    </a:prstGeom>
                  </pic:spPr>
                </pic:pic>
              </a:graphicData>
            </a:graphic>
          </wp:inline>
        </w:drawing>
      </w:r>
    </w:p>
    <w:p w:rsidR="00026179" w:rsidRDefault="00026179" w:rsidP="00026179">
      <w:pPr>
        <w:jc w:val="both"/>
        <w:rPr>
          <w:noProof/>
          <w:lang w:eastAsia="en-US"/>
        </w:rPr>
      </w:pPr>
      <w:r>
        <w:rPr>
          <w:rFonts w:ascii="Arial" w:hAnsi="Arial" w:cs="Arial"/>
          <w:sz w:val="22"/>
          <w:szCs w:val="22"/>
        </w:rPr>
        <w:t>O</w:t>
      </w:r>
      <w:r w:rsidRPr="00067D58">
        <w:rPr>
          <w:rFonts w:ascii="Arial" w:hAnsi="Arial" w:cs="Arial"/>
          <w:sz w:val="22"/>
          <w:szCs w:val="22"/>
        </w:rPr>
        <w:t xml:space="preserve">ther VA clinics from the same regional health care system (HCS) did not improve EBP reach </w:t>
      </w:r>
      <w:r>
        <w:rPr>
          <w:rFonts w:ascii="Arial" w:hAnsi="Arial" w:cs="Arial"/>
          <w:sz w:val="22"/>
          <w:szCs w:val="22"/>
        </w:rPr>
        <w:t xml:space="preserve">(left panel). But, our original PSD pilot clinic (center) has </w:t>
      </w:r>
      <w:r w:rsidRPr="00067D58">
        <w:rPr>
          <w:rFonts w:ascii="Arial" w:hAnsi="Arial" w:cs="Arial"/>
          <w:sz w:val="22"/>
          <w:szCs w:val="22"/>
        </w:rPr>
        <w:t>maintained improvement for 12 months</w:t>
      </w:r>
      <w:r>
        <w:rPr>
          <w:rFonts w:ascii="Arial" w:hAnsi="Arial" w:cs="Arial"/>
          <w:sz w:val="22"/>
          <w:szCs w:val="22"/>
        </w:rPr>
        <w:t xml:space="preserve">, and our MTL pilot clinic (right panel) has been improving for 8 months. </w:t>
      </w:r>
      <w:r w:rsidRPr="00067D58">
        <w:rPr>
          <w:rFonts w:ascii="Arial" w:hAnsi="Arial" w:cs="Arial"/>
          <w:sz w:val="22"/>
          <w:szCs w:val="22"/>
        </w:rPr>
        <w:t xml:space="preserve">Moreover, we observed no secular trend toward improved EBP reach in VA national </w:t>
      </w:r>
      <w:r>
        <w:rPr>
          <w:rFonts w:ascii="Arial" w:hAnsi="Arial" w:cs="Arial"/>
          <w:sz w:val="22"/>
          <w:szCs w:val="22"/>
        </w:rPr>
        <w:t>SAIL</w:t>
      </w:r>
      <w:r w:rsidRPr="00067D58">
        <w:rPr>
          <w:rFonts w:ascii="Arial" w:hAnsi="Arial" w:cs="Arial"/>
          <w:sz w:val="22"/>
          <w:szCs w:val="22"/>
        </w:rPr>
        <w:t xml:space="preserve"> measures over this period. These R21 quasi-experimental findings support the proposed R01 effectiveness test: a cluster</w:t>
      </w:r>
      <w:r>
        <w:rPr>
          <w:rFonts w:ascii="Arial" w:hAnsi="Arial" w:cs="Arial"/>
          <w:sz w:val="22"/>
          <w:szCs w:val="22"/>
        </w:rPr>
        <w:t xml:space="preserve"> </w:t>
      </w:r>
      <w:r w:rsidRPr="00067D58">
        <w:rPr>
          <w:rFonts w:ascii="Arial" w:hAnsi="Arial" w:cs="Arial"/>
          <w:sz w:val="22"/>
          <w:szCs w:val="22"/>
        </w:rPr>
        <w:t xml:space="preserve">randomized trial (CRT) to evaluate for </w:t>
      </w:r>
      <w:r>
        <w:rPr>
          <w:rFonts w:ascii="Arial" w:hAnsi="Arial" w:cs="Arial"/>
          <w:sz w:val="22"/>
          <w:szCs w:val="22"/>
        </w:rPr>
        <w:t>MTL</w:t>
      </w:r>
      <w:r w:rsidRPr="00067D58">
        <w:rPr>
          <w:rFonts w:ascii="Arial" w:hAnsi="Arial" w:cs="Arial"/>
          <w:sz w:val="22"/>
          <w:szCs w:val="22"/>
        </w:rPr>
        <w:t xml:space="preserve"> superiority over </w:t>
      </w:r>
      <w:r>
        <w:rPr>
          <w:rFonts w:ascii="Arial" w:hAnsi="Arial" w:cs="Arial"/>
          <w:sz w:val="22"/>
          <w:szCs w:val="22"/>
        </w:rPr>
        <w:t>usual QI</w:t>
      </w:r>
      <w:r w:rsidRPr="00067D58">
        <w:rPr>
          <w:rFonts w:ascii="Arial" w:hAnsi="Arial" w:cs="Arial"/>
          <w:sz w:val="22"/>
          <w:szCs w:val="22"/>
        </w:rPr>
        <w:t>.</w:t>
      </w:r>
    </w:p>
    <w:p w:rsidR="00026179" w:rsidRPr="00026E23" w:rsidRDefault="00026179" w:rsidP="00026179">
      <w:pPr>
        <w:ind w:firstLine="360"/>
        <w:jc w:val="both"/>
        <w:rPr>
          <w:rFonts w:ascii="Arial" w:hAnsi="Arial" w:cs="Arial"/>
          <w:b/>
          <w:bCs/>
          <w:sz w:val="22"/>
          <w:szCs w:val="22"/>
          <w:u w:val="single"/>
        </w:rPr>
      </w:pPr>
      <w:r>
        <w:rPr>
          <w:rFonts w:ascii="Arial" w:hAnsi="Arial" w:cs="Arial"/>
          <w:b/>
          <w:bCs/>
          <w:sz w:val="22"/>
          <w:szCs w:val="22"/>
          <w:u w:val="single"/>
        </w:rPr>
        <w:lastRenderedPageBreak/>
        <w:t>Why does participatory simulation learning (i.e., MTL) improve QI effectiveness?</w:t>
      </w:r>
    </w:p>
    <w:p w:rsidR="00026179" w:rsidRDefault="00026179" w:rsidP="00026179">
      <w:pPr>
        <w:widowControl w:val="0"/>
        <w:autoSpaceDE w:val="0"/>
        <w:autoSpaceDN w:val="0"/>
        <w:adjustRightInd w:val="0"/>
        <w:ind w:firstLine="360"/>
        <w:jc w:val="both"/>
        <w:rPr>
          <w:rFonts w:ascii="Arial" w:hAnsi="Arial" w:cs="Arial"/>
          <w:sz w:val="22"/>
          <w:szCs w:val="22"/>
        </w:rPr>
      </w:pPr>
      <w:r>
        <w:rPr>
          <w:rFonts w:ascii="Arial" w:hAnsi="Arial" w:cs="Arial"/>
          <w:b/>
          <w:sz w:val="22"/>
          <w:szCs w:val="22"/>
        </w:rPr>
        <w:t xml:space="preserve">Limited </w:t>
      </w:r>
      <w:r w:rsidRPr="00787E2D">
        <w:rPr>
          <w:rFonts w:ascii="Arial" w:hAnsi="Arial" w:cs="Arial"/>
          <w:b/>
          <w:sz w:val="22"/>
          <w:szCs w:val="22"/>
        </w:rPr>
        <w:t xml:space="preserve">EBP reach persists in VA mental health care despite substantial investment in infrastructure to support quality improvement (QI). </w:t>
      </w:r>
      <w:r w:rsidRPr="00787E2D">
        <w:rPr>
          <w:rFonts w:ascii="Arial" w:hAnsi="Arial" w:cs="Arial"/>
          <w:sz w:val="22"/>
          <w:szCs w:val="22"/>
        </w:rPr>
        <w:t>Members of the IIR study team lead OMHSP</w:t>
      </w:r>
      <w:r>
        <w:rPr>
          <w:rFonts w:ascii="Arial" w:hAnsi="Arial" w:cs="Arial"/>
          <w:sz w:val="22"/>
          <w:szCs w:val="22"/>
        </w:rPr>
        <w:t xml:space="preserve"> </w:t>
      </w:r>
      <w:r w:rsidRPr="00787E2D">
        <w:rPr>
          <w:rFonts w:ascii="Arial" w:hAnsi="Arial" w:cs="Arial"/>
          <w:sz w:val="22"/>
          <w:szCs w:val="22"/>
        </w:rPr>
        <w:t xml:space="preserve">QI programs including SAIL, National </w:t>
      </w:r>
      <w:proofErr w:type="spellStart"/>
      <w:r w:rsidRPr="00787E2D">
        <w:rPr>
          <w:rFonts w:ascii="Arial" w:hAnsi="Arial" w:cs="Arial"/>
          <w:sz w:val="22"/>
          <w:szCs w:val="22"/>
        </w:rPr>
        <w:t>EBPsy</w:t>
      </w:r>
      <w:proofErr w:type="spellEnd"/>
      <w:r w:rsidRPr="00787E2D">
        <w:rPr>
          <w:rFonts w:ascii="Arial" w:hAnsi="Arial" w:cs="Arial"/>
          <w:sz w:val="22"/>
          <w:szCs w:val="22"/>
        </w:rPr>
        <w:t xml:space="preserve"> Dissemination</w:t>
      </w:r>
      <w:r>
        <w:rPr>
          <w:rFonts w:ascii="Arial" w:hAnsi="Arial" w:cs="Arial"/>
          <w:sz w:val="22"/>
          <w:szCs w:val="22"/>
        </w:rPr>
        <w:t>,</w:t>
      </w:r>
      <w:r w:rsidRPr="00787E2D">
        <w:rPr>
          <w:rFonts w:ascii="Arial" w:hAnsi="Arial" w:cs="Arial"/>
          <w:sz w:val="22"/>
          <w:szCs w:val="22"/>
        </w:rPr>
        <w:t xml:space="preserve"> and </w:t>
      </w:r>
      <w:proofErr w:type="spellStart"/>
      <w:r>
        <w:rPr>
          <w:rFonts w:ascii="Arial" w:hAnsi="Arial" w:cs="Arial"/>
          <w:sz w:val="22"/>
          <w:szCs w:val="22"/>
        </w:rPr>
        <w:t>EBPharm</w:t>
      </w:r>
      <w:proofErr w:type="spellEnd"/>
      <w:r>
        <w:rPr>
          <w:rFonts w:ascii="Arial" w:hAnsi="Arial" w:cs="Arial"/>
          <w:sz w:val="22"/>
          <w:szCs w:val="22"/>
        </w:rPr>
        <w:t xml:space="preserve"> via </w:t>
      </w:r>
      <w:r w:rsidRPr="00787E2D">
        <w:rPr>
          <w:rFonts w:ascii="Arial" w:hAnsi="Arial" w:cs="Arial"/>
          <w:sz w:val="22"/>
          <w:szCs w:val="22"/>
        </w:rPr>
        <w:t xml:space="preserve">the Psychotropic Drug Safety Initiative (PDSI). </w:t>
      </w:r>
      <w:r w:rsidRPr="00350A2D">
        <w:rPr>
          <w:rFonts w:ascii="Arial" w:hAnsi="Arial" w:cs="Arial"/>
          <w:color w:val="000000" w:themeColor="text1"/>
          <w:sz w:val="22"/>
          <w:szCs w:val="22"/>
        </w:rPr>
        <w:t>Usual QI activities, with or without OMHSP technical assistance,</w:t>
      </w:r>
      <w:r w:rsidRPr="00350A2D">
        <w:rPr>
          <w:rFonts w:ascii="Arial" w:hAnsi="Arial" w:cs="Arial"/>
          <w:color w:val="000000" w:themeColor="text1"/>
          <w:sz w:val="22"/>
          <w:szCs w:val="22"/>
          <w:vertAlign w:val="superscript"/>
        </w:rPr>
        <w:fldChar w:fldCharType="begin"/>
      </w:r>
      <w:r>
        <w:rPr>
          <w:rFonts w:ascii="Arial" w:hAnsi="Arial" w:cs="Arial"/>
          <w:color w:val="000000" w:themeColor="text1"/>
          <w:sz w:val="22"/>
          <w:szCs w:val="22"/>
          <w:vertAlign w:val="superscript"/>
        </w:rPr>
        <w:instrText xml:space="preserve"> ADDIN ZOTERO_ITEM CSL_CITATION {"citationID":"a2mt2cdhv04","properties":{"formattedCitation":"\\super 50\\nosupersub{}","plainCitation":"50","noteIndex":0},"citationItems":[{"id":11101,"uris":["http://zotero.org/users/1962636/items/FQDRUUBA"],"uri":["http://zotero.org/users/1962636/items/FQDRUUBA"],"itemData":{"id":11101,"type":"article-journal","title":"A Guide for applying a revised version of the PARIHS framework for implementation","container-title":"Implementation Science","volume":"6","issue":"1","abstract":"cited By (since 1996)34","URL":"http://www.scopus.com/inward/record.url?eid=2-s2.0-80052133393&amp;partnerID=40&amp;md5=1a3ec9f0d3bc3f7ec5862e16f17e05ca","author":[{"family":"Stetler","given":"C.B."},{"family":"Damschroder","given":"L.J."},{"family":"Helfrich","given":"C.D."},{"family":"Hagedorn","given":"H.J."}],"issued":{"date-parts":[["2011"]]}}}],"schema":"https://github.com/citation-style-language/schema/raw/master/csl-citation.json"} </w:instrText>
      </w:r>
      <w:r w:rsidRPr="00350A2D">
        <w:rPr>
          <w:rFonts w:ascii="Arial" w:hAnsi="Arial" w:cs="Arial"/>
          <w:color w:val="000000" w:themeColor="text1"/>
          <w:sz w:val="22"/>
          <w:szCs w:val="22"/>
          <w:vertAlign w:val="superscript"/>
        </w:rPr>
        <w:fldChar w:fldCharType="separate"/>
      </w:r>
      <w:r w:rsidRPr="00E27F2B">
        <w:rPr>
          <w:rFonts w:ascii="Arial" w:hAnsi="Arial" w:cs="Arial"/>
          <w:color w:val="000000"/>
          <w:sz w:val="22"/>
          <w:vertAlign w:val="superscript"/>
        </w:rPr>
        <w:t>50</w:t>
      </w:r>
      <w:r w:rsidRPr="00350A2D">
        <w:rPr>
          <w:rFonts w:ascii="Arial" w:hAnsi="Arial" w:cs="Arial"/>
          <w:color w:val="000000" w:themeColor="text1"/>
          <w:sz w:val="22"/>
          <w:szCs w:val="22"/>
          <w:vertAlign w:val="superscript"/>
        </w:rPr>
        <w:fldChar w:fldCharType="end"/>
      </w:r>
      <w:r w:rsidRPr="00350A2D">
        <w:rPr>
          <w:rFonts w:ascii="Arial" w:hAnsi="Arial" w:cs="Arial"/>
          <w:color w:val="000000" w:themeColor="text1"/>
          <w:sz w:val="22"/>
          <w:szCs w:val="22"/>
        </w:rPr>
        <w:t xml:space="preserve"> require considerable staff time, even when unsuccessful.</w:t>
      </w:r>
      <w:r w:rsidRPr="00787E2D">
        <w:rPr>
          <w:rFonts w:ascii="Arial" w:hAnsi="Arial" w:cs="Arial"/>
          <w:color w:val="000000" w:themeColor="text1"/>
          <w:sz w:val="22"/>
          <w:szCs w:val="22"/>
        </w:rPr>
        <w:t xml:space="preserve"> </w:t>
      </w:r>
      <w:r w:rsidRPr="001621FD">
        <w:rPr>
          <w:rFonts w:ascii="Arial" w:hAnsi="Arial" w:cs="Arial"/>
          <w:i/>
          <w:sz w:val="22"/>
          <w:szCs w:val="22"/>
        </w:rPr>
        <w:t>Table 3</w:t>
      </w:r>
      <w:r w:rsidRPr="001621FD">
        <w:rPr>
          <w:rFonts w:ascii="Arial" w:hAnsi="Arial" w:cs="Arial"/>
          <w:sz w:val="22"/>
          <w:szCs w:val="22"/>
        </w:rPr>
        <w:t xml:space="preserve"> </w:t>
      </w:r>
      <w:r w:rsidRPr="00E1566A">
        <w:rPr>
          <w:rFonts w:ascii="Arial" w:hAnsi="Arial" w:cs="Arial"/>
          <w:sz w:val="22"/>
          <w:szCs w:val="22"/>
        </w:rPr>
        <w:t>highlights</w:t>
      </w:r>
      <w:r w:rsidRPr="00350A2D">
        <w:rPr>
          <w:rFonts w:ascii="Arial" w:hAnsi="Arial" w:cs="Arial"/>
          <w:sz w:val="22"/>
          <w:szCs w:val="22"/>
        </w:rPr>
        <w:t xml:space="preserve"> usual QI activities including the </w:t>
      </w:r>
      <w:r w:rsidRPr="00350A2D">
        <w:rPr>
          <w:rFonts w:ascii="Arial" w:hAnsi="Arial" w:cs="Arial"/>
          <w:i/>
          <w:sz w:val="22"/>
          <w:szCs w:val="22"/>
        </w:rPr>
        <w:t>3a)</w:t>
      </w:r>
      <w:r w:rsidRPr="00350A2D">
        <w:rPr>
          <w:rFonts w:ascii="Arial" w:hAnsi="Arial" w:cs="Arial"/>
          <w:sz w:val="22"/>
          <w:szCs w:val="22"/>
        </w:rPr>
        <w:t xml:space="preserve"> </w:t>
      </w:r>
      <w:r w:rsidRPr="005E4030">
        <w:rPr>
          <w:rFonts w:ascii="Arial" w:hAnsi="Arial" w:cs="Arial"/>
          <w:b/>
          <w:sz w:val="22"/>
          <w:szCs w:val="22"/>
        </w:rPr>
        <w:t xml:space="preserve">Mental Health Action Plan (MHAP) </w:t>
      </w:r>
      <w:r w:rsidRPr="00350A2D">
        <w:rPr>
          <w:rFonts w:ascii="Arial" w:hAnsi="Arial" w:cs="Arial"/>
          <w:sz w:val="22"/>
          <w:szCs w:val="22"/>
        </w:rPr>
        <w:t xml:space="preserve">portal, </w:t>
      </w:r>
      <w:r w:rsidRPr="00350A2D">
        <w:rPr>
          <w:rFonts w:ascii="Arial" w:hAnsi="Arial" w:cs="Arial"/>
          <w:i/>
          <w:sz w:val="22"/>
          <w:szCs w:val="22"/>
        </w:rPr>
        <w:t>3b)</w:t>
      </w:r>
      <w:r w:rsidRPr="00350A2D">
        <w:rPr>
          <w:rFonts w:ascii="Arial" w:hAnsi="Arial" w:cs="Arial"/>
          <w:sz w:val="22"/>
          <w:szCs w:val="22"/>
        </w:rPr>
        <w:t xml:space="preserve"> Psychotropic Drug Safety Initiative (PDSI) data, and </w:t>
      </w:r>
      <w:r w:rsidRPr="00350A2D">
        <w:rPr>
          <w:rFonts w:ascii="Arial" w:hAnsi="Arial" w:cs="Arial"/>
          <w:i/>
          <w:sz w:val="22"/>
          <w:szCs w:val="22"/>
        </w:rPr>
        <w:t>2c)</w:t>
      </w:r>
      <w:r w:rsidRPr="00350A2D">
        <w:rPr>
          <w:rFonts w:ascii="Arial" w:hAnsi="Arial" w:cs="Arial"/>
          <w:sz w:val="22"/>
          <w:szCs w:val="22"/>
        </w:rPr>
        <w:t xml:space="preserve"> </w:t>
      </w:r>
      <w:r>
        <w:rPr>
          <w:rFonts w:ascii="Arial" w:hAnsi="Arial" w:cs="Arial"/>
          <w:sz w:val="22"/>
          <w:szCs w:val="22"/>
        </w:rPr>
        <w:t>one of our R21 pilot clinics</w:t>
      </w:r>
      <w:r w:rsidRPr="00350A2D">
        <w:rPr>
          <w:rFonts w:ascii="Arial" w:hAnsi="Arial" w:cs="Arial"/>
          <w:sz w:val="22"/>
          <w:szCs w:val="22"/>
        </w:rPr>
        <w:t>.</w:t>
      </w:r>
      <w:r w:rsidRPr="00787E2D">
        <w:rPr>
          <w:rFonts w:ascii="Arial" w:hAnsi="Arial" w:cs="Arial"/>
          <w:sz w:val="22"/>
          <w:szCs w:val="22"/>
        </w:rPr>
        <w:t xml:space="preserve"> </w:t>
      </w:r>
      <w:r>
        <w:rPr>
          <w:rFonts w:ascii="Arial" w:hAnsi="Arial" w:cs="Arial"/>
          <w:sz w:val="22"/>
          <w:szCs w:val="22"/>
        </w:rPr>
        <w:t xml:space="preserve">Each </w:t>
      </w:r>
      <w:r w:rsidRPr="00787E2D">
        <w:rPr>
          <w:rFonts w:ascii="Arial" w:hAnsi="Arial" w:cs="Arial"/>
          <w:sz w:val="22"/>
          <w:szCs w:val="22"/>
        </w:rPr>
        <w:t>illustrate</w:t>
      </w:r>
      <w:r>
        <w:rPr>
          <w:rFonts w:ascii="Arial" w:hAnsi="Arial" w:cs="Arial"/>
          <w:sz w:val="22"/>
          <w:szCs w:val="22"/>
        </w:rPr>
        <w:t>s the</w:t>
      </w:r>
      <w:r w:rsidRPr="00787E2D">
        <w:rPr>
          <w:rFonts w:ascii="Arial" w:hAnsi="Arial" w:cs="Arial"/>
          <w:sz w:val="22"/>
          <w:szCs w:val="22"/>
        </w:rPr>
        <w:t xml:space="preserve"> limits of usual QI for expanding EBP reach</w:t>
      </w:r>
      <w:r>
        <w:rPr>
          <w:rFonts w:ascii="Arial" w:hAnsi="Arial" w:cs="Arial"/>
          <w:sz w:val="22"/>
          <w:szCs w:val="22"/>
        </w:rPr>
        <w:t>, due to inability to facilitate local team learning.</w:t>
      </w:r>
    </w:p>
    <w:p w:rsidR="00026179" w:rsidRDefault="00026179" w:rsidP="00026179">
      <w:pPr>
        <w:widowControl w:val="0"/>
        <w:autoSpaceDE w:val="0"/>
        <w:autoSpaceDN w:val="0"/>
        <w:adjustRightInd w:val="0"/>
        <w:ind w:firstLine="360"/>
        <w:jc w:val="both"/>
        <w:rPr>
          <w:rFonts w:ascii="Arial" w:hAnsi="Arial" w:cs="Arial"/>
          <w:sz w:val="22"/>
          <w:szCs w:val="22"/>
        </w:rPr>
      </w:pPr>
    </w:p>
    <w:p w:rsidR="00026179" w:rsidRDefault="00026179" w:rsidP="00026179">
      <w:pPr>
        <w:widowControl w:val="0"/>
        <w:autoSpaceDE w:val="0"/>
        <w:autoSpaceDN w:val="0"/>
        <w:adjustRightInd w:val="0"/>
        <w:jc w:val="center"/>
        <w:rPr>
          <w:rFonts w:ascii="Arial" w:hAnsi="Arial" w:cs="Arial"/>
          <w:b/>
          <w:sz w:val="22"/>
          <w:szCs w:val="22"/>
        </w:rPr>
      </w:pPr>
      <w:r>
        <w:rPr>
          <w:rFonts w:ascii="Arial" w:hAnsi="Arial" w:cs="Arial"/>
          <w:b/>
          <w:noProof/>
          <w:sz w:val="22"/>
          <w:szCs w:val="22"/>
          <w:lang w:eastAsia="en-US"/>
        </w:rPr>
        <w:drawing>
          <wp:inline distT="0" distB="0" distL="0" distR="0" wp14:anchorId="691744F6" wp14:editId="3CBD9205">
            <wp:extent cx="6841490" cy="2489835"/>
            <wp:effectExtent l="0" t="0" r="0" b="0"/>
            <wp:docPr id="19" name="Picture 19" descr="Macintosh HD:Users:lindseyzimmerman:Desktop:tab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indseyzimmerman:Desktop:table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41490" cy="2489835"/>
                    </a:xfrm>
                    <a:prstGeom prst="rect">
                      <a:avLst/>
                    </a:prstGeom>
                    <a:noFill/>
                    <a:ln>
                      <a:noFill/>
                    </a:ln>
                  </pic:spPr>
                </pic:pic>
              </a:graphicData>
            </a:graphic>
          </wp:inline>
        </w:drawing>
      </w:r>
    </w:p>
    <w:p w:rsidR="00026179" w:rsidRDefault="00026179" w:rsidP="00026179">
      <w:pPr>
        <w:ind w:firstLine="360"/>
        <w:jc w:val="both"/>
        <w:rPr>
          <w:rFonts w:ascii="Arial" w:hAnsi="Arial" w:cs="Arial"/>
          <w:b/>
          <w:sz w:val="22"/>
          <w:szCs w:val="22"/>
        </w:rPr>
      </w:pPr>
    </w:p>
    <w:p w:rsidR="00026179" w:rsidRPr="00FE6E28" w:rsidRDefault="00026179" w:rsidP="00026179">
      <w:pPr>
        <w:ind w:firstLine="360"/>
        <w:jc w:val="both"/>
        <w:rPr>
          <w:rFonts w:ascii="Arial" w:hAnsi="Arial" w:cs="Arial"/>
          <w:b/>
          <w:sz w:val="22"/>
          <w:szCs w:val="22"/>
        </w:rPr>
      </w:pPr>
      <w:r>
        <w:rPr>
          <w:rFonts w:ascii="Arial" w:hAnsi="Arial" w:cs="Arial"/>
          <w:b/>
          <w:sz w:val="22"/>
          <w:szCs w:val="22"/>
        </w:rPr>
        <w:t xml:space="preserve">MHAP </w:t>
      </w:r>
      <w:r w:rsidRPr="00787E2D">
        <w:rPr>
          <w:rFonts w:ascii="Arial" w:hAnsi="Arial" w:cs="Arial"/>
          <w:b/>
          <w:sz w:val="22"/>
          <w:szCs w:val="22"/>
        </w:rPr>
        <w:t xml:space="preserve">Gaps. </w:t>
      </w:r>
      <w:r w:rsidRPr="00787E2D">
        <w:rPr>
          <w:rFonts w:ascii="Arial" w:hAnsi="Arial" w:cs="Arial"/>
          <w:sz w:val="22"/>
          <w:szCs w:val="22"/>
        </w:rPr>
        <w:t>The MHAP is a website where HCS submit QI plans</w:t>
      </w:r>
      <w:r>
        <w:rPr>
          <w:rFonts w:ascii="Arial" w:hAnsi="Arial" w:cs="Arial"/>
          <w:sz w:val="22"/>
          <w:szCs w:val="22"/>
        </w:rPr>
        <w:t xml:space="preserve">.  </w:t>
      </w:r>
      <w:r w:rsidRPr="00B20FA1">
        <w:rPr>
          <w:rFonts w:ascii="Arial" w:hAnsi="Arial" w:cs="Arial"/>
          <w:sz w:val="22"/>
          <w:szCs w:val="22"/>
          <w:u w:val="single"/>
        </w:rPr>
        <w:t>We will use the MHAP to facilitate the usual QI arm in the proposed IIR</w:t>
      </w:r>
      <w:r>
        <w:rPr>
          <w:rFonts w:ascii="Arial" w:hAnsi="Arial" w:cs="Arial"/>
          <w:sz w:val="22"/>
          <w:szCs w:val="22"/>
        </w:rPr>
        <w:t xml:space="preserve">. </w:t>
      </w:r>
      <w:r w:rsidRPr="00787E2D">
        <w:rPr>
          <w:rFonts w:ascii="Arial" w:hAnsi="Arial" w:cs="Arial"/>
          <w:sz w:val="22"/>
          <w:szCs w:val="22"/>
        </w:rPr>
        <w:t>OMHSP team members lament how frequently submissions follow th</w:t>
      </w:r>
      <w:r>
        <w:rPr>
          <w:rFonts w:ascii="Arial" w:hAnsi="Arial" w:cs="Arial"/>
          <w:sz w:val="22"/>
          <w:szCs w:val="22"/>
        </w:rPr>
        <w:t>e</w:t>
      </w:r>
      <w:r w:rsidRPr="00787E2D">
        <w:rPr>
          <w:rFonts w:ascii="Arial" w:hAnsi="Arial" w:cs="Arial"/>
          <w:sz w:val="22"/>
          <w:szCs w:val="22"/>
        </w:rPr>
        <w:t xml:space="preserve"> formula</w:t>
      </w:r>
      <w:r>
        <w:rPr>
          <w:rFonts w:ascii="Arial" w:hAnsi="Arial" w:cs="Arial"/>
          <w:sz w:val="22"/>
          <w:szCs w:val="22"/>
        </w:rPr>
        <w:t xml:space="preserve"> shown in </w:t>
      </w:r>
      <w:r w:rsidRPr="00323A2D">
        <w:rPr>
          <w:rFonts w:ascii="Arial" w:hAnsi="Arial" w:cs="Arial"/>
          <w:i/>
          <w:sz w:val="22"/>
          <w:szCs w:val="22"/>
        </w:rPr>
        <w:t>Table 3</w:t>
      </w:r>
      <w:r w:rsidRPr="00787E2D">
        <w:rPr>
          <w:rFonts w:ascii="Arial" w:hAnsi="Arial" w:cs="Arial"/>
          <w:sz w:val="22"/>
          <w:szCs w:val="22"/>
        </w:rPr>
        <w:t>: ‘This is our SAIL gap now</w:t>
      </w:r>
      <w:r>
        <w:rPr>
          <w:rFonts w:ascii="Arial" w:hAnsi="Arial" w:cs="Arial"/>
          <w:sz w:val="22"/>
          <w:szCs w:val="22"/>
        </w:rPr>
        <w:t xml:space="preserve"> (3a)</w:t>
      </w:r>
      <w:r w:rsidRPr="00787E2D">
        <w:rPr>
          <w:rFonts w:ascii="Arial" w:hAnsi="Arial" w:cs="Arial"/>
          <w:sz w:val="22"/>
          <w:szCs w:val="22"/>
        </w:rPr>
        <w:t xml:space="preserve">. We will address the gap. And in the future, there will not be a </w:t>
      </w:r>
      <w:r>
        <w:rPr>
          <w:rFonts w:ascii="Arial" w:hAnsi="Arial" w:cs="Arial"/>
          <w:sz w:val="22"/>
          <w:szCs w:val="22"/>
        </w:rPr>
        <w:t xml:space="preserve">SAIL </w:t>
      </w:r>
      <w:r w:rsidRPr="00787E2D">
        <w:rPr>
          <w:rFonts w:ascii="Arial" w:hAnsi="Arial" w:cs="Arial"/>
          <w:sz w:val="22"/>
          <w:szCs w:val="22"/>
        </w:rPr>
        <w:t>gap</w:t>
      </w:r>
      <w:r>
        <w:rPr>
          <w:rFonts w:ascii="Arial" w:hAnsi="Arial" w:cs="Arial"/>
          <w:sz w:val="22"/>
          <w:szCs w:val="22"/>
        </w:rPr>
        <w:t xml:space="preserve"> (3b).</w:t>
      </w:r>
      <w:r w:rsidRPr="00787E2D">
        <w:rPr>
          <w:rFonts w:ascii="Arial" w:hAnsi="Arial" w:cs="Arial"/>
          <w:sz w:val="22"/>
          <w:szCs w:val="22"/>
        </w:rPr>
        <w:t xml:space="preserve">’ </w:t>
      </w:r>
      <w:r>
        <w:rPr>
          <w:rFonts w:ascii="Arial" w:hAnsi="Arial" w:cs="Arial"/>
          <w:sz w:val="22"/>
          <w:szCs w:val="22"/>
        </w:rPr>
        <w:t xml:space="preserve">The </w:t>
      </w:r>
      <w:r w:rsidRPr="00787E2D">
        <w:rPr>
          <w:rFonts w:ascii="Arial" w:hAnsi="Arial" w:cs="Arial"/>
          <w:sz w:val="22"/>
          <w:szCs w:val="22"/>
        </w:rPr>
        <w:t>example</w:t>
      </w:r>
      <w:r>
        <w:rPr>
          <w:rFonts w:ascii="Arial" w:hAnsi="Arial" w:cs="Arial"/>
          <w:sz w:val="22"/>
          <w:szCs w:val="22"/>
        </w:rPr>
        <w:t xml:space="preserve"> plan in</w:t>
      </w:r>
      <w:r w:rsidRPr="00787E2D">
        <w:rPr>
          <w:rFonts w:ascii="Arial" w:hAnsi="Arial" w:cs="Arial"/>
          <w:sz w:val="22"/>
          <w:szCs w:val="22"/>
        </w:rPr>
        <w:t xml:space="preserve"> </w:t>
      </w:r>
      <w:r w:rsidRPr="001621FD">
        <w:rPr>
          <w:rFonts w:ascii="Arial" w:hAnsi="Arial" w:cs="Arial"/>
          <w:i/>
          <w:sz w:val="22"/>
          <w:szCs w:val="22"/>
        </w:rPr>
        <w:t>Table 3a</w:t>
      </w:r>
      <w:r w:rsidRPr="00E1566A">
        <w:rPr>
          <w:rFonts w:ascii="Arial" w:hAnsi="Arial" w:cs="Arial"/>
          <w:sz w:val="22"/>
          <w:szCs w:val="22"/>
        </w:rPr>
        <w:t xml:space="preserve"> is data-driven, but there are no claims about what explains the gap or how ‘systems improvements’ will be achieved. No local improvement actions are laid out. </w:t>
      </w:r>
    </w:p>
    <w:p w:rsidR="00026179" w:rsidRDefault="00026179" w:rsidP="00026179">
      <w:pPr>
        <w:ind w:firstLine="360"/>
        <w:jc w:val="both"/>
        <w:rPr>
          <w:rFonts w:ascii="Arial" w:hAnsi="Arial" w:cs="Arial"/>
          <w:sz w:val="22"/>
          <w:szCs w:val="22"/>
          <w:u w:val="single"/>
        </w:rPr>
      </w:pPr>
      <w:r w:rsidRPr="0062099C">
        <w:rPr>
          <w:rFonts w:ascii="Arial" w:hAnsi="Arial" w:cs="Arial"/>
          <w:b/>
          <w:sz w:val="22"/>
          <w:szCs w:val="22"/>
        </w:rPr>
        <w:t>‘S</w:t>
      </w:r>
      <w:r w:rsidRPr="00C7416F">
        <w:rPr>
          <w:rFonts w:ascii="Arial" w:hAnsi="Arial" w:cs="Arial"/>
          <w:b/>
          <w:sz w:val="22"/>
          <w:szCs w:val="22"/>
        </w:rPr>
        <w:t xml:space="preserve">ystem </w:t>
      </w:r>
      <w:r w:rsidRPr="00E73B74">
        <w:rPr>
          <w:rFonts w:ascii="Arial" w:hAnsi="Arial" w:cs="Arial"/>
          <w:b/>
          <w:sz w:val="22"/>
          <w:szCs w:val="22"/>
        </w:rPr>
        <w:t>Barriers.</w:t>
      </w:r>
      <w:r w:rsidRPr="001621FD">
        <w:rPr>
          <w:rFonts w:ascii="Arial" w:hAnsi="Arial" w:cs="Arial"/>
          <w:b/>
          <w:sz w:val="22"/>
          <w:szCs w:val="22"/>
        </w:rPr>
        <w:t xml:space="preserve">’ </w:t>
      </w:r>
      <w:r w:rsidRPr="001621FD">
        <w:rPr>
          <w:rFonts w:ascii="Arial" w:hAnsi="Arial" w:cs="Arial"/>
          <w:sz w:val="22"/>
          <w:szCs w:val="22"/>
        </w:rPr>
        <w:t xml:space="preserve">PSD posits that the MHAP entry is ‘black box’ (opaque), whereas system dynamics simulations are ‘white box’ (transparent), and show staff </w:t>
      </w:r>
      <w:r w:rsidRPr="001621FD">
        <w:rPr>
          <w:rFonts w:ascii="Arial" w:hAnsi="Arial" w:cs="Arial"/>
          <w:i/>
          <w:sz w:val="22"/>
          <w:szCs w:val="22"/>
        </w:rPr>
        <w:t>how</w:t>
      </w:r>
      <w:r w:rsidRPr="001621FD">
        <w:rPr>
          <w:rFonts w:ascii="Arial" w:hAnsi="Arial" w:cs="Arial"/>
          <w:sz w:val="22"/>
          <w:szCs w:val="22"/>
        </w:rPr>
        <w:t xml:space="preserve"> the system operates.</w:t>
      </w:r>
      <w:r w:rsidRPr="00E1566A">
        <w:rPr>
          <w:rFonts w:ascii="Arial" w:hAnsi="Arial" w:cs="Arial"/>
          <w:sz w:val="22"/>
          <w:szCs w:val="22"/>
        </w:rPr>
        <w:fldChar w:fldCharType="begin"/>
      </w:r>
      <w:r>
        <w:rPr>
          <w:rFonts w:ascii="Arial" w:hAnsi="Arial" w:cs="Arial"/>
          <w:sz w:val="22"/>
          <w:szCs w:val="22"/>
        </w:rPr>
        <w:instrText xml:space="preserve"> ADDIN ZOTERO_ITEM CSL_CITATION {"citationID":"qrdhisenu","properties":{"formattedCitation":"\\super 51\\nosupersub{}","plainCitation":"51","noteIndex":0},"citationItems":[{"id":2016,"uris":["http://zotero.org/groups/429944/items/BBNXNQIB"],"uri":["http://zotero.org/groups/429944/items/BBNXNQIB"],"itemData":{"id":2016,"type":"article-journal","title":"Formal aspects of model validity and validation in system dynamics","container-title":"System Dynamics Review","page":"183–210","volume":"12","issue":"3","source":"Google Scholar","author":[{"family":"Barlas","given":"Yaman"}],"issued":{"date-parts":[["1996"]]}}}],"schema":"https://github.com/citation-style-language/schema/raw/master/csl-citation.json"} </w:instrText>
      </w:r>
      <w:r w:rsidRPr="00E1566A">
        <w:rPr>
          <w:rFonts w:ascii="Arial" w:hAnsi="Arial" w:cs="Arial"/>
          <w:sz w:val="22"/>
          <w:szCs w:val="22"/>
        </w:rPr>
        <w:fldChar w:fldCharType="separate"/>
      </w:r>
      <w:r w:rsidRPr="00E27F2B">
        <w:rPr>
          <w:rFonts w:ascii="Arial" w:hAnsi="Arial" w:cs="Arial"/>
          <w:sz w:val="22"/>
          <w:vertAlign w:val="superscript"/>
        </w:rPr>
        <w:t>51</w:t>
      </w:r>
      <w:r w:rsidRPr="00E1566A">
        <w:rPr>
          <w:rFonts w:ascii="Arial" w:hAnsi="Arial" w:cs="Arial"/>
          <w:sz w:val="22"/>
          <w:szCs w:val="22"/>
        </w:rPr>
        <w:fldChar w:fldCharType="end"/>
      </w:r>
      <w:r w:rsidRPr="00E1566A">
        <w:rPr>
          <w:rFonts w:ascii="Arial" w:hAnsi="Arial" w:cs="Arial"/>
          <w:sz w:val="22"/>
          <w:szCs w:val="22"/>
        </w:rPr>
        <w:t xml:space="preserve"> With MTL, we aim to shift from ‘black box’ QI plans, to  ‘white box’ </w:t>
      </w:r>
      <w:r w:rsidRPr="00FE6E28">
        <w:rPr>
          <w:rFonts w:ascii="Arial" w:hAnsi="Arial" w:cs="Arial"/>
          <w:sz w:val="22"/>
          <w:szCs w:val="22"/>
        </w:rPr>
        <w:t xml:space="preserve">plans </w:t>
      </w:r>
      <w:r w:rsidRPr="0062099C">
        <w:rPr>
          <w:rFonts w:ascii="Arial" w:hAnsi="Arial" w:cs="Arial"/>
          <w:sz w:val="22"/>
          <w:szCs w:val="22"/>
        </w:rPr>
        <w:t xml:space="preserve">crafted with </w:t>
      </w:r>
      <w:r w:rsidRPr="00C7416F">
        <w:rPr>
          <w:rFonts w:ascii="Arial" w:hAnsi="Arial" w:cs="Arial"/>
          <w:sz w:val="22"/>
          <w:szCs w:val="22"/>
        </w:rPr>
        <w:t>frontline staff</w:t>
      </w:r>
      <w:r w:rsidRPr="00E73B74">
        <w:rPr>
          <w:rFonts w:ascii="Arial" w:hAnsi="Arial" w:cs="Arial"/>
          <w:sz w:val="22"/>
          <w:szCs w:val="22"/>
        </w:rPr>
        <w:t xml:space="preserve"> who</w:t>
      </w:r>
      <w:r w:rsidRPr="001621FD">
        <w:rPr>
          <w:rFonts w:ascii="Arial" w:hAnsi="Arial" w:cs="Arial"/>
          <w:sz w:val="22"/>
          <w:szCs w:val="22"/>
        </w:rPr>
        <w:t xml:space="preserve"> upgrade the mental models used to guide EBP decisions, by learning from experimentation with local drivers of EBP reach (i.e., simulation).</w:t>
      </w:r>
      <w:r w:rsidRPr="00E1566A">
        <w:rPr>
          <w:rFonts w:ascii="Arial" w:hAnsi="Arial" w:cs="Arial"/>
          <w:sz w:val="22"/>
          <w:szCs w:val="22"/>
        </w:rPr>
        <w:fldChar w:fldCharType="begin"/>
      </w:r>
      <w:r>
        <w:rPr>
          <w:rFonts w:ascii="Arial" w:hAnsi="Arial" w:cs="Arial"/>
          <w:sz w:val="22"/>
          <w:szCs w:val="22"/>
        </w:rPr>
        <w:instrText xml:space="preserve"> ADDIN ZOTERO_ITEM CSL_CITATION {"citationID":"1pc7a2gvu7","properties":{"formattedCitation":"\\super 51\\nosupersub{}","plainCitation":"51","noteIndex":0},"citationItems":[{"id":2016,"uris":["http://zotero.org/groups/429944/items/BBNXNQIB"],"uri":["http://zotero.org/groups/429944/items/BBNXNQIB"],"itemData":{"id":2016,"type":"article-journal","title":"Formal aspects of model validity and validation in system dynamics","container-title":"System Dynamics Review","page":"183–210","volume":"12","issue":"3","source":"Google Scholar","author":[{"family":"Barlas","given":"Yaman"}],"issued":{"date-parts":[["1996"]]}}}],"schema":"https://github.com/citation-style-language/schema/raw/master/csl-citation.json"} </w:instrText>
      </w:r>
      <w:r w:rsidRPr="00E1566A">
        <w:rPr>
          <w:rFonts w:ascii="Arial" w:hAnsi="Arial" w:cs="Arial"/>
          <w:sz w:val="22"/>
          <w:szCs w:val="22"/>
        </w:rPr>
        <w:fldChar w:fldCharType="separate"/>
      </w:r>
      <w:r w:rsidRPr="00E27F2B">
        <w:rPr>
          <w:rFonts w:ascii="Arial" w:hAnsi="Arial" w:cs="Arial"/>
          <w:sz w:val="22"/>
          <w:vertAlign w:val="superscript"/>
        </w:rPr>
        <w:t>51</w:t>
      </w:r>
      <w:r w:rsidRPr="00E1566A">
        <w:rPr>
          <w:rFonts w:ascii="Arial" w:hAnsi="Arial" w:cs="Arial"/>
          <w:sz w:val="22"/>
          <w:szCs w:val="22"/>
        </w:rPr>
        <w:fldChar w:fldCharType="end"/>
      </w:r>
      <w:r w:rsidRPr="00E1566A">
        <w:rPr>
          <w:rFonts w:ascii="Arial" w:hAnsi="Arial" w:cs="Arial"/>
          <w:sz w:val="22"/>
          <w:szCs w:val="22"/>
        </w:rPr>
        <w:t xml:space="preserve"> For example, </w:t>
      </w:r>
      <w:r w:rsidRPr="001621FD">
        <w:rPr>
          <w:rFonts w:ascii="Arial" w:hAnsi="Arial" w:cs="Arial"/>
          <w:i/>
          <w:sz w:val="22"/>
          <w:szCs w:val="22"/>
        </w:rPr>
        <w:t>Table 3b</w:t>
      </w:r>
      <w:r w:rsidRPr="00E1566A">
        <w:rPr>
          <w:rFonts w:ascii="Arial" w:hAnsi="Arial" w:cs="Arial"/>
          <w:i/>
          <w:sz w:val="22"/>
          <w:szCs w:val="22"/>
        </w:rPr>
        <w:t xml:space="preserve"> </w:t>
      </w:r>
      <w:r w:rsidRPr="00E1566A">
        <w:rPr>
          <w:rFonts w:ascii="Arial" w:hAnsi="Arial" w:cs="Arial"/>
          <w:sz w:val="22"/>
          <w:szCs w:val="22"/>
        </w:rPr>
        <w:t xml:space="preserve">displays the top seven barriers to OUD </w:t>
      </w:r>
      <w:proofErr w:type="spellStart"/>
      <w:r w:rsidRPr="00E1566A">
        <w:rPr>
          <w:rFonts w:ascii="Arial" w:hAnsi="Arial" w:cs="Arial"/>
          <w:sz w:val="22"/>
          <w:szCs w:val="22"/>
        </w:rPr>
        <w:t>EBPharm</w:t>
      </w:r>
      <w:proofErr w:type="spellEnd"/>
      <w:r w:rsidRPr="00E1566A">
        <w:rPr>
          <w:rFonts w:ascii="Arial" w:hAnsi="Arial" w:cs="Arial"/>
          <w:sz w:val="22"/>
          <w:szCs w:val="22"/>
        </w:rPr>
        <w:t xml:space="preserve"> delivery reported to the PDSI. Yet, review of MHAP submissions did not return any plans to address these barriers. Our e</w:t>
      </w:r>
      <w:r w:rsidRPr="00FE6E28">
        <w:rPr>
          <w:rFonts w:ascii="Arial" w:hAnsi="Arial" w:cs="Arial"/>
          <w:sz w:val="22"/>
          <w:szCs w:val="22"/>
        </w:rPr>
        <w:t xml:space="preserve">xperience suggests these barriers may be absent due to </w:t>
      </w:r>
      <w:r w:rsidRPr="0062099C">
        <w:rPr>
          <w:rFonts w:ascii="Arial" w:hAnsi="Arial" w:cs="Arial"/>
          <w:sz w:val="22"/>
          <w:szCs w:val="22"/>
        </w:rPr>
        <w:t>the notion</w:t>
      </w:r>
      <w:r w:rsidRPr="00C7416F">
        <w:rPr>
          <w:rFonts w:ascii="Arial" w:hAnsi="Arial" w:cs="Arial"/>
          <w:sz w:val="22"/>
          <w:szCs w:val="22"/>
        </w:rPr>
        <w:t xml:space="preserve"> that they</w:t>
      </w:r>
      <w:r w:rsidRPr="00E73B74">
        <w:rPr>
          <w:rFonts w:ascii="Arial" w:hAnsi="Arial" w:cs="Arial"/>
          <w:sz w:val="22"/>
          <w:szCs w:val="22"/>
        </w:rPr>
        <w:t xml:space="preserve"> are ‘system barriers,’ which HCS perceive as outside local control. As an alternative, our </w:t>
      </w:r>
      <w:r w:rsidRPr="001621FD">
        <w:rPr>
          <w:rFonts w:ascii="Arial" w:hAnsi="Arial" w:cs="Arial"/>
          <w:sz w:val="22"/>
          <w:szCs w:val="22"/>
        </w:rPr>
        <w:t xml:space="preserve">MTL medication management (MM) model addresses the top three </w:t>
      </w:r>
      <w:proofErr w:type="spellStart"/>
      <w:r w:rsidRPr="001621FD">
        <w:rPr>
          <w:rFonts w:ascii="Arial" w:hAnsi="Arial" w:cs="Arial"/>
          <w:sz w:val="22"/>
          <w:szCs w:val="22"/>
        </w:rPr>
        <w:t>EBPharm</w:t>
      </w:r>
      <w:proofErr w:type="spellEnd"/>
      <w:r w:rsidRPr="001621FD">
        <w:rPr>
          <w:rFonts w:ascii="Arial" w:hAnsi="Arial" w:cs="Arial"/>
          <w:sz w:val="22"/>
          <w:szCs w:val="22"/>
        </w:rPr>
        <w:t xml:space="preserve"> barriers in </w:t>
      </w:r>
      <w:r w:rsidRPr="001621FD">
        <w:rPr>
          <w:rFonts w:ascii="Arial" w:hAnsi="Arial" w:cs="Arial"/>
          <w:i/>
          <w:sz w:val="22"/>
          <w:szCs w:val="22"/>
        </w:rPr>
        <w:t>Table 3b</w:t>
      </w:r>
      <w:r w:rsidRPr="00787E2D">
        <w:rPr>
          <w:rFonts w:ascii="Arial" w:hAnsi="Arial" w:cs="Arial"/>
          <w:sz w:val="22"/>
          <w:szCs w:val="22"/>
        </w:rPr>
        <w:t xml:space="preserve"> </w:t>
      </w:r>
      <w:r w:rsidRPr="00350A2D">
        <w:rPr>
          <w:rFonts w:ascii="Arial" w:hAnsi="Arial" w:cs="Arial"/>
          <w:i/>
          <w:sz w:val="22"/>
          <w:szCs w:val="22"/>
        </w:rPr>
        <w:t>using local team data</w:t>
      </w:r>
      <w:r w:rsidRPr="00787E2D">
        <w:rPr>
          <w:rFonts w:ascii="Arial" w:hAnsi="Arial" w:cs="Arial"/>
          <w:sz w:val="22"/>
          <w:szCs w:val="22"/>
        </w:rPr>
        <w:t xml:space="preserve">. </w:t>
      </w:r>
      <w:r w:rsidRPr="00805049">
        <w:rPr>
          <w:rFonts w:ascii="Arial" w:hAnsi="Arial" w:cs="Arial"/>
          <w:sz w:val="22"/>
          <w:szCs w:val="22"/>
          <w:u w:val="single"/>
        </w:rPr>
        <w:t xml:space="preserve">In our </w:t>
      </w:r>
      <w:r>
        <w:rPr>
          <w:rFonts w:ascii="Arial" w:hAnsi="Arial" w:cs="Arial"/>
          <w:sz w:val="22"/>
          <w:szCs w:val="22"/>
          <w:u w:val="single"/>
        </w:rPr>
        <w:t xml:space="preserve">IIR </w:t>
      </w:r>
      <w:r w:rsidRPr="00805049">
        <w:rPr>
          <w:rFonts w:ascii="Arial" w:hAnsi="Arial" w:cs="Arial"/>
          <w:sz w:val="22"/>
          <w:szCs w:val="22"/>
          <w:u w:val="single"/>
        </w:rPr>
        <w:t>proposal, we will use our MM/</w:t>
      </w:r>
      <w:proofErr w:type="spellStart"/>
      <w:r w:rsidRPr="00805049">
        <w:rPr>
          <w:rFonts w:ascii="Arial" w:hAnsi="Arial" w:cs="Arial"/>
          <w:sz w:val="22"/>
          <w:szCs w:val="22"/>
          <w:u w:val="single"/>
        </w:rPr>
        <w:t>EBPharm</w:t>
      </w:r>
      <w:proofErr w:type="spellEnd"/>
      <w:r w:rsidRPr="00805049">
        <w:rPr>
          <w:rFonts w:ascii="Arial" w:hAnsi="Arial" w:cs="Arial"/>
          <w:sz w:val="22"/>
          <w:szCs w:val="22"/>
          <w:u w:val="single"/>
        </w:rPr>
        <w:t xml:space="preserve"> model </w:t>
      </w:r>
      <w:r>
        <w:rPr>
          <w:rFonts w:ascii="Arial" w:hAnsi="Arial" w:cs="Arial"/>
          <w:sz w:val="22"/>
          <w:szCs w:val="22"/>
          <w:u w:val="single"/>
        </w:rPr>
        <w:t xml:space="preserve">as an example </w:t>
      </w:r>
      <w:r w:rsidRPr="00805049">
        <w:rPr>
          <w:rFonts w:ascii="Arial" w:hAnsi="Arial" w:cs="Arial"/>
          <w:sz w:val="22"/>
          <w:szCs w:val="22"/>
          <w:u w:val="single"/>
        </w:rPr>
        <w:t xml:space="preserve">to establish how </w:t>
      </w:r>
      <w:r>
        <w:rPr>
          <w:rFonts w:ascii="Arial" w:hAnsi="Arial" w:cs="Arial"/>
          <w:sz w:val="22"/>
          <w:szCs w:val="22"/>
          <w:u w:val="single"/>
        </w:rPr>
        <w:t>MTL</w:t>
      </w:r>
      <w:r w:rsidRPr="00805049">
        <w:rPr>
          <w:rFonts w:ascii="Arial" w:hAnsi="Arial" w:cs="Arial"/>
          <w:sz w:val="22"/>
          <w:szCs w:val="22"/>
          <w:u w:val="single"/>
        </w:rPr>
        <w:t xml:space="preserve"> enables local decision-makers to handle these barriers</w:t>
      </w:r>
      <w:r>
        <w:rPr>
          <w:rFonts w:ascii="Arial" w:hAnsi="Arial" w:cs="Arial"/>
          <w:sz w:val="22"/>
          <w:szCs w:val="22"/>
          <w:u w:val="single"/>
        </w:rPr>
        <w:t>.</w:t>
      </w:r>
    </w:p>
    <w:p w:rsidR="00026179" w:rsidRDefault="00026179" w:rsidP="00026179">
      <w:pPr>
        <w:ind w:firstLine="360"/>
        <w:jc w:val="both"/>
        <w:rPr>
          <w:rFonts w:ascii="Arial" w:hAnsi="Arial" w:cs="Arial"/>
          <w:sz w:val="22"/>
          <w:szCs w:val="22"/>
        </w:rPr>
      </w:pPr>
    </w:p>
    <w:p w:rsidR="00026179" w:rsidRDefault="00026179" w:rsidP="00026179">
      <w:pPr>
        <w:ind w:firstLine="360"/>
        <w:jc w:val="both"/>
        <w:rPr>
          <w:rFonts w:ascii="Arial" w:hAnsi="Arial" w:cs="Arial"/>
          <w:b/>
          <w:i/>
          <w:sz w:val="22"/>
          <w:szCs w:val="22"/>
        </w:rPr>
      </w:pPr>
      <w:r>
        <w:rPr>
          <w:rFonts w:ascii="Arial" w:hAnsi="Arial" w:cs="Arial"/>
          <w:b/>
          <w:bCs/>
          <w:sz w:val="22"/>
          <w:szCs w:val="22"/>
          <w:u w:val="single"/>
        </w:rPr>
        <w:t xml:space="preserve">MTL Fidelity – Simulating System Behaviors to Find the Best </w:t>
      </w:r>
      <w:r w:rsidRPr="00616C40">
        <w:rPr>
          <w:rFonts w:ascii="Arial" w:hAnsi="Arial" w:cs="Arial"/>
          <w:b/>
          <w:bCs/>
          <w:i/>
          <w:sz w:val="22"/>
          <w:szCs w:val="22"/>
          <w:u w:val="single"/>
        </w:rPr>
        <w:t>Local</w:t>
      </w:r>
      <w:r>
        <w:rPr>
          <w:rFonts w:ascii="Arial" w:hAnsi="Arial" w:cs="Arial"/>
          <w:b/>
          <w:bCs/>
          <w:sz w:val="22"/>
          <w:szCs w:val="22"/>
          <w:u w:val="single"/>
        </w:rPr>
        <w:t xml:space="preserve"> Improvement Plan</w:t>
      </w:r>
      <w:r>
        <w:rPr>
          <w:rFonts w:ascii="Arial" w:hAnsi="Arial" w:cs="Arial"/>
          <w:bCs/>
          <w:sz w:val="22"/>
          <w:szCs w:val="22"/>
        </w:rPr>
        <w:t>.</w:t>
      </w:r>
    </w:p>
    <w:p w:rsidR="00026179" w:rsidRPr="00787E2D" w:rsidRDefault="00026179" w:rsidP="00026179">
      <w:pPr>
        <w:ind w:firstLine="360"/>
        <w:jc w:val="both"/>
        <w:rPr>
          <w:rFonts w:ascii="Arial" w:hAnsi="Arial" w:cs="Arial"/>
          <w:b/>
          <w:bCs/>
          <w:sz w:val="22"/>
          <w:szCs w:val="22"/>
        </w:rPr>
      </w:pPr>
      <w:r>
        <w:rPr>
          <w:rFonts w:ascii="Arial" w:hAnsi="Arial" w:cs="Arial"/>
          <w:b/>
          <w:i/>
          <w:sz w:val="22"/>
          <w:szCs w:val="22"/>
        </w:rPr>
        <w:t>Six Lessons describing w</w:t>
      </w:r>
      <w:r w:rsidRPr="00067D58">
        <w:rPr>
          <w:rFonts w:ascii="Arial" w:hAnsi="Arial" w:cs="Arial"/>
          <w:b/>
          <w:i/>
          <w:sz w:val="22"/>
          <w:szCs w:val="22"/>
        </w:rPr>
        <w:t xml:space="preserve">hy </w:t>
      </w:r>
      <w:r>
        <w:rPr>
          <w:rFonts w:ascii="Arial" w:hAnsi="Arial" w:cs="Arial"/>
          <w:b/>
          <w:i/>
          <w:sz w:val="22"/>
          <w:szCs w:val="22"/>
        </w:rPr>
        <w:t>usual QI</w:t>
      </w:r>
      <w:r w:rsidRPr="00067D58">
        <w:rPr>
          <w:rFonts w:ascii="Arial" w:hAnsi="Arial" w:cs="Arial"/>
          <w:b/>
          <w:i/>
          <w:sz w:val="22"/>
          <w:szCs w:val="22"/>
        </w:rPr>
        <w:t xml:space="preserve"> </w:t>
      </w:r>
      <w:r>
        <w:rPr>
          <w:rFonts w:ascii="Arial" w:hAnsi="Arial" w:cs="Arial"/>
          <w:b/>
          <w:i/>
          <w:sz w:val="22"/>
          <w:szCs w:val="22"/>
        </w:rPr>
        <w:t xml:space="preserve">doesn’t </w:t>
      </w:r>
      <w:r w:rsidRPr="00067D58">
        <w:rPr>
          <w:rFonts w:ascii="Arial" w:hAnsi="Arial" w:cs="Arial"/>
          <w:b/>
          <w:i/>
          <w:sz w:val="22"/>
          <w:szCs w:val="22"/>
        </w:rPr>
        <w:t>work better</w:t>
      </w:r>
      <w:r>
        <w:rPr>
          <w:rFonts w:ascii="Arial" w:hAnsi="Arial" w:cs="Arial"/>
          <w:b/>
          <w:i/>
          <w:sz w:val="22"/>
          <w:szCs w:val="22"/>
        </w:rPr>
        <w:t>.</w:t>
      </w:r>
      <w:r w:rsidRPr="00067D58">
        <w:rPr>
          <w:rFonts w:ascii="Arial" w:hAnsi="Arial" w:cs="Arial"/>
          <w:sz w:val="22"/>
          <w:szCs w:val="22"/>
        </w:rPr>
        <w:t xml:space="preserve"> </w:t>
      </w:r>
      <w:r>
        <w:rPr>
          <w:rFonts w:ascii="Arial" w:hAnsi="Arial" w:cs="Arial"/>
          <w:bCs/>
          <w:sz w:val="22"/>
          <w:szCs w:val="22"/>
        </w:rPr>
        <w:t>Below we use</w:t>
      </w:r>
      <w:r w:rsidRPr="00787E2D">
        <w:rPr>
          <w:rFonts w:ascii="Arial" w:hAnsi="Arial" w:cs="Arial"/>
          <w:bCs/>
          <w:sz w:val="22"/>
          <w:szCs w:val="22"/>
        </w:rPr>
        <w:t xml:space="preserve"> frontline staff quotes </w:t>
      </w:r>
      <w:r>
        <w:rPr>
          <w:rFonts w:ascii="Arial" w:hAnsi="Arial" w:cs="Arial"/>
          <w:bCs/>
          <w:sz w:val="22"/>
          <w:szCs w:val="22"/>
        </w:rPr>
        <w:t xml:space="preserve">from our pilot </w:t>
      </w:r>
      <w:r w:rsidRPr="00787E2D">
        <w:rPr>
          <w:rFonts w:ascii="Arial" w:hAnsi="Arial" w:cs="Arial"/>
          <w:bCs/>
          <w:sz w:val="22"/>
          <w:szCs w:val="22"/>
        </w:rPr>
        <w:t xml:space="preserve">to set up the components of </w:t>
      </w:r>
      <w:r w:rsidRPr="00B20FA1">
        <w:rPr>
          <w:rFonts w:ascii="Arial" w:hAnsi="Arial" w:cs="Arial"/>
          <w:bCs/>
          <w:sz w:val="22"/>
          <w:szCs w:val="22"/>
          <w:u w:val="single"/>
        </w:rPr>
        <w:t xml:space="preserve">MTL </w:t>
      </w:r>
      <w:proofErr w:type="gramStart"/>
      <w:r w:rsidRPr="00B20FA1">
        <w:rPr>
          <w:rFonts w:ascii="Arial" w:hAnsi="Arial" w:cs="Arial"/>
          <w:bCs/>
          <w:sz w:val="22"/>
          <w:szCs w:val="22"/>
          <w:u w:val="single"/>
        </w:rPr>
        <w:t>fidelity</w:t>
      </w:r>
      <w:r w:rsidRPr="00787E2D">
        <w:rPr>
          <w:rFonts w:ascii="Arial" w:hAnsi="Arial" w:cs="Arial"/>
          <w:bCs/>
          <w:sz w:val="22"/>
          <w:szCs w:val="22"/>
        </w:rPr>
        <w:t xml:space="preserve">, </w:t>
      </w:r>
      <w:r>
        <w:rPr>
          <w:rFonts w:ascii="Arial" w:hAnsi="Arial" w:cs="Arial"/>
          <w:sz w:val="22"/>
          <w:szCs w:val="22"/>
        </w:rPr>
        <w:t>and</w:t>
      </w:r>
      <w:proofErr w:type="gramEnd"/>
      <w:r>
        <w:rPr>
          <w:rFonts w:ascii="Arial" w:hAnsi="Arial" w:cs="Arial"/>
          <w:sz w:val="22"/>
          <w:szCs w:val="22"/>
        </w:rPr>
        <w:t xml:space="preserve"> </w:t>
      </w:r>
      <w:r w:rsidRPr="00787E2D">
        <w:rPr>
          <w:rFonts w:ascii="Arial" w:hAnsi="Arial" w:cs="Arial"/>
          <w:sz w:val="22"/>
          <w:szCs w:val="22"/>
        </w:rPr>
        <w:t xml:space="preserve">put forward our hypothesis that ‘barriers’ to </w:t>
      </w:r>
      <w:proofErr w:type="spellStart"/>
      <w:r w:rsidRPr="00787E2D">
        <w:rPr>
          <w:rFonts w:ascii="Arial" w:hAnsi="Arial" w:cs="Arial"/>
          <w:sz w:val="22"/>
          <w:szCs w:val="22"/>
        </w:rPr>
        <w:t>EBPsy</w:t>
      </w:r>
      <w:proofErr w:type="spellEnd"/>
      <w:r w:rsidRPr="00787E2D">
        <w:rPr>
          <w:rFonts w:ascii="Arial" w:hAnsi="Arial" w:cs="Arial"/>
          <w:sz w:val="22"/>
          <w:szCs w:val="22"/>
        </w:rPr>
        <w:t>/</w:t>
      </w:r>
      <w:proofErr w:type="spellStart"/>
      <w:r w:rsidRPr="00787E2D">
        <w:rPr>
          <w:rFonts w:ascii="Arial" w:hAnsi="Arial" w:cs="Arial"/>
          <w:sz w:val="22"/>
          <w:szCs w:val="22"/>
        </w:rPr>
        <w:t>EBPharm</w:t>
      </w:r>
      <w:proofErr w:type="spellEnd"/>
      <w:r w:rsidRPr="00787E2D">
        <w:rPr>
          <w:rFonts w:ascii="Arial" w:hAnsi="Arial" w:cs="Arial"/>
          <w:sz w:val="22"/>
          <w:szCs w:val="22"/>
        </w:rPr>
        <w:t xml:space="preserve"> are governed by generalizable system dynamics that providers can learn to </w:t>
      </w:r>
      <w:r>
        <w:rPr>
          <w:rFonts w:ascii="Arial" w:hAnsi="Arial" w:cs="Arial"/>
          <w:sz w:val="22"/>
          <w:szCs w:val="22"/>
        </w:rPr>
        <w:t xml:space="preserve">locally </w:t>
      </w:r>
      <w:r w:rsidRPr="00787E2D">
        <w:rPr>
          <w:rFonts w:ascii="Arial" w:hAnsi="Arial" w:cs="Arial"/>
          <w:sz w:val="22"/>
          <w:szCs w:val="22"/>
        </w:rPr>
        <w:t>manage</w:t>
      </w:r>
      <w:r>
        <w:rPr>
          <w:rFonts w:ascii="Arial" w:hAnsi="Arial" w:cs="Arial"/>
          <w:sz w:val="22"/>
          <w:szCs w:val="22"/>
        </w:rPr>
        <w:t>.</w:t>
      </w:r>
    </w:p>
    <w:p w:rsidR="00026179" w:rsidRPr="00787E2D" w:rsidRDefault="00026179" w:rsidP="00026179">
      <w:pPr>
        <w:ind w:firstLine="360"/>
        <w:jc w:val="both"/>
        <w:rPr>
          <w:rFonts w:ascii="Arial" w:hAnsi="Arial" w:cs="Arial"/>
          <w:bCs/>
          <w:sz w:val="22"/>
          <w:szCs w:val="22"/>
        </w:rPr>
      </w:pPr>
      <w:r w:rsidRPr="00787E2D">
        <w:rPr>
          <w:rFonts w:ascii="Arial" w:hAnsi="Arial" w:cs="Arial"/>
          <w:b/>
          <w:bCs/>
          <w:sz w:val="22"/>
          <w:szCs w:val="22"/>
        </w:rPr>
        <w:t xml:space="preserve">Lesson 1: </w:t>
      </w:r>
      <w:r w:rsidRPr="00787E2D">
        <w:rPr>
          <w:rFonts w:ascii="Arial" w:hAnsi="Arial" w:cs="Arial"/>
          <w:b/>
          <w:bCs/>
          <w:i/>
          <w:sz w:val="22"/>
          <w:szCs w:val="22"/>
        </w:rPr>
        <w:t xml:space="preserve">‘Our team is different.’ </w:t>
      </w:r>
      <w:r w:rsidRPr="00787E2D">
        <w:rPr>
          <w:rFonts w:ascii="Arial" w:hAnsi="Arial" w:cs="Arial"/>
          <w:bCs/>
          <w:sz w:val="22"/>
          <w:szCs w:val="22"/>
        </w:rPr>
        <w:t xml:space="preserve">A key component of PSD process is determining the appropriate level of aggregation for defining </w:t>
      </w:r>
      <w:r>
        <w:rPr>
          <w:rFonts w:ascii="Arial" w:hAnsi="Arial" w:cs="Arial"/>
          <w:bCs/>
          <w:sz w:val="22"/>
          <w:szCs w:val="22"/>
        </w:rPr>
        <w:t>the</w:t>
      </w:r>
      <w:r w:rsidRPr="00787E2D">
        <w:rPr>
          <w:rFonts w:ascii="Arial" w:hAnsi="Arial" w:cs="Arial"/>
          <w:bCs/>
          <w:sz w:val="22"/>
          <w:szCs w:val="22"/>
        </w:rPr>
        <w:t xml:space="preserve"> system problem. </w:t>
      </w:r>
      <w:r>
        <w:rPr>
          <w:rFonts w:ascii="Arial" w:hAnsi="Arial" w:cs="Arial"/>
          <w:bCs/>
          <w:sz w:val="22"/>
          <w:szCs w:val="22"/>
        </w:rPr>
        <w:t xml:space="preserve">We </w:t>
      </w:r>
      <w:r w:rsidRPr="00787E2D">
        <w:rPr>
          <w:rFonts w:ascii="Arial" w:hAnsi="Arial" w:cs="Arial"/>
          <w:bCs/>
          <w:sz w:val="22"/>
          <w:szCs w:val="22"/>
        </w:rPr>
        <w:t>consider</w:t>
      </w:r>
      <w:r>
        <w:rPr>
          <w:rFonts w:ascii="Arial" w:hAnsi="Arial" w:cs="Arial"/>
          <w:bCs/>
          <w:sz w:val="22"/>
          <w:szCs w:val="22"/>
        </w:rPr>
        <w:t>ed</w:t>
      </w:r>
      <w:r w:rsidRPr="00787E2D">
        <w:rPr>
          <w:rFonts w:ascii="Arial" w:hAnsi="Arial" w:cs="Arial"/>
          <w:bCs/>
          <w:sz w:val="22"/>
          <w:szCs w:val="22"/>
        </w:rPr>
        <w:t xml:space="preserve"> the decisional perspective of the modeling problem: </w:t>
      </w:r>
      <w:r>
        <w:rPr>
          <w:rFonts w:ascii="Arial" w:hAnsi="Arial" w:cs="Arial"/>
          <w:bCs/>
          <w:sz w:val="22"/>
          <w:szCs w:val="22"/>
        </w:rPr>
        <w:t xml:space="preserve"> </w:t>
      </w:r>
      <w:r w:rsidRPr="00787E2D">
        <w:rPr>
          <w:rFonts w:ascii="Arial" w:hAnsi="Arial" w:cs="Arial"/>
          <w:bCs/>
          <w:sz w:val="22"/>
          <w:szCs w:val="22"/>
        </w:rPr>
        <w:t xml:space="preserve">Whose decisions will the model support? </w:t>
      </w:r>
      <w:r w:rsidRPr="00F9414F">
        <w:rPr>
          <w:rFonts w:ascii="Arial" w:hAnsi="Arial" w:cs="Arial"/>
          <w:bCs/>
          <w:sz w:val="22"/>
          <w:szCs w:val="22"/>
        </w:rPr>
        <w:t xml:space="preserve">We wanted to aid multidisciplinary teams making decisions related to EBPs. </w:t>
      </w:r>
      <w:r w:rsidRPr="00787E2D">
        <w:rPr>
          <w:rFonts w:ascii="Arial" w:hAnsi="Arial" w:cs="Arial"/>
          <w:bCs/>
          <w:sz w:val="22"/>
          <w:szCs w:val="22"/>
        </w:rPr>
        <w:t xml:space="preserve">We realized regional </w:t>
      </w:r>
      <w:r>
        <w:rPr>
          <w:rFonts w:ascii="Arial" w:hAnsi="Arial" w:cs="Arial"/>
          <w:bCs/>
          <w:sz w:val="22"/>
          <w:szCs w:val="22"/>
        </w:rPr>
        <w:t>SAIL</w:t>
      </w:r>
      <w:r w:rsidRPr="00787E2D">
        <w:rPr>
          <w:rFonts w:ascii="Arial" w:hAnsi="Arial" w:cs="Arial"/>
          <w:bCs/>
          <w:sz w:val="22"/>
          <w:szCs w:val="22"/>
        </w:rPr>
        <w:t xml:space="preserve"> data </w:t>
      </w:r>
      <w:r>
        <w:rPr>
          <w:rFonts w:ascii="Arial" w:hAnsi="Arial" w:cs="Arial"/>
          <w:bCs/>
          <w:sz w:val="22"/>
          <w:szCs w:val="22"/>
        </w:rPr>
        <w:t>may be</w:t>
      </w:r>
      <w:r w:rsidRPr="00787E2D">
        <w:rPr>
          <w:rFonts w:ascii="Arial" w:hAnsi="Arial" w:cs="Arial"/>
          <w:bCs/>
          <w:sz w:val="22"/>
          <w:szCs w:val="22"/>
        </w:rPr>
        <w:t xml:space="preserve"> too high a level of aggregation to be used meaningfully by frontline teams who weren’t sure it represented them or their patients.</w:t>
      </w:r>
      <w:r w:rsidRPr="00787E2D">
        <w:rPr>
          <w:rFonts w:ascii="Arial" w:hAnsi="Arial" w:cs="Arial"/>
          <w:b/>
          <w:bCs/>
          <w:sz w:val="22"/>
          <w:szCs w:val="22"/>
        </w:rPr>
        <w:t xml:space="preserve"> </w:t>
      </w:r>
    </w:p>
    <w:p w:rsidR="00026179" w:rsidRDefault="00026179" w:rsidP="00026179">
      <w:pPr>
        <w:ind w:firstLine="360"/>
        <w:jc w:val="both"/>
        <w:rPr>
          <w:rFonts w:ascii="Arial" w:hAnsi="Arial" w:cs="Arial"/>
          <w:bCs/>
          <w:sz w:val="22"/>
          <w:szCs w:val="22"/>
        </w:rPr>
      </w:pPr>
      <w:r w:rsidRPr="00787E2D">
        <w:rPr>
          <w:rFonts w:ascii="Arial" w:hAnsi="Arial" w:cs="Arial"/>
          <w:b/>
          <w:bCs/>
          <w:sz w:val="22"/>
          <w:szCs w:val="22"/>
        </w:rPr>
        <w:t xml:space="preserve">Lesson 2: </w:t>
      </w:r>
      <w:r w:rsidRPr="00787E2D">
        <w:rPr>
          <w:rFonts w:ascii="Arial" w:hAnsi="Arial" w:cs="Arial"/>
          <w:b/>
          <w:bCs/>
          <w:i/>
          <w:sz w:val="22"/>
          <w:szCs w:val="22"/>
        </w:rPr>
        <w:t>‘Where are these data from?’</w:t>
      </w:r>
      <w:r w:rsidRPr="00787E2D">
        <w:rPr>
          <w:rFonts w:ascii="Arial" w:hAnsi="Arial" w:cs="Arial"/>
          <w:bCs/>
          <w:i/>
          <w:sz w:val="22"/>
          <w:szCs w:val="22"/>
        </w:rPr>
        <w:t xml:space="preserve"> </w:t>
      </w:r>
      <w:r w:rsidRPr="00787E2D">
        <w:rPr>
          <w:rFonts w:ascii="Arial" w:hAnsi="Arial" w:cs="Arial"/>
          <w:bCs/>
          <w:sz w:val="22"/>
          <w:szCs w:val="22"/>
        </w:rPr>
        <w:t>Researchers, program officers and managers may consider data most objective for QI. We learned that many providers consider reviewing a single Veteran’s care as the most concrete indicator of quality.</w:t>
      </w:r>
      <w:r w:rsidRPr="00787E2D">
        <w:rPr>
          <w:rFonts w:ascii="Arial" w:hAnsi="Arial" w:cs="Arial"/>
          <w:b/>
          <w:bCs/>
          <w:sz w:val="22"/>
          <w:szCs w:val="22"/>
        </w:rPr>
        <w:t xml:space="preserve"> </w:t>
      </w:r>
      <w:r>
        <w:rPr>
          <w:rFonts w:ascii="Arial" w:hAnsi="Arial" w:cs="Arial"/>
          <w:bCs/>
          <w:sz w:val="22"/>
          <w:szCs w:val="22"/>
          <w:u w:val="single"/>
        </w:rPr>
        <w:t>W</w:t>
      </w:r>
      <w:r w:rsidRPr="00F9414F">
        <w:rPr>
          <w:rFonts w:ascii="Arial" w:hAnsi="Arial" w:cs="Arial"/>
          <w:bCs/>
          <w:sz w:val="22"/>
          <w:szCs w:val="22"/>
          <w:u w:val="single"/>
        </w:rPr>
        <w:t xml:space="preserve">e developed our MTL </w:t>
      </w:r>
      <w:r>
        <w:rPr>
          <w:rFonts w:ascii="Arial" w:hAnsi="Arial" w:cs="Arial"/>
          <w:bCs/>
          <w:sz w:val="22"/>
          <w:szCs w:val="22"/>
          <w:u w:val="single"/>
        </w:rPr>
        <w:t>data-user-interface</w:t>
      </w:r>
      <w:r w:rsidRPr="00F9414F">
        <w:rPr>
          <w:rFonts w:ascii="Arial" w:hAnsi="Arial" w:cs="Arial"/>
          <w:bCs/>
          <w:sz w:val="22"/>
          <w:szCs w:val="22"/>
          <w:u w:val="single"/>
        </w:rPr>
        <w:t xml:space="preserve"> to enable provider review of </w:t>
      </w:r>
      <w:r>
        <w:rPr>
          <w:rFonts w:ascii="Arial" w:hAnsi="Arial" w:cs="Arial"/>
          <w:bCs/>
          <w:sz w:val="22"/>
          <w:szCs w:val="22"/>
          <w:u w:val="single"/>
        </w:rPr>
        <w:t>local team data</w:t>
      </w:r>
      <w:r w:rsidRPr="00F9414F">
        <w:rPr>
          <w:rFonts w:ascii="Arial" w:hAnsi="Arial" w:cs="Arial"/>
          <w:bCs/>
          <w:sz w:val="22"/>
          <w:szCs w:val="22"/>
          <w:u w:val="single"/>
        </w:rPr>
        <w:t xml:space="preserve">, as well as drill down reports of individual </w:t>
      </w:r>
      <w:r w:rsidRPr="00587177">
        <w:rPr>
          <w:rFonts w:ascii="Arial" w:hAnsi="Arial" w:cs="Arial"/>
          <w:bCs/>
          <w:sz w:val="22"/>
          <w:szCs w:val="22"/>
          <w:u w:val="single"/>
        </w:rPr>
        <w:t>Veterans</w:t>
      </w:r>
      <w:r w:rsidRPr="00F82B3E">
        <w:rPr>
          <w:rFonts w:ascii="Arial" w:hAnsi="Arial" w:cs="Arial"/>
          <w:bCs/>
          <w:sz w:val="22"/>
          <w:szCs w:val="22"/>
          <w:u w:val="single"/>
        </w:rPr>
        <w:t xml:space="preserve"> before running simulations</w:t>
      </w:r>
      <w:r>
        <w:rPr>
          <w:rFonts w:ascii="Arial" w:hAnsi="Arial" w:cs="Arial"/>
          <w:bCs/>
          <w:sz w:val="22"/>
          <w:szCs w:val="22"/>
        </w:rPr>
        <w:t>.</w:t>
      </w:r>
      <w:r w:rsidRPr="00787E2D">
        <w:rPr>
          <w:rFonts w:ascii="Arial" w:hAnsi="Arial" w:cs="Arial"/>
          <w:bCs/>
          <w:sz w:val="22"/>
          <w:szCs w:val="22"/>
        </w:rPr>
        <w:t xml:space="preserve"> </w:t>
      </w:r>
      <w:r w:rsidRPr="001621FD">
        <w:rPr>
          <w:rFonts w:ascii="Arial" w:hAnsi="Arial" w:cs="Arial"/>
          <w:bCs/>
          <w:i/>
          <w:sz w:val="22"/>
          <w:szCs w:val="22"/>
        </w:rPr>
        <w:t>Table 4</w:t>
      </w:r>
      <w:r w:rsidRPr="00787E2D">
        <w:rPr>
          <w:rFonts w:ascii="Arial" w:hAnsi="Arial" w:cs="Arial"/>
          <w:bCs/>
          <w:sz w:val="22"/>
          <w:szCs w:val="22"/>
        </w:rPr>
        <w:t xml:space="preserve"> displays model inputs drawn from the VA corporate data warehouse (CDW) that define the team, the supply of services, patterns </w:t>
      </w:r>
      <w:r w:rsidRPr="00787E2D">
        <w:rPr>
          <w:rFonts w:ascii="Arial" w:hAnsi="Arial" w:cs="Arial"/>
          <w:bCs/>
          <w:sz w:val="22"/>
          <w:szCs w:val="22"/>
        </w:rPr>
        <w:lastRenderedPageBreak/>
        <w:t>of patient engagement, EBP reach</w:t>
      </w:r>
      <w:r>
        <w:rPr>
          <w:rFonts w:ascii="Arial" w:hAnsi="Arial" w:cs="Arial"/>
          <w:bCs/>
          <w:sz w:val="22"/>
          <w:szCs w:val="22"/>
        </w:rPr>
        <w:t xml:space="preserve">, and </w:t>
      </w:r>
      <w:r w:rsidRPr="00787E2D">
        <w:rPr>
          <w:rFonts w:ascii="Arial" w:hAnsi="Arial" w:cs="Arial"/>
          <w:bCs/>
          <w:sz w:val="22"/>
          <w:szCs w:val="22"/>
        </w:rPr>
        <w:t>patient cohorts</w:t>
      </w:r>
      <w:r>
        <w:rPr>
          <w:rFonts w:ascii="Arial" w:hAnsi="Arial" w:cs="Arial"/>
          <w:bCs/>
          <w:sz w:val="22"/>
          <w:szCs w:val="22"/>
        </w:rPr>
        <w:t xml:space="preserve">. </w:t>
      </w:r>
      <w:r w:rsidRPr="0042522B">
        <w:rPr>
          <w:rFonts w:ascii="Arial" w:hAnsi="Arial" w:cs="Arial"/>
          <w:bCs/>
          <w:sz w:val="22"/>
          <w:szCs w:val="22"/>
        </w:rPr>
        <w:t xml:space="preserve">The </w:t>
      </w:r>
      <w:r w:rsidRPr="00ED32A9">
        <w:rPr>
          <w:rFonts w:ascii="Arial" w:hAnsi="Arial" w:cs="Arial"/>
          <w:b/>
          <w:bCs/>
          <w:i/>
          <w:sz w:val="22"/>
          <w:szCs w:val="22"/>
        </w:rPr>
        <w:t>Appendix 3</w:t>
      </w:r>
      <w:r w:rsidRPr="00ED32A9">
        <w:rPr>
          <w:rFonts w:ascii="Arial" w:hAnsi="Arial" w:cs="Arial"/>
          <w:bCs/>
          <w:i/>
          <w:sz w:val="22"/>
          <w:szCs w:val="22"/>
        </w:rPr>
        <w:t xml:space="preserve"> </w:t>
      </w:r>
      <w:r w:rsidRPr="00ED32A9">
        <w:rPr>
          <w:rFonts w:ascii="Arial" w:hAnsi="Arial" w:cs="Arial"/>
          <w:bCs/>
          <w:sz w:val="22"/>
          <w:szCs w:val="22"/>
        </w:rPr>
        <w:t>also</w:t>
      </w:r>
      <w:r w:rsidRPr="00B20FA1">
        <w:rPr>
          <w:rFonts w:ascii="Arial" w:hAnsi="Arial" w:cs="Arial"/>
          <w:bCs/>
          <w:sz w:val="22"/>
          <w:szCs w:val="22"/>
        </w:rPr>
        <w:t xml:space="preserve"> </w:t>
      </w:r>
      <w:r>
        <w:rPr>
          <w:rFonts w:ascii="Arial" w:hAnsi="Arial" w:cs="Arial"/>
          <w:bCs/>
          <w:sz w:val="22"/>
          <w:szCs w:val="22"/>
        </w:rPr>
        <w:t>includes an</w:t>
      </w:r>
      <w:r w:rsidRPr="00787E2D">
        <w:rPr>
          <w:rFonts w:ascii="Arial" w:hAnsi="Arial" w:cs="Arial"/>
          <w:bCs/>
          <w:sz w:val="22"/>
          <w:szCs w:val="22"/>
        </w:rPr>
        <w:t xml:space="preserve"> excerpt of the SQL logic that groups CPT encounter (visit) data </w:t>
      </w:r>
      <w:r>
        <w:rPr>
          <w:rFonts w:ascii="Arial" w:hAnsi="Arial" w:cs="Arial"/>
          <w:bCs/>
          <w:sz w:val="22"/>
          <w:szCs w:val="22"/>
        </w:rPr>
        <w:t>to conform with</w:t>
      </w:r>
      <w:r w:rsidRPr="00787E2D">
        <w:rPr>
          <w:rFonts w:ascii="Arial" w:hAnsi="Arial" w:cs="Arial"/>
          <w:bCs/>
          <w:sz w:val="22"/>
          <w:szCs w:val="22"/>
        </w:rPr>
        <w:t xml:space="preserve"> OMHSP</w:t>
      </w:r>
      <w:r>
        <w:rPr>
          <w:rFonts w:ascii="Arial" w:hAnsi="Arial" w:cs="Arial"/>
          <w:bCs/>
          <w:sz w:val="22"/>
          <w:szCs w:val="22"/>
        </w:rPr>
        <w:t>/SAIL</w:t>
      </w:r>
      <w:r w:rsidRPr="00787E2D">
        <w:rPr>
          <w:rFonts w:ascii="Arial" w:hAnsi="Arial" w:cs="Arial"/>
          <w:bCs/>
          <w:sz w:val="22"/>
          <w:szCs w:val="22"/>
        </w:rPr>
        <w:t xml:space="preserve"> standard</w:t>
      </w:r>
      <w:r>
        <w:rPr>
          <w:rFonts w:ascii="Arial" w:hAnsi="Arial" w:cs="Arial"/>
          <w:bCs/>
          <w:sz w:val="22"/>
          <w:szCs w:val="22"/>
        </w:rPr>
        <w:t xml:space="preserve">s. </w:t>
      </w:r>
    </w:p>
    <w:tbl>
      <w:tblPr>
        <w:tblpPr w:leftFromText="187" w:rightFromText="187" w:vertAnchor="page" w:horzAnchor="page" w:tblpX="1810" w:tblpY="1625"/>
        <w:tblW w:w="8478" w:type="dxa"/>
        <w:tblLayout w:type="fixed"/>
        <w:tblLook w:val="04A0" w:firstRow="1" w:lastRow="0" w:firstColumn="1" w:lastColumn="0" w:noHBand="0" w:noVBand="1"/>
      </w:tblPr>
      <w:tblGrid>
        <w:gridCol w:w="2358"/>
        <w:gridCol w:w="6120"/>
      </w:tblGrid>
      <w:tr w:rsidR="00026179" w:rsidRPr="00787E2D" w:rsidTr="00293B97">
        <w:trPr>
          <w:trHeight w:val="300"/>
        </w:trPr>
        <w:tc>
          <w:tcPr>
            <w:tcW w:w="2358" w:type="dxa"/>
            <w:tcBorders>
              <w:top w:val="nil"/>
              <w:left w:val="nil"/>
              <w:bottom w:val="nil"/>
              <w:right w:val="nil"/>
            </w:tcBorders>
            <w:shd w:val="clear" w:color="auto" w:fill="auto"/>
            <w:noWrap/>
            <w:vAlign w:val="bottom"/>
            <w:hideMark/>
          </w:tcPr>
          <w:p w:rsidR="00026179" w:rsidRPr="00787E2D" w:rsidRDefault="00026179" w:rsidP="00293B97">
            <w:pPr>
              <w:jc w:val="both"/>
              <w:rPr>
                <w:rFonts w:ascii="Georgia" w:eastAsia="Times New Roman" w:hAnsi="Georgia" w:cs="Arial"/>
                <w:b/>
                <w:bCs/>
                <w:color w:val="000000" w:themeColor="text1"/>
                <w:sz w:val="18"/>
                <w:szCs w:val="18"/>
                <w:lang w:eastAsia="en-US"/>
              </w:rPr>
            </w:pPr>
            <w:r w:rsidRPr="00787E2D">
              <w:rPr>
                <w:rFonts w:ascii="Georgia" w:eastAsia="Times New Roman" w:hAnsi="Georgia" w:cs="Arial"/>
                <w:b/>
                <w:bCs/>
                <w:color w:val="000000" w:themeColor="text1"/>
                <w:sz w:val="18"/>
                <w:szCs w:val="18"/>
                <w:lang w:eastAsia="en-US"/>
              </w:rPr>
              <w:t xml:space="preserve">Table </w:t>
            </w:r>
            <w:r>
              <w:rPr>
                <w:rFonts w:ascii="Georgia" w:eastAsia="Times New Roman" w:hAnsi="Georgia" w:cs="Arial"/>
                <w:b/>
                <w:bCs/>
                <w:color w:val="000000" w:themeColor="text1"/>
                <w:sz w:val="18"/>
                <w:szCs w:val="18"/>
                <w:lang w:eastAsia="en-US"/>
              </w:rPr>
              <w:t>4</w:t>
            </w:r>
            <w:r w:rsidRPr="00787E2D">
              <w:rPr>
                <w:rFonts w:ascii="Georgia" w:eastAsia="Times New Roman" w:hAnsi="Georgia" w:cs="Arial"/>
                <w:b/>
                <w:bCs/>
                <w:color w:val="000000" w:themeColor="text1"/>
                <w:sz w:val="18"/>
                <w:szCs w:val="18"/>
                <w:lang w:eastAsia="en-US"/>
              </w:rPr>
              <w:t xml:space="preserve">. Model Input </w:t>
            </w:r>
          </w:p>
        </w:tc>
        <w:tc>
          <w:tcPr>
            <w:tcW w:w="6120" w:type="dxa"/>
            <w:tcBorders>
              <w:top w:val="nil"/>
              <w:left w:val="nil"/>
              <w:bottom w:val="nil"/>
              <w:right w:val="nil"/>
            </w:tcBorders>
            <w:shd w:val="clear" w:color="auto" w:fill="auto"/>
            <w:noWrap/>
            <w:vAlign w:val="bottom"/>
            <w:hideMark/>
          </w:tcPr>
          <w:p w:rsidR="00026179" w:rsidRPr="00787E2D" w:rsidRDefault="00026179" w:rsidP="00293B97">
            <w:pPr>
              <w:jc w:val="both"/>
              <w:rPr>
                <w:rFonts w:ascii="Georgia" w:eastAsia="Times New Roman" w:hAnsi="Georgia" w:cs="Arial"/>
                <w:b/>
                <w:bCs/>
                <w:color w:val="000000" w:themeColor="text1"/>
                <w:sz w:val="18"/>
                <w:szCs w:val="18"/>
                <w:lang w:eastAsia="en-US"/>
              </w:rPr>
            </w:pPr>
            <w:r w:rsidRPr="00787E2D">
              <w:rPr>
                <w:rFonts w:ascii="Georgia" w:eastAsia="Times New Roman" w:hAnsi="Georgia" w:cs="Arial"/>
                <w:b/>
                <w:bCs/>
                <w:color w:val="000000" w:themeColor="text1"/>
                <w:sz w:val="18"/>
                <w:szCs w:val="18"/>
                <w:lang w:eastAsia="en-US"/>
              </w:rPr>
              <w:t>VA Data and Corporate Data Warehouse (CDW Data Source)</w:t>
            </w:r>
          </w:p>
        </w:tc>
      </w:tr>
      <w:tr w:rsidR="00026179" w:rsidRPr="00787E2D" w:rsidTr="00293B97">
        <w:trPr>
          <w:trHeight w:val="300"/>
        </w:trPr>
        <w:tc>
          <w:tcPr>
            <w:tcW w:w="2358" w:type="dxa"/>
            <w:tcBorders>
              <w:top w:val="single" w:sz="4" w:space="0" w:color="auto"/>
              <w:left w:val="nil"/>
              <w:bottom w:val="nil"/>
              <w:right w:val="nil"/>
            </w:tcBorders>
            <w:shd w:val="clear" w:color="auto" w:fill="auto"/>
            <w:noWrap/>
            <w:vAlign w:val="bottom"/>
          </w:tcPr>
          <w:p w:rsidR="00026179" w:rsidRPr="00787E2D" w:rsidRDefault="00026179" w:rsidP="00293B97">
            <w:pPr>
              <w:jc w:val="both"/>
              <w:rPr>
                <w:rFonts w:ascii="Georgia" w:eastAsia="Times New Roman" w:hAnsi="Georgia" w:cs="Arial"/>
                <w:b/>
                <w:color w:val="000000" w:themeColor="text1"/>
                <w:sz w:val="18"/>
                <w:szCs w:val="18"/>
                <w:lang w:eastAsia="en-US"/>
              </w:rPr>
            </w:pPr>
            <w:r w:rsidRPr="00787E2D">
              <w:rPr>
                <w:rFonts w:ascii="Georgia" w:eastAsia="Times New Roman" w:hAnsi="Georgia" w:cs="Arial"/>
                <w:b/>
                <w:color w:val="000000" w:themeColor="text1"/>
                <w:sz w:val="18"/>
                <w:szCs w:val="18"/>
                <w:lang w:eastAsia="en-US"/>
              </w:rPr>
              <w:t>1. Team Selection</w:t>
            </w:r>
            <w:r w:rsidRPr="00787E2D" w:rsidDel="00B17DE6">
              <w:rPr>
                <w:rFonts w:ascii="Georgia" w:eastAsia="Times New Roman" w:hAnsi="Georgia" w:cs="Arial"/>
                <w:b/>
                <w:color w:val="000000" w:themeColor="text1"/>
                <w:sz w:val="18"/>
                <w:szCs w:val="18"/>
                <w:lang w:eastAsia="en-US"/>
              </w:rPr>
              <w:t xml:space="preserve"> </w:t>
            </w:r>
          </w:p>
        </w:tc>
        <w:tc>
          <w:tcPr>
            <w:tcW w:w="6120" w:type="dxa"/>
            <w:tcBorders>
              <w:top w:val="single" w:sz="4" w:space="0" w:color="auto"/>
              <w:left w:val="nil"/>
              <w:bottom w:val="nil"/>
              <w:right w:val="nil"/>
            </w:tcBorders>
            <w:shd w:val="clear" w:color="auto" w:fill="auto"/>
            <w:noWrap/>
            <w:vAlign w:val="bottom"/>
          </w:tcPr>
          <w:p w:rsidR="00026179" w:rsidRPr="00787E2D" w:rsidRDefault="00026179" w:rsidP="00293B97">
            <w:pPr>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User-selected collection of clinic/scheduling grids used by a team</w:t>
            </w:r>
          </w:p>
        </w:tc>
      </w:tr>
      <w:tr w:rsidR="00026179" w:rsidRPr="00787E2D" w:rsidTr="00293B97">
        <w:trPr>
          <w:trHeight w:val="300"/>
        </w:trPr>
        <w:tc>
          <w:tcPr>
            <w:tcW w:w="2358" w:type="dxa"/>
            <w:tcBorders>
              <w:top w:val="nil"/>
              <w:left w:val="nil"/>
              <w:bottom w:val="nil"/>
              <w:right w:val="nil"/>
            </w:tcBorders>
            <w:shd w:val="clear" w:color="auto" w:fill="auto"/>
            <w:noWrap/>
            <w:vAlign w:val="bottom"/>
            <w:hideMark/>
          </w:tcPr>
          <w:p w:rsidR="00026179" w:rsidRPr="00787E2D" w:rsidRDefault="00026179" w:rsidP="00293B97">
            <w:pPr>
              <w:jc w:val="both"/>
              <w:rPr>
                <w:rFonts w:ascii="Georgia" w:eastAsia="Times New Roman" w:hAnsi="Georgia" w:cs="Arial"/>
                <w:b/>
                <w:color w:val="000000" w:themeColor="text1"/>
                <w:sz w:val="18"/>
                <w:szCs w:val="18"/>
                <w:lang w:eastAsia="en-US"/>
              </w:rPr>
            </w:pPr>
            <w:r w:rsidRPr="00787E2D">
              <w:rPr>
                <w:rFonts w:ascii="Georgia" w:eastAsia="Times New Roman" w:hAnsi="Georgia" w:cs="Arial"/>
                <w:b/>
                <w:color w:val="000000" w:themeColor="text1"/>
                <w:sz w:val="18"/>
                <w:szCs w:val="18"/>
                <w:lang w:eastAsia="en-US"/>
              </w:rPr>
              <w:t>2. Service supply</w:t>
            </w:r>
          </w:p>
        </w:tc>
        <w:tc>
          <w:tcPr>
            <w:tcW w:w="6120" w:type="dxa"/>
            <w:tcBorders>
              <w:top w:val="nil"/>
              <w:left w:val="nil"/>
              <w:bottom w:val="nil"/>
              <w:right w:val="nil"/>
            </w:tcBorders>
            <w:shd w:val="clear" w:color="auto" w:fill="auto"/>
            <w:noWrap/>
            <w:vAlign w:val="bottom"/>
            <w:hideMark/>
          </w:tcPr>
          <w:p w:rsidR="00026179" w:rsidRPr="00787E2D" w:rsidRDefault="00026179" w:rsidP="00293B97">
            <w:pPr>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Clinic/Scheduling hours or availability (CDW VISTA/appointment table)</w:t>
            </w:r>
          </w:p>
        </w:tc>
      </w:tr>
      <w:tr w:rsidR="00026179" w:rsidRPr="00787E2D" w:rsidTr="00293B97">
        <w:trPr>
          <w:trHeight w:val="300"/>
        </w:trPr>
        <w:tc>
          <w:tcPr>
            <w:tcW w:w="2358" w:type="dxa"/>
            <w:tcBorders>
              <w:top w:val="nil"/>
              <w:left w:val="nil"/>
              <w:bottom w:val="nil"/>
              <w:right w:val="nil"/>
            </w:tcBorders>
            <w:shd w:val="clear" w:color="auto" w:fill="auto"/>
            <w:noWrap/>
            <w:vAlign w:val="bottom"/>
          </w:tcPr>
          <w:p w:rsidR="00026179" w:rsidRPr="00787E2D" w:rsidRDefault="00026179" w:rsidP="00293B97">
            <w:pPr>
              <w:jc w:val="both"/>
              <w:rPr>
                <w:rFonts w:ascii="Georgia" w:eastAsia="Times New Roman" w:hAnsi="Georgia" w:cs="Arial"/>
                <w:b/>
                <w:color w:val="000000" w:themeColor="text1"/>
                <w:sz w:val="18"/>
                <w:szCs w:val="18"/>
                <w:lang w:eastAsia="en-US"/>
              </w:rPr>
            </w:pPr>
            <w:r w:rsidRPr="00787E2D">
              <w:rPr>
                <w:rFonts w:ascii="Georgia" w:eastAsia="Times New Roman" w:hAnsi="Georgia" w:cs="Arial"/>
                <w:b/>
                <w:color w:val="000000" w:themeColor="text1"/>
                <w:sz w:val="18"/>
                <w:szCs w:val="18"/>
                <w:lang w:eastAsia="en-US"/>
              </w:rPr>
              <w:t>3. Patient Engagement</w:t>
            </w:r>
            <w:r w:rsidRPr="00787E2D" w:rsidDel="00B17DE6">
              <w:rPr>
                <w:rFonts w:ascii="Georgia" w:eastAsia="Times New Roman" w:hAnsi="Georgia" w:cs="Arial"/>
                <w:b/>
                <w:color w:val="000000" w:themeColor="text1"/>
                <w:sz w:val="18"/>
                <w:szCs w:val="18"/>
                <w:lang w:eastAsia="en-US"/>
              </w:rPr>
              <w:t xml:space="preserve"> </w:t>
            </w:r>
          </w:p>
        </w:tc>
        <w:tc>
          <w:tcPr>
            <w:tcW w:w="6120" w:type="dxa"/>
            <w:tcBorders>
              <w:top w:val="nil"/>
              <w:left w:val="nil"/>
              <w:bottom w:val="nil"/>
              <w:right w:val="nil"/>
            </w:tcBorders>
            <w:shd w:val="clear" w:color="auto" w:fill="auto"/>
            <w:noWrap/>
            <w:vAlign w:val="bottom"/>
          </w:tcPr>
          <w:p w:rsidR="00026179" w:rsidRPr="00787E2D" w:rsidRDefault="00026179" w:rsidP="00293B97">
            <w:pPr>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Visit/CPT encounters and missed appointment data (CDW visit table)</w:t>
            </w:r>
          </w:p>
        </w:tc>
      </w:tr>
      <w:tr w:rsidR="00026179" w:rsidRPr="00787E2D" w:rsidTr="00293B97">
        <w:trPr>
          <w:trHeight w:val="300"/>
        </w:trPr>
        <w:tc>
          <w:tcPr>
            <w:tcW w:w="2358" w:type="dxa"/>
            <w:tcBorders>
              <w:top w:val="nil"/>
              <w:left w:val="nil"/>
              <w:bottom w:val="nil"/>
              <w:right w:val="nil"/>
            </w:tcBorders>
            <w:shd w:val="clear" w:color="auto" w:fill="auto"/>
            <w:noWrap/>
            <w:vAlign w:val="bottom"/>
          </w:tcPr>
          <w:p w:rsidR="00026179" w:rsidRPr="00787E2D" w:rsidRDefault="00026179" w:rsidP="00293B97">
            <w:pPr>
              <w:jc w:val="both"/>
              <w:rPr>
                <w:rFonts w:ascii="Georgia" w:eastAsia="Times New Roman" w:hAnsi="Georgia" w:cs="Arial"/>
                <w:b/>
                <w:color w:val="000000" w:themeColor="text1"/>
                <w:sz w:val="18"/>
                <w:szCs w:val="18"/>
                <w:lang w:eastAsia="en-US"/>
              </w:rPr>
            </w:pPr>
            <w:r w:rsidRPr="00787E2D">
              <w:rPr>
                <w:rFonts w:ascii="Georgia" w:eastAsia="Times New Roman" w:hAnsi="Georgia" w:cs="Arial"/>
                <w:b/>
                <w:color w:val="000000" w:themeColor="text1"/>
                <w:sz w:val="18"/>
                <w:szCs w:val="18"/>
                <w:lang w:eastAsia="en-US"/>
              </w:rPr>
              <w:t>4. EBP reach</w:t>
            </w:r>
            <w:r w:rsidRPr="00787E2D" w:rsidDel="00B17DE6">
              <w:rPr>
                <w:rFonts w:ascii="Georgia" w:eastAsia="Times New Roman" w:hAnsi="Georgia" w:cs="Arial"/>
                <w:b/>
                <w:color w:val="000000" w:themeColor="text1"/>
                <w:sz w:val="18"/>
                <w:szCs w:val="18"/>
                <w:lang w:eastAsia="en-US"/>
              </w:rPr>
              <w:t xml:space="preserve"> </w:t>
            </w:r>
          </w:p>
        </w:tc>
        <w:tc>
          <w:tcPr>
            <w:tcW w:w="6120" w:type="dxa"/>
            <w:tcBorders>
              <w:top w:val="nil"/>
              <w:left w:val="nil"/>
              <w:bottom w:val="nil"/>
              <w:right w:val="nil"/>
            </w:tcBorders>
            <w:shd w:val="clear" w:color="auto" w:fill="auto"/>
            <w:noWrap/>
            <w:vAlign w:val="bottom"/>
          </w:tcPr>
          <w:p w:rsidR="00026179" w:rsidRPr="00787E2D" w:rsidRDefault="00026179" w:rsidP="00293B97">
            <w:pPr>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EBP templates attached to visits (CDW health factor table)</w:t>
            </w:r>
          </w:p>
        </w:tc>
      </w:tr>
      <w:tr w:rsidR="00026179" w:rsidRPr="00787E2D" w:rsidTr="00293B97">
        <w:trPr>
          <w:trHeight w:val="300"/>
        </w:trPr>
        <w:tc>
          <w:tcPr>
            <w:tcW w:w="2358" w:type="dxa"/>
            <w:tcBorders>
              <w:top w:val="nil"/>
              <w:left w:val="nil"/>
              <w:bottom w:val="single" w:sz="4" w:space="0" w:color="auto"/>
              <w:right w:val="nil"/>
            </w:tcBorders>
            <w:shd w:val="clear" w:color="auto" w:fill="auto"/>
            <w:noWrap/>
            <w:vAlign w:val="bottom"/>
          </w:tcPr>
          <w:p w:rsidR="00026179" w:rsidRPr="00787E2D" w:rsidRDefault="00026179" w:rsidP="00293B97">
            <w:pPr>
              <w:jc w:val="both"/>
              <w:rPr>
                <w:rFonts w:ascii="Georgia" w:eastAsia="Times New Roman" w:hAnsi="Georgia" w:cs="Arial"/>
                <w:b/>
                <w:color w:val="000000" w:themeColor="text1"/>
                <w:sz w:val="18"/>
                <w:szCs w:val="18"/>
                <w:lang w:eastAsia="en-US"/>
              </w:rPr>
            </w:pPr>
            <w:r w:rsidRPr="00787E2D">
              <w:rPr>
                <w:rFonts w:ascii="Georgia" w:eastAsia="Times New Roman" w:hAnsi="Georgia" w:cs="Arial"/>
                <w:b/>
                <w:color w:val="000000" w:themeColor="text1"/>
                <w:sz w:val="18"/>
                <w:szCs w:val="18"/>
                <w:lang w:eastAsia="en-US"/>
              </w:rPr>
              <w:t xml:space="preserve">5. Patient cohorts </w:t>
            </w:r>
          </w:p>
        </w:tc>
        <w:tc>
          <w:tcPr>
            <w:tcW w:w="6120" w:type="dxa"/>
            <w:tcBorders>
              <w:top w:val="nil"/>
              <w:left w:val="nil"/>
              <w:bottom w:val="single" w:sz="4" w:space="0" w:color="auto"/>
              <w:right w:val="nil"/>
            </w:tcBorders>
            <w:shd w:val="clear" w:color="auto" w:fill="auto"/>
            <w:noWrap/>
            <w:vAlign w:val="bottom"/>
          </w:tcPr>
          <w:p w:rsidR="00026179" w:rsidRPr="00787E2D" w:rsidRDefault="00026179" w:rsidP="00293B97">
            <w:pPr>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ICD diagnostic information from patient visits. (CDW visit table)</w:t>
            </w:r>
          </w:p>
        </w:tc>
      </w:tr>
      <w:tr w:rsidR="00026179" w:rsidRPr="00787E2D" w:rsidTr="00293B97">
        <w:trPr>
          <w:trHeight w:val="300"/>
        </w:trPr>
        <w:tc>
          <w:tcPr>
            <w:tcW w:w="8478" w:type="dxa"/>
            <w:gridSpan w:val="2"/>
            <w:tcBorders>
              <w:top w:val="single" w:sz="4" w:space="0" w:color="auto"/>
              <w:left w:val="nil"/>
              <w:bottom w:val="nil"/>
              <w:right w:val="nil"/>
            </w:tcBorders>
            <w:shd w:val="clear" w:color="auto" w:fill="auto"/>
            <w:noWrap/>
            <w:vAlign w:val="bottom"/>
            <w:hideMark/>
          </w:tcPr>
          <w:p w:rsidR="00026179" w:rsidRPr="00787E2D" w:rsidRDefault="00026179" w:rsidP="00293B97">
            <w:pPr>
              <w:ind w:right="-110"/>
              <w:jc w:val="both"/>
              <w:rPr>
                <w:rFonts w:ascii="Georgia" w:eastAsia="Times New Roman" w:hAnsi="Georgia" w:cs="Arial"/>
                <w:color w:val="000000" w:themeColor="text1"/>
                <w:sz w:val="18"/>
                <w:szCs w:val="18"/>
                <w:lang w:eastAsia="en-US"/>
              </w:rPr>
            </w:pPr>
            <w:r w:rsidRPr="00787E2D">
              <w:rPr>
                <w:rFonts w:ascii="Georgia" w:eastAsia="Times New Roman" w:hAnsi="Georgia" w:cs="Arial"/>
                <w:color w:val="000000" w:themeColor="text1"/>
                <w:sz w:val="18"/>
                <w:szCs w:val="18"/>
                <w:lang w:eastAsia="en-US"/>
              </w:rPr>
              <w:t>CPT = common procedural terminology. VISTA = Veterans Information Systems and Technology Architecture. ICD = International Classification of Disorders</w:t>
            </w:r>
          </w:p>
        </w:tc>
      </w:tr>
    </w:tbl>
    <w:p w:rsidR="00026179" w:rsidRPr="00787E2D" w:rsidRDefault="00026179" w:rsidP="00026179">
      <w:pPr>
        <w:ind w:firstLine="360"/>
        <w:jc w:val="both"/>
        <w:rPr>
          <w:rFonts w:ascii="Arial" w:hAnsi="Arial" w:cs="Arial"/>
          <w:bCs/>
          <w:sz w:val="22"/>
          <w:szCs w:val="22"/>
        </w:rPr>
      </w:pPr>
    </w:p>
    <w:p w:rsidR="00026179" w:rsidRDefault="00026179" w:rsidP="00026179">
      <w:pPr>
        <w:ind w:firstLine="360"/>
        <w:jc w:val="both"/>
        <w:rPr>
          <w:rFonts w:ascii="Arial" w:hAnsi="Arial" w:cs="Arial"/>
          <w:b/>
          <w:bCs/>
          <w:sz w:val="22"/>
          <w:szCs w:val="22"/>
        </w:rPr>
      </w:pPr>
    </w:p>
    <w:p w:rsidR="00026179" w:rsidRDefault="00026179" w:rsidP="00026179">
      <w:pPr>
        <w:ind w:firstLine="360"/>
        <w:jc w:val="both"/>
        <w:rPr>
          <w:rFonts w:ascii="Arial" w:hAnsi="Arial" w:cs="Arial"/>
          <w:b/>
          <w:bCs/>
          <w:sz w:val="22"/>
          <w:szCs w:val="22"/>
        </w:rPr>
      </w:pPr>
    </w:p>
    <w:p w:rsidR="00026179" w:rsidRDefault="00026179" w:rsidP="00026179">
      <w:pPr>
        <w:ind w:firstLine="360"/>
        <w:jc w:val="both"/>
        <w:rPr>
          <w:rFonts w:ascii="Arial" w:hAnsi="Arial" w:cs="Arial"/>
          <w:b/>
          <w:bCs/>
          <w:sz w:val="22"/>
          <w:szCs w:val="22"/>
        </w:rPr>
      </w:pPr>
    </w:p>
    <w:p w:rsidR="00026179" w:rsidRDefault="00026179" w:rsidP="00026179">
      <w:pPr>
        <w:ind w:firstLine="360"/>
        <w:jc w:val="both"/>
        <w:rPr>
          <w:rFonts w:ascii="Arial" w:hAnsi="Arial" w:cs="Arial"/>
          <w:b/>
          <w:bCs/>
          <w:sz w:val="22"/>
          <w:szCs w:val="22"/>
        </w:rPr>
      </w:pPr>
    </w:p>
    <w:p w:rsidR="00026179" w:rsidRDefault="00026179" w:rsidP="00026179">
      <w:pPr>
        <w:ind w:firstLine="360"/>
        <w:jc w:val="both"/>
        <w:rPr>
          <w:rFonts w:ascii="Arial" w:hAnsi="Arial" w:cs="Arial"/>
          <w:b/>
          <w:bCs/>
          <w:sz w:val="22"/>
          <w:szCs w:val="22"/>
        </w:rPr>
      </w:pPr>
    </w:p>
    <w:p w:rsidR="00026179" w:rsidRDefault="00026179" w:rsidP="00026179">
      <w:pPr>
        <w:ind w:firstLine="360"/>
        <w:jc w:val="both"/>
        <w:rPr>
          <w:rFonts w:ascii="Arial" w:hAnsi="Arial" w:cs="Arial"/>
          <w:b/>
          <w:bCs/>
          <w:sz w:val="22"/>
          <w:szCs w:val="22"/>
        </w:rPr>
      </w:pPr>
    </w:p>
    <w:p w:rsidR="00026179" w:rsidRDefault="00026179" w:rsidP="00026179">
      <w:pPr>
        <w:ind w:firstLine="360"/>
        <w:jc w:val="both"/>
        <w:rPr>
          <w:rFonts w:ascii="Arial" w:hAnsi="Arial" w:cs="Arial"/>
          <w:b/>
          <w:bCs/>
          <w:sz w:val="22"/>
          <w:szCs w:val="22"/>
        </w:rPr>
      </w:pPr>
    </w:p>
    <w:p w:rsidR="00026179" w:rsidRDefault="00026179" w:rsidP="00026179">
      <w:pPr>
        <w:ind w:firstLine="360"/>
        <w:jc w:val="both"/>
        <w:rPr>
          <w:rFonts w:ascii="Arial" w:hAnsi="Arial" w:cs="Arial"/>
          <w:b/>
          <w:bCs/>
          <w:sz w:val="22"/>
          <w:szCs w:val="22"/>
        </w:rPr>
      </w:pPr>
    </w:p>
    <w:p w:rsidR="00026179" w:rsidRDefault="00026179" w:rsidP="00026179">
      <w:pPr>
        <w:ind w:firstLine="360"/>
        <w:jc w:val="both"/>
        <w:rPr>
          <w:rFonts w:ascii="Arial" w:hAnsi="Arial" w:cs="Arial"/>
          <w:b/>
          <w:bCs/>
          <w:sz w:val="22"/>
          <w:szCs w:val="22"/>
        </w:rPr>
      </w:pPr>
    </w:p>
    <w:p w:rsidR="00026179" w:rsidRPr="00787E2D" w:rsidRDefault="00026179" w:rsidP="00026179">
      <w:pPr>
        <w:ind w:firstLine="360"/>
        <w:jc w:val="both"/>
        <w:rPr>
          <w:rFonts w:ascii="Arial" w:hAnsi="Arial" w:cs="Arial"/>
          <w:bCs/>
          <w:sz w:val="22"/>
          <w:szCs w:val="22"/>
        </w:rPr>
      </w:pPr>
      <w:r w:rsidRPr="00787E2D">
        <w:rPr>
          <w:rFonts w:ascii="Arial" w:hAnsi="Arial" w:cs="Arial"/>
          <w:b/>
          <w:bCs/>
          <w:sz w:val="22"/>
          <w:szCs w:val="22"/>
        </w:rPr>
        <w:t xml:space="preserve">Lesson 3: </w:t>
      </w:r>
      <w:r w:rsidRPr="00787E2D">
        <w:rPr>
          <w:rFonts w:ascii="Arial" w:hAnsi="Arial" w:cs="Arial"/>
          <w:b/>
          <w:bCs/>
          <w:i/>
          <w:sz w:val="22"/>
          <w:szCs w:val="22"/>
        </w:rPr>
        <w:t>‘</w:t>
      </w:r>
      <w:r>
        <w:rPr>
          <w:rFonts w:ascii="Arial" w:hAnsi="Arial" w:cs="Arial"/>
          <w:b/>
          <w:bCs/>
          <w:i/>
          <w:sz w:val="22"/>
          <w:szCs w:val="22"/>
        </w:rPr>
        <w:t>R</w:t>
      </w:r>
      <w:r w:rsidRPr="00787E2D">
        <w:rPr>
          <w:rFonts w:ascii="Arial" w:hAnsi="Arial" w:cs="Arial"/>
          <w:b/>
          <w:bCs/>
          <w:i/>
          <w:sz w:val="22"/>
          <w:szCs w:val="22"/>
        </w:rPr>
        <w:t xml:space="preserve">eview data with our team not the clinic.’ </w:t>
      </w:r>
      <w:r w:rsidRPr="00787E2D">
        <w:rPr>
          <w:rFonts w:ascii="Arial" w:hAnsi="Arial" w:cs="Arial"/>
          <w:bCs/>
          <w:sz w:val="22"/>
          <w:szCs w:val="22"/>
        </w:rPr>
        <w:t xml:space="preserve">Were teams </w:t>
      </w:r>
      <w:proofErr w:type="gramStart"/>
      <w:r w:rsidRPr="00787E2D">
        <w:rPr>
          <w:rFonts w:ascii="Arial" w:hAnsi="Arial" w:cs="Arial"/>
          <w:bCs/>
          <w:sz w:val="22"/>
          <w:szCs w:val="22"/>
        </w:rPr>
        <w:t>really different</w:t>
      </w:r>
      <w:proofErr w:type="gramEnd"/>
      <w:r w:rsidRPr="00787E2D">
        <w:rPr>
          <w:rFonts w:ascii="Arial" w:hAnsi="Arial" w:cs="Arial"/>
          <w:bCs/>
          <w:sz w:val="22"/>
          <w:szCs w:val="22"/>
        </w:rPr>
        <w:t xml:space="preserve">? Yes. Teams are established for different purposes (e.g., generalist vs. specialty teams) with different processes for making decisions. Teams have different staffing ratios (e.g., proportion of psychiatrists to social workers) and vary on </w:t>
      </w:r>
      <w:proofErr w:type="gramStart"/>
      <w:r w:rsidRPr="00787E2D">
        <w:rPr>
          <w:rFonts w:ascii="Arial" w:hAnsi="Arial" w:cs="Arial"/>
          <w:bCs/>
          <w:sz w:val="22"/>
          <w:szCs w:val="22"/>
        </w:rPr>
        <w:t>a number of</w:t>
      </w:r>
      <w:proofErr w:type="gramEnd"/>
      <w:r w:rsidRPr="00787E2D">
        <w:rPr>
          <w:rFonts w:ascii="Arial" w:hAnsi="Arial" w:cs="Arial"/>
          <w:bCs/>
          <w:sz w:val="22"/>
          <w:szCs w:val="22"/>
        </w:rPr>
        <w:t xml:space="preserve"> variables</w:t>
      </w:r>
      <w:r>
        <w:rPr>
          <w:rFonts w:ascii="Arial" w:hAnsi="Arial" w:cs="Arial"/>
          <w:bCs/>
          <w:sz w:val="22"/>
          <w:szCs w:val="22"/>
        </w:rPr>
        <w:t xml:space="preserve"> that constrain or facilitate EBPs</w:t>
      </w:r>
      <w:r w:rsidRPr="00787E2D">
        <w:rPr>
          <w:rFonts w:ascii="Arial" w:hAnsi="Arial" w:cs="Arial"/>
          <w:bCs/>
          <w:sz w:val="22"/>
          <w:szCs w:val="22"/>
        </w:rPr>
        <w:t>.</w:t>
      </w:r>
      <w:r w:rsidRPr="00787E2D" w:rsidDel="00EC1079">
        <w:rPr>
          <w:rFonts w:ascii="Arial" w:hAnsi="Arial" w:cs="Arial"/>
          <w:bCs/>
          <w:sz w:val="22"/>
          <w:szCs w:val="22"/>
        </w:rPr>
        <w:t xml:space="preserve"> </w:t>
      </w:r>
      <w:r>
        <w:rPr>
          <w:rFonts w:ascii="Arial" w:hAnsi="Arial" w:cs="Arial"/>
          <w:bCs/>
          <w:sz w:val="22"/>
          <w:szCs w:val="22"/>
        </w:rPr>
        <w:t>Providers</w:t>
      </w:r>
      <w:r w:rsidRPr="00787E2D">
        <w:rPr>
          <w:rFonts w:ascii="Arial" w:hAnsi="Arial" w:cs="Arial"/>
          <w:bCs/>
          <w:sz w:val="22"/>
          <w:szCs w:val="22"/>
        </w:rPr>
        <w:t xml:space="preserve"> </w:t>
      </w:r>
      <w:r>
        <w:rPr>
          <w:rFonts w:ascii="Arial" w:hAnsi="Arial" w:cs="Arial"/>
          <w:bCs/>
          <w:sz w:val="22"/>
          <w:szCs w:val="22"/>
        </w:rPr>
        <w:t>requested that we</w:t>
      </w:r>
      <w:r w:rsidRPr="00787E2D">
        <w:rPr>
          <w:rFonts w:ascii="Arial" w:hAnsi="Arial" w:cs="Arial"/>
          <w:bCs/>
          <w:sz w:val="22"/>
          <w:szCs w:val="22"/>
        </w:rPr>
        <w:t xml:space="preserve"> work with teams during team meetings</w:t>
      </w:r>
      <w:r>
        <w:rPr>
          <w:rFonts w:ascii="Arial" w:hAnsi="Arial" w:cs="Arial"/>
          <w:bCs/>
          <w:sz w:val="22"/>
          <w:szCs w:val="22"/>
        </w:rPr>
        <w:t>, rather</w:t>
      </w:r>
      <w:r w:rsidRPr="00787E2D">
        <w:rPr>
          <w:rFonts w:ascii="Arial" w:hAnsi="Arial" w:cs="Arial"/>
          <w:bCs/>
          <w:sz w:val="22"/>
          <w:szCs w:val="22"/>
        </w:rPr>
        <w:t xml:space="preserve"> than clinic staff meetings. </w:t>
      </w:r>
      <w:r w:rsidRPr="00B20FA1">
        <w:rPr>
          <w:rFonts w:ascii="Arial" w:hAnsi="Arial" w:cs="Arial"/>
          <w:bCs/>
          <w:sz w:val="22"/>
          <w:szCs w:val="22"/>
          <w:u w:val="single"/>
        </w:rPr>
        <w:t>We will meet with teams across both usual QI and MTL arms</w:t>
      </w:r>
      <w:r>
        <w:rPr>
          <w:rFonts w:ascii="Arial" w:hAnsi="Arial" w:cs="Arial"/>
          <w:bCs/>
          <w:sz w:val="22"/>
          <w:szCs w:val="22"/>
        </w:rPr>
        <w:t>.</w:t>
      </w:r>
    </w:p>
    <w:p w:rsidR="00026179" w:rsidRPr="00787E2D" w:rsidRDefault="00026179" w:rsidP="00026179">
      <w:pPr>
        <w:ind w:firstLine="360"/>
        <w:jc w:val="both"/>
        <w:rPr>
          <w:rFonts w:ascii="Arial" w:hAnsi="Arial" w:cs="Arial"/>
          <w:bCs/>
          <w:i/>
          <w:sz w:val="22"/>
          <w:szCs w:val="22"/>
        </w:rPr>
      </w:pPr>
      <w:r w:rsidRPr="00787E2D">
        <w:rPr>
          <w:rFonts w:ascii="Arial" w:hAnsi="Arial" w:cs="Arial"/>
          <w:b/>
          <w:sz w:val="22"/>
          <w:szCs w:val="22"/>
        </w:rPr>
        <w:t xml:space="preserve">Lesson 4: </w:t>
      </w:r>
      <w:r w:rsidRPr="00787E2D">
        <w:rPr>
          <w:rFonts w:ascii="Arial" w:hAnsi="Arial" w:cs="Arial"/>
          <w:b/>
          <w:i/>
          <w:sz w:val="22"/>
          <w:szCs w:val="22"/>
        </w:rPr>
        <w:t>‘How is this not just another way to ask us to do more with less?’</w:t>
      </w:r>
      <w:r w:rsidRPr="00787E2D">
        <w:rPr>
          <w:rFonts w:ascii="Arial" w:hAnsi="Arial" w:cs="Arial"/>
          <w:b/>
          <w:sz w:val="22"/>
          <w:szCs w:val="22"/>
        </w:rPr>
        <w:t xml:space="preserve"> </w:t>
      </w:r>
      <w:r w:rsidRPr="00787E2D">
        <w:rPr>
          <w:rFonts w:ascii="Arial" w:hAnsi="Arial" w:cs="Arial"/>
          <w:sz w:val="22"/>
          <w:szCs w:val="22"/>
        </w:rPr>
        <w:t xml:space="preserve">All VA stakeholders are all interested in knowing when a team or clinic is doing the best they can with their limited resources. </w:t>
      </w:r>
      <w:r w:rsidRPr="001C1BE8">
        <w:rPr>
          <w:rFonts w:ascii="Arial" w:hAnsi="Arial" w:cs="Arial"/>
          <w:sz w:val="22"/>
          <w:szCs w:val="22"/>
          <w:u w:val="single"/>
        </w:rPr>
        <w:t xml:space="preserve">Showing how quality metrics vary as a function of team supply and demand </w:t>
      </w:r>
      <w:r>
        <w:rPr>
          <w:rFonts w:ascii="Arial" w:hAnsi="Arial" w:cs="Arial"/>
          <w:sz w:val="22"/>
          <w:szCs w:val="22"/>
          <w:u w:val="single"/>
        </w:rPr>
        <w:t>is</w:t>
      </w:r>
      <w:r w:rsidRPr="001C1BE8">
        <w:rPr>
          <w:rFonts w:ascii="Arial" w:hAnsi="Arial" w:cs="Arial"/>
          <w:sz w:val="22"/>
          <w:szCs w:val="22"/>
          <w:u w:val="single"/>
        </w:rPr>
        <w:t xml:space="preserve"> a key differentiator </w:t>
      </w:r>
      <w:r>
        <w:rPr>
          <w:rFonts w:ascii="Arial" w:hAnsi="Arial" w:cs="Arial"/>
          <w:sz w:val="22"/>
          <w:szCs w:val="22"/>
          <w:u w:val="single"/>
        </w:rPr>
        <w:t>between MTL and</w:t>
      </w:r>
      <w:r w:rsidRPr="001C1BE8">
        <w:rPr>
          <w:rFonts w:ascii="Arial" w:hAnsi="Arial" w:cs="Arial"/>
          <w:sz w:val="22"/>
          <w:szCs w:val="22"/>
          <w:u w:val="single"/>
        </w:rPr>
        <w:t xml:space="preserve"> usual QI</w:t>
      </w:r>
      <w:r>
        <w:rPr>
          <w:rFonts w:ascii="Arial" w:hAnsi="Arial" w:cs="Arial"/>
          <w:sz w:val="22"/>
          <w:szCs w:val="22"/>
        </w:rPr>
        <w:t>. U</w:t>
      </w:r>
      <w:r w:rsidRPr="002845F2">
        <w:rPr>
          <w:rFonts w:ascii="Arial" w:hAnsi="Arial" w:cs="Arial"/>
          <w:sz w:val="22"/>
          <w:szCs w:val="22"/>
        </w:rPr>
        <w:t xml:space="preserve">nlike SAIL, which provides a comparison of </w:t>
      </w:r>
      <w:r>
        <w:rPr>
          <w:rFonts w:ascii="Arial" w:hAnsi="Arial" w:cs="Arial"/>
          <w:sz w:val="22"/>
          <w:szCs w:val="22"/>
        </w:rPr>
        <w:t>regional health care systems (HCS)</w:t>
      </w:r>
      <w:r w:rsidRPr="002845F2">
        <w:rPr>
          <w:rFonts w:ascii="Arial" w:hAnsi="Arial" w:cs="Arial"/>
          <w:sz w:val="22"/>
          <w:szCs w:val="22"/>
        </w:rPr>
        <w:t xml:space="preserve"> against the national VA median, </w:t>
      </w:r>
      <w:r>
        <w:rPr>
          <w:rFonts w:ascii="Arial" w:hAnsi="Arial" w:cs="Arial"/>
          <w:sz w:val="22"/>
          <w:szCs w:val="22"/>
        </w:rPr>
        <w:t>MTL model parameters reflect</w:t>
      </w:r>
      <w:r w:rsidRPr="002845F2">
        <w:rPr>
          <w:rFonts w:ascii="Arial" w:hAnsi="Arial" w:cs="Arial"/>
          <w:sz w:val="22"/>
          <w:szCs w:val="22"/>
        </w:rPr>
        <w:t xml:space="preserve"> </w:t>
      </w:r>
      <w:r w:rsidRPr="00F82B3E">
        <w:rPr>
          <w:rFonts w:ascii="Arial" w:hAnsi="Arial" w:cs="Arial"/>
          <w:i/>
          <w:sz w:val="22"/>
          <w:szCs w:val="22"/>
        </w:rPr>
        <w:t>hyper local team conditions</w:t>
      </w:r>
      <w:r w:rsidRPr="002845F2">
        <w:rPr>
          <w:rFonts w:ascii="Arial" w:hAnsi="Arial" w:cs="Arial"/>
          <w:sz w:val="22"/>
          <w:szCs w:val="22"/>
        </w:rPr>
        <w:t>.</w:t>
      </w:r>
      <w:r w:rsidRPr="00787E2D">
        <w:rPr>
          <w:rFonts w:ascii="Arial" w:hAnsi="Arial" w:cs="Arial"/>
          <w:sz w:val="22"/>
          <w:szCs w:val="22"/>
        </w:rPr>
        <w:t xml:space="preserve"> During iterative model validation (d</w:t>
      </w:r>
      <w:r>
        <w:rPr>
          <w:rFonts w:ascii="Arial" w:hAnsi="Arial" w:cs="Arial"/>
          <w:sz w:val="22"/>
          <w:szCs w:val="22"/>
        </w:rPr>
        <w:t>escribed</w:t>
      </w:r>
      <w:r w:rsidRPr="00787E2D">
        <w:rPr>
          <w:rFonts w:ascii="Arial" w:hAnsi="Arial" w:cs="Arial"/>
          <w:sz w:val="22"/>
          <w:szCs w:val="22"/>
        </w:rPr>
        <w:t xml:space="preserve"> below), we conserve</w:t>
      </w:r>
      <w:r>
        <w:rPr>
          <w:rFonts w:ascii="Arial" w:hAnsi="Arial" w:cs="Arial"/>
          <w:sz w:val="22"/>
          <w:szCs w:val="22"/>
        </w:rPr>
        <w:t>d</w:t>
      </w:r>
      <w:r w:rsidRPr="00787E2D">
        <w:rPr>
          <w:rFonts w:ascii="Arial" w:hAnsi="Arial" w:cs="Arial"/>
          <w:sz w:val="22"/>
          <w:szCs w:val="22"/>
        </w:rPr>
        <w:t xml:space="preserve"> supply of provider time in our models (e.g., appointments/week). </w:t>
      </w:r>
      <w:proofErr w:type="gramStart"/>
      <w:r>
        <w:rPr>
          <w:rFonts w:ascii="Arial" w:hAnsi="Arial" w:cs="Arial"/>
          <w:sz w:val="22"/>
          <w:szCs w:val="22"/>
        </w:rPr>
        <w:t>As a result of</w:t>
      </w:r>
      <w:proofErr w:type="gramEnd"/>
      <w:r>
        <w:rPr>
          <w:rFonts w:ascii="Arial" w:hAnsi="Arial" w:cs="Arial"/>
          <w:sz w:val="22"/>
          <w:szCs w:val="22"/>
        </w:rPr>
        <w:t xml:space="preserve"> this feature, OMHSP partners and frontline staff felt MTL is </w:t>
      </w:r>
      <w:r w:rsidRPr="00787E2D">
        <w:rPr>
          <w:rFonts w:ascii="Arial" w:hAnsi="Arial" w:cs="Arial"/>
          <w:sz w:val="22"/>
          <w:szCs w:val="22"/>
        </w:rPr>
        <w:t>responsive to factors contributing to low morale, burnout</w:t>
      </w:r>
      <w:r>
        <w:rPr>
          <w:rFonts w:ascii="Arial" w:hAnsi="Arial" w:cs="Arial"/>
          <w:sz w:val="22"/>
          <w:szCs w:val="22"/>
        </w:rPr>
        <w:t>,</w:t>
      </w:r>
      <w:r w:rsidRPr="00787E2D">
        <w:rPr>
          <w:rFonts w:ascii="Arial" w:hAnsi="Arial" w:cs="Arial"/>
          <w:sz w:val="22"/>
          <w:szCs w:val="22"/>
        </w:rPr>
        <w:t xml:space="preserve"> and intention to leave VA</w:t>
      </w:r>
      <w:r>
        <w:rPr>
          <w:rFonts w:ascii="Arial" w:hAnsi="Arial" w:cs="Arial"/>
          <w:sz w:val="22"/>
          <w:szCs w:val="22"/>
        </w:rPr>
        <w:t>. Some providers even described MTL as ‘validating</w:t>
      </w:r>
      <w:r w:rsidRPr="00787E2D">
        <w:rPr>
          <w:rFonts w:ascii="Arial" w:hAnsi="Arial" w:cs="Arial"/>
          <w:sz w:val="22"/>
          <w:szCs w:val="22"/>
        </w:rPr>
        <w:t>.</w:t>
      </w:r>
      <w:r>
        <w:rPr>
          <w:rFonts w:ascii="Arial" w:hAnsi="Arial" w:cs="Arial"/>
          <w:sz w:val="22"/>
          <w:szCs w:val="22"/>
        </w:rPr>
        <w:t>’</w:t>
      </w:r>
      <w:r w:rsidRPr="00787E2D">
        <w:rPr>
          <w:rFonts w:ascii="Arial" w:hAnsi="Arial" w:cs="Arial"/>
          <w:sz w:val="22"/>
          <w:szCs w:val="22"/>
        </w:rPr>
        <w:fldChar w:fldCharType="begin"/>
      </w:r>
      <w:r>
        <w:rPr>
          <w:rFonts w:ascii="Arial" w:hAnsi="Arial" w:cs="Arial"/>
          <w:sz w:val="22"/>
          <w:szCs w:val="22"/>
        </w:rPr>
        <w:instrText xml:space="preserve"> ADDIN ZOTERO_ITEM CSL_CITATION {"citationID":"v13e8e2r2","properties":{"formattedCitation":"\\super 29,54,55\\nosupersub{}","plainCitation":"29,54,55","dontUpdate":true,"noteIndex":0},"citationItems":[{"id":13714,"uris":["http://zotero.org/groups/429944/items/F4DRKZPW"],"uri":["http://zotero.org/groups/429944/items/F4DRKZPW"],"itemData":{"id":13714,"type":"article-journal","title":"The Association of Team-Specific Workload and Staffing with Odds of Burnout Among VA Primary Care Team Members","container-title":"Journal of General Internal Medicine","source":"CrossRef","URL":"http://link.springer.com/10.1007/s11606-017-4011-4","DOI":"10.1007/s11606-017-4011-4","ISSN":"0884-8734, 1525-1497","language":"en","author":[{"family":"Helfrich","given":"Christian D."},{"family":"Simonetti","given":"Joseph A."},{"family":"Clinton","given":"Walter L."},{"family":"Wood","given":"Gordon B."},{"family":"Taylor","given":"Leslie"},{"family":"Schectman","given":"Gordon"},{"family":"Stark","given":"Richard"},{"family":"Rubenstein","given":"Lisa V."},{"family":"Fihn","given":"Stephan D."},{"family":"Nelson","given":"Karin M."}],"issued":{"date-parts":[["2017",2,23]]},"accessed":{"date-parts":[["2017",3,28]]}}},{"id":5308,"uris":["http://zotero.org/groups/429944/items/M5437UW4"],"uri":["http://zotero.org/groups/429944/items/M5437UW4"],"itemData":{"id":5308,"type":"article-journal","title":"Burnout among psychiatrists in the Veterans Health Administration","container-title":"Burnout Research","page":"108-114","volume":"2","issue":"4","source":"CrossRef","DOI":"10.1016/j.burn.2015.10.001","ISSN":"22130586","language":"en","author":[{"family":"Garcia","given":"Hector A."},{"family":"McGeary","given":"Cindy A."},{"family":"Finley","given":"Erin P."},{"family":"Ketchum","given":"Norma S."},{"family":"McGeary","given":"Donald D."},{"family":"Peterson","given":"Alan L."}],"issued":{"date-parts":[["2015",12]]}}},{"id":13712,"uris":["http://zotero.org/groups/429944/items/BSH4GJSN"],"uri":["http://zotero.org/groups/429944/items/BSH4GJSN"],"itemData":{"id":13712,"type":"article-journal","title":"Predictors of Employment Burnout Among VHA Peer Support Specialists","container-title":"Psychiatric Services","page":"1109-1115","volume":"67","issue":"10","source":"CrossRef","DOI":"10.1176/appi.ps.201500239","ISSN":"1075-2730, 1557-9700","language":"en","author":[{"family":"Park","given":"Stephanie Grace"},{"family":"Chang","given":"Bei-Hung"},{"family":"Mueller","given":"Lisa"},{"family":"Resnick","given":"Sandra G."},{"family":"Eisen","given":"Susan V."}],"issued":{"date-parts":[["2016",10]]}}}],"schema":"https://github.com/citation-style-language/schema/raw/master/csl-citation.json"} </w:instrText>
      </w:r>
      <w:r w:rsidRPr="00787E2D">
        <w:rPr>
          <w:rFonts w:ascii="Arial" w:hAnsi="Arial" w:cs="Arial"/>
          <w:sz w:val="22"/>
          <w:szCs w:val="22"/>
        </w:rPr>
        <w:fldChar w:fldCharType="separate"/>
      </w:r>
      <w:r>
        <w:rPr>
          <w:rFonts w:ascii="Arial" w:hAnsi="Arial" w:cs="Arial"/>
          <w:sz w:val="22"/>
          <w:vertAlign w:val="superscript"/>
        </w:rPr>
        <w:t>54</w:t>
      </w:r>
      <w:r w:rsidRPr="00787E2D">
        <w:rPr>
          <w:rFonts w:ascii="Arial" w:hAnsi="Arial" w:cs="Arial"/>
          <w:sz w:val="22"/>
          <w:szCs w:val="22"/>
        </w:rPr>
        <w:fldChar w:fldCharType="end"/>
      </w:r>
      <w:r w:rsidRPr="00787E2D">
        <w:rPr>
          <w:rFonts w:ascii="Arial" w:hAnsi="Arial" w:cs="Arial"/>
          <w:bCs/>
          <w:i/>
          <w:sz w:val="22"/>
          <w:szCs w:val="22"/>
        </w:rPr>
        <w:t xml:space="preserve"> </w:t>
      </w:r>
    </w:p>
    <w:p w:rsidR="00026179" w:rsidRDefault="00026179" w:rsidP="00026179">
      <w:pPr>
        <w:ind w:firstLine="360"/>
        <w:jc w:val="both"/>
        <w:rPr>
          <w:rFonts w:ascii="Arial" w:hAnsi="Arial" w:cs="Arial"/>
          <w:bCs/>
          <w:sz w:val="22"/>
          <w:szCs w:val="22"/>
        </w:rPr>
      </w:pPr>
      <w:r w:rsidRPr="00787E2D">
        <w:rPr>
          <w:rFonts w:ascii="Arial" w:hAnsi="Arial" w:cs="Arial"/>
          <w:b/>
          <w:bCs/>
          <w:sz w:val="22"/>
          <w:szCs w:val="22"/>
        </w:rPr>
        <w:t xml:space="preserve">Lesson 5: </w:t>
      </w:r>
      <w:r w:rsidRPr="00787E2D">
        <w:rPr>
          <w:rFonts w:ascii="Arial" w:hAnsi="Arial" w:cs="Arial"/>
          <w:b/>
          <w:bCs/>
          <w:i/>
          <w:sz w:val="22"/>
          <w:szCs w:val="22"/>
        </w:rPr>
        <w:t>‘I feel like I’m playing a game</w:t>
      </w:r>
      <w:r>
        <w:rPr>
          <w:rFonts w:ascii="Arial" w:hAnsi="Arial" w:cs="Arial"/>
          <w:b/>
          <w:bCs/>
          <w:i/>
          <w:sz w:val="22"/>
          <w:szCs w:val="22"/>
        </w:rPr>
        <w:t>,</w:t>
      </w:r>
      <w:r w:rsidRPr="00787E2D">
        <w:rPr>
          <w:rFonts w:ascii="Arial" w:hAnsi="Arial" w:cs="Arial"/>
          <w:b/>
          <w:bCs/>
          <w:i/>
          <w:sz w:val="22"/>
          <w:szCs w:val="22"/>
        </w:rPr>
        <w:t xml:space="preserve"> but I don’t know the rules.’</w:t>
      </w:r>
      <w:r w:rsidRPr="00787E2D">
        <w:rPr>
          <w:rFonts w:ascii="Arial" w:hAnsi="Arial" w:cs="Arial"/>
          <w:bCs/>
          <w:sz w:val="22"/>
          <w:szCs w:val="22"/>
        </w:rPr>
        <w:t xml:space="preserve"> </w:t>
      </w:r>
      <w:r w:rsidRPr="00787E2D">
        <w:rPr>
          <w:rFonts w:ascii="Arial" w:hAnsi="Arial" w:cs="Arial"/>
          <w:sz w:val="22"/>
          <w:szCs w:val="22"/>
        </w:rPr>
        <w:t>SAIL and PSD each require data review.</w:t>
      </w:r>
      <w:r>
        <w:rPr>
          <w:rFonts w:ascii="Arial" w:hAnsi="Arial" w:cs="Arial"/>
          <w:sz w:val="22"/>
          <w:szCs w:val="22"/>
        </w:rPr>
        <w:t xml:space="preserve"> </w:t>
      </w:r>
      <w:r>
        <w:rPr>
          <w:rFonts w:ascii="Arial" w:hAnsi="Arial" w:cs="Arial"/>
          <w:bCs/>
          <w:sz w:val="22"/>
          <w:szCs w:val="22"/>
        </w:rPr>
        <w:t>But, s</w:t>
      </w:r>
      <w:r w:rsidRPr="00787E2D">
        <w:rPr>
          <w:rFonts w:ascii="Arial" w:hAnsi="Arial" w:cs="Arial"/>
          <w:bCs/>
          <w:sz w:val="22"/>
          <w:szCs w:val="22"/>
        </w:rPr>
        <w:t xml:space="preserve">taff told us they felt SAIL erected metrics that teams would not be able to meet due to factors </w:t>
      </w:r>
      <w:r>
        <w:rPr>
          <w:rFonts w:ascii="Arial" w:hAnsi="Arial" w:cs="Arial"/>
          <w:bCs/>
          <w:sz w:val="22"/>
          <w:szCs w:val="22"/>
        </w:rPr>
        <w:t>outside</w:t>
      </w:r>
      <w:r w:rsidRPr="00787E2D">
        <w:rPr>
          <w:rFonts w:ascii="Arial" w:hAnsi="Arial" w:cs="Arial"/>
          <w:bCs/>
          <w:sz w:val="22"/>
          <w:szCs w:val="22"/>
        </w:rPr>
        <w:t xml:space="preserve"> their control</w:t>
      </w:r>
      <w:r>
        <w:rPr>
          <w:rFonts w:ascii="Arial" w:hAnsi="Arial" w:cs="Arial"/>
          <w:sz w:val="22"/>
          <w:szCs w:val="22"/>
        </w:rPr>
        <w:t xml:space="preserve">. </w:t>
      </w:r>
      <w:r w:rsidRPr="00787E2D">
        <w:rPr>
          <w:rFonts w:ascii="Arial" w:hAnsi="Arial" w:cs="Arial"/>
          <w:sz w:val="22"/>
          <w:szCs w:val="22"/>
        </w:rPr>
        <w:t>PSD research challenges the sufficiency of data for selecting effective changes</w:t>
      </w:r>
      <w:r>
        <w:rPr>
          <w:rFonts w:ascii="Arial" w:hAnsi="Arial" w:cs="Arial"/>
          <w:sz w:val="22"/>
          <w:szCs w:val="22"/>
        </w:rPr>
        <w:t xml:space="preserve"> and</w:t>
      </w:r>
      <w:r w:rsidRPr="00787E2D">
        <w:rPr>
          <w:rFonts w:ascii="Arial" w:hAnsi="Arial" w:cs="Arial"/>
          <w:bCs/>
          <w:sz w:val="22"/>
          <w:szCs w:val="22"/>
        </w:rPr>
        <w:t xml:space="preserve"> goes after </w:t>
      </w:r>
      <w:r>
        <w:rPr>
          <w:rFonts w:ascii="Arial" w:hAnsi="Arial" w:cs="Arial"/>
          <w:bCs/>
          <w:sz w:val="22"/>
          <w:szCs w:val="22"/>
        </w:rPr>
        <w:t xml:space="preserve">QI </w:t>
      </w:r>
      <w:r w:rsidRPr="00787E2D">
        <w:rPr>
          <w:rFonts w:ascii="Arial" w:hAnsi="Arial" w:cs="Arial"/>
          <w:bCs/>
          <w:sz w:val="22"/>
          <w:szCs w:val="22"/>
        </w:rPr>
        <w:t>via other means.</w:t>
      </w:r>
      <w:r w:rsidRPr="00787E2D">
        <w:rPr>
          <w:rFonts w:ascii="Arial" w:hAnsi="Arial" w:cs="Arial"/>
          <w:sz w:val="22"/>
          <w:szCs w:val="22"/>
        </w:rPr>
        <w:fldChar w:fldCharType="begin"/>
      </w:r>
      <w:r>
        <w:rPr>
          <w:rFonts w:ascii="Arial" w:hAnsi="Arial" w:cs="Arial"/>
          <w:sz w:val="22"/>
          <w:szCs w:val="22"/>
        </w:rPr>
        <w:instrText xml:space="preserve"> ADDIN ZOTERO_ITEM CSL_CITATION {"citationID":"1h4o9ujjha","properties":{"formattedCitation":"\\super 54,55\\nosupersub{}","plainCitation":"54,55","noteIndex":0},"citationItems":[{"id":15028,"uris":["http://zotero.org/groups/429944/items/RUFI4J3X"],"uri":["http://zotero.org/groups/429944/items/RUFI4J3X"],"itemData":{"id":15028,"type":"article-journal","title":"Bathtub dynamics: initial results of a systems thinking inventory","container-title":"System Dynamics Review","page":"249–286","volume":"16","issue":"4","source":"Google Scholar","shortTitle":"Bathtub dynamics","author":[{"family":"Sweeney","given":"Linda Booth"},{"family":"Sterman","given":"John D."}],"issued":{"date-parts":[["2000"]]}}},{"id":1984,"uris":["http://zotero.org/groups/429944/items/8SHUNRAS"],"uri":["http://zotero.org/groups/429944/items/8SHUNRAS"],"itemData":{"id":1984,"type":"article-journal","title":"Does formal system dynamics training improve people's understanding of accumulation?","container-title":"System Dynamics Review","page":"316-334","volume":"26","issue":"4","source":"CrossRef","DOI":"10.1002/sdr.447","ISSN":"08837066","language":"en","author":[{"family":"Sterman","given":"John D."}],"issued":{"date-parts":[["2010",10]]}}}],"schema":"https://github.com/citation-style-language/schema/raw/master/csl-citation.json"} </w:instrText>
      </w:r>
      <w:r w:rsidRPr="00787E2D">
        <w:rPr>
          <w:rFonts w:ascii="Arial" w:hAnsi="Arial" w:cs="Arial"/>
          <w:sz w:val="22"/>
          <w:szCs w:val="22"/>
        </w:rPr>
        <w:fldChar w:fldCharType="separate"/>
      </w:r>
      <w:r w:rsidRPr="0067701F">
        <w:rPr>
          <w:rFonts w:ascii="Arial" w:hAnsi="Arial" w:cs="Arial"/>
          <w:sz w:val="22"/>
          <w:vertAlign w:val="superscript"/>
        </w:rPr>
        <w:t>54,55</w:t>
      </w:r>
      <w:r w:rsidRPr="00787E2D">
        <w:rPr>
          <w:rFonts w:ascii="Arial" w:hAnsi="Arial" w:cs="Arial"/>
          <w:sz w:val="22"/>
          <w:szCs w:val="22"/>
        </w:rPr>
        <w:fldChar w:fldCharType="end"/>
      </w:r>
      <w:r w:rsidRPr="00787E2D">
        <w:rPr>
          <w:rFonts w:ascii="Arial" w:hAnsi="Arial" w:cs="Arial"/>
          <w:bCs/>
          <w:sz w:val="22"/>
          <w:szCs w:val="22"/>
        </w:rPr>
        <w:t xml:space="preserve"> </w:t>
      </w:r>
      <w:r w:rsidRPr="00F82B3E">
        <w:rPr>
          <w:rFonts w:ascii="Arial" w:hAnsi="Arial" w:cs="Arial"/>
          <w:bCs/>
          <w:sz w:val="22"/>
          <w:szCs w:val="22"/>
          <w:u w:val="single"/>
        </w:rPr>
        <w:t>Simulation illuminates causal dynamics that can be locally managed to improve EBP implementation through day-to-day decisions</w:t>
      </w:r>
      <w:r w:rsidRPr="006C35BB">
        <w:rPr>
          <w:rFonts w:ascii="Arial" w:hAnsi="Arial" w:cs="Arial"/>
          <w:bCs/>
          <w:sz w:val="22"/>
          <w:szCs w:val="22"/>
        </w:rPr>
        <w:t xml:space="preserve">. </w:t>
      </w:r>
      <w:r>
        <w:rPr>
          <w:rFonts w:ascii="Arial" w:hAnsi="Arial" w:cs="Arial"/>
          <w:bCs/>
          <w:sz w:val="22"/>
          <w:szCs w:val="22"/>
        </w:rPr>
        <w:t>R</w:t>
      </w:r>
      <w:r w:rsidRPr="00787E2D">
        <w:rPr>
          <w:rFonts w:ascii="Arial" w:hAnsi="Arial" w:cs="Arial"/>
          <w:bCs/>
          <w:sz w:val="22"/>
          <w:szCs w:val="22"/>
        </w:rPr>
        <w:t xml:space="preserve">esearch </w:t>
      </w:r>
      <w:r>
        <w:rPr>
          <w:rFonts w:ascii="Arial" w:hAnsi="Arial" w:cs="Arial"/>
          <w:bCs/>
          <w:sz w:val="22"/>
          <w:szCs w:val="22"/>
        </w:rPr>
        <w:t xml:space="preserve">on PSD </w:t>
      </w:r>
      <w:r w:rsidRPr="00787E2D">
        <w:rPr>
          <w:rFonts w:ascii="Arial" w:hAnsi="Arial" w:cs="Arial"/>
          <w:bCs/>
          <w:sz w:val="22"/>
          <w:szCs w:val="22"/>
        </w:rPr>
        <w:t xml:space="preserve">learning </w:t>
      </w:r>
      <w:r>
        <w:rPr>
          <w:rFonts w:ascii="Arial" w:hAnsi="Arial" w:cs="Arial"/>
          <w:bCs/>
          <w:sz w:val="22"/>
          <w:szCs w:val="22"/>
        </w:rPr>
        <w:t xml:space="preserve">indicates </w:t>
      </w:r>
      <w:r w:rsidRPr="00787E2D">
        <w:rPr>
          <w:rFonts w:ascii="Arial" w:hAnsi="Arial" w:cs="Arial"/>
          <w:bCs/>
          <w:sz w:val="22"/>
          <w:szCs w:val="22"/>
        </w:rPr>
        <w:t xml:space="preserve">QI </w:t>
      </w:r>
      <w:r>
        <w:rPr>
          <w:rFonts w:ascii="Arial" w:hAnsi="Arial" w:cs="Arial"/>
          <w:bCs/>
          <w:sz w:val="22"/>
          <w:szCs w:val="22"/>
        </w:rPr>
        <w:t xml:space="preserve">requires </w:t>
      </w:r>
      <w:r w:rsidRPr="00787E2D">
        <w:rPr>
          <w:rFonts w:ascii="Arial" w:hAnsi="Arial" w:cs="Arial"/>
          <w:bCs/>
          <w:sz w:val="22"/>
          <w:szCs w:val="22"/>
        </w:rPr>
        <w:t>new ‘mental models’</w:t>
      </w:r>
      <w:r>
        <w:rPr>
          <w:rFonts w:ascii="Arial" w:hAnsi="Arial" w:cs="Arial"/>
          <w:bCs/>
          <w:sz w:val="22"/>
          <w:szCs w:val="22"/>
        </w:rPr>
        <w:t xml:space="preserve"> that account for the </w:t>
      </w:r>
      <w:r w:rsidRPr="00787E2D">
        <w:rPr>
          <w:rFonts w:ascii="Arial" w:hAnsi="Arial" w:cs="Arial"/>
          <w:bCs/>
          <w:sz w:val="22"/>
          <w:szCs w:val="22"/>
        </w:rPr>
        <w:t xml:space="preserve">causes </w:t>
      </w:r>
      <w:r>
        <w:rPr>
          <w:rFonts w:ascii="Arial" w:hAnsi="Arial" w:cs="Arial"/>
          <w:bCs/>
          <w:sz w:val="22"/>
          <w:szCs w:val="22"/>
        </w:rPr>
        <w:t xml:space="preserve">of system behaviors when making decisions (see </w:t>
      </w:r>
      <w:r>
        <w:rPr>
          <w:rFonts w:ascii="Arial" w:hAnsi="Arial" w:cs="Arial"/>
          <w:b/>
          <w:bCs/>
          <w:i/>
          <w:sz w:val="22"/>
          <w:szCs w:val="22"/>
        </w:rPr>
        <w:t xml:space="preserve">Aim 2 </w:t>
      </w:r>
      <w:r>
        <w:rPr>
          <w:rFonts w:ascii="Arial" w:hAnsi="Arial" w:cs="Arial"/>
          <w:bCs/>
          <w:i/>
          <w:sz w:val="22"/>
          <w:szCs w:val="22"/>
        </w:rPr>
        <w:t>below</w:t>
      </w:r>
      <w:r>
        <w:rPr>
          <w:rFonts w:ascii="Arial" w:hAnsi="Arial" w:cs="Arial"/>
          <w:bCs/>
          <w:sz w:val="22"/>
          <w:szCs w:val="22"/>
        </w:rPr>
        <w:t>)</w:t>
      </w:r>
      <w:r w:rsidRPr="00787E2D">
        <w:rPr>
          <w:rFonts w:ascii="Arial" w:hAnsi="Arial" w:cs="Arial"/>
          <w:bCs/>
          <w:sz w:val="22"/>
          <w:szCs w:val="22"/>
        </w:rPr>
        <w:t>.</w:t>
      </w:r>
      <w:r>
        <w:rPr>
          <w:rFonts w:ascii="Arial" w:hAnsi="Arial" w:cs="Arial"/>
          <w:bCs/>
          <w:sz w:val="22"/>
          <w:szCs w:val="22"/>
        </w:rPr>
        <w:fldChar w:fldCharType="begin"/>
      </w:r>
      <w:r>
        <w:rPr>
          <w:rFonts w:ascii="Arial" w:hAnsi="Arial" w:cs="Arial"/>
          <w:bCs/>
          <w:sz w:val="22"/>
          <w:szCs w:val="22"/>
        </w:rPr>
        <w:instrText xml:space="preserve"> ADDIN ZOTERO_ITEM CSL_CITATION {"citationID":"aotr3hujm","properties":{"formattedCitation":"\\super 56\\nosupersub{}","plainCitation":"56","noteIndex":0},"citationItems":[{"id":2209,"uris":["http://zotero.org/groups/429944/items/XPBXBB65"],"uri":["http://zotero.org/groups/429944/items/XPBXBB65"],"itemData":{"id":2209,"type":"article-journal","title":"Learning from evidence in a complex world","container-title":"American Journal of Public Health","page":"505–514","volume":"96","issue":"3","source":"Google Scholar","author":[{"family":"Sterman","given":"John D."}],"issued":{"date-parts":[["2006"]]}}}],"schema":"https://github.com/citation-style-language/schema/raw/master/csl-citation.json"} </w:instrText>
      </w:r>
      <w:r>
        <w:rPr>
          <w:rFonts w:ascii="Arial" w:hAnsi="Arial" w:cs="Arial"/>
          <w:bCs/>
          <w:sz w:val="22"/>
          <w:szCs w:val="22"/>
        </w:rPr>
        <w:fldChar w:fldCharType="separate"/>
      </w:r>
      <w:r w:rsidRPr="0067701F">
        <w:rPr>
          <w:rFonts w:ascii="Arial" w:hAnsi="Arial" w:cs="Arial"/>
          <w:sz w:val="22"/>
          <w:vertAlign w:val="superscript"/>
        </w:rPr>
        <w:t>56</w:t>
      </w:r>
      <w:r>
        <w:rPr>
          <w:rFonts w:ascii="Arial" w:hAnsi="Arial" w:cs="Arial"/>
          <w:bCs/>
          <w:sz w:val="22"/>
          <w:szCs w:val="22"/>
        </w:rPr>
        <w:fldChar w:fldCharType="end"/>
      </w:r>
    </w:p>
    <w:p w:rsidR="00026179" w:rsidRDefault="00026179" w:rsidP="00026179">
      <w:pPr>
        <w:ind w:firstLine="360"/>
        <w:jc w:val="both"/>
        <w:rPr>
          <w:rFonts w:ascii="Arial" w:hAnsi="Arial" w:cs="Arial"/>
          <w:sz w:val="22"/>
          <w:szCs w:val="22"/>
        </w:rPr>
      </w:pPr>
      <w:r w:rsidRPr="00787E2D">
        <w:rPr>
          <w:rFonts w:ascii="Arial" w:hAnsi="Arial" w:cs="Arial"/>
          <w:b/>
          <w:bCs/>
          <w:sz w:val="22"/>
          <w:szCs w:val="22"/>
        </w:rPr>
        <w:t xml:space="preserve">Lesson 6: </w:t>
      </w:r>
      <w:r w:rsidRPr="00787E2D">
        <w:rPr>
          <w:rFonts w:ascii="Arial" w:hAnsi="Arial" w:cs="Arial"/>
          <w:b/>
          <w:bCs/>
          <w:i/>
          <w:sz w:val="22"/>
          <w:szCs w:val="22"/>
        </w:rPr>
        <w:t>‘Just because it works in Cleveland</w:t>
      </w:r>
      <w:r>
        <w:rPr>
          <w:rFonts w:ascii="Arial" w:hAnsi="Arial" w:cs="Arial"/>
          <w:b/>
          <w:bCs/>
          <w:i/>
          <w:sz w:val="22"/>
          <w:szCs w:val="22"/>
        </w:rPr>
        <w:t>,</w:t>
      </w:r>
      <w:r w:rsidRPr="00787E2D">
        <w:rPr>
          <w:rFonts w:ascii="Arial" w:hAnsi="Arial" w:cs="Arial"/>
          <w:b/>
          <w:bCs/>
          <w:i/>
          <w:sz w:val="22"/>
          <w:szCs w:val="22"/>
        </w:rPr>
        <w:t xml:space="preserve"> doesn’t mean it will work here.’</w:t>
      </w:r>
      <w:r w:rsidRPr="00787E2D">
        <w:rPr>
          <w:rFonts w:ascii="Arial" w:hAnsi="Arial" w:cs="Arial"/>
          <w:b/>
          <w:bCs/>
          <w:sz w:val="22"/>
          <w:szCs w:val="22"/>
        </w:rPr>
        <w:t xml:space="preserve"> </w:t>
      </w:r>
      <w:r>
        <w:rPr>
          <w:rFonts w:ascii="Arial" w:hAnsi="Arial" w:cs="Arial"/>
          <w:bCs/>
          <w:sz w:val="22"/>
          <w:szCs w:val="22"/>
        </w:rPr>
        <w:t>S</w:t>
      </w:r>
      <w:r w:rsidRPr="00787E2D">
        <w:rPr>
          <w:rFonts w:ascii="Arial" w:hAnsi="Arial" w:cs="Arial"/>
          <w:bCs/>
          <w:sz w:val="22"/>
          <w:szCs w:val="22"/>
        </w:rPr>
        <w:t xml:space="preserve">takeholders may be reasonable to find imported </w:t>
      </w:r>
      <w:r>
        <w:rPr>
          <w:rFonts w:ascii="Arial" w:hAnsi="Arial" w:cs="Arial"/>
          <w:bCs/>
          <w:sz w:val="22"/>
          <w:szCs w:val="22"/>
        </w:rPr>
        <w:t>QI solutions</w:t>
      </w:r>
      <w:r w:rsidRPr="00787E2D">
        <w:rPr>
          <w:rFonts w:ascii="Arial" w:hAnsi="Arial" w:cs="Arial"/>
          <w:bCs/>
          <w:sz w:val="22"/>
          <w:szCs w:val="22"/>
        </w:rPr>
        <w:t xml:space="preserve"> suspect. </w:t>
      </w:r>
      <w:r w:rsidRPr="00616C40">
        <w:rPr>
          <w:rFonts w:ascii="Arial" w:hAnsi="Arial" w:cs="Arial"/>
          <w:bCs/>
          <w:sz w:val="22"/>
          <w:szCs w:val="22"/>
          <w:u w:val="single"/>
        </w:rPr>
        <w:t xml:space="preserve">During our R21 pilot the best action plan for a given </w:t>
      </w:r>
      <w:proofErr w:type="gramStart"/>
      <w:r w:rsidRPr="00616C40">
        <w:rPr>
          <w:rFonts w:ascii="Arial" w:hAnsi="Arial" w:cs="Arial"/>
          <w:bCs/>
          <w:sz w:val="22"/>
          <w:szCs w:val="22"/>
          <w:u w:val="single"/>
        </w:rPr>
        <w:t>team  varied</w:t>
      </w:r>
      <w:proofErr w:type="gramEnd"/>
      <w:r w:rsidRPr="00616C40">
        <w:rPr>
          <w:rFonts w:ascii="Arial" w:hAnsi="Arial" w:cs="Arial"/>
          <w:bCs/>
          <w:sz w:val="22"/>
          <w:szCs w:val="22"/>
          <w:u w:val="single"/>
        </w:rPr>
        <w:t xml:space="preserve"> as a function of the dominant feedbacks (described below) and their local resources/constraints</w:t>
      </w:r>
      <w:r w:rsidRPr="00787E2D">
        <w:rPr>
          <w:rFonts w:ascii="Arial" w:hAnsi="Arial" w:cs="Arial"/>
          <w:bCs/>
          <w:sz w:val="22"/>
          <w:szCs w:val="22"/>
        </w:rPr>
        <w:t>.</w:t>
      </w:r>
      <w:r>
        <w:rPr>
          <w:rFonts w:ascii="Arial" w:hAnsi="Arial" w:cs="Arial"/>
          <w:bCs/>
          <w:sz w:val="22"/>
          <w:szCs w:val="22"/>
        </w:rPr>
        <w:t xml:space="preserve"> Options for local tailoring remain invisible to teams engaged in usual QI with data review alone.</w:t>
      </w:r>
    </w:p>
    <w:p w:rsidR="00026179" w:rsidRDefault="00026179" w:rsidP="00026179">
      <w:pPr>
        <w:ind w:firstLine="360"/>
        <w:jc w:val="both"/>
        <w:rPr>
          <w:rFonts w:ascii="Arial" w:hAnsi="Arial" w:cs="Arial"/>
          <w:sz w:val="22"/>
          <w:szCs w:val="22"/>
        </w:rPr>
      </w:pPr>
      <w:r w:rsidRPr="002F5BFB">
        <w:rPr>
          <w:rFonts w:ascii="Arial" w:hAnsi="Arial" w:cs="Arial"/>
          <w:b/>
          <w:noProof/>
          <w:color w:val="000000" w:themeColor="text1"/>
          <w:sz w:val="22"/>
          <w:szCs w:val="22"/>
          <w:u w:val="single"/>
          <w:lang w:eastAsia="en-US"/>
        </w:rPr>
        <mc:AlternateContent>
          <mc:Choice Requires="wpg">
            <w:drawing>
              <wp:anchor distT="0" distB="0" distL="114300" distR="114300" simplePos="0" relativeHeight="251661312" behindDoc="0" locked="0" layoutInCell="1" allowOverlap="1" wp14:anchorId="4F97AA66" wp14:editId="0870EA11">
                <wp:simplePos x="0" y="0"/>
                <wp:positionH relativeFrom="margin">
                  <wp:posOffset>1994535</wp:posOffset>
                </wp:positionH>
                <wp:positionV relativeFrom="margin">
                  <wp:posOffset>6028690</wp:posOffset>
                </wp:positionV>
                <wp:extent cx="4800600" cy="1943100"/>
                <wp:effectExtent l="0" t="0" r="0" b="12700"/>
                <wp:wrapTight wrapText="bothSides">
                  <wp:wrapPolygon edited="0">
                    <wp:start x="0" y="0"/>
                    <wp:lineTo x="0" y="21459"/>
                    <wp:lineTo x="21486" y="21459"/>
                    <wp:lineTo x="21486" y="0"/>
                    <wp:lineTo x="0" y="0"/>
                  </wp:wrapPolygon>
                </wp:wrapTight>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0600" cy="1943100"/>
                          <a:chOff x="114300" y="0"/>
                          <a:chExt cx="5104765" cy="2065655"/>
                        </a:xfrm>
                        <a:extLst>
                          <a:ext uri="{0CCBE362-F206-4b92-989A-16890622DB6E}">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g:grpSpPr>
                      <pic:pic xmlns:pic="http://schemas.openxmlformats.org/drawingml/2006/picture">
                        <pic:nvPicPr>
                          <pic:cNvPr id="30" name="Picture 25"/>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14300" y="0"/>
                            <a:ext cx="5104765" cy="206565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31" name="Text Box 4"/>
                        <wps:cNvSpPr txBox="1">
                          <a:spLocks noChangeArrowheads="1"/>
                        </wps:cNvSpPr>
                        <wps:spPr bwMode="auto">
                          <a:xfrm>
                            <a:off x="4125188" y="21590"/>
                            <a:ext cx="884328" cy="342937"/>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rsidR="00026179" w:rsidRPr="00077CB0" w:rsidRDefault="00026179" w:rsidP="00026179">
                              <w:pPr>
                                <w:rPr>
                                  <w:rFonts w:ascii="Georgia" w:hAnsi="Georgia" w:cs="Arial"/>
                                  <w:b/>
                                  <w:sz w:val="18"/>
                                  <w:szCs w:val="18"/>
                                </w:rPr>
                              </w:pPr>
                              <w:r w:rsidRPr="001621FD">
                                <w:rPr>
                                  <w:rFonts w:ascii="Georgia" w:hAnsi="Georgia" w:cs="Arial"/>
                                  <w:b/>
                                  <w:sz w:val="18"/>
                                  <w:szCs w:val="18"/>
                                </w:rPr>
                                <w:t>Figure 2</w:t>
                              </w:r>
                              <w:r w:rsidRPr="00077CB0">
                                <w:rPr>
                                  <w:rFonts w:ascii="Georgia" w:hAnsi="Georgia" w:cs="Arial"/>
                                  <w:b/>
                                  <w:sz w:val="18"/>
                                  <w:szCs w:val="18"/>
                                </w:rPr>
                                <w:t xml:space="preserve">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97AA66" id="Group 29" o:spid="_x0000_s1027" style="position:absolute;left:0;text-align:left;margin-left:157.05pt;margin-top:474.7pt;width:378pt;height:153pt;z-index:251661312;mso-position-horizontal-relative:margin;mso-position-vertical-relative:margin" coordorigin="1143" coordsize="51047,20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8" type="#_x0000_t75" style="position:absolute;left:1143;width:51047;height:20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">
                  <v:imagedata r:id="rId9" o:title=""/>
                </v:shape>
                <v:shape id="Text Box 4" o:spid="_x0000_s1029" type="#_x0000_t202" style="position:absolute;left:41251;top:215;width:8844;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rsidR="00026179" w:rsidRPr="00077CB0" w:rsidRDefault="00026179" w:rsidP="00026179">
                        <w:pPr>
                          <w:rPr>
                            <w:rFonts w:ascii="Georgia" w:hAnsi="Georgia" w:cs="Arial"/>
                            <w:b/>
                            <w:sz w:val="18"/>
                            <w:szCs w:val="18"/>
                          </w:rPr>
                        </w:pPr>
                        <w:r w:rsidRPr="001621FD">
                          <w:rPr>
                            <w:rFonts w:ascii="Georgia" w:hAnsi="Georgia" w:cs="Arial"/>
                            <w:b/>
                            <w:sz w:val="18"/>
                            <w:szCs w:val="18"/>
                          </w:rPr>
                          <w:t>Figure 2</w:t>
                        </w:r>
                        <w:r w:rsidRPr="00077CB0">
                          <w:rPr>
                            <w:rFonts w:ascii="Georgia" w:hAnsi="Georgia" w:cs="Arial"/>
                            <w:b/>
                            <w:sz w:val="18"/>
                            <w:szCs w:val="18"/>
                          </w:rPr>
                          <w:t xml:space="preserve"> </w:t>
                        </w:r>
                      </w:p>
                    </w:txbxContent>
                  </v:textbox>
                </v:shape>
                <w10:wrap type="tight" anchorx="margin" anchory="margin"/>
              </v:group>
            </w:pict>
          </mc:Fallback>
        </mc:AlternateContent>
      </w:r>
      <w:r w:rsidRPr="00C11DD7">
        <w:rPr>
          <w:rFonts w:ascii="Arial" w:hAnsi="Arial" w:cs="Arial"/>
          <w:b/>
          <w:bCs/>
          <w:sz w:val="22"/>
          <w:szCs w:val="22"/>
        </w:rPr>
        <w:t>Model Structural-Behavioral Validity</w:t>
      </w:r>
      <w:r>
        <w:rPr>
          <w:rFonts w:ascii="Arial" w:hAnsi="Arial" w:cs="Arial"/>
          <w:bCs/>
          <w:sz w:val="22"/>
          <w:szCs w:val="22"/>
        </w:rPr>
        <w:t xml:space="preserve">. </w:t>
      </w:r>
      <w:r w:rsidRPr="00787E2D">
        <w:rPr>
          <w:rFonts w:ascii="Arial" w:hAnsi="Arial" w:cs="Arial"/>
          <w:bCs/>
          <w:sz w:val="22"/>
          <w:szCs w:val="22"/>
        </w:rPr>
        <w:t>A strength of MTL is the ability to read team-specific parameters into general models of EBP dynamics. During the R21</w:t>
      </w:r>
      <w:r>
        <w:rPr>
          <w:rFonts w:ascii="Arial" w:hAnsi="Arial" w:cs="Arial"/>
          <w:bCs/>
          <w:sz w:val="22"/>
          <w:szCs w:val="22"/>
        </w:rPr>
        <w:t>,</w:t>
      </w:r>
      <w:r w:rsidRPr="00787E2D">
        <w:rPr>
          <w:rFonts w:ascii="Arial" w:hAnsi="Arial" w:cs="Arial"/>
          <w:bCs/>
          <w:sz w:val="22"/>
          <w:szCs w:val="22"/>
        </w:rPr>
        <w:t xml:space="preserve"> we conducted several iterations of structural-behavior</w:t>
      </w:r>
      <w:r>
        <w:rPr>
          <w:rFonts w:ascii="Arial" w:hAnsi="Arial" w:cs="Arial"/>
          <w:bCs/>
          <w:sz w:val="22"/>
          <w:szCs w:val="22"/>
        </w:rPr>
        <w:t>al</w:t>
      </w:r>
      <w:r w:rsidRPr="00787E2D">
        <w:rPr>
          <w:rFonts w:ascii="Arial" w:hAnsi="Arial" w:cs="Arial"/>
          <w:bCs/>
          <w:sz w:val="22"/>
          <w:szCs w:val="22"/>
        </w:rPr>
        <w:t xml:space="preserve"> validity test</w:t>
      </w:r>
      <w:r>
        <w:rPr>
          <w:rFonts w:ascii="Arial" w:hAnsi="Arial" w:cs="Arial"/>
          <w:bCs/>
          <w:sz w:val="22"/>
          <w:szCs w:val="22"/>
        </w:rPr>
        <w:t>ing</w:t>
      </w:r>
      <w:r w:rsidRPr="00787E2D">
        <w:rPr>
          <w:rFonts w:ascii="Arial" w:hAnsi="Arial" w:cs="Arial"/>
          <w:bCs/>
          <w:sz w:val="22"/>
          <w:szCs w:val="22"/>
        </w:rPr>
        <w:t xml:space="preserve"> to determine the soundness of our models. Developed over the last 60 years, </w:t>
      </w:r>
      <w:r>
        <w:rPr>
          <w:rFonts w:ascii="Arial" w:hAnsi="Arial" w:cs="Arial"/>
          <w:bCs/>
          <w:sz w:val="22"/>
          <w:szCs w:val="22"/>
        </w:rPr>
        <w:t xml:space="preserve">tests of </w:t>
      </w:r>
      <w:r w:rsidRPr="002C3B7D">
        <w:rPr>
          <w:rFonts w:ascii="Arial" w:hAnsi="Arial" w:cs="Arial"/>
          <w:b/>
          <w:bCs/>
          <w:sz w:val="22"/>
          <w:szCs w:val="22"/>
        </w:rPr>
        <w:t>structural-behavioral validity</w:t>
      </w:r>
      <w:r w:rsidRPr="00787E2D">
        <w:rPr>
          <w:rFonts w:ascii="Arial" w:hAnsi="Arial" w:cs="Arial"/>
          <w:bCs/>
          <w:sz w:val="22"/>
          <w:szCs w:val="22"/>
        </w:rPr>
        <w:t xml:space="preserve"> a</w:t>
      </w:r>
      <w:r>
        <w:rPr>
          <w:rFonts w:ascii="Arial" w:hAnsi="Arial" w:cs="Arial"/>
          <w:bCs/>
          <w:sz w:val="22"/>
          <w:szCs w:val="22"/>
        </w:rPr>
        <w:t>ssess</w:t>
      </w:r>
      <w:r w:rsidRPr="00787E2D">
        <w:rPr>
          <w:rFonts w:ascii="Arial" w:hAnsi="Arial" w:cs="Arial"/>
          <w:bCs/>
          <w:sz w:val="22"/>
          <w:szCs w:val="22"/>
        </w:rPr>
        <w:t xml:space="preserve"> the mathematical logic producing the model behavior against key historical trends</w:t>
      </w:r>
      <w:r>
        <w:rPr>
          <w:rFonts w:ascii="Arial" w:hAnsi="Arial" w:cs="Arial"/>
          <w:bCs/>
          <w:sz w:val="22"/>
          <w:szCs w:val="22"/>
        </w:rPr>
        <w:t xml:space="preserve"> to</w:t>
      </w:r>
      <w:r w:rsidRPr="00787E2D">
        <w:rPr>
          <w:rFonts w:ascii="Arial" w:hAnsi="Arial" w:cs="Arial"/>
          <w:bCs/>
          <w:sz w:val="22"/>
          <w:szCs w:val="22"/>
        </w:rPr>
        <w:t xml:space="preserve"> </w:t>
      </w:r>
      <w:r>
        <w:rPr>
          <w:rFonts w:ascii="Arial" w:hAnsi="Arial" w:cs="Arial"/>
          <w:bCs/>
          <w:sz w:val="22"/>
          <w:szCs w:val="22"/>
        </w:rPr>
        <w:t xml:space="preserve">ensure accurate </w:t>
      </w:r>
      <w:r w:rsidRPr="00787E2D">
        <w:rPr>
          <w:rFonts w:ascii="Arial" w:hAnsi="Arial" w:cs="Arial"/>
          <w:bCs/>
          <w:sz w:val="22"/>
          <w:szCs w:val="22"/>
        </w:rPr>
        <w:t>analytic formulation.</w:t>
      </w:r>
      <w:r w:rsidRPr="00787E2D">
        <w:rPr>
          <w:rFonts w:ascii="Arial" w:hAnsi="Arial" w:cs="Arial"/>
          <w:bCs/>
          <w:sz w:val="22"/>
          <w:szCs w:val="22"/>
        </w:rPr>
        <w:fldChar w:fldCharType="begin"/>
      </w:r>
      <w:r>
        <w:rPr>
          <w:rFonts w:ascii="Arial" w:hAnsi="Arial" w:cs="Arial"/>
          <w:bCs/>
          <w:sz w:val="22"/>
          <w:szCs w:val="22"/>
        </w:rPr>
        <w:instrText xml:space="preserve"> ADDIN ZOTERO_ITEM CSL_CITATION {"citationID":"2anpr4dff4","properties":{"formattedCitation":"\\super 51\\nosupersub{}","plainCitation":"51","noteIndex":0},"citationItems":[{"id":2016,"uris":["http://zotero.org/groups/429944/items/BBNXNQIB"],"uri":["http://zotero.org/groups/429944/items/BBNXNQIB"],"itemData":{"id":2016,"type":"article-journal","title":"Formal aspects of model validity and validation in system dynamics","container-title":"System Dynamics Review","page":"183–210","volume":"12","issue":"3","source":"Google Scholar","author":[{"family":"Barlas","given":"Yaman"}],"issued":{"date-parts":[["1996"]]}}}],"schema":"https://github.com/citation-style-language/schema/raw/master/csl-citation.json"} </w:instrText>
      </w:r>
      <w:r w:rsidRPr="00787E2D">
        <w:rPr>
          <w:rFonts w:ascii="Arial" w:hAnsi="Arial" w:cs="Arial"/>
          <w:bCs/>
          <w:sz w:val="22"/>
          <w:szCs w:val="22"/>
        </w:rPr>
        <w:fldChar w:fldCharType="separate"/>
      </w:r>
      <w:r w:rsidRPr="00E27F2B">
        <w:rPr>
          <w:rFonts w:ascii="Arial" w:hAnsi="Arial" w:cs="Arial"/>
          <w:sz w:val="22"/>
          <w:vertAlign w:val="superscript"/>
        </w:rPr>
        <w:t>51</w:t>
      </w:r>
      <w:r w:rsidRPr="00787E2D">
        <w:rPr>
          <w:rFonts w:ascii="Arial" w:hAnsi="Arial" w:cs="Arial"/>
          <w:bCs/>
          <w:sz w:val="22"/>
          <w:szCs w:val="22"/>
        </w:rPr>
        <w:fldChar w:fldCharType="end"/>
      </w:r>
      <w:r w:rsidRPr="00787E2D">
        <w:rPr>
          <w:rFonts w:ascii="Arial" w:hAnsi="Arial" w:cs="Arial"/>
          <w:bCs/>
          <w:sz w:val="22"/>
          <w:szCs w:val="22"/>
        </w:rPr>
        <w:t xml:space="preserve"> </w:t>
      </w:r>
      <w:r w:rsidRPr="001621FD">
        <w:rPr>
          <w:rFonts w:ascii="Arial" w:hAnsi="Arial" w:cs="Arial"/>
          <w:bCs/>
          <w:i/>
          <w:sz w:val="22"/>
          <w:szCs w:val="22"/>
        </w:rPr>
        <w:t>Figure 2</w:t>
      </w:r>
      <w:r w:rsidRPr="00787E2D">
        <w:rPr>
          <w:rFonts w:ascii="Arial" w:hAnsi="Arial" w:cs="Arial"/>
          <w:bCs/>
          <w:sz w:val="22"/>
          <w:szCs w:val="22"/>
        </w:rPr>
        <w:t xml:space="preserve"> depicts the sixteen calibration and validity tests we used to verify </w:t>
      </w:r>
      <w:r>
        <w:rPr>
          <w:rFonts w:ascii="Arial" w:hAnsi="Arial" w:cs="Arial"/>
          <w:bCs/>
          <w:sz w:val="22"/>
          <w:szCs w:val="22"/>
        </w:rPr>
        <w:t xml:space="preserve">our </w:t>
      </w:r>
      <w:r w:rsidRPr="00787E2D">
        <w:rPr>
          <w:rFonts w:ascii="Arial" w:hAnsi="Arial" w:cs="Arial"/>
          <w:bCs/>
          <w:sz w:val="22"/>
          <w:szCs w:val="22"/>
        </w:rPr>
        <w:t xml:space="preserve">model dynamics across </w:t>
      </w:r>
      <w:r>
        <w:rPr>
          <w:rFonts w:ascii="Arial" w:hAnsi="Arial" w:cs="Arial"/>
          <w:bCs/>
          <w:sz w:val="22"/>
          <w:szCs w:val="22"/>
        </w:rPr>
        <w:t xml:space="preserve">a range of </w:t>
      </w:r>
      <w:r w:rsidRPr="00787E2D">
        <w:rPr>
          <w:rFonts w:ascii="Arial" w:hAnsi="Arial" w:cs="Arial"/>
          <w:bCs/>
          <w:sz w:val="22"/>
          <w:szCs w:val="22"/>
        </w:rPr>
        <w:t>team</w:t>
      </w:r>
      <w:r>
        <w:rPr>
          <w:rFonts w:ascii="Arial" w:hAnsi="Arial" w:cs="Arial"/>
          <w:bCs/>
          <w:sz w:val="22"/>
          <w:szCs w:val="22"/>
        </w:rPr>
        <w:t>s.</w:t>
      </w:r>
    </w:p>
    <w:p w:rsidR="00026179" w:rsidRDefault="00026179" w:rsidP="00026179">
      <w:pPr>
        <w:ind w:firstLine="360"/>
        <w:jc w:val="both"/>
        <w:rPr>
          <w:rFonts w:ascii="Arial" w:hAnsi="Arial" w:cs="Arial"/>
          <w:bCs/>
          <w:sz w:val="22"/>
          <w:szCs w:val="22"/>
        </w:rPr>
      </w:pPr>
      <w:r>
        <w:rPr>
          <w:rFonts w:ascii="Arial" w:hAnsi="Arial" w:cs="Arial"/>
          <w:b/>
          <w:bCs/>
          <w:sz w:val="22"/>
          <w:szCs w:val="22"/>
        </w:rPr>
        <w:t>MTL Opioid Use Disorder Medication Management (</w:t>
      </w:r>
      <w:proofErr w:type="spellStart"/>
      <w:r>
        <w:rPr>
          <w:rFonts w:ascii="Arial" w:hAnsi="Arial" w:cs="Arial"/>
          <w:b/>
          <w:bCs/>
          <w:sz w:val="22"/>
          <w:szCs w:val="22"/>
        </w:rPr>
        <w:t>EBPharm</w:t>
      </w:r>
      <w:proofErr w:type="spellEnd"/>
      <w:r>
        <w:rPr>
          <w:rFonts w:ascii="Arial" w:hAnsi="Arial" w:cs="Arial"/>
          <w:b/>
          <w:bCs/>
          <w:sz w:val="22"/>
          <w:szCs w:val="22"/>
        </w:rPr>
        <w:t xml:space="preserve">) Example. </w:t>
      </w:r>
      <w:r w:rsidRPr="00787E2D">
        <w:rPr>
          <w:rFonts w:ascii="Arial" w:hAnsi="Arial" w:cs="Arial"/>
          <w:bCs/>
          <w:sz w:val="22"/>
          <w:szCs w:val="22"/>
        </w:rPr>
        <w:t xml:space="preserve">PDSI </w:t>
      </w:r>
      <w:r>
        <w:rPr>
          <w:rFonts w:ascii="Arial" w:hAnsi="Arial" w:cs="Arial"/>
          <w:bCs/>
          <w:sz w:val="22"/>
          <w:szCs w:val="22"/>
        </w:rPr>
        <w:t>data indicate</w:t>
      </w:r>
      <w:r w:rsidRPr="00787E2D">
        <w:rPr>
          <w:rFonts w:ascii="Arial" w:hAnsi="Arial" w:cs="Arial"/>
          <w:bCs/>
          <w:sz w:val="22"/>
          <w:szCs w:val="22"/>
        </w:rPr>
        <w:t xml:space="preserve"> the top two barriers to </w:t>
      </w:r>
      <w:proofErr w:type="spellStart"/>
      <w:r w:rsidRPr="00787E2D">
        <w:rPr>
          <w:rFonts w:ascii="Arial" w:hAnsi="Arial" w:cs="Arial"/>
          <w:bCs/>
          <w:sz w:val="22"/>
          <w:szCs w:val="22"/>
        </w:rPr>
        <w:t>EBPharm</w:t>
      </w:r>
      <w:proofErr w:type="spellEnd"/>
      <w:r w:rsidRPr="00787E2D">
        <w:rPr>
          <w:rFonts w:ascii="Arial" w:hAnsi="Arial" w:cs="Arial"/>
          <w:bCs/>
          <w:sz w:val="22"/>
          <w:szCs w:val="22"/>
        </w:rPr>
        <w:t xml:space="preserve"> reach for OUD </w:t>
      </w:r>
      <w:r>
        <w:rPr>
          <w:rFonts w:ascii="Arial" w:hAnsi="Arial" w:cs="Arial"/>
          <w:bCs/>
          <w:sz w:val="22"/>
          <w:szCs w:val="22"/>
        </w:rPr>
        <w:t>are</w:t>
      </w:r>
      <w:r w:rsidRPr="00787E2D">
        <w:rPr>
          <w:rFonts w:ascii="Arial" w:hAnsi="Arial" w:cs="Arial"/>
          <w:bCs/>
          <w:sz w:val="22"/>
          <w:szCs w:val="22"/>
        </w:rPr>
        <w:t xml:space="preserve"> not enough X-waivered providers </w:t>
      </w:r>
      <w:r>
        <w:rPr>
          <w:rFonts w:ascii="Arial" w:hAnsi="Arial" w:cs="Arial"/>
          <w:bCs/>
          <w:sz w:val="22"/>
          <w:szCs w:val="22"/>
        </w:rPr>
        <w:t xml:space="preserve">(#1) </w:t>
      </w:r>
      <w:r w:rsidRPr="00787E2D">
        <w:rPr>
          <w:rFonts w:ascii="Arial" w:hAnsi="Arial" w:cs="Arial"/>
          <w:bCs/>
          <w:i/>
          <w:sz w:val="22"/>
          <w:szCs w:val="22"/>
        </w:rPr>
        <w:t>or</w:t>
      </w:r>
      <w:r w:rsidRPr="00787E2D">
        <w:rPr>
          <w:rFonts w:ascii="Arial" w:hAnsi="Arial" w:cs="Arial"/>
          <w:bCs/>
          <w:sz w:val="22"/>
          <w:szCs w:val="22"/>
        </w:rPr>
        <w:t xml:space="preserve"> non-waivered support staff</w:t>
      </w:r>
      <w:r>
        <w:rPr>
          <w:rFonts w:ascii="Arial" w:hAnsi="Arial" w:cs="Arial"/>
          <w:bCs/>
          <w:sz w:val="22"/>
          <w:szCs w:val="22"/>
        </w:rPr>
        <w:t xml:space="preserve"> (#2; see </w:t>
      </w:r>
      <w:r w:rsidRPr="001621FD">
        <w:rPr>
          <w:rFonts w:ascii="Arial" w:hAnsi="Arial" w:cs="Arial"/>
          <w:bCs/>
          <w:i/>
          <w:sz w:val="22"/>
          <w:szCs w:val="22"/>
        </w:rPr>
        <w:t>Table 3b</w:t>
      </w:r>
      <w:r w:rsidRPr="001621FD">
        <w:rPr>
          <w:rFonts w:ascii="Arial" w:hAnsi="Arial" w:cs="Arial"/>
          <w:bCs/>
          <w:sz w:val="22"/>
          <w:szCs w:val="22"/>
        </w:rPr>
        <w:t>).</w:t>
      </w:r>
      <w:r>
        <w:rPr>
          <w:rFonts w:ascii="Arial" w:hAnsi="Arial" w:cs="Arial"/>
          <w:bCs/>
          <w:sz w:val="22"/>
          <w:szCs w:val="22"/>
        </w:rPr>
        <w:t xml:space="preserve"> </w:t>
      </w:r>
      <w:r w:rsidRPr="00787E2D">
        <w:rPr>
          <w:rFonts w:ascii="Arial" w:hAnsi="Arial" w:cs="Arial"/>
          <w:bCs/>
          <w:sz w:val="22"/>
          <w:szCs w:val="22"/>
        </w:rPr>
        <w:t xml:space="preserve">A Drug Enforcement Agency (DEA) x-waiver is required to prescribe OUD </w:t>
      </w:r>
      <w:proofErr w:type="spellStart"/>
      <w:r w:rsidRPr="00787E2D">
        <w:rPr>
          <w:rFonts w:ascii="Arial" w:hAnsi="Arial" w:cs="Arial"/>
          <w:bCs/>
          <w:sz w:val="22"/>
          <w:szCs w:val="22"/>
        </w:rPr>
        <w:t>EBPharm</w:t>
      </w:r>
      <w:proofErr w:type="spellEnd"/>
      <w:r w:rsidRPr="00787E2D">
        <w:rPr>
          <w:rFonts w:ascii="Arial" w:hAnsi="Arial" w:cs="Arial"/>
          <w:bCs/>
          <w:sz w:val="22"/>
          <w:szCs w:val="22"/>
        </w:rPr>
        <w:t>.</w:t>
      </w:r>
      <w:r>
        <w:rPr>
          <w:rFonts w:ascii="Arial" w:hAnsi="Arial" w:cs="Arial"/>
          <w:bCs/>
          <w:sz w:val="22"/>
          <w:szCs w:val="22"/>
        </w:rPr>
        <w:t xml:space="preserve"> But, once the low-hanging fruit of completing the free VA 8-hour training to receive the x-waiver is accomplished teams need </w:t>
      </w:r>
      <w:proofErr w:type="gramStart"/>
      <w:r>
        <w:rPr>
          <w:rFonts w:ascii="Arial" w:hAnsi="Arial" w:cs="Arial"/>
          <w:bCs/>
          <w:sz w:val="22"/>
          <w:szCs w:val="22"/>
        </w:rPr>
        <w:t>another</w:t>
      </w:r>
      <w:proofErr w:type="gramEnd"/>
      <w:r>
        <w:rPr>
          <w:rFonts w:ascii="Arial" w:hAnsi="Arial" w:cs="Arial"/>
          <w:bCs/>
          <w:sz w:val="22"/>
          <w:szCs w:val="22"/>
        </w:rPr>
        <w:t xml:space="preserve"> options to provide more local patients OUD </w:t>
      </w:r>
      <w:proofErr w:type="spellStart"/>
      <w:r>
        <w:rPr>
          <w:rFonts w:ascii="Arial" w:hAnsi="Arial" w:cs="Arial"/>
          <w:bCs/>
          <w:sz w:val="22"/>
          <w:szCs w:val="22"/>
        </w:rPr>
        <w:t>EBPharm</w:t>
      </w:r>
      <w:proofErr w:type="spellEnd"/>
      <w:r w:rsidRPr="00B20FA1">
        <w:rPr>
          <w:rFonts w:ascii="Arial" w:hAnsi="Arial" w:cs="Arial"/>
          <w:bCs/>
          <w:sz w:val="22"/>
          <w:szCs w:val="22"/>
        </w:rPr>
        <w:t>.</w:t>
      </w:r>
      <w:r>
        <w:rPr>
          <w:rFonts w:ascii="Arial" w:hAnsi="Arial" w:cs="Arial"/>
          <w:bCs/>
          <w:sz w:val="22"/>
          <w:szCs w:val="22"/>
        </w:rPr>
        <w:t xml:space="preserve"> </w:t>
      </w:r>
      <w:r w:rsidRPr="00787E2D">
        <w:rPr>
          <w:rFonts w:ascii="Arial" w:hAnsi="Arial" w:cs="Arial"/>
          <w:bCs/>
          <w:sz w:val="22"/>
          <w:szCs w:val="22"/>
        </w:rPr>
        <w:t xml:space="preserve">RVI </w:t>
      </w:r>
      <w:r>
        <w:rPr>
          <w:rFonts w:ascii="Arial" w:hAnsi="Arial" w:cs="Arial"/>
          <w:bCs/>
          <w:sz w:val="22"/>
          <w:szCs w:val="22"/>
        </w:rPr>
        <w:t xml:space="preserve">was </w:t>
      </w:r>
      <w:r w:rsidRPr="00787E2D">
        <w:rPr>
          <w:rFonts w:ascii="Arial" w:hAnsi="Arial" w:cs="Arial"/>
          <w:bCs/>
          <w:sz w:val="22"/>
          <w:szCs w:val="22"/>
        </w:rPr>
        <w:t xml:space="preserve">the third most common barrier </w:t>
      </w:r>
      <w:r w:rsidRPr="00787E2D">
        <w:rPr>
          <w:rFonts w:ascii="Arial" w:hAnsi="Arial" w:cs="Arial"/>
          <w:bCs/>
          <w:sz w:val="22"/>
          <w:szCs w:val="22"/>
        </w:rPr>
        <w:lastRenderedPageBreak/>
        <w:t>reported to PDSI (</w:t>
      </w:r>
      <w:r>
        <w:rPr>
          <w:rFonts w:ascii="Arial" w:hAnsi="Arial" w:cs="Arial"/>
          <w:bCs/>
          <w:sz w:val="22"/>
          <w:szCs w:val="22"/>
        </w:rPr>
        <w:t xml:space="preserve">see </w:t>
      </w:r>
      <w:r w:rsidRPr="00B20FA1">
        <w:rPr>
          <w:rFonts w:ascii="Arial" w:hAnsi="Arial" w:cs="Arial"/>
          <w:b/>
          <w:bCs/>
          <w:i/>
          <w:sz w:val="22"/>
          <w:szCs w:val="22"/>
        </w:rPr>
        <w:t>Table 3b</w:t>
      </w:r>
      <w:r>
        <w:rPr>
          <w:rFonts w:ascii="Arial" w:hAnsi="Arial" w:cs="Arial"/>
          <w:bCs/>
          <w:sz w:val="22"/>
          <w:szCs w:val="22"/>
        </w:rPr>
        <w:t xml:space="preserve">, #3 </w:t>
      </w:r>
      <w:r w:rsidRPr="00787E2D">
        <w:rPr>
          <w:rFonts w:ascii="Arial" w:hAnsi="Arial" w:cs="Arial"/>
          <w:bCs/>
          <w:sz w:val="22"/>
          <w:szCs w:val="22"/>
        </w:rPr>
        <w:t>scheduling frequency</w:t>
      </w:r>
      <w:r>
        <w:rPr>
          <w:rFonts w:ascii="Arial" w:hAnsi="Arial" w:cs="Arial"/>
          <w:bCs/>
          <w:sz w:val="22"/>
          <w:szCs w:val="22"/>
        </w:rPr>
        <w:t xml:space="preserve">) and </w:t>
      </w:r>
      <w:r w:rsidRPr="00787E2D">
        <w:rPr>
          <w:rFonts w:ascii="Arial" w:hAnsi="Arial" w:cs="Arial"/>
          <w:bCs/>
          <w:sz w:val="22"/>
          <w:szCs w:val="22"/>
        </w:rPr>
        <w:t>is</w:t>
      </w:r>
      <w:r>
        <w:rPr>
          <w:rFonts w:ascii="Arial" w:hAnsi="Arial" w:cs="Arial"/>
          <w:bCs/>
          <w:sz w:val="22"/>
          <w:szCs w:val="22"/>
        </w:rPr>
        <w:t xml:space="preserve"> also</w:t>
      </w:r>
      <w:r w:rsidRPr="00787E2D">
        <w:rPr>
          <w:rFonts w:ascii="Arial" w:hAnsi="Arial" w:cs="Arial"/>
          <w:bCs/>
          <w:sz w:val="22"/>
          <w:szCs w:val="22"/>
        </w:rPr>
        <w:t xml:space="preserve"> an important causal influence on </w:t>
      </w:r>
      <w:proofErr w:type="spellStart"/>
      <w:r w:rsidRPr="00787E2D">
        <w:rPr>
          <w:rFonts w:ascii="Arial" w:hAnsi="Arial" w:cs="Arial"/>
          <w:bCs/>
          <w:sz w:val="22"/>
          <w:szCs w:val="22"/>
        </w:rPr>
        <w:t>EBPharm</w:t>
      </w:r>
      <w:proofErr w:type="spellEnd"/>
      <w:r w:rsidRPr="00787E2D">
        <w:rPr>
          <w:rFonts w:ascii="Arial" w:hAnsi="Arial" w:cs="Arial"/>
          <w:bCs/>
          <w:sz w:val="22"/>
          <w:szCs w:val="22"/>
        </w:rPr>
        <w:t xml:space="preserve"> reach</w:t>
      </w:r>
      <w:r>
        <w:rPr>
          <w:rFonts w:ascii="Arial" w:hAnsi="Arial" w:cs="Arial"/>
          <w:bCs/>
          <w:sz w:val="22"/>
          <w:szCs w:val="22"/>
        </w:rPr>
        <w:t xml:space="preserve">. </w:t>
      </w:r>
      <w:r w:rsidRPr="00ED32A9">
        <w:rPr>
          <w:rFonts w:ascii="Arial" w:hAnsi="Arial" w:cs="Arial"/>
          <w:bCs/>
          <w:sz w:val="22"/>
          <w:szCs w:val="22"/>
          <w:u w:val="single"/>
        </w:rPr>
        <w:t xml:space="preserve">In </w:t>
      </w:r>
      <w:r w:rsidRPr="00ED32A9">
        <w:rPr>
          <w:rFonts w:ascii="Arial" w:hAnsi="Arial" w:cs="Arial"/>
          <w:b/>
          <w:bCs/>
          <w:i/>
          <w:sz w:val="22"/>
          <w:szCs w:val="22"/>
          <w:u w:val="single"/>
        </w:rPr>
        <w:t>Appendix</w:t>
      </w:r>
      <w:r w:rsidRPr="0042522B">
        <w:rPr>
          <w:rFonts w:ascii="Arial" w:hAnsi="Arial" w:cs="Arial"/>
          <w:b/>
          <w:bCs/>
          <w:i/>
          <w:sz w:val="22"/>
          <w:szCs w:val="22"/>
          <w:u w:val="single"/>
        </w:rPr>
        <w:t xml:space="preserve"> 4</w:t>
      </w:r>
      <w:r w:rsidRPr="0042522B">
        <w:rPr>
          <w:rFonts w:ascii="Arial" w:hAnsi="Arial" w:cs="Arial"/>
          <w:bCs/>
          <w:sz w:val="22"/>
          <w:szCs w:val="22"/>
          <w:u w:val="single"/>
        </w:rPr>
        <w:t>,</w:t>
      </w:r>
      <w:r>
        <w:rPr>
          <w:rFonts w:ascii="Arial" w:hAnsi="Arial" w:cs="Arial"/>
          <w:bCs/>
          <w:sz w:val="22"/>
          <w:szCs w:val="22"/>
          <w:u w:val="single"/>
        </w:rPr>
        <w:t xml:space="preserve"> we include an excerpt of </w:t>
      </w:r>
      <w:proofErr w:type="gramStart"/>
      <w:r>
        <w:rPr>
          <w:rFonts w:ascii="Arial" w:hAnsi="Arial" w:cs="Arial"/>
          <w:bCs/>
          <w:sz w:val="22"/>
          <w:szCs w:val="22"/>
          <w:u w:val="single"/>
        </w:rPr>
        <w:t>the  MTL</w:t>
      </w:r>
      <w:proofErr w:type="gramEnd"/>
      <w:r w:rsidRPr="001C1BE8">
        <w:rPr>
          <w:rFonts w:ascii="Arial" w:hAnsi="Arial" w:cs="Arial"/>
          <w:bCs/>
          <w:sz w:val="22"/>
          <w:szCs w:val="22"/>
          <w:u w:val="single"/>
        </w:rPr>
        <w:t xml:space="preserve"> M</w:t>
      </w:r>
      <w:r>
        <w:rPr>
          <w:rFonts w:ascii="Arial" w:hAnsi="Arial" w:cs="Arial"/>
          <w:bCs/>
          <w:sz w:val="22"/>
          <w:szCs w:val="22"/>
          <w:u w:val="single"/>
        </w:rPr>
        <w:t>edication Management</w:t>
      </w:r>
      <w:r w:rsidRPr="001C1BE8">
        <w:rPr>
          <w:rFonts w:ascii="Arial" w:hAnsi="Arial" w:cs="Arial"/>
          <w:bCs/>
          <w:sz w:val="22"/>
          <w:szCs w:val="22"/>
          <w:u w:val="single"/>
        </w:rPr>
        <w:t xml:space="preserve"> </w:t>
      </w:r>
      <w:r>
        <w:rPr>
          <w:rFonts w:ascii="Arial" w:hAnsi="Arial" w:cs="Arial"/>
          <w:bCs/>
          <w:sz w:val="22"/>
          <w:szCs w:val="22"/>
          <w:u w:val="single"/>
        </w:rPr>
        <w:t xml:space="preserve">(MM) </w:t>
      </w:r>
      <w:r w:rsidRPr="001C1BE8">
        <w:rPr>
          <w:rFonts w:ascii="Arial" w:hAnsi="Arial" w:cs="Arial"/>
          <w:bCs/>
          <w:sz w:val="22"/>
          <w:szCs w:val="22"/>
          <w:u w:val="single"/>
        </w:rPr>
        <w:t>model</w:t>
      </w:r>
      <w:r w:rsidRPr="00616C40">
        <w:rPr>
          <w:rFonts w:ascii="Arial" w:hAnsi="Arial" w:cs="Arial"/>
          <w:bCs/>
          <w:sz w:val="22"/>
          <w:szCs w:val="22"/>
        </w:rPr>
        <w:t xml:space="preserve">, designed to locally optimize teams’ OUD </w:t>
      </w:r>
      <w:proofErr w:type="spellStart"/>
      <w:r w:rsidRPr="00616C40">
        <w:rPr>
          <w:rFonts w:ascii="Arial" w:hAnsi="Arial" w:cs="Arial"/>
          <w:bCs/>
          <w:sz w:val="22"/>
          <w:szCs w:val="22"/>
        </w:rPr>
        <w:t>EBPharm</w:t>
      </w:r>
      <w:proofErr w:type="spellEnd"/>
      <w:r w:rsidRPr="00616C40">
        <w:rPr>
          <w:rFonts w:ascii="Arial" w:hAnsi="Arial" w:cs="Arial"/>
          <w:bCs/>
          <w:sz w:val="22"/>
          <w:szCs w:val="22"/>
        </w:rPr>
        <w:t xml:space="preserve"> </w:t>
      </w:r>
      <w:r>
        <w:rPr>
          <w:rFonts w:ascii="Arial" w:hAnsi="Arial" w:cs="Arial"/>
          <w:bCs/>
          <w:sz w:val="22"/>
          <w:szCs w:val="22"/>
        </w:rPr>
        <w:t xml:space="preserve">delivery to meet local </w:t>
      </w:r>
      <w:proofErr w:type="spellStart"/>
      <w:r>
        <w:rPr>
          <w:rFonts w:ascii="Arial" w:hAnsi="Arial" w:cs="Arial"/>
          <w:bCs/>
          <w:sz w:val="22"/>
          <w:szCs w:val="22"/>
        </w:rPr>
        <w:t>patients</w:t>
      </w:r>
      <w:proofErr w:type="spellEnd"/>
      <w:r>
        <w:rPr>
          <w:rFonts w:ascii="Arial" w:hAnsi="Arial" w:cs="Arial"/>
          <w:bCs/>
          <w:sz w:val="22"/>
          <w:szCs w:val="22"/>
        </w:rPr>
        <w:t xml:space="preserve"> needs. Teams can experiment up or down from their historical Appointment Supply and Return-to-clinic Visit Interval (RVI) decisions to better meet the MM needs (and VA SAIL measures) of different patient cohorts (e.g., depression, OUD, alcohol use disorder) who may require different follow-up intervals to meet EBP guidelines. </w:t>
      </w:r>
    </w:p>
    <w:p w:rsidR="00026179" w:rsidRDefault="00026179" w:rsidP="00026179">
      <w:pPr>
        <w:ind w:firstLine="360"/>
        <w:jc w:val="both"/>
        <w:rPr>
          <w:rFonts w:ascii="Arial" w:hAnsi="Arial" w:cs="Arial"/>
          <w:bCs/>
          <w:sz w:val="22"/>
          <w:szCs w:val="22"/>
        </w:rPr>
      </w:pPr>
      <w:r w:rsidRPr="00616C40">
        <w:rPr>
          <w:rFonts w:ascii="Arial" w:hAnsi="Arial" w:cs="Arial"/>
          <w:bCs/>
          <w:sz w:val="22"/>
          <w:szCs w:val="22"/>
          <w:u w:val="single"/>
        </w:rPr>
        <w:t xml:space="preserve">In </w:t>
      </w:r>
      <w:r w:rsidRPr="00ED32A9">
        <w:rPr>
          <w:rFonts w:ascii="Arial" w:hAnsi="Arial" w:cs="Arial"/>
          <w:b/>
          <w:bCs/>
          <w:i/>
          <w:sz w:val="22"/>
          <w:szCs w:val="22"/>
          <w:u w:val="single"/>
        </w:rPr>
        <w:t>Appendix 4</w:t>
      </w:r>
      <w:r w:rsidRPr="00ED32A9">
        <w:rPr>
          <w:rFonts w:ascii="Arial" w:hAnsi="Arial" w:cs="Arial"/>
          <w:b/>
          <w:bCs/>
          <w:sz w:val="22"/>
          <w:szCs w:val="22"/>
          <w:u w:val="single"/>
        </w:rPr>
        <w:t>,</w:t>
      </w:r>
      <w:r w:rsidRPr="00616C40">
        <w:rPr>
          <w:rFonts w:ascii="Arial" w:hAnsi="Arial" w:cs="Arial"/>
          <w:b/>
          <w:bCs/>
          <w:sz w:val="22"/>
          <w:szCs w:val="22"/>
          <w:u w:val="single"/>
        </w:rPr>
        <w:t xml:space="preserve"> </w:t>
      </w:r>
      <w:r w:rsidRPr="00616C40">
        <w:rPr>
          <w:rFonts w:ascii="Arial" w:hAnsi="Arial" w:cs="Arial"/>
          <w:bCs/>
          <w:sz w:val="22"/>
          <w:szCs w:val="22"/>
          <w:u w:val="single"/>
        </w:rPr>
        <w:t>our MM model</w:t>
      </w:r>
      <w:r w:rsidRPr="00616C40">
        <w:rPr>
          <w:rFonts w:ascii="Arial" w:hAnsi="Arial" w:cs="Arial"/>
          <w:bCs/>
          <w:i/>
          <w:sz w:val="22"/>
          <w:szCs w:val="22"/>
          <w:u w:val="single"/>
        </w:rPr>
        <w:t xml:space="preserve"> </w:t>
      </w:r>
      <w:r w:rsidRPr="00616C40">
        <w:rPr>
          <w:rFonts w:ascii="Arial" w:hAnsi="Arial" w:cs="Arial"/>
          <w:bCs/>
          <w:sz w:val="22"/>
          <w:szCs w:val="22"/>
          <w:u w:val="single"/>
        </w:rPr>
        <w:t xml:space="preserve">depicts the team values for CDW </w:t>
      </w:r>
      <w:r w:rsidRPr="00616C40">
        <w:rPr>
          <w:rFonts w:ascii="Arial" w:hAnsi="Arial" w:cs="Arial"/>
          <w:bCs/>
          <w:color w:val="000000" w:themeColor="text1"/>
          <w:sz w:val="22"/>
          <w:szCs w:val="22"/>
          <w:u w:val="single"/>
        </w:rPr>
        <w:t>parameters in red font and calculated variables in black font</w:t>
      </w:r>
      <w:r w:rsidRPr="00B2560C">
        <w:rPr>
          <w:rFonts w:ascii="Arial" w:hAnsi="Arial" w:cs="Arial"/>
          <w:bCs/>
          <w:color w:val="000000" w:themeColor="text1"/>
          <w:sz w:val="22"/>
          <w:szCs w:val="22"/>
        </w:rPr>
        <w:t xml:space="preserve">. </w:t>
      </w:r>
      <w:r>
        <w:rPr>
          <w:rFonts w:ascii="Arial" w:hAnsi="Arial" w:cs="Arial"/>
          <w:bCs/>
          <w:color w:val="000000" w:themeColor="text1"/>
          <w:sz w:val="22"/>
          <w:szCs w:val="22"/>
        </w:rPr>
        <w:t>Slider icons</w:t>
      </w:r>
      <w:r w:rsidRPr="00787E2D">
        <w:rPr>
          <w:rFonts w:ascii="Arial" w:hAnsi="Arial" w:cs="Arial"/>
          <w:bCs/>
          <w:sz w:val="22"/>
          <w:szCs w:val="22"/>
        </w:rPr>
        <w:t xml:space="preserve"> </w:t>
      </w:r>
      <w:r>
        <w:rPr>
          <w:rFonts w:ascii="Arial" w:hAnsi="Arial" w:cs="Arial"/>
          <w:bCs/>
          <w:sz w:val="22"/>
          <w:szCs w:val="22"/>
        </w:rPr>
        <w:t>denote</w:t>
      </w:r>
      <w:r w:rsidRPr="00787E2D">
        <w:rPr>
          <w:rFonts w:ascii="Arial" w:hAnsi="Arial" w:cs="Arial"/>
          <w:bCs/>
          <w:sz w:val="22"/>
          <w:szCs w:val="22"/>
        </w:rPr>
        <w:t xml:space="preserve"> simulation</w:t>
      </w:r>
      <w:r>
        <w:rPr>
          <w:rFonts w:ascii="Arial" w:hAnsi="Arial" w:cs="Arial"/>
          <w:bCs/>
          <w:sz w:val="22"/>
          <w:szCs w:val="22"/>
        </w:rPr>
        <w:t xml:space="preserve">s </w:t>
      </w:r>
      <w:r w:rsidRPr="00787E2D">
        <w:rPr>
          <w:rFonts w:ascii="Arial" w:hAnsi="Arial" w:cs="Arial"/>
          <w:bCs/>
          <w:sz w:val="22"/>
          <w:szCs w:val="22"/>
        </w:rPr>
        <w:t xml:space="preserve">teams can run </w:t>
      </w:r>
      <w:r>
        <w:rPr>
          <w:rFonts w:ascii="Arial" w:hAnsi="Arial" w:cs="Arial"/>
          <w:bCs/>
          <w:sz w:val="22"/>
          <w:szCs w:val="22"/>
        </w:rPr>
        <w:t xml:space="preserve">to </w:t>
      </w:r>
      <w:r w:rsidRPr="00787E2D">
        <w:rPr>
          <w:rFonts w:ascii="Arial" w:hAnsi="Arial" w:cs="Arial"/>
          <w:bCs/>
          <w:sz w:val="22"/>
          <w:szCs w:val="22"/>
        </w:rPr>
        <w:t xml:space="preserve">find </w:t>
      </w:r>
      <w:r>
        <w:rPr>
          <w:rFonts w:ascii="Arial" w:hAnsi="Arial" w:cs="Arial"/>
          <w:bCs/>
          <w:sz w:val="22"/>
          <w:szCs w:val="22"/>
        </w:rPr>
        <w:t>their</w:t>
      </w:r>
      <w:r w:rsidRPr="00787E2D">
        <w:rPr>
          <w:rFonts w:ascii="Arial" w:hAnsi="Arial" w:cs="Arial"/>
          <w:bCs/>
          <w:sz w:val="22"/>
          <w:szCs w:val="22"/>
        </w:rPr>
        <w:t xml:space="preserve"> team </w:t>
      </w:r>
      <w:r>
        <w:rPr>
          <w:rFonts w:ascii="Arial" w:hAnsi="Arial" w:cs="Arial"/>
          <w:bCs/>
          <w:sz w:val="22"/>
          <w:szCs w:val="22"/>
        </w:rPr>
        <w:t>ideal</w:t>
      </w:r>
      <w:r w:rsidRPr="00787E2D">
        <w:rPr>
          <w:rFonts w:ascii="Arial" w:hAnsi="Arial" w:cs="Arial"/>
          <w:bCs/>
          <w:sz w:val="22"/>
          <w:szCs w:val="22"/>
        </w:rPr>
        <w:t xml:space="preserve">, given </w:t>
      </w:r>
      <w:r>
        <w:rPr>
          <w:rFonts w:ascii="Arial" w:hAnsi="Arial" w:cs="Arial"/>
          <w:bCs/>
          <w:sz w:val="22"/>
          <w:szCs w:val="22"/>
        </w:rPr>
        <w:t xml:space="preserve">their </w:t>
      </w:r>
      <w:r w:rsidRPr="00787E2D">
        <w:rPr>
          <w:rFonts w:ascii="Arial" w:hAnsi="Arial" w:cs="Arial"/>
          <w:bCs/>
          <w:sz w:val="22"/>
          <w:szCs w:val="22"/>
        </w:rPr>
        <w:t xml:space="preserve">local patient demands. The </w:t>
      </w:r>
      <w:r>
        <w:rPr>
          <w:rFonts w:ascii="Arial" w:hAnsi="Arial" w:cs="Arial"/>
          <w:bCs/>
          <w:sz w:val="22"/>
          <w:szCs w:val="22"/>
        </w:rPr>
        <w:t xml:space="preserve">arrows </w:t>
      </w:r>
      <w:r w:rsidRPr="00787E2D">
        <w:rPr>
          <w:rFonts w:ascii="Arial" w:hAnsi="Arial" w:cs="Arial"/>
          <w:bCs/>
          <w:sz w:val="22"/>
          <w:szCs w:val="22"/>
        </w:rPr>
        <w:t xml:space="preserve">denote </w:t>
      </w:r>
      <w:r>
        <w:rPr>
          <w:rFonts w:ascii="Arial" w:hAnsi="Arial" w:cs="Arial"/>
          <w:bCs/>
          <w:sz w:val="22"/>
          <w:szCs w:val="22"/>
        </w:rPr>
        <w:t>the direction of</w:t>
      </w:r>
      <w:r w:rsidRPr="00787E2D">
        <w:rPr>
          <w:rFonts w:ascii="Arial" w:hAnsi="Arial" w:cs="Arial"/>
          <w:bCs/>
          <w:sz w:val="22"/>
          <w:szCs w:val="22"/>
        </w:rPr>
        <w:t xml:space="preserve"> causal </w:t>
      </w:r>
      <w:r>
        <w:rPr>
          <w:rFonts w:ascii="Arial" w:hAnsi="Arial" w:cs="Arial"/>
          <w:bCs/>
          <w:sz w:val="22"/>
          <w:szCs w:val="22"/>
        </w:rPr>
        <w:t>relationships between variables,</w:t>
      </w:r>
      <w:r w:rsidRPr="00787E2D">
        <w:rPr>
          <w:rFonts w:ascii="Arial" w:hAnsi="Arial" w:cs="Arial"/>
          <w:bCs/>
          <w:sz w:val="22"/>
          <w:szCs w:val="22"/>
        </w:rPr>
        <w:t xml:space="preserve"> </w:t>
      </w:r>
      <w:r>
        <w:rPr>
          <w:rFonts w:ascii="Arial" w:hAnsi="Arial" w:cs="Arial"/>
          <w:bCs/>
          <w:sz w:val="22"/>
          <w:szCs w:val="22"/>
        </w:rPr>
        <w:t xml:space="preserve">and </w:t>
      </w:r>
      <w:r w:rsidRPr="00787E2D">
        <w:rPr>
          <w:rFonts w:ascii="Arial" w:hAnsi="Arial" w:cs="Arial"/>
          <w:bCs/>
          <w:sz w:val="22"/>
          <w:szCs w:val="22"/>
        </w:rPr>
        <w:t xml:space="preserve">(+) and (-) signs </w:t>
      </w:r>
      <w:r>
        <w:rPr>
          <w:rFonts w:ascii="Arial" w:hAnsi="Arial" w:cs="Arial"/>
          <w:bCs/>
          <w:sz w:val="22"/>
          <w:szCs w:val="22"/>
        </w:rPr>
        <w:t xml:space="preserve">express </w:t>
      </w:r>
      <w:r w:rsidRPr="00787E2D">
        <w:rPr>
          <w:rFonts w:ascii="Arial" w:hAnsi="Arial" w:cs="Arial"/>
          <w:bCs/>
          <w:sz w:val="22"/>
          <w:szCs w:val="22"/>
        </w:rPr>
        <w:t>whether the variables are increasing together (+) or moving in opposite directions (-).</w:t>
      </w:r>
      <w:r>
        <w:rPr>
          <w:rFonts w:ascii="Arial" w:hAnsi="Arial" w:cs="Arial"/>
          <w:bCs/>
          <w:sz w:val="22"/>
          <w:szCs w:val="22"/>
        </w:rPr>
        <w:t xml:space="preserve"> The MM model </w:t>
      </w:r>
      <w:r w:rsidRPr="001621FD">
        <w:rPr>
          <w:rFonts w:ascii="Arial" w:hAnsi="Arial" w:cs="Arial"/>
          <w:bCs/>
          <w:sz w:val="22"/>
          <w:szCs w:val="22"/>
        </w:rPr>
        <w:t>is</w:t>
      </w:r>
      <w:r w:rsidRPr="00787E2D">
        <w:rPr>
          <w:rFonts w:ascii="Arial" w:hAnsi="Arial" w:cs="Arial"/>
          <w:bCs/>
          <w:sz w:val="22"/>
          <w:szCs w:val="22"/>
        </w:rPr>
        <w:t xml:space="preserve"> a ‘stock and flow’ diagram that represents causal system dynamics governing EBP reach as a function of stock or state variables in which units accumulate over time. Flow or rate variables</w:t>
      </w:r>
      <w:r>
        <w:rPr>
          <w:rFonts w:ascii="Arial" w:hAnsi="Arial" w:cs="Arial"/>
          <w:bCs/>
          <w:sz w:val="22"/>
          <w:szCs w:val="22"/>
        </w:rPr>
        <w:t xml:space="preserve"> </w:t>
      </w:r>
      <w:r w:rsidRPr="00787E2D">
        <w:rPr>
          <w:rFonts w:ascii="Arial" w:hAnsi="Arial" w:cs="Arial"/>
          <w:bCs/>
          <w:sz w:val="22"/>
          <w:szCs w:val="22"/>
        </w:rPr>
        <w:t>(e.g., patients/week) influence and are influenced by the stocks</w:t>
      </w:r>
      <w:r w:rsidRPr="00B2560C">
        <w:rPr>
          <w:rFonts w:ascii="Arial" w:hAnsi="Arial" w:cs="Arial"/>
          <w:bCs/>
          <w:color w:val="000000" w:themeColor="text1"/>
          <w:sz w:val="22"/>
          <w:szCs w:val="22"/>
        </w:rPr>
        <w:t xml:space="preserve">. </w:t>
      </w:r>
      <w:r w:rsidRPr="00787E2D">
        <w:rPr>
          <w:rFonts w:ascii="Arial" w:hAnsi="Arial" w:cs="Arial"/>
          <w:bCs/>
          <w:sz w:val="22"/>
          <w:szCs w:val="22"/>
        </w:rPr>
        <w:t xml:space="preserve">The interdependence over time among </w:t>
      </w:r>
      <w:r>
        <w:rPr>
          <w:rFonts w:ascii="Arial" w:hAnsi="Arial" w:cs="Arial"/>
          <w:bCs/>
          <w:sz w:val="22"/>
          <w:szCs w:val="22"/>
        </w:rPr>
        <w:t xml:space="preserve">MM </w:t>
      </w:r>
      <w:r w:rsidRPr="00787E2D">
        <w:rPr>
          <w:rFonts w:ascii="Arial" w:hAnsi="Arial" w:cs="Arial"/>
          <w:bCs/>
          <w:sz w:val="22"/>
          <w:szCs w:val="22"/>
        </w:rPr>
        <w:t xml:space="preserve">variables comprises a </w:t>
      </w:r>
      <w:r w:rsidRPr="002C3B7D">
        <w:rPr>
          <w:rFonts w:ascii="Arial" w:hAnsi="Arial" w:cs="Arial"/>
          <w:b/>
          <w:bCs/>
          <w:sz w:val="22"/>
          <w:szCs w:val="22"/>
        </w:rPr>
        <w:t>balancing feedback loop</w:t>
      </w:r>
      <w:r w:rsidRPr="00787E2D">
        <w:rPr>
          <w:rFonts w:ascii="Arial" w:hAnsi="Arial" w:cs="Arial"/>
          <w:bCs/>
          <w:i/>
          <w:sz w:val="22"/>
          <w:szCs w:val="22"/>
        </w:rPr>
        <w:t xml:space="preserve">, </w:t>
      </w:r>
      <w:r w:rsidRPr="00787E2D">
        <w:rPr>
          <w:rFonts w:ascii="Arial" w:hAnsi="Arial" w:cs="Arial"/>
          <w:bCs/>
          <w:sz w:val="22"/>
          <w:szCs w:val="22"/>
        </w:rPr>
        <w:t>labeled, ‘Balancing Existing and New Patients.’ Like a thermostat that regulates heating</w:t>
      </w:r>
      <w:r>
        <w:rPr>
          <w:rFonts w:ascii="Arial" w:hAnsi="Arial" w:cs="Arial"/>
          <w:bCs/>
          <w:sz w:val="22"/>
          <w:szCs w:val="22"/>
        </w:rPr>
        <w:t>/</w:t>
      </w:r>
      <w:r w:rsidRPr="00787E2D">
        <w:rPr>
          <w:rFonts w:ascii="Arial" w:hAnsi="Arial" w:cs="Arial"/>
          <w:bCs/>
          <w:sz w:val="22"/>
          <w:szCs w:val="22"/>
        </w:rPr>
        <w:t xml:space="preserve">cooling to keep within </w:t>
      </w:r>
      <w:r>
        <w:rPr>
          <w:rFonts w:ascii="Arial" w:hAnsi="Arial" w:cs="Arial"/>
          <w:bCs/>
          <w:sz w:val="22"/>
          <w:szCs w:val="22"/>
        </w:rPr>
        <w:t xml:space="preserve">a </w:t>
      </w:r>
      <w:r w:rsidRPr="00787E2D">
        <w:rPr>
          <w:rFonts w:ascii="Arial" w:hAnsi="Arial" w:cs="Arial"/>
          <w:bCs/>
          <w:sz w:val="22"/>
          <w:szCs w:val="22"/>
        </w:rPr>
        <w:t xml:space="preserve">target, </w:t>
      </w:r>
      <w:r>
        <w:rPr>
          <w:rFonts w:ascii="Arial" w:hAnsi="Arial" w:cs="Arial"/>
          <w:bCs/>
          <w:sz w:val="22"/>
          <w:szCs w:val="22"/>
        </w:rPr>
        <w:t>the RVI</w:t>
      </w:r>
      <w:r w:rsidRPr="00787E2D">
        <w:rPr>
          <w:rFonts w:ascii="Arial" w:hAnsi="Arial" w:cs="Arial"/>
          <w:bCs/>
          <w:sz w:val="22"/>
          <w:szCs w:val="22"/>
        </w:rPr>
        <w:t xml:space="preserve"> balancing loop creates homeostasis. </w:t>
      </w:r>
      <w:r>
        <w:rPr>
          <w:rFonts w:ascii="Arial" w:hAnsi="Arial" w:cs="Arial"/>
          <w:bCs/>
          <w:sz w:val="22"/>
          <w:szCs w:val="22"/>
        </w:rPr>
        <w:t>Teams use scheduling</w:t>
      </w:r>
      <w:r w:rsidRPr="00787E2D">
        <w:rPr>
          <w:rFonts w:ascii="Arial" w:hAnsi="Arial" w:cs="Arial"/>
          <w:bCs/>
          <w:sz w:val="22"/>
          <w:szCs w:val="22"/>
        </w:rPr>
        <w:t xml:space="preserve"> to achieve steady equilibrium</w:t>
      </w:r>
      <w:r>
        <w:rPr>
          <w:rFonts w:ascii="Arial" w:hAnsi="Arial" w:cs="Arial"/>
          <w:bCs/>
          <w:sz w:val="22"/>
          <w:szCs w:val="22"/>
        </w:rPr>
        <w:t xml:space="preserve"> between new and existing patients</w:t>
      </w:r>
      <w:r w:rsidRPr="00787E2D">
        <w:rPr>
          <w:rFonts w:ascii="Arial" w:hAnsi="Arial" w:cs="Arial"/>
          <w:bCs/>
          <w:sz w:val="22"/>
          <w:szCs w:val="22"/>
        </w:rPr>
        <w:t xml:space="preserve">. </w:t>
      </w:r>
      <w:r>
        <w:rPr>
          <w:rFonts w:ascii="Arial" w:hAnsi="Arial" w:cs="Arial"/>
          <w:bCs/>
          <w:sz w:val="22"/>
          <w:szCs w:val="22"/>
        </w:rPr>
        <w:t>A b</w:t>
      </w:r>
      <w:r w:rsidRPr="00787E2D">
        <w:rPr>
          <w:rFonts w:ascii="Arial" w:hAnsi="Arial" w:cs="Arial"/>
          <w:bCs/>
          <w:sz w:val="22"/>
          <w:szCs w:val="22"/>
        </w:rPr>
        <w:t xml:space="preserve">alancing feedback </w:t>
      </w:r>
      <w:r>
        <w:rPr>
          <w:rFonts w:ascii="Arial" w:hAnsi="Arial" w:cs="Arial"/>
          <w:bCs/>
          <w:sz w:val="22"/>
          <w:szCs w:val="22"/>
        </w:rPr>
        <w:t>like this, is a</w:t>
      </w:r>
      <w:r w:rsidRPr="00787E2D">
        <w:rPr>
          <w:rFonts w:ascii="Arial" w:hAnsi="Arial" w:cs="Arial"/>
          <w:bCs/>
          <w:sz w:val="22"/>
          <w:szCs w:val="22"/>
        </w:rPr>
        <w:t xml:space="preserve"> system resistant to change, because sustaining improvement in any one element will always be dwarfed by the more powerful balancing interplay among elements. </w:t>
      </w:r>
      <w:r w:rsidRPr="001902EF">
        <w:rPr>
          <w:rFonts w:ascii="Arial" w:hAnsi="Arial" w:cs="Arial"/>
          <w:bCs/>
          <w:sz w:val="22"/>
          <w:szCs w:val="22"/>
          <w:u w:val="single"/>
        </w:rPr>
        <w:t xml:space="preserve">This highlights how </w:t>
      </w:r>
      <w:r w:rsidRPr="001902EF">
        <w:rPr>
          <w:rFonts w:ascii="Arial" w:hAnsi="Arial" w:cs="Arial"/>
          <w:bCs/>
          <w:i/>
          <w:sz w:val="22"/>
          <w:szCs w:val="22"/>
          <w:u w:val="single"/>
        </w:rPr>
        <w:t>real-time</w:t>
      </w:r>
      <w:r w:rsidRPr="001902EF">
        <w:rPr>
          <w:rFonts w:ascii="Arial" w:hAnsi="Arial" w:cs="Arial"/>
          <w:bCs/>
          <w:sz w:val="22"/>
          <w:szCs w:val="22"/>
          <w:u w:val="single"/>
        </w:rPr>
        <w:t xml:space="preserve"> MTL resources </w:t>
      </w:r>
      <w:r>
        <w:rPr>
          <w:rFonts w:ascii="Arial" w:hAnsi="Arial" w:cs="Arial"/>
          <w:bCs/>
          <w:sz w:val="22"/>
          <w:szCs w:val="22"/>
          <w:u w:val="single"/>
        </w:rPr>
        <w:t>help teams</w:t>
      </w:r>
      <w:r w:rsidRPr="001902EF">
        <w:rPr>
          <w:rFonts w:ascii="Arial" w:hAnsi="Arial" w:cs="Arial"/>
          <w:bCs/>
          <w:sz w:val="22"/>
          <w:szCs w:val="22"/>
          <w:u w:val="single"/>
        </w:rPr>
        <w:t xml:space="preserve"> </w:t>
      </w:r>
      <w:r>
        <w:rPr>
          <w:rFonts w:ascii="Arial" w:hAnsi="Arial" w:cs="Arial"/>
          <w:bCs/>
          <w:sz w:val="22"/>
          <w:szCs w:val="22"/>
          <w:u w:val="single"/>
        </w:rPr>
        <w:t xml:space="preserve">to </w:t>
      </w:r>
      <w:r w:rsidRPr="001902EF">
        <w:rPr>
          <w:rFonts w:ascii="Arial" w:hAnsi="Arial" w:cs="Arial"/>
          <w:bCs/>
          <w:sz w:val="22"/>
          <w:szCs w:val="22"/>
          <w:u w:val="single"/>
        </w:rPr>
        <w:t>meet VA quality standards for multiple EBPs</w:t>
      </w:r>
      <w:r>
        <w:rPr>
          <w:rFonts w:ascii="Arial" w:hAnsi="Arial" w:cs="Arial"/>
          <w:bCs/>
          <w:sz w:val="22"/>
          <w:szCs w:val="22"/>
        </w:rPr>
        <w:t xml:space="preserve">. </w:t>
      </w:r>
      <w:r w:rsidRPr="00C1069B">
        <w:rPr>
          <w:rFonts w:ascii="Arial" w:hAnsi="Arial" w:cs="Arial"/>
          <w:bCs/>
          <w:sz w:val="22"/>
          <w:szCs w:val="22"/>
        </w:rPr>
        <w:t>A key MTL principle is that providers make RVI decisions several times a day</w:t>
      </w:r>
      <w:r>
        <w:rPr>
          <w:rFonts w:ascii="Arial" w:hAnsi="Arial" w:cs="Arial"/>
          <w:bCs/>
          <w:sz w:val="22"/>
          <w:szCs w:val="22"/>
        </w:rPr>
        <w:t xml:space="preserve"> and need mental models fine-tuned with simulation (see </w:t>
      </w:r>
      <w:r w:rsidRPr="00C1069B">
        <w:rPr>
          <w:rFonts w:ascii="Arial" w:hAnsi="Arial" w:cs="Arial"/>
          <w:b/>
          <w:bCs/>
          <w:i/>
          <w:sz w:val="22"/>
          <w:szCs w:val="22"/>
        </w:rPr>
        <w:t>Aim 2</w:t>
      </w:r>
      <w:r>
        <w:rPr>
          <w:rFonts w:ascii="Arial" w:hAnsi="Arial" w:cs="Arial"/>
          <w:b/>
          <w:bCs/>
          <w:sz w:val="22"/>
          <w:szCs w:val="22"/>
        </w:rPr>
        <w:t>)</w:t>
      </w:r>
      <w:r w:rsidRPr="00C1069B">
        <w:rPr>
          <w:rFonts w:ascii="Arial" w:hAnsi="Arial" w:cs="Arial"/>
          <w:bCs/>
          <w:sz w:val="22"/>
          <w:szCs w:val="22"/>
        </w:rPr>
        <w:t>.</w:t>
      </w:r>
    </w:p>
    <w:p w:rsidR="00026179" w:rsidRPr="00616C40" w:rsidRDefault="00026179" w:rsidP="00026179">
      <w:pPr>
        <w:ind w:firstLine="360"/>
        <w:jc w:val="both"/>
        <w:rPr>
          <w:rFonts w:ascii="Arial" w:hAnsi="Arial" w:cs="Arial"/>
          <w:b/>
          <w:bCs/>
          <w:sz w:val="22"/>
          <w:szCs w:val="22"/>
        </w:rPr>
      </w:pPr>
      <w:r w:rsidRPr="001B6430">
        <w:rPr>
          <w:rFonts w:ascii="Arial" w:hAnsi="Arial" w:cs="Arial"/>
          <w:b/>
          <w:bCs/>
          <w:sz w:val="22"/>
          <w:szCs w:val="22"/>
        </w:rPr>
        <w:t>[Real-time Simulation.</w:t>
      </w:r>
      <w:r>
        <w:rPr>
          <w:rFonts w:ascii="Arial" w:hAnsi="Arial" w:cs="Arial"/>
          <w:b/>
          <w:bCs/>
          <w:sz w:val="22"/>
          <w:szCs w:val="22"/>
        </w:rPr>
        <w:t xml:space="preserve"> </w:t>
      </w:r>
      <w:r w:rsidRPr="001B6430">
        <w:rPr>
          <w:rFonts w:ascii="Arial" w:hAnsi="Arial" w:cs="Arial"/>
          <w:bCs/>
          <w:sz w:val="22"/>
          <w:szCs w:val="22"/>
        </w:rPr>
        <w:t xml:space="preserve">The MM model provides efficient experiential learning for </w:t>
      </w:r>
      <w:r>
        <w:rPr>
          <w:rFonts w:ascii="Arial" w:hAnsi="Arial" w:cs="Arial"/>
          <w:bCs/>
          <w:sz w:val="22"/>
          <w:szCs w:val="22"/>
        </w:rPr>
        <w:t xml:space="preserve">improving local </w:t>
      </w:r>
      <w:proofErr w:type="gramStart"/>
      <w:r>
        <w:rPr>
          <w:rFonts w:ascii="Arial" w:hAnsi="Arial" w:cs="Arial"/>
          <w:bCs/>
          <w:sz w:val="22"/>
          <w:szCs w:val="22"/>
        </w:rPr>
        <w:t>EBP  decisions</w:t>
      </w:r>
      <w:proofErr w:type="gramEnd"/>
      <w:r>
        <w:rPr>
          <w:rFonts w:ascii="Arial" w:hAnsi="Arial" w:cs="Arial"/>
          <w:bCs/>
          <w:sz w:val="22"/>
          <w:szCs w:val="22"/>
        </w:rPr>
        <w:t>.</w:t>
      </w:r>
      <w:r>
        <w:rPr>
          <w:rFonts w:ascii="Arial" w:hAnsi="Arial" w:cs="Arial"/>
          <w:b/>
          <w:bCs/>
          <w:sz w:val="22"/>
          <w:szCs w:val="22"/>
        </w:rPr>
        <w:t xml:space="preserve"> </w:t>
      </w:r>
      <w:r w:rsidRPr="00616C40">
        <w:rPr>
          <w:rFonts w:ascii="Arial" w:hAnsi="Arial" w:cs="Arial"/>
          <w:bCs/>
          <w:i/>
          <w:sz w:val="22"/>
          <w:szCs w:val="22"/>
        </w:rPr>
        <w:t>NOTE:</w:t>
      </w:r>
      <w:r>
        <w:rPr>
          <w:rFonts w:ascii="Arial" w:hAnsi="Arial" w:cs="Arial"/>
          <w:bCs/>
          <w:sz w:val="22"/>
          <w:szCs w:val="22"/>
        </w:rPr>
        <w:t xml:space="preserve"> Because we know of no other instances of using real-time simulation to guide local team QI efforts at scale, we sought and received permission to submit a </w:t>
      </w:r>
      <w:r w:rsidRPr="001B6430">
        <w:rPr>
          <w:rFonts w:ascii="Arial" w:hAnsi="Arial" w:cs="Arial"/>
          <w:bCs/>
          <w:sz w:val="22"/>
          <w:szCs w:val="22"/>
          <w:u w:val="single"/>
        </w:rPr>
        <w:t>2-minute video</w:t>
      </w:r>
      <w:r w:rsidRPr="00AE2B4D">
        <w:rPr>
          <w:rFonts w:ascii="Arial" w:hAnsi="Arial" w:cs="Arial"/>
          <w:bCs/>
          <w:sz w:val="22"/>
          <w:szCs w:val="22"/>
        </w:rPr>
        <w:t xml:space="preserve"> </w:t>
      </w:r>
      <w:r>
        <w:rPr>
          <w:rFonts w:ascii="Arial" w:hAnsi="Arial" w:cs="Arial"/>
          <w:bCs/>
          <w:sz w:val="22"/>
          <w:szCs w:val="22"/>
        </w:rPr>
        <w:t xml:space="preserve">that demonstrates the MTL simulation user-interface (see </w:t>
      </w:r>
      <w:r>
        <w:rPr>
          <w:rFonts w:ascii="Arial" w:hAnsi="Arial" w:cs="Arial"/>
          <w:b/>
          <w:bCs/>
          <w:i/>
          <w:sz w:val="22"/>
          <w:szCs w:val="22"/>
        </w:rPr>
        <w:t>Appendix 7</w:t>
      </w:r>
      <w:r w:rsidRPr="00ED32A9">
        <w:rPr>
          <w:rFonts w:ascii="Arial" w:hAnsi="Arial" w:cs="Arial"/>
          <w:bCs/>
          <w:sz w:val="22"/>
          <w:szCs w:val="22"/>
        </w:rPr>
        <w:t>)</w:t>
      </w:r>
      <w:r>
        <w:rPr>
          <w:rFonts w:ascii="Arial" w:hAnsi="Arial" w:cs="Arial"/>
          <w:b/>
          <w:bCs/>
          <w:sz w:val="22"/>
          <w:szCs w:val="22"/>
        </w:rPr>
        <w:t>.</w:t>
      </w:r>
      <w:r>
        <w:rPr>
          <w:rFonts w:ascii="Arial" w:hAnsi="Arial" w:cs="Arial"/>
          <w:bCs/>
          <w:sz w:val="22"/>
          <w:szCs w:val="22"/>
        </w:rPr>
        <w:t xml:space="preserve">] </w:t>
      </w:r>
      <w:r w:rsidRPr="00ED32A9">
        <w:rPr>
          <w:rFonts w:ascii="Arial" w:hAnsi="Arial" w:cs="Arial"/>
          <w:b/>
          <w:bCs/>
          <w:i/>
          <w:sz w:val="22"/>
          <w:szCs w:val="22"/>
        </w:rPr>
        <w:t>Appendix 4</w:t>
      </w:r>
      <w:r w:rsidRPr="00ED32A9">
        <w:rPr>
          <w:rFonts w:ascii="Arial" w:hAnsi="Arial" w:cs="Arial"/>
          <w:bCs/>
          <w:i/>
          <w:sz w:val="22"/>
          <w:szCs w:val="22"/>
        </w:rPr>
        <w:t xml:space="preserve"> </w:t>
      </w:r>
      <w:r>
        <w:rPr>
          <w:rFonts w:ascii="Arial" w:hAnsi="Arial" w:cs="Arial"/>
          <w:bCs/>
          <w:i/>
          <w:sz w:val="22"/>
          <w:szCs w:val="22"/>
        </w:rPr>
        <w:t xml:space="preserve">also provides a </w:t>
      </w:r>
      <w:r w:rsidRPr="00787E2D">
        <w:rPr>
          <w:rFonts w:ascii="Arial" w:hAnsi="Arial" w:cs="Arial"/>
          <w:bCs/>
          <w:sz w:val="22"/>
          <w:szCs w:val="22"/>
        </w:rPr>
        <w:t xml:space="preserve">subset of </w:t>
      </w:r>
      <w:r>
        <w:rPr>
          <w:rFonts w:ascii="Arial" w:hAnsi="Arial" w:cs="Arial"/>
          <w:bCs/>
          <w:sz w:val="22"/>
          <w:szCs w:val="22"/>
        </w:rPr>
        <w:t xml:space="preserve">the </w:t>
      </w:r>
      <w:r w:rsidRPr="00787E2D">
        <w:rPr>
          <w:rFonts w:ascii="Arial" w:hAnsi="Arial" w:cs="Arial"/>
          <w:bCs/>
          <w:sz w:val="22"/>
          <w:szCs w:val="22"/>
        </w:rPr>
        <w:t xml:space="preserve">system of equations for </w:t>
      </w:r>
      <w:r>
        <w:rPr>
          <w:rFonts w:ascii="Arial" w:hAnsi="Arial" w:cs="Arial"/>
          <w:bCs/>
          <w:sz w:val="22"/>
          <w:szCs w:val="22"/>
        </w:rPr>
        <w:t>the Medication Management model.</w:t>
      </w:r>
      <w:r>
        <w:rPr>
          <w:rFonts w:ascii="Arial" w:hAnsi="Arial" w:cs="Arial"/>
          <w:bCs/>
          <w:i/>
          <w:sz w:val="22"/>
          <w:szCs w:val="22"/>
        </w:rPr>
        <w:t xml:space="preserve"> </w:t>
      </w:r>
      <w:r>
        <w:rPr>
          <w:rFonts w:ascii="Arial" w:hAnsi="Arial" w:cs="Arial"/>
          <w:bCs/>
          <w:sz w:val="22"/>
          <w:szCs w:val="22"/>
        </w:rPr>
        <w:t>Equations are in plain English following PSD best practices.</w:t>
      </w:r>
      <w:r>
        <w:rPr>
          <w:rFonts w:ascii="Arial" w:hAnsi="Arial" w:cs="Arial"/>
          <w:bCs/>
          <w:sz w:val="22"/>
          <w:szCs w:val="22"/>
        </w:rPr>
        <w:fldChar w:fldCharType="begin"/>
      </w:r>
      <w:r>
        <w:rPr>
          <w:rFonts w:ascii="Arial" w:hAnsi="Arial" w:cs="Arial"/>
          <w:bCs/>
          <w:sz w:val="22"/>
          <w:szCs w:val="22"/>
        </w:rPr>
        <w:instrText xml:space="preserve"> ADDIN ZOTERO_ITEM CSL_CITATION {"citationID":"82rdao32","properties":{"formattedCitation":"\\super 57\\uc0\\u8211{}61\\nosupersub{}","plainCitation":"57–61","noteIndex":0},"citationItems":[{"id":1945,"uris":["http://zotero.org/groups/429944/items/4WEZIHVT"],"uri":["http://zotero.org/groups/429944/items/4WEZIHVT"],"itemData":{"id":1945,"type":"article-journal","title":"Teamwork in group model building","container-title":"System Dynamics Review","page":"113–137","volume":"11","issue":"2","source":"Google Scholar","author":[{"family":"Richardson","given":"George P."},{"family":"Andersen","given":"David F."}],"issued":{"date-parts":[["1995"]]}}},{"id":5935,"uris":["http://zotero.org/groups/429944/items/9RP6ZCVR"],"uri":["http://zotero.org/groups/429944/items/9RP6ZCVR"],"itemData":{"id":5935,"type":"article-journal","title":"Concept models in group model building: G. P. Richardson: Concept Models in Group Model Building","container-title":"System Dynamics Review","page":"42-55","volume":"29","issue":"1","source":"CrossRef","DOI":"10.1002/sdr.1487","ISSN":"08837066","shortTitle":"Concept models in group model building","language":"en","author":[{"family":"Richardson","given":"George P."}],"issued":{"date-parts":[["2013",1]]}}},{"id":15494,"uris":["http://zotero.org/groups/429944/items/4GKY5CIU"],"uri":["http://zotero.org/groups/429944/items/4GKY5CIU"],"itemData":{"id":15494,"type":"article-journal","title":"Best practices in system dynamics modeling: I. J. Martinez-Moyano and G. P. Richardson: Best Practices in SD Modeling","container-title":"System Dynamics Review","page":"102-123","volume":"29","issue":"2","source":"CrossRef","DOI":"10.1002/sdr.1495","ISSN":"08837066","shortTitle":"Best practices in system dynamics modeling","language":"en","author":[{"family":"Martinez-Moyano","given":"Ignacio J."},{"family":"Richardson","given":"George P."}],"issued":{"date-parts":[["2013",4]]}}},{"id":5320,"uris":["http://zotero.org/groups/429944/items/QGJHBBMQ"],"uri":["http://zotero.org/groups/429944/items/QGJHBBMQ"],"itemData":{"id":5320,"type":"article-journal","title":"Group model building: Problem structing, policy simulation and decision support","container-title":"Journal of the Operational Research Society","page":"691–694","source":"Google Scholar","shortTitle":"Group model building","author":[{"family":"Andersen","given":"David F."},{"family":"Vennix","given":"Jac AM"},{"family":"Richardson","given":"George P."},{"family":"Rouwette","given":"Etiënne AJA"}],"issued":{"date-parts":[["2007"]]}}},{"id":5307,"uris":["http://zotero.org/groups/429944/items/KBJ89ZRM"],"uri":["http://zotero.org/groups/429944/items/KBJ89ZRM"],"itemData":{"id":5307,"type":"article-journal","title":"System dynamics and organizational interventions","container-title":"Systems Research and Behavioral Science","page":"451–466","volume":"23","issue":"4","source":"Google Scholar","author":[{"family":"Rouwette","given":"Etienne AJA"},{"family":"Vennix","given":"Jac AM"}],"issued":{"date-parts":[["2006"]]}}}],"schema":"https://github.com/citation-style-language/schema/raw/master/csl-citation.json"} </w:instrText>
      </w:r>
      <w:r>
        <w:rPr>
          <w:rFonts w:ascii="Arial" w:hAnsi="Arial" w:cs="Arial"/>
          <w:bCs/>
          <w:sz w:val="22"/>
          <w:szCs w:val="22"/>
        </w:rPr>
        <w:fldChar w:fldCharType="separate"/>
      </w:r>
      <w:r w:rsidRPr="0067701F">
        <w:rPr>
          <w:rFonts w:ascii="Arial" w:hAnsi="Arial" w:cs="Arial"/>
          <w:sz w:val="22"/>
          <w:vertAlign w:val="superscript"/>
        </w:rPr>
        <w:t>57–61</w:t>
      </w:r>
      <w:r>
        <w:rPr>
          <w:rFonts w:ascii="Arial" w:hAnsi="Arial" w:cs="Arial"/>
          <w:bCs/>
          <w:sz w:val="22"/>
          <w:szCs w:val="22"/>
        </w:rPr>
        <w:fldChar w:fldCharType="end"/>
      </w:r>
      <w:r>
        <w:rPr>
          <w:rFonts w:ascii="Arial" w:hAnsi="Arial" w:cs="Arial"/>
          <w:bCs/>
          <w:sz w:val="22"/>
          <w:szCs w:val="22"/>
        </w:rPr>
        <w:t xml:space="preserve"> </w:t>
      </w:r>
    </w:p>
    <w:p w:rsidR="00026179" w:rsidRDefault="00026179" w:rsidP="00026179">
      <w:pPr>
        <w:ind w:firstLine="360"/>
        <w:jc w:val="both"/>
        <w:rPr>
          <w:rFonts w:ascii="Arial" w:hAnsi="Arial" w:cs="Arial"/>
          <w:b/>
          <w:sz w:val="22"/>
          <w:szCs w:val="22"/>
        </w:rPr>
      </w:pPr>
      <w:r>
        <w:rPr>
          <w:rFonts w:ascii="Arial" w:hAnsi="Arial" w:cs="Arial"/>
          <w:b/>
          <w:bCs/>
          <w:sz w:val="22"/>
          <w:szCs w:val="22"/>
          <w:u w:val="single"/>
        </w:rPr>
        <w:t>Comparing System Behaviors</w:t>
      </w:r>
      <w:r>
        <w:rPr>
          <w:rFonts w:ascii="Arial" w:hAnsi="Arial" w:cs="Arial"/>
          <w:bCs/>
          <w:sz w:val="22"/>
          <w:szCs w:val="22"/>
        </w:rPr>
        <w:t xml:space="preserve">. </w:t>
      </w:r>
      <w:r w:rsidRPr="00586B28">
        <w:rPr>
          <w:rFonts w:ascii="Arial" w:hAnsi="Arial" w:cs="Arial"/>
          <w:bCs/>
          <w:sz w:val="22"/>
          <w:szCs w:val="22"/>
        </w:rPr>
        <w:t xml:space="preserve">The MM </w:t>
      </w:r>
      <w:r>
        <w:rPr>
          <w:rFonts w:ascii="Arial" w:hAnsi="Arial" w:cs="Arial"/>
          <w:bCs/>
          <w:sz w:val="22"/>
          <w:szCs w:val="22"/>
        </w:rPr>
        <w:t xml:space="preserve">and four other MTL modules (Care Coordination, Psychotherapy, Aggregate Team Services and Measurement-based Stepped Care for Suicide Prevention) include emailed </w:t>
      </w:r>
      <w:r w:rsidRPr="00616C40">
        <w:rPr>
          <w:rFonts w:ascii="Arial" w:hAnsi="Arial" w:cs="Arial"/>
          <w:bCs/>
          <w:i/>
          <w:sz w:val="22"/>
          <w:szCs w:val="22"/>
        </w:rPr>
        <w:t xml:space="preserve">Team Time </w:t>
      </w:r>
      <w:r w:rsidRPr="001902EF">
        <w:rPr>
          <w:rFonts w:ascii="Arial" w:hAnsi="Arial" w:cs="Arial"/>
          <w:bCs/>
          <w:sz w:val="22"/>
          <w:szCs w:val="22"/>
        </w:rPr>
        <w:t>reports</w:t>
      </w:r>
      <w:r>
        <w:rPr>
          <w:rFonts w:ascii="Arial" w:hAnsi="Arial" w:cs="Arial"/>
          <w:bCs/>
          <w:sz w:val="22"/>
          <w:szCs w:val="22"/>
        </w:rPr>
        <w:t xml:space="preserve">. [An example report for each MTL module is included </w:t>
      </w:r>
      <w:r w:rsidRPr="0042522B">
        <w:rPr>
          <w:rFonts w:ascii="Arial" w:hAnsi="Arial" w:cs="Arial"/>
          <w:bCs/>
          <w:sz w:val="22"/>
          <w:szCs w:val="22"/>
        </w:rPr>
        <w:t xml:space="preserve">in </w:t>
      </w:r>
      <w:r w:rsidRPr="00ED32A9">
        <w:rPr>
          <w:rFonts w:ascii="Arial" w:hAnsi="Arial" w:cs="Arial"/>
          <w:b/>
          <w:bCs/>
          <w:i/>
          <w:sz w:val="22"/>
          <w:szCs w:val="22"/>
        </w:rPr>
        <w:t>Appendix</w:t>
      </w:r>
      <w:r w:rsidRPr="0042522B">
        <w:rPr>
          <w:rFonts w:ascii="Arial" w:hAnsi="Arial" w:cs="Arial"/>
          <w:b/>
          <w:bCs/>
          <w:i/>
          <w:sz w:val="22"/>
          <w:szCs w:val="22"/>
        </w:rPr>
        <w:t xml:space="preserve"> 5</w:t>
      </w:r>
      <w:r w:rsidRPr="005E46A4">
        <w:rPr>
          <w:rFonts w:ascii="Arial" w:hAnsi="Arial" w:cs="Arial"/>
          <w:b/>
          <w:bCs/>
          <w:i/>
          <w:sz w:val="22"/>
          <w:szCs w:val="22"/>
        </w:rPr>
        <w:t>.</w:t>
      </w:r>
      <w:r>
        <w:rPr>
          <w:rFonts w:ascii="Arial" w:hAnsi="Arial" w:cs="Arial"/>
          <w:b/>
          <w:bCs/>
          <w:i/>
          <w:sz w:val="22"/>
          <w:szCs w:val="22"/>
        </w:rPr>
        <w:t xml:space="preserve"> </w:t>
      </w:r>
      <w:r w:rsidRPr="00616C40">
        <w:rPr>
          <w:rFonts w:ascii="Arial" w:hAnsi="Arial" w:cs="Arial"/>
          <w:bCs/>
          <w:sz w:val="22"/>
          <w:szCs w:val="22"/>
          <w:u w:val="single"/>
        </w:rPr>
        <w:t>Each report</w:t>
      </w:r>
      <w:r w:rsidRPr="00616C40">
        <w:rPr>
          <w:rFonts w:ascii="Arial" w:hAnsi="Arial" w:cs="Arial"/>
          <w:bCs/>
          <w:i/>
          <w:sz w:val="22"/>
          <w:szCs w:val="22"/>
          <w:u w:val="single"/>
        </w:rPr>
        <w:t xml:space="preserve"> </w:t>
      </w:r>
      <w:r w:rsidRPr="00616C40">
        <w:rPr>
          <w:rFonts w:ascii="Arial" w:hAnsi="Arial" w:cs="Arial"/>
          <w:bCs/>
          <w:sz w:val="22"/>
          <w:szCs w:val="22"/>
          <w:u w:val="single"/>
        </w:rPr>
        <w:t>includes the simulated output from local team data for the series of experiments that teams run to identify local QI action plans from session 7 to session 10 of the MTL 12-session plan</w:t>
      </w:r>
      <w:r>
        <w:rPr>
          <w:rFonts w:ascii="Arial" w:hAnsi="Arial" w:cs="Arial"/>
          <w:bCs/>
          <w:sz w:val="22"/>
          <w:szCs w:val="22"/>
        </w:rPr>
        <w:t xml:space="preserve"> (</w:t>
      </w:r>
      <w:r w:rsidRPr="00616C40">
        <w:rPr>
          <w:rFonts w:ascii="Arial" w:hAnsi="Arial" w:cs="Arial"/>
          <w:bCs/>
          <w:sz w:val="22"/>
          <w:szCs w:val="22"/>
        </w:rPr>
        <w:t xml:space="preserve">see </w:t>
      </w:r>
      <w:r>
        <w:rPr>
          <w:rFonts w:ascii="Arial" w:hAnsi="Arial" w:cs="Arial"/>
          <w:bCs/>
          <w:i/>
          <w:sz w:val="22"/>
          <w:szCs w:val="22"/>
        </w:rPr>
        <w:t xml:space="preserve">MTL Fidelity </w:t>
      </w:r>
      <w:r w:rsidRPr="00616C40">
        <w:rPr>
          <w:rFonts w:ascii="Arial" w:hAnsi="Arial" w:cs="Arial"/>
          <w:bCs/>
          <w:i/>
          <w:sz w:val="22"/>
          <w:szCs w:val="22"/>
        </w:rPr>
        <w:t>Checklist</w:t>
      </w:r>
      <w:r>
        <w:rPr>
          <w:rFonts w:ascii="Arial" w:hAnsi="Arial" w:cs="Arial"/>
          <w:bCs/>
          <w:sz w:val="22"/>
          <w:szCs w:val="22"/>
        </w:rPr>
        <w:t xml:space="preserve"> in </w:t>
      </w:r>
      <w:r>
        <w:rPr>
          <w:rFonts w:ascii="Arial" w:hAnsi="Arial" w:cs="Arial"/>
          <w:b/>
          <w:bCs/>
          <w:i/>
          <w:sz w:val="22"/>
          <w:szCs w:val="22"/>
        </w:rPr>
        <w:t>Appendix 2</w:t>
      </w:r>
      <w:r>
        <w:rPr>
          <w:rFonts w:ascii="Arial" w:hAnsi="Arial" w:cs="Arial"/>
          <w:bCs/>
          <w:sz w:val="22"/>
          <w:szCs w:val="22"/>
        </w:rPr>
        <w:t>).]</w:t>
      </w:r>
      <w:r w:rsidRPr="00586B28">
        <w:rPr>
          <w:rFonts w:ascii="Arial" w:hAnsi="Arial" w:cs="Arial"/>
          <w:bCs/>
          <w:sz w:val="22"/>
          <w:szCs w:val="22"/>
        </w:rPr>
        <w:t xml:space="preserve"> </w:t>
      </w:r>
      <w:r w:rsidRPr="00787E2D">
        <w:rPr>
          <w:rFonts w:ascii="Arial" w:hAnsi="Arial" w:cs="Arial"/>
          <w:bCs/>
          <w:sz w:val="22"/>
          <w:szCs w:val="22"/>
        </w:rPr>
        <w:t xml:space="preserve">In MTL, teams can zoom in and out in real-time to see simulated output for </w:t>
      </w:r>
      <w:r w:rsidRPr="008753A0">
        <w:rPr>
          <w:rFonts w:ascii="Arial" w:hAnsi="Arial" w:cs="Arial"/>
          <w:bCs/>
          <w:sz w:val="22"/>
          <w:szCs w:val="22"/>
        </w:rPr>
        <w:t>any variable</w:t>
      </w:r>
      <w:r w:rsidRPr="00787E2D">
        <w:rPr>
          <w:rFonts w:ascii="Arial" w:hAnsi="Arial" w:cs="Arial"/>
          <w:bCs/>
          <w:sz w:val="22"/>
          <w:szCs w:val="22"/>
        </w:rPr>
        <w:t xml:space="preserve"> </w:t>
      </w:r>
      <w:r>
        <w:rPr>
          <w:rFonts w:ascii="Arial" w:hAnsi="Arial" w:cs="Arial"/>
          <w:bCs/>
          <w:sz w:val="22"/>
          <w:szCs w:val="22"/>
        </w:rPr>
        <w:t>and</w:t>
      </w:r>
      <w:r w:rsidRPr="00787E2D">
        <w:rPr>
          <w:rFonts w:ascii="Arial" w:hAnsi="Arial" w:cs="Arial"/>
          <w:bCs/>
          <w:sz w:val="22"/>
          <w:szCs w:val="22"/>
        </w:rPr>
        <w:t xml:space="preserve"> identify changes </w:t>
      </w:r>
      <w:r>
        <w:rPr>
          <w:rFonts w:ascii="Arial" w:hAnsi="Arial" w:cs="Arial"/>
          <w:bCs/>
          <w:sz w:val="22"/>
          <w:szCs w:val="22"/>
        </w:rPr>
        <w:t>with the greatest</w:t>
      </w:r>
      <w:r w:rsidRPr="00787E2D">
        <w:rPr>
          <w:rFonts w:ascii="Arial" w:hAnsi="Arial" w:cs="Arial"/>
          <w:bCs/>
          <w:sz w:val="22"/>
          <w:szCs w:val="22"/>
        </w:rPr>
        <w:t xml:space="preserve"> yield </w:t>
      </w:r>
      <w:r>
        <w:rPr>
          <w:rFonts w:ascii="Arial" w:hAnsi="Arial" w:cs="Arial"/>
          <w:bCs/>
          <w:sz w:val="22"/>
          <w:szCs w:val="22"/>
        </w:rPr>
        <w:t xml:space="preserve">or best combination of critical tradeoffs </w:t>
      </w:r>
      <w:r w:rsidRPr="00787E2D">
        <w:rPr>
          <w:rFonts w:ascii="Arial" w:hAnsi="Arial" w:cs="Arial"/>
          <w:bCs/>
          <w:sz w:val="22"/>
          <w:szCs w:val="22"/>
        </w:rPr>
        <w:t xml:space="preserve">across a range of </w:t>
      </w:r>
      <w:r>
        <w:rPr>
          <w:rFonts w:ascii="Arial" w:hAnsi="Arial" w:cs="Arial"/>
          <w:bCs/>
          <w:sz w:val="22"/>
          <w:szCs w:val="22"/>
        </w:rPr>
        <w:t xml:space="preserve">clinical </w:t>
      </w:r>
      <w:r w:rsidRPr="00787E2D">
        <w:rPr>
          <w:rFonts w:ascii="Arial" w:hAnsi="Arial" w:cs="Arial"/>
          <w:bCs/>
          <w:sz w:val="22"/>
          <w:szCs w:val="22"/>
        </w:rPr>
        <w:t>goals</w:t>
      </w:r>
      <w:r>
        <w:rPr>
          <w:rFonts w:ascii="Arial" w:hAnsi="Arial" w:cs="Arial"/>
          <w:bCs/>
          <w:sz w:val="22"/>
          <w:szCs w:val="22"/>
        </w:rPr>
        <w:t>.</w:t>
      </w:r>
    </w:p>
    <w:p w:rsidR="00026179" w:rsidRDefault="00026179" w:rsidP="00026179">
      <w:pPr>
        <w:ind w:firstLine="180"/>
        <w:jc w:val="both"/>
        <w:rPr>
          <w:rFonts w:ascii="Arial" w:hAnsi="Arial" w:cs="Arial"/>
          <w:b/>
          <w:sz w:val="22"/>
          <w:szCs w:val="22"/>
        </w:rPr>
      </w:pPr>
    </w:p>
    <w:p w:rsidR="00026179" w:rsidRPr="00BA2221" w:rsidRDefault="00026179" w:rsidP="00026179">
      <w:pPr>
        <w:ind w:firstLine="180"/>
        <w:jc w:val="both"/>
        <w:rPr>
          <w:rFonts w:ascii="Arial" w:hAnsi="Arial" w:cs="Arial"/>
          <w:bCs/>
          <w:sz w:val="22"/>
          <w:szCs w:val="22"/>
        </w:rPr>
      </w:pPr>
      <w:r w:rsidRPr="00067D58">
        <w:rPr>
          <w:rFonts w:ascii="Arial" w:hAnsi="Arial" w:cs="Arial"/>
          <w:b/>
          <w:sz w:val="22"/>
          <w:szCs w:val="22"/>
        </w:rPr>
        <w:t xml:space="preserve">Summary (Aim 1). </w:t>
      </w:r>
      <w:r>
        <w:rPr>
          <w:rFonts w:ascii="Arial" w:hAnsi="Arial" w:cs="Arial"/>
          <w:sz w:val="22"/>
          <w:szCs w:val="22"/>
        </w:rPr>
        <w:t>Usual QI</w:t>
      </w:r>
      <w:r w:rsidRPr="00067D58">
        <w:rPr>
          <w:rFonts w:ascii="Arial" w:hAnsi="Arial" w:cs="Arial"/>
          <w:sz w:val="22"/>
          <w:szCs w:val="22"/>
        </w:rPr>
        <w:t xml:space="preserve"> and PSD research show data review is insufficient for effective change.</w:t>
      </w:r>
      <w:r w:rsidRPr="00067D58">
        <w:rPr>
          <w:rFonts w:ascii="Arial" w:hAnsi="Arial" w:cs="Arial"/>
          <w:sz w:val="22"/>
          <w:szCs w:val="22"/>
        </w:rPr>
        <w:fldChar w:fldCharType="begin"/>
      </w:r>
      <w:r>
        <w:rPr>
          <w:rFonts w:ascii="Arial" w:hAnsi="Arial" w:cs="Arial"/>
          <w:sz w:val="22"/>
          <w:szCs w:val="22"/>
        </w:rPr>
        <w:instrText xml:space="preserve"> ADDIN ZOTERO_ITEM CSL_CITATION {"citationID":"imcegce74","properties":{"formattedCitation":"\\super 61,62\\nosupersub{}","plainCitation":"61,62","noteIndex":0},"citationItems":[{"id":2212,"uris":["http://zotero.org/groups/429944/items/XR7JXMUD"],"uri":["http://zotero.org/groups/429944/items/XR7JXMUD"],"itemData":{"id":2212,"type":"article-journal","title":"Group model building effectiveness: A review of assessment studies","container-title":"System Dynamics Review","page":"5-45","volume":"18","issue":"1","source":"CrossRef","DOI":"10.1002/sdr.229","ISSN":"0883-7066, 1099-1727","shortTitle":"Group model building effectiveness","language":"en","author":[{"family":"Rouwette","given":"Etienne A. J. A."},{"family":"Vennix","given":"Jac A. M."},{"family":"Mullekom","given":"Theo","dropping-particle":"van"}],"issued":{"date-parts":[["2002"]]}}},{"id":5307,"uris":["http://zotero.org/groups/429944/items/KBJ89ZRM"],"uri":["http://zotero.org/groups/429944/items/KBJ89ZRM"],"itemData":{"id":5307,"type":"article-journal","title":"System dynamics and organizational interventions","container-title":"Systems Research and Behavioral Science","page":"451–466","volume":"23","issue":"4","source":"Google Scholar","author":[{"family":"Rouwette","given":"Etienne AJA"},{"family":"Vennix","given":"Jac AM"}],"issued":{"date-parts":[["2006"]]}}}],"schema":"https://github.com/citation-style-language/schema/raw/master/csl-citation.json"} </w:instrText>
      </w:r>
      <w:r w:rsidRPr="00067D58">
        <w:rPr>
          <w:rFonts w:ascii="Arial" w:hAnsi="Arial" w:cs="Arial"/>
          <w:sz w:val="22"/>
          <w:szCs w:val="22"/>
        </w:rPr>
        <w:fldChar w:fldCharType="separate"/>
      </w:r>
      <w:r w:rsidRPr="0067701F">
        <w:rPr>
          <w:rFonts w:ascii="Arial" w:hAnsi="Arial" w:cs="Arial"/>
          <w:sz w:val="22"/>
          <w:vertAlign w:val="superscript"/>
        </w:rPr>
        <w:t>61,62</w:t>
      </w:r>
      <w:r w:rsidRPr="00067D58">
        <w:rPr>
          <w:rFonts w:ascii="Arial" w:hAnsi="Arial" w:cs="Arial"/>
          <w:sz w:val="22"/>
          <w:szCs w:val="22"/>
        </w:rPr>
        <w:fldChar w:fldCharType="end"/>
      </w:r>
      <w:r w:rsidRPr="00067D58">
        <w:rPr>
          <w:rFonts w:ascii="Arial" w:hAnsi="Arial" w:cs="Arial"/>
          <w:sz w:val="22"/>
          <w:szCs w:val="22"/>
        </w:rPr>
        <w:t xml:space="preserve"> </w:t>
      </w:r>
      <w:r>
        <w:rPr>
          <w:rFonts w:ascii="Arial" w:hAnsi="Arial" w:cs="Arial"/>
          <w:sz w:val="22"/>
          <w:szCs w:val="22"/>
        </w:rPr>
        <w:t>QI</w:t>
      </w:r>
      <w:r w:rsidRPr="00067D58">
        <w:rPr>
          <w:rFonts w:ascii="Arial" w:hAnsi="Arial" w:cs="Arial"/>
          <w:sz w:val="22"/>
          <w:szCs w:val="22"/>
        </w:rPr>
        <w:t xml:space="preserve"> effectiveness is diminished</w:t>
      </w:r>
      <w:r w:rsidRPr="00067D58">
        <w:rPr>
          <w:rFonts w:ascii="Arial" w:hAnsi="Arial" w:cs="Arial"/>
          <w:sz w:val="22"/>
          <w:szCs w:val="22"/>
        </w:rPr>
        <w:fldChar w:fldCharType="begin"/>
      </w:r>
      <w:r>
        <w:rPr>
          <w:rFonts w:ascii="Arial" w:hAnsi="Arial" w:cs="Arial"/>
          <w:sz w:val="22"/>
          <w:szCs w:val="22"/>
        </w:rPr>
        <w:instrText xml:space="preserve"> ADDIN ZOTERO_ITEM CSL_CITATION {"citationID":"kmuupltot","properties":{"formattedCitation":"\\super 63\\nosupersub{}","plainCitation":"63","noteIndex":0},"citationItems":[{"id":15352,"uris":["http://zotero.org/groups/429944/items/7GEX9C7G"],"uri":["http://zotero.org/groups/429944/items/7GEX9C7G"],"itemData":{"id":15352,"type":"article-journal","title":"Advancing the literature on designing audit and feedback interventions: identifying theory-informed hypotheses","container-title":"Implementation Science","volume":"12","issue":"1","source":"CrossRef","URL":"http://implementationscience.biomedcentral.com/articles/10.1186/s13012-017-0646-0","DOI":"10.1186/s13012-017-0646-0","ISSN":"1748-5908","shortTitle":"Advancing the literature on designing audit and feedback interventions","language":"en","author":[{"family":"Colquhoun","given":"Heather L."},{"family":"Carroll","given":"Kelly"},{"family":"Eva","given":"Kevin W."},{"family":"Grimshaw","given":"Jeremy M."},{"family":"Ivers","given":"Noah"},{"family":"Michie","given":"Susan"},{"family":"Sales","given":"Anne"},{"family":"Brehaut","given":"Jamie C."}],"issued":{"date-parts":[["2017",12]]},"accessed":{"date-parts":[["2017",10,2]]}}}],"schema":"https://github.com/citation-style-language/schema/raw/master/csl-citation.json"} </w:instrText>
      </w:r>
      <w:r w:rsidRPr="00067D58">
        <w:rPr>
          <w:rFonts w:ascii="Arial" w:hAnsi="Arial" w:cs="Arial"/>
          <w:sz w:val="22"/>
          <w:szCs w:val="22"/>
        </w:rPr>
        <w:fldChar w:fldCharType="separate"/>
      </w:r>
      <w:r w:rsidRPr="0067701F">
        <w:rPr>
          <w:rFonts w:ascii="Arial" w:hAnsi="Arial" w:cs="Arial"/>
          <w:sz w:val="22"/>
          <w:vertAlign w:val="superscript"/>
        </w:rPr>
        <w:t>63</w:t>
      </w:r>
      <w:r w:rsidRPr="00067D58">
        <w:rPr>
          <w:rFonts w:ascii="Arial" w:hAnsi="Arial" w:cs="Arial"/>
          <w:sz w:val="22"/>
          <w:szCs w:val="22"/>
        </w:rPr>
        <w:fldChar w:fldCharType="end"/>
      </w:r>
      <w:r w:rsidRPr="00067D58">
        <w:rPr>
          <w:rFonts w:ascii="Arial" w:hAnsi="Arial" w:cs="Arial"/>
          <w:sz w:val="22"/>
          <w:szCs w:val="22"/>
        </w:rPr>
        <w:t xml:space="preserve"> due to choosing ineffective strategies that leave system causes unaddressed. </w:t>
      </w:r>
    </w:p>
    <w:p w:rsidR="00026179" w:rsidRDefault="00026179" w:rsidP="00026179">
      <w:pPr>
        <w:jc w:val="both"/>
        <w:rPr>
          <w:rFonts w:ascii="Arial" w:hAnsi="Arial" w:cs="Arial"/>
          <w:b/>
          <w:sz w:val="22"/>
          <w:szCs w:val="22"/>
          <w:u w:val="single"/>
        </w:rPr>
      </w:pPr>
    </w:p>
    <w:p w:rsidR="00026179" w:rsidRDefault="00026179" w:rsidP="00026179">
      <w:pPr>
        <w:jc w:val="both"/>
        <w:rPr>
          <w:rFonts w:ascii="Arial" w:hAnsi="Arial" w:cs="Arial"/>
          <w:bCs/>
          <w:sz w:val="22"/>
          <w:szCs w:val="22"/>
        </w:rPr>
      </w:pPr>
      <w:r>
        <w:rPr>
          <w:rFonts w:ascii="Arial" w:hAnsi="Arial" w:cs="Arial"/>
          <w:b/>
          <w:sz w:val="22"/>
          <w:szCs w:val="22"/>
          <w:u w:val="single"/>
        </w:rPr>
        <w:t>[</w:t>
      </w:r>
      <w:r w:rsidRPr="00C1069B">
        <w:rPr>
          <w:rFonts w:ascii="Arial" w:hAnsi="Arial" w:cs="Arial"/>
          <w:b/>
          <w:sz w:val="22"/>
          <w:szCs w:val="22"/>
          <w:u w:val="single"/>
        </w:rPr>
        <w:t xml:space="preserve">Aim </w:t>
      </w:r>
      <w:r w:rsidRPr="00C1069B">
        <w:rPr>
          <w:rFonts w:ascii="Arial" w:hAnsi="Arial" w:cs="Arial"/>
          <w:b/>
          <w:bCs/>
          <w:sz w:val="22"/>
          <w:szCs w:val="22"/>
          <w:u w:val="single"/>
        </w:rPr>
        <w:t xml:space="preserve">– 2. </w:t>
      </w:r>
      <w:r w:rsidRPr="00C1069B">
        <w:rPr>
          <w:rFonts w:ascii="Arial" w:hAnsi="Arial" w:cs="Arial"/>
          <w:b/>
          <w:sz w:val="22"/>
          <w:szCs w:val="22"/>
          <w:u w:val="single"/>
        </w:rPr>
        <w:t>Participatory Learning as a Mediator of Change</w:t>
      </w:r>
      <w:r w:rsidRPr="00067D58">
        <w:rPr>
          <w:rFonts w:ascii="Arial" w:hAnsi="Arial" w:cs="Arial"/>
          <w:b/>
          <w:sz w:val="22"/>
          <w:szCs w:val="22"/>
        </w:rPr>
        <w:t>.</w:t>
      </w:r>
      <w:r>
        <w:rPr>
          <w:rFonts w:ascii="Arial" w:hAnsi="Arial" w:cs="Arial"/>
          <w:b/>
          <w:sz w:val="22"/>
          <w:szCs w:val="22"/>
        </w:rPr>
        <w:t>]</w:t>
      </w:r>
    </w:p>
    <w:p w:rsidR="00026179" w:rsidRPr="00787E2D" w:rsidRDefault="00026179" w:rsidP="00026179">
      <w:pPr>
        <w:widowControl w:val="0"/>
        <w:autoSpaceDE w:val="0"/>
        <w:autoSpaceDN w:val="0"/>
        <w:adjustRightInd w:val="0"/>
        <w:ind w:firstLine="270"/>
        <w:jc w:val="both"/>
        <w:rPr>
          <w:rFonts w:ascii="Arial" w:hAnsi="Arial" w:cs="Arial"/>
          <w:sz w:val="22"/>
          <w:szCs w:val="22"/>
        </w:rPr>
      </w:pPr>
      <w:r w:rsidRPr="005E4030">
        <w:rPr>
          <w:rFonts w:ascii="Arial" w:hAnsi="Arial" w:cs="Arial"/>
          <w:b/>
          <w:color w:val="000000" w:themeColor="text1"/>
          <w:sz w:val="22"/>
          <w:szCs w:val="22"/>
        </w:rPr>
        <w:t>We developed MTL using participatory modeling best practices from the field of system dynamics</w:t>
      </w:r>
      <w:r w:rsidRPr="00787E2D">
        <w:rPr>
          <w:rFonts w:ascii="Arial" w:hAnsi="Arial" w:cs="Arial"/>
          <w:color w:val="000000" w:themeColor="text1"/>
          <w:sz w:val="22"/>
          <w:szCs w:val="22"/>
        </w:rPr>
        <w:t>.</w:t>
      </w:r>
      <w:r>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{"citationID":"7l3caq2jn","properties":{"formattedCitation":"\\super 62\\nosupersub{}","plainCitation":"62","noteIndex":0},"citationItems":[{"id":2212,"uris":["http://zotero.org/groups/429944/items/XR7JXMUD"],"uri":["http://zotero.org/groups/429944/items/XR7JXMUD"],"itemData":{"id":2212,"type":"article-journal","title":"Group model building effectiveness: A review of assessment studies","container-title":"System Dynamics Review","page":"5-45","volume":"18","issue":"1","source":"CrossRef","DOI":"10.1002/sdr.229","ISSN":"0883-7066, 1099-1727","shortTitle":"Group model building effectiveness","language":"en","author":[{"family":"Rouwette","given":"Etienne A. J. A."},{"family":"Vennix","given":"Jac A. M."},{"family":"Mullekom","given":"Theo","dropping-particle":"van"}],"issued":{"date-parts":[["2002"]]}}}],"schema":"https://github.com/citation-style-language/schema/raw/master/csl-citation.json"} </w:instrText>
      </w:r>
      <w:r>
        <w:rPr>
          <w:rFonts w:ascii="Arial" w:hAnsi="Arial" w:cs="Arial"/>
          <w:color w:val="000000" w:themeColor="text1"/>
          <w:sz w:val="22"/>
          <w:szCs w:val="22"/>
        </w:rPr>
        <w:fldChar w:fldCharType="separate"/>
      </w:r>
      <w:r w:rsidRPr="0067701F">
        <w:rPr>
          <w:rFonts w:ascii="Arial" w:hAnsi="Arial" w:cs="Arial"/>
          <w:color w:val="000000"/>
          <w:sz w:val="22"/>
          <w:vertAlign w:val="superscript"/>
        </w:rPr>
        <w:t>62</w:t>
      </w:r>
      <w:r>
        <w:rPr>
          <w:rFonts w:ascii="Arial" w:hAnsi="Arial" w:cs="Arial"/>
          <w:color w:val="000000" w:themeColor="text1"/>
          <w:sz w:val="22"/>
          <w:szCs w:val="22"/>
        </w:rPr>
        <w:fldChar w:fldCharType="end"/>
      </w:r>
      <w:r>
        <w:rPr>
          <w:rFonts w:ascii="Arial" w:hAnsi="Arial" w:cs="Arial"/>
          <w:color w:val="000000" w:themeColor="text1"/>
          <w:sz w:val="22"/>
          <w:szCs w:val="22"/>
        </w:rPr>
        <w:t xml:space="preserve"> Systems are</w:t>
      </w:r>
      <w:r w:rsidRPr="00787E2D">
        <w:rPr>
          <w:rFonts w:ascii="Arial" w:hAnsi="Arial" w:cs="Arial"/>
          <w:color w:val="000000" w:themeColor="text1"/>
          <w:sz w:val="22"/>
          <w:szCs w:val="22"/>
        </w:rPr>
        <w:t xml:space="preserve"> defined by feedback dynamics that are hard to see, understand, or improve without a s</w:t>
      </w:r>
      <w:r>
        <w:rPr>
          <w:rFonts w:ascii="Arial" w:hAnsi="Arial" w:cs="Arial"/>
          <w:color w:val="000000" w:themeColor="text1"/>
          <w:sz w:val="22"/>
          <w:szCs w:val="22"/>
        </w:rPr>
        <w:t xml:space="preserve">imulation </w:t>
      </w:r>
      <w:r w:rsidRPr="00787E2D">
        <w:rPr>
          <w:rFonts w:ascii="Arial" w:hAnsi="Arial" w:cs="Arial"/>
          <w:color w:val="000000" w:themeColor="text1"/>
          <w:sz w:val="22"/>
          <w:szCs w:val="22"/>
        </w:rPr>
        <w:t>model.</w:t>
      </w:r>
      <w:r w:rsidRPr="00787E2D">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{"citationID":"303b98i5h","properties":{"formattedCitation":"\\super 24,55,64\\nosupersub{}","plainCitation":"24,55,64","noteIndex":0},"citationItems":[{"id":2156,"uris":["http://zotero.org/groups/429944/items/RRCWJJMI"],"uri":["http://zotero.org/groups/429944/items/RRCWJJMI"],"itemData":{"id":2156,"type":"article-journal","title":"Effects of feedback delay on learning","container-title":"System Dynamics Review","page":"309-338","volume":"25","issue":"4","source":"CrossRef","DOI":"10.1002/sdr.427","ISSN":"08837066","language":"en","author":[{"family":"Rahmandad","given":"Hazhir"},{"family":"Repenning","given":"Nelson"},{"family":"Sterman","given":"John"}],"issued":{"date-parts":[["2009",10]]}}},{"id":1984,"uris":["http://zotero.org/groups/429944/items/8SHUNRAS"],"uri":["http://zotero.org/groups/429944/items/8SHUNRAS"],"itemData":{"id":1984,"type":"article-journal","title":"Does formal system dynamics training improve people's understanding of accumulation?","container-title":"System Dynamics Review","page":"316-334","volume":"26","issue":"4","source":"CrossRef","DOI":"10.1002/sdr.447","ISSN":"08837066","language":"en","author":[{"family":"Sterman","given":"John D."}],"issued":{"date-parts":[["2010",10]]}}},{"id":7339,"uris":["http://zotero.org/groups/429944/items/JAZV2HVP"],"uri":["http://zotero.org/groups/429944/items/JAZV2HVP"],"itemData":{"id":7339,"type":"article-journal","title":"Bounded rationality and organizational learning","container-title":"Organization science","page":"125–134","volume":"2","issue":"1","source":"Google Scholar","author":[{"family":"Simon","given":"Herbert A."}],"issued":{"date-parts":[["1991"]]}}}],"schema":"https://github.com/citation-style-language/schema/raw/master/csl-citation.json"} </w:instrText>
      </w:r>
      <w:r w:rsidRPr="00787E2D">
        <w:rPr>
          <w:rFonts w:ascii="Arial" w:hAnsi="Arial" w:cs="Arial"/>
          <w:color w:val="000000" w:themeColor="text1"/>
          <w:sz w:val="22"/>
          <w:szCs w:val="22"/>
        </w:rPr>
        <w:fldChar w:fldCharType="separate"/>
      </w:r>
      <w:r w:rsidRPr="0067701F">
        <w:rPr>
          <w:rFonts w:ascii="Arial" w:hAnsi="Arial" w:cs="Arial"/>
          <w:color w:val="000000"/>
          <w:sz w:val="22"/>
          <w:vertAlign w:val="superscript"/>
        </w:rPr>
        <w:t>24,55,64</w:t>
      </w:r>
      <w:r w:rsidRPr="00787E2D">
        <w:rPr>
          <w:rFonts w:ascii="Arial" w:hAnsi="Arial" w:cs="Arial"/>
          <w:color w:val="000000" w:themeColor="text1"/>
          <w:sz w:val="22"/>
          <w:szCs w:val="22"/>
        </w:rPr>
        <w:fldChar w:fldCharType="end"/>
      </w:r>
      <w:r>
        <w:rPr>
          <w:rFonts w:ascii="Arial" w:hAnsi="Arial" w:cs="Arial"/>
          <w:color w:val="000000" w:themeColor="text1"/>
          <w:sz w:val="22"/>
          <w:szCs w:val="22"/>
        </w:rPr>
        <w:t xml:space="preserve"> MTL </w:t>
      </w:r>
      <w:r w:rsidRPr="00787E2D">
        <w:rPr>
          <w:rFonts w:ascii="Arial" w:hAnsi="Arial" w:cs="Arial"/>
          <w:color w:val="000000" w:themeColor="text1"/>
          <w:sz w:val="22"/>
          <w:szCs w:val="22"/>
        </w:rPr>
        <w:t>model</w:t>
      </w:r>
      <w:r>
        <w:rPr>
          <w:rFonts w:ascii="Arial" w:hAnsi="Arial" w:cs="Arial"/>
          <w:color w:val="000000" w:themeColor="text1"/>
          <w:sz w:val="22"/>
          <w:szCs w:val="22"/>
        </w:rPr>
        <w:t>s</w:t>
      </w:r>
      <w:r w:rsidRPr="00787E2D">
        <w:rPr>
          <w:rFonts w:ascii="Arial" w:hAnsi="Arial" w:cs="Arial"/>
          <w:color w:val="000000" w:themeColor="text1"/>
          <w:sz w:val="22"/>
          <w:szCs w:val="22"/>
        </w:rPr>
        <w:t xml:space="preserve"> can be understood as ‘dynamic hypothes</w:t>
      </w:r>
      <w:r>
        <w:rPr>
          <w:rFonts w:ascii="Arial" w:hAnsi="Arial" w:cs="Arial"/>
          <w:color w:val="000000" w:themeColor="text1"/>
          <w:sz w:val="22"/>
          <w:szCs w:val="22"/>
        </w:rPr>
        <w:t>e</w:t>
      </w:r>
      <w:r w:rsidRPr="00787E2D">
        <w:rPr>
          <w:rFonts w:ascii="Arial" w:hAnsi="Arial" w:cs="Arial"/>
          <w:color w:val="000000" w:themeColor="text1"/>
          <w:sz w:val="22"/>
          <w:szCs w:val="22"/>
        </w:rPr>
        <w:t xml:space="preserve">s’ of system capacity to provide EBPs as a function of patient demand and </w:t>
      </w:r>
      <w:r>
        <w:rPr>
          <w:rFonts w:ascii="Arial" w:hAnsi="Arial" w:cs="Arial"/>
          <w:color w:val="000000" w:themeColor="text1"/>
          <w:sz w:val="22"/>
          <w:szCs w:val="22"/>
        </w:rPr>
        <w:t xml:space="preserve">local </w:t>
      </w:r>
      <w:r w:rsidRPr="00787E2D">
        <w:rPr>
          <w:rFonts w:ascii="Arial" w:hAnsi="Arial" w:cs="Arial"/>
          <w:color w:val="000000" w:themeColor="text1"/>
          <w:sz w:val="22"/>
          <w:szCs w:val="22"/>
        </w:rPr>
        <w:t xml:space="preserve">system conditions. </w:t>
      </w:r>
      <w:r w:rsidRPr="009555C1">
        <w:rPr>
          <w:rFonts w:ascii="Arial" w:hAnsi="Arial" w:cs="Arial"/>
          <w:color w:val="000000" w:themeColor="text1"/>
          <w:sz w:val="22"/>
          <w:szCs w:val="22"/>
          <w:u w:val="single"/>
        </w:rPr>
        <w:t xml:space="preserve">Synthesis of VA data </w:t>
      </w:r>
      <w:r>
        <w:rPr>
          <w:rFonts w:ascii="Arial" w:hAnsi="Arial" w:cs="Arial"/>
          <w:color w:val="000000" w:themeColor="text1"/>
          <w:sz w:val="22"/>
          <w:szCs w:val="22"/>
          <w:u w:val="single"/>
        </w:rPr>
        <w:t>in the</w:t>
      </w:r>
      <w:r w:rsidRPr="009555C1">
        <w:rPr>
          <w:rFonts w:ascii="Arial" w:hAnsi="Arial" w:cs="Arial"/>
          <w:color w:val="000000" w:themeColor="text1"/>
          <w:sz w:val="22"/>
          <w:szCs w:val="22"/>
          <w:u w:val="single"/>
        </w:rPr>
        <w:t xml:space="preserve"> enterprise-wide SQL Corporate Data Warehouse (CDW), virtual facilitation, </w:t>
      </w:r>
      <w:r>
        <w:rPr>
          <w:rFonts w:ascii="Arial" w:hAnsi="Arial" w:cs="Arial"/>
          <w:color w:val="000000" w:themeColor="text1"/>
          <w:sz w:val="22"/>
          <w:szCs w:val="22"/>
          <w:u w:val="single"/>
        </w:rPr>
        <w:t xml:space="preserve">and an online simulation user-interface </w:t>
      </w:r>
      <w:r w:rsidRPr="009555C1">
        <w:rPr>
          <w:rFonts w:ascii="Arial" w:hAnsi="Arial" w:cs="Arial"/>
          <w:color w:val="000000" w:themeColor="text1"/>
          <w:sz w:val="22"/>
          <w:szCs w:val="22"/>
          <w:u w:val="single"/>
        </w:rPr>
        <w:t xml:space="preserve">make scaling MTL </w:t>
      </w:r>
      <w:r>
        <w:rPr>
          <w:rFonts w:ascii="Arial" w:hAnsi="Arial" w:cs="Arial"/>
          <w:color w:val="000000" w:themeColor="text1"/>
          <w:sz w:val="22"/>
          <w:szCs w:val="22"/>
          <w:u w:val="single"/>
        </w:rPr>
        <w:t xml:space="preserve">participatory learning </w:t>
      </w:r>
      <w:r w:rsidRPr="009555C1">
        <w:rPr>
          <w:rFonts w:ascii="Arial" w:hAnsi="Arial" w:cs="Arial"/>
          <w:color w:val="000000" w:themeColor="text1"/>
          <w:sz w:val="22"/>
          <w:szCs w:val="22"/>
          <w:u w:val="single"/>
        </w:rPr>
        <w:t>feasible without compromising fit of action plans to local capacities and constraints</w:t>
      </w:r>
      <w:r>
        <w:rPr>
          <w:rFonts w:ascii="Arial" w:hAnsi="Arial" w:cs="Arial"/>
          <w:color w:val="000000" w:themeColor="text1"/>
          <w:sz w:val="22"/>
          <w:szCs w:val="22"/>
        </w:rPr>
        <w:t>.</w:t>
      </w:r>
      <w:r w:rsidRPr="00787E2D">
        <w:rPr>
          <w:rFonts w:ascii="Arial" w:hAnsi="Arial" w:cs="Arial"/>
          <w:color w:val="000000" w:themeColor="text1"/>
          <w:sz w:val="22"/>
          <w:szCs w:val="22"/>
        </w:rPr>
        <w:t xml:space="preserve"> </w:t>
      </w:r>
    </w:p>
    <w:p w:rsidR="00026179" w:rsidRDefault="00026179" w:rsidP="00026179">
      <w:pPr>
        <w:ind w:firstLine="360"/>
        <w:jc w:val="both"/>
        <w:rPr>
          <w:rFonts w:ascii="Arial" w:hAnsi="Arial" w:cs="Arial"/>
          <w:bCs/>
          <w:sz w:val="22"/>
          <w:szCs w:val="22"/>
        </w:rPr>
      </w:pPr>
      <w:r w:rsidRPr="00787E2D">
        <w:rPr>
          <w:rFonts w:ascii="Arial" w:hAnsi="Arial" w:cs="Arial"/>
          <w:sz w:val="22"/>
          <w:szCs w:val="22"/>
        </w:rPr>
        <w:t xml:space="preserve"> </w:t>
      </w:r>
      <w:r w:rsidRPr="00787E2D">
        <w:rPr>
          <w:rFonts w:ascii="Arial" w:hAnsi="Arial" w:cs="Arial"/>
          <w:b/>
          <w:sz w:val="22"/>
          <w:szCs w:val="22"/>
        </w:rPr>
        <w:t>Engagement.</w:t>
      </w:r>
      <w:r w:rsidRPr="00787E2D">
        <w:rPr>
          <w:rFonts w:ascii="Arial" w:hAnsi="Arial" w:cs="Arial"/>
          <w:sz w:val="22"/>
          <w:szCs w:val="22"/>
        </w:rPr>
        <w:t xml:space="preserve"> We emphasize empowering advantages of </w:t>
      </w:r>
      <w:r>
        <w:rPr>
          <w:rFonts w:ascii="Arial" w:hAnsi="Arial" w:cs="Arial"/>
          <w:sz w:val="22"/>
          <w:szCs w:val="22"/>
        </w:rPr>
        <w:t xml:space="preserve">MTL </w:t>
      </w:r>
      <w:r w:rsidRPr="00787E2D">
        <w:rPr>
          <w:rFonts w:ascii="Arial" w:hAnsi="Arial" w:cs="Arial"/>
          <w:sz w:val="22"/>
          <w:szCs w:val="22"/>
        </w:rPr>
        <w:t xml:space="preserve">that distinguish it from usual QI. </w:t>
      </w:r>
      <w:r w:rsidRPr="001621FD">
        <w:rPr>
          <w:rFonts w:ascii="Arial" w:hAnsi="Arial" w:cs="Arial"/>
          <w:i/>
          <w:sz w:val="22"/>
          <w:szCs w:val="22"/>
        </w:rPr>
        <w:t>Table 2c</w:t>
      </w:r>
      <w:r w:rsidRPr="00787E2D">
        <w:rPr>
          <w:rFonts w:ascii="Arial" w:hAnsi="Arial" w:cs="Arial"/>
          <w:sz w:val="22"/>
          <w:szCs w:val="22"/>
        </w:rPr>
        <w:t xml:space="preserve"> summarizes the unsuccessful QI </w:t>
      </w:r>
      <w:r>
        <w:rPr>
          <w:rFonts w:ascii="Arial" w:hAnsi="Arial" w:cs="Arial"/>
          <w:sz w:val="22"/>
          <w:szCs w:val="22"/>
        </w:rPr>
        <w:t>effort under</w:t>
      </w:r>
      <w:r w:rsidRPr="00787E2D">
        <w:rPr>
          <w:rFonts w:ascii="Arial" w:hAnsi="Arial" w:cs="Arial"/>
          <w:sz w:val="22"/>
          <w:szCs w:val="22"/>
        </w:rPr>
        <w:t xml:space="preserve">taken by one our R21 pilot clinics. The plan is consistent with the common </w:t>
      </w:r>
      <w:r>
        <w:rPr>
          <w:rFonts w:ascii="Arial" w:hAnsi="Arial" w:cs="Arial"/>
          <w:sz w:val="22"/>
          <w:szCs w:val="22"/>
        </w:rPr>
        <w:t xml:space="preserve">‘black box’ </w:t>
      </w:r>
      <w:r w:rsidRPr="00787E2D">
        <w:rPr>
          <w:rFonts w:ascii="Arial" w:hAnsi="Arial" w:cs="Arial"/>
          <w:sz w:val="22"/>
          <w:szCs w:val="22"/>
        </w:rPr>
        <w:t>MHAP formulation</w:t>
      </w:r>
      <w:r>
        <w:rPr>
          <w:rFonts w:ascii="Arial" w:hAnsi="Arial" w:cs="Arial"/>
          <w:sz w:val="22"/>
          <w:szCs w:val="22"/>
        </w:rPr>
        <w:t xml:space="preserve">, but the clinic </w:t>
      </w:r>
      <w:r w:rsidRPr="00787E2D">
        <w:rPr>
          <w:rFonts w:ascii="Arial" w:hAnsi="Arial" w:cs="Arial"/>
          <w:sz w:val="22"/>
          <w:szCs w:val="22"/>
        </w:rPr>
        <w:t xml:space="preserve">conceptualized </w:t>
      </w:r>
      <w:r>
        <w:rPr>
          <w:rFonts w:ascii="Arial" w:hAnsi="Arial" w:cs="Arial"/>
          <w:sz w:val="22"/>
          <w:szCs w:val="22"/>
        </w:rPr>
        <w:t xml:space="preserve">it </w:t>
      </w:r>
      <w:r w:rsidRPr="00787E2D">
        <w:rPr>
          <w:rFonts w:ascii="Arial" w:hAnsi="Arial" w:cs="Arial"/>
          <w:sz w:val="22"/>
          <w:szCs w:val="22"/>
        </w:rPr>
        <w:t xml:space="preserve">as a S.M.A.R.T goal. </w:t>
      </w:r>
      <w:r w:rsidRPr="00787E2D">
        <w:rPr>
          <w:rFonts w:ascii="Arial" w:hAnsi="Arial" w:cs="Arial"/>
          <w:bCs/>
          <w:sz w:val="22"/>
          <w:szCs w:val="22"/>
        </w:rPr>
        <w:t xml:space="preserve">The clinic set a </w:t>
      </w:r>
      <w:r w:rsidRPr="00787E2D">
        <w:rPr>
          <w:rFonts w:ascii="Arial" w:hAnsi="Arial" w:cs="Arial"/>
          <w:bCs/>
          <w:sz w:val="22"/>
          <w:szCs w:val="22"/>
          <w:u w:val="single"/>
        </w:rPr>
        <w:t>S</w:t>
      </w:r>
      <w:r w:rsidRPr="00787E2D">
        <w:rPr>
          <w:rFonts w:ascii="Arial" w:hAnsi="Arial" w:cs="Arial"/>
          <w:bCs/>
          <w:sz w:val="22"/>
          <w:szCs w:val="22"/>
        </w:rPr>
        <w:t xml:space="preserve">pecific, </w:t>
      </w:r>
      <w:r w:rsidRPr="00787E2D">
        <w:rPr>
          <w:rFonts w:ascii="Arial" w:hAnsi="Arial" w:cs="Arial"/>
          <w:bCs/>
          <w:sz w:val="22"/>
          <w:szCs w:val="22"/>
          <w:u w:val="single"/>
        </w:rPr>
        <w:t>M</w:t>
      </w:r>
      <w:r w:rsidRPr="00787E2D">
        <w:rPr>
          <w:rFonts w:ascii="Arial" w:hAnsi="Arial" w:cs="Arial"/>
          <w:bCs/>
          <w:sz w:val="22"/>
          <w:szCs w:val="22"/>
        </w:rPr>
        <w:t xml:space="preserve">easurable, </w:t>
      </w:r>
      <w:r w:rsidRPr="00787E2D">
        <w:rPr>
          <w:rFonts w:ascii="Arial" w:hAnsi="Arial" w:cs="Arial"/>
          <w:bCs/>
          <w:sz w:val="22"/>
          <w:szCs w:val="22"/>
          <w:u w:val="single"/>
        </w:rPr>
        <w:t>T</w:t>
      </w:r>
      <w:r w:rsidRPr="00787E2D">
        <w:rPr>
          <w:rFonts w:ascii="Arial" w:hAnsi="Arial" w:cs="Arial"/>
          <w:bCs/>
          <w:sz w:val="22"/>
          <w:szCs w:val="22"/>
        </w:rPr>
        <w:t xml:space="preserve">imebound goal. But, </w:t>
      </w:r>
      <w:r>
        <w:rPr>
          <w:rFonts w:ascii="Arial" w:hAnsi="Arial" w:cs="Arial"/>
          <w:bCs/>
          <w:sz w:val="22"/>
          <w:szCs w:val="22"/>
        </w:rPr>
        <w:t xml:space="preserve">beyond being ineffective, </w:t>
      </w:r>
      <w:r w:rsidRPr="00787E2D">
        <w:rPr>
          <w:rFonts w:ascii="Arial" w:hAnsi="Arial" w:cs="Arial"/>
          <w:bCs/>
          <w:sz w:val="22"/>
          <w:szCs w:val="22"/>
        </w:rPr>
        <w:t xml:space="preserve">PSD proposes that if the goal was never </w:t>
      </w:r>
      <w:r w:rsidRPr="00787E2D">
        <w:rPr>
          <w:rFonts w:ascii="Arial" w:hAnsi="Arial" w:cs="Arial"/>
          <w:bCs/>
          <w:sz w:val="22"/>
          <w:szCs w:val="22"/>
          <w:u w:val="single"/>
        </w:rPr>
        <w:t>A</w:t>
      </w:r>
      <w:r w:rsidRPr="00787E2D">
        <w:rPr>
          <w:rFonts w:ascii="Arial" w:hAnsi="Arial" w:cs="Arial"/>
          <w:bCs/>
          <w:sz w:val="22"/>
          <w:szCs w:val="22"/>
        </w:rPr>
        <w:t>c</w:t>
      </w:r>
      <w:r>
        <w:rPr>
          <w:rFonts w:ascii="Arial" w:hAnsi="Arial" w:cs="Arial"/>
          <w:bCs/>
          <w:sz w:val="22"/>
          <w:szCs w:val="22"/>
        </w:rPr>
        <w:t>tionable</w:t>
      </w:r>
      <w:r w:rsidRPr="00787E2D">
        <w:rPr>
          <w:rFonts w:ascii="Arial" w:hAnsi="Arial" w:cs="Arial"/>
          <w:bCs/>
          <w:sz w:val="22"/>
          <w:szCs w:val="22"/>
        </w:rPr>
        <w:t xml:space="preserve">, because it was not </w:t>
      </w:r>
      <w:r w:rsidRPr="00787E2D">
        <w:rPr>
          <w:rFonts w:ascii="Arial" w:hAnsi="Arial" w:cs="Arial"/>
          <w:bCs/>
          <w:sz w:val="22"/>
          <w:szCs w:val="22"/>
          <w:u w:val="single"/>
        </w:rPr>
        <w:t>R</w:t>
      </w:r>
      <w:r w:rsidRPr="00787E2D">
        <w:rPr>
          <w:rFonts w:ascii="Arial" w:hAnsi="Arial" w:cs="Arial"/>
          <w:bCs/>
          <w:sz w:val="22"/>
          <w:szCs w:val="22"/>
        </w:rPr>
        <w:t xml:space="preserve">ealistic in that </w:t>
      </w:r>
      <w:r w:rsidRPr="00787E2D">
        <w:rPr>
          <w:rFonts w:ascii="Arial" w:hAnsi="Arial" w:cs="Arial"/>
          <w:bCs/>
          <w:sz w:val="22"/>
          <w:szCs w:val="22"/>
          <w:u w:val="single"/>
        </w:rPr>
        <w:t>T</w:t>
      </w:r>
      <w:r w:rsidRPr="00787E2D">
        <w:rPr>
          <w:rFonts w:ascii="Arial" w:hAnsi="Arial" w:cs="Arial"/>
          <w:bCs/>
          <w:sz w:val="22"/>
          <w:szCs w:val="22"/>
        </w:rPr>
        <w:t>imeframe with the available resources, then the QI goal may do more harm than good by undermining psychological safety, or willingness to learn and try out new solutions, demoralizing staff and exacerbating staff burnout and risk for turnover.</w:t>
      </w:r>
      <w:r w:rsidRPr="00787E2D">
        <w:rPr>
          <w:rFonts w:ascii="Arial" w:hAnsi="Arial" w:cs="Arial"/>
          <w:bCs/>
          <w:sz w:val="22"/>
          <w:szCs w:val="22"/>
        </w:rPr>
        <w:fldChar w:fldCharType="begin"/>
      </w:r>
      <w:r>
        <w:rPr>
          <w:rFonts w:ascii="Arial" w:hAnsi="Arial" w:cs="Arial"/>
          <w:bCs/>
          <w:sz w:val="22"/>
          <w:szCs w:val="22"/>
        </w:rPr>
        <w:instrText xml:space="preserve"> ADDIN ZOTERO_ITEM CSL_CITATION {"citationID":"114n1frf9m","properties":{"formattedCitation":"\\super 29,54,72\\nosupersub{}","plainCitation":"29,54,72","dontUpdate":true,"noteIndex":0},"citationItems":[{"id":13714,"uris":["http://zotero.org/groups/429944/items/F4DRKZPW"],"uri":["http://zotero.org/groups/429944/items/F4DRKZPW"],"itemData":{"id":13714,"type":"article-journal","title":"The Association of Team-Specific Workload and Staffing with Odds of Burnout Among VA Primary Care Team Members","container-title":"Journal of General Internal Medicine","source":"CrossRef","URL":"http://link.springer.com/10.1007/s11606-017-4011-4","DOI":"10.1007/s11606-017-4011-4","ISSN":"0884-8734, 1525-1497","language":"en","author":[{"family":"Helfrich","given":"Christian D."},{"family":"Simonetti","given":"Joseph A."},{"family":"Clinton","given":"Walter L."},{"family":"Wood","given":"Gordon B."},{"family":"Taylor","given":"Leslie"},{"family":"Schectman","given":"Gordon"},{"family":"Stark","given":"Richard"},{"family":"Rubenstein","given":"Lisa V."},{"family":"Fihn","given":"Stephan D."},{"family":"Nelson","given":"Karin M."}],"issued":{"date-parts":[["2017",2,23]]},"accessed":{"date-parts":[["2017",3,28]]}}},{"id":5308,"uris":["http://zotero.org/groups/429944/items/M5437UW4"],"uri":["http://zotero.org/groups/429944/items/M5437UW4"],"itemData":{"id":5308,"type":"article-journal","title":"Burnout among psychiatrists in the Veterans Health Administration","container-title":"Burnout Research","page":"108-114","volume":"2","issue":"4","source":"CrossRef","DOI":"10.1016/j.burn.2015.10.001","ISSN":"22130586","language":"en","author":[{"family":"Garcia","given":"Hector A."},{"family":"McGeary","given":"Cindy A."},{"family":"Finley","given":"Erin P."},{"family":"Ketchum","given":"Norma S."},{"family":"McGeary","given":"Donald D."},{"family":"Peterson","given":"Alan L."}],"issued":{"date-parts":[["2015",12]]}}},{"id":5284,"uris":["http://zotero.org/groups/429944/items/976WQ6Q5"],"uri":["http://zotero.org/groups/429944/items/976WQ6Q5"],"itemData":{"id":5284,"type":"article-journal","title":"Psychological safety and error reporting within Veterans Health Administration hospitals","container-title":"Journal of Patient Safety","page":"60–66","volume":"11","issue":"1","source":"Google Scholar","author":[{"family":"Derickson","given":"Ryan"},{"family":"Fishman","given":"Jonathan"},{"family":"Osatuke","given":"Katerine"},{"family":"Teclaw","given":"Robert"},{"family":"Ramsel","given":"Dee"}],"issued":{"date-parts":[["2015"]]}}}],"schema":"https://github.com/citation-style-language/schema/raw/master/csl-citation.json"} </w:instrText>
      </w:r>
      <w:r w:rsidRPr="00787E2D">
        <w:rPr>
          <w:rFonts w:ascii="Arial" w:hAnsi="Arial" w:cs="Arial"/>
          <w:bCs/>
          <w:sz w:val="22"/>
          <w:szCs w:val="22"/>
        </w:rPr>
        <w:fldChar w:fldCharType="separate"/>
      </w:r>
      <w:r>
        <w:rPr>
          <w:rFonts w:ascii="Arial" w:hAnsi="Arial" w:cs="Arial"/>
          <w:sz w:val="22"/>
          <w:vertAlign w:val="superscript"/>
        </w:rPr>
        <w:t>29,54</w:t>
      </w:r>
      <w:r w:rsidRPr="00787E2D">
        <w:rPr>
          <w:rFonts w:ascii="Arial" w:hAnsi="Arial" w:cs="Arial"/>
          <w:bCs/>
          <w:sz w:val="22"/>
          <w:szCs w:val="22"/>
        </w:rPr>
        <w:fldChar w:fldCharType="end"/>
      </w:r>
      <w:r>
        <w:rPr>
          <w:rFonts w:ascii="Arial" w:hAnsi="Arial" w:cs="Arial"/>
          <w:bCs/>
          <w:sz w:val="22"/>
          <w:szCs w:val="22"/>
        </w:rPr>
        <w:t xml:space="preserve"> </w:t>
      </w:r>
    </w:p>
    <w:p w:rsidR="00026179" w:rsidRPr="00BA2221" w:rsidRDefault="00026179" w:rsidP="00026179">
      <w:pPr>
        <w:ind w:firstLine="360"/>
        <w:jc w:val="both"/>
        <w:rPr>
          <w:rFonts w:ascii="Arial" w:hAnsi="Arial" w:cs="Arial"/>
          <w:bCs/>
          <w:sz w:val="22"/>
          <w:szCs w:val="22"/>
        </w:rPr>
      </w:pPr>
      <w:r w:rsidRPr="001621FD">
        <w:rPr>
          <w:rFonts w:ascii="Arial" w:hAnsi="Arial" w:cs="Arial"/>
          <w:sz w:val="22"/>
          <w:szCs w:val="22"/>
        </w:rPr>
        <w:t>[</w:t>
      </w:r>
      <w:r w:rsidRPr="001621FD">
        <w:rPr>
          <w:rFonts w:ascii="Arial" w:hAnsi="Arial" w:cs="Arial"/>
          <w:i/>
          <w:sz w:val="22"/>
          <w:szCs w:val="22"/>
        </w:rPr>
        <w:t>Figure 3</w:t>
      </w:r>
      <w:r w:rsidRPr="00067D58">
        <w:rPr>
          <w:rFonts w:ascii="Arial" w:hAnsi="Arial" w:cs="Arial"/>
          <w:sz w:val="22"/>
          <w:szCs w:val="22"/>
        </w:rPr>
        <w:t xml:space="preserve"> depicts the difficulty of learning from the complex, real world, as compared to the virtual world of modeling. PSD recommends simulation to improve mental models with systems thinking.</w:t>
      </w:r>
      <w:r w:rsidRPr="00067D58">
        <w:rPr>
          <w:rFonts w:ascii="Arial" w:hAnsi="Arial" w:cs="Arial"/>
          <w:bCs/>
          <w:sz w:val="22"/>
          <w:szCs w:val="22"/>
        </w:rPr>
        <w:t xml:space="preserve"> </w:t>
      </w:r>
      <w:r w:rsidRPr="00067D58">
        <w:rPr>
          <w:rFonts w:ascii="Arial" w:hAnsi="Arial" w:cs="Arial"/>
          <w:sz w:val="22"/>
          <w:szCs w:val="22"/>
          <w:u w:val="single"/>
        </w:rPr>
        <w:t>Without PSD, defective causal decision rules impact explicit, effortful implementation planning (system 2 cognition) and implicit, automatic day-to-day decisions about EBP coordination and continuity (system 1 cognitions)</w:t>
      </w:r>
      <w:r w:rsidRPr="00067D58">
        <w:rPr>
          <w:rFonts w:ascii="Arial" w:hAnsi="Arial" w:cs="Arial"/>
          <w:sz w:val="22"/>
          <w:szCs w:val="22"/>
        </w:rPr>
        <w:t xml:space="preserve">. </w:t>
      </w:r>
      <w:r w:rsidRPr="00067D58">
        <w:rPr>
          <w:rFonts w:ascii="Arial" w:hAnsi="Arial" w:cs="Arial"/>
          <w:bCs/>
          <w:sz w:val="22"/>
          <w:szCs w:val="22"/>
        </w:rPr>
        <w:t>An effectiveness review of 107 PSD projects, identified more efficient i</w:t>
      </w:r>
      <w:r w:rsidRPr="00067D58">
        <w:rPr>
          <w:rFonts w:ascii="Arial" w:hAnsi="Arial" w:cs="Arial"/>
          <w:sz w:val="22"/>
          <w:szCs w:val="22"/>
        </w:rPr>
        <w:t xml:space="preserve">mprovements </w:t>
      </w:r>
      <w:r w:rsidRPr="00067D58">
        <w:rPr>
          <w:rFonts w:ascii="Arial" w:hAnsi="Arial" w:cs="Arial"/>
          <w:bCs/>
          <w:sz w:val="22"/>
          <w:szCs w:val="22"/>
        </w:rPr>
        <w:t>(33%)</w:t>
      </w:r>
      <w:r w:rsidRPr="00067D58">
        <w:rPr>
          <w:rFonts w:ascii="Arial" w:hAnsi="Arial" w:cs="Arial"/>
          <w:sz w:val="22"/>
          <w:szCs w:val="22"/>
        </w:rPr>
        <w:t>, increased consensus (49%) and commitment to change (33%), including systems change guided and by modeling (42%).</w:t>
      </w:r>
      <w:r w:rsidRPr="00067D58">
        <w:rPr>
          <w:rFonts w:ascii="Arial" w:hAnsi="Arial" w:cs="Arial"/>
          <w:sz w:val="22"/>
          <w:szCs w:val="22"/>
        </w:rPr>
        <w:fldChar w:fldCharType="begin"/>
      </w:r>
      <w:r>
        <w:rPr>
          <w:rFonts w:ascii="Arial" w:hAnsi="Arial" w:cs="Arial"/>
          <w:sz w:val="22"/>
          <w:szCs w:val="22"/>
        </w:rPr>
        <w:instrText xml:space="preserve"> ADDIN ZOTERO_ITEM CSL_CITATION {"citationID":"rqhlu7oo5","properties":{"formattedCitation":"\\super 61,62\\nosupersub{}","plainCitation":"61,62","noteIndex":0},"citationItems":[{"id":5307,"uris":["http://zotero.org/groups/429944/items/KBJ89ZRM"],"uri":["http://zotero.org/groups/429944/items/KBJ89ZRM"],"itemData":{"id":5307,"type":"article-journal","title":"System dynamics and organizational interventions","container-title":"Systems Research and Behavioral Science","page":"451–466","volume":"23","issue":"4","source":"Google Scholar","author":[{"family":"Rouwette","given":"Etienne AJA"},{"family":"Vennix","given":"Jac AM"}],"issued":{"date-parts":[["2006"]]}}},{"id":2212,"uris":["http://zotero.org/groups/429944/items/XR7JXMUD"],"uri":["http://zotero.org/groups/429944/items/XR7JXMUD"],"itemData":{"id":2212,"type":"article-journal","title":"Group model building effectiveness: A review of assessment studies","container-title":"System Dynamics Review","page":"5-45","volume":"18","issue":"1","source":"CrossRef","DOI":"10.1002/sdr.229","ISSN":"0883-7066, 1099-1727","shortTitle":"Group model building effectiveness","language":"en","author":[{"family":"Rouwette","given":"Etienne A. J. A."},{"family":"Vennix","given":"Jac A. M."},{"family":"Mullekom","given":"Theo","dropping-particle":"van"}],"issued":{"date-parts":[["2002"]]}}}],"schema":"https://github.com/citation-style-language/schema/raw/master/csl-citation.json"} </w:instrText>
      </w:r>
      <w:r w:rsidRPr="00067D58">
        <w:rPr>
          <w:rFonts w:ascii="Arial" w:hAnsi="Arial" w:cs="Arial"/>
          <w:sz w:val="22"/>
          <w:szCs w:val="22"/>
        </w:rPr>
        <w:fldChar w:fldCharType="separate"/>
      </w:r>
      <w:r w:rsidRPr="0067701F">
        <w:rPr>
          <w:rFonts w:ascii="Arial" w:hAnsi="Arial" w:cs="Arial"/>
          <w:sz w:val="22"/>
          <w:vertAlign w:val="superscript"/>
        </w:rPr>
        <w:t>61,62</w:t>
      </w:r>
      <w:r w:rsidRPr="00067D58">
        <w:rPr>
          <w:rFonts w:ascii="Arial" w:hAnsi="Arial" w:cs="Arial"/>
          <w:sz w:val="22"/>
          <w:szCs w:val="22"/>
        </w:rPr>
        <w:fldChar w:fldCharType="end"/>
      </w:r>
    </w:p>
    <w:p w:rsidR="00026179" w:rsidRPr="00067D58" w:rsidRDefault="00026179" w:rsidP="00026179">
      <w:pPr>
        <w:widowControl w:val="0"/>
        <w:ind w:firstLine="187"/>
        <w:jc w:val="both"/>
        <w:rPr>
          <w:rFonts w:ascii="Arial" w:hAnsi="Arial" w:cs="Arial"/>
          <w:bCs/>
          <w:sz w:val="22"/>
          <w:szCs w:val="22"/>
        </w:rPr>
      </w:pPr>
      <w:r w:rsidRPr="00067D58">
        <w:rPr>
          <w:rFonts w:ascii="Arial" w:hAnsi="Arial" w:cs="Arial"/>
          <w:b/>
          <w:noProof/>
          <w:sz w:val="22"/>
          <w:szCs w:val="22"/>
          <w:lang w:eastAsia="en-US"/>
        </w:rPr>
        <w:lastRenderedPageBreak/>
        <mc:AlternateContent>
          <mc:Choice Requires="wpg">
            <w:drawing>
              <wp:anchor distT="0" distB="0" distL="114300" distR="114300" simplePos="0" relativeHeight="251660288" behindDoc="0" locked="0" layoutInCell="1" allowOverlap="1" wp14:anchorId="6ED04DF0" wp14:editId="484AE021">
                <wp:simplePos x="0" y="0"/>
                <wp:positionH relativeFrom="column">
                  <wp:posOffset>737235</wp:posOffset>
                </wp:positionH>
                <wp:positionV relativeFrom="paragraph">
                  <wp:posOffset>-143510</wp:posOffset>
                </wp:positionV>
                <wp:extent cx="5078095" cy="3314700"/>
                <wp:effectExtent l="0" t="0" r="1905" b="12700"/>
                <wp:wrapSquare wrapText="bothSides"/>
                <wp:docPr id="26" name="Group 26"/>
                <wp:cNvGraphicFramePr/>
                <a:graphic xmlns:a="http://schemas.openxmlformats.org/drawingml/2006/main">
                  <a:graphicData uri="http://schemas.microsoft.com/office/word/2010/wordprocessingGroup">
                    <wpg:wgp>
                      <wpg:cNvGrpSpPr/>
                      <wpg:grpSpPr>
                        <a:xfrm>
                          <a:off x="0" y="0"/>
                          <a:ext cx="5078095" cy="3314700"/>
                          <a:chOff x="0" y="0"/>
                          <a:chExt cx="5078478" cy="3314700"/>
                        </a:xfrm>
                      </wpg:grpSpPr>
                      <pic:pic xmlns:pic="http://schemas.openxmlformats.org/drawingml/2006/picture">
                        <pic:nvPicPr>
                          <pic:cNvPr id="27" name="Picture 2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78478" cy="3314700"/>
                          </a:xfrm>
                          <a:prstGeom prst="rect">
                            <a:avLst/>
                          </a:prstGeom>
                        </pic:spPr>
                      </pic:pic>
                      <wps:wsp>
                        <wps:cNvPr id="28" name="Text Box 28"/>
                        <wps:cNvSpPr txBox="1"/>
                        <wps:spPr>
                          <a:xfrm>
                            <a:off x="0" y="0"/>
                            <a:ext cx="934720" cy="48133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rsidR="00026179" w:rsidRPr="00077CB0" w:rsidRDefault="00026179" w:rsidP="00026179">
                              <w:pPr>
                                <w:rPr>
                                  <w:rFonts w:ascii="Georgia" w:hAnsi="Georgia" w:cs="Arial"/>
                                  <w:b/>
                                  <w:sz w:val="18"/>
                                  <w:szCs w:val="18"/>
                                </w:rPr>
                              </w:pPr>
                              <w:r w:rsidRPr="001621FD">
                                <w:rPr>
                                  <w:rFonts w:ascii="Georgia" w:hAnsi="Georgia" w:cs="Arial"/>
                                  <w:b/>
                                  <w:sz w:val="18"/>
                                  <w:szCs w:val="18"/>
                                </w:rPr>
                                <w:t xml:space="preserve">Figure </w:t>
                              </w:r>
                              <w:r>
                                <w:rPr>
                                  <w:rFonts w:ascii="Georgia" w:hAnsi="Georgia" w:cs="Arial"/>
                                  <w:b/>
                                  <w:sz w:val="18"/>
                                  <w:szCs w:val="18"/>
                                </w:rPr>
                                <w:t xml:space="preserve">3 </w:t>
                              </w:r>
                            </w:p>
                            <w:p w:rsidR="00026179" w:rsidRPr="00077CB0" w:rsidRDefault="00026179" w:rsidP="00026179">
                              <w:pPr>
                                <w:rPr>
                                  <w:rFonts w:ascii="Georgia" w:hAnsi="Georgia" w:cs="Arial"/>
                                  <w:b/>
                                  <w:sz w:val="18"/>
                                  <w:szCs w:val="18"/>
                                </w:rPr>
                              </w:pPr>
                              <w:r w:rsidRPr="00077CB0">
                                <w:rPr>
                                  <w:rFonts w:ascii="Georgia" w:hAnsi="Georgia" w:cs="Arial"/>
                                  <w:b/>
                                  <w:sz w:val="18"/>
                                  <w:szCs w:val="18"/>
                                </w:rPr>
                                <w:t>Double Loop</w:t>
                              </w:r>
                            </w:p>
                            <w:p w:rsidR="00026179" w:rsidRPr="00077CB0" w:rsidRDefault="00026179" w:rsidP="00026179">
                              <w:pPr>
                                <w:rPr>
                                  <w:rFonts w:ascii="Georgia" w:hAnsi="Georgia" w:cs="Arial"/>
                                  <w:b/>
                                  <w:noProof/>
                                  <w:sz w:val="18"/>
                                  <w:szCs w:val="18"/>
                                  <w:lang w:eastAsia="en-US"/>
                                </w:rPr>
                              </w:pPr>
                              <w:r w:rsidRPr="00077CB0">
                                <w:rPr>
                                  <w:rFonts w:ascii="Georgia" w:hAnsi="Georgia" w:cs="Arial"/>
                                  <w:b/>
                                  <w:sz w:val="18"/>
                                  <w:szCs w:val="18"/>
                                </w:rPr>
                                <w:t xml:space="preserve">Learning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D04DF0" id="Group 26" o:spid="_x0000_s1030" style="position:absolute;left:0;text-align:left;margin-left:58.05pt;margin-top:-11.3pt;width:399.85pt;height:261pt;z-index:251660288;mso-width-relative:margin;mso-height-relative:margin" coordsize="50784,33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">
                <v:shape id="Picture 27" o:spid="_x0000_s1031" type="#_x0000_t75" style="position:absolute;width:50784;height:33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">
                  <v:imagedata r:id="rId11" o:title=""/>
                </v:shape>
                <v:shape id="Text Box 28" o:spid="_x0000_s1032" type="#_x0000_t202" style="position:absolute;width:9347;height:4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rsidR="00026179" w:rsidRPr="00077CB0" w:rsidRDefault="00026179" w:rsidP="00026179">
                        <w:pPr>
                          <w:rPr>
                            <w:rFonts w:ascii="Georgia" w:hAnsi="Georgia" w:cs="Arial"/>
                            <w:b/>
                            <w:sz w:val="18"/>
                            <w:szCs w:val="18"/>
                          </w:rPr>
                        </w:pPr>
                        <w:r w:rsidRPr="001621FD">
                          <w:rPr>
                            <w:rFonts w:ascii="Georgia" w:hAnsi="Georgia" w:cs="Arial"/>
                            <w:b/>
                            <w:sz w:val="18"/>
                            <w:szCs w:val="18"/>
                          </w:rPr>
                          <w:t xml:space="preserve">Figure </w:t>
                        </w:r>
                        <w:r>
                          <w:rPr>
                            <w:rFonts w:ascii="Georgia" w:hAnsi="Georgia" w:cs="Arial"/>
                            <w:b/>
                            <w:sz w:val="18"/>
                            <w:szCs w:val="18"/>
                          </w:rPr>
                          <w:t xml:space="preserve">3 </w:t>
                        </w:r>
                      </w:p>
                      <w:p w:rsidR="00026179" w:rsidRPr="00077CB0" w:rsidRDefault="00026179" w:rsidP="00026179">
                        <w:pPr>
                          <w:rPr>
                            <w:rFonts w:ascii="Georgia" w:hAnsi="Georgia" w:cs="Arial"/>
                            <w:b/>
                            <w:sz w:val="18"/>
                            <w:szCs w:val="18"/>
                          </w:rPr>
                        </w:pPr>
                        <w:r w:rsidRPr="00077CB0">
                          <w:rPr>
                            <w:rFonts w:ascii="Georgia" w:hAnsi="Georgia" w:cs="Arial"/>
                            <w:b/>
                            <w:sz w:val="18"/>
                            <w:szCs w:val="18"/>
                          </w:rPr>
                          <w:t>Double Loop</w:t>
                        </w:r>
                      </w:p>
                      <w:p w:rsidR="00026179" w:rsidRPr="00077CB0" w:rsidRDefault="00026179" w:rsidP="00026179">
                        <w:pPr>
                          <w:rPr>
                            <w:rFonts w:ascii="Georgia" w:hAnsi="Georgia" w:cs="Arial"/>
                            <w:b/>
                            <w:noProof/>
                            <w:sz w:val="18"/>
                            <w:szCs w:val="18"/>
                            <w:lang w:eastAsia="en-US"/>
                          </w:rPr>
                        </w:pPr>
                        <w:r w:rsidRPr="00077CB0">
                          <w:rPr>
                            <w:rFonts w:ascii="Georgia" w:hAnsi="Georgia" w:cs="Arial"/>
                            <w:b/>
                            <w:sz w:val="18"/>
                            <w:szCs w:val="18"/>
                          </w:rPr>
                          <w:t xml:space="preserve">Learning </w:t>
                        </w:r>
                      </w:p>
                    </w:txbxContent>
                  </v:textbox>
                </v:shape>
                <w10:wrap type="square"/>
              </v:group>
            </w:pict>
          </mc:Fallback>
        </mc:AlternateContent>
      </w:r>
      <w:r w:rsidRPr="00067D58">
        <w:rPr>
          <w:rFonts w:ascii="Arial" w:hAnsi="Arial" w:cs="Arial"/>
          <w:sz w:val="22"/>
          <w:szCs w:val="22"/>
        </w:rPr>
        <w:t xml:space="preserve"> </w:t>
      </w:r>
    </w:p>
    <w:p w:rsidR="00026179" w:rsidRDefault="00026179" w:rsidP="00026179">
      <w:pPr>
        <w:ind w:firstLine="360"/>
        <w:jc w:val="both"/>
        <w:rPr>
          <w:rFonts w:ascii="Arial" w:hAnsi="Arial" w:cs="Arial"/>
          <w:bCs/>
          <w:sz w:val="22"/>
          <w:szCs w:val="22"/>
        </w:rPr>
      </w:pPr>
    </w:p>
    <w:p w:rsidR="00026179" w:rsidRDefault="00026179" w:rsidP="00026179">
      <w:pPr>
        <w:ind w:firstLine="360"/>
        <w:jc w:val="both"/>
        <w:rPr>
          <w:rFonts w:ascii="Arial" w:hAnsi="Arial" w:cs="Arial"/>
          <w:bCs/>
          <w:sz w:val="22"/>
          <w:szCs w:val="22"/>
        </w:rPr>
      </w:pPr>
    </w:p>
    <w:p w:rsidR="00026179" w:rsidRDefault="00026179" w:rsidP="00026179">
      <w:pPr>
        <w:ind w:firstLine="360"/>
        <w:jc w:val="both"/>
        <w:rPr>
          <w:rFonts w:ascii="Arial" w:hAnsi="Arial" w:cs="Arial"/>
          <w:bCs/>
          <w:sz w:val="22"/>
          <w:szCs w:val="22"/>
        </w:rPr>
      </w:pPr>
    </w:p>
    <w:p w:rsidR="00026179" w:rsidRDefault="00026179" w:rsidP="00026179">
      <w:pPr>
        <w:ind w:firstLine="360"/>
        <w:jc w:val="both"/>
        <w:rPr>
          <w:rFonts w:ascii="Arial" w:hAnsi="Arial" w:cs="Arial"/>
          <w:bCs/>
          <w:sz w:val="22"/>
          <w:szCs w:val="22"/>
        </w:rPr>
      </w:pPr>
    </w:p>
    <w:p w:rsidR="00026179" w:rsidRDefault="00026179" w:rsidP="00026179">
      <w:pPr>
        <w:jc w:val="both"/>
        <w:rPr>
          <w:rFonts w:ascii="Arial" w:hAnsi="Arial" w:cs="Arial"/>
          <w:b/>
          <w:bCs/>
          <w:sz w:val="22"/>
          <w:szCs w:val="22"/>
        </w:rPr>
      </w:pPr>
    </w:p>
    <w:p w:rsidR="00026179" w:rsidRDefault="00026179" w:rsidP="00026179">
      <w:pPr>
        <w:jc w:val="both"/>
        <w:rPr>
          <w:rFonts w:ascii="Arial" w:hAnsi="Arial" w:cs="Arial"/>
          <w:b/>
          <w:bCs/>
          <w:sz w:val="22"/>
          <w:szCs w:val="22"/>
        </w:rPr>
      </w:pPr>
    </w:p>
    <w:p w:rsidR="00026179" w:rsidRDefault="00026179" w:rsidP="00026179">
      <w:pPr>
        <w:jc w:val="both"/>
        <w:rPr>
          <w:rFonts w:ascii="Arial" w:hAnsi="Arial" w:cs="Arial"/>
          <w:b/>
          <w:bCs/>
          <w:sz w:val="22"/>
          <w:szCs w:val="22"/>
        </w:rPr>
      </w:pPr>
    </w:p>
    <w:p w:rsidR="00026179" w:rsidRDefault="00026179" w:rsidP="00026179">
      <w:pPr>
        <w:jc w:val="both"/>
        <w:rPr>
          <w:rFonts w:ascii="Arial" w:hAnsi="Arial" w:cs="Arial"/>
          <w:b/>
          <w:bCs/>
          <w:sz w:val="22"/>
          <w:szCs w:val="22"/>
        </w:rPr>
      </w:pPr>
    </w:p>
    <w:p w:rsidR="00026179" w:rsidRDefault="00026179" w:rsidP="00026179">
      <w:pPr>
        <w:jc w:val="both"/>
        <w:rPr>
          <w:rFonts w:ascii="Arial" w:hAnsi="Arial" w:cs="Arial"/>
          <w:b/>
          <w:bCs/>
          <w:sz w:val="22"/>
          <w:szCs w:val="22"/>
        </w:rPr>
      </w:pPr>
    </w:p>
    <w:p w:rsidR="00026179" w:rsidRDefault="00026179" w:rsidP="00026179">
      <w:pPr>
        <w:jc w:val="both"/>
        <w:rPr>
          <w:rFonts w:ascii="Arial" w:hAnsi="Arial" w:cs="Arial"/>
          <w:b/>
          <w:bCs/>
          <w:sz w:val="22"/>
          <w:szCs w:val="22"/>
        </w:rPr>
      </w:pPr>
    </w:p>
    <w:p w:rsidR="00026179" w:rsidRDefault="00026179" w:rsidP="00026179">
      <w:pPr>
        <w:jc w:val="both"/>
        <w:rPr>
          <w:rFonts w:ascii="Arial" w:hAnsi="Arial" w:cs="Arial"/>
          <w:b/>
          <w:bCs/>
          <w:sz w:val="22"/>
          <w:szCs w:val="22"/>
        </w:rPr>
      </w:pPr>
    </w:p>
    <w:p w:rsidR="00026179" w:rsidRDefault="00026179" w:rsidP="00026179">
      <w:pPr>
        <w:jc w:val="both"/>
        <w:rPr>
          <w:rFonts w:ascii="Arial" w:hAnsi="Arial" w:cs="Arial"/>
          <w:b/>
          <w:bCs/>
          <w:sz w:val="22"/>
          <w:szCs w:val="22"/>
        </w:rPr>
      </w:pPr>
    </w:p>
    <w:p w:rsidR="00026179" w:rsidRDefault="00026179" w:rsidP="00026179">
      <w:pPr>
        <w:jc w:val="both"/>
        <w:rPr>
          <w:rFonts w:ascii="Arial" w:hAnsi="Arial" w:cs="Arial"/>
          <w:b/>
          <w:bCs/>
          <w:sz w:val="22"/>
          <w:szCs w:val="22"/>
        </w:rPr>
      </w:pPr>
    </w:p>
    <w:p w:rsidR="00026179" w:rsidRDefault="00026179" w:rsidP="00026179">
      <w:pPr>
        <w:jc w:val="both"/>
        <w:rPr>
          <w:rFonts w:ascii="Arial" w:hAnsi="Arial" w:cs="Arial"/>
          <w:b/>
          <w:bCs/>
          <w:sz w:val="22"/>
          <w:szCs w:val="22"/>
        </w:rPr>
      </w:pPr>
    </w:p>
    <w:p w:rsidR="00026179" w:rsidRDefault="00026179" w:rsidP="00026179">
      <w:pPr>
        <w:jc w:val="both"/>
        <w:rPr>
          <w:rFonts w:ascii="Arial" w:hAnsi="Arial" w:cs="Arial"/>
          <w:b/>
          <w:bCs/>
          <w:sz w:val="22"/>
          <w:szCs w:val="22"/>
        </w:rPr>
      </w:pPr>
    </w:p>
    <w:p w:rsidR="00026179" w:rsidRDefault="00026179" w:rsidP="00026179">
      <w:pPr>
        <w:jc w:val="both"/>
        <w:rPr>
          <w:rFonts w:ascii="Arial" w:hAnsi="Arial" w:cs="Arial"/>
          <w:b/>
          <w:bCs/>
          <w:sz w:val="22"/>
          <w:szCs w:val="22"/>
        </w:rPr>
      </w:pPr>
    </w:p>
    <w:p w:rsidR="00026179" w:rsidRDefault="00026179" w:rsidP="00026179">
      <w:pPr>
        <w:jc w:val="both"/>
        <w:rPr>
          <w:rFonts w:ascii="Arial" w:hAnsi="Arial" w:cs="Arial"/>
          <w:b/>
          <w:bCs/>
          <w:sz w:val="22"/>
          <w:szCs w:val="22"/>
        </w:rPr>
      </w:pPr>
    </w:p>
    <w:p w:rsidR="00026179" w:rsidRDefault="00026179" w:rsidP="00026179">
      <w:pPr>
        <w:jc w:val="both"/>
        <w:rPr>
          <w:rFonts w:ascii="Arial" w:hAnsi="Arial" w:cs="Arial"/>
          <w:b/>
          <w:bCs/>
          <w:sz w:val="22"/>
          <w:szCs w:val="22"/>
        </w:rPr>
      </w:pPr>
    </w:p>
    <w:p w:rsidR="00026179" w:rsidRDefault="00026179" w:rsidP="00026179">
      <w:pPr>
        <w:jc w:val="both"/>
        <w:rPr>
          <w:rFonts w:ascii="Arial" w:hAnsi="Arial" w:cs="Arial"/>
          <w:b/>
          <w:bCs/>
          <w:sz w:val="22"/>
          <w:szCs w:val="22"/>
        </w:rPr>
      </w:pPr>
    </w:p>
    <w:p w:rsidR="00026179" w:rsidRDefault="00026179" w:rsidP="00026179">
      <w:pPr>
        <w:pStyle w:val="NormalWeb"/>
        <w:spacing w:before="0" w:beforeAutospacing="0" w:after="0" w:afterAutospacing="0"/>
        <w:ind w:firstLine="360"/>
        <w:jc w:val="both"/>
        <w:rPr>
          <w:rFonts w:ascii="Arial" w:hAnsi="Arial" w:cs="Arial"/>
          <w:b/>
          <w:bCs/>
          <w:sz w:val="22"/>
          <w:szCs w:val="22"/>
        </w:rPr>
      </w:pPr>
    </w:p>
    <w:p w:rsidR="00026179" w:rsidRDefault="00026179" w:rsidP="00026179">
      <w:pPr>
        <w:pStyle w:val="NormalWeb"/>
        <w:spacing w:before="0" w:beforeAutospacing="0" w:after="0" w:afterAutospacing="0"/>
        <w:ind w:firstLine="360"/>
        <w:jc w:val="both"/>
        <w:rPr>
          <w:rFonts w:ascii="Arial" w:hAnsi="Arial" w:cs="Arial"/>
          <w:b/>
          <w:bCs/>
          <w:sz w:val="22"/>
          <w:szCs w:val="22"/>
        </w:rPr>
      </w:pPr>
    </w:p>
    <w:p w:rsidR="00026179" w:rsidRPr="00787E2D" w:rsidRDefault="00026179" w:rsidP="00026179">
      <w:pPr>
        <w:pStyle w:val="NormalWeb"/>
        <w:spacing w:before="0" w:beforeAutospacing="0" w:after="0" w:afterAutospacing="0"/>
        <w:ind w:firstLine="360"/>
        <w:jc w:val="both"/>
        <w:rPr>
          <w:rFonts w:ascii="Arial" w:hAnsi="Arial" w:cs="Arial"/>
          <w:b/>
          <w:color w:val="000000" w:themeColor="text1"/>
          <w:sz w:val="22"/>
          <w:szCs w:val="22"/>
        </w:rPr>
      </w:pPr>
      <w:r w:rsidRPr="00787E2D">
        <w:rPr>
          <w:rFonts w:ascii="Arial" w:hAnsi="Arial" w:cs="Arial"/>
          <w:b/>
          <w:bCs/>
          <w:sz w:val="22"/>
          <w:szCs w:val="22"/>
        </w:rPr>
        <w:t>Summary</w:t>
      </w:r>
      <w:r>
        <w:rPr>
          <w:rFonts w:ascii="Arial" w:hAnsi="Arial" w:cs="Arial"/>
          <w:b/>
          <w:bCs/>
          <w:sz w:val="22"/>
          <w:szCs w:val="22"/>
        </w:rPr>
        <w:t xml:space="preserve"> Aim 2</w:t>
      </w:r>
      <w:r w:rsidRPr="00787E2D">
        <w:rPr>
          <w:rFonts w:ascii="Arial" w:hAnsi="Arial" w:cs="Arial"/>
          <w:b/>
          <w:bCs/>
          <w:sz w:val="22"/>
          <w:szCs w:val="22"/>
        </w:rPr>
        <w:t xml:space="preserve">: Usual QI identifies </w:t>
      </w:r>
      <w:proofErr w:type="gramStart"/>
      <w:r w:rsidRPr="00787E2D">
        <w:rPr>
          <w:rFonts w:ascii="Arial" w:hAnsi="Arial" w:cs="Arial"/>
          <w:b/>
          <w:bCs/>
          <w:sz w:val="22"/>
          <w:szCs w:val="22"/>
        </w:rPr>
        <w:t>gaps, but</w:t>
      </w:r>
      <w:proofErr w:type="gramEnd"/>
      <w:r w:rsidRPr="00787E2D">
        <w:rPr>
          <w:rFonts w:ascii="Arial" w:hAnsi="Arial" w:cs="Arial"/>
          <w:b/>
          <w:bCs/>
          <w:sz w:val="22"/>
          <w:szCs w:val="22"/>
        </w:rPr>
        <w:t xml:space="preserve"> doesn’t empower staff to resolve barriers. </w:t>
      </w:r>
      <w:r w:rsidRPr="001B6430">
        <w:rPr>
          <w:rFonts w:ascii="Arial" w:hAnsi="Arial" w:cs="Arial"/>
          <w:sz w:val="22"/>
          <w:szCs w:val="22"/>
        </w:rPr>
        <w:t xml:space="preserve">We submit that PSD models make the underlying causal dynamics of ‘limited EBP reach’ transparent, and that participatory MTL sessions trigger locally actionable insights that newly equip frontline addiction and mental health teams to improve quality. </w:t>
      </w:r>
      <w:r w:rsidRPr="001B6430">
        <w:rPr>
          <w:rFonts w:ascii="Arial" w:hAnsi="Arial" w:cs="Arial"/>
          <w:bCs/>
          <w:sz w:val="22"/>
          <w:szCs w:val="22"/>
        </w:rPr>
        <w:t>MTL has an edge over usual QI in making causal system dynamics tractable, and in use of participatory research principles, including mutual learning, shared decision-making and equitable access to VA data and QI resources.</w:t>
      </w:r>
      <w:r w:rsidRPr="001B6430">
        <w:rPr>
          <w:rFonts w:ascii="Arial" w:hAnsi="Arial" w:cs="Arial"/>
          <w:bCs/>
          <w:sz w:val="22"/>
          <w:szCs w:val="22"/>
        </w:rPr>
        <w:fldChar w:fldCharType="begin"/>
      </w:r>
      <w:r>
        <w:rPr>
          <w:rFonts w:ascii="Arial" w:hAnsi="Arial" w:cs="Arial"/>
          <w:bCs/>
          <w:sz w:val="22"/>
          <w:szCs w:val="22"/>
        </w:rPr>
        <w:instrText xml:space="preserve"> ADDIN ZOTERO_ITEM CSL_CITATION {"citationID":"12i1smdqm4","properties":{"formattedCitation":"\\super 49\\nosupersub{}","plainCitation":"49","noteIndex":0},"citationItems":[{"id":7310,"uris":["http://zotero.org/groups/429944/items/9UQJ7C5C"],"uri":["http://zotero.org/groups/429944/items/9UQJ7C5C"],"itemData":{"id":7310,"type":"book","title":"Community Based System Dynamics","publisher":"Springer New York","publisher-place":"New York, NY","source":"CrossRef","event-place":"New York, NY","URL":"http://link.springer.com/10.1007/978-1-4614-8763-0","ISBN":"978-1-4614-8762-3","language":"en","author":[{"family":"Hovmand","given":"Peter S."}],"issued":{"date-parts":[["2014"]]},"accessed":{"date-parts":[["2016",9,28]]}}}],"schema":"https://github.com/citation-style-language/schema/raw/master/csl-citation.json"} </w:instrText>
      </w:r>
      <w:r w:rsidRPr="001B6430">
        <w:rPr>
          <w:rFonts w:ascii="Arial" w:hAnsi="Arial" w:cs="Arial"/>
          <w:bCs/>
          <w:sz w:val="22"/>
          <w:szCs w:val="22"/>
        </w:rPr>
        <w:fldChar w:fldCharType="separate"/>
      </w:r>
      <w:r w:rsidRPr="00E27F2B">
        <w:rPr>
          <w:rFonts w:ascii="Arial" w:hAnsi="Arial" w:cs="Arial"/>
          <w:sz w:val="22"/>
          <w:szCs w:val="24"/>
          <w:vertAlign w:val="superscript"/>
        </w:rPr>
        <w:t>49</w:t>
      </w:r>
      <w:r w:rsidRPr="001B6430">
        <w:rPr>
          <w:rFonts w:ascii="Arial" w:hAnsi="Arial" w:cs="Arial"/>
          <w:bCs/>
          <w:sz w:val="22"/>
          <w:szCs w:val="22"/>
        </w:rPr>
        <w:fldChar w:fldCharType="end"/>
      </w:r>
      <w:r>
        <w:rPr>
          <w:rFonts w:ascii="Arial" w:hAnsi="Arial" w:cs="Arial"/>
          <w:bCs/>
          <w:sz w:val="22"/>
          <w:szCs w:val="22"/>
        </w:rPr>
        <w:t xml:space="preserve"> </w:t>
      </w:r>
      <w:r w:rsidRPr="001B6430">
        <w:rPr>
          <w:rFonts w:ascii="Arial" w:hAnsi="Arial" w:cs="Arial"/>
          <w:bCs/>
          <w:sz w:val="22"/>
          <w:szCs w:val="22"/>
          <w:u w:val="single"/>
        </w:rPr>
        <w:t>We will evaluate our MTL Fidelity Checklist for convergent validity with measures drawn from Community Based Participatory Research (CBPR) and will evaluate the participatory theory of change by testing with participatory measures mediate QI/MTL effects on EBP reach</w:t>
      </w:r>
      <w:r>
        <w:rPr>
          <w:rFonts w:ascii="Arial" w:hAnsi="Arial" w:cs="Arial"/>
          <w:bCs/>
          <w:sz w:val="22"/>
          <w:szCs w:val="22"/>
        </w:rPr>
        <w:t>.]</w:t>
      </w:r>
    </w:p>
    <w:p w:rsidR="00026179" w:rsidRDefault="00026179" w:rsidP="00026179">
      <w:pPr>
        <w:jc w:val="both"/>
        <w:rPr>
          <w:rFonts w:ascii="Arial" w:hAnsi="Arial" w:cs="Arial"/>
          <w:b/>
          <w:bCs/>
          <w:color w:val="000000" w:themeColor="text1"/>
          <w:sz w:val="22"/>
          <w:szCs w:val="22"/>
          <w:u w:val="single"/>
        </w:rPr>
      </w:pPr>
    </w:p>
    <w:p w:rsidR="00026179" w:rsidRDefault="00026179" w:rsidP="00026179">
      <w:pPr>
        <w:pStyle w:val="NormalWeb"/>
        <w:spacing w:before="0" w:beforeAutospacing="0" w:after="0" w:afterAutospacing="0"/>
        <w:jc w:val="both"/>
        <w:rPr>
          <w:rFonts w:ascii="Arial" w:hAnsi="Arial" w:cs="Arial"/>
          <w:b/>
          <w:bCs/>
          <w:sz w:val="22"/>
          <w:szCs w:val="22"/>
          <w:u w:val="single"/>
        </w:rPr>
      </w:pPr>
      <w:r>
        <w:rPr>
          <w:rFonts w:ascii="Arial" w:hAnsi="Arial" w:cs="Arial"/>
          <w:b/>
          <w:bCs/>
          <w:sz w:val="22"/>
          <w:szCs w:val="22"/>
          <w:u w:val="single"/>
        </w:rPr>
        <w:t xml:space="preserve">Aim 3 </w:t>
      </w:r>
      <w:r w:rsidRPr="00C1069B">
        <w:rPr>
          <w:rFonts w:ascii="Arial" w:hAnsi="Arial" w:cs="Arial"/>
          <w:b/>
          <w:bCs/>
          <w:sz w:val="22"/>
          <w:szCs w:val="22"/>
          <w:u w:val="single"/>
        </w:rPr>
        <w:t xml:space="preserve">– </w:t>
      </w:r>
      <w:r>
        <w:rPr>
          <w:rFonts w:ascii="Arial" w:hAnsi="Arial" w:cs="Arial"/>
          <w:b/>
          <w:bCs/>
          <w:sz w:val="22"/>
          <w:szCs w:val="22"/>
          <w:u w:val="single"/>
        </w:rPr>
        <w:t>Costs of MTL and usual QI</w:t>
      </w:r>
      <w:r w:rsidRPr="00B94B3D">
        <w:rPr>
          <w:rFonts w:ascii="Arial" w:hAnsi="Arial" w:cs="Arial"/>
          <w:b/>
          <w:bCs/>
          <w:sz w:val="22"/>
          <w:szCs w:val="22"/>
          <w:u w:val="single"/>
        </w:rPr>
        <w:t>:</w:t>
      </w:r>
      <w:r w:rsidRPr="00B94B3D">
        <w:rPr>
          <w:rFonts w:ascii="Arial" w:hAnsi="Arial" w:cs="Arial"/>
          <w:bCs/>
          <w:sz w:val="22"/>
          <w:szCs w:val="22"/>
          <w:u w:val="single"/>
        </w:rPr>
        <w:t xml:space="preserve"> </w:t>
      </w:r>
      <w:r w:rsidRPr="00B94B3D">
        <w:rPr>
          <w:rFonts w:ascii="Arial" w:hAnsi="Arial" w:cs="Arial"/>
          <w:b/>
          <w:bCs/>
          <w:sz w:val="22"/>
          <w:szCs w:val="22"/>
          <w:u w:val="single"/>
        </w:rPr>
        <w:t xml:space="preserve"> </w:t>
      </w:r>
      <w:r>
        <w:rPr>
          <w:rFonts w:ascii="Arial" w:hAnsi="Arial" w:cs="Arial"/>
          <w:b/>
          <w:bCs/>
          <w:sz w:val="22"/>
          <w:szCs w:val="22"/>
          <w:u w:val="single"/>
        </w:rPr>
        <w:t>Why is participatory simulation learning likely to be affordable?</w:t>
      </w:r>
    </w:p>
    <w:p w:rsidR="00026179" w:rsidRDefault="00026179" w:rsidP="00026179">
      <w:pPr>
        <w:widowControl w:val="0"/>
        <w:autoSpaceDE w:val="0"/>
        <w:autoSpaceDN w:val="0"/>
        <w:adjustRightInd w:val="0"/>
        <w:ind w:firstLine="360"/>
        <w:jc w:val="both"/>
        <w:rPr>
          <w:rFonts w:ascii="Arial" w:hAnsi="Arial" w:cs="Arial"/>
          <w:color w:val="000000" w:themeColor="text1"/>
          <w:sz w:val="22"/>
          <w:szCs w:val="22"/>
        </w:rPr>
      </w:pPr>
      <w:r w:rsidRPr="00787E2D">
        <w:rPr>
          <w:rFonts w:ascii="Arial" w:hAnsi="Arial" w:cs="Arial"/>
          <w:b/>
          <w:color w:val="000000" w:themeColor="text1"/>
          <w:sz w:val="22"/>
          <w:szCs w:val="22"/>
        </w:rPr>
        <w:t>Simulation learning offe</w:t>
      </w:r>
      <w:r>
        <w:rPr>
          <w:rFonts w:ascii="Arial" w:hAnsi="Arial" w:cs="Arial"/>
          <w:b/>
          <w:color w:val="000000" w:themeColor="text1"/>
          <w:sz w:val="22"/>
          <w:szCs w:val="22"/>
        </w:rPr>
        <w:t>rs</w:t>
      </w:r>
      <w:r w:rsidRPr="00787E2D">
        <w:rPr>
          <w:rFonts w:ascii="Arial" w:hAnsi="Arial" w:cs="Arial"/>
          <w:b/>
          <w:color w:val="000000" w:themeColor="text1"/>
          <w:sz w:val="22"/>
          <w:szCs w:val="22"/>
        </w:rPr>
        <w:t xml:space="preserve"> opportunities to safely examine dynamic ‘what if’ scenarios that backward-looking </w:t>
      </w:r>
      <w:r>
        <w:rPr>
          <w:rFonts w:ascii="Arial" w:hAnsi="Arial" w:cs="Arial"/>
          <w:b/>
          <w:color w:val="000000" w:themeColor="text1"/>
          <w:sz w:val="22"/>
          <w:szCs w:val="22"/>
        </w:rPr>
        <w:t>usual QI</w:t>
      </w:r>
      <w:r w:rsidRPr="00787E2D">
        <w:rPr>
          <w:rFonts w:ascii="Arial" w:hAnsi="Arial" w:cs="Arial"/>
          <w:b/>
          <w:color w:val="000000" w:themeColor="text1"/>
          <w:sz w:val="22"/>
          <w:szCs w:val="22"/>
        </w:rPr>
        <w:t xml:space="preserve"> activities d</w:t>
      </w:r>
      <w:r>
        <w:rPr>
          <w:rFonts w:ascii="Arial" w:hAnsi="Arial" w:cs="Arial"/>
          <w:b/>
          <w:color w:val="000000" w:themeColor="text1"/>
          <w:sz w:val="22"/>
          <w:szCs w:val="22"/>
        </w:rPr>
        <w:t>o</w:t>
      </w:r>
      <w:r w:rsidRPr="00787E2D">
        <w:rPr>
          <w:rFonts w:ascii="Arial" w:hAnsi="Arial" w:cs="Arial"/>
          <w:b/>
          <w:color w:val="000000" w:themeColor="text1"/>
          <w:sz w:val="22"/>
          <w:szCs w:val="22"/>
        </w:rPr>
        <w:t xml:space="preserve"> not.</w:t>
      </w:r>
      <w:r w:rsidRPr="00787E2D">
        <w:rPr>
          <w:rFonts w:ascii="Arial" w:hAnsi="Arial" w:cs="Arial"/>
          <w:b/>
          <w:color w:val="000000" w:themeColor="text1"/>
          <w:sz w:val="22"/>
          <w:szCs w:val="22"/>
        </w:rPr>
        <w:fldChar w:fldCharType="begin"/>
      </w:r>
      <w:r>
        <w:rPr>
          <w:rFonts w:ascii="Arial" w:hAnsi="Arial" w:cs="Arial"/>
          <w:b/>
          <w:color w:val="000000" w:themeColor="text1"/>
          <w:sz w:val="22"/>
          <w:szCs w:val="22"/>
        </w:rPr>
        <w:instrText xml:space="preserve"> ADDIN ZOTERO_ITEM CSL_CITATION {"citationID":"a2f9s6asdof","properties":{"formattedCitation":"{\\rtf \\super 38,39\\nosupersub{}}","plainCitation":"38,39","dontUpdate":true,"noteIndex":0},"citationItems":[{"id":2036,"uris":["http://zotero.org/groups/429944/items/DF49PXSX"],"uri":["http://zotero.org/groups/429944/items/DF49PXSX"],"itemData":{"id":2036,"type":"article-journal","title":"Applying dynamic simulation modeling methods in health care delivery research—The SIMULATE checklist: Report of the ISPOR simulation modeling emerging good practices task force","container-title":"Value in Health","page":"5-16","volume":"18","issue":"1","source":"CrossRef","DOI":"10.1016/j.jval.2014.12.001","ISSN":"10983015","shortTitle":"Applying Dynamic Simulation Modeling Methods in Health Care Delivery Research—The SIMULATE Checklist","language":"en","author":[{"family":"Marshall","given":"Deborah A."},{"family":"Burgos-Liz","given":"Lina"},{"family":"IJzerman","given":"Maarten J."},{"family":"Osgood","given":"Nathaniel D."},{"family":"Padula","given":"William V."},{"family":"Higashi","given":"Mitchell K."},{"family":"Wong","given":"Peter K."},{"family":"Pasupathy","given":"Kalyan S."},{"family":"Crown","given":"William"}],"issued":{"date-parts":[["2015",1]]}}},{"id":2216,"uris":["http://zotero.org/groups/429944/items/ZA5VCH8J"],"uri":["http://zotero.org/groups/429944/items/ZA5VCH8J"],"itemData":{"id":2216,"type":"article-journal","title":"Selecting a dynamic simulation modeling method for health care delivery research—Part 2: Report of the ISPOR dynamic simulation modeling emerging good practices task force","container-title":"Value in Health","page":"147-160","volume":"18","issue":"2","source":"CrossRef","DOI":"10.1016/j.jval.2015.01.006","ISSN":"10983015","shortTitle":"Selecting a Dynamic Simulation Modeling Method for Health Care Delivery Research—Part 2","language":"en","author":[{"family":"Marshall","given":"Deborah A."},{"family":"Burgos-Liz","given":"Lina"},{"family":"IJzerman","given":"Maarten J."},{"family":"Crown","given":"William"},{"family":"Padula","given":"William V."},{"family":"Wong","given":"Peter K."},{"family":"Pasupathy","given":"Kalyan S."},{"family":"Higashi","given":"Mitchell K."},{"family":"Osgood","given":"Nathaniel D."}],"issued":{"date-parts":[["2015",3]]}}}],"schema":"https://github.com/citation-style-language/schema/raw/master/csl-citation.json"} </w:instrText>
      </w:r>
      <w:r w:rsidRPr="00787E2D">
        <w:rPr>
          <w:rFonts w:ascii="Arial" w:hAnsi="Arial" w:cs="Arial"/>
          <w:b/>
          <w:color w:val="000000" w:themeColor="text1"/>
          <w:sz w:val="22"/>
          <w:szCs w:val="22"/>
        </w:rPr>
        <w:fldChar w:fldCharType="separate"/>
      </w:r>
      <w:r w:rsidRPr="00787E2D">
        <w:rPr>
          <w:rFonts w:ascii="Arial" w:hAnsi="Arial" w:cs="Arial"/>
          <w:b/>
          <w:color w:val="000000" w:themeColor="text1"/>
          <w:sz w:val="22"/>
          <w:szCs w:val="22"/>
          <w:vertAlign w:val="superscript"/>
        </w:rPr>
        <w:t>39,40</w:t>
      </w:r>
      <w:r w:rsidRPr="00787E2D">
        <w:rPr>
          <w:rFonts w:ascii="Arial" w:hAnsi="Arial" w:cs="Arial"/>
          <w:b/>
          <w:color w:val="000000" w:themeColor="text1"/>
          <w:sz w:val="22"/>
          <w:szCs w:val="22"/>
        </w:rPr>
        <w:fldChar w:fldCharType="end"/>
      </w:r>
      <w:r w:rsidRPr="00787E2D">
        <w:rPr>
          <w:rFonts w:ascii="Arial" w:hAnsi="Arial" w:cs="Arial"/>
          <w:b/>
          <w:color w:val="000000" w:themeColor="text1"/>
          <w:sz w:val="22"/>
          <w:szCs w:val="22"/>
        </w:rPr>
        <w:t xml:space="preserve"> </w:t>
      </w:r>
      <w:r w:rsidRPr="00787E2D">
        <w:rPr>
          <w:rFonts w:ascii="Arial" w:hAnsi="Arial" w:cs="Arial"/>
          <w:color w:val="000000" w:themeColor="text1"/>
          <w:sz w:val="22"/>
          <w:szCs w:val="22"/>
        </w:rPr>
        <w:t xml:space="preserve">PSD helps to manage trade-offs and reduce unintended consequences. </w:t>
      </w:r>
      <w:r w:rsidRPr="0015624A">
        <w:rPr>
          <w:rFonts w:ascii="Arial" w:hAnsi="Arial" w:cs="Arial"/>
          <w:sz w:val="22"/>
          <w:szCs w:val="22"/>
        </w:rPr>
        <w:t>Reducing and boosting QI time/resources, MTL engagement processes facilitate pre-change consensus</w:t>
      </w:r>
      <w:r w:rsidRPr="0015624A">
        <w:rPr>
          <w:rFonts w:ascii="Arial" w:hAnsi="Arial" w:cs="Arial"/>
          <w:sz w:val="22"/>
          <w:szCs w:val="22"/>
        </w:rPr>
        <w:fldChar w:fldCharType="begin"/>
      </w:r>
      <w:r>
        <w:rPr>
          <w:rFonts w:ascii="Arial" w:hAnsi="Arial" w:cs="Arial"/>
          <w:sz w:val="22"/>
          <w:szCs w:val="22"/>
        </w:rPr>
        <w:instrText xml:space="preserve"> ADDIN ZOTERO_ITEM CSL_CITATION {"citationID":"2ilrfera4l","properties":{"formattedCitation":"\\super 68\\nosupersub{}","plainCitation":"68","noteIndex":0},"citationItems":[{"id":2112,"uris":["http://zotero.org/groups/429944/items/MR4JZFFK"],"uri":["http://zotero.org/groups/429944/items/MR4JZFFK"],"itemData":{"id":2112,"type":"article-journal","title":"Evaluating immediate and long-term impacts of qualitative group model building workshops on participants' mental models","container-title":"System Dynamics Review","page":"216-236","volume":"29","issue":"4","source":"CrossRef","DOI":"10.1002/sdr.1505","ISSN":"08837066","shortTitle":"Evaluating immediate and long-term impacts of qualitative group model building workshops on participants' mental models","language":"en","author":[{"family":"Scott","given":"Rodney J."},{"family":"Cavana","given":"Robert Y."},{"family":"Cameron","given":"Donald"}],"issued":{"date-parts":[["2013",10]]}}}],"schema":"https://github.com/citation-style-language/schema/raw/master/csl-citation.json"} </w:instrText>
      </w:r>
      <w:r w:rsidRPr="0015624A">
        <w:rPr>
          <w:rFonts w:ascii="Arial" w:hAnsi="Arial" w:cs="Arial"/>
          <w:sz w:val="22"/>
          <w:szCs w:val="22"/>
        </w:rPr>
        <w:fldChar w:fldCharType="separate"/>
      </w:r>
      <w:r w:rsidRPr="0067701F">
        <w:rPr>
          <w:rFonts w:ascii="Arial" w:hAnsi="Arial" w:cs="Arial"/>
          <w:sz w:val="22"/>
          <w:vertAlign w:val="superscript"/>
        </w:rPr>
        <w:t>68</w:t>
      </w:r>
      <w:r w:rsidRPr="0015624A">
        <w:rPr>
          <w:rFonts w:ascii="Arial" w:hAnsi="Arial" w:cs="Arial"/>
          <w:sz w:val="22"/>
          <w:szCs w:val="22"/>
        </w:rPr>
        <w:fldChar w:fldCharType="end"/>
      </w:r>
      <w:r w:rsidRPr="0015624A">
        <w:rPr>
          <w:rFonts w:ascii="Arial" w:hAnsi="Arial" w:cs="Arial"/>
          <w:sz w:val="22"/>
          <w:szCs w:val="22"/>
        </w:rPr>
        <w:t xml:space="preserve"> and post-change resource optimization via system analysis and restructuring</w:t>
      </w:r>
      <w:r w:rsidRPr="00787E2D">
        <w:rPr>
          <w:rFonts w:ascii="Arial" w:hAnsi="Arial" w:cs="Arial"/>
          <w:sz w:val="22"/>
          <w:szCs w:val="22"/>
        </w:rPr>
        <w:t>.</w:t>
      </w:r>
      <w:r w:rsidRPr="00787E2D">
        <w:rPr>
          <w:rFonts w:ascii="Arial" w:hAnsi="Arial" w:cs="Arial"/>
          <w:sz w:val="22"/>
          <w:szCs w:val="22"/>
          <w:vertAlign w:val="superscript"/>
        </w:rPr>
        <w:fldChar w:fldCharType="begin"/>
      </w:r>
      <w:r>
        <w:rPr>
          <w:rFonts w:ascii="Arial" w:hAnsi="Arial" w:cs="Arial"/>
          <w:sz w:val="22"/>
          <w:szCs w:val="22"/>
          <w:vertAlign w:val="superscript"/>
        </w:rPr>
        <w:instrText xml:space="preserve"> ADDIN ZOTERO_ITEM CSL_CITATION {"citationID":"a1mvst4h2td","properties":{"formattedCitation":"\\super 48\\nosupersub{}","plainCitation":"48","noteIndex":0},"citationItems":[{"id":2220,"uris":["http://zotero.org/groups/429944/items/ZEE5UQ5C"],"uri":["http://zotero.org/groups/429944/items/ZEE5UQ5C"],"itemData":{"id":2220,"type":"article-journal","title":"A practical implementation science heuristic for organizational readiness: R = MC","container-title":"Journal of Community Psychology","page":"484-501","volume":"43","issue":"4","source":"CrossRef","DOI":"10.1002/jcop.21698","ISSN":"00904392","shortTitle":"A PRACTICAL IMPLEMENTATION SCIENCE HEURISTIC FOR ORGANIZATIONAL READINESS","language":"en","author":[{"family":"Scaccia","given":"Jonathan P."},{"family":"Cook","given":"Brittany S."},{"family":"Lamont","given":"Andrea"},{"family":"Wandersman","given":"Abraham"},{"family":"Castellow","given":"Jennifer"},{"family":"Katz","given":"Jason"},{"family":"Beidas","given":"Rinad S."}],"issued":{"date-parts":[["2015",4]]}}}],"schema":"https://github.com/citation-style-language/schema/raw/master/csl-citation.json"} </w:instrText>
      </w:r>
      <w:r w:rsidRPr="00787E2D">
        <w:rPr>
          <w:rFonts w:ascii="Arial" w:hAnsi="Arial" w:cs="Arial"/>
          <w:sz w:val="22"/>
          <w:szCs w:val="22"/>
          <w:vertAlign w:val="superscript"/>
        </w:rPr>
        <w:fldChar w:fldCharType="separate"/>
      </w:r>
      <w:r w:rsidRPr="00E27F2B">
        <w:rPr>
          <w:rFonts w:ascii="Arial" w:hAnsi="Arial" w:cs="Arial"/>
          <w:sz w:val="22"/>
          <w:vertAlign w:val="superscript"/>
        </w:rPr>
        <w:t>48</w:t>
      </w:r>
      <w:r w:rsidRPr="00787E2D">
        <w:rPr>
          <w:rFonts w:ascii="Arial" w:hAnsi="Arial" w:cs="Arial"/>
          <w:sz w:val="22"/>
          <w:szCs w:val="22"/>
          <w:vertAlign w:val="superscript"/>
        </w:rPr>
        <w:fldChar w:fldCharType="end"/>
      </w:r>
      <w:r w:rsidRPr="00787E2D">
        <w:rPr>
          <w:rFonts w:ascii="Arial" w:hAnsi="Arial" w:cs="Arial"/>
          <w:sz w:val="22"/>
          <w:szCs w:val="22"/>
          <w:vertAlign w:val="superscript"/>
        </w:rPr>
        <w:t>,</w:t>
      </w:r>
      <w:r w:rsidRPr="00787E2D">
        <w:rPr>
          <w:rFonts w:ascii="Arial" w:hAnsi="Arial" w:cs="Arial"/>
          <w:sz w:val="22"/>
          <w:szCs w:val="22"/>
          <w:u w:val="single"/>
          <w:vertAlign w:val="superscript"/>
        </w:rPr>
        <w:fldChar w:fldCharType="begin"/>
      </w:r>
      <w:r>
        <w:rPr>
          <w:rFonts w:ascii="Arial" w:hAnsi="Arial" w:cs="Arial"/>
          <w:sz w:val="22"/>
          <w:szCs w:val="22"/>
          <w:u w:val="single"/>
          <w:vertAlign w:val="superscript"/>
        </w:rPr>
        <w:instrText xml:space="preserve"> ADDIN ZOTERO_ITEM CSL_CITATION {"citationID":"a4dp0fiqcg","properties":{"formattedCitation":"\\super 69\\nosupersub{}","plainCitation":"69","noteIndex":0},"citationItems":[{"id":1958,"uris":["http://zotero.org/groups/429944/items/6XHU5GDW"],"uri":["http://zotero.org/groups/429944/items/6XHU5GDW"],"itemData":{"id":1958,"type":"article-journal","title":"A refined compilation of implementation strategies: Results from the Expert Recommendations for Implementing Change (ERIC) project","container-title":"Implementation Science","page":"21","volume":"10","issue":"1","source":"CrossRef","DOI":"10.1186/s13012-015-0209-1","ISSN":"1748-5908","shortTitle":"A refined compilation of implementation strategies","language":"en","author":[{"family":"Powell","given":"Byron J"},{"family":"Waltz","given":"Thomas J"},{"family":"Chinman","given":"Matthew J"},{"family":"Damschroder","given":"Laura J"},{"family":"Smith","given":"Jeffrey L"},{"family":"Matthieu","given":"Monica M"},{"family":"Proctor","given":"Enola K"},{"family":"Kirchner","given":"JoAnn E"}],"issued":{"date-parts":[["2015"]]}}}],"schema":"https://github.com/citation-style-language/schema/raw/master/csl-citation.json"} </w:instrText>
      </w:r>
      <w:r w:rsidRPr="00787E2D">
        <w:rPr>
          <w:rFonts w:ascii="Arial" w:hAnsi="Arial" w:cs="Arial"/>
          <w:sz w:val="22"/>
          <w:szCs w:val="22"/>
          <w:u w:val="single"/>
          <w:vertAlign w:val="superscript"/>
        </w:rPr>
        <w:fldChar w:fldCharType="separate"/>
      </w:r>
      <w:r w:rsidRPr="0067701F">
        <w:rPr>
          <w:rFonts w:ascii="Arial" w:hAnsi="Arial" w:cs="Arial"/>
          <w:sz w:val="22"/>
          <w:vertAlign w:val="superscript"/>
        </w:rPr>
        <w:t>69</w:t>
      </w:r>
      <w:r w:rsidRPr="00787E2D">
        <w:rPr>
          <w:rFonts w:ascii="Arial" w:hAnsi="Arial" w:cs="Arial"/>
          <w:sz w:val="22"/>
          <w:szCs w:val="22"/>
          <w:u w:val="single"/>
          <w:vertAlign w:val="superscript"/>
        </w:rPr>
        <w:fldChar w:fldCharType="end"/>
      </w:r>
      <w:r w:rsidRPr="00787E2D">
        <w:rPr>
          <w:rFonts w:ascii="Arial" w:hAnsi="Arial" w:cs="Arial"/>
          <w:sz w:val="22"/>
          <w:szCs w:val="22"/>
          <w:vertAlign w:val="superscript"/>
        </w:rPr>
        <w:t>,</w:t>
      </w:r>
      <w:r w:rsidRPr="00787E2D">
        <w:rPr>
          <w:rFonts w:ascii="Arial" w:hAnsi="Arial" w:cs="Arial"/>
          <w:sz w:val="22"/>
          <w:szCs w:val="22"/>
          <w:vertAlign w:val="superscript"/>
        </w:rPr>
        <w:fldChar w:fldCharType="begin"/>
      </w:r>
      <w:r>
        <w:rPr>
          <w:rFonts w:ascii="Arial" w:hAnsi="Arial" w:cs="Arial"/>
          <w:sz w:val="22"/>
          <w:szCs w:val="22"/>
          <w:vertAlign w:val="superscript"/>
        </w:rPr>
        <w:instrText xml:space="preserve"> ADDIN ZOTERO_ITEM CSL_CITATION {"citationID":"a2cqh13lp47","properties":{"formattedCitation":"\\super 70\\nosupersub{}","plainCitation":"70","noteIndex":0},"citationItems":[{"id":2089,"uris":["http://zotero.org/groups/429944/items/ISJ7EEC5"],"uri":["http://zotero.org/groups/429944/items/ISJ7EEC5"],"itemData":{"id":2089,"type":"article-journal","title":"Fostering implementation of health services research findings into practice: A consolidated framework for advancing implementation science","container-title":"Implementation Science","page":"50","volume":"4","issue":"1","source":"Google Scholar","shortTitle":"Fostering implementation of health services research findings into practice","author":[{"family":"Damschroder","given":"Laura J."},{"family":"Aron","given":"David C."},{"family":"Keith","given":"Rosalind E."},{"family":"Kirsh","given":"Susan R."},{"family":"Alexander","given":"Jeffery A."},{"family":"Lowery","given":"Julie C."},{"literal":"others"}],"issued":{"date-parts":[["2009"]]}}}],"schema":"https://github.com/citation-style-language/schema/raw/master/csl-citation.json"} </w:instrText>
      </w:r>
      <w:r w:rsidRPr="00787E2D">
        <w:rPr>
          <w:rFonts w:ascii="Arial" w:hAnsi="Arial" w:cs="Arial"/>
          <w:sz w:val="22"/>
          <w:szCs w:val="22"/>
          <w:vertAlign w:val="superscript"/>
        </w:rPr>
        <w:fldChar w:fldCharType="separate"/>
      </w:r>
      <w:r w:rsidRPr="0067701F">
        <w:rPr>
          <w:rFonts w:ascii="Arial" w:hAnsi="Arial" w:cs="Arial"/>
          <w:sz w:val="22"/>
          <w:vertAlign w:val="superscript"/>
        </w:rPr>
        <w:t>70</w:t>
      </w:r>
      <w:r w:rsidRPr="00787E2D">
        <w:rPr>
          <w:rFonts w:ascii="Arial" w:hAnsi="Arial" w:cs="Arial"/>
          <w:sz w:val="22"/>
          <w:szCs w:val="22"/>
          <w:vertAlign w:val="superscript"/>
        </w:rPr>
        <w:fldChar w:fldCharType="end"/>
      </w:r>
      <w:r w:rsidRPr="00787E2D">
        <w:rPr>
          <w:rFonts w:ascii="Arial" w:hAnsi="Arial" w:cs="Arial"/>
          <w:sz w:val="22"/>
          <w:szCs w:val="22"/>
          <w:vertAlign w:val="superscript"/>
        </w:rPr>
        <w:t>,</w:t>
      </w:r>
      <w:r w:rsidRPr="00787E2D">
        <w:rPr>
          <w:rFonts w:ascii="Arial" w:hAnsi="Arial" w:cs="Arial"/>
          <w:sz w:val="22"/>
          <w:szCs w:val="22"/>
          <w:vertAlign w:val="superscript"/>
        </w:rPr>
        <w:fldChar w:fldCharType="begin"/>
      </w:r>
      <w:r>
        <w:rPr>
          <w:rFonts w:ascii="Arial" w:hAnsi="Arial" w:cs="Arial"/>
          <w:sz w:val="22"/>
          <w:szCs w:val="22"/>
          <w:vertAlign w:val="superscript"/>
        </w:rPr>
        <w:instrText xml:space="preserve"> ADDIN ZOTERO_ITEM CSL_CITATION {"citationID":"a28u8pu0epg","properties":{"formattedCitation":"\\super 71\\nosupersub{}","plainCitation":"71","noteIndex":0},"citationItems":[{"id":7346,"uris":["http://zotero.org/groups/429944/items/MZIPG7NT"],"uri":["http://zotero.org/groups/429944/items/MZIPG7NT"],"itemData":{"id":7346,"type":"article-journal","title":"The dynamic sustainability framework: Addressing the paradox of sustainment amid ongoing change.","container-title":"Implementation Science","page":"117","issue":"8","author":[{"family":"Chambers","given":"D"},{"literal":"R Glasgow"},{"literal":"K Strange"}],"issued":{"date-parts":[["2013"]]}}}],"schema":"https://github.com/citation-style-language/schema/raw/master/csl-citation.json"} </w:instrText>
      </w:r>
      <w:r w:rsidRPr="00787E2D">
        <w:rPr>
          <w:rFonts w:ascii="Arial" w:hAnsi="Arial" w:cs="Arial"/>
          <w:sz w:val="22"/>
          <w:szCs w:val="22"/>
          <w:vertAlign w:val="superscript"/>
        </w:rPr>
        <w:fldChar w:fldCharType="separate"/>
      </w:r>
      <w:r w:rsidRPr="0067701F">
        <w:rPr>
          <w:rFonts w:ascii="Arial" w:hAnsi="Arial" w:cs="Arial"/>
          <w:sz w:val="22"/>
          <w:vertAlign w:val="superscript"/>
        </w:rPr>
        <w:t>71</w:t>
      </w:r>
      <w:r w:rsidRPr="00787E2D">
        <w:rPr>
          <w:rFonts w:ascii="Arial" w:hAnsi="Arial" w:cs="Arial"/>
          <w:sz w:val="22"/>
          <w:szCs w:val="22"/>
          <w:vertAlign w:val="superscript"/>
        </w:rPr>
        <w:fldChar w:fldCharType="end"/>
      </w:r>
      <w:r w:rsidRPr="00787E2D">
        <w:rPr>
          <w:rFonts w:ascii="Arial" w:hAnsi="Arial" w:cs="Arial"/>
          <w:sz w:val="22"/>
          <w:szCs w:val="22"/>
        </w:rPr>
        <w:t xml:space="preserve"> </w:t>
      </w:r>
      <w:r>
        <w:rPr>
          <w:rFonts w:ascii="Arial" w:hAnsi="Arial" w:cs="Arial"/>
          <w:sz w:val="22"/>
          <w:szCs w:val="22"/>
        </w:rPr>
        <w:t xml:space="preserve">Teams use simulation to </w:t>
      </w:r>
      <w:r w:rsidRPr="00787E2D">
        <w:rPr>
          <w:rFonts w:ascii="Arial" w:hAnsi="Arial" w:cs="Arial"/>
          <w:color w:val="000000" w:themeColor="text1"/>
          <w:sz w:val="22"/>
          <w:szCs w:val="22"/>
        </w:rPr>
        <w:t>1) check assumptions, 2) resolve disputes, 3) examine change proposals, and 4) improve the quality and efficiency of collaborative learning.</w:t>
      </w:r>
      <w:r w:rsidRPr="00787E2D">
        <w:rPr>
          <w:rFonts w:ascii="Arial" w:hAnsi="Arial"/>
          <w:color w:val="000000" w:themeColor="text1"/>
          <w:sz w:val="22"/>
          <w:szCs w:val="22"/>
        </w:rPr>
        <w:fldChar w:fldCharType="begin"/>
      </w:r>
      <w:r>
        <w:rPr>
          <w:rFonts w:ascii="Arial" w:hAnsi="Arial"/>
          <w:color w:val="000000" w:themeColor="text1"/>
          <w:sz w:val="22"/>
          <w:szCs w:val="22"/>
        </w:rPr>
        <w:instrText xml:space="preserve"> ADDIN ZOTERO_ITEM CSL_CITATION {"citationID":"a19ni0ph0dr","properties":{"formattedCitation":"\\super 72\\nosupersub{}","plainCitation":"72","noteIndex":0},"citationItems":[{"id":14234,"uris":["http://zotero.org/users/1962636/items/446IQEMZ"],"uri":["http://zotero.org/users/1962636/items/446IQEMZ"],"itemData":{"id":14234,"type":"book","title":"Fundamentals of health care improvement: A guide to improving your patients' care","publisher":"Joint Commission Resources","ISBN":"1-59940-236-X","author":[{"family":"Ogrinc","given":"Gregory S"},{"family":"Headrick","given":"Linda"}],"issued":{"date-parts":[["2008"]]}}}],"schema":"https://github.com/citation-style-language/schema/raw/master/csl-citation.json"} </w:instrText>
      </w:r>
      <w:r w:rsidRPr="00787E2D">
        <w:rPr>
          <w:rFonts w:ascii="Arial" w:hAnsi="Arial"/>
          <w:color w:val="000000" w:themeColor="text1"/>
          <w:sz w:val="22"/>
          <w:szCs w:val="22"/>
        </w:rPr>
        <w:fldChar w:fldCharType="separate"/>
      </w:r>
      <w:r w:rsidRPr="0067701F">
        <w:rPr>
          <w:rFonts w:ascii="Arial" w:hAnsi="Arial" w:cs="Arial"/>
          <w:color w:val="000000"/>
          <w:sz w:val="22"/>
          <w:vertAlign w:val="superscript"/>
        </w:rPr>
        <w:t>72</w:t>
      </w:r>
      <w:r w:rsidRPr="00787E2D">
        <w:rPr>
          <w:rFonts w:ascii="Arial" w:hAnsi="Arial"/>
          <w:color w:val="000000" w:themeColor="text1"/>
          <w:sz w:val="22"/>
          <w:szCs w:val="22"/>
        </w:rPr>
        <w:fldChar w:fldCharType="end"/>
      </w:r>
      <w:r w:rsidRPr="00787E2D">
        <w:rPr>
          <w:rFonts w:ascii="Arial" w:hAnsi="Arial"/>
          <w:color w:val="000000" w:themeColor="text1"/>
          <w:sz w:val="22"/>
          <w:szCs w:val="22"/>
          <w:vertAlign w:val="superscript"/>
        </w:rPr>
        <w:t>,</w:t>
      </w:r>
      <w:r w:rsidRPr="00787E2D">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{"citationID":"ad3is12ttv","properties":{"formattedCitation":"\\super 73\\nosupersub{}","plainCitation":"73","noteIndex":0},"citationItems":[{"id":13856,"uris":["http://zotero.org/groups/429944/items/TABKR9F7"],"uri":["http://zotero.org/groups/429944/items/TABKR9F7"],"itemData":{"id":13856,"type":"article-journal","title":"How can we recognize continuous quality improvement?","container-title":"International Journal for Quality in Health Care","page":"6-15","volume":"26","issue":"1","source":"CrossRef","DOI":"10.1093/intqhc/mzt085","ISSN":"1353-4505, 1464-3677","language":"en","author":[{"family":"Rubenstein","given":"L."},{"family":"Khodyakov","given":"D."},{"family":"Hempel","given":"S."},{"family":"Danz","given":"M."},{"family":"Salem-Schatz","given":"S."},{"family":"Foy","given":"R."},{"family":"O'Neill","given":"S."},{"family":"Dalal","given":"S."},{"family":"Shekelle","given":"P."}],"issued":{"date-parts":[["2014",2,1]]}}}],"schema":"https://github.com/citation-style-language/schema/raw/master/csl-citation.json"} </w:instrText>
      </w:r>
      <w:r w:rsidRPr="00787E2D">
        <w:rPr>
          <w:rFonts w:ascii="Arial" w:hAnsi="Arial" w:cs="Arial"/>
          <w:color w:val="000000" w:themeColor="text1"/>
          <w:sz w:val="22"/>
          <w:szCs w:val="22"/>
        </w:rPr>
        <w:fldChar w:fldCharType="separate"/>
      </w:r>
      <w:r w:rsidRPr="0067701F">
        <w:rPr>
          <w:rFonts w:ascii="Arial" w:hAnsi="Arial" w:cs="Arial"/>
          <w:color w:val="000000"/>
          <w:sz w:val="22"/>
          <w:vertAlign w:val="superscript"/>
        </w:rPr>
        <w:t>73</w:t>
      </w:r>
      <w:r w:rsidRPr="00787E2D">
        <w:rPr>
          <w:rFonts w:ascii="Arial" w:hAnsi="Arial" w:cs="Arial"/>
          <w:color w:val="000000" w:themeColor="text1"/>
          <w:sz w:val="22"/>
          <w:szCs w:val="22"/>
        </w:rPr>
        <w:fldChar w:fldCharType="end"/>
      </w:r>
      <w:r w:rsidRPr="00787E2D">
        <w:rPr>
          <w:rFonts w:ascii="Arial" w:hAnsi="Arial" w:cs="Arial"/>
          <w:color w:val="000000" w:themeColor="text1"/>
          <w:sz w:val="22"/>
          <w:szCs w:val="22"/>
        </w:rPr>
        <w:t xml:space="preserve"> Because they do not uncover underlying causes, systems thinkers see </w:t>
      </w:r>
      <w:r>
        <w:rPr>
          <w:rFonts w:ascii="Arial" w:hAnsi="Arial" w:cs="Arial"/>
          <w:color w:val="000000" w:themeColor="text1"/>
          <w:sz w:val="22"/>
          <w:szCs w:val="22"/>
        </w:rPr>
        <w:t>accountability metrics</w:t>
      </w:r>
      <w:r w:rsidRPr="00787E2D">
        <w:rPr>
          <w:rFonts w:ascii="Arial" w:hAnsi="Arial" w:cs="Arial"/>
          <w:color w:val="000000" w:themeColor="text1"/>
          <w:sz w:val="22"/>
          <w:szCs w:val="22"/>
        </w:rPr>
        <w:t xml:space="preserve"> as limited or potentially counterproductive for </w:t>
      </w:r>
      <w:r>
        <w:rPr>
          <w:rFonts w:ascii="Arial" w:hAnsi="Arial" w:cs="Arial"/>
          <w:color w:val="000000" w:themeColor="text1"/>
          <w:sz w:val="22"/>
          <w:szCs w:val="22"/>
        </w:rPr>
        <w:t>QI</w:t>
      </w:r>
      <w:r w:rsidRPr="00787E2D">
        <w:rPr>
          <w:rFonts w:ascii="Arial" w:hAnsi="Arial" w:cs="Arial"/>
          <w:color w:val="000000" w:themeColor="text1"/>
          <w:sz w:val="22"/>
          <w:szCs w:val="22"/>
        </w:rPr>
        <w:t>.</w:t>
      </w:r>
      <w:r w:rsidRPr="00787E2D">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{"citationID":"aetv6hn84l","properties":{"formattedCitation":"\\super 74\\nosupersub{}","plainCitation":"74","noteIndex":0},"citationItems":[{"id":14244,"uris":["http://zotero.org/groups/429944/items/R77PM5J7"],"uri":["http://zotero.org/groups/429944/items/R77PM5J7"],"itemData":{"id":14244,"type":"article-journal","title":"The Three Faces of Performance Measurement: Improvement, Accountability, and Research","container-title":"The Joint Commission Journal on Quality Improvement","page":"135 - 147","volume":"23","issue":"3","DOI":"http://dx.doi.org/10.1016/S1070-3241(16)30305-4","ISSN":"1070-3241","author":[{"family":"Solberg","given":"Leif I."},{"family":"Mosser","given":"Gordon"},{"family":"McDonald","given":"Sharon"}],"issued":{"date-parts":[["1997"]]}}}],"schema":"https://github.com/citation-style-language/schema/raw/master/csl-citation.json"} </w:instrText>
      </w:r>
      <w:r w:rsidRPr="00787E2D">
        <w:rPr>
          <w:rFonts w:ascii="Arial" w:hAnsi="Arial" w:cs="Arial"/>
          <w:color w:val="000000" w:themeColor="text1"/>
          <w:sz w:val="22"/>
          <w:szCs w:val="22"/>
        </w:rPr>
        <w:fldChar w:fldCharType="separate"/>
      </w:r>
      <w:r w:rsidRPr="0067701F">
        <w:rPr>
          <w:rFonts w:ascii="Arial" w:hAnsi="Arial" w:cs="Arial"/>
          <w:color w:val="000000"/>
          <w:sz w:val="22"/>
          <w:vertAlign w:val="superscript"/>
        </w:rPr>
        <w:t>74</w:t>
      </w:r>
      <w:r w:rsidRPr="00787E2D">
        <w:rPr>
          <w:rFonts w:ascii="Arial" w:hAnsi="Arial" w:cs="Arial"/>
          <w:color w:val="000000" w:themeColor="text1"/>
          <w:sz w:val="22"/>
          <w:szCs w:val="22"/>
        </w:rPr>
        <w:fldChar w:fldCharType="end"/>
      </w:r>
      <w:r w:rsidRPr="00787E2D">
        <w:rPr>
          <w:rFonts w:ascii="Arial" w:hAnsi="Arial" w:cs="Arial"/>
          <w:color w:val="000000" w:themeColor="text1"/>
          <w:sz w:val="22"/>
          <w:szCs w:val="22"/>
        </w:rPr>
        <w:t xml:space="preserve"> Unlike static, retrospective </w:t>
      </w:r>
      <w:r>
        <w:rPr>
          <w:rFonts w:ascii="Arial" w:hAnsi="Arial" w:cs="Arial"/>
          <w:color w:val="000000" w:themeColor="text1"/>
          <w:sz w:val="22"/>
          <w:szCs w:val="22"/>
        </w:rPr>
        <w:t xml:space="preserve">SAIL </w:t>
      </w:r>
      <w:r w:rsidRPr="00787E2D">
        <w:rPr>
          <w:rFonts w:ascii="Arial" w:hAnsi="Arial" w:cs="Arial"/>
          <w:color w:val="000000" w:themeColor="text1"/>
          <w:sz w:val="22"/>
          <w:szCs w:val="22"/>
        </w:rPr>
        <w:t xml:space="preserve">observations, </w:t>
      </w:r>
      <w:r>
        <w:rPr>
          <w:rFonts w:ascii="Arial" w:hAnsi="Arial" w:cs="Arial"/>
          <w:color w:val="000000" w:themeColor="text1"/>
          <w:sz w:val="22"/>
          <w:szCs w:val="22"/>
        </w:rPr>
        <w:t xml:space="preserve">MTL endows frontline teams with necessary tools to </w:t>
      </w:r>
      <w:r w:rsidRPr="00787E2D">
        <w:rPr>
          <w:rFonts w:ascii="Arial" w:hAnsi="Arial" w:cs="Arial"/>
          <w:color w:val="000000" w:themeColor="text1"/>
          <w:sz w:val="22"/>
          <w:szCs w:val="22"/>
        </w:rPr>
        <w:t xml:space="preserve">test dynamic hypotheses about mechanisms underlying </w:t>
      </w:r>
      <w:r>
        <w:rPr>
          <w:rFonts w:ascii="Arial" w:hAnsi="Arial" w:cs="Arial"/>
          <w:color w:val="000000" w:themeColor="text1"/>
          <w:sz w:val="22"/>
          <w:szCs w:val="22"/>
        </w:rPr>
        <w:t xml:space="preserve">local </w:t>
      </w:r>
      <w:r w:rsidRPr="00787E2D">
        <w:rPr>
          <w:rFonts w:ascii="Arial" w:hAnsi="Arial" w:cs="Arial"/>
          <w:color w:val="000000" w:themeColor="text1"/>
          <w:sz w:val="22"/>
          <w:szCs w:val="22"/>
        </w:rPr>
        <w:t xml:space="preserve">quality gaps, </w:t>
      </w:r>
      <w:r>
        <w:rPr>
          <w:rFonts w:ascii="Arial" w:hAnsi="Arial" w:cs="Arial"/>
          <w:color w:val="000000" w:themeColor="text1"/>
          <w:sz w:val="22"/>
          <w:szCs w:val="22"/>
        </w:rPr>
        <w:t xml:space="preserve">to </w:t>
      </w:r>
      <w:r w:rsidRPr="00787E2D">
        <w:rPr>
          <w:rFonts w:ascii="Arial" w:hAnsi="Arial" w:cs="Arial"/>
          <w:color w:val="000000" w:themeColor="text1"/>
          <w:sz w:val="22"/>
          <w:szCs w:val="22"/>
        </w:rPr>
        <w:t>leverage</w:t>
      </w:r>
      <w:r w:rsidRPr="00787E2D">
        <w:rPr>
          <w:rFonts w:ascii="Arial" w:hAnsi="Arial" w:cs="Arial"/>
          <w:b/>
          <w:color w:val="000000" w:themeColor="text1"/>
          <w:sz w:val="22"/>
          <w:szCs w:val="22"/>
        </w:rPr>
        <w:t xml:space="preserve"> </w:t>
      </w:r>
      <w:r w:rsidRPr="00787E2D">
        <w:rPr>
          <w:rFonts w:ascii="Arial" w:hAnsi="Arial" w:cs="Arial"/>
          <w:color w:val="000000" w:themeColor="text1"/>
          <w:sz w:val="22"/>
          <w:szCs w:val="22"/>
        </w:rPr>
        <w:t>more effective change(s).</w:t>
      </w:r>
      <w:r w:rsidRPr="00787E2D">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{"citationID":"a1vcs2sdcjl","properties":{"formattedCitation":"\\super 75\\nosupersub{}","plainCitation":"75","noteIndex":0},"citationItems":[{"id":13080,"uris":["http://zotero.org/groups/429944/items/FWQBWZEU"],"uri":["http://zotero.org/groups/429944/items/FWQBWZEU"],"itemData":{"id":13080,"type":"book","title":"Group model building: facilitating team learning using system dynamics","publisher":"J. Wiley","publisher-place":"Chichester ; New York","number-of-pages":"297","source":"Library of Congress ISBN","event-place":"Chichester ; New York","ISBN":"978-0-471-95355-5","call-number":"HD30.23 .V47 1996","shortTitle":"Group model building","author":[{"family":"Vennix","given":"Jac A. M."}],"issued":{"date-parts":[["1996"]]}}}],"schema":"https://github.com/citation-style-language/schema/raw/master/csl-citation.json"} </w:instrText>
      </w:r>
      <w:r w:rsidRPr="00787E2D">
        <w:rPr>
          <w:rFonts w:ascii="Arial" w:hAnsi="Arial" w:cs="Arial"/>
          <w:color w:val="000000" w:themeColor="text1"/>
          <w:sz w:val="22"/>
          <w:szCs w:val="22"/>
        </w:rPr>
        <w:fldChar w:fldCharType="separate"/>
      </w:r>
      <w:r w:rsidRPr="0067701F">
        <w:rPr>
          <w:rFonts w:ascii="Arial" w:hAnsi="Arial" w:cs="Arial"/>
          <w:color w:val="000000"/>
          <w:sz w:val="22"/>
          <w:vertAlign w:val="superscript"/>
        </w:rPr>
        <w:t>75</w:t>
      </w:r>
      <w:r w:rsidRPr="00787E2D">
        <w:rPr>
          <w:rFonts w:ascii="Arial" w:hAnsi="Arial" w:cs="Arial"/>
          <w:color w:val="000000" w:themeColor="text1"/>
          <w:sz w:val="22"/>
          <w:szCs w:val="22"/>
        </w:rPr>
        <w:fldChar w:fldCharType="end"/>
      </w:r>
      <w:r w:rsidRPr="00787E2D">
        <w:rPr>
          <w:rFonts w:ascii="Arial" w:hAnsi="Arial" w:cs="Arial"/>
          <w:color w:val="000000" w:themeColor="text1"/>
          <w:sz w:val="22"/>
          <w:szCs w:val="22"/>
        </w:rPr>
        <w:t xml:space="preserve"> </w:t>
      </w:r>
      <w:r w:rsidRPr="0015624A">
        <w:rPr>
          <w:rFonts w:ascii="Arial" w:hAnsi="Arial" w:cs="Arial"/>
          <w:color w:val="000000" w:themeColor="text1"/>
          <w:sz w:val="22"/>
          <w:szCs w:val="22"/>
        </w:rPr>
        <w:t>MTL facilitates stakeholder alignment</w:t>
      </w:r>
      <w:r w:rsidRPr="0015624A">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{"citationID":"7IjYoG9g","properties":{"formattedCitation":"\\super 68\\nosupersub{}","plainCitation":"68","noteIndex":0},"citationItems":[{"id":2112,"uris":["http://zotero.org/groups/429944/items/MR4JZFFK"],"uri":["http://zotero.org/groups/429944/items/MR4JZFFK"],"itemData":{"id":2112,"type":"article-journal","title":"Evaluating immediate and long-term impacts of qualitative group model building workshops on participants' mental models","container-title":"System Dynamics Review","page":"216-236","volume":"29","issue":"4","source":"CrossRef","DOI":"10.1002/sdr.1505","ISSN":"08837066","shortTitle":"Evaluating immediate and long-term impacts of qualitative group model building workshops on participants' mental models","language":"en","author":[{"family":"Scott","given":"Rodney J."},{"family":"Cavana","given":"Robert Y."},{"family":"Cameron","given":"Donald"}],"issued":{"date-parts":[["2013",10]]}}}],"schema":"https://github.com/citation-style-language/schema/raw/master/csl-citation.json"} </w:instrText>
      </w:r>
      <w:r w:rsidRPr="0015624A">
        <w:rPr>
          <w:rFonts w:ascii="Arial" w:hAnsi="Arial" w:cs="Arial"/>
          <w:color w:val="000000" w:themeColor="text1"/>
          <w:sz w:val="22"/>
          <w:szCs w:val="22"/>
        </w:rPr>
        <w:fldChar w:fldCharType="separate"/>
      </w:r>
      <w:r w:rsidRPr="0067701F">
        <w:rPr>
          <w:rFonts w:ascii="Arial" w:hAnsi="Arial" w:cs="Arial"/>
          <w:color w:val="000000"/>
          <w:sz w:val="22"/>
          <w:vertAlign w:val="superscript"/>
        </w:rPr>
        <w:t>68</w:t>
      </w:r>
      <w:r w:rsidRPr="0015624A">
        <w:rPr>
          <w:rFonts w:ascii="Arial" w:hAnsi="Arial" w:cs="Arial"/>
          <w:color w:val="000000" w:themeColor="text1"/>
          <w:sz w:val="22"/>
          <w:szCs w:val="22"/>
        </w:rPr>
        <w:fldChar w:fldCharType="end"/>
      </w:r>
      <w:r w:rsidRPr="0015624A">
        <w:rPr>
          <w:rFonts w:ascii="Arial" w:hAnsi="Arial" w:cs="Arial"/>
          <w:color w:val="000000" w:themeColor="text1"/>
          <w:sz w:val="22"/>
          <w:szCs w:val="22"/>
        </w:rPr>
        <w:t xml:space="preserve"> and makes local EBP-specific capacity transparent for optimizing limited VA resources</w:t>
      </w:r>
      <w:r w:rsidRPr="00787E2D">
        <w:rPr>
          <w:rFonts w:ascii="Arial" w:hAnsi="Arial" w:cs="Arial"/>
          <w:color w:val="000000" w:themeColor="text1"/>
          <w:sz w:val="22"/>
          <w:szCs w:val="22"/>
        </w:rPr>
        <w:t>.</w:t>
      </w:r>
    </w:p>
    <w:p w:rsidR="00026179" w:rsidRPr="00787E2D" w:rsidRDefault="00026179" w:rsidP="00026179">
      <w:pPr>
        <w:pStyle w:val="NormalWeb"/>
        <w:spacing w:before="0" w:beforeAutospacing="0" w:after="0" w:afterAutospacing="0"/>
        <w:ind w:firstLine="360"/>
        <w:jc w:val="both"/>
      </w:pPr>
      <w:r w:rsidRPr="00787E2D">
        <w:rPr>
          <w:rFonts w:ascii="Arial" w:hAnsi="Arial" w:cs="Arial"/>
          <w:b/>
          <w:color w:val="000000" w:themeColor="text1"/>
          <w:sz w:val="22"/>
          <w:szCs w:val="22"/>
        </w:rPr>
        <w:t>PSD comprises the theoretical and methodological basis for a ‘learning organization.’</w:t>
      </w:r>
      <w:r w:rsidRPr="00787E2D">
        <w:rPr>
          <w:rFonts w:ascii="Arial" w:hAnsi="Arial" w:cs="Arial"/>
          <w:color w:val="000000" w:themeColor="text1"/>
          <w:sz w:val="22"/>
          <w:szCs w:val="22"/>
          <w:vertAlign w:val="superscript"/>
        </w:rPr>
        <w:fldChar w:fldCharType="begin"/>
      </w:r>
      <w:r>
        <w:rPr>
          <w:rFonts w:ascii="Arial" w:hAnsi="Arial" w:cs="Arial"/>
          <w:color w:val="000000" w:themeColor="text1"/>
          <w:sz w:val="22"/>
          <w:szCs w:val="22"/>
          <w:vertAlign w:val="superscript"/>
        </w:rPr>
        <w:instrText xml:space="preserve"> ADDIN ZOTERO_ITEM CSL_CITATION {"citationID":"a1kq9lq46vf","properties":{"formattedCitation":"\\super 76,77\\nosupersub{}","plainCitation":"76,77","noteIndex":0},"citationItems":[{"id":7280,"uris":["http://zotero.org/groups/429944/items/37DAKH2H"],"uri":["http://zotero.org/groups/429944/items/37DAKH2H"],"itemData":{"id":7280,"type":"book","title":"The fifth discipline: The art and practice of the learning organization","publisher":"Broadway Business","author":[{"literal":"Senge, P.M."}],"issued":{"date-parts":[["2006"]]}}},{"id":13074,"uris":["http://zotero.org/groups/429944/items/A668IAB8"],"uri":["http://zotero.org/groups/429944/items/A668IAB8"],"itemData":{"id":13074,"type":"book","title":"Modeling for learning organizations","collection-title":"System dynamics series","publisher":"Productivity Press","publisher-place":"Portland, Or","number-of-pages":"400","source":"Library of Congress ISBN","event-place":"Portland, Or","ISBN":"978-1-56327-060-4","call-number":"HD30.4 .M626 1994","editor":[{"family":"Morecroft","given":"John D. W."},{"family":"Sterman","given":"John"}],"issued":{"date-parts":[["1994"]]}}}],"schema":"https://github.com/citation-style-language/schema/raw/master/csl-citation.json"} </w:instrText>
      </w:r>
      <w:r w:rsidRPr="00787E2D">
        <w:rPr>
          <w:rFonts w:ascii="Arial" w:hAnsi="Arial" w:cs="Arial"/>
          <w:color w:val="000000" w:themeColor="text1"/>
          <w:sz w:val="22"/>
          <w:szCs w:val="22"/>
          <w:vertAlign w:val="superscript"/>
        </w:rPr>
        <w:fldChar w:fldCharType="separate"/>
      </w:r>
      <w:r w:rsidRPr="0067701F">
        <w:rPr>
          <w:rFonts w:ascii="Arial" w:hAnsi="Arial" w:cs="Arial"/>
          <w:color w:val="000000"/>
          <w:sz w:val="22"/>
          <w:szCs w:val="24"/>
          <w:vertAlign w:val="superscript"/>
        </w:rPr>
        <w:t>76,77</w:t>
      </w:r>
      <w:r w:rsidRPr="00787E2D">
        <w:rPr>
          <w:rFonts w:ascii="Arial" w:hAnsi="Arial" w:cs="Arial"/>
          <w:color w:val="000000" w:themeColor="text1"/>
          <w:sz w:val="22"/>
          <w:szCs w:val="22"/>
          <w:vertAlign w:val="superscript"/>
        </w:rPr>
        <w:fldChar w:fldCharType="end"/>
      </w:r>
      <w:r w:rsidRPr="00787E2D">
        <w:rPr>
          <w:rFonts w:ascii="Arial" w:hAnsi="Arial" w:cs="Arial"/>
          <w:color w:val="000000" w:themeColor="text1"/>
          <w:sz w:val="22"/>
          <w:szCs w:val="22"/>
          <w:vertAlign w:val="superscript"/>
        </w:rPr>
        <w:t xml:space="preserve"> </w:t>
      </w:r>
      <w:r w:rsidRPr="00787E2D">
        <w:rPr>
          <w:rFonts w:ascii="Arial" w:hAnsi="Arial" w:cs="Arial"/>
          <w:color w:val="000000" w:themeColor="text1"/>
          <w:sz w:val="22"/>
          <w:szCs w:val="22"/>
        </w:rPr>
        <w:t xml:space="preserve">As part of the VA Commission on Care, Institute of Medicine and Centers for Medicare and Medicaid Services identified 1) misaligned demand and resources, 2) uneven processes, 3) non-integrated data tools, and 4) lack of leader empowerment in VA, and recommended use of </w:t>
      </w:r>
      <w:r>
        <w:rPr>
          <w:rFonts w:ascii="Arial" w:hAnsi="Arial" w:cs="Arial"/>
          <w:color w:val="000000" w:themeColor="text1"/>
          <w:sz w:val="22"/>
          <w:szCs w:val="22"/>
        </w:rPr>
        <w:t>PSD</w:t>
      </w:r>
      <w:r w:rsidRPr="00787E2D">
        <w:rPr>
          <w:rFonts w:ascii="Arial" w:hAnsi="Arial" w:cs="Arial"/>
          <w:color w:val="000000" w:themeColor="text1"/>
          <w:sz w:val="22"/>
          <w:szCs w:val="22"/>
        </w:rPr>
        <w:t xml:space="preserve"> to </w:t>
      </w:r>
      <w:r w:rsidRPr="00B94B3D">
        <w:rPr>
          <w:rFonts w:ascii="Arial" w:hAnsi="Arial" w:cs="Arial"/>
          <w:color w:val="000000" w:themeColor="text1"/>
          <w:sz w:val="22"/>
          <w:szCs w:val="22"/>
        </w:rPr>
        <w:t>improve VA patient access.</w:t>
      </w:r>
      <w:r w:rsidRPr="00B94B3D">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{"citationID":"adb6je3a08","properties":{"formattedCitation":"\\super 78\\nosupersub{}","plainCitation":"78","noteIndex":0},"citationItems":[{"id":7278,"uris":["http://zotero.org/groups/429944/items/2IJTRD2C"],"uri":["http://zotero.org/groups/429944/items/2IJTRD2C"],"itemData":{"id":7278,"type":"article","title":"Independent Assessment of the Health Care Delivery Systems and Management Processes of the Department of Veterans Affairs (Volume 1: Integrated Report)","URL":"http://www.va.gov/opa/choiceact/documents/assessments/Integrated_Report.pdf","author":[{"family":"Centers for Medicare &amp; Medicaid Services Alliance to Modernize Healthcare (CAMH)","given":""}]}}],"schema":"https://github.com/citation-style-language/schema/raw/master/csl-citation.json"} </w:instrText>
      </w:r>
      <w:r w:rsidRPr="00B94B3D">
        <w:rPr>
          <w:rFonts w:ascii="Arial" w:hAnsi="Arial" w:cs="Arial"/>
          <w:color w:val="000000" w:themeColor="text1"/>
          <w:sz w:val="22"/>
          <w:szCs w:val="22"/>
        </w:rPr>
        <w:fldChar w:fldCharType="separate"/>
      </w:r>
      <w:r w:rsidRPr="0067701F">
        <w:rPr>
          <w:rFonts w:ascii="Arial" w:hAnsi="Arial" w:cs="Arial"/>
          <w:color w:val="000000"/>
          <w:sz w:val="22"/>
          <w:szCs w:val="24"/>
          <w:vertAlign w:val="superscript"/>
        </w:rPr>
        <w:t>78</w:t>
      </w:r>
      <w:r w:rsidRPr="00B94B3D">
        <w:rPr>
          <w:rFonts w:ascii="Arial" w:hAnsi="Arial" w:cs="Arial"/>
          <w:color w:val="000000" w:themeColor="text1"/>
          <w:sz w:val="22"/>
          <w:szCs w:val="22"/>
        </w:rPr>
        <w:fldChar w:fldCharType="end"/>
      </w:r>
      <w:r w:rsidRPr="00B94B3D">
        <w:rPr>
          <w:rFonts w:ascii="Arial" w:hAnsi="Arial" w:cs="Arial"/>
          <w:color w:val="000000" w:themeColor="text1"/>
          <w:sz w:val="22"/>
          <w:szCs w:val="22"/>
        </w:rPr>
        <w:t xml:space="preserve"> </w:t>
      </w:r>
      <w:r w:rsidRPr="00787E2D">
        <w:rPr>
          <w:rFonts w:ascii="Arial" w:hAnsi="Arial" w:cs="Arial"/>
          <w:color w:val="000000" w:themeColor="text1"/>
          <w:sz w:val="22"/>
          <w:szCs w:val="22"/>
        </w:rPr>
        <w:t xml:space="preserve">Prior effective uses of </w:t>
      </w:r>
      <w:r>
        <w:rPr>
          <w:rFonts w:ascii="Arial" w:hAnsi="Arial" w:cs="Arial"/>
          <w:color w:val="000000" w:themeColor="text1"/>
          <w:sz w:val="22"/>
          <w:szCs w:val="22"/>
        </w:rPr>
        <w:t>P</w:t>
      </w:r>
      <w:r w:rsidRPr="00787E2D">
        <w:rPr>
          <w:rFonts w:ascii="Arial" w:hAnsi="Arial" w:cs="Arial"/>
          <w:color w:val="000000" w:themeColor="text1"/>
          <w:sz w:val="22"/>
          <w:szCs w:val="22"/>
        </w:rPr>
        <w:t>SD in VA</w:t>
      </w:r>
      <w:r>
        <w:rPr>
          <w:rFonts w:ascii="Arial" w:hAnsi="Arial" w:cs="Arial"/>
          <w:color w:val="000000" w:themeColor="text1"/>
          <w:sz w:val="22"/>
          <w:szCs w:val="22"/>
        </w:rPr>
        <w:t xml:space="preserve"> include</w:t>
      </w:r>
      <w:r w:rsidRPr="00787E2D">
        <w:rPr>
          <w:rFonts w:ascii="Arial" w:hAnsi="Arial" w:cs="Arial"/>
          <w:color w:val="000000" w:themeColor="text1"/>
          <w:sz w:val="22"/>
          <w:szCs w:val="22"/>
        </w:rPr>
        <w:t xml:space="preserve"> a) reduc</w:t>
      </w:r>
      <w:r>
        <w:rPr>
          <w:rFonts w:ascii="Arial" w:hAnsi="Arial" w:cs="Arial"/>
          <w:color w:val="000000" w:themeColor="text1"/>
          <w:sz w:val="22"/>
          <w:szCs w:val="22"/>
        </w:rPr>
        <w:t>ing</w:t>
      </w:r>
      <w:r w:rsidRPr="00787E2D">
        <w:rPr>
          <w:rFonts w:ascii="Arial" w:hAnsi="Arial" w:cs="Arial"/>
          <w:color w:val="000000" w:themeColor="text1"/>
          <w:sz w:val="22"/>
          <w:szCs w:val="22"/>
        </w:rPr>
        <w:t xml:space="preserve"> Veteran benefits claim delays,</w:t>
      </w:r>
      <w:r w:rsidRPr="00787E2D">
        <w:rPr>
          <w:rFonts w:ascii="Arial" w:hAnsi="Arial" w:cs="Arial"/>
          <w:color w:val="000000" w:themeColor="text1"/>
          <w:sz w:val="22"/>
          <w:szCs w:val="22"/>
          <w:vertAlign w:val="superscript"/>
        </w:rPr>
        <w:fldChar w:fldCharType="begin"/>
      </w:r>
      <w:r>
        <w:rPr>
          <w:rFonts w:ascii="Arial" w:hAnsi="Arial" w:cs="Arial"/>
          <w:color w:val="000000" w:themeColor="text1"/>
          <w:sz w:val="22"/>
          <w:szCs w:val="22"/>
          <w:vertAlign w:val="superscript"/>
        </w:rPr>
        <w:instrText xml:space="preserve"> ADDIN ZOTERO_ITEM CSL_CITATION {"citationID":"a18ahoq9an","properties":{"formattedCitation":"\\super 79\\nosupersub{}","plainCitation":"79","noteIndex":0},"citationItems":[{"id":7331,"uris":["http://zotero.org/groups/429944/items/GR67WCWI"],"uri":["http://zotero.org/groups/429944/items/GR67WCWI"],"itemData":{"id":7331,"type":"speech","title":"Re-designing policy and process in health care service delivery: a system dynamics case study.","publisher-place":"Delft, Netherlands.","event":"30th International Conference of the System Dynamics Society","event-place":"Delft, Netherlands.","author":[{"literal":"T Rust"},{"literal":"K Saeed"},{"literal":"Bar-On"},{"literal":"O Pavlov"}]}}],"schema":"https://github.com/citation-style-language/schema/raw/master/csl-citation.json"} </w:instrText>
      </w:r>
      <w:r w:rsidRPr="00787E2D">
        <w:rPr>
          <w:rFonts w:ascii="Arial" w:hAnsi="Arial" w:cs="Arial"/>
          <w:color w:val="000000" w:themeColor="text1"/>
          <w:sz w:val="22"/>
          <w:szCs w:val="22"/>
          <w:vertAlign w:val="superscript"/>
        </w:rPr>
        <w:fldChar w:fldCharType="separate"/>
      </w:r>
      <w:r w:rsidRPr="0067701F">
        <w:rPr>
          <w:rFonts w:ascii="Arial" w:hAnsi="Arial" w:cs="Arial"/>
          <w:color w:val="000000"/>
          <w:sz w:val="22"/>
          <w:szCs w:val="24"/>
          <w:vertAlign w:val="superscript"/>
        </w:rPr>
        <w:t>79</w:t>
      </w:r>
      <w:r w:rsidRPr="00787E2D">
        <w:rPr>
          <w:rFonts w:ascii="Arial" w:hAnsi="Arial" w:cs="Arial"/>
          <w:color w:val="000000" w:themeColor="text1"/>
          <w:sz w:val="22"/>
          <w:szCs w:val="22"/>
          <w:vertAlign w:val="superscript"/>
        </w:rPr>
        <w:fldChar w:fldCharType="end"/>
      </w:r>
      <w:r w:rsidRPr="00787E2D">
        <w:rPr>
          <w:rFonts w:ascii="Arial" w:hAnsi="Arial" w:cs="Arial"/>
          <w:color w:val="000000" w:themeColor="text1"/>
          <w:sz w:val="22"/>
          <w:szCs w:val="22"/>
        </w:rPr>
        <w:t xml:space="preserve"> b) </w:t>
      </w:r>
      <w:r>
        <w:rPr>
          <w:rFonts w:ascii="Arial" w:hAnsi="Arial" w:cs="Arial"/>
          <w:color w:val="000000" w:themeColor="text1"/>
          <w:sz w:val="22"/>
          <w:szCs w:val="22"/>
        </w:rPr>
        <w:t xml:space="preserve">reducing </w:t>
      </w:r>
      <w:r w:rsidRPr="00787E2D">
        <w:rPr>
          <w:rFonts w:ascii="Arial" w:hAnsi="Arial" w:cs="Arial"/>
          <w:color w:val="000000" w:themeColor="text1"/>
          <w:sz w:val="22"/>
          <w:szCs w:val="22"/>
        </w:rPr>
        <w:t>Veteran homelessness by 47% over six years,</w:t>
      </w:r>
      <w:r w:rsidRPr="00787E2D">
        <w:rPr>
          <w:rFonts w:ascii="Arial" w:hAnsi="Arial" w:cs="Arial"/>
          <w:color w:val="000000" w:themeColor="text1"/>
          <w:sz w:val="22"/>
          <w:szCs w:val="22"/>
          <w:vertAlign w:val="superscript"/>
        </w:rPr>
        <w:fldChar w:fldCharType="begin"/>
      </w:r>
      <w:r>
        <w:rPr>
          <w:rFonts w:ascii="Arial" w:hAnsi="Arial" w:cs="Arial"/>
          <w:color w:val="000000" w:themeColor="text1"/>
          <w:sz w:val="22"/>
          <w:szCs w:val="22"/>
          <w:vertAlign w:val="superscript"/>
        </w:rPr>
        <w:instrText xml:space="preserve"> ADDIN ZOTERO_ITEM CSL_CITATION {"citationID":"PBrS6Xf6","properties":{"formattedCitation":"\\super 80\\uc0\\u8211{}82\\nosupersub{}","plainCitation":"80–82","noteIndex":0},"citationItems":[{"id":7325,"uris":["http://zotero.org/groups/429944/items/ETTKQUUU"],"uri":["http://zotero.org/groups/429944/items/ETTKQUUU"],"itemData":{"id":7325,"type":"speech","title":"A Model For Eliminating Veteran Homelessness in the USA","publisher-place":"Delft, Netherlands","event":"32nd International Conference of the System Dynamics Society","event-place":"Delft, Netherlands","author":[{"literal":"S Glasser"},{"literal":"W Ellis"},{"literal":"J Chin"},{"literal":"C Glazner"},{"literal":"V Kane"}],"issued":{"date-parts":[["2014"]]}}},{"id":2019,"uris":["http://zotero.org/groups/429944/items/BJ72I8KF"],"uri":["http://zotero.org/groups/429944/items/BJ72I8KF"],"itemData":{"id":2019,"type":"report","title":"Part 1 Point-in-Time Estimates of Homelessness: The 2014 Annual Homeless Assessment Report (AHAR) to Congress","publisher":"Department of Housing and Urban Development","source":"Google Scholar","author":[{"family":"Henry","given":"Megan"},{"family":"Cortes","given":"Alvaro"},{"family":"Shivji","given":"Azim"},{"family":"Buck","given":"Katherine"}],"issued":{"date-parts":[["2014",10]]},"accessed":{"date-parts":[["2016",1,7]]}}},{"id":14275,"uris":["http://zotero.org/groups/429944/items/HE7U7C95"],"uri":["http://zotero.org/groups/429944/items/HE7U7C95"],"itemData":{"id":14275,"type":"report","title":"2016 Point in Time Estimate of Veteran Homelessness in the U.S. 2016","abstract":"This document reports the Point-in-Time (PIT) Count estimates of homeless veterans at a point in time in the last ten days of January 2016 by and by State. The documents include a comparison to the estimate of homeless veterans at a point in time in 2015.","URL":"https://www.hudexchange.info/resources/documents/2016-PIT-Estimate-of-Homeless-Veterans-by-State.pdf","author":[{"family":"Housing and Urban Development","given":""}],"issued":{"date-parts":[["2016",7]]},"accessed":{"date-parts":[["2017",6,1]]}}}],"schema":"https://github.com/citation-style-language/schema/raw/master/csl-citation.json"} </w:instrText>
      </w:r>
      <w:r w:rsidRPr="00787E2D">
        <w:rPr>
          <w:rFonts w:ascii="Arial" w:hAnsi="Arial" w:cs="Arial"/>
          <w:color w:val="000000" w:themeColor="text1"/>
          <w:sz w:val="22"/>
          <w:szCs w:val="22"/>
          <w:vertAlign w:val="superscript"/>
        </w:rPr>
        <w:fldChar w:fldCharType="separate"/>
      </w:r>
      <w:r w:rsidRPr="0067701F">
        <w:rPr>
          <w:rFonts w:ascii="Arial" w:hAnsi="Arial" w:cs="Arial"/>
          <w:color w:val="000000"/>
          <w:sz w:val="22"/>
          <w:szCs w:val="24"/>
          <w:vertAlign w:val="superscript"/>
        </w:rPr>
        <w:t>80–82</w:t>
      </w:r>
      <w:r w:rsidRPr="00787E2D">
        <w:rPr>
          <w:rFonts w:ascii="Arial" w:hAnsi="Arial" w:cs="Arial"/>
          <w:color w:val="000000" w:themeColor="text1"/>
          <w:sz w:val="22"/>
          <w:szCs w:val="22"/>
          <w:vertAlign w:val="superscript"/>
        </w:rPr>
        <w:fldChar w:fldCharType="end"/>
      </w:r>
      <w:r w:rsidRPr="00787E2D">
        <w:rPr>
          <w:rFonts w:ascii="Arial" w:hAnsi="Arial" w:cs="Arial"/>
          <w:color w:val="000000" w:themeColor="text1"/>
          <w:sz w:val="22"/>
          <w:szCs w:val="22"/>
          <w:vertAlign w:val="superscript"/>
        </w:rPr>
        <w:t xml:space="preserve"> </w:t>
      </w:r>
      <w:r w:rsidRPr="00787E2D">
        <w:rPr>
          <w:rFonts w:ascii="Arial" w:hAnsi="Arial" w:cs="Arial"/>
          <w:color w:val="000000" w:themeColor="text1"/>
          <w:sz w:val="22"/>
          <w:szCs w:val="22"/>
        </w:rPr>
        <w:t>and c) evaluat</w:t>
      </w:r>
      <w:r>
        <w:rPr>
          <w:rFonts w:ascii="Arial" w:hAnsi="Arial" w:cs="Arial"/>
          <w:color w:val="000000" w:themeColor="text1"/>
          <w:sz w:val="22"/>
          <w:szCs w:val="22"/>
        </w:rPr>
        <w:t>ing</w:t>
      </w:r>
      <w:r w:rsidRPr="00787E2D">
        <w:rPr>
          <w:rFonts w:ascii="Arial" w:hAnsi="Arial" w:cs="Arial"/>
          <w:color w:val="000000" w:themeColor="text1"/>
          <w:sz w:val="22"/>
          <w:szCs w:val="22"/>
        </w:rPr>
        <w:t xml:space="preserve"> population impacts of alternative VA-wide EBP implementations for cardiovascular care.</w:t>
      </w:r>
      <w:r w:rsidRPr="00787E2D">
        <w:rPr>
          <w:rFonts w:ascii="Arial" w:hAnsi="Arial" w:cs="Arial"/>
          <w:color w:val="000000" w:themeColor="text1"/>
          <w:sz w:val="22"/>
          <w:szCs w:val="22"/>
          <w:vertAlign w:val="superscript"/>
        </w:rPr>
        <w:fldChar w:fldCharType="begin"/>
      </w:r>
      <w:r>
        <w:rPr>
          <w:rFonts w:ascii="Arial" w:hAnsi="Arial" w:cs="Arial"/>
          <w:color w:val="000000" w:themeColor="text1"/>
          <w:sz w:val="22"/>
          <w:szCs w:val="22"/>
          <w:vertAlign w:val="superscript"/>
        </w:rPr>
        <w:instrText xml:space="preserve"> ADDIN ZOTERO_ITEM CSL_CITATION {"citationID":"a3s4v162ne","properties":{"formattedCitation":"\\super 83\\nosupersub{}","plainCitation":"83","noteIndex":0},"citationItems":[{"id":2133,"uris":["http://zotero.org/groups/429944/items/Q26FIE37"],"uri":["http://zotero.org/groups/429944/items/Q26FIE37"],"itemData":{"id":2133,"type":"article-journal","title":"Strategic planning to reduce the burden of stroke among Veterans: Using simulation modeling to inform decision making","container-title":"Stroke","page":"2078-2084","volume":"45","issue":"7","source":"CrossRef","DOI":"10.1161/STROKEAHA.114.004694","ISSN":"0039-2499, 1524-4628","shortTitle":"Strategic Planning to Reduce the Burden of Stroke Among Veterans","language":"en","author":[{"family":"Lich","given":"K. H."},{"family":"Tian","given":"Y."},{"family":"Beadles","given":"C. A."},{"family":"Williams","given":"L. S."},{"family":"Bravata","given":"D. M."},{"family":"Cheng","given":"E. M."},{"family":"Bosworth","given":"H. B."},{"family":"Homer","given":"J. B."},{"family":"Matchar","given":"D. B."}],"issued":{"date-parts":[["2014",7,1]]}}}],"schema":"https://github.com/citation-style-language/schema/raw/master/csl-citation.json"} </w:instrText>
      </w:r>
      <w:r w:rsidRPr="00787E2D">
        <w:rPr>
          <w:rFonts w:ascii="Arial" w:hAnsi="Arial" w:cs="Arial"/>
          <w:color w:val="000000" w:themeColor="text1"/>
          <w:sz w:val="22"/>
          <w:szCs w:val="22"/>
          <w:vertAlign w:val="superscript"/>
        </w:rPr>
        <w:fldChar w:fldCharType="separate"/>
      </w:r>
      <w:r w:rsidRPr="0067701F">
        <w:rPr>
          <w:rFonts w:ascii="Arial" w:hAnsi="Arial" w:cs="Arial"/>
          <w:color w:val="000000"/>
          <w:sz w:val="22"/>
          <w:szCs w:val="24"/>
          <w:vertAlign w:val="superscript"/>
        </w:rPr>
        <w:t>83</w:t>
      </w:r>
      <w:r w:rsidRPr="00787E2D">
        <w:rPr>
          <w:rFonts w:ascii="Arial" w:hAnsi="Arial" w:cs="Arial"/>
          <w:color w:val="000000" w:themeColor="text1"/>
          <w:sz w:val="22"/>
          <w:szCs w:val="22"/>
          <w:vertAlign w:val="superscript"/>
        </w:rPr>
        <w:fldChar w:fldCharType="end"/>
      </w:r>
      <w:r w:rsidRPr="00787E2D">
        <w:rPr>
          <w:rFonts w:ascii="Arial" w:hAnsi="Arial" w:cs="Arial"/>
          <w:color w:val="000000" w:themeColor="text1"/>
          <w:sz w:val="22"/>
          <w:szCs w:val="22"/>
        </w:rPr>
        <w:t xml:space="preserve"> </w:t>
      </w:r>
      <w:r w:rsidRPr="0015624A">
        <w:rPr>
          <w:rFonts w:ascii="Arial" w:hAnsi="Arial" w:cs="Arial"/>
          <w:color w:val="000000" w:themeColor="text1"/>
          <w:sz w:val="22"/>
          <w:szCs w:val="22"/>
        </w:rPr>
        <w:t>Despite calls for VA to become a learning healthcare system, Commission on Care recommendations, and diverse prior PSD application and success, PSD remains underutilized by VA</w:t>
      </w:r>
      <w:r w:rsidRPr="00787E2D">
        <w:rPr>
          <w:rFonts w:ascii="Arial" w:hAnsi="Arial" w:cs="Arial"/>
          <w:color w:val="000000" w:themeColor="text1"/>
          <w:sz w:val="22"/>
          <w:szCs w:val="22"/>
        </w:rPr>
        <w:t>.</w:t>
      </w:r>
      <w:r w:rsidRPr="00787E2D">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{"citationID":"aslg1bkae3","properties":{"formattedCitation":"\\super 12,13\\nosupersub{}","plainCitation":"12,13","noteIndex":0},"citationItems":[{"id":13250,"uris":["http://zotero.org/groups/429944/items/VZNCTRMF"],"uri":["http://zotero.org/groups/429944/items/VZNCTRMF"],"itemData":{"id":13250,"type":"article-journal","title":"Accelerating Research Impact in a Learning Health Care System: VA's Quality Enhancement Research Initiative in the Choice Act Era","container-title":"Medical Care","source":"Google Scholar","URL":"http://www.ucdenver.edu/academics/colleges/medicalschool/programs/ACCORDS/sharedresources/DandI/Documents/QUERI_2017.pdf","DOI":"10.1097/MLR.0000000000000683","author":[{"family":"Kilbourne","given":"Amy M."},{"family":"Elwy","given":"A. Rani"},{"family":"Sales","given":"Anne E."},{"family":"Atkins","given":"David"}],"issued":{"date-parts":[["2016"]]},"accessed":{"date-parts":[["2017",3,19]]}}},{"id":13690,"uris":["http://zotero.org/groups/429944/items/P7VI6EFM"],"uri":["http://zotero.org/groups/429944/items/P7VI6EFM"],"itemData":{"id":13690,"type":"article-journal","title":"Moving From Discovery to System-Wide Change: The Role of Research in a Learning Health Care System: Experience from Three Decades of Health Systems Research in the Veterans Health Administration","container-title":"Annual Review of Public Health","volume":"38","issue":"1","source":"CrossRef","URL":"http://www.annualreviews.org/doi/10.1146/annurev-publhealth-031816-044255","DOI":"10.1146/annurev-publhealth-031816-044255","ISSN":"0163-7525, 1545-2093","shortTitle":"Moving From Discovery to System-Wide Change","language":"en","author":[{"family":"Atkins","given":"David"},{"family":"Kilbourne","given":"Amy M."},{"family":"Shulkin","given":"David"}],"issued":{"date-parts":[["2017",4,21]]},"accessed":{"date-parts":[["2017",3,28]]}}}],"schema":"https://github.com/citation-style-language/schema/raw/master/csl-citation.json"} </w:instrText>
      </w:r>
      <w:r w:rsidRPr="00787E2D">
        <w:rPr>
          <w:rFonts w:ascii="Arial" w:hAnsi="Arial" w:cs="Arial"/>
          <w:color w:val="000000" w:themeColor="text1"/>
          <w:sz w:val="22"/>
          <w:szCs w:val="22"/>
        </w:rPr>
        <w:fldChar w:fldCharType="separate"/>
      </w:r>
      <w:r w:rsidRPr="00E27F2B">
        <w:rPr>
          <w:rFonts w:ascii="Arial" w:hAnsi="Arial" w:cs="Arial"/>
          <w:color w:val="000000"/>
          <w:sz w:val="22"/>
          <w:szCs w:val="24"/>
          <w:vertAlign w:val="superscript"/>
        </w:rPr>
        <w:t>12,13</w:t>
      </w:r>
      <w:r w:rsidRPr="00787E2D">
        <w:rPr>
          <w:rFonts w:ascii="Arial" w:hAnsi="Arial" w:cs="Arial"/>
          <w:color w:val="000000" w:themeColor="text1"/>
          <w:sz w:val="22"/>
          <w:szCs w:val="22"/>
        </w:rPr>
        <w:fldChar w:fldCharType="end"/>
      </w:r>
      <w:r w:rsidRPr="00F9414F">
        <w:rPr>
          <w:rFonts w:ascii="Arial" w:hAnsi="Arial" w:cs="Arial"/>
          <w:color w:val="000000" w:themeColor="text1"/>
          <w:sz w:val="22"/>
          <w:szCs w:val="22"/>
          <w:vertAlign w:val="superscript"/>
        </w:rPr>
        <w:t xml:space="preserve">, </w:t>
      </w:r>
      <w:r w:rsidRPr="00787E2D">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{"citationID":"al7l9jqopk","properties":{"formattedCitation":"\\super 84,85\\nosupersub{}","plainCitation":"84,85","noteIndex":0},"citationItems":[{"id":13311,"uris":["http://zotero.org/groups/429944/items/E9HT84CR"],"uri":["http://zotero.org/groups/429944/items/E9HT84CR"],"itemData":{"id":13311,"type":"article-journal","title":"Enhancing Dissemination and Implementation Research Using Systems Science Methods","container-title":"International Journal of Behavioral Medicine","page":"283-291","volume":"22","issue":"3","source":"CrossRef","DOI":"10.1007/s12529-014-9417-3","ISSN":"1070-5503, 1532-7558","language":"en","author":[{"family":"Burke","given":"Jessica G."},{"family":"Lich","given":"Kristen Hassmiller"},{"family":"Neal","given":"Jennifer Watling"},{"family":"Meissner","given":"Helen I."},{"family":"Yonas","given":"Michael"},{"family":"Mabry","given":"Patricia L."}],"issued":{"date-parts":[["2015",6]]}}},{"id":6148,"uris":["http://zotero.org/groups/429944/items/7EAFHCNX"],"uri":["http://zotero.org/groups/429944/items/7EAFHCNX"],"itemData":{"id":6148,"type":"article-journal","title":"Methods to Improve the Selection and Tailoring of Implementation Strategies","container-title":"The Journal of Behavioral Health Services &amp; Research","source":"CrossRef","URL":"http://link.springer.com/10.1007/s11414-015-9475-6","DOI":"10.1007/s11414-015-9475-6","ISSN":"1094-3412, 1556-3308","language":"en","author":[{"family":"Powell","given":"Byron J."},{"family":"Beidas","given":"Rinad S."},{"family":"Lewis","given":"Cara C."},{"family":"Aarons","given":"Gregory A."},{"family":"McMillen","given":"J. Curtis"},{"family":"Proctor","given":"Enola K."},{"family":"Mandell","given":"David S."}],"issued":{"date-parts":[["2015",8,21]]},"accessed":{"date-parts":[["2016",8,13]]}}}],"schema":"https://github.com/citation-style-language/schema/raw/master/csl-citation.json"} </w:instrText>
      </w:r>
      <w:r w:rsidRPr="00787E2D">
        <w:rPr>
          <w:rFonts w:ascii="Arial" w:hAnsi="Arial" w:cs="Arial"/>
          <w:color w:val="000000" w:themeColor="text1"/>
          <w:sz w:val="22"/>
          <w:szCs w:val="22"/>
        </w:rPr>
        <w:fldChar w:fldCharType="separate"/>
      </w:r>
      <w:r w:rsidRPr="0067701F">
        <w:rPr>
          <w:rFonts w:ascii="Arial" w:hAnsi="Arial" w:cs="Arial"/>
          <w:color w:val="000000"/>
          <w:sz w:val="22"/>
          <w:szCs w:val="24"/>
          <w:vertAlign w:val="superscript"/>
        </w:rPr>
        <w:t>84,85</w:t>
      </w:r>
      <w:r w:rsidRPr="00787E2D">
        <w:rPr>
          <w:rFonts w:ascii="Arial" w:hAnsi="Arial" w:cs="Arial"/>
          <w:color w:val="000000" w:themeColor="text1"/>
          <w:sz w:val="22"/>
          <w:szCs w:val="22"/>
        </w:rPr>
        <w:fldChar w:fldCharType="end"/>
      </w:r>
      <w:r w:rsidRPr="00787E2D">
        <w:rPr>
          <w:rFonts w:ascii="Arial" w:hAnsi="Arial" w:cs="Arial"/>
          <w:color w:val="000000" w:themeColor="text1"/>
          <w:sz w:val="22"/>
          <w:szCs w:val="22"/>
        </w:rPr>
        <w:t xml:space="preserve"> </w:t>
      </w:r>
    </w:p>
    <w:p w:rsidR="00026179" w:rsidRDefault="00026179" w:rsidP="00026179">
      <w:pPr>
        <w:widowControl w:val="0"/>
        <w:autoSpaceDE w:val="0"/>
        <w:autoSpaceDN w:val="0"/>
        <w:adjustRightInd w:val="0"/>
        <w:ind w:firstLine="360"/>
        <w:jc w:val="both"/>
        <w:rPr>
          <w:rFonts w:ascii="Arial" w:hAnsi="Arial" w:cs="Arial"/>
          <w:color w:val="000000" w:themeColor="text1"/>
          <w:sz w:val="22"/>
          <w:szCs w:val="22"/>
        </w:rPr>
      </w:pPr>
    </w:p>
    <w:p w:rsidR="00026179" w:rsidRDefault="00026179" w:rsidP="00026179">
      <w:pPr>
        <w:widowControl w:val="0"/>
        <w:autoSpaceDE w:val="0"/>
        <w:autoSpaceDN w:val="0"/>
        <w:adjustRightInd w:val="0"/>
        <w:ind w:firstLine="360"/>
        <w:jc w:val="both"/>
        <w:rPr>
          <w:rFonts w:ascii="Arial" w:hAnsi="Arial" w:cs="Arial"/>
          <w:color w:val="000000" w:themeColor="text1"/>
          <w:sz w:val="22"/>
          <w:szCs w:val="22"/>
        </w:rPr>
      </w:pPr>
      <w:r>
        <w:rPr>
          <w:rFonts w:ascii="Arial" w:hAnsi="Arial"/>
          <w:b/>
          <w:color w:val="000000" w:themeColor="text1"/>
          <w:sz w:val="22"/>
          <w:szCs w:val="22"/>
        </w:rPr>
        <w:t>Summary Aim 3. We expect MTL</w:t>
      </w:r>
      <w:r w:rsidRPr="00787E2D">
        <w:rPr>
          <w:rFonts w:ascii="Arial" w:hAnsi="Arial"/>
          <w:b/>
          <w:color w:val="000000" w:themeColor="text1"/>
          <w:sz w:val="22"/>
          <w:szCs w:val="22"/>
        </w:rPr>
        <w:t xml:space="preserve"> </w:t>
      </w:r>
      <w:r w:rsidRPr="00787E2D">
        <w:rPr>
          <w:rFonts w:ascii="Arial" w:hAnsi="Arial" w:cs="Arial"/>
          <w:b/>
          <w:color w:val="000000" w:themeColor="text1"/>
          <w:sz w:val="22"/>
          <w:szCs w:val="22"/>
        </w:rPr>
        <w:t xml:space="preserve">simulation </w:t>
      </w:r>
      <w:r>
        <w:rPr>
          <w:rFonts w:ascii="Arial" w:hAnsi="Arial" w:cs="Arial"/>
          <w:b/>
          <w:color w:val="000000" w:themeColor="text1"/>
          <w:sz w:val="22"/>
          <w:szCs w:val="22"/>
        </w:rPr>
        <w:t>to be an affordable</w:t>
      </w:r>
      <w:r w:rsidRPr="00787E2D">
        <w:rPr>
          <w:rFonts w:ascii="Arial" w:hAnsi="Arial" w:cs="Arial"/>
          <w:b/>
          <w:color w:val="000000" w:themeColor="text1"/>
          <w:sz w:val="22"/>
          <w:szCs w:val="22"/>
        </w:rPr>
        <w:t xml:space="preserve"> </w:t>
      </w:r>
      <w:r>
        <w:rPr>
          <w:rFonts w:ascii="Arial" w:hAnsi="Arial" w:cs="Arial"/>
          <w:b/>
          <w:color w:val="000000" w:themeColor="text1"/>
          <w:sz w:val="22"/>
          <w:szCs w:val="22"/>
        </w:rPr>
        <w:t>approach to</w:t>
      </w:r>
      <w:r w:rsidRPr="00787E2D">
        <w:rPr>
          <w:rFonts w:ascii="Arial" w:hAnsi="Arial" w:cs="Arial"/>
          <w:b/>
          <w:color w:val="000000" w:themeColor="text1"/>
          <w:sz w:val="22"/>
          <w:szCs w:val="22"/>
        </w:rPr>
        <w:t xml:space="preserve"> QI </w:t>
      </w:r>
      <w:r>
        <w:rPr>
          <w:rFonts w:ascii="Arial" w:hAnsi="Arial" w:cs="Arial"/>
          <w:b/>
          <w:color w:val="000000" w:themeColor="text1"/>
          <w:sz w:val="22"/>
          <w:szCs w:val="22"/>
        </w:rPr>
        <w:t xml:space="preserve">learning </w:t>
      </w:r>
      <w:r w:rsidRPr="00787E2D">
        <w:rPr>
          <w:rFonts w:ascii="Arial" w:hAnsi="Arial" w:cs="Arial"/>
          <w:b/>
          <w:color w:val="000000" w:themeColor="text1"/>
          <w:sz w:val="22"/>
          <w:szCs w:val="22"/>
        </w:rPr>
        <w:t xml:space="preserve">for the reason other ‘high-stakes’ learning uses simulation </w:t>
      </w:r>
      <w:r w:rsidRPr="00787E2D">
        <w:rPr>
          <w:rFonts w:ascii="Arial" w:hAnsi="Arial" w:cs="Arial"/>
          <w:color w:val="000000" w:themeColor="text1"/>
          <w:sz w:val="22"/>
          <w:szCs w:val="22"/>
        </w:rPr>
        <w:t>(e.g., surgery):</w:t>
      </w:r>
      <w:r w:rsidRPr="00787E2D">
        <w:rPr>
          <w:rFonts w:ascii="Arial" w:hAnsi="Arial" w:cs="Arial"/>
          <w:b/>
          <w:color w:val="000000" w:themeColor="text1"/>
          <w:sz w:val="22"/>
          <w:szCs w:val="22"/>
        </w:rPr>
        <w:t xml:space="preserve"> </w:t>
      </w:r>
      <w:r w:rsidRPr="00787E2D">
        <w:rPr>
          <w:rFonts w:ascii="Arial" w:hAnsi="Arial" w:cs="Arial"/>
          <w:b/>
          <w:color w:val="000000" w:themeColor="text1"/>
          <w:sz w:val="22"/>
          <w:szCs w:val="22"/>
        </w:rPr>
        <w:fldChar w:fldCharType="begin"/>
      </w:r>
      <w:r>
        <w:rPr>
          <w:rFonts w:ascii="Arial" w:hAnsi="Arial" w:cs="Arial"/>
          <w:b/>
          <w:color w:val="000000" w:themeColor="text1"/>
          <w:sz w:val="22"/>
          <w:szCs w:val="22"/>
        </w:rPr>
        <w:instrText xml:space="preserve"> ADDIN ZOTERO_ITEM CSL_CITATION {"citationID":"eldlhc6bm","properties":{"formattedCitation":"\\super 66,67,83,86\\nosupersub{}","plainCitation":"66,67,83,86","noteIndex":0},"citationItems":[{"id":14272,"uris":["http://zotero.org/groups/429944/items/Q6676KQ6"],"uri":["http://zotero.org/groups/429944/items/Q6676KQ6"],"itemData":{"id":14272,"type":"article-journal","title":"A critical review of simulation-based medical education research: 2003–2009: Simulation-based medical education research 2003–2009","container-title":"Medical Education","page":"50-63","volume":"44","issue":"1","source":"CrossRef","DOI":"10.1111/j.1365-2923.2009.03547.x","ISSN":"03080110, 13652923","shortTitle":"A critical review of simulation-based medical education research","language":"en","author":[{"family":"McGaghie","given":"William C"},{"family":"Issenberg","given":"S Barry"},{"family":"Petrusa","given":"Emil R"},{"family":"Scalese","given":"Ross J"}],"issued":{"date-parts":[["2010",1]]}}},{"id":2036,"uris":["http://zotero.org/groups/429944/items/DF49PXSX"],"uri":["http://zotero.org/groups/429944/items/DF49PXSX"],"itemData":{"id":2036,"type":"article-journal","title":"Applying dynamic simulation modeling methods in health care delivery research—The SIMULATE checklist: Report of the ISPOR simulation modeling emerging good practices task force","container-title":"Value in Health","page":"5-16","volume":"18","issue":"1","source":"CrossRef","DOI":"10.1016/j.jval.2014.12.001","ISSN":"10983015","shortTitle":"Applying Dynamic Simulation Modeling Methods in Health Care Delivery Research—The SIMULATE Checklist","language":"en","author":[{"family":"Marshall","given":"Deborah A."},{"family":"Burgos-Liz","given":"Lina"},{"family":"IJzerman","given":"Maarten J."},{"family":"Osgood","given":"Nathaniel D."},{"family":"Padula","given":"William V."},{"family":"Higashi","given":"Mitchell K."},{"family":"Wong","given":"Peter K."},{"family":"Pasupathy","given":"Kalyan S."},{"family":"Crown","given":"William"}],"issued":{"date-parts":[["2015",1]]}}},{"id":2216,"uris":["http://zotero.org/groups/429944/items/ZA5VCH8J"],"uri":["http://zotero.org/groups/429944/items/ZA5VCH8J"],"itemData":{"id":2216,"type":"article-journal","title":"Selecting a dynamic simulation modeling method for health care delivery research—Part 2: Report of the ISPOR dynamic simulation modeling emerging good practices task force","container-title":"Value in Health","page":"147-160","volume":"18","issue":"2","source":"CrossRef","DOI":"10.1016/j.jval.2015.01.006","ISSN":"10983015","shortTitle":"Selecting a Dynamic Simulation Modeling Method for Health Care Delivery Research—Part 2","language":"en","author":[{"family":"Marshall","given":"Deborah A."},{"family":"Burgos-Liz","given":"Lina"},{"family":"IJzerman","given":"Maarten J."},{"family":"Crown","given":"William"},{"family":"Padula","given":"William V."},{"family":"Wong","given":"Peter K."},{"family":"Pasupathy","given":"Kalyan S."},{"family":"Higashi","given":"Mitchell K."},{"family":"Osgood","given":"Nathaniel D."}],"issued":{"date-parts":[["2015",3]]}}},{"id":2133,"uris":["http://zotero.org/groups/429944/items/Q26FIE37"],"uri":["http://zotero.org/groups/429944/items/Q26FIE37"],"itemData":{"id":2133,"type":"article-journal","title":"Strategic planning to reduce the burden of stroke among Veterans: Using simulation modeling to inform decision making","container-title":"Stroke","page":"2078-2084","volume":"45","issue":"7","source":"CrossRef","DOI":"10.1161/STROKEAHA.114.004694","ISSN":"0039-2499, 1524-4628","shortTitle":"Strategic Planning to Reduce the Burden of Stroke Among Veterans","language":"en","author":[{"family":"Lich","given":"K. H."},{"family":"Tian","given":"Y."},{"family":"Beadles","given":"C. A."},{"family":"Williams","given":"L. S."},{"family":"Bravata","given":"D. M."},{"family":"Cheng","given":"E. M."},{"family":"Bosworth","given":"H. B."},{"family":"Homer","given":"J. B."},{"family":"Matchar","given":"D. B."}],"issued":{"date-parts":[["2014",7,1]]}}}],"schema":"https://github.com/citation-style-language/schema/raw/master/csl-citation.json"} </w:instrText>
      </w:r>
      <w:r w:rsidRPr="00787E2D">
        <w:rPr>
          <w:rFonts w:ascii="Arial" w:hAnsi="Arial" w:cs="Arial"/>
          <w:b/>
          <w:color w:val="000000" w:themeColor="text1"/>
          <w:sz w:val="22"/>
          <w:szCs w:val="22"/>
        </w:rPr>
        <w:fldChar w:fldCharType="separate"/>
      </w:r>
      <w:r w:rsidRPr="0067701F">
        <w:rPr>
          <w:rFonts w:ascii="Arial" w:hAnsi="Arial" w:cs="Arial"/>
          <w:color w:val="000000"/>
          <w:sz w:val="22"/>
          <w:vertAlign w:val="superscript"/>
        </w:rPr>
        <w:t>66,67,83,86</w:t>
      </w:r>
      <w:r w:rsidRPr="00787E2D">
        <w:rPr>
          <w:rFonts w:ascii="Arial" w:hAnsi="Arial" w:cs="Arial"/>
          <w:b/>
          <w:color w:val="000000" w:themeColor="text1"/>
          <w:sz w:val="22"/>
          <w:szCs w:val="22"/>
        </w:rPr>
        <w:fldChar w:fldCharType="end"/>
      </w:r>
      <w:r w:rsidRPr="00787E2D">
        <w:rPr>
          <w:rFonts w:ascii="Arial" w:hAnsi="Arial" w:cs="Arial"/>
          <w:b/>
          <w:color w:val="000000" w:themeColor="text1"/>
          <w:sz w:val="22"/>
          <w:szCs w:val="22"/>
        </w:rPr>
        <w:t xml:space="preserve"> </w:t>
      </w:r>
      <w:r w:rsidRPr="00787E2D">
        <w:rPr>
          <w:rFonts w:ascii="Arial" w:hAnsi="Arial" w:cs="Arial"/>
          <w:color w:val="000000" w:themeColor="text1"/>
          <w:sz w:val="22"/>
          <w:szCs w:val="22"/>
        </w:rPr>
        <w:t>The costs of mistakes are too great to be learned in the ‘real world.’ Even at local VA division levels, system changes require coordination of dozens of staff serving thousands of patients. In the ‘real world’ of mental health, risks for suicide, overdose and chronic impairment are increased when quality gaps persist.</w:t>
      </w:r>
      <w:r w:rsidRPr="00787E2D">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{"citationID":"2gbogh75nf","properties":{"formattedCitation":"\\super 8,10\\nosupersub{}","plainCitation":"8,10","noteIndex":0},"citationItems":[{"id":2021,"uris":["http://zotero.org/groups/429944/items/BRGM38VF"],"uri":["http://zotero.org/groups/429944/items/BRGM38VF"],"itemData":{"id":2021,"type":"article-journal","title":"Outpatient provider contact prior to unintentional opioid overdose among VHA service users","container-title":"Psychiatric Services","source":"Google Scholar","URL":"http://ps.psychiatryonline.org/doi/abs/10.1176/appi.ps.201400194","author":[{"family":"Lin","given":"Lewei Allison"},{"family":"Bohnert","given":"Amy SB"},{"family":"Ilgen","given":"Mark A."},{"family":"Pfeiffer","given":"Paul N."},{"family":"Ganoczy","given":"Dara"},{"family":"Blow","given":"Frederic C."}],"issued":{"date-parts":[["2015"]]},"accessed":{"date-parts":[["2016",1,7]]}}},{"id":2221,"uris":["http://zotero.org/groups/429944/items/ZEHHCHC4"],"uri":["http://zotero.org/groups/429944/items/ZEHHCHC4"],"itemData":{"id":2221,"type":"article-journal","title":"Mental health service delivery and suicide risk: The role of individual patient and facility factors","container-title":"American Journal of Psychiatry","source":"Google Scholar","URL":"http://ajp.psychiatryonline.org/doi/10.1176/appi.ajp.162.2.311","shortTitle":"Mental health service delivery and suicide risk","author":[{"family":"Desai","given":"Rani A."},{"family":"Dausey","given":"David J."},{"family":"Rosenheck","given":"Robert A."}],"issued":{"date-parts":[["2014"]]},"accessed":{"date-parts":[["2016",1,7]]}}}],"schema":"https://github.com/citation-style-language/schema/raw/master/csl-citation.json"} </w:instrText>
      </w:r>
      <w:r w:rsidRPr="00787E2D">
        <w:rPr>
          <w:rFonts w:ascii="Arial" w:hAnsi="Arial" w:cs="Arial"/>
          <w:color w:val="000000" w:themeColor="text1"/>
          <w:sz w:val="22"/>
          <w:szCs w:val="22"/>
        </w:rPr>
        <w:fldChar w:fldCharType="separate"/>
      </w:r>
      <w:r w:rsidRPr="00E27F2B">
        <w:rPr>
          <w:rFonts w:ascii="Arial" w:hAnsi="Arial" w:cs="Arial"/>
          <w:color w:val="000000"/>
          <w:sz w:val="22"/>
          <w:vertAlign w:val="superscript"/>
        </w:rPr>
        <w:t>8,10</w:t>
      </w:r>
      <w:r w:rsidRPr="00787E2D">
        <w:rPr>
          <w:rFonts w:ascii="Arial" w:hAnsi="Arial" w:cs="Arial"/>
          <w:color w:val="000000" w:themeColor="text1"/>
          <w:sz w:val="22"/>
          <w:szCs w:val="22"/>
        </w:rPr>
        <w:fldChar w:fldCharType="end"/>
      </w:r>
      <w:r w:rsidRPr="00787E2D">
        <w:rPr>
          <w:rFonts w:ascii="Arial" w:hAnsi="Arial" w:cs="Arial"/>
          <w:color w:val="000000" w:themeColor="text1"/>
          <w:sz w:val="22"/>
          <w:szCs w:val="22"/>
        </w:rPr>
        <w:t xml:space="preserve"> Frontline decisions regarding scheduling, staffing, </w:t>
      </w:r>
      <w:r w:rsidRPr="00787E2D">
        <w:rPr>
          <w:rFonts w:ascii="Arial" w:hAnsi="Arial" w:cs="Arial"/>
          <w:color w:val="000000" w:themeColor="text1"/>
          <w:sz w:val="22"/>
          <w:szCs w:val="22"/>
        </w:rPr>
        <w:lastRenderedPageBreak/>
        <w:t xml:space="preserve">referrals, care coordination and continuity interact. </w:t>
      </w:r>
      <w:r w:rsidRPr="0015624A">
        <w:rPr>
          <w:rFonts w:ascii="Arial" w:hAnsi="Arial" w:cs="Arial"/>
          <w:color w:val="000000" w:themeColor="text1"/>
          <w:sz w:val="22"/>
          <w:szCs w:val="22"/>
        </w:rPr>
        <w:t>MTL makes these interactions visible and accessible via safer virtual manipulation</w:t>
      </w:r>
      <w:r w:rsidRPr="00787E2D">
        <w:rPr>
          <w:rFonts w:ascii="Arial" w:hAnsi="Arial" w:cs="Arial"/>
          <w:color w:val="000000" w:themeColor="text1"/>
          <w:sz w:val="22"/>
          <w:szCs w:val="22"/>
        </w:rPr>
        <w:t>.</w:t>
      </w:r>
      <w:r>
        <w:rPr>
          <w:rFonts w:ascii="Arial" w:hAnsi="Arial" w:cs="Arial"/>
          <w:color w:val="000000" w:themeColor="text1"/>
          <w:sz w:val="22"/>
          <w:szCs w:val="22"/>
        </w:rPr>
        <w:t xml:space="preserve"> We will track the costs of both usual QI and MTL, as well as costs associated with increasing the reach of EBPs </w:t>
      </w:r>
      <w:proofErr w:type="gramStart"/>
      <w:r>
        <w:rPr>
          <w:rFonts w:ascii="Arial" w:hAnsi="Arial" w:cs="Arial"/>
          <w:color w:val="000000" w:themeColor="text1"/>
          <w:sz w:val="22"/>
          <w:szCs w:val="22"/>
        </w:rPr>
        <w:t>in order to</w:t>
      </w:r>
      <w:proofErr w:type="gramEnd"/>
      <w:r>
        <w:rPr>
          <w:rFonts w:ascii="Arial" w:hAnsi="Arial" w:cs="Arial"/>
          <w:color w:val="000000" w:themeColor="text1"/>
          <w:sz w:val="22"/>
          <w:szCs w:val="22"/>
        </w:rPr>
        <w:t xml:space="preserve"> inform OMHSP decision-makers who are interested in implementing MTL as a substitute approach to addiction and mental health QI at national scale. </w:t>
      </w:r>
    </w:p>
    <w:p w:rsidR="00026179" w:rsidRDefault="00026179" w:rsidP="00026179">
      <w:pPr>
        <w:widowControl w:val="0"/>
        <w:autoSpaceDE w:val="0"/>
        <w:autoSpaceDN w:val="0"/>
        <w:adjustRightInd w:val="0"/>
        <w:jc w:val="both"/>
        <w:rPr>
          <w:rFonts w:ascii="Arial" w:hAnsi="Arial" w:cs="Arial"/>
          <w:b/>
          <w:bCs/>
          <w:color w:val="000000" w:themeColor="text1"/>
          <w:sz w:val="22"/>
          <w:szCs w:val="22"/>
        </w:rPr>
      </w:pPr>
    </w:p>
    <w:p w:rsidR="00026179" w:rsidRPr="00787E2D" w:rsidRDefault="00026179" w:rsidP="00026179">
      <w:pPr>
        <w:widowControl w:val="0"/>
        <w:autoSpaceDE w:val="0"/>
        <w:autoSpaceDN w:val="0"/>
        <w:adjustRightInd w:val="0"/>
        <w:jc w:val="both"/>
        <w:rPr>
          <w:rFonts w:ascii="Arial" w:hAnsi="Arial" w:cs="Arial"/>
          <w:b/>
          <w:bCs/>
          <w:color w:val="000000" w:themeColor="text1"/>
          <w:sz w:val="22"/>
          <w:szCs w:val="22"/>
        </w:rPr>
      </w:pPr>
      <w:r w:rsidRPr="00787E2D">
        <w:rPr>
          <w:rFonts w:ascii="Arial" w:hAnsi="Arial" w:cs="Arial"/>
          <w:b/>
          <w:bCs/>
          <w:color w:val="000000" w:themeColor="text1"/>
          <w:sz w:val="22"/>
          <w:szCs w:val="22"/>
        </w:rPr>
        <w:t>RESEARCH DESIGN AND METHODS</w:t>
      </w:r>
    </w:p>
    <w:p w:rsidR="00026179" w:rsidRPr="00787E2D" w:rsidRDefault="00026179" w:rsidP="00026179">
      <w:pPr>
        <w:ind w:firstLine="360"/>
        <w:jc w:val="both"/>
        <w:rPr>
          <w:rFonts w:ascii="Arial" w:hAnsi="Arial" w:cs="Arial"/>
          <w:color w:val="000000" w:themeColor="text1"/>
          <w:sz w:val="22"/>
          <w:szCs w:val="22"/>
        </w:rPr>
      </w:pPr>
      <w:r w:rsidRPr="00787E2D">
        <w:rPr>
          <w:rFonts w:ascii="Arial" w:hAnsi="Arial" w:cs="Arial"/>
          <w:b/>
          <w:color w:val="000000" w:themeColor="text1"/>
          <w:sz w:val="22"/>
          <w:szCs w:val="22"/>
        </w:rPr>
        <w:t xml:space="preserve">Overview. </w:t>
      </w:r>
      <w:r w:rsidRPr="00787E2D">
        <w:rPr>
          <w:rFonts w:ascii="Arial" w:hAnsi="Arial" w:cs="Arial"/>
          <w:color w:val="000000" w:themeColor="text1"/>
          <w:sz w:val="22"/>
          <w:szCs w:val="22"/>
        </w:rPr>
        <w:t xml:space="preserve">Five standards guided study design and will be followed for reporting </w:t>
      </w:r>
      <w:r w:rsidRPr="00B94B3D">
        <w:rPr>
          <w:rFonts w:ascii="Arial" w:hAnsi="Arial" w:cs="Arial"/>
          <w:color w:val="000000" w:themeColor="text1"/>
          <w:sz w:val="22"/>
          <w:szCs w:val="22"/>
        </w:rPr>
        <w:t>(</w:t>
      </w:r>
      <w:r w:rsidRPr="001621FD">
        <w:rPr>
          <w:rFonts w:ascii="Arial" w:hAnsi="Arial" w:cs="Arial"/>
          <w:i/>
          <w:color w:val="000000" w:themeColor="text1"/>
          <w:sz w:val="22"/>
          <w:szCs w:val="22"/>
        </w:rPr>
        <w:t>Table 5</w:t>
      </w:r>
      <w:r w:rsidRPr="00FE6E28">
        <w:rPr>
          <w:rFonts w:ascii="Arial" w:hAnsi="Arial" w:cs="Arial"/>
          <w:color w:val="000000" w:themeColor="text1"/>
          <w:sz w:val="22"/>
          <w:szCs w:val="22"/>
        </w:rPr>
        <w:t>).</w:t>
      </w:r>
    </w:p>
    <w:tbl>
      <w:tblPr>
        <w:tblpPr w:leftFromText="187" w:rightFromText="187" w:vertAnchor="page" w:horzAnchor="page" w:tblpX="7037" w:tblpY="2525"/>
        <w:tblW w:w="4698" w:type="dxa"/>
        <w:tblLayout w:type="fixed"/>
        <w:tblCellMar>
          <w:left w:w="115" w:type="dxa"/>
          <w:right w:w="115" w:type="dxa"/>
        </w:tblCellMar>
        <w:tblLook w:val="04A0" w:firstRow="1" w:lastRow="0" w:firstColumn="1" w:lastColumn="0" w:noHBand="0" w:noVBand="1"/>
      </w:tblPr>
      <w:tblGrid>
        <w:gridCol w:w="3319"/>
        <w:gridCol w:w="1379"/>
      </w:tblGrid>
      <w:tr w:rsidR="00026179" w:rsidRPr="00787E2D" w:rsidTr="00293B97">
        <w:trPr>
          <w:trHeight w:val="288"/>
        </w:trPr>
        <w:tc>
          <w:tcPr>
            <w:tcW w:w="4698" w:type="dxa"/>
            <w:gridSpan w:val="2"/>
            <w:tcBorders>
              <w:top w:val="nil"/>
              <w:left w:val="nil"/>
              <w:bottom w:val="nil"/>
              <w:right w:val="nil"/>
            </w:tcBorders>
            <w:shd w:val="clear" w:color="auto" w:fill="auto"/>
            <w:noWrap/>
            <w:hideMark/>
          </w:tcPr>
          <w:p w:rsidR="00026179" w:rsidRPr="00787E2D" w:rsidRDefault="00026179" w:rsidP="00293B97">
            <w:pPr>
              <w:ind w:left="-90"/>
              <w:jc w:val="both"/>
              <w:rPr>
                <w:rFonts w:ascii="Georgia" w:eastAsia="Times New Roman" w:hAnsi="Georgia" w:cs="Times New Roman"/>
                <w:b/>
                <w:bCs/>
                <w:color w:val="000000" w:themeColor="text1"/>
                <w:sz w:val="18"/>
                <w:szCs w:val="18"/>
                <w:lang w:eastAsia="en-US"/>
              </w:rPr>
            </w:pPr>
            <w:r w:rsidRPr="001621FD">
              <w:rPr>
                <w:rFonts w:ascii="Georgia" w:eastAsia="Times New Roman" w:hAnsi="Georgia" w:cs="Times New Roman"/>
                <w:b/>
                <w:bCs/>
                <w:color w:val="000000" w:themeColor="text1"/>
                <w:sz w:val="18"/>
                <w:szCs w:val="18"/>
                <w:lang w:eastAsia="en-US"/>
              </w:rPr>
              <w:t>Table 5.</w:t>
            </w:r>
            <w:r w:rsidRPr="00787E2D">
              <w:rPr>
                <w:rFonts w:ascii="Georgia" w:eastAsia="Times New Roman" w:hAnsi="Georgia" w:cs="Times New Roman"/>
                <w:b/>
                <w:bCs/>
                <w:color w:val="000000" w:themeColor="text1"/>
                <w:sz w:val="18"/>
                <w:szCs w:val="18"/>
                <w:lang w:eastAsia="en-US"/>
              </w:rPr>
              <w:t xml:space="preserve"> Design and Reporting Standards</w:t>
            </w:r>
          </w:p>
        </w:tc>
      </w:tr>
      <w:tr w:rsidR="00026179" w:rsidRPr="00787E2D" w:rsidTr="00293B97">
        <w:trPr>
          <w:trHeight w:val="288"/>
        </w:trPr>
        <w:tc>
          <w:tcPr>
            <w:tcW w:w="3319" w:type="dxa"/>
            <w:tcBorders>
              <w:top w:val="single" w:sz="4" w:space="0" w:color="auto"/>
              <w:left w:val="nil"/>
              <w:bottom w:val="nil"/>
              <w:right w:val="nil"/>
            </w:tcBorders>
            <w:shd w:val="clear" w:color="auto" w:fill="auto"/>
            <w:noWrap/>
            <w:hideMark/>
          </w:tcPr>
          <w:p w:rsidR="00026179" w:rsidRPr="00787E2D" w:rsidRDefault="00026179" w:rsidP="00293B97">
            <w:pPr>
              <w:ind w:left="-90"/>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Cluster Randomized Trial Design</w:t>
            </w:r>
          </w:p>
        </w:tc>
        <w:tc>
          <w:tcPr>
            <w:tcW w:w="1379" w:type="dxa"/>
            <w:tcBorders>
              <w:top w:val="single" w:sz="4" w:space="0" w:color="auto"/>
              <w:left w:val="nil"/>
              <w:bottom w:val="nil"/>
              <w:right w:val="nil"/>
            </w:tcBorders>
            <w:shd w:val="clear" w:color="auto" w:fill="auto"/>
            <w:noWrap/>
            <w:hideMark/>
          </w:tcPr>
          <w:p w:rsidR="00026179" w:rsidRPr="00787E2D" w:rsidRDefault="00026179" w:rsidP="00293B97">
            <w:pPr>
              <w:ind w:left="-90" w:right="-100"/>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CONSORT*</w:t>
            </w:r>
          </w:p>
        </w:tc>
      </w:tr>
      <w:tr w:rsidR="00026179" w:rsidRPr="00787E2D" w:rsidTr="00293B97">
        <w:trPr>
          <w:trHeight w:val="288"/>
        </w:trPr>
        <w:tc>
          <w:tcPr>
            <w:tcW w:w="3319" w:type="dxa"/>
            <w:tcBorders>
              <w:top w:val="nil"/>
              <w:left w:val="nil"/>
              <w:bottom w:val="nil"/>
              <w:right w:val="nil"/>
            </w:tcBorders>
            <w:shd w:val="clear" w:color="auto" w:fill="auto"/>
            <w:noWrap/>
          </w:tcPr>
          <w:p w:rsidR="00026179" w:rsidRPr="00787E2D" w:rsidRDefault="00026179" w:rsidP="00293B97">
            <w:pPr>
              <w:ind w:left="-90"/>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Usual QI and PSD “Modeling to Learn”</w:t>
            </w:r>
          </w:p>
        </w:tc>
        <w:tc>
          <w:tcPr>
            <w:tcW w:w="1379" w:type="dxa"/>
            <w:tcBorders>
              <w:top w:val="nil"/>
              <w:left w:val="nil"/>
              <w:bottom w:val="nil"/>
              <w:right w:val="nil"/>
            </w:tcBorders>
            <w:shd w:val="clear" w:color="auto" w:fill="auto"/>
            <w:noWrap/>
          </w:tcPr>
          <w:p w:rsidR="00026179" w:rsidRPr="00787E2D" w:rsidRDefault="00026179" w:rsidP="00293B97">
            <w:pPr>
              <w:ind w:left="-90" w:right="-100"/>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GREET</w:t>
            </w:r>
          </w:p>
        </w:tc>
      </w:tr>
      <w:tr w:rsidR="00026179" w:rsidRPr="00787E2D" w:rsidTr="00293B97">
        <w:trPr>
          <w:trHeight w:val="288"/>
        </w:trPr>
        <w:tc>
          <w:tcPr>
            <w:tcW w:w="3319" w:type="dxa"/>
            <w:tcBorders>
              <w:top w:val="nil"/>
              <w:left w:val="nil"/>
              <w:bottom w:val="nil"/>
              <w:right w:val="nil"/>
            </w:tcBorders>
            <w:shd w:val="clear" w:color="auto" w:fill="auto"/>
            <w:noWrap/>
            <w:hideMark/>
          </w:tcPr>
          <w:p w:rsidR="00026179" w:rsidRPr="00787E2D" w:rsidRDefault="00026179" w:rsidP="00293B97">
            <w:pPr>
              <w:ind w:left="-90"/>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PSD Simulation Model</w:t>
            </w:r>
          </w:p>
        </w:tc>
        <w:tc>
          <w:tcPr>
            <w:tcW w:w="1379" w:type="dxa"/>
            <w:tcBorders>
              <w:top w:val="nil"/>
              <w:left w:val="nil"/>
              <w:bottom w:val="nil"/>
              <w:right w:val="nil"/>
            </w:tcBorders>
            <w:shd w:val="clear" w:color="auto" w:fill="auto"/>
            <w:noWrap/>
            <w:hideMark/>
          </w:tcPr>
          <w:p w:rsidR="00026179" w:rsidRPr="00787E2D" w:rsidRDefault="00026179" w:rsidP="00293B97">
            <w:pPr>
              <w:ind w:left="-90" w:right="-100"/>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SIMULATE</w:t>
            </w:r>
          </w:p>
        </w:tc>
      </w:tr>
      <w:tr w:rsidR="00026179" w:rsidRPr="00787E2D" w:rsidTr="00293B97">
        <w:trPr>
          <w:trHeight w:val="288"/>
        </w:trPr>
        <w:tc>
          <w:tcPr>
            <w:tcW w:w="3319" w:type="dxa"/>
            <w:tcBorders>
              <w:top w:val="nil"/>
              <w:left w:val="nil"/>
              <w:bottom w:val="nil"/>
              <w:right w:val="nil"/>
            </w:tcBorders>
            <w:shd w:val="clear" w:color="auto" w:fill="auto"/>
            <w:noWrap/>
          </w:tcPr>
          <w:p w:rsidR="00026179" w:rsidRPr="00787E2D" w:rsidDel="0032735B" w:rsidRDefault="00026179" w:rsidP="00293B97">
            <w:pPr>
              <w:ind w:left="-90"/>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sz w:val="18"/>
                <w:szCs w:val="18"/>
                <w:lang w:eastAsia="en-US"/>
              </w:rPr>
              <w:t>PSD Simulation Model Documentation</w:t>
            </w:r>
          </w:p>
        </w:tc>
        <w:tc>
          <w:tcPr>
            <w:tcW w:w="1379" w:type="dxa"/>
            <w:tcBorders>
              <w:top w:val="nil"/>
              <w:left w:val="nil"/>
              <w:bottom w:val="nil"/>
              <w:right w:val="nil"/>
            </w:tcBorders>
            <w:shd w:val="clear" w:color="auto" w:fill="auto"/>
            <w:noWrap/>
          </w:tcPr>
          <w:p w:rsidR="00026179" w:rsidRPr="00787E2D" w:rsidRDefault="00026179" w:rsidP="00293B97">
            <w:pPr>
              <w:ind w:left="-90" w:right="-100"/>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sz w:val="18"/>
                <w:szCs w:val="18"/>
                <w:lang w:eastAsia="en-US"/>
              </w:rPr>
              <w:t>SDM-DOC</w:t>
            </w:r>
          </w:p>
        </w:tc>
      </w:tr>
      <w:tr w:rsidR="00026179" w:rsidRPr="00787E2D" w:rsidTr="00293B97">
        <w:trPr>
          <w:trHeight w:val="288"/>
        </w:trPr>
        <w:tc>
          <w:tcPr>
            <w:tcW w:w="3319" w:type="dxa"/>
            <w:tcBorders>
              <w:top w:val="nil"/>
              <w:left w:val="nil"/>
              <w:bottom w:val="nil"/>
              <w:right w:val="nil"/>
            </w:tcBorders>
            <w:shd w:val="clear" w:color="auto" w:fill="auto"/>
            <w:noWrap/>
          </w:tcPr>
          <w:p w:rsidR="00026179" w:rsidRPr="00787E2D" w:rsidRDefault="00026179" w:rsidP="00293B97">
            <w:pPr>
              <w:ind w:left="-90"/>
              <w:jc w:val="both"/>
              <w:rPr>
                <w:rFonts w:ascii="Georgia" w:eastAsia="Times New Roman" w:hAnsi="Georgia" w:cs="Times New Roman"/>
                <w:color w:val="000000" w:themeColor="text1"/>
                <w:sz w:val="18"/>
                <w:szCs w:val="18"/>
                <w:lang w:eastAsia="en-US"/>
              </w:rPr>
            </w:pPr>
            <w:r>
              <w:rPr>
                <w:rFonts w:ascii="Georgia" w:eastAsia="Times New Roman" w:hAnsi="Georgia" w:cs="Times New Roman"/>
                <w:color w:val="000000" w:themeColor="text1"/>
                <w:sz w:val="18"/>
                <w:szCs w:val="18"/>
                <w:lang w:eastAsia="en-US"/>
              </w:rPr>
              <w:t>Budget Impact Analyses</w:t>
            </w:r>
          </w:p>
        </w:tc>
        <w:tc>
          <w:tcPr>
            <w:tcW w:w="1379" w:type="dxa"/>
            <w:tcBorders>
              <w:top w:val="nil"/>
              <w:left w:val="nil"/>
              <w:bottom w:val="nil"/>
              <w:right w:val="nil"/>
            </w:tcBorders>
            <w:shd w:val="clear" w:color="auto" w:fill="auto"/>
            <w:noWrap/>
          </w:tcPr>
          <w:p w:rsidR="00026179" w:rsidRPr="00787E2D" w:rsidRDefault="00026179" w:rsidP="00293B97">
            <w:pPr>
              <w:ind w:left="-90" w:right="-100"/>
              <w:jc w:val="both"/>
              <w:rPr>
                <w:rFonts w:ascii="Georgia" w:eastAsia="Times New Roman" w:hAnsi="Georgia" w:cs="Times New Roman"/>
                <w:b/>
                <w:bCs/>
                <w:color w:val="000000" w:themeColor="text1"/>
                <w:sz w:val="18"/>
                <w:szCs w:val="18"/>
                <w:lang w:eastAsia="en-US"/>
              </w:rPr>
            </w:pPr>
            <w:r>
              <w:rPr>
                <w:rFonts w:ascii="Georgia" w:eastAsia="Times New Roman" w:hAnsi="Georgia" w:cs="Times New Roman"/>
                <w:b/>
                <w:bCs/>
                <w:color w:val="000000" w:themeColor="text1"/>
                <w:sz w:val="18"/>
                <w:szCs w:val="18"/>
                <w:lang w:eastAsia="en-US"/>
              </w:rPr>
              <w:t>CHEERS</w:t>
            </w:r>
          </w:p>
        </w:tc>
      </w:tr>
      <w:tr w:rsidR="00026179" w:rsidRPr="00787E2D" w:rsidTr="00293B97">
        <w:trPr>
          <w:trHeight w:val="288"/>
        </w:trPr>
        <w:tc>
          <w:tcPr>
            <w:tcW w:w="3319" w:type="dxa"/>
            <w:tcBorders>
              <w:top w:val="nil"/>
              <w:left w:val="nil"/>
              <w:bottom w:val="nil"/>
              <w:right w:val="nil"/>
            </w:tcBorders>
            <w:shd w:val="clear" w:color="auto" w:fill="auto"/>
            <w:noWrap/>
          </w:tcPr>
          <w:p w:rsidR="00026179" w:rsidRPr="00787E2D" w:rsidDel="0032735B" w:rsidRDefault="00026179" w:rsidP="00293B97">
            <w:pPr>
              <w:ind w:left="-90"/>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xml:space="preserve">Quality Improvement </w:t>
            </w:r>
          </w:p>
        </w:tc>
        <w:tc>
          <w:tcPr>
            <w:tcW w:w="1379" w:type="dxa"/>
            <w:tcBorders>
              <w:top w:val="nil"/>
              <w:left w:val="nil"/>
              <w:bottom w:val="nil"/>
              <w:right w:val="nil"/>
            </w:tcBorders>
            <w:shd w:val="clear" w:color="auto" w:fill="auto"/>
            <w:noWrap/>
          </w:tcPr>
          <w:p w:rsidR="00026179" w:rsidRPr="00787E2D" w:rsidRDefault="00026179" w:rsidP="00293B97">
            <w:pPr>
              <w:ind w:left="-90" w:right="-100"/>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SQUIRE</w:t>
            </w:r>
          </w:p>
        </w:tc>
      </w:tr>
      <w:tr w:rsidR="00026179" w:rsidRPr="00787E2D" w:rsidTr="00293B97">
        <w:trPr>
          <w:trHeight w:val="288"/>
        </w:trPr>
        <w:tc>
          <w:tcPr>
            <w:tcW w:w="3319" w:type="dxa"/>
            <w:tcBorders>
              <w:top w:val="nil"/>
              <w:left w:val="nil"/>
              <w:bottom w:val="single" w:sz="4" w:space="0" w:color="auto"/>
              <w:right w:val="nil"/>
            </w:tcBorders>
            <w:shd w:val="clear" w:color="auto" w:fill="auto"/>
            <w:noWrap/>
          </w:tcPr>
          <w:p w:rsidR="00026179" w:rsidRPr="00787E2D" w:rsidRDefault="00026179" w:rsidP="00293B97">
            <w:pPr>
              <w:ind w:left="-90"/>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MH/Addiction Common Data Elements</w:t>
            </w:r>
          </w:p>
        </w:tc>
        <w:tc>
          <w:tcPr>
            <w:tcW w:w="1379" w:type="dxa"/>
            <w:tcBorders>
              <w:top w:val="nil"/>
              <w:left w:val="nil"/>
              <w:bottom w:val="single" w:sz="4" w:space="0" w:color="auto"/>
              <w:right w:val="nil"/>
            </w:tcBorders>
            <w:shd w:val="clear" w:color="auto" w:fill="auto"/>
            <w:noWrap/>
          </w:tcPr>
          <w:p w:rsidR="00026179" w:rsidRPr="00787E2D" w:rsidRDefault="00026179" w:rsidP="00293B97">
            <w:pPr>
              <w:ind w:left="-90" w:right="-100"/>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PHENX</w:t>
            </w:r>
          </w:p>
        </w:tc>
      </w:tr>
      <w:tr w:rsidR="00026179" w:rsidRPr="00787E2D" w:rsidTr="00293B97">
        <w:trPr>
          <w:trHeight w:val="288"/>
        </w:trPr>
        <w:tc>
          <w:tcPr>
            <w:tcW w:w="4698" w:type="dxa"/>
            <w:gridSpan w:val="2"/>
            <w:tcBorders>
              <w:top w:val="single" w:sz="4" w:space="0" w:color="auto"/>
              <w:left w:val="nil"/>
              <w:bottom w:val="nil"/>
              <w:right w:val="nil"/>
            </w:tcBorders>
            <w:shd w:val="clear" w:color="auto" w:fill="auto"/>
            <w:noWrap/>
            <w:hideMark/>
          </w:tcPr>
          <w:p w:rsidR="00026179" w:rsidRPr="00787E2D" w:rsidRDefault="00026179" w:rsidP="00293B97">
            <w:pPr>
              <w:ind w:left="-90" w:right="-100"/>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2010 update for 'parallel group randomized’ trials. PSD = participatory system dynamics. MH = Mental Health.</w:t>
            </w:r>
          </w:p>
        </w:tc>
      </w:tr>
    </w:tbl>
    <w:p w:rsidR="00026179" w:rsidRPr="00787E2D" w:rsidRDefault="00026179" w:rsidP="00026179">
      <w:pPr>
        <w:ind w:firstLine="360"/>
        <w:jc w:val="both"/>
        <w:rPr>
          <w:rFonts w:ascii="Arial" w:hAnsi="Arial" w:cs="Arial"/>
          <w:color w:val="000000" w:themeColor="text1"/>
          <w:sz w:val="22"/>
          <w:szCs w:val="22"/>
        </w:rPr>
      </w:pPr>
      <w:r w:rsidRPr="00787E2D">
        <w:rPr>
          <w:rFonts w:ascii="Arial" w:hAnsi="Arial" w:cs="Arial"/>
          <w:b/>
          <w:color w:val="000000" w:themeColor="text1"/>
          <w:sz w:val="22"/>
          <w:szCs w:val="22"/>
        </w:rPr>
        <w:t xml:space="preserve">Design. </w:t>
      </w:r>
      <w:r w:rsidRPr="00787E2D">
        <w:rPr>
          <w:rFonts w:ascii="Arial" w:hAnsi="Arial" w:cs="Arial"/>
          <w:color w:val="000000" w:themeColor="text1"/>
          <w:sz w:val="22"/>
          <w:szCs w:val="22"/>
        </w:rPr>
        <w:t xml:space="preserve">We propose a parallel two-arm, </w:t>
      </w:r>
      <w:r w:rsidRPr="00787E2D">
        <w:rPr>
          <w:rFonts w:ascii="Arial" w:hAnsi="Arial"/>
          <w:color w:val="000000" w:themeColor="text1"/>
          <w:sz w:val="22"/>
          <w:szCs w:val="22"/>
        </w:rPr>
        <w:t>24-clinic (12 clinics/arm)</w:t>
      </w:r>
      <w:r w:rsidRPr="00787E2D">
        <w:rPr>
          <w:rFonts w:ascii="Arial" w:hAnsi="Arial" w:cs="Arial"/>
          <w:color w:val="000000" w:themeColor="text1"/>
          <w:sz w:val="22"/>
          <w:szCs w:val="22"/>
        </w:rPr>
        <w:t xml:space="preserve"> cluster randomized trial (CRT) to establish superiority of PSD over usual QI for </w:t>
      </w:r>
      <w:r w:rsidRPr="00787E2D">
        <w:rPr>
          <w:rFonts w:ascii="Arial" w:hAnsi="Arial" w:cs="Arial"/>
          <w:color w:val="000000" w:themeColor="text1"/>
          <w:sz w:val="22"/>
          <w:szCs w:val="22"/>
          <w:u w:val="single"/>
        </w:rPr>
        <w:t>increasing EBP reach</w:t>
      </w:r>
      <w:r w:rsidRPr="00787E2D">
        <w:rPr>
          <w:rFonts w:ascii="Arial" w:hAnsi="Arial" w:cs="Arial"/>
          <w:color w:val="000000" w:themeColor="text1"/>
          <w:sz w:val="22"/>
          <w:szCs w:val="22"/>
        </w:rPr>
        <w:t>. CRTs are best for complex interventions like PSD, with many interacting components, and in which the unit of intervention and observation is the clinic (station).</w:t>
      </w:r>
      <w:r w:rsidRPr="00787E2D">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{"citationID":"8dmr5lqdt","properties":{"formattedCitation":"\\super 20\\nosupersub{}","plainCitation":"20","noteIndex":0},"citationItems":[{"id":14268,"uris":["http://zotero.org/groups/429944/items/B99EID4D"],"uri":["http://zotero.org/groups/429944/items/B99EID4D"],"itemData":{"id":14268,"type":"book","title":"How to Design, Analyise and Report Cluster Randomised Trials in Medicine and Health Related Research","collection-title":"Statistics in Practice","publisher":"Wiley","number-of-pages":"264","ISBN":"978-1-119-99202-8","author":[{"family":"Campbell","given":"Michael J."},{"family":"Walters","given":"Stephen J."}],"issued":{"date-parts":[["2014"]]}}}],"schema":"https://github.com/citation-style-language/schema/raw/master/csl-citation.json"} </w:instrText>
      </w:r>
      <w:r w:rsidRPr="00787E2D">
        <w:rPr>
          <w:rFonts w:ascii="Arial" w:hAnsi="Arial" w:cs="Arial"/>
          <w:color w:val="000000" w:themeColor="text1"/>
          <w:sz w:val="22"/>
          <w:szCs w:val="22"/>
        </w:rPr>
        <w:fldChar w:fldCharType="separate"/>
      </w:r>
      <w:r w:rsidRPr="00E27F2B">
        <w:rPr>
          <w:rFonts w:ascii="Arial" w:hAnsi="Arial" w:cs="Arial"/>
          <w:color w:val="000000"/>
          <w:sz w:val="22"/>
          <w:vertAlign w:val="superscript"/>
        </w:rPr>
        <w:t>20</w:t>
      </w:r>
      <w:r w:rsidRPr="00787E2D">
        <w:rPr>
          <w:rFonts w:ascii="Arial" w:hAnsi="Arial" w:cs="Arial"/>
          <w:color w:val="000000" w:themeColor="text1"/>
          <w:sz w:val="22"/>
          <w:szCs w:val="22"/>
        </w:rPr>
        <w:fldChar w:fldCharType="end"/>
      </w:r>
      <w:r w:rsidRPr="00787E2D">
        <w:rPr>
          <w:rFonts w:ascii="Arial" w:hAnsi="Arial" w:cs="Arial"/>
          <w:color w:val="000000" w:themeColor="text1"/>
          <w:sz w:val="22"/>
          <w:szCs w:val="22"/>
        </w:rPr>
        <w:t xml:space="preserve"> Number of clinics and number of patients per clinic define total CRT size. Our primary aim is to increase the </w:t>
      </w:r>
      <w:r w:rsidRPr="00787E2D">
        <w:rPr>
          <w:rFonts w:ascii="Arial" w:hAnsi="Arial" w:cs="Arial"/>
          <w:color w:val="000000" w:themeColor="text1"/>
          <w:sz w:val="22"/>
          <w:szCs w:val="22"/>
          <w:u w:val="single"/>
        </w:rPr>
        <w:t>proportion of the patient-population within PSD clinics</w:t>
      </w:r>
      <w:r w:rsidRPr="00787E2D">
        <w:rPr>
          <w:rFonts w:ascii="Arial" w:hAnsi="Arial" w:cs="Arial"/>
          <w:color w:val="000000" w:themeColor="text1"/>
          <w:sz w:val="22"/>
          <w:szCs w:val="22"/>
        </w:rPr>
        <w:t xml:space="preserve"> that receives EBPs (reach: initiate/dose). Cluster size is defined by the eligible depression, PTSD, OUD patient cohorts, and clinic proportion (reach), as the sum of patient-level EBP reach in </w:t>
      </w:r>
    </w:p>
    <w:p w:rsidR="00026179" w:rsidRDefault="00026179" w:rsidP="00026179">
      <w:pPr>
        <w:jc w:val="both"/>
        <w:rPr>
          <w:rFonts w:ascii="Arial" w:hAnsi="Arial" w:cs="Arial"/>
          <w:color w:val="000000" w:themeColor="text1"/>
          <w:sz w:val="22"/>
          <w:szCs w:val="22"/>
        </w:rPr>
      </w:pPr>
      <w:r w:rsidRPr="00787E2D">
        <w:rPr>
          <w:rFonts w:ascii="Arial" w:hAnsi="Arial" w:cs="Arial"/>
          <w:color w:val="000000" w:themeColor="text1"/>
          <w:sz w:val="22"/>
          <w:szCs w:val="22"/>
        </w:rPr>
        <w:t>usual care: patients receive (1) do not receive (0) an EBP (binary).</w:t>
      </w:r>
    </w:p>
    <w:p w:rsidR="00026179" w:rsidRDefault="00026179" w:rsidP="00026179">
      <w:pPr>
        <w:widowControl w:val="0"/>
        <w:autoSpaceDE w:val="0"/>
        <w:autoSpaceDN w:val="0"/>
        <w:adjustRightInd w:val="0"/>
        <w:ind w:firstLine="360"/>
        <w:jc w:val="both"/>
        <w:rPr>
          <w:rFonts w:ascii="Arial" w:hAnsi="Arial" w:cs="Arial"/>
          <w:color w:val="000000" w:themeColor="text1"/>
          <w:sz w:val="22"/>
          <w:szCs w:val="22"/>
        </w:rPr>
      </w:pPr>
      <w:r w:rsidRPr="00787E2D">
        <w:rPr>
          <w:rFonts w:ascii="Arial" w:hAnsi="Arial" w:cs="Arial"/>
          <w:b/>
          <w:color w:val="000000" w:themeColor="text1"/>
          <w:sz w:val="22"/>
          <w:szCs w:val="22"/>
        </w:rPr>
        <w:t>Procedures</w:t>
      </w:r>
      <w:r>
        <w:rPr>
          <w:rFonts w:ascii="Arial" w:hAnsi="Arial" w:cs="Arial"/>
          <w:b/>
          <w:color w:val="000000" w:themeColor="text1"/>
          <w:sz w:val="22"/>
          <w:szCs w:val="22"/>
        </w:rPr>
        <w:t xml:space="preserve"> for Stratified Block Randomization of</w:t>
      </w:r>
      <w:r w:rsidRPr="00787E2D">
        <w:rPr>
          <w:rFonts w:ascii="Arial" w:hAnsi="Arial" w:cs="Arial"/>
          <w:b/>
          <w:color w:val="000000" w:themeColor="text1"/>
          <w:sz w:val="22"/>
          <w:szCs w:val="22"/>
        </w:rPr>
        <w:t xml:space="preserve"> Study Clinics.</w:t>
      </w:r>
      <w:r w:rsidRPr="00787E2D">
        <w:rPr>
          <w:rFonts w:ascii="Arial" w:hAnsi="Arial" w:cs="Arial"/>
          <w:color w:val="000000" w:themeColor="text1"/>
          <w:sz w:val="22"/>
          <w:szCs w:val="22"/>
        </w:rPr>
        <w:t xml:space="preserve"> </w:t>
      </w:r>
    </w:p>
    <w:p w:rsidR="00026179" w:rsidRDefault="00026179" w:rsidP="00026179">
      <w:pPr>
        <w:ind w:firstLine="360"/>
        <w:jc w:val="both"/>
        <w:rPr>
          <w:rFonts w:ascii="Arial" w:hAnsi="Arial" w:cs="Arial"/>
          <w:color w:val="000000" w:themeColor="text1"/>
          <w:sz w:val="22"/>
          <w:szCs w:val="22"/>
        </w:rPr>
      </w:pPr>
      <w:r w:rsidRPr="00787E2D">
        <w:rPr>
          <w:rFonts w:ascii="Arial" w:hAnsi="Arial" w:cs="Arial"/>
          <w:b/>
          <w:color w:val="000000" w:themeColor="text1"/>
          <w:sz w:val="22"/>
          <w:szCs w:val="22"/>
        </w:rPr>
        <w:t>Stratification.</w:t>
      </w:r>
      <w:r w:rsidRPr="00787E2D">
        <w:rPr>
          <w:rFonts w:ascii="Arial" w:hAnsi="Arial" w:cs="Arial"/>
          <w:color w:val="000000" w:themeColor="text1"/>
          <w:sz w:val="22"/>
          <w:szCs w:val="22"/>
        </w:rPr>
        <w:t xml:space="preserve"> Using baseline CDW data, computer-assisted stratified block randomization using the R package ‘blockrand’</w:t>
      </w:r>
      <w:r w:rsidRPr="00787E2D">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{"citationID":"1f94303pk6","properties":{"formattedCitation":"\\super 87\\nosupersub{}","plainCitation":"87","noteIndex":0},"citationItems":[{"id":14292,"uris":["http://zotero.org/groups/429944/items/CJDH8UJ9"],"uri":["http://zotero.org/groups/429944/items/CJDH8UJ9"],"itemData":{"id":14292,"type":"article","title":"Package ‘blockrand’","publisher":"CRAN","URL":"https://cran.r-project.org/web/packages/blockrand/blockrand.pdf","author":[{"family":"Snow","given":"Greg"}],"issued":{"date-parts":[["2015"]]},"accessed":{"date-parts":[["2017",6,7]]}}}],"schema":"https://github.com/citation-style-language/schema/raw/master/csl-citation.json"} </w:instrText>
      </w:r>
      <w:r w:rsidRPr="00787E2D">
        <w:rPr>
          <w:rFonts w:ascii="Arial" w:hAnsi="Arial" w:cs="Arial"/>
          <w:color w:val="000000" w:themeColor="text1"/>
          <w:sz w:val="22"/>
          <w:szCs w:val="22"/>
        </w:rPr>
        <w:fldChar w:fldCharType="separate"/>
      </w:r>
      <w:r w:rsidRPr="0067701F">
        <w:rPr>
          <w:rFonts w:ascii="Arial" w:hAnsi="Arial" w:cs="Arial"/>
          <w:color w:val="000000"/>
          <w:sz w:val="22"/>
          <w:vertAlign w:val="superscript"/>
        </w:rPr>
        <w:t>87</w:t>
      </w:r>
      <w:r w:rsidRPr="00787E2D">
        <w:rPr>
          <w:rFonts w:ascii="Arial" w:hAnsi="Arial" w:cs="Arial"/>
          <w:color w:val="000000" w:themeColor="text1"/>
          <w:sz w:val="22"/>
          <w:szCs w:val="22"/>
        </w:rPr>
        <w:fldChar w:fldCharType="end"/>
      </w:r>
      <w:r w:rsidRPr="00787E2D">
        <w:rPr>
          <w:rFonts w:ascii="Arial" w:hAnsi="Arial" w:cs="Arial"/>
          <w:color w:val="000000" w:themeColor="text1"/>
          <w:sz w:val="22"/>
          <w:szCs w:val="22"/>
        </w:rPr>
        <w:t xml:space="preserve"> will balance </w:t>
      </w:r>
      <w:r>
        <w:rPr>
          <w:rFonts w:ascii="Arial" w:hAnsi="Arial" w:cs="Arial"/>
          <w:color w:val="000000" w:themeColor="text1"/>
          <w:sz w:val="22"/>
          <w:szCs w:val="22"/>
        </w:rPr>
        <w:t xml:space="preserve">QI/MTL </w:t>
      </w:r>
      <w:r w:rsidRPr="00787E2D">
        <w:rPr>
          <w:rFonts w:ascii="Arial" w:hAnsi="Arial" w:cs="Arial"/>
          <w:color w:val="000000" w:themeColor="text1"/>
          <w:sz w:val="22"/>
          <w:szCs w:val="22"/>
        </w:rPr>
        <w:t>arms for 5 factors expected to influence clinic-level EBP reach: baseline EBP reach, size (as total mental health patients and providers), urban/rural location</w:t>
      </w:r>
      <w:r w:rsidRPr="00787E2D">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{"citationID":"iarndsbht","properties":{"formattedCitation":"\\super 35\\nosupersub{}","plainCitation":"35","noteIndex":0},"citationItems":[{"id":2054,"uris":["http://zotero.org/groups/429944/items/EZ6HJ4T8"],"uri":["http://zotero.org/groups/429944/items/EZ6HJ4T8"],"itemData":{"id":2054,"type":"article-journal","title":"Psychotherapy utilization among rural and urban Veterans from 2007 to 2010","container-title":"The Journal of Rural Health","page":"235-243","volume":"31","issue":"3","source":"CrossRef","DOI":"10.1111/jrh.12099","ISSN":"0890765X","shortTitle":"Psychotherapy Utilization Among Rural and Urban Veterans From 2007 to 2010","language":"en","author":[{"family":"Mott","given":"Juliette M."},{"family":"Grubbs","given":"Kathleen M."},{"family":"Sansgiry","given":"Shubhada"},{"family":"Fortney","given":"John C."},{"family":"Cully","given":"Jeffrey A."}],"issued":{"date-parts":[["2015",7]]}}}],"schema":"https://github.com/citation-style-language/schema/raw/master/csl-citation.json"} </w:instrText>
      </w:r>
      <w:r w:rsidRPr="00787E2D">
        <w:rPr>
          <w:rFonts w:ascii="Arial" w:hAnsi="Arial" w:cs="Arial"/>
          <w:color w:val="000000" w:themeColor="text1"/>
          <w:sz w:val="22"/>
          <w:szCs w:val="22"/>
        </w:rPr>
        <w:fldChar w:fldCharType="separate"/>
      </w:r>
      <w:r w:rsidRPr="00E27F2B">
        <w:rPr>
          <w:rFonts w:ascii="Arial" w:hAnsi="Arial" w:cs="Arial"/>
          <w:color w:val="000000"/>
          <w:sz w:val="22"/>
          <w:vertAlign w:val="superscript"/>
        </w:rPr>
        <w:t>35</w:t>
      </w:r>
      <w:r w:rsidRPr="00787E2D">
        <w:rPr>
          <w:rFonts w:ascii="Arial" w:hAnsi="Arial" w:cs="Arial"/>
          <w:color w:val="000000" w:themeColor="text1"/>
          <w:sz w:val="22"/>
          <w:szCs w:val="22"/>
        </w:rPr>
        <w:fldChar w:fldCharType="end"/>
      </w:r>
      <w:r w:rsidRPr="00787E2D">
        <w:rPr>
          <w:rFonts w:ascii="Arial" w:hAnsi="Arial" w:cs="Arial"/>
          <w:color w:val="000000" w:themeColor="text1"/>
          <w:sz w:val="22"/>
          <w:szCs w:val="22"/>
          <w:vertAlign w:val="superscript"/>
        </w:rPr>
        <w:t xml:space="preserve"> </w:t>
      </w:r>
      <w:r w:rsidRPr="00787E2D">
        <w:rPr>
          <w:rFonts w:ascii="Arial" w:hAnsi="Arial" w:cs="Arial"/>
          <w:color w:val="000000" w:themeColor="text1"/>
          <w:sz w:val="22"/>
          <w:szCs w:val="22"/>
        </w:rPr>
        <w:t xml:space="preserve">and division/community-based outpatient clinic (CBOC). We stagger start dates every 6 months (3 </w:t>
      </w:r>
      <w:r>
        <w:rPr>
          <w:rFonts w:ascii="Arial" w:hAnsi="Arial" w:cs="Arial"/>
          <w:color w:val="000000" w:themeColor="text1"/>
          <w:sz w:val="22"/>
          <w:szCs w:val="22"/>
        </w:rPr>
        <w:t>MTL</w:t>
      </w:r>
      <w:r w:rsidRPr="00787E2D">
        <w:rPr>
          <w:rFonts w:ascii="Arial" w:hAnsi="Arial" w:cs="Arial"/>
          <w:color w:val="000000" w:themeColor="text1"/>
          <w:sz w:val="22"/>
          <w:szCs w:val="22"/>
        </w:rPr>
        <w:t xml:space="preserve"> clinics/3 QI clinics per wave), making management of clinic relationships feasible and will help mitigate cohort effects.</w:t>
      </w:r>
    </w:p>
    <w:p w:rsidR="00026179" w:rsidRDefault="00026179" w:rsidP="00026179">
      <w:pPr>
        <w:widowControl w:val="0"/>
        <w:autoSpaceDE w:val="0"/>
        <w:autoSpaceDN w:val="0"/>
        <w:adjustRightInd w:val="0"/>
        <w:ind w:firstLine="360"/>
        <w:jc w:val="both"/>
        <w:rPr>
          <w:rFonts w:ascii="Arial" w:hAnsi="Arial" w:cs="Arial"/>
          <w:color w:val="000000" w:themeColor="text1"/>
          <w:sz w:val="22"/>
          <w:szCs w:val="22"/>
        </w:rPr>
      </w:pPr>
      <w:r>
        <w:rPr>
          <w:rFonts w:ascii="Arial" w:hAnsi="Arial" w:cs="Arial"/>
          <w:b/>
          <w:color w:val="000000" w:themeColor="text1"/>
          <w:sz w:val="22"/>
          <w:szCs w:val="22"/>
        </w:rPr>
        <w:t xml:space="preserve">Randomization. </w:t>
      </w:r>
      <w:r w:rsidRPr="00787E2D">
        <w:rPr>
          <w:rFonts w:ascii="Arial" w:hAnsi="Arial" w:cs="Arial"/>
          <w:color w:val="000000" w:themeColor="text1"/>
          <w:sz w:val="22"/>
          <w:szCs w:val="22"/>
        </w:rPr>
        <w:t xml:space="preserve">We will randomize </w:t>
      </w:r>
      <w:r>
        <w:rPr>
          <w:rFonts w:ascii="Arial" w:hAnsi="Arial" w:cs="Arial"/>
          <w:color w:val="000000" w:themeColor="text1"/>
          <w:sz w:val="22"/>
          <w:szCs w:val="22"/>
        </w:rPr>
        <w:t xml:space="preserve">clinics to usual QI or MTL. Clinics will be </w:t>
      </w:r>
      <w:r w:rsidRPr="00787E2D">
        <w:rPr>
          <w:rFonts w:ascii="Arial" w:hAnsi="Arial" w:cs="Arial"/>
          <w:color w:val="000000" w:themeColor="text1"/>
          <w:sz w:val="22"/>
          <w:szCs w:val="22"/>
        </w:rPr>
        <w:t xml:space="preserve">community-based outpatient clinics (CBOCs) or </w:t>
      </w:r>
      <w:r>
        <w:rPr>
          <w:rFonts w:ascii="Arial" w:hAnsi="Arial" w:cs="Arial"/>
          <w:color w:val="000000" w:themeColor="text1"/>
          <w:sz w:val="22"/>
          <w:szCs w:val="22"/>
        </w:rPr>
        <w:t>Divisions. Twenty-four e</w:t>
      </w:r>
      <w:r w:rsidRPr="00787E2D">
        <w:rPr>
          <w:rFonts w:ascii="Arial" w:hAnsi="Arial" w:cs="Arial"/>
          <w:color w:val="000000" w:themeColor="text1"/>
          <w:sz w:val="22"/>
          <w:szCs w:val="22"/>
        </w:rPr>
        <w:t xml:space="preserve">ligible </w:t>
      </w:r>
      <w:r>
        <w:rPr>
          <w:rFonts w:ascii="Arial" w:hAnsi="Arial" w:cs="Arial"/>
          <w:color w:val="000000" w:themeColor="text1"/>
          <w:sz w:val="22"/>
          <w:szCs w:val="22"/>
          <w:u w:val="single"/>
        </w:rPr>
        <w:t>clinics</w:t>
      </w:r>
      <w:r w:rsidRPr="00787E2D">
        <w:rPr>
          <w:rFonts w:ascii="Arial" w:hAnsi="Arial" w:cs="Arial"/>
          <w:color w:val="000000" w:themeColor="text1"/>
          <w:sz w:val="22"/>
          <w:szCs w:val="22"/>
        </w:rPr>
        <w:t xml:space="preserve"> (CDW sta6a) will be from </w:t>
      </w:r>
      <w:r w:rsidRPr="00091466">
        <w:rPr>
          <w:rFonts w:ascii="Arial" w:hAnsi="Arial" w:cs="Arial"/>
          <w:color w:val="000000" w:themeColor="text1"/>
          <w:sz w:val="22"/>
          <w:szCs w:val="22"/>
          <w:u w:val="single"/>
        </w:rPr>
        <w:t xml:space="preserve">24 </w:t>
      </w:r>
      <w:r w:rsidRPr="00787E2D">
        <w:rPr>
          <w:rFonts w:ascii="Arial" w:hAnsi="Arial" w:cs="Arial"/>
          <w:color w:val="000000" w:themeColor="text1"/>
          <w:sz w:val="22"/>
          <w:szCs w:val="22"/>
          <w:u w:val="single"/>
        </w:rPr>
        <w:t>facilities</w:t>
      </w:r>
      <w:r>
        <w:rPr>
          <w:rFonts w:ascii="Arial" w:hAnsi="Arial" w:cs="Arial"/>
          <w:color w:val="000000" w:themeColor="text1"/>
          <w:sz w:val="22"/>
          <w:szCs w:val="22"/>
          <w:u w:val="single"/>
        </w:rPr>
        <w:t>/regional healthcare systems</w:t>
      </w:r>
      <w:r w:rsidRPr="00787E2D">
        <w:rPr>
          <w:rFonts w:ascii="Arial" w:hAnsi="Arial" w:cs="Arial"/>
          <w:color w:val="000000" w:themeColor="text1"/>
          <w:sz w:val="22"/>
          <w:szCs w:val="22"/>
        </w:rPr>
        <w:t xml:space="preserve"> (CDW sta3n) below the overall SAIL quality median, and</w:t>
      </w:r>
      <w:r>
        <w:rPr>
          <w:rFonts w:ascii="Arial" w:hAnsi="Arial" w:cs="Arial"/>
          <w:color w:val="000000" w:themeColor="text1"/>
          <w:sz w:val="22"/>
          <w:szCs w:val="22"/>
        </w:rPr>
        <w:t xml:space="preserve"> below the median on</w:t>
      </w:r>
      <w:r w:rsidRPr="00787E2D">
        <w:rPr>
          <w:rFonts w:ascii="Arial" w:hAnsi="Arial" w:cs="Arial"/>
          <w:color w:val="000000" w:themeColor="text1"/>
          <w:sz w:val="22"/>
          <w:szCs w:val="22"/>
        </w:rPr>
        <w:t xml:space="preserve"> 3 of 8 SAIL measures associated with 4 </w:t>
      </w:r>
      <w:proofErr w:type="spellStart"/>
      <w:r w:rsidRPr="00787E2D">
        <w:rPr>
          <w:rFonts w:ascii="Arial" w:hAnsi="Arial" w:cs="Arial"/>
          <w:color w:val="000000" w:themeColor="text1"/>
          <w:sz w:val="22"/>
          <w:szCs w:val="22"/>
        </w:rPr>
        <w:t>EBPsy</w:t>
      </w:r>
      <w:proofErr w:type="spellEnd"/>
      <w:r w:rsidRPr="00787E2D">
        <w:rPr>
          <w:rFonts w:ascii="Arial" w:hAnsi="Arial" w:cs="Arial"/>
          <w:color w:val="000000" w:themeColor="text1"/>
          <w:sz w:val="22"/>
          <w:szCs w:val="22"/>
        </w:rPr>
        <w:t xml:space="preserve"> and 3 </w:t>
      </w:r>
      <w:proofErr w:type="spellStart"/>
      <w:r w:rsidRPr="00787E2D">
        <w:rPr>
          <w:rFonts w:ascii="Arial" w:hAnsi="Arial" w:cs="Arial"/>
          <w:color w:val="000000" w:themeColor="text1"/>
          <w:sz w:val="22"/>
          <w:szCs w:val="22"/>
        </w:rPr>
        <w:t>EBPharm</w:t>
      </w:r>
      <w:proofErr w:type="spellEnd"/>
      <w:r w:rsidRPr="00787E2D">
        <w:rPr>
          <w:rFonts w:ascii="Arial" w:hAnsi="Arial" w:cs="Arial"/>
          <w:color w:val="000000" w:themeColor="text1"/>
          <w:sz w:val="22"/>
          <w:szCs w:val="22"/>
        </w:rPr>
        <w:t xml:space="preserve"> for </w:t>
      </w:r>
      <w:r w:rsidRPr="00787E2D">
        <w:rPr>
          <w:rFonts w:ascii="Arial" w:hAnsi="Arial" w:cs="Arial"/>
          <w:color w:val="000000" w:themeColor="text1"/>
          <w:sz w:val="22"/>
          <w:szCs w:val="22"/>
          <w:u w:val="single"/>
        </w:rPr>
        <w:t>depression</w:t>
      </w:r>
      <w:r w:rsidRPr="00787E2D">
        <w:rPr>
          <w:rFonts w:ascii="Arial" w:hAnsi="Arial" w:cs="Arial"/>
          <w:color w:val="000000" w:themeColor="text1"/>
          <w:sz w:val="22"/>
          <w:szCs w:val="22"/>
        </w:rPr>
        <w:t xml:space="preserve">, </w:t>
      </w:r>
      <w:r w:rsidRPr="00787E2D">
        <w:rPr>
          <w:rFonts w:ascii="Arial" w:hAnsi="Arial" w:cs="Arial"/>
          <w:color w:val="000000" w:themeColor="text1"/>
          <w:sz w:val="22"/>
          <w:szCs w:val="22"/>
          <w:u w:val="single"/>
        </w:rPr>
        <w:t>PTSD</w:t>
      </w:r>
      <w:r w:rsidRPr="00787E2D">
        <w:rPr>
          <w:rFonts w:ascii="Arial" w:hAnsi="Arial" w:cs="Arial"/>
          <w:color w:val="000000" w:themeColor="text1"/>
          <w:sz w:val="22"/>
          <w:szCs w:val="22"/>
        </w:rPr>
        <w:t xml:space="preserve">, and </w:t>
      </w:r>
      <w:r w:rsidRPr="00787E2D">
        <w:rPr>
          <w:rFonts w:ascii="Arial" w:hAnsi="Arial" w:cs="Arial"/>
          <w:color w:val="000000" w:themeColor="text1"/>
          <w:sz w:val="22"/>
          <w:szCs w:val="22"/>
          <w:u w:val="single"/>
        </w:rPr>
        <w:t>OUD</w:t>
      </w:r>
      <w:r w:rsidRPr="00787E2D">
        <w:rPr>
          <w:rFonts w:ascii="Arial" w:hAnsi="Arial" w:cs="Arial"/>
          <w:color w:val="000000" w:themeColor="text1"/>
          <w:sz w:val="22"/>
          <w:szCs w:val="22"/>
        </w:rPr>
        <w:t xml:space="preserve"> in </w:t>
      </w:r>
      <w:r w:rsidRPr="001621FD">
        <w:rPr>
          <w:rFonts w:ascii="Arial" w:hAnsi="Arial" w:cs="Arial"/>
          <w:i/>
          <w:color w:val="000000" w:themeColor="text1"/>
          <w:sz w:val="22"/>
          <w:szCs w:val="22"/>
        </w:rPr>
        <w:t>Table 1</w:t>
      </w:r>
      <w:r w:rsidRPr="00FE6E28">
        <w:rPr>
          <w:rFonts w:ascii="Arial" w:hAnsi="Arial" w:cs="Arial"/>
          <w:color w:val="000000" w:themeColor="text1"/>
          <w:sz w:val="22"/>
          <w:szCs w:val="22"/>
        </w:rPr>
        <w:t>.</w:t>
      </w:r>
      <w:r w:rsidRPr="00787E2D">
        <w:rPr>
          <w:rFonts w:ascii="Arial" w:hAnsi="Arial" w:cs="Arial"/>
          <w:color w:val="000000" w:themeColor="text1"/>
          <w:sz w:val="22"/>
          <w:szCs w:val="22"/>
        </w:rPr>
        <w:t xml:space="preserve"> Inclusion criteria balance sensitivity and specificity in identifying </w:t>
      </w:r>
      <w:r>
        <w:rPr>
          <w:rFonts w:ascii="Arial" w:hAnsi="Arial" w:cs="Arial"/>
          <w:color w:val="000000" w:themeColor="text1"/>
          <w:sz w:val="22"/>
          <w:szCs w:val="22"/>
        </w:rPr>
        <w:t xml:space="preserve">lower performing </w:t>
      </w:r>
      <w:r w:rsidRPr="00787E2D">
        <w:rPr>
          <w:rFonts w:ascii="Arial" w:hAnsi="Arial" w:cs="Arial"/>
          <w:color w:val="000000" w:themeColor="text1"/>
          <w:sz w:val="22"/>
          <w:szCs w:val="22"/>
        </w:rPr>
        <w:t>clinics.</w:t>
      </w:r>
      <w:r>
        <w:rPr>
          <w:rFonts w:ascii="Arial" w:hAnsi="Arial" w:cs="Arial"/>
          <w:b/>
          <w:color w:val="000000" w:themeColor="text1"/>
          <w:sz w:val="22"/>
          <w:szCs w:val="22"/>
        </w:rPr>
        <w:t xml:space="preserve"> </w:t>
      </w:r>
      <w:r w:rsidRPr="00787E2D">
        <w:rPr>
          <w:rFonts w:ascii="Arial" w:hAnsi="Arial" w:cs="Arial"/>
          <w:color w:val="000000" w:themeColor="text1"/>
          <w:sz w:val="22"/>
          <w:szCs w:val="22"/>
        </w:rPr>
        <w:t>Once identified via SAIL/CDW, OMHSP</w:t>
      </w:r>
      <w:r>
        <w:rPr>
          <w:rFonts w:ascii="Arial" w:hAnsi="Arial" w:cs="Arial"/>
          <w:color w:val="000000" w:themeColor="text1"/>
          <w:sz w:val="22"/>
          <w:szCs w:val="22"/>
        </w:rPr>
        <w:t xml:space="preserve"> will notify clinics that they will receive 6 months of OMHSP TAS support.</w:t>
      </w:r>
      <w:r w:rsidRPr="00787E2D">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{"citationID":"DG57YWD5","properties":{"formattedCitation":"\\super 20\\nosupersub{}","plainCitation":"20","noteIndex":0},"citationItems":[{"id":14268,"uris":["http://zotero.org/groups/429944/items/B99EID4D"],"uri":["http://zotero.org/groups/429944/items/B99EID4D"],"itemData":{"id":14268,"type":"book","title":"How to Design, Analyise and Report Cluster Randomised Trials in Medicine and Health Related Research","collection-title":"Statistics in Practice","publisher":"Wiley","number-of-pages":"264","ISBN":"978-1-119-99202-8","author":[{"family":"Campbell","given":"Michael J."},{"family":"Walters","given":"Stephen J."}],"issued":{"date-parts":[["2014"]]}}}],"schema":"https://github.com/citation-style-language/schema/raw/master/csl-citation.json"} </w:instrText>
      </w:r>
      <w:r w:rsidRPr="00787E2D">
        <w:rPr>
          <w:rFonts w:ascii="Arial" w:hAnsi="Arial" w:cs="Arial"/>
          <w:color w:val="000000" w:themeColor="text1"/>
          <w:sz w:val="22"/>
          <w:szCs w:val="22"/>
        </w:rPr>
        <w:fldChar w:fldCharType="separate"/>
      </w:r>
      <w:r w:rsidRPr="00E27F2B">
        <w:rPr>
          <w:rFonts w:ascii="Arial" w:hAnsi="Arial" w:cs="Arial"/>
          <w:color w:val="000000"/>
          <w:sz w:val="22"/>
          <w:vertAlign w:val="superscript"/>
        </w:rPr>
        <w:t>20</w:t>
      </w:r>
      <w:r w:rsidRPr="00787E2D">
        <w:rPr>
          <w:rFonts w:ascii="Arial" w:hAnsi="Arial" w:cs="Arial"/>
          <w:color w:val="000000" w:themeColor="text1"/>
          <w:sz w:val="22"/>
          <w:szCs w:val="22"/>
        </w:rPr>
        <w:fldChar w:fldCharType="end"/>
      </w:r>
      <w:r w:rsidRPr="00787E2D">
        <w:rPr>
          <w:rFonts w:ascii="Arial" w:hAnsi="Arial" w:cs="Arial"/>
          <w:color w:val="000000" w:themeColor="text1"/>
          <w:sz w:val="22"/>
          <w:szCs w:val="22"/>
        </w:rPr>
        <w:t xml:space="preserve"> Given </w:t>
      </w:r>
      <w:r>
        <w:rPr>
          <w:rFonts w:ascii="Arial" w:hAnsi="Arial" w:cs="Arial"/>
          <w:color w:val="000000" w:themeColor="text1"/>
          <w:sz w:val="22"/>
          <w:szCs w:val="22"/>
        </w:rPr>
        <w:t xml:space="preserve">OMHSP partner support for running the proposed IIR through existing operations process, </w:t>
      </w:r>
      <w:r w:rsidRPr="00787E2D">
        <w:rPr>
          <w:rFonts w:ascii="Arial" w:hAnsi="Arial" w:cs="Arial"/>
          <w:color w:val="000000" w:themeColor="text1"/>
          <w:sz w:val="22"/>
          <w:szCs w:val="22"/>
        </w:rPr>
        <w:t xml:space="preserve">we expect that recruiting 8 facilities from these networks is highly feasible, enhanced by 18 months of total pre/post flexibility (see </w:t>
      </w:r>
      <w:r w:rsidRPr="00787E2D">
        <w:rPr>
          <w:rFonts w:ascii="Arial" w:hAnsi="Arial" w:cs="Arial"/>
          <w:i/>
          <w:color w:val="000000" w:themeColor="text1"/>
          <w:sz w:val="22"/>
          <w:szCs w:val="22"/>
        </w:rPr>
        <w:t>Timeline</w:t>
      </w:r>
      <w:r w:rsidRPr="00787E2D">
        <w:rPr>
          <w:rFonts w:ascii="Arial" w:hAnsi="Arial" w:cs="Arial"/>
          <w:color w:val="000000" w:themeColor="text1"/>
          <w:sz w:val="22"/>
          <w:szCs w:val="22"/>
        </w:rPr>
        <w:t xml:space="preserve">). </w:t>
      </w:r>
    </w:p>
    <w:p w:rsidR="00026179" w:rsidRPr="00737F1F" w:rsidRDefault="00026179" w:rsidP="00026179">
      <w:pPr>
        <w:ind w:firstLine="360"/>
        <w:jc w:val="both"/>
        <w:rPr>
          <w:rFonts w:ascii="Arial" w:hAnsi="Arial" w:cs="Arial"/>
          <w:sz w:val="22"/>
          <w:szCs w:val="22"/>
        </w:rPr>
      </w:pPr>
      <w:r w:rsidRPr="00787E2D" w:rsidDel="00506F81">
        <w:rPr>
          <w:rFonts w:ascii="Arial" w:hAnsi="Arial" w:cs="Arial"/>
          <w:b/>
          <w:color w:val="000000" w:themeColor="text1"/>
          <w:sz w:val="22"/>
          <w:szCs w:val="22"/>
        </w:rPr>
        <w:t xml:space="preserve"> </w:t>
      </w:r>
      <w:r>
        <w:rPr>
          <w:rFonts w:ascii="Arial" w:hAnsi="Arial" w:cs="Arial"/>
          <w:b/>
          <w:sz w:val="22"/>
          <w:szCs w:val="22"/>
          <w:u w:val="single"/>
        </w:rPr>
        <w:t xml:space="preserve">[Usual </w:t>
      </w:r>
      <w:r w:rsidRPr="00737F1F">
        <w:rPr>
          <w:rFonts w:ascii="Arial" w:hAnsi="Arial" w:cs="Arial"/>
          <w:b/>
          <w:sz w:val="22"/>
          <w:szCs w:val="22"/>
          <w:u w:val="single"/>
        </w:rPr>
        <w:t>QI</w:t>
      </w:r>
      <w:r>
        <w:rPr>
          <w:rFonts w:ascii="Arial" w:hAnsi="Arial" w:cs="Arial"/>
          <w:b/>
          <w:sz w:val="22"/>
          <w:szCs w:val="22"/>
          <w:u w:val="single"/>
        </w:rPr>
        <w:t xml:space="preserve"> Arm.</w:t>
      </w:r>
      <w:r>
        <w:rPr>
          <w:rFonts w:ascii="Arial" w:hAnsi="Arial" w:cs="Arial"/>
          <w:b/>
          <w:sz w:val="22"/>
          <w:szCs w:val="22"/>
        </w:rPr>
        <w:t xml:space="preserve"> </w:t>
      </w:r>
      <w:r w:rsidRPr="00737F1F">
        <w:rPr>
          <w:rFonts w:ascii="Arial" w:hAnsi="Arial" w:cs="Arial"/>
          <w:sz w:val="22"/>
          <w:szCs w:val="22"/>
        </w:rPr>
        <w:t>Study</w:t>
      </w:r>
      <w:r w:rsidRPr="00F8214E">
        <w:rPr>
          <w:rFonts w:ascii="Arial" w:hAnsi="Arial" w:cs="Arial"/>
          <w:sz w:val="22"/>
          <w:szCs w:val="22"/>
        </w:rPr>
        <w:t xml:space="preserve"> investigators and the advisory board will select and randomize (via the R ‘</w:t>
      </w:r>
      <w:proofErr w:type="spellStart"/>
      <w:r w:rsidRPr="00F8214E">
        <w:rPr>
          <w:rFonts w:ascii="Arial" w:hAnsi="Arial" w:cs="Arial"/>
          <w:sz w:val="22"/>
          <w:szCs w:val="22"/>
        </w:rPr>
        <w:t>Blockrand</w:t>
      </w:r>
      <w:proofErr w:type="spellEnd"/>
      <w:r w:rsidRPr="00F8214E">
        <w:rPr>
          <w:rFonts w:ascii="Arial" w:hAnsi="Arial" w:cs="Arial"/>
          <w:sz w:val="22"/>
          <w:szCs w:val="22"/>
        </w:rPr>
        <w:t>’ package) regional health care systems based on the past year SAIL performance criteria</w:t>
      </w:r>
      <w:r>
        <w:rPr>
          <w:rFonts w:ascii="Arial" w:hAnsi="Arial" w:cs="Arial"/>
          <w:sz w:val="22"/>
          <w:szCs w:val="22"/>
        </w:rPr>
        <w:t xml:space="preserve">. </w:t>
      </w:r>
      <w:r w:rsidRPr="00F8214E">
        <w:rPr>
          <w:rFonts w:ascii="Arial" w:hAnsi="Arial" w:cs="Arial"/>
          <w:sz w:val="22"/>
          <w:szCs w:val="22"/>
        </w:rPr>
        <w:t xml:space="preserve">Half of the </w:t>
      </w:r>
      <w:r>
        <w:rPr>
          <w:rFonts w:ascii="Arial" w:hAnsi="Arial" w:cs="Arial"/>
          <w:sz w:val="22"/>
          <w:szCs w:val="22"/>
        </w:rPr>
        <w:t xml:space="preserve">clinics </w:t>
      </w:r>
      <w:r w:rsidRPr="00F8214E">
        <w:rPr>
          <w:rFonts w:ascii="Arial" w:hAnsi="Arial" w:cs="Arial"/>
          <w:sz w:val="22"/>
          <w:szCs w:val="22"/>
        </w:rPr>
        <w:t>(12 clinics</w:t>
      </w:r>
      <w:r>
        <w:rPr>
          <w:rFonts w:ascii="Arial" w:hAnsi="Arial" w:cs="Arial"/>
          <w:sz w:val="22"/>
          <w:szCs w:val="22"/>
        </w:rPr>
        <w:t xml:space="preserve"> from 12</w:t>
      </w:r>
      <w:r w:rsidRPr="00F8214E">
        <w:rPr>
          <w:rFonts w:ascii="Arial" w:hAnsi="Arial" w:cs="Arial"/>
          <w:sz w:val="22"/>
          <w:szCs w:val="22"/>
        </w:rPr>
        <w:t xml:space="preserve"> health care systems) will </w:t>
      </w:r>
      <w:r>
        <w:rPr>
          <w:rFonts w:ascii="Arial" w:hAnsi="Arial" w:cs="Arial"/>
          <w:sz w:val="22"/>
          <w:szCs w:val="22"/>
        </w:rPr>
        <w:t xml:space="preserve">receive an </w:t>
      </w:r>
      <w:r w:rsidRPr="00F8214E">
        <w:rPr>
          <w:rFonts w:ascii="Arial" w:hAnsi="Arial" w:cs="Arial"/>
          <w:sz w:val="22"/>
          <w:szCs w:val="22"/>
        </w:rPr>
        <w:t>OMHSP</w:t>
      </w:r>
      <w:r>
        <w:rPr>
          <w:rFonts w:ascii="Arial" w:hAnsi="Arial" w:cs="Arial"/>
          <w:sz w:val="22"/>
          <w:szCs w:val="22"/>
        </w:rPr>
        <w:t xml:space="preserve"> memo</w:t>
      </w:r>
      <w:r w:rsidRPr="00F8214E">
        <w:rPr>
          <w:rFonts w:ascii="Arial" w:hAnsi="Arial" w:cs="Arial"/>
          <w:sz w:val="22"/>
          <w:szCs w:val="22"/>
        </w:rPr>
        <w:t xml:space="preserve"> </w:t>
      </w:r>
      <w:r>
        <w:rPr>
          <w:rFonts w:ascii="Arial" w:hAnsi="Arial" w:cs="Arial"/>
          <w:sz w:val="22"/>
          <w:szCs w:val="22"/>
        </w:rPr>
        <w:t xml:space="preserve">notifying them that they will receive 12 sessions of online QI facilitation from the OMHSP TAS, which they will complete during their normal team meetings. </w:t>
      </w:r>
      <w:r>
        <w:rPr>
          <w:rFonts w:ascii="Arial" w:hAnsi="Arial" w:cs="Arial"/>
          <w:color w:val="000000" w:themeColor="text1"/>
          <w:sz w:val="22"/>
          <w:szCs w:val="22"/>
          <w:u w:val="single"/>
        </w:rPr>
        <w:t>Facilitated</w:t>
      </w:r>
      <w:r w:rsidRPr="00D0234A">
        <w:rPr>
          <w:rFonts w:ascii="Arial" w:hAnsi="Arial" w:cs="Arial"/>
          <w:color w:val="000000" w:themeColor="text1"/>
          <w:sz w:val="22"/>
          <w:szCs w:val="22"/>
          <w:u w:val="single"/>
        </w:rPr>
        <w:t xml:space="preserve"> Data </w:t>
      </w:r>
      <w:r w:rsidRPr="003518A0">
        <w:rPr>
          <w:rFonts w:ascii="Arial" w:hAnsi="Arial" w:cs="Arial"/>
          <w:color w:val="000000" w:themeColor="text1"/>
          <w:sz w:val="22"/>
          <w:szCs w:val="22"/>
          <w:u w:val="single"/>
        </w:rPr>
        <w:t>Review and Online Resources</w:t>
      </w:r>
      <w:r>
        <w:rPr>
          <w:rFonts w:ascii="Arial" w:hAnsi="Arial" w:cs="Arial"/>
          <w:color w:val="000000" w:themeColor="text1"/>
          <w:sz w:val="22"/>
          <w:szCs w:val="22"/>
        </w:rPr>
        <w:t xml:space="preserve">. Usual QI uses CDW/SAIL to for data review and the Mental Health Action Plan for developing local QI plans. </w:t>
      </w:r>
      <w:r>
        <w:rPr>
          <w:rFonts w:ascii="Arial" w:hAnsi="Arial" w:cs="Arial"/>
          <w:sz w:val="22"/>
          <w:szCs w:val="22"/>
        </w:rPr>
        <w:t>In addition, to the usual QI 12 session plan, and the 24 standardized emails, t</w:t>
      </w:r>
      <w:r w:rsidRPr="003518A0">
        <w:rPr>
          <w:rFonts w:ascii="Arial" w:hAnsi="Arial" w:cs="Arial"/>
          <w:sz w:val="22"/>
          <w:szCs w:val="22"/>
        </w:rPr>
        <w:t>he</w:t>
      </w:r>
      <w:r>
        <w:rPr>
          <w:rFonts w:ascii="Arial" w:hAnsi="Arial" w:cs="Arial"/>
          <w:sz w:val="22"/>
          <w:szCs w:val="22"/>
        </w:rPr>
        <w:t xml:space="preserve"> study team will support the co-facilitators in tracking </w:t>
      </w:r>
      <w:r w:rsidRPr="00F8214E">
        <w:rPr>
          <w:rFonts w:ascii="Arial" w:hAnsi="Arial" w:cs="Arial"/>
          <w:sz w:val="22"/>
          <w:szCs w:val="22"/>
        </w:rPr>
        <w:t>QI activities</w:t>
      </w:r>
      <w:r>
        <w:rPr>
          <w:rFonts w:ascii="Arial" w:hAnsi="Arial" w:cs="Arial"/>
          <w:b/>
          <w:color w:val="000000" w:themeColor="text1"/>
          <w:sz w:val="22"/>
          <w:szCs w:val="22"/>
          <w:u w:val="single"/>
        </w:rPr>
        <w:t xml:space="preserve"> </w:t>
      </w:r>
      <w:r w:rsidRPr="003518A0">
        <w:rPr>
          <w:rFonts w:ascii="Arial" w:hAnsi="Arial" w:cs="Arial"/>
          <w:color w:val="000000" w:themeColor="text1"/>
          <w:sz w:val="22"/>
          <w:szCs w:val="22"/>
        </w:rPr>
        <w:t xml:space="preserve">using the QI activity tracker (see </w:t>
      </w:r>
      <w:r>
        <w:rPr>
          <w:rFonts w:ascii="Arial" w:hAnsi="Arial" w:cs="Arial"/>
          <w:i/>
          <w:color w:val="000000" w:themeColor="text1"/>
          <w:sz w:val="22"/>
          <w:szCs w:val="22"/>
        </w:rPr>
        <w:t xml:space="preserve">Usual QI Fidelity Checklist </w:t>
      </w:r>
      <w:r>
        <w:rPr>
          <w:rFonts w:ascii="Arial" w:hAnsi="Arial" w:cs="Arial"/>
          <w:color w:val="000000" w:themeColor="text1"/>
          <w:sz w:val="22"/>
          <w:szCs w:val="22"/>
        </w:rPr>
        <w:t xml:space="preserve">in </w:t>
      </w:r>
      <w:r w:rsidRPr="00ED32A9">
        <w:rPr>
          <w:rFonts w:ascii="Arial" w:hAnsi="Arial" w:cs="Arial"/>
          <w:b/>
          <w:i/>
          <w:color w:val="000000" w:themeColor="text1"/>
          <w:sz w:val="22"/>
          <w:szCs w:val="22"/>
        </w:rPr>
        <w:t>Appendix 2</w:t>
      </w:r>
      <w:r w:rsidRPr="00ED32A9">
        <w:rPr>
          <w:rFonts w:ascii="Arial" w:hAnsi="Arial" w:cs="Arial"/>
          <w:color w:val="000000" w:themeColor="text1"/>
          <w:sz w:val="22"/>
          <w:szCs w:val="22"/>
        </w:rPr>
        <w:t>).</w:t>
      </w:r>
    </w:p>
    <w:p w:rsidR="00026179" w:rsidRDefault="00026179" w:rsidP="00026179">
      <w:pPr>
        <w:widowControl w:val="0"/>
        <w:autoSpaceDE w:val="0"/>
        <w:autoSpaceDN w:val="0"/>
        <w:adjustRightInd w:val="0"/>
        <w:ind w:firstLine="360"/>
        <w:jc w:val="both"/>
        <w:rPr>
          <w:rFonts w:ascii="Arial" w:hAnsi="Arial" w:cs="Arial"/>
          <w:color w:val="000000" w:themeColor="text1"/>
          <w:sz w:val="22"/>
          <w:szCs w:val="22"/>
        </w:rPr>
      </w:pPr>
      <w:r>
        <w:rPr>
          <w:rFonts w:ascii="Arial" w:hAnsi="Arial" w:cs="Arial"/>
          <w:b/>
          <w:color w:val="000000" w:themeColor="text1"/>
          <w:sz w:val="22"/>
          <w:szCs w:val="22"/>
        </w:rPr>
        <w:t>‘</w:t>
      </w:r>
      <w:r w:rsidRPr="00787E2D">
        <w:rPr>
          <w:rFonts w:ascii="Arial" w:hAnsi="Arial" w:cs="Arial"/>
          <w:b/>
          <w:color w:val="000000" w:themeColor="text1"/>
          <w:sz w:val="22"/>
          <w:szCs w:val="22"/>
          <w:u w:val="single"/>
        </w:rPr>
        <w:t>Modeling to Learn</w:t>
      </w:r>
      <w:r w:rsidRPr="00787E2D">
        <w:rPr>
          <w:rFonts w:ascii="Arial" w:hAnsi="Arial" w:cs="Arial"/>
          <w:b/>
          <w:color w:val="000000" w:themeColor="text1"/>
          <w:sz w:val="22"/>
          <w:szCs w:val="22"/>
        </w:rPr>
        <w:t>’</w:t>
      </w:r>
      <w:r w:rsidRPr="00091466">
        <w:rPr>
          <w:rFonts w:ascii="Arial" w:hAnsi="Arial" w:cs="Arial"/>
          <w:b/>
          <w:color w:val="000000" w:themeColor="text1"/>
          <w:sz w:val="22"/>
          <w:szCs w:val="22"/>
          <w:u w:val="single"/>
        </w:rPr>
        <w:t xml:space="preserve"> Arm</w:t>
      </w:r>
      <w:r>
        <w:rPr>
          <w:rFonts w:ascii="Arial" w:hAnsi="Arial" w:cs="Arial"/>
          <w:b/>
          <w:color w:val="000000" w:themeColor="text1"/>
          <w:sz w:val="22"/>
          <w:szCs w:val="22"/>
        </w:rPr>
        <w:t>.</w:t>
      </w:r>
      <w:r w:rsidRPr="00787E2D">
        <w:rPr>
          <w:rFonts w:ascii="Arial" w:hAnsi="Arial" w:cs="Arial"/>
          <w:color w:val="000000" w:themeColor="text1"/>
          <w:sz w:val="22"/>
          <w:szCs w:val="22"/>
        </w:rPr>
        <w:t xml:space="preserve"> </w:t>
      </w:r>
      <w:r w:rsidRPr="00F8214E">
        <w:rPr>
          <w:rFonts w:ascii="Arial" w:hAnsi="Arial" w:cs="Arial"/>
          <w:sz w:val="22"/>
          <w:szCs w:val="22"/>
        </w:rPr>
        <w:t xml:space="preserve">Half of the </w:t>
      </w:r>
      <w:r>
        <w:rPr>
          <w:rFonts w:ascii="Arial" w:hAnsi="Arial" w:cs="Arial"/>
          <w:sz w:val="22"/>
          <w:szCs w:val="22"/>
        </w:rPr>
        <w:t xml:space="preserve">clinics </w:t>
      </w:r>
      <w:r w:rsidRPr="00F8214E">
        <w:rPr>
          <w:rFonts w:ascii="Arial" w:hAnsi="Arial" w:cs="Arial"/>
          <w:sz w:val="22"/>
          <w:szCs w:val="22"/>
        </w:rPr>
        <w:t>(12 clinics</w:t>
      </w:r>
      <w:r>
        <w:rPr>
          <w:rFonts w:ascii="Arial" w:hAnsi="Arial" w:cs="Arial"/>
          <w:sz w:val="22"/>
          <w:szCs w:val="22"/>
        </w:rPr>
        <w:t xml:space="preserve"> from 12</w:t>
      </w:r>
      <w:r w:rsidRPr="00F8214E">
        <w:rPr>
          <w:rFonts w:ascii="Arial" w:hAnsi="Arial" w:cs="Arial"/>
          <w:sz w:val="22"/>
          <w:szCs w:val="22"/>
        </w:rPr>
        <w:t xml:space="preserve"> health care systems) will receive an</w:t>
      </w:r>
      <w:r>
        <w:rPr>
          <w:rFonts w:ascii="Arial" w:hAnsi="Arial" w:cs="Arial"/>
          <w:sz w:val="22"/>
          <w:szCs w:val="22"/>
        </w:rPr>
        <w:t xml:space="preserve"> OMHSP</w:t>
      </w:r>
      <w:r w:rsidRPr="00F8214E">
        <w:rPr>
          <w:rFonts w:ascii="Arial" w:hAnsi="Arial" w:cs="Arial"/>
          <w:sz w:val="22"/>
          <w:szCs w:val="22"/>
        </w:rPr>
        <w:t xml:space="preserve"> memo </w:t>
      </w:r>
      <w:r>
        <w:rPr>
          <w:rFonts w:ascii="Arial" w:hAnsi="Arial" w:cs="Arial"/>
          <w:sz w:val="22"/>
          <w:szCs w:val="22"/>
        </w:rPr>
        <w:t>notifying them that they will receive 12 sessions of online QI facilitation from the OMHSP TAS, which they will complete during their normal team meetings.</w:t>
      </w:r>
      <w:r w:rsidRPr="00787E2D">
        <w:rPr>
          <w:rFonts w:ascii="Arial" w:hAnsi="Arial" w:cs="Arial"/>
          <w:color w:val="000000" w:themeColor="text1"/>
          <w:sz w:val="22"/>
          <w:szCs w:val="22"/>
        </w:rPr>
        <w:t xml:space="preserve"> </w:t>
      </w:r>
      <w:r w:rsidRPr="005828B1">
        <w:rPr>
          <w:rFonts w:ascii="Arial" w:hAnsi="Arial" w:cs="Arial"/>
          <w:color w:val="000000" w:themeColor="text1"/>
          <w:sz w:val="22"/>
          <w:szCs w:val="22"/>
          <w:u w:val="single"/>
        </w:rPr>
        <w:t xml:space="preserve"> </w:t>
      </w:r>
      <w:r>
        <w:rPr>
          <w:rFonts w:ascii="Arial" w:hAnsi="Arial" w:cs="Arial"/>
          <w:color w:val="000000" w:themeColor="text1"/>
          <w:sz w:val="22"/>
          <w:szCs w:val="22"/>
          <w:u w:val="single"/>
        </w:rPr>
        <w:t>Facilitated</w:t>
      </w:r>
      <w:r w:rsidRPr="00D0234A">
        <w:rPr>
          <w:rFonts w:ascii="Arial" w:hAnsi="Arial" w:cs="Arial"/>
          <w:color w:val="000000" w:themeColor="text1"/>
          <w:sz w:val="22"/>
          <w:szCs w:val="22"/>
          <w:u w:val="single"/>
        </w:rPr>
        <w:t xml:space="preserve"> Data Review and Online Resources</w:t>
      </w:r>
      <w:r>
        <w:rPr>
          <w:rFonts w:ascii="Arial" w:hAnsi="Arial" w:cs="Arial"/>
          <w:color w:val="000000" w:themeColor="text1"/>
          <w:sz w:val="22"/>
          <w:szCs w:val="22"/>
        </w:rPr>
        <w:t>. MTL uses</w:t>
      </w:r>
      <w:r w:rsidRPr="00787E2D">
        <w:rPr>
          <w:rFonts w:ascii="Arial" w:hAnsi="Arial" w:cs="Arial"/>
          <w:color w:val="000000" w:themeColor="text1"/>
          <w:sz w:val="22"/>
          <w:szCs w:val="22"/>
        </w:rPr>
        <w:t xml:space="preserve"> CDW/BISL to host our </w:t>
      </w:r>
      <w:r>
        <w:rPr>
          <w:rFonts w:ascii="Arial" w:hAnsi="Arial" w:cs="Arial"/>
          <w:color w:val="000000" w:themeColor="text1"/>
          <w:sz w:val="22"/>
          <w:szCs w:val="22"/>
        </w:rPr>
        <w:t>team data user-interface. Team</w:t>
      </w:r>
      <w:r w:rsidRPr="00787E2D">
        <w:rPr>
          <w:rFonts w:ascii="Arial" w:hAnsi="Arial" w:cs="Arial"/>
          <w:color w:val="000000" w:themeColor="text1"/>
          <w:sz w:val="22"/>
          <w:szCs w:val="22"/>
        </w:rPr>
        <w:t xml:space="preserve"> review of local data includes interactive filtering and drill down options to the patient level, as well as visualizations of aggregate team data over time.</w:t>
      </w:r>
      <w:r>
        <w:rPr>
          <w:rFonts w:ascii="Arial" w:hAnsi="Arial" w:cs="Arial"/>
          <w:color w:val="000000" w:themeColor="text1"/>
          <w:sz w:val="22"/>
          <w:szCs w:val="22"/>
        </w:rPr>
        <w:t xml:space="preserve"> In collaboration with OMHSP, data are defined in the CDW backend to be consistent with SAIL. MTL has an online simulation user-interface and co-facilitators work with teams through a question, hypothesis, findings and decision process for improving QI decisions (see </w:t>
      </w:r>
      <w:r>
        <w:rPr>
          <w:rFonts w:ascii="Arial" w:hAnsi="Arial" w:cs="Arial"/>
          <w:i/>
          <w:color w:val="000000" w:themeColor="text1"/>
          <w:sz w:val="22"/>
          <w:szCs w:val="22"/>
        </w:rPr>
        <w:t xml:space="preserve">Team Time </w:t>
      </w:r>
      <w:r>
        <w:rPr>
          <w:rFonts w:ascii="Arial" w:hAnsi="Arial" w:cs="Arial"/>
          <w:color w:val="000000" w:themeColor="text1"/>
          <w:sz w:val="22"/>
          <w:szCs w:val="22"/>
        </w:rPr>
        <w:t xml:space="preserve">Reports </w:t>
      </w:r>
      <w:r w:rsidRPr="0042522B">
        <w:rPr>
          <w:rFonts w:ascii="Arial" w:hAnsi="Arial" w:cs="Arial"/>
          <w:color w:val="000000" w:themeColor="text1"/>
          <w:sz w:val="22"/>
          <w:szCs w:val="22"/>
        </w:rPr>
        <w:t xml:space="preserve">in </w:t>
      </w:r>
      <w:r w:rsidRPr="00ED32A9">
        <w:rPr>
          <w:rFonts w:ascii="Arial" w:hAnsi="Arial" w:cs="Arial"/>
          <w:b/>
          <w:i/>
          <w:color w:val="000000" w:themeColor="text1"/>
          <w:sz w:val="22"/>
          <w:szCs w:val="22"/>
        </w:rPr>
        <w:t>Appendix</w:t>
      </w:r>
      <w:r w:rsidRPr="0042522B">
        <w:rPr>
          <w:rFonts w:ascii="Arial" w:hAnsi="Arial" w:cs="Arial"/>
          <w:b/>
          <w:i/>
          <w:color w:val="000000" w:themeColor="text1"/>
          <w:sz w:val="22"/>
          <w:szCs w:val="22"/>
        </w:rPr>
        <w:t xml:space="preserve"> 5</w:t>
      </w:r>
      <w:r w:rsidRPr="0042522B">
        <w:rPr>
          <w:rFonts w:ascii="Arial" w:hAnsi="Arial" w:cs="Arial"/>
          <w:color w:val="000000" w:themeColor="text1"/>
          <w:sz w:val="22"/>
          <w:szCs w:val="22"/>
        </w:rPr>
        <w:t>).</w:t>
      </w:r>
      <w:r>
        <w:rPr>
          <w:rFonts w:ascii="Arial" w:hAnsi="Arial" w:cs="Arial"/>
          <w:color w:val="000000" w:themeColor="text1"/>
          <w:sz w:val="22"/>
          <w:szCs w:val="22"/>
        </w:rPr>
        <w:t xml:space="preserve"> </w:t>
      </w:r>
      <w:r>
        <w:rPr>
          <w:rFonts w:ascii="Arial" w:hAnsi="Arial" w:cs="Arial"/>
          <w:sz w:val="22"/>
          <w:szCs w:val="22"/>
        </w:rPr>
        <w:t>In addition, to the MTL 12 session plan, and the 24 standardized emails, t</w:t>
      </w:r>
      <w:r w:rsidRPr="00D0234A">
        <w:rPr>
          <w:rFonts w:ascii="Arial" w:hAnsi="Arial" w:cs="Arial"/>
          <w:sz w:val="22"/>
          <w:szCs w:val="22"/>
        </w:rPr>
        <w:t>he</w:t>
      </w:r>
      <w:r>
        <w:rPr>
          <w:rFonts w:ascii="Arial" w:hAnsi="Arial" w:cs="Arial"/>
          <w:sz w:val="22"/>
          <w:szCs w:val="22"/>
        </w:rPr>
        <w:t xml:space="preserve"> study team will support the co-facilitators in tracking </w:t>
      </w:r>
      <w:r w:rsidRPr="00F8214E">
        <w:rPr>
          <w:rFonts w:ascii="Arial" w:hAnsi="Arial" w:cs="Arial"/>
          <w:sz w:val="22"/>
          <w:szCs w:val="22"/>
        </w:rPr>
        <w:t>QI activities</w:t>
      </w:r>
      <w:r>
        <w:rPr>
          <w:rFonts w:ascii="Arial" w:hAnsi="Arial" w:cs="Arial"/>
          <w:b/>
          <w:color w:val="000000" w:themeColor="text1"/>
          <w:sz w:val="22"/>
          <w:szCs w:val="22"/>
          <w:u w:val="single"/>
        </w:rPr>
        <w:t xml:space="preserve"> </w:t>
      </w:r>
      <w:r w:rsidRPr="00D0234A">
        <w:rPr>
          <w:rFonts w:ascii="Arial" w:hAnsi="Arial" w:cs="Arial"/>
          <w:color w:val="000000" w:themeColor="text1"/>
          <w:sz w:val="22"/>
          <w:szCs w:val="22"/>
        </w:rPr>
        <w:t xml:space="preserve">using the QI activity tracker (see </w:t>
      </w:r>
      <w:r>
        <w:rPr>
          <w:rFonts w:ascii="Arial" w:hAnsi="Arial" w:cs="Arial"/>
          <w:i/>
          <w:color w:val="000000" w:themeColor="text1"/>
          <w:sz w:val="22"/>
          <w:szCs w:val="22"/>
        </w:rPr>
        <w:t>Usual QI Fidelity Checklist</w:t>
      </w:r>
      <w:r w:rsidRPr="000F3023">
        <w:rPr>
          <w:rFonts w:ascii="Arial" w:hAnsi="Arial" w:cs="Arial"/>
          <w:color w:val="000000" w:themeColor="text1"/>
          <w:sz w:val="22"/>
          <w:szCs w:val="22"/>
        </w:rPr>
        <w:t xml:space="preserve"> </w:t>
      </w:r>
      <w:r w:rsidRPr="0042522B">
        <w:rPr>
          <w:rFonts w:ascii="Arial" w:hAnsi="Arial" w:cs="Arial"/>
          <w:color w:val="000000" w:themeColor="text1"/>
          <w:sz w:val="22"/>
          <w:szCs w:val="22"/>
        </w:rPr>
        <w:t xml:space="preserve">in </w:t>
      </w:r>
      <w:r w:rsidRPr="00ED32A9">
        <w:rPr>
          <w:rFonts w:ascii="Arial" w:hAnsi="Arial" w:cs="Arial"/>
          <w:b/>
          <w:i/>
          <w:color w:val="000000" w:themeColor="text1"/>
          <w:sz w:val="22"/>
          <w:szCs w:val="22"/>
        </w:rPr>
        <w:t>Appendix</w:t>
      </w:r>
      <w:r w:rsidRPr="0042522B">
        <w:rPr>
          <w:rFonts w:ascii="Arial" w:hAnsi="Arial" w:cs="Arial"/>
          <w:b/>
          <w:i/>
          <w:color w:val="000000" w:themeColor="text1"/>
          <w:sz w:val="22"/>
          <w:szCs w:val="22"/>
        </w:rPr>
        <w:t xml:space="preserve"> 2</w:t>
      </w:r>
      <w:r w:rsidRPr="0042522B">
        <w:rPr>
          <w:rFonts w:ascii="Arial" w:hAnsi="Arial" w:cs="Arial"/>
          <w:color w:val="000000" w:themeColor="text1"/>
          <w:sz w:val="22"/>
          <w:szCs w:val="22"/>
        </w:rPr>
        <w:t>).</w:t>
      </w:r>
    </w:p>
    <w:p w:rsidR="00026179" w:rsidRPr="00787E2D" w:rsidRDefault="00026179" w:rsidP="00026179">
      <w:pPr>
        <w:jc w:val="both"/>
        <w:rPr>
          <w:rFonts w:ascii="Arial" w:hAnsi="Arial" w:cs="Arial"/>
          <w:b/>
          <w:color w:val="000000" w:themeColor="text1"/>
          <w:sz w:val="22"/>
          <w:szCs w:val="22"/>
        </w:rPr>
      </w:pPr>
      <w:r w:rsidRPr="00787E2D">
        <w:rPr>
          <w:rFonts w:ascii="Arial" w:hAnsi="Arial" w:cs="Arial"/>
          <w:b/>
          <w:color w:val="000000" w:themeColor="text1"/>
          <w:sz w:val="22"/>
          <w:szCs w:val="22"/>
          <w:u w:val="single"/>
        </w:rPr>
        <w:t xml:space="preserve">Usual QI and </w:t>
      </w:r>
      <w:r>
        <w:rPr>
          <w:rFonts w:ascii="Arial" w:hAnsi="Arial" w:cs="Arial"/>
          <w:b/>
          <w:color w:val="000000" w:themeColor="text1"/>
          <w:sz w:val="22"/>
          <w:szCs w:val="22"/>
          <w:u w:val="single"/>
        </w:rPr>
        <w:t>MTL</w:t>
      </w:r>
      <w:r w:rsidRPr="00787E2D">
        <w:rPr>
          <w:rFonts w:ascii="Arial" w:hAnsi="Arial" w:cs="Arial"/>
          <w:b/>
          <w:color w:val="000000" w:themeColor="text1"/>
          <w:sz w:val="22"/>
          <w:szCs w:val="22"/>
          <w:u w:val="single"/>
        </w:rPr>
        <w:t xml:space="preserve"> </w:t>
      </w:r>
      <w:r>
        <w:rPr>
          <w:rFonts w:ascii="Arial" w:hAnsi="Arial" w:cs="Arial"/>
          <w:b/>
          <w:color w:val="000000" w:themeColor="text1"/>
          <w:sz w:val="22"/>
          <w:szCs w:val="22"/>
          <w:u w:val="single"/>
        </w:rPr>
        <w:t>12-session Plans - Fidelity Protocols</w:t>
      </w:r>
      <w:r w:rsidRPr="00787E2D">
        <w:rPr>
          <w:rFonts w:ascii="Arial" w:hAnsi="Arial" w:cs="Arial"/>
          <w:b/>
          <w:color w:val="000000" w:themeColor="text1"/>
          <w:sz w:val="22"/>
          <w:szCs w:val="22"/>
        </w:rPr>
        <w:t xml:space="preserve"> </w:t>
      </w:r>
    </w:p>
    <w:p w:rsidR="00026179" w:rsidRPr="00787E2D" w:rsidRDefault="00026179" w:rsidP="00026179">
      <w:pPr>
        <w:widowControl w:val="0"/>
        <w:autoSpaceDE w:val="0"/>
        <w:autoSpaceDN w:val="0"/>
        <w:adjustRightInd w:val="0"/>
        <w:ind w:firstLine="360"/>
        <w:jc w:val="both"/>
        <w:rPr>
          <w:rFonts w:ascii="Arial" w:hAnsi="Arial" w:cs="Arial"/>
          <w:color w:val="000000" w:themeColor="text1"/>
          <w:sz w:val="22"/>
          <w:szCs w:val="22"/>
        </w:rPr>
      </w:pPr>
      <w:r>
        <w:rPr>
          <w:rFonts w:ascii="Arial" w:hAnsi="Arial" w:cs="Arial"/>
          <w:b/>
          <w:color w:val="000000" w:themeColor="text1"/>
          <w:sz w:val="22"/>
          <w:szCs w:val="22"/>
        </w:rPr>
        <w:t>Both usual QI and MTL t</w:t>
      </w:r>
      <w:r w:rsidRPr="00787E2D">
        <w:rPr>
          <w:rFonts w:ascii="Arial" w:hAnsi="Arial" w:cs="Arial"/>
          <w:b/>
          <w:color w:val="000000" w:themeColor="text1"/>
          <w:sz w:val="22"/>
          <w:szCs w:val="22"/>
        </w:rPr>
        <w:t>eam sessions are virtually co-facilitated</w:t>
      </w:r>
      <w:r w:rsidRPr="00787E2D">
        <w:rPr>
          <w:rFonts w:ascii="Arial" w:hAnsi="Arial" w:cs="Arial"/>
          <w:color w:val="000000" w:themeColor="text1"/>
          <w:sz w:val="22"/>
          <w:szCs w:val="22"/>
        </w:rPr>
        <w:t xml:space="preserve"> by </w:t>
      </w:r>
      <w:r>
        <w:rPr>
          <w:rFonts w:ascii="Arial" w:hAnsi="Arial" w:cs="Arial"/>
          <w:color w:val="000000" w:themeColor="text1"/>
          <w:sz w:val="22"/>
          <w:szCs w:val="22"/>
        </w:rPr>
        <w:t>co-facilitators from OMHSP and the study team (Drs. Zimmerman, Lounsbury and Rust).</w:t>
      </w:r>
      <w:r w:rsidRPr="00787E2D">
        <w:rPr>
          <w:rFonts w:ascii="Arial" w:hAnsi="Arial" w:cs="Arial"/>
          <w:color w:val="000000" w:themeColor="text1"/>
          <w:sz w:val="22"/>
          <w:szCs w:val="22"/>
        </w:rPr>
        <w:t xml:space="preserve"> </w:t>
      </w:r>
    </w:p>
    <w:p w:rsidR="00026179" w:rsidRDefault="00026179" w:rsidP="00026179">
      <w:pPr>
        <w:ind w:firstLine="360"/>
        <w:jc w:val="both"/>
        <w:rPr>
          <w:rFonts w:ascii="Arial" w:hAnsi="Arial" w:cs="Arial"/>
          <w:b/>
          <w:sz w:val="22"/>
          <w:szCs w:val="22"/>
          <w:u w:val="single"/>
        </w:rPr>
      </w:pPr>
      <w:r w:rsidRPr="00787E2D">
        <w:rPr>
          <w:rFonts w:ascii="Arial" w:hAnsi="Arial" w:cs="Arial"/>
          <w:b/>
          <w:color w:val="000000" w:themeColor="text1"/>
          <w:sz w:val="22"/>
          <w:szCs w:val="22"/>
        </w:rPr>
        <w:lastRenderedPageBreak/>
        <w:t>Team Engagement.</w:t>
      </w:r>
      <w:r w:rsidRPr="00787E2D">
        <w:rPr>
          <w:rFonts w:ascii="Arial" w:hAnsi="Arial" w:cs="Arial"/>
          <w:i/>
          <w:color w:val="000000" w:themeColor="text1"/>
          <w:sz w:val="22"/>
          <w:szCs w:val="22"/>
        </w:rPr>
        <w:t xml:space="preserve"> </w:t>
      </w:r>
      <w:r w:rsidRPr="00787E2D">
        <w:rPr>
          <w:rFonts w:ascii="Arial" w:hAnsi="Arial" w:cs="Arial"/>
          <w:color w:val="000000" w:themeColor="text1"/>
          <w:sz w:val="22"/>
          <w:szCs w:val="22"/>
        </w:rPr>
        <w:t xml:space="preserve">Virtually facilitated </w:t>
      </w:r>
      <w:r>
        <w:rPr>
          <w:rFonts w:ascii="Arial" w:hAnsi="Arial" w:cs="Arial"/>
          <w:color w:val="000000" w:themeColor="text1"/>
          <w:sz w:val="22"/>
          <w:szCs w:val="22"/>
        </w:rPr>
        <w:t xml:space="preserve">MTL </w:t>
      </w:r>
      <w:r w:rsidRPr="00787E2D">
        <w:rPr>
          <w:rFonts w:ascii="Arial" w:hAnsi="Arial" w:cs="Arial"/>
          <w:color w:val="000000" w:themeColor="text1"/>
          <w:sz w:val="22"/>
          <w:szCs w:val="22"/>
        </w:rPr>
        <w:t xml:space="preserve">sessions are designed for </w:t>
      </w:r>
      <w:r>
        <w:rPr>
          <w:rFonts w:ascii="Arial" w:hAnsi="Arial" w:cs="Arial"/>
          <w:color w:val="000000" w:themeColor="text1"/>
          <w:sz w:val="22"/>
          <w:szCs w:val="22"/>
        </w:rPr>
        <w:t xml:space="preserve">the existing multidisciplinary </w:t>
      </w:r>
      <w:r w:rsidRPr="00787E2D">
        <w:rPr>
          <w:rFonts w:ascii="Arial" w:hAnsi="Arial" w:cs="Arial"/>
          <w:color w:val="000000" w:themeColor="text1"/>
          <w:sz w:val="22"/>
          <w:szCs w:val="22"/>
          <w:u w:val="single"/>
        </w:rPr>
        <w:t>teams</w:t>
      </w:r>
      <w:r w:rsidRPr="00787E2D">
        <w:rPr>
          <w:rFonts w:ascii="Arial" w:hAnsi="Arial" w:cs="Arial"/>
          <w:color w:val="000000" w:themeColor="text1"/>
          <w:sz w:val="22"/>
          <w:szCs w:val="22"/>
        </w:rPr>
        <w:t xml:space="preserve"> of</w:t>
      </w:r>
      <w:r>
        <w:rPr>
          <w:rFonts w:ascii="Arial" w:hAnsi="Arial" w:cs="Arial"/>
          <w:color w:val="000000" w:themeColor="text1"/>
          <w:sz w:val="22"/>
          <w:szCs w:val="22"/>
        </w:rPr>
        <w:t xml:space="preserve"> addiction and</w:t>
      </w:r>
      <w:r w:rsidRPr="00787E2D">
        <w:rPr>
          <w:rFonts w:ascii="Arial" w:hAnsi="Arial" w:cs="Arial"/>
          <w:color w:val="000000" w:themeColor="text1"/>
          <w:sz w:val="22"/>
          <w:szCs w:val="22"/>
        </w:rPr>
        <w:t xml:space="preserve"> mental health providers from each clinic.</w:t>
      </w:r>
    </w:p>
    <w:p w:rsidR="00026179" w:rsidRPr="00091466" w:rsidRDefault="00026179" w:rsidP="00026179">
      <w:pPr>
        <w:widowControl w:val="0"/>
        <w:autoSpaceDE w:val="0"/>
        <w:autoSpaceDN w:val="0"/>
        <w:adjustRightInd w:val="0"/>
        <w:ind w:firstLine="360"/>
        <w:jc w:val="both"/>
        <w:rPr>
          <w:rFonts w:ascii="Arial" w:hAnsi="Arial" w:cs="Arial"/>
          <w:b/>
          <w:i/>
          <w:color w:val="000000" w:themeColor="text1"/>
          <w:sz w:val="22"/>
          <w:szCs w:val="22"/>
        </w:rPr>
      </w:pPr>
      <w:r>
        <w:rPr>
          <w:rFonts w:ascii="Arial" w:hAnsi="Arial" w:cs="Arial"/>
          <w:b/>
          <w:color w:val="000000" w:themeColor="text1"/>
          <w:sz w:val="22"/>
          <w:szCs w:val="22"/>
        </w:rPr>
        <w:t xml:space="preserve">QI/MTL </w:t>
      </w:r>
      <w:r w:rsidRPr="00787E2D">
        <w:rPr>
          <w:rFonts w:ascii="Arial" w:hAnsi="Arial" w:cs="Arial"/>
          <w:b/>
          <w:color w:val="000000" w:themeColor="text1"/>
          <w:sz w:val="22"/>
          <w:szCs w:val="22"/>
        </w:rPr>
        <w:t xml:space="preserve">Fidelity. </w:t>
      </w:r>
      <w:r w:rsidRPr="00787E2D">
        <w:rPr>
          <w:rFonts w:ascii="Arial" w:hAnsi="Arial" w:cs="Arial"/>
          <w:color w:val="000000" w:themeColor="text1"/>
          <w:sz w:val="22"/>
          <w:szCs w:val="22"/>
        </w:rPr>
        <w:t xml:space="preserve">We will track the resources, sessions and outputs in </w:t>
      </w:r>
      <w:r>
        <w:rPr>
          <w:rFonts w:ascii="Arial" w:hAnsi="Arial" w:cs="Arial"/>
          <w:color w:val="000000" w:themeColor="text1"/>
          <w:sz w:val="22"/>
          <w:szCs w:val="22"/>
        </w:rPr>
        <w:t xml:space="preserve">the parallel QI and MTL 12-session fidelity checklists in </w:t>
      </w:r>
      <w:r>
        <w:rPr>
          <w:rFonts w:ascii="Arial" w:hAnsi="Arial" w:cs="Arial"/>
          <w:b/>
          <w:i/>
          <w:color w:val="000000" w:themeColor="text1"/>
          <w:sz w:val="22"/>
          <w:szCs w:val="22"/>
        </w:rPr>
        <w:t>Appendix 2.</w:t>
      </w:r>
    </w:p>
    <w:p w:rsidR="00026179" w:rsidRDefault="00026179" w:rsidP="00026179">
      <w:pPr>
        <w:widowControl w:val="0"/>
        <w:autoSpaceDE w:val="0"/>
        <w:autoSpaceDN w:val="0"/>
        <w:adjustRightInd w:val="0"/>
        <w:outlineLvl w:val="0"/>
        <w:rPr>
          <w:rFonts w:ascii="Arial" w:hAnsi="Arial" w:cs="Arial"/>
          <w:b/>
          <w:sz w:val="22"/>
          <w:szCs w:val="22"/>
          <w:u w:val="single"/>
        </w:rPr>
      </w:pPr>
    </w:p>
    <w:tbl>
      <w:tblPr>
        <w:tblpPr w:vertAnchor="page" w:horzAnchor="page" w:tblpX="5230" w:tblpY="2165"/>
        <w:tblOverlap w:val="never"/>
        <w:tblW w:w="6336" w:type="dxa"/>
        <w:tblLayout w:type="fixed"/>
        <w:tblLook w:val="04A0" w:firstRow="1" w:lastRow="0" w:firstColumn="1" w:lastColumn="0" w:noHBand="0" w:noVBand="1"/>
      </w:tblPr>
      <w:tblGrid>
        <w:gridCol w:w="1728"/>
        <w:gridCol w:w="288"/>
        <w:gridCol w:w="288"/>
        <w:gridCol w:w="288"/>
        <w:gridCol w:w="288"/>
        <w:gridCol w:w="288"/>
        <w:gridCol w:w="288"/>
        <w:gridCol w:w="288"/>
        <w:gridCol w:w="288"/>
        <w:gridCol w:w="288"/>
        <w:gridCol w:w="288"/>
        <w:gridCol w:w="288"/>
        <w:gridCol w:w="288"/>
        <w:gridCol w:w="288"/>
        <w:gridCol w:w="288"/>
        <w:gridCol w:w="288"/>
        <w:gridCol w:w="288"/>
      </w:tblGrid>
      <w:tr w:rsidR="00026179" w:rsidRPr="00787E2D" w:rsidTr="00293B97">
        <w:trPr>
          <w:trHeight w:val="300"/>
        </w:trPr>
        <w:tc>
          <w:tcPr>
            <w:tcW w:w="6336" w:type="dxa"/>
            <w:gridSpan w:val="17"/>
            <w:tcBorders>
              <w:top w:val="nil"/>
              <w:left w:val="nil"/>
              <w:bottom w:val="nil"/>
              <w:right w:val="nil"/>
            </w:tcBorders>
            <w:shd w:val="clear" w:color="auto" w:fill="auto"/>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1621FD">
              <w:rPr>
                <w:rFonts w:ascii="Georgia" w:eastAsia="Times New Roman" w:hAnsi="Georgia" w:cs="Times New Roman"/>
                <w:b/>
                <w:bCs/>
                <w:color w:val="000000" w:themeColor="text1"/>
                <w:sz w:val="18"/>
                <w:szCs w:val="18"/>
                <w:lang w:eastAsia="en-US"/>
              </w:rPr>
              <w:t>Table 6.</w:t>
            </w:r>
            <w:r w:rsidRPr="00B94B3D">
              <w:rPr>
                <w:rFonts w:ascii="Georgia" w:eastAsia="Times New Roman" w:hAnsi="Georgia" w:cs="Times New Roman"/>
                <w:b/>
                <w:bCs/>
                <w:color w:val="000000" w:themeColor="text1"/>
                <w:sz w:val="18"/>
                <w:szCs w:val="18"/>
                <w:lang w:eastAsia="en-US"/>
              </w:rPr>
              <w:t xml:space="preserve"> Gantt Chart of Proposed</w:t>
            </w:r>
            <w:r w:rsidRPr="00787E2D">
              <w:rPr>
                <w:rFonts w:ascii="Georgia" w:eastAsia="Times New Roman" w:hAnsi="Georgia" w:cs="Times New Roman"/>
                <w:b/>
                <w:bCs/>
                <w:color w:val="000000" w:themeColor="text1"/>
                <w:sz w:val="18"/>
                <w:szCs w:val="18"/>
                <w:lang w:eastAsia="en-US"/>
              </w:rPr>
              <w:t xml:space="preserve"> Study Timeline</w:t>
            </w:r>
          </w:p>
        </w:tc>
      </w:tr>
      <w:tr w:rsidR="00026179" w:rsidRPr="00787E2D" w:rsidTr="00293B97">
        <w:trPr>
          <w:trHeight w:val="144"/>
        </w:trPr>
        <w:tc>
          <w:tcPr>
            <w:tcW w:w="1728" w:type="dxa"/>
            <w:tcBorders>
              <w:top w:val="nil"/>
              <w:left w:val="nil"/>
              <w:bottom w:val="nil"/>
              <w:right w:val="nil"/>
            </w:tcBorders>
            <w:shd w:val="clear" w:color="auto" w:fill="auto"/>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Year</w:t>
            </w:r>
          </w:p>
        </w:tc>
        <w:tc>
          <w:tcPr>
            <w:tcW w:w="288" w:type="dxa"/>
            <w:tcBorders>
              <w:top w:val="nil"/>
              <w:left w:val="nil"/>
              <w:bottom w:val="nil"/>
              <w:right w:val="nil"/>
            </w:tcBorders>
            <w:shd w:val="clear" w:color="auto" w:fill="auto"/>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p>
        </w:tc>
        <w:tc>
          <w:tcPr>
            <w:tcW w:w="288" w:type="dxa"/>
            <w:tcBorders>
              <w:top w:val="nil"/>
              <w:left w:val="nil"/>
              <w:bottom w:val="nil"/>
              <w:right w:val="nil"/>
            </w:tcBorders>
            <w:shd w:val="clear" w:color="auto" w:fill="auto"/>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p>
        </w:tc>
        <w:tc>
          <w:tcPr>
            <w:tcW w:w="288" w:type="dxa"/>
            <w:tcBorders>
              <w:top w:val="nil"/>
              <w:left w:val="nil"/>
              <w:bottom w:val="nil"/>
              <w:right w:val="nil"/>
            </w:tcBorders>
            <w:shd w:val="clear" w:color="auto" w:fill="auto"/>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p>
        </w:tc>
        <w:tc>
          <w:tcPr>
            <w:tcW w:w="288" w:type="dxa"/>
            <w:tcBorders>
              <w:top w:val="nil"/>
              <w:left w:val="nil"/>
              <w:bottom w:val="nil"/>
              <w:right w:val="single" w:sz="4" w:space="0" w:color="auto"/>
            </w:tcBorders>
            <w:shd w:val="clear" w:color="auto" w:fill="auto"/>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1</w:t>
            </w:r>
          </w:p>
        </w:tc>
        <w:tc>
          <w:tcPr>
            <w:tcW w:w="288" w:type="dxa"/>
            <w:tcBorders>
              <w:top w:val="nil"/>
              <w:left w:val="nil"/>
              <w:bottom w:val="nil"/>
              <w:right w:val="nil"/>
            </w:tcBorders>
            <w:shd w:val="clear" w:color="auto" w:fill="auto"/>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p>
        </w:tc>
        <w:tc>
          <w:tcPr>
            <w:tcW w:w="288" w:type="dxa"/>
            <w:tcBorders>
              <w:top w:val="nil"/>
              <w:left w:val="nil"/>
              <w:bottom w:val="nil"/>
              <w:right w:val="nil"/>
            </w:tcBorders>
            <w:shd w:val="clear" w:color="auto" w:fill="auto"/>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p>
        </w:tc>
        <w:tc>
          <w:tcPr>
            <w:tcW w:w="288" w:type="dxa"/>
            <w:tcBorders>
              <w:top w:val="nil"/>
              <w:left w:val="nil"/>
              <w:bottom w:val="nil"/>
              <w:right w:val="nil"/>
            </w:tcBorders>
            <w:shd w:val="clear" w:color="auto" w:fill="auto"/>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p>
        </w:tc>
        <w:tc>
          <w:tcPr>
            <w:tcW w:w="288" w:type="dxa"/>
            <w:tcBorders>
              <w:top w:val="nil"/>
              <w:left w:val="nil"/>
              <w:bottom w:val="nil"/>
              <w:right w:val="single" w:sz="4" w:space="0" w:color="auto"/>
            </w:tcBorders>
            <w:shd w:val="clear" w:color="auto" w:fill="auto"/>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2</w:t>
            </w:r>
          </w:p>
        </w:tc>
        <w:tc>
          <w:tcPr>
            <w:tcW w:w="288" w:type="dxa"/>
            <w:tcBorders>
              <w:top w:val="nil"/>
              <w:left w:val="nil"/>
              <w:bottom w:val="nil"/>
              <w:right w:val="nil"/>
            </w:tcBorders>
            <w:shd w:val="clear" w:color="auto" w:fill="auto"/>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p>
        </w:tc>
        <w:tc>
          <w:tcPr>
            <w:tcW w:w="288" w:type="dxa"/>
            <w:tcBorders>
              <w:top w:val="nil"/>
              <w:left w:val="nil"/>
              <w:bottom w:val="nil"/>
              <w:right w:val="nil"/>
            </w:tcBorders>
            <w:shd w:val="clear" w:color="auto" w:fill="auto"/>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p>
        </w:tc>
        <w:tc>
          <w:tcPr>
            <w:tcW w:w="288" w:type="dxa"/>
            <w:tcBorders>
              <w:top w:val="nil"/>
              <w:left w:val="nil"/>
              <w:bottom w:val="nil"/>
              <w:right w:val="nil"/>
            </w:tcBorders>
            <w:shd w:val="clear" w:color="auto" w:fill="auto"/>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p>
        </w:tc>
        <w:tc>
          <w:tcPr>
            <w:tcW w:w="288" w:type="dxa"/>
            <w:tcBorders>
              <w:top w:val="nil"/>
              <w:left w:val="nil"/>
              <w:bottom w:val="nil"/>
              <w:right w:val="single" w:sz="4" w:space="0" w:color="auto"/>
            </w:tcBorders>
            <w:shd w:val="clear" w:color="auto" w:fill="auto"/>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3</w:t>
            </w:r>
          </w:p>
        </w:tc>
        <w:tc>
          <w:tcPr>
            <w:tcW w:w="288" w:type="dxa"/>
            <w:tcBorders>
              <w:top w:val="nil"/>
              <w:left w:val="nil"/>
              <w:bottom w:val="nil"/>
              <w:right w:val="nil"/>
            </w:tcBorders>
            <w:shd w:val="clear" w:color="auto" w:fill="auto"/>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p>
        </w:tc>
        <w:tc>
          <w:tcPr>
            <w:tcW w:w="288" w:type="dxa"/>
            <w:tcBorders>
              <w:top w:val="nil"/>
              <w:left w:val="nil"/>
              <w:bottom w:val="nil"/>
              <w:right w:val="nil"/>
            </w:tcBorders>
            <w:shd w:val="clear" w:color="auto" w:fill="auto"/>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p>
        </w:tc>
        <w:tc>
          <w:tcPr>
            <w:tcW w:w="288" w:type="dxa"/>
            <w:tcBorders>
              <w:top w:val="nil"/>
              <w:left w:val="nil"/>
              <w:bottom w:val="nil"/>
              <w:right w:val="nil"/>
            </w:tcBorders>
            <w:shd w:val="clear" w:color="auto" w:fill="auto"/>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p>
        </w:tc>
        <w:tc>
          <w:tcPr>
            <w:tcW w:w="288" w:type="dxa"/>
            <w:tcBorders>
              <w:top w:val="nil"/>
              <w:left w:val="nil"/>
              <w:bottom w:val="nil"/>
              <w:right w:val="single" w:sz="4" w:space="0" w:color="auto"/>
            </w:tcBorders>
            <w:shd w:val="clear" w:color="auto" w:fill="auto"/>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4</w:t>
            </w:r>
          </w:p>
        </w:tc>
      </w:tr>
      <w:tr w:rsidR="00026179" w:rsidRPr="00787E2D" w:rsidTr="00293B97">
        <w:trPr>
          <w:trHeight w:val="144"/>
        </w:trPr>
        <w:tc>
          <w:tcPr>
            <w:tcW w:w="1728" w:type="dxa"/>
            <w:tcBorders>
              <w:top w:val="nil"/>
              <w:left w:val="nil"/>
              <w:bottom w:val="nil"/>
              <w:right w:val="nil"/>
            </w:tcBorders>
            <w:shd w:val="clear" w:color="auto" w:fill="auto"/>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Pr>
                <w:rFonts w:ascii="Georgia" w:eastAsia="Times New Roman" w:hAnsi="Georgia" w:cs="Times New Roman"/>
                <w:b/>
                <w:bCs/>
                <w:color w:val="000000" w:themeColor="text1"/>
                <w:sz w:val="18"/>
                <w:szCs w:val="18"/>
                <w:lang w:eastAsia="en-US"/>
              </w:rPr>
              <w:t>Quarter</w:t>
            </w:r>
          </w:p>
        </w:tc>
        <w:tc>
          <w:tcPr>
            <w:tcW w:w="576" w:type="dxa"/>
            <w:gridSpan w:val="2"/>
            <w:tcBorders>
              <w:top w:val="nil"/>
              <w:left w:val="nil"/>
              <w:bottom w:val="nil"/>
              <w:right w:val="nil"/>
            </w:tcBorders>
            <w:shd w:val="clear" w:color="auto" w:fill="auto"/>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Pr>
                <w:rFonts w:ascii="Georgia" w:eastAsia="Times New Roman" w:hAnsi="Georgia" w:cs="Times New Roman"/>
                <w:color w:val="000000" w:themeColor="text1"/>
                <w:sz w:val="18"/>
                <w:szCs w:val="18"/>
                <w:lang w:eastAsia="en-US"/>
              </w:rPr>
              <w:t>1</w:t>
            </w:r>
          </w:p>
        </w:tc>
        <w:tc>
          <w:tcPr>
            <w:tcW w:w="576" w:type="dxa"/>
            <w:gridSpan w:val="2"/>
            <w:tcBorders>
              <w:top w:val="nil"/>
              <w:left w:val="nil"/>
              <w:bottom w:val="nil"/>
              <w:right w:val="single" w:sz="4" w:space="0" w:color="auto"/>
            </w:tcBorders>
            <w:shd w:val="clear" w:color="auto" w:fill="auto"/>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Pr>
                <w:rFonts w:ascii="Georgia" w:eastAsia="Times New Roman" w:hAnsi="Georgia" w:cs="Times New Roman"/>
                <w:color w:val="000000" w:themeColor="text1"/>
                <w:sz w:val="18"/>
                <w:szCs w:val="18"/>
                <w:lang w:eastAsia="en-US"/>
              </w:rPr>
              <w:t>3</w:t>
            </w:r>
          </w:p>
        </w:tc>
        <w:tc>
          <w:tcPr>
            <w:tcW w:w="576" w:type="dxa"/>
            <w:gridSpan w:val="2"/>
            <w:tcBorders>
              <w:top w:val="nil"/>
              <w:left w:val="nil"/>
              <w:bottom w:val="nil"/>
              <w:right w:val="nil"/>
            </w:tcBorders>
            <w:shd w:val="clear" w:color="auto" w:fill="auto"/>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Pr>
                <w:rFonts w:ascii="Georgia" w:eastAsia="Times New Roman" w:hAnsi="Georgia" w:cs="Times New Roman"/>
                <w:color w:val="000000" w:themeColor="text1"/>
                <w:sz w:val="18"/>
                <w:szCs w:val="18"/>
                <w:lang w:eastAsia="en-US"/>
              </w:rPr>
              <w:t>1</w:t>
            </w:r>
          </w:p>
        </w:tc>
        <w:tc>
          <w:tcPr>
            <w:tcW w:w="576" w:type="dxa"/>
            <w:gridSpan w:val="2"/>
            <w:tcBorders>
              <w:top w:val="nil"/>
              <w:left w:val="nil"/>
              <w:bottom w:val="nil"/>
              <w:right w:val="single" w:sz="4" w:space="0" w:color="auto"/>
            </w:tcBorders>
            <w:shd w:val="clear" w:color="auto" w:fill="auto"/>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Pr>
                <w:rFonts w:ascii="Georgia" w:eastAsia="Times New Roman" w:hAnsi="Georgia" w:cs="Times New Roman"/>
                <w:color w:val="000000" w:themeColor="text1"/>
                <w:sz w:val="18"/>
                <w:szCs w:val="18"/>
                <w:lang w:eastAsia="en-US"/>
              </w:rPr>
              <w:t>3</w:t>
            </w:r>
          </w:p>
        </w:tc>
        <w:tc>
          <w:tcPr>
            <w:tcW w:w="576" w:type="dxa"/>
            <w:gridSpan w:val="2"/>
            <w:tcBorders>
              <w:top w:val="nil"/>
              <w:left w:val="nil"/>
              <w:bottom w:val="nil"/>
              <w:right w:val="nil"/>
            </w:tcBorders>
            <w:shd w:val="clear" w:color="auto" w:fill="auto"/>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Pr>
                <w:rFonts w:ascii="Georgia" w:eastAsia="Times New Roman" w:hAnsi="Georgia" w:cs="Times New Roman"/>
                <w:color w:val="000000" w:themeColor="text1"/>
                <w:sz w:val="18"/>
                <w:szCs w:val="18"/>
                <w:lang w:eastAsia="en-US"/>
              </w:rPr>
              <w:t>1</w:t>
            </w:r>
          </w:p>
        </w:tc>
        <w:tc>
          <w:tcPr>
            <w:tcW w:w="576" w:type="dxa"/>
            <w:gridSpan w:val="2"/>
            <w:tcBorders>
              <w:top w:val="nil"/>
              <w:left w:val="nil"/>
              <w:bottom w:val="nil"/>
              <w:right w:val="single" w:sz="4" w:space="0" w:color="auto"/>
            </w:tcBorders>
            <w:shd w:val="clear" w:color="auto" w:fill="auto"/>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3</w:t>
            </w:r>
          </w:p>
        </w:tc>
        <w:tc>
          <w:tcPr>
            <w:tcW w:w="576" w:type="dxa"/>
            <w:gridSpan w:val="2"/>
            <w:tcBorders>
              <w:top w:val="nil"/>
              <w:left w:val="nil"/>
              <w:bottom w:val="nil"/>
              <w:right w:val="nil"/>
            </w:tcBorders>
            <w:shd w:val="clear" w:color="auto" w:fill="auto"/>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Pr>
                <w:rFonts w:ascii="Georgia" w:eastAsia="Times New Roman" w:hAnsi="Georgia" w:cs="Times New Roman"/>
                <w:color w:val="000000" w:themeColor="text1"/>
                <w:sz w:val="18"/>
                <w:szCs w:val="18"/>
                <w:lang w:eastAsia="en-US"/>
              </w:rPr>
              <w:t>1</w:t>
            </w:r>
          </w:p>
        </w:tc>
        <w:tc>
          <w:tcPr>
            <w:tcW w:w="576" w:type="dxa"/>
            <w:gridSpan w:val="2"/>
            <w:tcBorders>
              <w:top w:val="nil"/>
              <w:left w:val="nil"/>
              <w:bottom w:val="nil"/>
              <w:right w:val="single" w:sz="4" w:space="0" w:color="auto"/>
            </w:tcBorders>
            <w:shd w:val="clear" w:color="auto" w:fill="auto"/>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Pr>
                <w:rFonts w:ascii="Georgia" w:eastAsia="Times New Roman" w:hAnsi="Georgia" w:cs="Times New Roman"/>
                <w:color w:val="000000" w:themeColor="text1"/>
                <w:sz w:val="18"/>
                <w:szCs w:val="18"/>
                <w:lang w:eastAsia="en-US"/>
              </w:rPr>
              <w:t>3</w:t>
            </w:r>
          </w:p>
        </w:tc>
      </w:tr>
      <w:tr w:rsidR="00026179" w:rsidRPr="00787E2D" w:rsidTr="00293B97">
        <w:trPr>
          <w:trHeight w:val="144"/>
        </w:trPr>
        <w:tc>
          <w:tcPr>
            <w:tcW w:w="1728" w:type="dxa"/>
            <w:tcBorders>
              <w:top w:val="nil"/>
              <w:left w:val="nil"/>
              <w:bottom w:val="nil"/>
              <w:right w:val="nil"/>
            </w:tcBorders>
            <w:shd w:val="clear" w:color="auto" w:fill="auto"/>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Block 1</w:t>
            </w:r>
          </w:p>
        </w:tc>
        <w:tc>
          <w:tcPr>
            <w:tcW w:w="288" w:type="dxa"/>
            <w:tcBorders>
              <w:top w:val="nil"/>
              <w:left w:val="nil"/>
              <w:bottom w:val="nil"/>
              <w:right w:val="nil"/>
            </w:tcBorders>
            <w:shd w:val="clear" w:color="000000" w:fill="D9D9D9"/>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000000" w:fill="D9D9D9"/>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000000" w:fill="D9D9D9"/>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 </w:t>
            </w:r>
          </w:p>
        </w:tc>
        <w:tc>
          <w:tcPr>
            <w:tcW w:w="288" w:type="dxa"/>
            <w:tcBorders>
              <w:top w:val="nil"/>
              <w:left w:val="nil"/>
              <w:bottom w:val="nil"/>
              <w:right w:val="single" w:sz="4" w:space="0" w:color="auto"/>
            </w:tcBorders>
            <w:shd w:val="clear" w:color="000000" w:fill="B8CCE4"/>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1</w:t>
            </w:r>
          </w:p>
        </w:tc>
        <w:tc>
          <w:tcPr>
            <w:tcW w:w="288" w:type="dxa"/>
            <w:tcBorders>
              <w:top w:val="nil"/>
              <w:left w:val="nil"/>
              <w:bottom w:val="nil"/>
              <w:right w:val="nil"/>
            </w:tcBorders>
            <w:shd w:val="clear" w:color="000000" w:fill="B8CCE4"/>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000000" w:fill="D99594"/>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000000" w:fill="D99594"/>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single" w:sz="4" w:space="0" w:color="auto"/>
            </w:tcBorders>
            <w:shd w:val="clear" w:color="000000" w:fill="C4BC96"/>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000000" w:fill="C4BC96"/>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000000" w:fill="C4BC96"/>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000000" w:fill="C4BC96"/>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single" w:sz="4" w:space="0" w:color="auto"/>
            </w:tcBorders>
            <w:shd w:val="clear" w:color="000000" w:fill="C4BC96"/>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000000" w:fill="C4BC96"/>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000000" w:fill="95B3D7"/>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000000" w:fill="95B3D7"/>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single" w:sz="4" w:space="0" w:color="auto"/>
            </w:tcBorders>
            <w:shd w:val="clear" w:color="000000" w:fill="95B3D7"/>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r>
      <w:tr w:rsidR="00026179" w:rsidRPr="00787E2D" w:rsidTr="00293B97">
        <w:trPr>
          <w:trHeight w:val="144"/>
        </w:trPr>
        <w:tc>
          <w:tcPr>
            <w:tcW w:w="1728" w:type="dxa"/>
            <w:tcBorders>
              <w:top w:val="nil"/>
              <w:left w:val="nil"/>
              <w:bottom w:val="nil"/>
              <w:right w:val="nil"/>
            </w:tcBorders>
            <w:shd w:val="clear" w:color="auto" w:fill="auto"/>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Block 2</w:t>
            </w:r>
          </w:p>
        </w:tc>
        <w:tc>
          <w:tcPr>
            <w:tcW w:w="288" w:type="dxa"/>
            <w:tcBorders>
              <w:top w:val="nil"/>
              <w:left w:val="nil"/>
              <w:bottom w:val="nil"/>
              <w:right w:val="nil"/>
            </w:tcBorders>
            <w:shd w:val="clear" w:color="000000" w:fill="D9D9D9"/>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000000" w:fill="D9D9D9"/>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000000" w:fill="D9D9D9"/>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 </w:t>
            </w:r>
          </w:p>
        </w:tc>
        <w:tc>
          <w:tcPr>
            <w:tcW w:w="288" w:type="dxa"/>
            <w:tcBorders>
              <w:top w:val="nil"/>
              <w:left w:val="nil"/>
              <w:bottom w:val="nil"/>
              <w:right w:val="single" w:sz="4" w:space="0" w:color="auto"/>
            </w:tcBorders>
            <w:shd w:val="clear" w:color="auto" w:fill="A6A6A6" w:themeFill="background1" w:themeFillShade="A6"/>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auto" w:fill="A6A6A6" w:themeFill="background1" w:themeFillShade="A6"/>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000000" w:fill="B8CCE4"/>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2</w:t>
            </w:r>
          </w:p>
        </w:tc>
        <w:tc>
          <w:tcPr>
            <w:tcW w:w="288" w:type="dxa"/>
            <w:tcBorders>
              <w:top w:val="nil"/>
              <w:left w:val="nil"/>
              <w:bottom w:val="nil"/>
              <w:right w:val="nil"/>
            </w:tcBorders>
            <w:shd w:val="clear" w:color="000000" w:fill="B8CCE4"/>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single" w:sz="4" w:space="0" w:color="auto"/>
            </w:tcBorders>
            <w:shd w:val="clear" w:color="000000" w:fill="D99594"/>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000000" w:fill="D99594"/>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000000" w:fill="C4BC96"/>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000000" w:fill="C4BC96"/>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single" w:sz="4" w:space="0" w:color="auto"/>
            </w:tcBorders>
            <w:shd w:val="clear" w:color="000000" w:fill="C4BC96"/>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000000" w:fill="C4BC96"/>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000000" w:fill="95B3D7"/>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000000" w:fill="95B3D7"/>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single" w:sz="4" w:space="0" w:color="auto"/>
            </w:tcBorders>
            <w:shd w:val="clear" w:color="000000" w:fill="95B3D7"/>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r>
      <w:tr w:rsidR="00026179" w:rsidRPr="00787E2D" w:rsidTr="00293B97">
        <w:trPr>
          <w:trHeight w:val="144"/>
        </w:trPr>
        <w:tc>
          <w:tcPr>
            <w:tcW w:w="1728" w:type="dxa"/>
            <w:tcBorders>
              <w:top w:val="nil"/>
              <w:left w:val="nil"/>
              <w:bottom w:val="nil"/>
              <w:right w:val="nil"/>
            </w:tcBorders>
            <w:shd w:val="clear" w:color="auto" w:fill="auto"/>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Block 3</w:t>
            </w:r>
          </w:p>
        </w:tc>
        <w:tc>
          <w:tcPr>
            <w:tcW w:w="288" w:type="dxa"/>
            <w:tcBorders>
              <w:top w:val="nil"/>
              <w:left w:val="nil"/>
              <w:bottom w:val="nil"/>
              <w:right w:val="nil"/>
            </w:tcBorders>
            <w:shd w:val="clear" w:color="000000" w:fill="D9D9D9"/>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000000" w:fill="D9D9D9"/>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000000" w:fill="D9D9D9"/>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 </w:t>
            </w:r>
          </w:p>
        </w:tc>
        <w:tc>
          <w:tcPr>
            <w:tcW w:w="288" w:type="dxa"/>
            <w:tcBorders>
              <w:top w:val="nil"/>
              <w:left w:val="nil"/>
              <w:bottom w:val="nil"/>
              <w:right w:val="single" w:sz="4" w:space="0" w:color="auto"/>
            </w:tcBorders>
            <w:shd w:val="clear" w:color="000000" w:fill="A6A6A6" w:themeFill="background1" w:themeFillShade="A6"/>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000000" w:fill="A6A6A6" w:themeFill="background1" w:themeFillShade="A6"/>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000000" w:fill="A6A6A6" w:themeFill="background1" w:themeFillShade="A6"/>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000000" w:fill="A6A6A6" w:themeFill="background1" w:themeFillShade="A6"/>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single" w:sz="4" w:space="0" w:color="auto"/>
            </w:tcBorders>
            <w:shd w:val="clear" w:color="000000" w:fill="B8CCE4"/>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3</w:t>
            </w:r>
          </w:p>
        </w:tc>
        <w:tc>
          <w:tcPr>
            <w:tcW w:w="288" w:type="dxa"/>
            <w:tcBorders>
              <w:top w:val="nil"/>
              <w:left w:val="nil"/>
              <w:bottom w:val="nil"/>
              <w:right w:val="nil"/>
            </w:tcBorders>
            <w:shd w:val="clear" w:color="000000" w:fill="B8CCE4"/>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000000" w:fill="D99594"/>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000000" w:fill="D99594"/>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single" w:sz="4" w:space="0" w:color="auto"/>
            </w:tcBorders>
            <w:shd w:val="clear" w:color="000000" w:fill="C4BC96"/>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000000" w:fill="C4BC96"/>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000000" w:fill="95B3D7"/>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000000" w:fill="95B3D7"/>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single" w:sz="4" w:space="0" w:color="auto"/>
            </w:tcBorders>
            <w:shd w:val="clear" w:color="000000" w:fill="95B3D7"/>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r>
      <w:tr w:rsidR="00026179" w:rsidRPr="00787E2D" w:rsidTr="00293B97">
        <w:trPr>
          <w:trHeight w:val="144"/>
        </w:trPr>
        <w:tc>
          <w:tcPr>
            <w:tcW w:w="1728" w:type="dxa"/>
            <w:tcBorders>
              <w:top w:val="nil"/>
              <w:left w:val="nil"/>
              <w:bottom w:val="nil"/>
              <w:right w:val="nil"/>
            </w:tcBorders>
            <w:shd w:val="clear" w:color="auto" w:fill="auto"/>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Block 4</w:t>
            </w:r>
          </w:p>
        </w:tc>
        <w:tc>
          <w:tcPr>
            <w:tcW w:w="288" w:type="dxa"/>
            <w:tcBorders>
              <w:top w:val="nil"/>
              <w:left w:val="nil"/>
              <w:bottom w:val="nil"/>
              <w:right w:val="nil"/>
            </w:tcBorders>
            <w:shd w:val="clear" w:color="000000" w:fill="D9D9D9"/>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000000" w:fill="D9D9D9"/>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000000" w:fill="D9D9D9"/>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 </w:t>
            </w:r>
          </w:p>
        </w:tc>
        <w:tc>
          <w:tcPr>
            <w:tcW w:w="288" w:type="dxa"/>
            <w:tcBorders>
              <w:top w:val="nil"/>
              <w:left w:val="nil"/>
              <w:bottom w:val="nil"/>
              <w:right w:val="single" w:sz="4" w:space="0" w:color="auto"/>
            </w:tcBorders>
            <w:shd w:val="clear" w:color="000000" w:fill="A6A6A6" w:themeFill="background1" w:themeFillShade="A6"/>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000000" w:fill="A6A6A6" w:themeFill="background1" w:themeFillShade="A6"/>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000000" w:fill="A6A6A6" w:themeFill="background1" w:themeFillShade="A6"/>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000000" w:fill="A6A6A6" w:themeFill="background1" w:themeFillShade="A6"/>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single" w:sz="4" w:space="0" w:color="auto"/>
            </w:tcBorders>
            <w:shd w:val="clear" w:color="000000" w:fill="A6A6A6" w:themeFill="background1" w:themeFillShade="A6"/>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000000" w:fill="A6A6A6" w:themeFill="background1" w:themeFillShade="A6"/>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000000" w:fill="B8CCE4"/>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4</w:t>
            </w:r>
          </w:p>
        </w:tc>
        <w:tc>
          <w:tcPr>
            <w:tcW w:w="288" w:type="dxa"/>
            <w:tcBorders>
              <w:top w:val="nil"/>
              <w:left w:val="nil"/>
              <w:bottom w:val="nil"/>
              <w:right w:val="nil"/>
            </w:tcBorders>
            <w:shd w:val="clear" w:color="000000" w:fill="B8CCE4"/>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single" w:sz="4" w:space="0" w:color="auto"/>
            </w:tcBorders>
            <w:shd w:val="clear" w:color="000000" w:fill="D99594"/>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000000" w:fill="D99594"/>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000000" w:fill="C4BD97"/>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000000" w:fill="C4BD97"/>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single" w:sz="4" w:space="0" w:color="auto"/>
            </w:tcBorders>
            <w:shd w:val="clear" w:color="auto" w:fill="8EAADB" w:themeFill="accent1" w:themeFillTint="99"/>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r>
      <w:tr w:rsidR="00026179" w:rsidRPr="00787E2D" w:rsidTr="00293B97">
        <w:trPr>
          <w:trHeight w:val="144"/>
        </w:trPr>
        <w:tc>
          <w:tcPr>
            <w:tcW w:w="1728" w:type="dxa"/>
            <w:tcBorders>
              <w:top w:val="nil"/>
              <w:left w:val="nil"/>
              <w:bottom w:val="nil"/>
              <w:right w:val="nil"/>
            </w:tcBorders>
            <w:shd w:val="clear" w:color="auto" w:fill="auto"/>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Data (CDW)</w:t>
            </w:r>
          </w:p>
        </w:tc>
        <w:tc>
          <w:tcPr>
            <w:tcW w:w="288" w:type="dxa"/>
            <w:tcBorders>
              <w:top w:val="nil"/>
              <w:left w:val="nil"/>
              <w:bottom w:val="nil"/>
              <w:right w:val="nil"/>
            </w:tcBorders>
            <w:shd w:val="clear" w:color="000000" w:fill="D9D9D9"/>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auto" w:fill="D9D9D9" w:themeFill="background1" w:themeFillShade="D9"/>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auto" w:fill="4472C4" w:themeFill="accent1"/>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 </w:t>
            </w:r>
          </w:p>
        </w:tc>
        <w:tc>
          <w:tcPr>
            <w:tcW w:w="288" w:type="dxa"/>
            <w:tcBorders>
              <w:top w:val="nil"/>
              <w:left w:val="nil"/>
              <w:bottom w:val="nil"/>
              <w:right w:val="single" w:sz="4" w:space="0" w:color="auto"/>
            </w:tcBorders>
            <w:shd w:val="clear" w:color="auto" w:fill="4472C4" w:themeFill="accent1"/>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 </w:t>
            </w:r>
          </w:p>
        </w:tc>
        <w:tc>
          <w:tcPr>
            <w:tcW w:w="288" w:type="dxa"/>
            <w:tcBorders>
              <w:top w:val="nil"/>
              <w:left w:val="nil"/>
              <w:bottom w:val="nil"/>
              <w:right w:val="nil"/>
            </w:tcBorders>
            <w:shd w:val="clear" w:color="auto" w:fill="4472C4" w:themeFill="accent1"/>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 </w:t>
            </w:r>
          </w:p>
        </w:tc>
        <w:tc>
          <w:tcPr>
            <w:tcW w:w="288" w:type="dxa"/>
            <w:tcBorders>
              <w:top w:val="nil"/>
              <w:left w:val="nil"/>
              <w:bottom w:val="nil"/>
              <w:right w:val="nil"/>
            </w:tcBorders>
            <w:shd w:val="clear" w:color="auto" w:fill="4472C4" w:themeFill="accent1"/>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 </w:t>
            </w:r>
          </w:p>
        </w:tc>
        <w:tc>
          <w:tcPr>
            <w:tcW w:w="288" w:type="dxa"/>
            <w:tcBorders>
              <w:top w:val="nil"/>
              <w:left w:val="nil"/>
              <w:bottom w:val="nil"/>
              <w:right w:val="nil"/>
            </w:tcBorders>
            <w:shd w:val="clear" w:color="auto" w:fill="4472C4" w:themeFill="accent1"/>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 </w:t>
            </w:r>
          </w:p>
        </w:tc>
        <w:tc>
          <w:tcPr>
            <w:tcW w:w="288" w:type="dxa"/>
            <w:tcBorders>
              <w:top w:val="nil"/>
              <w:left w:val="nil"/>
              <w:bottom w:val="nil"/>
              <w:right w:val="single" w:sz="4" w:space="0" w:color="auto"/>
            </w:tcBorders>
            <w:shd w:val="clear" w:color="auto" w:fill="4472C4" w:themeFill="accent1"/>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 </w:t>
            </w:r>
          </w:p>
        </w:tc>
        <w:tc>
          <w:tcPr>
            <w:tcW w:w="288" w:type="dxa"/>
            <w:tcBorders>
              <w:top w:val="nil"/>
              <w:left w:val="nil"/>
              <w:bottom w:val="nil"/>
              <w:right w:val="nil"/>
            </w:tcBorders>
            <w:shd w:val="clear" w:color="auto" w:fill="4472C4" w:themeFill="accent1"/>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auto" w:fill="4472C4" w:themeFill="accent1"/>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auto" w:fill="4472C4" w:themeFill="accent1"/>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single" w:sz="4" w:space="0" w:color="auto"/>
            </w:tcBorders>
            <w:shd w:val="clear" w:color="auto" w:fill="4472C4" w:themeFill="accent1"/>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auto" w:fill="4472C4" w:themeFill="accent1"/>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auto" w:fill="4472C4" w:themeFill="accent1"/>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auto" w:fill="4472C4" w:themeFill="accent1"/>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single" w:sz="4" w:space="0" w:color="auto"/>
            </w:tcBorders>
            <w:shd w:val="clear" w:color="auto" w:fill="8EAADB" w:themeFill="accent1" w:themeFillTint="99"/>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r>
      <w:tr w:rsidR="00026179" w:rsidRPr="00787E2D" w:rsidTr="00293B97">
        <w:trPr>
          <w:trHeight w:val="144"/>
        </w:trPr>
        <w:tc>
          <w:tcPr>
            <w:tcW w:w="1728" w:type="dxa"/>
            <w:tcBorders>
              <w:top w:val="nil"/>
              <w:left w:val="nil"/>
              <w:bottom w:val="nil"/>
              <w:right w:val="nil"/>
            </w:tcBorders>
            <w:shd w:val="clear" w:color="auto" w:fill="auto"/>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 xml:space="preserve">QI Activity/Cost </w:t>
            </w:r>
          </w:p>
        </w:tc>
        <w:tc>
          <w:tcPr>
            <w:tcW w:w="288" w:type="dxa"/>
            <w:tcBorders>
              <w:top w:val="nil"/>
              <w:left w:val="nil"/>
              <w:bottom w:val="nil"/>
              <w:right w:val="nil"/>
            </w:tcBorders>
            <w:shd w:val="clear" w:color="000000" w:fill="D9D9D9"/>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000000" w:fill="D9D9D9"/>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000000" w:fill="F2DCDB"/>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B</w:t>
            </w:r>
          </w:p>
        </w:tc>
        <w:tc>
          <w:tcPr>
            <w:tcW w:w="288" w:type="dxa"/>
            <w:tcBorders>
              <w:top w:val="nil"/>
              <w:left w:val="nil"/>
              <w:bottom w:val="nil"/>
              <w:right w:val="single" w:sz="4" w:space="0" w:color="auto"/>
            </w:tcBorders>
            <w:shd w:val="clear" w:color="000000" w:fill="A6A6A6"/>
            <w:noWrap/>
            <w:vAlign w:val="bottom"/>
            <w:hideMark/>
          </w:tcPr>
          <w:p w:rsidR="00026179" w:rsidRPr="00787E2D" w:rsidRDefault="00026179" w:rsidP="00293B97">
            <w:pPr>
              <w:jc w:val="both"/>
              <w:rPr>
                <w:rFonts w:ascii="Calibri" w:eastAsia="Times New Roman" w:hAnsi="Calibri" w:cs="Times New Roman"/>
                <w:color w:val="000000" w:themeColor="text1"/>
                <w:lang w:eastAsia="en-US"/>
              </w:rPr>
            </w:pPr>
            <w:r w:rsidRPr="00787E2D">
              <w:rPr>
                <w:rFonts w:ascii="Calibri" w:eastAsia="Times New Roman" w:hAnsi="Calibri" w:cs="Times New Roman"/>
                <w:color w:val="000000" w:themeColor="text1"/>
                <w:lang w:eastAsia="en-US"/>
              </w:rPr>
              <w:t> </w:t>
            </w:r>
          </w:p>
        </w:tc>
        <w:tc>
          <w:tcPr>
            <w:tcW w:w="288" w:type="dxa"/>
            <w:tcBorders>
              <w:top w:val="nil"/>
              <w:left w:val="nil"/>
              <w:bottom w:val="nil"/>
              <w:right w:val="nil"/>
            </w:tcBorders>
            <w:shd w:val="clear" w:color="000000" w:fill="A6A6A6"/>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 </w:t>
            </w:r>
          </w:p>
        </w:tc>
        <w:tc>
          <w:tcPr>
            <w:tcW w:w="288" w:type="dxa"/>
            <w:tcBorders>
              <w:top w:val="nil"/>
              <w:left w:val="nil"/>
              <w:bottom w:val="nil"/>
              <w:right w:val="nil"/>
            </w:tcBorders>
            <w:shd w:val="clear" w:color="000000" w:fill="F2DCDB"/>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1</w:t>
            </w:r>
          </w:p>
        </w:tc>
        <w:tc>
          <w:tcPr>
            <w:tcW w:w="288" w:type="dxa"/>
            <w:tcBorders>
              <w:top w:val="nil"/>
              <w:left w:val="nil"/>
              <w:bottom w:val="nil"/>
              <w:right w:val="nil"/>
            </w:tcBorders>
            <w:shd w:val="clear" w:color="000000" w:fill="A6A6A6"/>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 </w:t>
            </w:r>
          </w:p>
        </w:tc>
        <w:tc>
          <w:tcPr>
            <w:tcW w:w="288" w:type="dxa"/>
            <w:tcBorders>
              <w:top w:val="nil"/>
              <w:left w:val="nil"/>
              <w:bottom w:val="nil"/>
              <w:right w:val="single" w:sz="4" w:space="0" w:color="auto"/>
            </w:tcBorders>
            <w:shd w:val="clear" w:color="000000" w:fill="F2DCDB"/>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2</w:t>
            </w:r>
          </w:p>
        </w:tc>
        <w:tc>
          <w:tcPr>
            <w:tcW w:w="288" w:type="dxa"/>
            <w:tcBorders>
              <w:top w:val="nil"/>
              <w:left w:val="nil"/>
              <w:bottom w:val="nil"/>
              <w:right w:val="nil"/>
            </w:tcBorders>
            <w:shd w:val="clear" w:color="000000" w:fill="A6A6A6"/>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 </w:t>
            </w:r>
          </w:p>
        </w:tc>
        <w:tc>
          <w:tcPr>
            <w:tcW w:w="288" w:type="dxa"/>
            <w:tcBorders>
              <w:top w:val="nil"/>
              <w:left w:val="nil"/>
              <w:bottom w:val="nil"/>
              <w:right w:val="nil"/>
            </w:tcBorders>
            <w:shd w:val="clear" w:color="000000" w:fill="F2DCDB"/>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3</w:t>
            </w:r>
          </w:p>
        </w:tc>
        <w:tc>
          <w:tcPr>
            <w:tcW w:w="288" w:type="dxa"/>
            <w:tcBorders>
              <w:top w:val="nil"/>
              <w:left w:val="nil"/>
              <w:bottom w:val="nil"/>
              <w:right w:val="nil"/>
            </w:tcBorders>
            <w:shd w:val="clear" w:color="000000" w:fill="A6A6A6"/>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single" w:sz="4" w:space="0" w:color="auto"/>
            </w:tcBorders>
            <w:shd w:val="clear" w:color="000000" w:fill="F2DBDB"/>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4</w:t>
            </w:r>
          </w:p>
        </w:tc>
        <w:tc>
          <w:tcPr>
            <w:tcW w:w="288" w:type="dxa"/>
            <w:tcBorders>
              <w:top w:val="nil"/>
              <w:left w:val="nil"/>
              <w:bottom w:val="nil"/>
              <w:right w:val="nil"/>
            </w:tcBorders>
            <w:shd w:val="clear" w:color="000000" w:fill="A6A6A6"/>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000000" w:fill="95B3D7"/>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000000" w:fill="95B3D7"/>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single" w:sz="4" w:space="0" w:color="auto"/>
            </w:tcBorders>
            <w:shd w:val="clear" w:color="auto" w:fill="8EAADB" w:themeFill="accent1" w:themeFillTint="99"/>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r>
      <w:tr w:rsidR="00026179" w:rsidRPr="00787E2D" w:rsidTr="00293B97">
        <w:trPr>
          <w:trHeight w:val="144"/>
        </w:trPr>
        <w:tc>
          <w:tcPr>
            <w:tcW w:w="1728" w:type="dxa"/>
            <w:tcBorders>
              <w:top w:val="nil"/>
              <w:left w:val="nil"/>
              <w:bottom w:val="nil"/>
              <w:right w:val="nil"/>
            </w:tcBorders>
            <w:shd w:val="clear" w:color="auto" w:fill="auto"/>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Pr>
                <w:rFonts w:ascii="Georgia" w:eastAsia="Times New Roman" w:hAnsi="Georgia" w:cs="Times New Roman"/>
                <w:b/>
                <w:bCs/>
                <w:color w:val="000000" w:themeColor="text1"/>
                <w:sz w:val="18"/>
                <w:szCs w:val="18"/>
                <w:lang w:eastAsia="en-US"/>
              </w:rPr>
              <w:t>Participatory Mediator</w:t>
            </w:r>
          </w:p>
        </w:tc>
        <w:tc>
          <w:tcPr>
            <w:tcW w:w="288" w:type="dxa"/>
            <w:tcBorders>
              <w:top w:val="nil"/>
              <w:left w:val="nil"/>
              <w:bottom w:val="nil"/>
              <w:right w:val="nil"/>
            </w:tcBorders>
            <w:shd w:val="clear" w:color="000000" w:fill="D9D9D9"/>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000000" w:fill="D9D9D9"/>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000000" w:fill="FBE4D5" w:themeFill="accent2" w:themeFillTint="33"/>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B</w:t>
            </w:r>
          </w:p>
        </w:tc>
        <w:tc>
          <w:tcPr>
            <w:tcW w:w="288" w:type="dxa"/>
            <w:tcBorders>
              <w:top w:val="nil"/>
              <w:left w:val="nil"/>
              <w:bottom w:val="nil"/>
              <w:right w:val="single" w:sz="4" w:space="0" w:color="auto"/>
            </w:tcBorders>
            <w:shd w:val="clear" w:color="000000" w:fill="A6A6A6"/>
            <w:noWrap/>
            <w:vAlign w:val="bottom"/>
            <w:hideMark/>
          </w:tcPr>
          <w:p w:rsidR="00026179" w:rsidRPr="00787E2D" w:rsidRDefault="00026179" w:rsidP="00293B97">
            <w:pPr>
              <w:jc w:val="both"/>
              <w:rPr>
                <w:rFonts w:ascii="Calibri" w:eastAsia="Times New Roman" w:hAnsi="Calibri" w:cs="Times New Roman"/>
                <w:color w:val="000000" w:themeColor="text1"/>
                <w:lang w:eastAsia="en-US"/>
              </w:rPr>
            </w:pPr>
            <w:r w:rsidRPr="00787E2D">
              <w:rPr>
                <w:rFonts w:ascii="Calibri" w:eastAsia="Times New Roman" w:hAnsi="Calibri" w:cs="Times New Roman"/>
                <w:color w:val="000000" w:themeColor="text1"/>
                <w:lang w:eastAsia="en-US"/>
              </w:rPr>
              <w:t> </w:t>
            </w:r>
          </w:p>
        </w:tc>
        <w:tc>
          <w:tcPr>
            <w:tcW w:w="288" w:type="dxa"/>
            <w:tcBorders>
              <w:top w:val="nil"/>
              <w:left w:val="nil"/>
              <w:bottom w:val="nil"/>
              <w:right w:val="nil"/>
            </w:tcBorders>
            <w:shd w:val="clear" w:color="000000" w:fill="A6A6A6"/>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 </w:t>
            </w:r>
          </w:p>
        </w:tc>
        <w:tc>
          <w:tcPr>
            <w:tcW w:w="288" w:type="dxa"/>
            <w:tcBorders>
              <w:top w:val="nil"/>
              <w:left w:val="nil"/>
              <w:bottom w:val="nil"/>
              <w:right w:val="nil"/>
            </w:tcBorders>
            <w:shd w:val="clear" w:color="000000" w:fill="FBE4D5" w:themeFill="accent2" w:themeFillTint="33"/>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1</w:t>
            </w:r>
          </w:p>
        </w:tc>
        <w:tc>
          <w:tcPr>
            <w:tcW w:w="288" w:type="dxa"/>
            <w:tcBorders>
              <w:top w:val="nil"/>
              <w:left w:val="nil"/>
              <w:bottom w:val="nil"/>
              <w:right w:val="nil"/>
            </w:tcBorders>
            <w:shd w:val="clear" w:color="000000" w:fill="A6A6A6"/>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 </w:t>
            </w:r>
          </w:p>
        </w:tc>
        <w:tc>
          <w:tcPr>
            <w:tcW w:w="288" w:type="dxa"/>
            <w:tcBorders>
              <w:top w:val="nil"/>
              <w:left w:val="nil"/>
              <w:bottom w:val="nil"/>
              <w:right w:val="single" w:sz="4" w:space="0" w:color="auto"/>
            </w:tcBorders>
            <w:shd w:val="clear" w:color="000000" w:fill="FBE4D5" w:themeFill="accent2" w:themeFillTint="33"/>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2</w:t>
            </w:r>
          </w:p>
        </w:tc>
        <w:tc>
          <w:tcPr>
            <w:tcW w:w="288" w:type="dxa"/>
            <w:tcBorders>
              <w:top w:val="nil"/>
              <w:left w:val="nil"/>
              <w:bottom w:val="nil"/>
              <w:right w:val="nil"/>
            </w:tcBorders>
            <w:shd w:val="clear" w:color="000000" w:fill="A6A6A6"/>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 </w:t>
            </w:r>
          </w:p>
        </w:tc>
        <w:tc>
          <w:tcPr>
            <w:tcW w:w="288" w:type="dxa"/>
            <w:tcBorders>
              <w:top w:val="nil"/>
              <w:left w:val="nil"/>
              <w:bottom w:val="nil"/>
              <w:right w:val="nil"/>
            </w:tcBorders>
            <w:shd w:val="clear" w:color="000000" w:fill="FBE4D5" w:themeFill="accent2" w:themeFillTint="33"/>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3</w:t>
            </w:r>
          </w:p>
        </w:tc>
        <w:tc>
          <w:tcPr>
            <w:tcW w:w="288" w:type="dxa"/>
            <w:tcBorders>
              <w:top w:val="nil"/>
              <w:left w:val="nil"/>
              <w:bottom w:val="nil"/>
              <w:right w:val="nil"/>
            </w:tcBorders>
            <w:shd w:val="clear" w:color="000000" w:fill="A6A6A6"/>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single" w:sz="4" w:space="0" w:color="auto"/>
            </w:tcBorders>
            <w:shd w:val="clear" w:color="000000" w:fill="FBE4D5" w:themeFill="accent2" w:themeFillTint="33"/>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4</w:t>
            </w:r>
          </w:p>
        </w:tc>
        <w:tc>
          <w:tcPr>
            <w:tcW w:w="288" w:type="dxa"/>
            <w:tcBorders>
              <w:top w:val="nil"/>
              <w:left w:val="nil"/>
              <w:bottom w:val="nil"/>
              <w:right w:val="nil"/>
            </w:tcBorders>
            <w:shd w:val="clear" w:color="000000" w:fill="A6A6A6"/>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000000" w:fill="95B3D7"/>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nil"/>
            </w:tcBorders>
            <w:shd w:val="clear" w:color="000000" w:fill="95B3D7"/>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c>
          <w:tcPr>
            <w:tcW w:w="288" w:type="dxa"/>
            <w:tcBorders>
              <w:top w:val="nil"/>
              <w:left w:val="nil"/>
              <w:bottom w:val="nil"/>
              <w:right w:val="single" w:sz="4" w:space="0" w:color="auto"/>
            </w:tcBorders>
            <w:shd w:val="clear" w:color="000000" w:fill="95B3D7"/>
            <w:noWrap/>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w:t>
            </w:r>
          </w:p>
        </w:tc>
      </w:tr>
      <w:tr w:rsidR="00026179" w:rsidRPr="00787E2D" w:rsidTr="00293B97">
        <w:trPr>
          <w:trHeight w:val="144"/>
        </w:trPr>
        <w:tc>
          <w:tcPr>
            <w:tcW w:w="1728" w:type="dxa"/>
            <w:tcBorders>
              <w:top w:val="nil"/>
              <w:left w:val="nil"/>
              <w:bottom w:val="nil"/>
              <w:right w:val="nil"/>
            </w:tcBorders>
            <w:shd w:val="clear" w:color="auto" w:fill="auto"/>
            <w:noWrap/>
            <w:vAlign w:val="center"/>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Dissemination</w:t>
            </w:r>
          </w:p>
        </w:tc>
        <w:tc>
          <w:tcPr>
            <w:tcW w:w="288" w:type="dxa"/>
            <w:tcBorders>
              <w:top w:val="nil"/>
              <w:left w:val="nil"/>
              <w:bottom w:val="nil"/>
              <w:right w:val="nil"/>
            </w:tcBorders>
            <w:shd w:val="clear" w:color="000000" w:fill="D9D9D9"/>
            <w:noWrap/>
            <w:vAlign w:val="center"/>
          </w:tcPr>
          <w:p w:rsidR="00026179" w:rsidRPr="00787E2D" w:rsidRDefault="00026179" w:rsidP="00293B97">
            <w:pPr>
              <w:jc w:val="both"/>
              <w:rPr>
                <w:rFonts w:ascii="Georgia" w:eastAsia="Times New Roman" w:hAnsi="Georgia" w:cs="Times New Roman"/>
                <w:color w:val="000000" w:themeColor="text1"/>
                <w:sz w:val="18"/>
                <w:szCs w:val="18"/>
                <w:lang w:eastAsia="en-US"/>
              </w:rPr>
            </w:pPr>
          </w:p>
        </w:tc>
        <w:tc>
          <w:tcPr>
            <w:tcW w:w="288" w:type="dxa"/>
            <w:tcBorders>
              <w:top w:val="nil"/>
              <w:left w:val="nil"/>
              <w:bottom w:val="nil"/>
              <w:right w:val="nil"/>
            </w:tcBorders>
            <w:shd w:val="clear" w:color="auto" w:fill="D9D9D9" w:themeFill="background1" w:themeFillShade="D9"/>
            <w:noWrap/>
            <w:vAlign w:val="center"/>
          </w:tcPr>
          <w:p w:rsidR="00026179" w:rsidRPr="00787E2D" w:rsidRDefault="00026179" w:rsidP="00293B97">
            <w:pPr>
              <w:jc w:val="both"/>
              <w:rPr>
                <w:rFonts w:ascii="Georgia" w:eastAsia="Times New Roman" w:hAnsi="Georgia" w:cs="Times New Roman"/>
                <w:color w:val="000000" w:themeColor="text1"/>
                <w:sz w:val="18"/>
                <w:szCs w:val="18"/>
                <w:lang w:eastAsia="en-US"/>
              </w:rPr>
            </w:pPr>
          </w:p>
        </w:tc>
        <w:tc>
          <w:tcPr>
            <w:tcW w:w="288" w:type="dxa"/>
            <w:tcBorders>
              <w:top w:val="nil"/>
              <w:left w:val="nil"/>
              <w:bottom w:val="nil"/>
              <w:right w:val="nil"/>
            </w:tcBorders>
            <w:shd w:val="clear" w:color="auto" w:fill="D9D9D9" w:themeFill="background1" w:themeFillShade="D9"/>
            <w:noWrap/>
            <w:vAlign w:val="center"/>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p>
        </w:tc>
        <w:tc>
          <w:tcPr>
            <w:tcW w:w="288" w:type="dxa"/>
            <w:tcBorders>
              <w:top w:val="nil"/>
              <w:left w:val="nil"/>
              <w:bottom w:val="nil"/>
              <w:right w:val="single" w:sz="4" w:space="0" w:color="auto"/>
            </w:tcBorders>
            <w:shd w:val="clear" w:color="auto" w:fill="D9D9D9" w:themeFill="background1" w:themeFillShade="D9"/>
            <w:noWrap/>
            <w:vAlign w:val="bottom"/>
          </w:tcPr>
          <w:p w:rsidR="00026179" w:rsidRPr="00787E2D" w:rsidRDefault="00026179" w:rsidP="00293B97">
            <w:pPr>
              <w:jc w:val="both"/>
              <w:rPr>
                <w:rFonts w:ascii="Calibri" w:eastAsia="Times New Roman" w:hAnsi="Calibri" w:cs="Times New Roman"/>
                <w:color w:val="000000" w:themeColor="text1"/>
                <w:lang w:eastAsia="en-US"/>
              </w:rPr>
            </w:pPr>
          </w:p>
        </w:tc>
        <w:tc>
          <w:tcPr>
            <w:tcW w:w="288" w:type="dxa"/>
            <w:tcBorders>
              <w:top w:val="nil"/>
              <w:left w:val="nil"/>
              <w:bottom w:val="nil"/>
              <w:right w:val="nil"/>
            </w:tcBorders>
            <w:shd w:val="clear" w:color="auto" w:fill="8EAADB" w:themeFill="accent1" w:themeFillTint="99"/>
            <w:noWrap/>
            <w:vAlign w:val="center"/>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p>
        </w:tc>
        <w:tc>
          <w:tcPr>
            <w:tcW w:w="288" w:type="dxa"/>
            <w:tcBorders>
              <w:top w:val="nil"/>
              <w:left w:val="nil"/>
              <w:bottom w:val="nil"/>
              <w:right w:val="nil"/>
            </w:tcBorders>
            <w:shd w:val="clear" w:color="auto" w:fill="8EAADB" w:themeFill="accent1" w:themeFillTint="99"/>
            <w:noWrap/>
            <w:vAlign w:val="center"/>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p>
        </w:tc>
        <w:tc>
          <w:tcPr>
            <w:tcW w:w="288" w:type="dxa"/>
            <w:tcBorders>
              <w:top w:val="nil"/>
              <w:left w:val="nil"/>
              <w:bottom w:val="nil"/>
              <w:right w:val="nil"/>
            </w:tcBorders>
            <w:shd w:val="clear" w:color="auto" w:fill="8EAADB" w:themeFill="accent1" w:themeFillTint="99"/>
            <w:noWrap/>
            <w:vAlign w:val="center"/>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p>
        </w:tc>
        <w:tc>
          <w:tcPr>
            <w:tcW w:w="288" w:type="dxa"/>
            <w:tcBorders>
              <w:top w:val="nil"/>
              <w:left w:val="nil"/>
              <w:bottom w:val="nil"/>
              <w:right w:val="single" w:sz="4" w:space="0" w:color="auto"/>
            </w:tcBorders>
            <w:shd w:val="clear" w:color="auto" w:fill="8EAADB" w:themeFill="accent1" w:themeFillTint="99"/>
            <w:noWrap/>
            <w:vAlign w:val="center"/>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p>
        </w:tc>
        <w:tc>
          <w:tcPr>
            <w:tcW w:w="288" w:type="dxa"/>
            <w:tcBorders>
              <w:top w:val="nil"/>
              <w:left w:val="nil"/>
              <w:bottom w:val="nil"/>
              <w:right w:val="nil"/>
            </w:tcBorders>
            <w:shd w:val="clear" w:color="auto" w:fill="8EAADB" w:themeFill="accent1" w:themeFillTint="99"/>
            <w:noWrap/>
            <w:vAlign w:val="center"/>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p>
        </w:tc>
        <w:tc>
          <w:tcPr>
            <w:tcW w:w="288" w:type="dxa"/>
            <w:tcBorders>
              <w:top w:val="nil"/>
              <w:left w:val="nil"/>
              <w:bottom w:val="nil"/>
              <w:right w:val="nil"/>
            </w:tcBorders>
            <w:shd w:val="clear" w:color="auto" w:fill="8EAADB" w:themeFill="accent1" w:themeFillTint="99"/>
            <w:noWrap/>
            <w:vAlign w:val="center"/>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p>
        </w:tc>
        <w:tc>
          <w:tcPr>
            <w:tcW w:w="288" w:type="dxa"/>
            <w:tcBorders>
              <w:top w:val="nil"/>
              <w:left w:val="nil"/>
              <w:bottom w:val="nil"/>
              <w:right w:val="nil"/>
            </w:tcBorders>
            <w:shd w:val="clear" w:color="auto" w:fill="8EAADB" w:themeFill="accent1" w:themeFillTint="99"/>
            <w:noWrap/>
            <w:vAlign w:val="center"/>
          </w:tcPr>
          <w:p w:rsidR="00026179" w:rsidRPr="00787E2D" w:rsidRDefault="00026179" w:rsidP="00293B97">
            <w:pPr>
              <w:jc w:val="both"/>
              <w:rPr>
                <w:rFonts w:ascii="Georgia" w:eastAsia="Times New Roman" w:hAnsi="Georgia" w:cs="Times New Roman"/>
                <w:color w:val="000000" w:themeColor="text1"/>
                <w:sz w:val="18"/>
                <w:szCs w:val="18"/>
                <w:lang w:eastAsia="en-US"/>
              </w:rPr>
            </w:pPr>
          </w:p>
        </w:tc>
        <w:tc>
          <w:tcPr>
            <w:tcW w:w="288" w:type="dxa"/>
            <w:tcBorders>
              <w:top w:val="nil"/>
              <w:left w:val="nil"/>
              <w:bottom w:val="nil"/>
              <w:right w:val="single" w:sz="4" w:space="0" w:color="auto"/>
            </w:tcBorders>
            <w:shd w:val="clear" w:color="auto" w:fill="8EAADB" w:themeFill="accent1" w:themeFillTint="99"/>
            <w:noWrap/>
            <w:vAlign w:val="center"/>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p>
        </w:tc>
        <w:tc>
          <w:tcPr>
            <w:tcW w:w="288" w:type="dxa"/>
            <w:tcBorders>
              <w:top w:val="nil"/>
              <w:left w:val="nil"/>
              <w:bottom w:val="nil"/>
              <w:right w:val="nil"/>
            </w:tcBorders>
            <w:shd w:val="clear" w:color="auto" w:fill="8EAADB" w:themeFill="accent1" w:themeFillTint="99"/>
            <w:noWrap/>
            <w:vAlign w:val="center"/>
          </w:tcPr>
          <w:p w:rsidR="00026179" w:rsidRPr="00787E2D" w:rsidRDefault="00026179" w:rsidP="00293B97">
            <w:pPr>
              <w:jc w:val="both"/>
              <w:rPr>
                <w:rFonts w:ascii="Georgia" w:eastAsia="Times New Roman" w:hAnsi="Georgia" w:cs="Times New Roman"/>
                <w:color w:val="000000" w:themeColor="text1"/>
                <w:sz w:val="18"/>
                <w:szCs w:val="18"/>
                <w:lang w:eastAsia="en-US"/>
              </w:rPr>
            </w:pPr>
          </w:p>
        </w:tc>
        <w:tc>
          <w:tcPr>
            <w:tcW w:w="288" w:type="dxa"/>
            <w:tcBorders>
              <w:top w:val="nil"/>
              <w:left w:val="nil"/>
              <w:bottom w:val="nil"/>
              <w:right w:val="nil"/>
            </w:tcBorders>
            <w:shd w:val="clear" w:color="auto" w:fill="8EAADB" w:themeFill="accent1" w:themeFillTint="99"/>
            <w:noWrap/>
            <w:vAlign w:val="center"/>
          </w:tcPr>
          <w:p w:rsidR="00026179" w:rsidRPr="00787E2D" w:rsidRDefault="00026179" w:rsidP="00293B97">
            <w:pPr>
              <w:jc w:val="both"/>
              <w:rPr>
                <w:rFonts w:ascii="Georgia" w:eastAsia="Times New Roman" w:hAnsi="Georgia" w:cs="Times New Roman"/>
                <w:color w:val="000000" w:themeColor="text1"/>
                <w:sz w:val="18"/>
                <w:szCs w:val="18"/>
                <w:lang w:eastAsia="en-US"/>
              </w:rPr>
            </w:pPr>
          </w:p>
        </w:tc>
        <w:tc>
          <w:tcPr>
            <w:tcW w:w="288" w:type="dxa"/>
            <w:tcBorders>
              <w:top w:val="nil"/>
              <w:left w:val="nil"/>
              <w:bottom w:val="nil"/>
              <w:right w:val="nil"/>
            </w:tcBorders>
            <w:shd w:val="clear" w:color="auto" w:fill="8EAADB" w:themeFill="accent1" w:themeFillTint="99"/>
            <w:noWrap/>
            <w:vAlign w:val="center"/>
          </w:tcPr>
          <w:p w:rsidR="00026179" w:rsidRPr="00787E2D" w:rsidRDefault="00026179" w:rsidP="00293B97">
            <w:pPr>
              <w:jc w:val="both"/>
              <w:rPr>
                <w:rFonts w:ascii="Georgia" w:eastAsia="Times New Roman" w:hAnsi="Georgia" w:cs="Times New Roman"/>
                <w:color w:val="000000" w:themeColor="text1"/>
                <w:sz w:val="18"/>
                <w:szCs w:val="18"/>
                <w:lang w:eastAsia="en-US"/>
              </w:rPr>
            </w:pPr>
          </w:p>
        </w:tc>
        <w:tc>
          <w:tcPr>
            <w:tcW w:w="288" w:type="dxa"/>
            <w:tcBorders>
              <w:top w:val="nil"/>
              <w:left w:val="nil"/>
              <w:bottom w:val="nil"/>
              <w:right w:val="single" w:sz="4" w:space="0" w:color="auto"/>
            </w:tcBorders>
            <w:shd w:val="clear" w:color="auto" w:fill="8EAADB" w:themeFill="accent1" w:themeFillTint="99"/>
            <w:noWrap/>
            <w:vAlign w:val="center"/>
          </w:tcPr>
          <w:p w:rsidR="00026179" w:rsidRPr="00787E2D" w:rsidRDefault="00026179" w:rsidP="00293B97">
            <w:pPr>
              <w:jc w:val="both"/>
              <w:rPr>
                <w:rFonts w:ascii="Georgia" w:eastAsia="Times New Roman" w:hAnsi="Georgia" w:cs="Times New Roman"/>
                <w:color w:val="000000" w:themeColor="text1"/>
                <w:sz w:val="18"/>
                <w:szCs w:val="18"/>
                <w:lang w:eastAsia="en-US"/>
              </w:rPr>
            </w:pPr>
          </w:p>
        </w:tc>
      </w:tr>
      <w:tr w:rsidR="00026179" w:rsidRPr="00787E2D" w:rsidTr="00293B97">
        <w:trPr>
          <w:trHeight w:val="346"/>
        </w:trPr>
        <w:tc>
          <w:tcPr>
            <w:tcW w:w="1728" w:type="dxa"/>
            <w:tcBorders>
              <w:top w:val="nil"/>
              <w:left w:val="nil"/>
              <w:bottom w:val="nil"/>
              <w:right w:val="nil"/>
            </w:tcBorders>
            <w:shd w:val="clear" w:color="000000" w:fill="D9D9D9"/>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Phase 1</w:t>
            </w:r>
          </w:p>
        </w:tc>
        <w:tc>
          <w:tcPr>
            <w:tcW w:w="4608" w:type="dxa"/>
            <w:gridSpan w:val="16"/>
            <w:tcBorders>
              <w:top w:val="nil"/>
              <w:left w:val="nil"/>
              <w:bottom w:val="nil"/>
              <w:right w:val="nil"/>
            </w:tcBorders>
            <w:shd w:val="clear" w:color="auto" w:fill="auto"/>
            <w:vAlign w:val="center"/>
            <w:hideMark/>
          </w:tcPr>
          <w:p w:rsidR="00026179" w:rsidRPr="00787E2D" w:rsidRDefault="00026179" w:rsidP="00293B97">
            <w:pPr>
              <w:ind w:right="-183"/>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IRB, Recruit, Computer-assisted Stratified Block</w:t>
            </w:r>
            <w:r w:rsidRPr="00787E2D">
              <w:rPr>
                <w:rFonts w:ascii="Cambria" w:eastAsia="Times New Roman" w:hAnsi="Cambria" w:cs="Times New Roman"/>
                <w:color w:val="000000" w:themeColor="text1"/>
                <w:sz w:val="18"/>
                <w:szCs w:val="18"/>
                <w:lang w:eastAsia="en-US"/>
              </w:rPr>
              <w:t> </w:t>
            </w:r>
            <w:r w:rsidRPr="00787E2D">
              <w:rPr>
                <w:rFonts w:ascii="Georgia" w:eastAsia="Times New Roman" w:hAnsi="Georgia" w:cs="Times New Roman"/>
                <w:color w:val="000000" w:themeColor="text1"/>
                <w:sz w:val="18"/>
                <w:szCs w:val="18"/>
                <w:lang w:eastAsia="en-US"/>
              </w:rPr>
              <w:t xml:space="preserve">Randomization </w:t>
            </w:r>
            <w:r>
              <w:rPr>
                <w:rFonts w:ascii="Georgia" w:eastAsia="Times New Roman" w:hAnsi="Georgia" w:cs="Times New Roman"/>
                <w:color w:val="000000" w:themeColor="text1"/>
                <w:sz w:val="18"/>
                <w:szCs w:val="18"/>
                <w:lang w:eastAsia="en-US"/>
              </w:rPr>
              <w:t xml:space="preserve">– </w:t>
            </w:r>
            <w:r w:rsidRPr="00787E2D">
              <w:rPr>
                <w:rFonts w:ascii="Georgia" w:eastAsia="Times New Roman" w:hAnsi="Georgia" w:cs="Times New Roman"/>
                <w:color w:val="000000" w:themeColor="text1"/>
                <w:sz w:val="18"/>
                <w:szCs w:val="18"/>
                <w:lang w:eastAsia="en-US"/>
              </w:rPr>
              <w:t xml:space="preserve">24 Clinics (12 </w:t>
            </w:r>
            <w:r>
              <w:rPr>
                <w:rFonts w:ascii="Georgia" w:eastAsia="Times New Roman" w:hAnsi="Georgia" w:cs="Times New Roman"/>
                <w:color w:val="000000" w:themeColor="text1"/>
                <w:sz w:val="18"/>
                <w:szCs w:val="18"/>
                <w:lang w:eastAsia="en-US"/>
              </w:rPr>
              <w:t xml:space="preserve">clinics </w:t>
            </w:r>
            <w:r w:rsidRPr="00787E2D">
              <w:rPr>
                <w:rFonts w:ascii="Georgia" w:eastAsia="Times New Roman" w:hAnsi="Georgia" w:cs="Times New Roman"/>
                <w:color w:val="000000" w:themeColor="text1"/>
                <w:sz w:val="18"/>
                <w:szCs w:val="18"/>
                <w:lang w:eastAsia="en-US"/>
              </w:rPr>
              <w:t>per Arm; 6</w:t>
            </w:r>
            <w:r>
              <w:rPr>
                <w:rFonts w:ascii="Georgia" w:eastAsia="Times New Roman" w:hAnsi="Georgia" w:cs="Times New Roman"/>
                <w:color w:val="000000" w:themeColor="text1"/>
                <w:sz w:val="18"/>
                <w:szCs w:val="18"/>
                <w:lang w:eastAsia="en-US"/>
              </w:rPr>
              <w:t xml:space="preserve"> clinics</w:t>
            </w:r>
            <w:r w:rsidRPr="00787E2D">
              <w:rPr>
                <w:rFonts w:ascii="Georgia" w:eastAsia="Times New Roman" w:hAnsi="Georgia" w:cs="Times New Roman"/>
                <w:color w:val="000000" w:themeColor="text1"/>
                <w:sz w:val="18"/>
                <w:szCs w:val="18"/>
                <w:lang w:eastAsia="en-US"/>
              </w:rPr>
              <w:t xml:space="preserve"> per wave)</w:t>
            </w:r>
          </w:p>
        </w:tc>
      </w:tr>
      <w:tr w:rsidR="00026179" w:rsidRPr="00787E2D" w:rsidTr="00293B97">
        <w:trPr>
          <w:trHeight w:val="345"/>
        </w:trPr>
        <w:tc>
          <w:tcPr>
            <w:tcW w:w="1728" w:type="dxa"/>
            <w:tcBorders>
              <w:top w:val="nil"/>
              <w:left w:val="nil"/>
              <w:bottom w:val="nil"/>
              <w:right w:val="nil"/>
            </w:tcBorders>
            <w:shd w:val="clear" w:color="000000" w:fill="F2DBDB"/>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Phase 2</w:t>
            </w:r>
          </w:p>
        </w:tc>
        <w:tc>
          <w:tcPr>
            <w:tcW w:w="4608" w:type="dxa"/>
            <w:gridSpan w:val="16"/>
            <w:tcBorders>
              <w:top w:val="nil"/>
              <w:left w:val="nil"/>
              <w:bottom w:val="nil"/>
              <w:right w:val="nil"/>
            </w:tcBorders>
            <w:shd w:val="clear" w:color="auto" w:fill="auto"/>
            <w:vAlign w:val="center"/>
            <w:hideMark/>
          </w:tcPr>
          <w:p w:rsidR="00026179" w:rsidRPr="00276A7A" w:rsidRDefault="00026179" w:rsidP="00293B97">
            <w:pPr>
              <w:ind w:right="-183"/>
              <w:rPr>
                <w:rFonts w:ascii="Georgia" w:eastAsia="Times New Roman" w:hAnsi="Georgia" w:cs="Times New Roman"/>
                <w:color w:val="000000" w:themeColor="text1"/>
                <w:sz w:val="18"/>
                <w:szCs w:val="18"/>
                <w:lang w:eastAsia="en-US"/>
              </w:rPr>
            </w:pPr>
            <w:r>
              <w:rPr>
                <w:rFonts w:ascii="Georgia" w:eastAsia="Times New Roman" w:hAnsi="Georgia" w:cs="Times New Roman"/>
                <w:i/>
                <w:color w:val="000000" w:themeColor="text1"/>
                <w:sz w:val="18"/>
                <w:szCs w:val="18"/>
                <w:lang w:eastAsia="en-US"/>
              </w:rPr>
              <w:t xml:space="preserve">QI/MTL Arms </w:t>
            </w:r>
            <w:r w:rsidRPr="00AB57F0">
              <w:rPr>
                <w:rFonts w:ascii="Georgia" w:eastAsia="Times New Roman" w:hAnsi="Georgia" w:cs="Times New Roman"/>
                <w:color w:val="000000" w:themeColor="text1"/>
                <w:sz w:val="18"/>
                <w:szCs w:val="18"/>
                <w:lang w:eastAsia="en-US"/>
              </w:rPr>
              <w:t xml:space="preserve">– 6 Month Team Participatory Mediator </w:t>
            </w:r>
          </w:p>
        </w:tc>
      </w:tr>
      <w:tr w:rsidR="00026179" w:rsidRPr="00787E2D" w:rsidTr="00293B97">
        <w:trPr>
          <w:trHeight w:val="346"/>
        </w:trPr>
        <w:tc>
          <w:tcPr>
            <w:tcW w:w="1728" w:type="dxa"/>
            <w:tcBorders>
              <w:top w:val="nil"/>
              <w:left w:val="nil"/>
              <w:bottom w:val="nil"/>
              <w:right w:val="nil"/>
            </w:tcBorders>
            <w:shd w:val="clear" w:color="000000" w:fill="8EAADB" w:themeFill="accent1" w:themeFillTint="99"/>
            <w:noWrap/>
            <w:vAlign w:val="center"/>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Phase 3</w:t>
            </w:r>
          </w:p>
        </w:tc>
        <w:tc>
          <w:tcPr>
            <w:tcW w:w="4608" w:type="dxa"/>
            <w:gridSpan w:val="16"/>
            <w:tcBorders>
              <w:top w:val="nil"/>
              <w:left w:val="nil"/>
              <w:bottom w:val="nil"/>
              <w:right w:val="nil"/>
            </w:tcBorders>
            <w:shd w:val="clear" w:color="auto" w:fill="auto"/>
            <w:vAlign w:val="center"/>
          </w:tcPr>
          <w:p w:rsidR="00026179" w:rsidRPr="00787E2D" w:rsidRDefault="00026179" w:rsidP="00293B97">
            <w:pPr>
              <w:ind w:right="-183"/>
              <w:rPr>
                <w:rFonts w:ascii="Georgia" w:eastAsia="Times New Roman" w:hAnsi="Georgia" w:cs="Times New Roman"/>
                <w:color w:val="000000" w:themeColor="text1"/>
                <w:sz w:val="18"/>
                <w:szCs w:val="18"/>
                <w:lang w:eastAsia="en-US"/>
              </w:rPr>
            </w:pPr>
            <w:r>
              <w:rPr>
                <w:rFonts w:ascii="Georgia" w:eastAsia="Times New Roman" w:hAnsi="Georgia" w:cs="Times New Roman"/>
                <w:i/>
                <w:color w:val="000000" w:themeColor="text1"/>
                <w:sz w:val="18"/>
                <w:szCs w:val="18"/>
                <w:lang w:eastAsia="en-US"/>
              </w:rPr>
              <w:t xml:space="preserve">QI/MTL </w:t>
            </w:r>
            <w:r w:rsidRPr="00CE3E1C">
              <w:rPr>
                <w:rFonts w:ascii="Georgia" w:eastAsia="Times New Roman" w:hAnsi="Georgia" w:cs="Times New Roman"/>
                <w:i/>
                <w:color w:val="000000" w:themeColor="text1"/>
                <w:sz w:val="18"/>
                <w:szCs w:val="18"/>
                <w:lang w:eastAsia="en-US"/>
              </w:rPr>
              <w:t>Arm</w:t>
            </w:r>
            <w:r>
              <w:rPr>
                <w:rFonts w:ascii="Georgia" w:eastAsia="Times New Roman" w:hAnsi="Georgia" w:cs="Times New Roman"/>
                <w:i/>
                <w:color w:val="000000" w:themeColor="text1"/>
                <w:sz w:val="18"/>
                <w:szCs w:val="18"/>
                <w:lang w:eastAsia="en-US"/>
              </w:rPr>
              <w:t>s</w:t>
            </w:r>
            <w:r w:rsidRPr="00787E2D">
              <w:rPr>
                <w:rFonts w:ascii="Georgia" w:eastAsia="Times New Roman" w:hAnsi="Georgia" w:cs="Times New Roman"/>
                <w:color w:val="000000" w:themeColor="text1"/>
                <w:sz w:val="18"/>
                <w:szCs w:val="18"/>
                <w:lang w:eastAsia="en-US"/>
              </w:rPr>
              <w:t xml:space="preserve"> </w:t>
            </w:r>
            <w:r>
              <w:rPr>
                <w:rFonts w:ascii="Georgia" w:eastAsia="Times New Roman" w:hAnsi="Georgia" w:cs="Times New Roman"/>
                <w:color w:val="000000" w:themeColor="text1"/>
                <w:sz w:val="18"/>
                <w:szCs w:val="18"/>
                <w:lang w:eastAsia="en-US"/>
              </w:rPr>
              <w:t>–</w:t>
            </w:r>
            <w:r w:rsidRPr="00787E2D">
              <w:rPr>
                <w:rFonts w:ascii="Georgia" w:eastAsia="Times New Roman" w:hAnsi="Georgia" w:cs="Times New Roman"/>
                <w:color w:val="000000" w:themeColor="text1"/>
                <w:sz w:val="18"/>
                <w:szCs w:val="18"/>
                <w:lang w:eastAsia="en-US"/>
              </w:rPr>
              <w:t xml:space="preserve"> </w:t>
            </w:r>
            <w:r>
              <w:rPr>
                <w:rFonts w:ascii="Georgia" w:eastAsia="Times New Roman" w:hAnsi="Georgia" w:cs="Times New Roman"/>
                <w:color w:val="000000" w:themeColor="text1"/>
                <w:sz w:val="18"/>
                <w:szCs w:val="18"/>
                <w:lang w:eastAsia="en-US"/>
              </w:rPr>
              <w:t>Co-facilitated 12 Session Plans</w:t>
            </w:r>
            <w:r w:rsidRPr="00787E2D">
              <w:rPr>
                <w:rFonts w:ascii="Georgia" w:eastAsia="Times New Roman" w:hAnsi="Georgia" w:cs="Times New Roman"/>
                <w:color w:val="000000" w:themeColor="text1"/>
                <w:sz w:val="18"/>
                <w:szCs w:val="18"/>
                <w:lang w:eastAsia="en-US"/>
              </w:rPr>
              <w:t xml:space="preserve"> </w:t>
            </w:r>
          </w:p>
        </w:tc>
      </w:tr>
      <w:tr w:rsidR="00026179" w:rsidRPr="00787E2D" w:rsidTr="00293B97">
        <w:trPr>
          <w:trHeight w:val="346"/>
        </w:trPr>
        <w:tc>
          <w:tcPr>
            <w:tcW w:w="1728" w:type="dxa"/>
            <w:tcBorders>
              <w:top w:val="nil"/>
              <w:left w:val="nil"/>
              <w:bottom w:val="nil"/>
              <w:right w:val="nil"/>
            </w:tcBorders>
            <w:shd w:val="clear" w:color="000000" w:fill="D99594"/>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Phase 4</w:t>
            </w:r>
          </w:p>
        </w:tc>
        <w:tc>
          <w:tcPr>
            <w:tcW w:w="4608" w:type="dxa"/>
            <w:gridSpan w:val="16"/>
            <w:tcBorders>
              <w:top w:val="nil"/>
              <w:left w:val="nil"/>
              <w:bottom w:val="nil"/>
              <w:right w:val="nil"/>
            </w:tcBorders>
            <w:shd w:val="clear" w:color="auto" w:fill="auto"/>
            <w:vAlign w:val="center"/>
            <w:hideMark/>
          </w:tcPr>
          <w:p w:rsidR="00026179" w:rsidRPr="00787E2D" w:rsidRDefault="00026179" w:rsidP="00293B97">
            <w:pPr>
              <w:ind w:right="-183"/>
              <w:rPr>
                <w:rFonts w:ascii="Georgia" w:eastAsia="Times New Roman" w:hAnsi="Georgia" w:cs="Times New Roman"/>
                <w:i/>
                <w:iCs/>
                <w:color w:val="000000" w:themeColor="text1"/>
                <w:sz w:val="18"/>
                <w:szCs w:val="18"/>
                <w:lang w:eastAsia="en-US"/>
              </w:rPr>
            </w:pPr>
            <w:r>
              <w:rPr>
                <w:rFonts w:ascii="Georgia" w:eastAsia="Times New Roman" w:hAnsi="Georgia" w:cs="Times New Roman"/>
                <w:i/>
                <w:iCs/>
                <w:color w:val="000000" w:themeColor="text1"/>
                <w:sz w:val="18"/>
                <w:szCs w:val="18"/>
                <w:lang w:eastAsia="en-US"/>
              </w:rPr>
              <w:t>QI/MTL Arms</w:t>
            </w:r>
            <w:r w:rsidRPr="00787E2D">
              <w:rPr>
                <w:rFonts w:ascii="Georgia" w:eastAsia="Times New Roman" w:hAnsi="Georgia" w:cs="Times New Roman"/>
                <w:color w:val="000000" w:themeColor="text1"/>
                <w:sz w:val="18"/>
                <w:szCs w:val="18"/>
                <w:lang w:eastAsia="en-US"/>
              </w:rPr>
              <w:t xml:space="preserve"> </w:t>
            </w:r>
            <w:r>
              <w:rPr>
                <w:rFonts w:ascii="Georgia" w:eastAsia="Times New Roman" w:hAnsi="Georgia" w:cs="Times New Roman"/>
                <w:color w:val="000000" w:themeColor="text1"/>
                <w:sz w:val="18"/>
                <w:szCs w:val="18"/>
                <w:lang w:eastAsia="en-US"/>
              </w:rPr>
              <w:t>–</w:t>
            </w:r>
            <w:r w:rsidRPr="00787E2D">
              <w:rPr>
                <w:rFonts w:ascii="Georgia" w:eastAsia="Times New Roman" w:hAnsi="Georgia" w:cs="Times New Roman"/>
                <w:color w:val="000000" w:themeColor="text1"/>
                <w:sz w:val="18"/>
                <w:szCs w:val="18"/>
                <w:lang w:eastAsia="en-US"/>
              </w:rPr>
              <w:t xml:space="preserve"> </w:t>
            </w:r>
            <w:r>
              <w:rPr>
                <w:rFonts w:ascii="Georgia" w:eastAsia="Times New Roman" w:hAnsi="Georgia" w:cs="Times New Roman"/>
                <w:color w:val="000000" w:themeColor="text1"/>
                <w:sz w:val="18"/>
                <w:szCs w:val="18"/>
                <w:lang w:eastAsia="en-US"/>
              </w:rPr>
              <w:t xml:space="preserve">6 months Post </w:t>
            </w:r>
            <w:r w:rsidRPr="00787E2D">
              <w:rPr>
                <w:rFonts w:ascii="Georgia" w:eastAsia="Times New Roman" w:hAnsi="Georgia" w:cs="Times New Roman"/>
                <w:color w:val="000000" w:themeColor="text1"/>
                <w:sz w:val="18"/>
                <w:szCs w:val="18"/>
                <w:lang w:eastAsia="en-US"/>
              </w:rPr>
              <w:t>Technical Assistance</w:t>
            </w:r>
          </w:p>
        </w:tc>
      </w:tr>
      <w:tr w:rsidR="00026179" w:rsidRPr="00787E2D" w:rsidTr="00293B97">
        <w:trPr>
          <w:trHeight w:val="346"/>
        </w:trPr>
        <w:tc>
          <w:tcPr>
            <w:tcW w:w="1728" w:type="dxa"/>
            <w:tcBorders>
              <w:top w:val="nil"/>
              <w:left w:val="nil"/>
              <w:bottom w:val="nil"/>
              <w:right w:val="nil"/>
            </w:tcBorders>
            <w:shd w:val="clear" w:color="000000" w:fill="C4BC96"/>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Phase 5</w:t>
            </w:r>
          </w:p>
        </w:tc>
        <w:tc>
          <w:tcPr>
            <w:tcW w:w="4608" w:type="dxa"/>
            <w:gridSpan w:val="16"/>
            <w:tcBorders>
              <w:top w:val="nil"/>
              <w:left w:val="nil"/>
              <w:bottom w:val="nil"/>
              <w:right w:val="nil"/>
            </w:tcBorders>
            <w:shd w:val="clear" w:color="auto" w:fill="auto"/>
            <w:vAlign w:val="center"/>
            <w:hideMark/>
          </w:tcPr>
          <w:p w:rsidR="00026179" w:rsidRPr="00787E2D" w:rsidRDefault="00026179" w:rsidP="00293B97">
            <w:pPr>
              <w:ind w:right="-183"/>
              <w:rPr>
                <w:rFonts w:ascii="Georgia" w:eastAsia="Times New Roman" w:hAnsi="Georgia" w:cs="Times New Roman"/>
                <w:i/>
                <w:iCs/>
                <w:color w:val="000000" w:themeColor="text1"/>
                <w:sz w:val="18"/>
                <w:szCs w:val="18"/>
                <w:lang w:eastAsia="en-US"/>
              </w:rPr>
            </w:pPr>
            <w:r>
              <w:rPr>
                <w:rFonts w:ascii="Georgia" w:eastAsia="Times New Roman" w:hAnsi="Georgia" w:cs="Times New Roman"/>
                <w:i/>
                <w:iCs/>
                <w:color w:val="000000" w:themeColor="text1"/>
                <w:sz w:val="18"/>
                <w:szCs w:val="18"/>
                <w:lang w:eastAsia="en-US"/>
              </w:rPr>
              <w:t>QI/MTL Arms</w:t>
            </w:r>
            <w:r w:rsidRPr="00787E2D">
              <w:rPr>
                <w:rFonts w:ascii="Georgia" w:eastAsia="Times New Roman" w:hAnsi="Georgia" w:cs="Times New Roman"/>
                <w:color w:val="000000" w:themeColor="text1"/>
                <w:sz w:val="18"/>
                <w:szCs w:val="18"/>
                <w:lang w:eastAsia="en-US"/>
              </w:rPr>
              <w:t xml:space="preserve"> </w:t>
            </w:r>
            <w:r>
              <w:rPr>
                <w:rFonts w:ascii="Georgia" w:eastAsia="Times New Roman" w:hAnsi="Georgia" w:cs="Times New Roman"/>
                <w:color w:val="000000" w:themeColor="text1"/>
                <w:sz w:val="18"/>
                <w:szCs w:val="18"/>
                <w:lang w:eastAsia="en-US"/>
              </w:rPr>
              <w:t>–</w:t>
            </w:r>
            <w:r w:rsidRPr="00787E2D">
              <w:rPr>
                <w:rFonts w:ascii="Georgia" w:eastAsia="Times New Roman" w:hAnsi="Georgia" w:cs="Times New Roman"/>
                <w:b/>
                <w:bCs/>
                <w:i/>
                <w:iCs/>
                <w:color w:val="000000" w:themeColor="text1"/>
                <w:sz w:val="18"/>
                <w:szCs w:val="18"/>
                <w:lang w:eastAsia="en-US"/>
              </w:rPr>
              <w:t xml:space="preserve"> </w:t>
            </w:r>
            <w:r w:rsidRPr="00C73ED6">
              <w:rPr>
                <w:rFonts w:ascii="Georgia" w:eastAsia="Times New Roman" w:hAnsi="Georgia" w:cs="Times New Roman"/>
                <w:bCs/>
                <w:iCs/>
                <w:color w:val="000000" w:themeColor="text1"/>
                <w:sz w:val="18"/>
                <w:szCs w:val="18"/>
                <w:lang w:eastAsia="en-US"/>
              </w:rPr>
              <w:t>Last 6 months of</w:t>
            </w:r>
            <w:r>
              <w:rPr>
                <w:rFonts w:ascii="Georgia" w:eastAsia="Times New Roman" w:hAnsi="Georgia" w:cs="Times New Roman"/>
                <w:b/>
                <w:bCs/>
                <w:iCs/>
                <w:color w:val="000000" w:themeColor="text1"/>
                <w:sz w:val="18"/>
                <w:szCs w:val="18"/>
                <w:lang w:eastAsia="en-US"/>
              </w:rPr>
              <w:t xml:space="preserve"> </w:t>
            </w:r>
            <w:r w:rsidRPr="00C73ED6">
              <w:rPr>
                <w:rFonts w:ascii="Georgia" w:eastAsia="Times New Roman" w:hAnsi="Georgia" w:cs="Times New Roman"/>
                <w:bCs/>
                <w:iCs/>
                <w:color w:val="000000" w:themeColor="text1"/>
                <w:sz w:val="18"/>
                <w:szCs w:val="18"/>
                <w:lang w:eastAsia="en-US"/>
              </w:rPr>
              <w:t xml:space="preserve">12-month </w:t>
            </w:r>
            <w:r w:rsidRPr="00AB1119">
              <w:rPr>
                <w:rFonts w:ascii="Georgia" w:eastAsia="Times New Roman" w:hAnsi="Georgia" w:cs="Times New Roman"/>
                <w:color w:val="000000" w:themeColor="text1"/>
                <w:sz w:val="18"/>
                <w:szCs w:val="18"/>
                <w:lang w:eastAsia="en-US"/>
              </w:rPr>
              <w:t>EBP</w:t>
            </w:r>
            <w:r>
              <w:rPr>
                <w:rFonts w:ascii="Georgia" w:eastAsia="Times New Roman" w:hAnsi="Georgia" w:cs="Times New Roman"/>
                <w:color w:val="000000" w:themeColor="text1"/>
                <w:sz w:val="18"/>
                <w:szCs w:val="18"/>
                <w:lang w:eastAsia="en-US"/>
              </w:rPr>
              <w:t xml:space="preserve"> reach</w:t>
            </w:r>
          </w:p>
        </w:tc>
      </w:tr>
      <w:tr w:rsidR="00026179" w:rsidRPr="00787E2D" w:rsidTr="00293B97">
        <w:trPr>
          <w:trHeight w:val="346"/>
        </w:trPr>
        <w:tc>
          <w:tcPr>
            <w:tcW w:w="1728" w:type="dxa"/>
            <w:tcBorders>
              <w:top w:val="nil"/>
              <w:left w:val="nil"/>
              <w:bottom w:val="nil"/>
              <w:right w:val="nil"/>
            </w:tcBorders>
            <w:shd w:val="clear" w:color="000000" w:fill="95B3D7"/>
            <w:noWrap/>
            <w:vAlign w:val="center"/>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Phase 6</w:t>
            </w:r>
          </w:p>
        </w:tc>
        <w:tc>
          <w:tcPr>
            <w:tcW w:w="4608" w:type="dxa"/>
            <w:gridSpan w:val="16"/>
            <w:tcBorders>
              <w:top w:val="nil"/>
              <w:left w:val="nil"/>
              <w:bottom w:val="nil"/>
              <w:right w:val="nil"/>
            </w:tcBorders>
            <w:shd w:val="clear" w:color="auto" w:fill="auto"/>
            <w:vAlign w:val="center"/>
            <w:hideMark/>
          </w:tcPr>
          <w:p w:rsidR="00026179" w:rsidRPr="00787E2D" w:rsidRDefault="00026179" w:rsidP="00293B97">
            <w:pPr>
              <w:ind w:right="-183"/>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xml:space="preserve">Final Analyses, Ongoing and Final </w:t>
            </w:r>
            <w:r w:rsidRPr="00787E2D">
              <w:rPr>
                <w:rFonts w:ascii="Georgia" w:eastAsia="Times New Roman" w:hAnsi="Georgia" w:cs="Times New Roman"/>
                <w:i/>
                <w:color w:val="000000" w:themeColor="text1"/>
                <w:sz w:val="18"/>
                <w:szCs w:val="18"/>
                <w:lang w:eastAsia="en-US"/>
              </w:rPr>
              <w:t>Dissemination</w:t>
            </w:r>
            <w:r w:rsidRPr="00787E2D">
              <w:rPr>
                <w:rFonts w:ascii="Georgia" w:eastAsia="Times New Roman" w:hAnsi="Georgia" w:cs="Times New Roman"/>
                <w:color w:val="000000" w:themeColor="text1"/>
                <w:sz w:val="18"/>
                <w:szCs w:val="18"/>
                <w:lang w:eastAsia="en-US"/>
              </w:rPr>
              <w:t>.</w:t>
            </w:r>
          </w:p>
          <w:p w:rsidR="00026179" w:rsidRPr="00787E2D" w:rsidRDefault="00026179" w:rsidP="00293B97">
            <w:pPr>
              <w:ind w:right="-183"/>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xml:space="preserve">Post-IIR </w:t>
            </w:r>
            <w:r w:rsidRPr="00787E2D">
              <w:rPr>
                <w:rFonts w:ascii="Georgia" w:eastAsia="Times New Roman" w:hAnsi="Georgia" w:cs="Times New Roman"/>
                <w:i/>
                <w:color w:val="000000" w:themeColor="text1"/>
                <w:sz w:val="18"/>
                <w:szCs w:val="18"/>
                <w:lang w:eastAsia="en-US"/>
              </w:rPr>
              <w:t>Implementation</w:t>
            </w:r>
            <w:r w:rsidRPr="00787E2D">
              <w:rPr>
                <w:rFonts w:ascii="Georgia" w:eastAsia="Times New Roman" w:hAnsi="Georgia" w:cs="Times New Roman"/>
                <w:color w:val="000000" w:themeColor="text1"/>
                <w:sz w:val="18"/>
                <w:szCs w:val="18"/>
                <w:lang w:eastAsia="en-US"/>
              </w:rPr>
              <w:t xml:space="preserve"> </w:t>
            </w:r>
            <w:r>
              <w:rPr>
                <w:rFonts w:ascii="Georgia" w:eastAsia="Times New Roman" w:hAnsi="Georgia" w:cs="Times New Roman"/>
                <w:color w:val="000000" w:themeColor="text1"/>
                <w:sz w:val="18"/>
                <w:szCs w:val="18"/>
                <w:lang w:eastAsia="en-US"/>
              </w:rPr>
              <w:t>July 2022</w:t>
            </w:r>
            <w:r w:rsidRPr="00787E2D">
              <w:rPr>
                <w:rFonts w:ascii="Georgia" w:eastAsia="Times New Roman" w:hAnsi="Georgia" w:cs="Times New Roman"/>
                <w:color w:val="000000" w:themeColor="text1"/>
                <w:sz w:val="18"/>
                <w:szCs w:val="18"/>
                <w:lang w:eastAsia="en-US"/>
              </w:rPr>
              <w:t>.</w:t>
            </w:r>
          </w:p>
        </w:tc>
      </w:tr>
    </w:tbl>
    <w:p w:rsidR="00026179" w:rsidRPr="00067D58" w:rsidRDefault="00026179" w:rsidP="00026179">
      <w:pPr>
        <w:widowControl w:val="0"/>
        <w:autoSpaceDE w:val="0"/>
        <w:autoSpaceDN w:val="0"/>
        <w:adjustRightInd w:val="0"/>
        <w:outlineLvl w:val="0"/>
        <w:rPr>
          <w:rFonts w:ascii="Arial" w:hAnsi="Arial" w:cs="Arial"/>
          <w:sz w:val="22"/>
          <w:szCs w:val="22"/>
          <w:u w:val="single"/>
        </w:rPr>
      </w:pPr>
      <w:r w:rsidRPr="00067D58">
        <w:rPr>
          <w:rFonts w:ascii="Arial" w:hAnsi="Arial" w:cs="Arial"/>
          <w:b/>
          <w:sz w:val="22"/>
          <w:szCs w:val="22"/>
          <w:u w:val="single"/>
        </w:rPr>
        <w:t>Study Timeline and Feasibility</w:t>
      </w:r>
    </w:p>
    <w:p w:rsidR="00026179" w:rsidRPr="00787E2D" w:rsidDel="0047027A" w:rsidRDefault="00026179" w:rsidP="00026179">
      <w:pPr>
        <w:widowControl w:val="0"/>
        <w:autoSpaceDE w:val="0"/>
        <w:autoSpaceDN w:val="0"/>
        <w:adjustRightInd w:val="0"/>
        <w:ind w:firstLine="360"/>
        <w:jc w:val="both"/>
        <w:rPr>
          <w:rFonts w:ascii="Arial" w:hAnsi="Arial" w:cs="Arial"/>
          <w:color w:val="000000" w:themeColor="text1"/>
          <w:sz w:val="22"/>
          <w:szCs w:val="22"/>
        </w:rPr>
      </w:pPr>
      <w:r w:rsidRPr="00787E2D">
        <w:rPr>
          <w:rFonts w:ascii="Arial" w:hAnsi="Arial" w:cs="Arial"/>
          <w:color w:val="000000" w:themeColor="text1"/>
          <w:sz w:val="22"/>
          <w:szCs w:val="22"/>
        </w:rPr>
        <w:t>We propose</w:t>
      </w:r>
      <w:r>
        <w:rPr>
          <w:rFonts w:ascii="Arial" w:hAnsi="Arial" w:cs="Arial"/>
          <w:color w:val="000000" w:themeColor="text1"/>
          <w:sz w:val="22"/>
          <w:szCs w:val="22"/>
        </w:rPr>
        <w:t xml:space="preserve"> 16 quarters</w:t>
      </w:r>
      <w:r w:rsidRPr="00787E2D">
        <w:rPr>
          <w:rFonts w:ascii="Arial" w:hAnsi="Arial" w:cs="Arial"/>
          <w:color w:val="000000" w:themeColor="text1"/>
          <w:sz w:val="22"/>
          <w:szCs w:val="22"/>
        </w:rPr>
        <w:t xml:space="preserve"> </w:t>
      </w:r>
      <w:r>
        <w:rPr>
          <w:rFonts w:ascii="Arial" w:hAnsi="Arial" w:cs="Arial"/>
          <w:color w:val="000000" w:themeColor="text1"/>
          <w:sz w:val="22"/>
          <w:szCs w:val="22"/>
        </w:rPr>
        <w:t>(</w:t>
      </w:r>
      <w:r w:rsidRPr="00787E2D">
        <w:rPr>
          <w:rFonts w:ascii="Arial" w:hAnsi="Arial" w:cs="Arial"/>
          <w:color w:val="000000" w:themeColor="text1"/>
          <w:sz w:val="22"/>
          <w:szCs w:val="22"/>
        </w:rPr>
        <w:t>48 total months</w:t>
      </w:r>
      <w:r>
        <w:rPr>
          <w:rFonts w:ascii="Arial" w:hAnsi="Arial" w:cs="Arial"/>
          <w:color w:val="000000" w:themeColor="text1"/>
          <w:sz w:val="22"/>
          <w:szCs w:val="22"/>
        </w:rPr>
        <w:t>)</w:t>
      </w:r>
      <w:r w:rsidRPr="00787E2D">
        <w:rPr>
          <w:rFonts w:ascii="Arial" w:hAnsi="Arial" w:cs="Arial"/>
          <w:color w:val="000000" w:themeColor="text1"/>
          <w:sz w:val="22"/>
          <w:szCs w:val="22"/>
        </w:rPr>
        <w:t xml:space="preserve"> of study activities and </w:t>
      </w:r>
      <w:r>
        <w:rPr>
          <w:rFonts w:ascii="Arial" w:hAnsi="Arial" w:cs="Arial"/>
          <w:color w:val="000000" w:themeColor="text1"/>
          <w:sz w:val="22"/>
          <w:szCs w:val="22"/>
        </w:rPr>
        <w:t>7.5 quarters (30</w:t>
      </w:r>
      <w:r w:rsidRPr="00787E2D">
        <w:rPr>
          <w:rFonts w:ascii="Arial" w:hAnsi="Arial" w:cs="Arial"/>
          <w:color w:val="000000" w:themeColor="text1"/>
          <w:sz w:val="22"/>
          <w:szCs w:val="22"/>
        </w:rPr>
        <w:t xml:space="preserve"> months</w:t>
      </w:r>
      <w:r>
        <w:rPr>
          <w:rFonts w:ascii="Arial" w:hAnsi="Arial" w:cs="Arial"/>
          <w:color w:val="000000" w:themeColor="text1"/>
          <w:sz w:val="22"/>
          <w:szCs w:val="22"/>
        </w:rPr>
        <w:t>)</w:t>
      </w:r>
      <w:r w:rsidRPr="00787E2D">
        <w:rPr>
          <w:rFonts w:ascii="Arial" w:hAnsi="Arial" w:cs="Arial"/>
          <w:color w:val="000000" w:themeColor="text1"/>
          <w:sz w:val="22"/>
          <w:szCs w:val="22"/>
        </w:rPr>
        <w:t xml:space="preserve"> of active PSD facilitation or post-training assistance (phases 3 and 4). This leaves </w:t>
      </w:r>
      <w:r>
        <w:rPr>
          <w:rFonts w:ascii="Arial" w:hAnsi="Arial" w:cs="Arial"/>
          <w:color w:val="000000" w:themeColor="text1"/>
          <w:sz w:val="22"/>
          <w:szCs w:val="22"/>
        </w:rPr>
        <w:t>4.5 quarters (</w:t>
      </w:r>
      <w:r w:rsidRPr="00787E2D">
        <w:rPr>
          <w:rFonts w:ascii="Arial" w:hAnsi="Arial" w:cs="Arial"/>
          <w:color w:val="000000" w:themeColor="text1"/>
          <w:sz w:val="22"/>
          <w:szCs w:val="22"/>
        </w:rPr>
        <w:t>18 months</w:t>
      </w:r>
      <w:r>
        <w:rPr>
          <w:rFonts w:ascii="Arial" w:hAnsi="Arial" w:cs="Arial"/>
          <w:color w:val="000000" w:themeColor="text1"/>
          <w:sz w:val="22"/>
          <w:szCs w:val="22"/>
        </w:rPr>
        <w:t>)</w:t>
      </w:r>
      <w:r w:rsidRPr="00787E2D">
        <w:rPr>
          <w:rFonts w:ascii="Arial" w:hAnsi="Arial" w:cs="Arial"/>
          <w:color w:val="000000" w:themeColor="text1"/>
          <w:sz w:val="22"/>
          <w:szCs w:val="22"/>
        </w:rPr>
        <w:t xml:space="preserve"> of flexibility for delays or setbacks across pre (phases 1 and 2) and post (phases 5 and 6) activities (see </w:t>
      </w:r>
      <w:r w:rsidRPr="001621FD">
        <w:rPr>
          <w:rFonts w:ascii="Arial" w:hAnsi="Arial" w:cs="Arial"/>
          <w:i/>
          <w:color w:val="000000" w:themeColor="text1"/>
          <w:sz w:val="22"/>
          <w:szCs w:val="22"/>
        </w:rPr>
        <w:t>Table 6</w:t>
      </w:r>
      <w:r w:rsidRPr="00FE6E28">
        <w:rPr>
          <w:rFonts w:ascii="Arial" w:hAnsi="Arial" w:cs="Arial"/>
          <w:i/>
          <w:color w:val="000000" w:themeColor="text1"/>
          <w:sz w:val="22"/>
          <w:szCs w:val="22"/>
        </w:rPr>
        <w:t>).</w:t>
      </w:r>
      <w:r>
        <w:rPr>
          <w:rFonts w:ascii="Arial" w:hAnsi="Arial" w:cs="Arial"/>
          <w:color w:val="000000" w:themeColor="text1"/>
          <w:sz w:val="22"/>
          <w:szCs w:val="22"/>
        </w:rPr>
        <w:t xml:space="preserve"> </w:t>
      </w:r>
    </w:p>
    <w:p w:rsidR="00026179" w:rsidRPr="00787E2D" w:rsidRDefault="00026179" w:rsidP="00026179">
      <w:pPr>
        <w:widowControl w:val="0"/>
        <w:autoSpaceDE w:val="0"/>
        <w:autoSpaceDN w:val="0"/>
        <w:adjustRightInd w:val="0"/>
        <w:ind w:firstLine="360"/>
        <w:jc w:val="both"/>
        <w:rPr>
          <w:rFonts w:ascii="Arial" w:hAnsi="Arial" w:cs="Arial"/>
          <w:color w:val="000000" w:themeColor="text1"/>
          <w:sz w:val="22"/>
          <w:szCs w:val="22"/>
        </w:rPr>
      </w:pPr>
      <w:r w:rsidRPr="00787E2D">
        <w:rPr>
          <w:rFonts w:ascii="Arial" w:hAnsi="Arial" w:cs="Arial"/>
          <w:b/>
          <w:color w:val="000000" w:themeColor="text1"/>
          <w:sz w:val="22"/>
          <w:szCs w:val="22"/>
        </w:rPr>
        <w:t>EBP Pre/Post Operationalization.</w:t>
      </w:r>
      <w:r w:rsidRPr="00787E2D">
        <w:rPr>
          <w:rFonts w:ascii="Arial" w:hAnsi="Arial" w:cs="Arial"/>
          <w:color w:val="000000" w:themeColor="text1"/>
          <w:sz w:val="22"/>
          <w:szCs w:val="22"/>
        </w:rPr>
        <w:t xml:space="preserve"> Our pre-measure is the </w:t>
      </w:r>
      <w:proofErr w:type="gramStart"/>
      <w:r w:rsidRPr="00787E2D">
        <w:rPr>
          <w:rFonts w:ascii="Arial" w:hAnsi="Arial" w:cs="Arial"/>
          <w:color w:val="000000" w:themeColor="text1"/>
          <w:sz w:val="22"/>
          <w:szCs w:val="22"/>
          <w:u w:val="single"/>
        </w:rPr>
        <w:t>6 month</w:t>
      </w:r>
      <w:proofErr w:type="gramEnd"/>
      <w:r w:rsidRPr="00787E2D">
        <w:rPr>
          <w:rFonts w:ascii="Arial" w:hAnsi="Arial" w:cs="Arial"/>
          <w:color w:val="000000" w:themeColor="text1"/>
          <w:sz w:val="22"/>
          <w:szCs w:val="22"/>
          <w:u w:val="single"/>
        </w:rPr>
        <w:t xml:space="preserve"> period average of EBP reach</w:t>
      </w:r>
      <w:r w:rsidRPr="00787E2D">
        <w:rPr>
          <w:rFonts w:ascii="Arial" w:hAnsi="Arial" w:cs="Arial"/>
          <w:color w:val="000000" w:themeColor="text1"/>
          <w:sz w:val="22"/>
          <w:szCs w:val="22"/>
        </w:rPr>
        <w:t xml:space="preserve"> before the first 6 clinics begin PSD, to avoid contamination effects and have a consistent baseline for all clinics. Post-measure is </w:t>
      </w:r>
      <w:proofErr w:type="gramStart"/>
      <w:r w:rsidRPr="00787E2D">
        <w:rPr>
          <w:rFonts w:ascii="Arial" w:hAnsi="Arial" w:cs="Arial"/>
          <w:color w:val="000000" w:themeColor="text1"/>
          <w:sz w:val="22"/>
          <w:szCs w:val="22"/>
          <w:u w:val="single"/>
        </w:rPr>
        <w:t>6 month</w:t>
      </w:r>
      <w:proofErr w:type="gramEnd"/>
      <w:r w:rsidRPr="00787E2D">
        <w:rPr>
          <w:rFonts w:ascii="Arial" w:hAnsi="Arial" w:cs="Arial"/>
          <w:color w:val="000000" w:themeColor="text1"/>
          <w:sz w:val="22"/>
          <w:szCs w:val="22"/>
          <w:u w:val="single"/>
        </w:rPr>
        <w:t xml:space="preserve"> period average of EBP reach</w:t>
      </w:r>
      <w:r w:rsidRPr="00787E2D">
        <w:rPr>
          <w:rFonts w:ascii="Arial" w:hAnsi="Arial" w:cs="Arial"/>
          <w:color w:val="000000" w:themeColor="text1"/>
          <w:sz w:val="22"/>
          <w:szCs w:val="22"/>
        </w:rPr>
        <w:t xml:space="preserve"> after PSD facilitation ends for that wave (PSD/QI). </w:t>
      </w:r>
    </w:p>
    <w:p w:rsidR="00026179" w:rsidRDefault="00026179" w:rsidP="00026179">
      <w:pPr>
        <w:widowControl w:val="0"/>
        <w:autoSpaceDE w:val="0"/>
        <w:autoSpaceDN w:val="0"/>
        <w:adjustRightInd w:val="0"/>
        <w:jc w:val="both"/>
        <w:rPr>
          <w:rFonts w:ascii="Arial" w:hAnsi="Arial" w:cs="Arial"/>
          <w:b/>
          <w:color w:val="000000" w:themeColor="text1"/>
          <w:sz w:val="22"/>
          <w:szCs w:val="22"/>
          <w:u w:val="single"/>
        </w:rPr>
      </w:pPr>
    </w:p>
    <w:p w:rsidR="00026179" w:rsidRDefault="00026179" w:rsidP="00026179">
      <w:pPr>
        <w:widowControl w:val="0"/>
        <w:autoSpaceDE w:val="0"/>
        <w:autoSpaceDN w:val="0"/>
        <w:adjustRightInd w:val="0"/>
        <w:jc w:val="both"/>
        <w:rPr>
          <w:rFonts w:ascii="Arial" w:hAnsi="Arial" w:cs="Arial"/>
          <w:b/>
          <w:color w:val="000000" w:themeColor="text1"/>
          <w:sz w:val="22"/>
          <w:szCs w:val="22"/>
          <w:u w:val="single"/>
        </w:rPr>
      </w:pPr>
    </w:p>
    <w:p w:rsidR="00026179" w:rsidRDefault="00026179" w:rsidP="00026179">
      <w:pPr>
        <w:widowControl w:val="0"/>
        <w:autoSpaceDE w:val="0"/>
        <w:autoSpaceDN w:val="0"/>
        <w:adjustRightInd w:val="0"/>
        <w:jc w:val="both"/>
        <w:rPr>
          <w:rFonts w:ascii="Arial" w:hAnsi="Arial" w:cs="Arial"/>
          <w:b/>
          <w:color w:val="000000" w:themeColor="text1"/>
          <w:sz w:val="22"/>
          <w:szCs w:val="22"/>
          <w:u w:val="single"/>
        </w:rPr>
      </w:pPr>
    </w:p>
    <w:p w:rsidR="00026179" w:rsidRDefault="00026179" w:rsidP="00026179">
      <w:pPr>
        <w:widowControl w:val="0"/>
        <w:autoSpaceDE w:val="0"/>
        <w:autoSpaceDN w:val="0"/>
        <w:adjustRightInd w:val="0"/>
        <w:jc w:val="both"/>
        <w:rPr>
          <w:rFonts w:ascii="Arial" w:hAnsi="Arial" w:cs="Arial"/>
          <w:b/>
          <w:color w:val="000000" w:themeColor="text1"/>
          <w:sz w:val="22"/>
          <w:szCs w:val="22"/>
          <w:u w:val="single"/>
        </w:rPr>
      </w:pPr>
    </w:p>
    <w:p w:rsidR="00026179" w:rsidRPr="00787E2D" w:rsidRDefault="00026179" w:rsidP="00026179">
      <w:pPr>
        <w:widowControl w:val="0"/>
        <w:autoSpaceDE w:val="0"/>
        <w:autoSpaceDN w:val="0"/>
        <w:adjustRightInd w:val="0"/>
        <w:jc w:val="both"/>
        <w:rPr>
          <w:rFonts w:ascii="Arial" w:hAnsi="Arial" w:cs="Arial"/>
          <w:b/>
          <w:color w:val="000000" w:themeColor="text1"/>
          <w:sz w:val="22"/>
          <w:szCs w:val="22"/>
          <w:u w:val="single"/>
        </w:rPr>
      </w:pPr>
      <w:r w:rsidRPr="00787E2D">
        <w:rPr>
          <w:rFonts w:ascii="Arial" w:hAnsi="Arial" w:cs="Arial"/>
          <w:b/>
          <w:color w:val="000000" w:themeColor="text1"/>
          <w:sz w:val="22"/>
          <w:szCs w:val="22"/>
          <w:u w:val="single"/>
        </w:rPr>
        <w:t xml:space="preserve">Project </w:t>
      </w:r>
      <w:r>
        <w:rPr>
          <w:rFonts w:ascii="Arial" w:hAnsi="Arial" w:cs="Arial"/>
          <w:b/>
          <w:color w:val="000000" w:themeColor="text1"/>
          <w:sz w:val="22"/>
          <w:szCs w:val="22"/>
          <w:u w:val="single"/>
        </w:rPr>
        <w:t xml:space="preserve">Communication and </w:t>
      </w:r>
      <w:r w:rsidRPr="00787E2D">
        <w:rPr>
          <w:rFonts w:ascii="Arial" w:hAnsi="Arial" w:cs="Arial"/>
          <w:b/>
          <w:color w:val="000000" w:themeColor="text1"/>
          <w:sz w:val="22"/>
          <w:szCs w:val="22"/>
          <w:u w:val="single"/>
        </w:rPr>
        <w:t>Management Plan</w:t>
      </w:r>
    </w:p>
    <w:tbl>
      <w:tblPr>
        <w:tblpPr w:leftFromText="187" w:rightFromText="187" w:vertAnchor="page" w:horzAnchor="page" w:tblpX="1090" w:tblpY="8465"/>
        <w:tblW w:w="10134" w:type="dxa"/>
        <w:tblLook w:val="04A0" w:firstRow="1" w:lastRow="0" w:firstColumn="1" w:lastColumn="0" w:noHBand="0" w:noVBand="1"/>
      </w:tblPr>
      <w:tblGrid>
        <w:gridCol w:w="1659"/>
        <w:gridCol w:w="1347"/>
        <w:gridCol w:w="1670"/>
        <w:gridCol w:w="3743"/>
        <w:gridCol w:w="1533"/>
        <w:gridCol w:w="82"/>
        <w:gridCol w:w="100"/>
      </w:tblGrid>
      <w:tr w:rsidR="00026179" w:rsidRPr="00787E2D" w:rsidTr="00293B97">
        <w:trPr>
          <w:gridAfter w:val="1"/>
          <w:wAfter w:w="100" w:type="dxa"/>
          <w:trHeight w:val="94"/>
        </w:trPr>
        <w:tc>
          <w:tcPr>
            <w:tcW w:w="10034" w:type="dxa"/>
            <w:gridSpan w:val="6"/>
            <w:tcBorders>
              <w:top w:val="nil"/>
              <w:left w:val="nil"/>
              <w:bottom w:val="nil"/>
              <w:right w:val="nil"/>
            </w:tcBorders>
            <w:shd w:val="clear" w:color="auto" w:fill="auto"/>
            <w:noWrap/>
            <w:hideMark/>
          </w:tcPr>
          <w:p w:rsidR="00026179" w:rsidRPr="00787E2D" w:rsidRDefault="00026179" w:rsidP="00293B97">
            <w:pPr>
              <w:jc w:val="both"/>
              <w:rPr>
                <w:rFonts w:ascii="Georgia" w:eastAsia="Times New Roman" w:hAnsi="Georgia" w:cs="Times New Roman"/>
                <w:b/>
                <w:color w:val="000000" w:themeColor="text1"/>
                <w:sz w:val="18"/>
                <w:szCs w:val="18"/>
                <w:lang w:eastAsia="en-US"/>
              </w:rPr>
            </w:pPr>
            <w:r w:rsidRPr="001621FD">
              <w:rPr>
                <w:rFonts w:ascii="Georgia" w:eastAsia="Times New Roman" w:hAnsi="Georgia" w:cs="Times New Roman"/>
                <w:b/>
                <w:color w:val="000000" w:themeColor="text1"/>
                <w:sz w:val="18"/>
                <w:szCs w:val="18"/>
                <w:lang w:eastAsia="en-US"/>
              </w:rPr>
              <w:t>Table 7.</w:t>
            </w:r>
            <w:r w:rsidRPr="00787E2D">
              <w:rPr>
                <w:rFonts w:ascii="Georgia" w:eastAsia="Times New Roman" w:hAnsi="Georgia" w:cs="Times New Roman"/>
                <w:b/>
                <w:color w:val="000000" w:themeColor="text1"/>
                <w:sz w:val="18"/>
                <w:szCs w:val="18"/>
                <w:lang w:eastAsia="en-US"/>
              </w:rPr>
              <w:t xml:space="preserve"> Team PSD Partners </w:t>
            </w:r>
          </w:p>
        </w:tc>
      </w:tr>
      <w:tr w:rsidR="00026179" w:rsidRPr="00787E2D" w:rsidTr="00293B97">
        <w:trPr>
          <w:trHeight w:val="300"/>
        </w:trPr>
        <w:tc>
          <w:tcPr>
            <w:tcW w:w="1659" w:type="dxa"/>
            <w:tcBorders>
              <w:top w:val="nil"/>
              <w:left w:val="nil"/>
              <w:bottom w:val="single" w:sz="4" w:space="0" w:color="auto"/>
              <w:right w:val="nil"/>
            </w:tcBorders>
            <w:shd w:val="clear" w:color="auto" w:fill="auto"/>
            <w:noWrap/>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Name</w:t>
            </w:r>
          </w:p>
        </w:tc>
        <w:tc>
          <w:tcPr>
            <w:tcW w:w="1347" w:type="dxa"/>
            <w:tcBorders>
              <w:top w:val="nil"/>
              <w:left w:val="nil"/>
              <w:bottom w:val="single" w:sz="4" w:space="0" w:color="auto"/>
              <w:right w:val="nil"/>
            </w:tcBorders>
            <w:shd w:val="clear" w:color="auto" w:fill="auto"/>
            <w:noWrap/>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Role</w:t>
            </w:r>
          </w:p>
        </w:tc>
        <w:tc>
          <w:tcPr>
            <w:tcW w:w="1670" w:type="dxa"/>
            <w:tcBorders>
              <w:top w:val="nil"/>
              <w:left w:val="nil"/>
              <w:bottom w:val="single" w:sz="4" w:space="0" w:color="auto"/>
              <w:right w:val="nil"/>
            </w:tcBorders>
            <w:shd w:val="clear" w:color="auto" w:fill="auto"/>
            <w:noWrap/>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Organization</w:t>
            </w:r>
          </w:p>
        </w:tc>
        <w:tc>
          <w:tcPr>
            <w:tcW w:w="3743" w:type="dxa"/>
            <w:tcBorders>
              <w:top w:val="nil"/>
              <w:left w:val="nil"/>
              <w:bottom w:val="single" w:sz="4" w:space="0" w:color="auto"/>
              <w:right w:val="nil"/>
            </w:tcBorders>
            <w:shd w:val="clear" w:color="auto" w:fill="auto"/>
            <w:noWrap/>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Study Relevant Expertise</w:t>
            </w:r>
          </w:p>
        </w:tc>
        <w:tc>
          <w:tcPr>
            <w:tcW w:w="1715" w:type="dxa"/>
            <w:gridSpan w:val="3"/>
            <w:tcBorders>
              <w:top w:val="nil"/>
              <w:left w:val="nil"/>
              <w:bottom w:val="single" w:sz="4" w:space="0" w:color="auto"/>
              <w:right w:val="nil"/>
            </w:tcBorders>
            <w:shd w:val="clear" w:color="auto" w:fill="auto"/>
            <w:noWrap/>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Contributions</w:t>
            </w:r>
          </w:p>
        </w:tc>
      </w:tr>
      <w:tr w:rsidR="00026179" w:rsidRPr="00787E2D" w:rsidTr="00293B97">
        <w:trPr>
          <w:trHeight w:val="300"/>
        </w:trPr>
        <w:tc>
          <w:tcPr>
            <w:tcW w:w="1659" w:type="dxa"/>
            <w:tcBorders>
              <w:top w:val="nil"/>
              <w:left w:val="nil"/>
              <w:bottom w:val="nil"/>
              <w:right w:val="nil"/>
            </w:tcBorders>
            <w:shd w:val="clear" w:color="auto" w:fill="auto"/>
            <w:noWrap/>
            <w:hideMark/>
          </w:tcPr>
          <w:p w:rsidR="00026179" w:rsidRPr="00787E2D" w:rsidRDefault="00026179" w:rsidP="00293B97">
            <w:pPr>
              <w:ind w:left="810" w:hanging="810"/>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Zimmerman*+</w:t>
            </w:r>
          </w:p>
        </w:tc>
        <w:tc>
          <w:tcPr>
            <w:tcW w:w="1347" w:type="dxa"/>
            <w:tcBorders>
              <w:top w:val="nil"/>
              <w:left w:val="nil"/>
              <w:bottom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PI</w:t>
            </w:r>
          </w:p>
        </w:tc>
        <w:tc>
          <w:tcPr>
            <w:tcW w:w="1670" w:type="dxa"/>
            <w:tcBorders>
              <w:top w:val="nil"/>
              <w:left w:val="nil"/>
              <w:bottom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OMHSP/NCPTSD</w:t>
            </w:r>
          </w:p>
        </w:tc>
        <w:tc>
          <w:tcPr>
            <w:tcW w:w="3743" w:type="dxa"/>
            <w:tcBorders>
              <w:top w:val="nil"/>
              <w:left w:val="nil"/>
              <w:bottom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xml:space="preserve">Mixed Methods, Implementation, PSD </w:t>
            </w:r>
          </w:p>
        </w:tc>
        <w:tc>
          <w:tcPr>
            <w:tcW w:w="1715" w:type="dxa"/>
            <w:gridSpan w:val="3"/>
            <w:tcBorders>
              <w:top w:val="nil"/>
              <w:left w:val="nil"/>
              <w:bottom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Aims 1 &amp; 2</w:t>
            </w:r>
          </w:p>
        </w:tc>
      </w:tr>
      <w:tr w:rsidR="00026179" w:rsidRPr="00787E2D" w:rsidTr="00293B97">
        <w:trPr>
          <w:trHeight w:val="300"/>
        </w:trPr>
        <w:tc>
          <w:tcPr>
            <w:tcW w:w="1659" w:type="dxa"/>
            <w:tcBorders>
              <w:top w:val="nil"/>
              <w:left w:val="nil"/>
              <w:bottom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Lounsbury*</w:t>
            </w:r>
          </w:p>
        </w:tc>
        <w:tc>
          <w:tcPr>
            <w:tcW w:w="1347" w:type="dxa"/>
            <w:tcBorders>
              <w:top w:val="nil"/>
              <w:left w:val="nil"/>
              <w:bottom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co-I</w:t>
            </w:r>
          </w:p>
        </w:tc>
        <w:tc>
          <w:tcPr>
            <w:tcW w:w="1670" w:type="dxa"/>
            <w:tcBorders>
              <w:top w:val="nil"/>
              <w:left w:val="nil"/>
              <w:bottom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Einstein</w:t>
            </w:r>
          </w:p>
        </w:tc>
        <w:tc>
          <w:tcPr>
            <w:tcW w:w="3743" w:type="dxa"/>
            <w:tcBorders>
              <w:top w:val="nil"/>
              <w:left w:val="nil"/>
              <w:bottom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Participatory System Dynamics</w:t>
            </w:r>
          </w:p>
        </w:tc>
        <w:tc>
          <w:tcPr>
            <w:tcW w:w="1715" w:type="dxa"/>
            <w:gridSpan w:val="3"/>
            <w:tcBorders>
              <w:top w:val="nil"/>
              <w:left w:val="nil"/>
              <w:bottom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PSD Model</w:t>
            </w:r>
          </w:p>
        </w:tc>
      </w:tr>
      <w:tr w:rsidR="00026179" w:rsidRPr="00787E2D" w:rsidTr="00293B97">
        <w:trPr>
          <w:trHeight w:val="300"/>
        </w:trPr>
        <w:tc>
          <w:tcPr>
            <w:tcW w:w="1659" w:type="dxa"/>
            <w:tcBorders>
              <w:top w:val="nil"/>
              <w:left w:val="nil"/>
              <w:bottom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Yu+</w:t>
            </w:r>
          </w:p>
        </w:tc>
        <w:tc>
          <w:tcPr>
            <w:tcW w:w="1347" w:type="dxa"/>
            <w:tcBorders>
              <w:top w:val="nil"/>
              <w:left w:val="nil"/>
              <w:bottom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co-I</w:t>
            </w:r>
          </w:p>
        </w:tc>
        <w:tc>
          <w:tcPr>
            <w:tcW w:w="1670" w:type="dxa"/>
            <w:tcBorders>
              <w:top w:val="nil"/>
              <w:left w:val="nil"/>
              <w:bottom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HERC</w:t>
            </w:r>
          </w:p>
        </w:tc>
        <w:tc>
          <w:tcPr>
            <w:tcW w:w="3743" w:type="dxa"/>
            <w:tcBorders>
              <w:top w:val="nil"/>
              <w:left w:val="nil"/>
              <w:bottom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VA Health Services Economics</w:t>
            </w:r>
          </w:p>
        </w:tc>
        <w:tc>
          <w:tcPr>
            <w:tcW w:w="1715" w:type="dxa"/>
            <w:gridSpan w:val="3"/>
            <w:tcBorders>
              <w:top w:val="nil"/>
              <w:left w:val="nil"/>
              <w:bottom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Aim 2 (principal)</w:t>
            </w:r>
          </w:p>
        </w:tc>
      </w:tr>
      <w:tr w:rsidR="00026179" w:rsidRPr="00787E2D" w:rsidTr="00293B97">
        <w:trPr>
          <w:trHeight w:val="300"/>
        </w:trPr>
        <w:tc>
          <w:tcPr>
            <w:tcW w:w="1659" w:type="dxa"/>
            <w:tcBorders>
              <w:top w:val="nil"/>
              <w:left w:val="nil"/>
              <w:bottom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Rosen*+</w:t>
            </w:r>
          </w:p>
        </w:tc>
        <w:tc>
          <w:tcPr>
            <w:tcW w:w="1347" w:type="dxa"/>
            <w:tcBorders>
              <w:top w:val="nil"/>
              <w:left w:val="nil"/>
              <w:bottom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co-I</w:t>
            </w:r>
          </w:p>
        </w:tc>
        <w:tc>
          <w:tcPr>
            <w:tcW w:w="1670" w:type="dxa"/>
            <w:tcBorders>
              <w:top w:val="nil"/>
              <w:left w:val="nil"/>
              <w:bottom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OMHSP/NCPTSD</w:t>
            </w:r>
          </w:p>
        </w:tc>
        <w:tc>
          <w:tcPr>
            <w:tcW w:w="3743" w:type="dxa"/>
            <w:tcBorders>
              <w:top w:val="nil"/>
              <w:left w:val="nil"/>
              <w:bottom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EBP Dissemination; VA Multisite Studies</w:t>
            </w:r>
          </w:p>
        </w:tc>
        <w:tc>
          <w:tcPr>
            <w:tcW w:w="1715" w:type="dxa"/>
            <w:gridSpan w:val="3"/>
            <w:tcBorders>
              <w:top w:val="nil"/>
              <w:left w:val="nil"/>
              <w:bottom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Aims 1 &amp; 2</w:t>
            </w:r>
          </w:p>
        </w:tc>
      </w:tr>
      <w:tr w:rsidR="00026179" w:rsidRPr="00787E2D" w:rsidTr="00293B97">
        <w:trPr>
          <w:trHeight w:val="300"/>
        </w:trPr>
        <w:tc>
          <w:tcPr>
            <w:tcW w:w="1659" w:type="dxa"/>
            <w:tcBorders>
              <w:top w:val="nil"/>
              <w:left w:val="nil"/>
              <w:bottom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Kimerling*+</w:t>
            </w:r>
          </w:p>
        </w:tc>
        <w:tc>
          <w:tcPr>
            <w:tcW w:w="1347" w:type="dxa"/>
            <w:tcBorders>
              <w:top w:val="nil"/>
              <w:left w:val="nil"/>
              <w:bottom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co-I</w:t>
            </w:r>
          </w:p>
        </w:tc>
        <w:tc>
          <w:tcPr>
            <w:tcW w:w="1670" w:type="dxa"/>
            <w:tcBorders>
              <w:top w:val="nil"/>
              <w:left w:val="nil"/>
              <w:bottom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OMHSP/NCPTSD</w:t>
            </w:r>
          </w:p>
        </w:tc>
        <w:tc>
          <w:tcPr>
            <w:tcW w:w="3743" w:type="dxa"/>
            <w:tcBorders>
              <w:top w:val="nil"/>
              <w:left w:val="nil"/>
              <w:bottom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Health Services Research</w:t>
            </w:r>
          </w:p>
        </w:tc>
        <w:tc>
          <w:tcPr>
            <w:tcW w:w="1715" w:type="dxa"/>
            <w:gridSpan w:val="3"/>
            <w:tcBorders>
              <w:top w:val="nil"/>
              <w:left w:val="nil"/>
              <w:bottom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Aims 1 &amp; 2</w:t>
            </w:r>
          </w:p>
        </w:tc>
      </w:tr>
      <w:tr w:rsidR="00026179" w:rsidRPr="00787E2D" w:rsidTr="00293B97">
        <w:trPr>
          <w:trHeight w:val="300"/>
        </w:trPr>
        <w:tc>
          <w:tcPr>
            <w:tcW w:w="1659" w:type="dxa"/>
            <w:tcBorders>
              <w:top w:val="nil"/>
              <w:left w:val="nil"/>
              <w:bottom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Wiltsey Stirman+</w:t>
            </w:r>
          </w:p>
        </w:tc>
        <w:tc>
          <w:tcPr>
            <w:tcW w:w="1347" w:type="dxa"/>
            <w:tcBorders>
              <w:top w:val="nil"/>
              <w:left w:val="nil"/>
              <w:bottom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co-I</w:t>
            </w:r>
          </w:p>
        </w:tc>
        <w:tc>
          <w:tcPr>
            <w:tcW w:w="1670" w:type="dxa"/>
            <w:tcBorders>
              <w:top w:val="nil"/>
              <w:left w:val="nil"/>
              <w:bottom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OMHSP/NCPTSD</w:t>
            </w:r>
          </w:p>
        </w:tc>
        <w:tc>
          <w:tcPr>
            <w:tcW w:w="3743" w:type="dxa"/>
            <w:tcBorders>
              <w:top w:val="nil"/>
              <w:left w:val="nil"/>
              <w:bottom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Implementation Science/CRT</w:t>
            </w:r>
          </w:p>
        </w:tc>
        <w:tc>
          <w:tcPr>
            <w:tcW w:w="1715" w:type="dxa"/>
            <w:gridSpan w:val="3"/>
            <w:tcBorders>
              <w:top w:val="nil"/>
              <w:left w:val="nil"/>
              <w:bottom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Aims 1 &amp; 2</w:t>
            </w:r>
          </w:p>
        </w:tc>
      </w:tr>
      <w:tr w:rsidR="00026179" w:rsidRPr="00787E2D" w:rsidTr="00293B97">
        <w:trPr>
          <w:trHeight w:val="300"/>
        </w:trPr>
        <w:tc>
          <w:tcPr>
            <w:tcW w:w="1659" w:type="dxa"/>
            <w:tcBorders>
              <w:top w:val="nil"/>
              <w:left w:val="nil"/>
              <w:bottom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Lindley*+</w:t>
            </w:r>
          </w:p>
        </w:tc>
        <w:tc>
          <w:tcPr>
            <w:tcW w:w="1347" w:type="dxa"/>
            <w:tcBorders>
              <w:top w:val="nil"/>
              <w:left w:val="nil"/>
              <w:bottom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co-I</w:t>
            </w:r>
          </w:p>
        </w:tc>
        <w:tc>
          <w:tcPr>
            <w:tcW w:w="1670" w:type="dxa"/>
            <w:tcBorders>
              <w:top w:val="nil"/>
              <w:left w:val="nil"/>
              <w:bottom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VAPAHCS</w:t>
            </w:r>
          </w:p>
        </w:tc>
        <w:tc>
          <w:tcPr>
            <w:tcW w:w="3743" w:type="dxa"/>
            <w:tcBorders>
              <w:top w:val="nil"/>
              <w:left w:val="nil"/>
              <w:bottom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Frontline Management</w:t>
            </w:r>
          </w:p>
        </w:tc>
        <w:tc>
          <w:tcPr>
            <w:tcW w:w="1715" w:type="dxa"/>
            <w:gridSpan w:val="3"/>
            <w:tcBorders>
              <w:top w:val="nil"/>
              <w:left w:val="nil"/>
              <w:bottom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Field Expertise</w:t>
            </w:r>
          </w:p>
        </w:tc>
      </w:tr>
      <w:tr w:rsidR="00026179" w:rsidRPr="00787E2D" w:rsidTr="00293B97">
        <w:trPr>
          <w:trHeight w:val="300"/>
        </w:trPr>
        <w:tc>
          <w:tcPr>
            <w:tcW w:w="1659" w:type="dxa"/>
            <w:tcBorders>
              <w:top w:val="nil"/>
              <w:left w:val="nil"/>
              <w:bottom w:val="nil"/>
              <w:right w:val="nil"/>
            </w:tcBorders>
            <w:shd w:val="clear" w:color="auto" w:fill="auto"/>
            <w:noWrap/>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McGovern+</w:t>
            </w:r>
          </w:p>
        </w:tc>
        <w:tc>
          <w:tcPr>
            <w:tcW w:w="1347" w:type="dxa"/>
            <w:tcBorders>
              <w:top w:val="nil"/>
              <w:left w:val="nil"/>
              <w:bottom w:val="nil"/>
              <w:right w:val="nil"/>
            </w:tcBorders>
            <w:shd w:val="clear" w:color="auto" w:fill="auto"/>
            <w:noWrap/>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co-I</w:t>
            </w:r>
          </w:p>
        </w:tc>
        <w:tc>
          <w:tcPr>
            <w:tcW w:w="1670" w:type="dxa"/>
            <w:tcBorders>
              <w:top w:val="nil"/>
              <w:left w:val="nil"/>
              <w:bottom w:val="nil"/>
              <w:right w:val="nil"/>
            </w:tcBorders>
            <w:shd w:val="clear" w:color="auto" w:fill="auto"/>
            <w:noWrap/>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Stanford</w:t>
            </w:r>
          </w:p>
        </w:tc>
        <w:tc>
          <w:tcPr>
            <w:tcW w:w="3743" w:type="dxa"/>
            <w:tcBorders>
              <w:top w:val="nil"/>
              <w:left w:val="nil"/>
              <w:bottom w:val="nil"/>
              <w:right w:val="nil"/>
            </w:tcBorders>
            <w:shd w:val="clear" w:color="auto" w:fill="auto"/>
            <w:noWrap/>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Large Scale Implementation Trials</w:t>
            </w:r>
          </w:p>
        </w:tc>
        <w:tc>
          <w:tcPr>
            <w:tcW w:w="1715" w:type="dxa"/>
            <w:gridSpan w:val="3"/>
            <w:tcBorders>
              <w:top w:val="nil"/>
              <w:left w:val="nil"/>
              <w:bottom w:val="nil"/>
              <w:right w:val="nil"/>
            </w:tcBorders>
            <w:shd w:val="clear" w:color="auto" w:fill="auto"/>
            <w:noWrap/>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Aims 1 &amp; 2</w:t>
            </w:r>
          </w:p>
        </w:tc>
      </w:tr>
      <w:tr w:rsidR="00026179" w:rsidRPr="00787E2D" w:rsidTr="00293B97">
        <w:trPr>
          <w:trHeight w:val="300"/>
        </w:trPr>
        <w:tc>
          <w:tcPr>
            <w:tcW w:w="1659" w:type="dxa"/>
            <w:tcBorders>
              <w:top w:val="nil"/>
              <w:left w:val="nil"/>
              <w:bottom w:val="nil"/>
              <w:right w:val="nil"/>
            </w:tcBorders>
            <w:shd w:val="clear" w:color="auto" w:fill="auto"/>
            <w:noWrap/>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Collie</w:t>
            </w:r>
          </w:p>
        </w:tc>
        <w:tc>
          <w:tcPr>
            <w:tcW w:w="1347" w:type="dxa"/>
            <w:tcBorders>
              <w:top w:val="nil"/>
              <w:left w:val="nil"/>
              <w:bottom w:val="nil"/>
              <w:right w:val="nil"/>
            </w:tcBorders>
            <w:shd w:val="clear" w:color="auto" w:fill="auto"/>
            <w:noWrap/>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advisor</w:t>
            </w:r>
          </w:p>
        </w:tc>
        <w:tc>
          <w:tcPr>
            <w:tcW w:w="1670" w:type="dxa"/>
            <w:tcBorders>
              <w:top w:val="nil"/>
              <w:left w:val="nil"/>
              <w:bottom w:val="nil"/>
              <w:right w:val="nil"/>
            </w:tcBorders>
            <w:shd w:val="clear" w:color="auto" w:fill="auto"/>
            <w:noWrap/>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OMHSP</w:t>
            </w:r>
          </w:p>
        </w:tc>
        <w:tc>
          <w:tcPr>
            <w:tcW w:w="3743" w:type="dxa"/>
            <w:tcBorders>
              <w:top w:val="nil"/>
              <w:left w:val="nil"/>
              <w:bottom w:val="nil"/>
              <w:right w:val="nil"/>
            </w:tcBorders>
            <w:shd w:val="clear" w:color="auto" w:fill="auto"/>
            <w:noWrap/>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VA VISN and EBP MH Leadership</w:t>
            </w:r>
          </w:p>
        </w:tc>
        <w:tc>
          <w:tcPr>
            <w:tcW w:w="1715" w:type="dxa"/>
            <w:gridSpan w:val="3"/>
            <w:tcBorders>
              <w:top w:val="nil"/>
              <w:left w:val="nil"/>
              <w:bottom w:val="nil"/>
              <w:right w:val="nil"/>
            </w:tcBorders>
            <w:shd w:val="clear" w:color="auto" w:fill="auto"/>
            <w:noWrap/>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Clinic Engagement</w:t>
            </w:r>
          </w:p>
        </w:tc>
      </w:tr>
      <w:tr w:rsidR="00026179" w:rsidRPr="00787E2D" w:rsidTr="00293B97">
        <w:trPr>
          <w:trHeight w:val="300"/>
        </w:trPr>
        <w:tc>
          <w:tcPr>
            <w:tcW w:w="1659" w:type="dxa"/>
            <w:tcBorders>
              <w:top w:val="nil"/>
              <w:left w:val="nil"/>
              <w:bottom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Trafton*+</w:t>
            </w:r>
          </w:p>
        </w:tc>
        <w:tc>
          <w:tcPr>
            <w:tcW w:w="1347" w:type="dxa"/>
            <w:tcBorders>
              <w:top w:val="nil"/>
              <w:left w:val="nil"/>
              <w:bottom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advisor</w:t>
            </w:r>
          </w:p>
        </w:tc>
        <w:tc>
          <w:tcPr>
            <w:tcW w:w="1670" w:type="dxa"/>
            <w:tcBorders>
              <w:top w:val="nil"/>
              <w:left w:val="nil"/>
              <w:bottom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OMHSP</w:t>
            </w:r>
          </w:p>
        </w:tc>
        <w:tc>
          <w:tcPr>
            <w:tcW w:w="3743" w:type="dxa"/>
            <w:tcBorders>
              <w:top w:val="nil"/>
              <w:left w:val="nil"/>
              <w:bottom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SAIL Measures; OMHSP Policy</w:t>
            </w:r>
          </w:p>
        </w:tc>
        <w:tc>
          <w:tcPr>
            <w:tcW w:w="1715" w:type="dxa"/>
            <w:gridSpan w:val="3"/>
            <w:tcBorders>
              <w:top w:val="nil"/>
              <w:left w:val="nil"/>
              <w:bottom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SAIL Code</w:t>
            </w:r>
          </w:p>
        </w:tc>
      </w:tr>
      <w:tr w:rsidR="00026179" w:rsidRPr="00787E2D" w:rsidTr="00293B97">
        <w:trPr>
          <w:trHeight w:val="300"/>
        </w:trPr>
        <w:tc>
          <w:tcPr>
            <w:tcW w:w="1659" w:type="dxa"/>
            <w:tcBorders>
              <w:top w:val="nil"/>
              <w:left w:val="nil"/>
              <w:bottom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Rust*</w:t>
            </w:r>
          </w:p>
        </w:tc>
        <w:tc>
          <w:tcPr>
            <w:tcW w:w="1347" w:type="dxa"/>
            <w:tcBorders>
              <w:top w:val="nil"/>
              <w:left w:val="nil"/>
              <w:bottom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advisor</w:t>
            </w:r>
          </w:p>
        </w:tc>
        <w:tc>
          <w:tcPr>
            <w:tcW w:w="1670" w:type="dxa"/>
            <w:tcBorders>
              <w:top w:val="nil"/>
              <w:left w:val="nil"/>
              <w:bottom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OSI/VERC</w:t>
            </w:r>
          </w:p>
        </w:tc>
        <w:tc>
          <w:tcPr>
            <w:tcW w:w="3743" w:type="dxa"/>
            <w:tcBorders>
              <w:top w:val="nil"/>
              <w:left w:val="nil"/>
              <w:bottom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xml:space="preserve">Systems Engineer/System </w:t>
            </w:r>
            <w:proofErr w:type="spellStart"/>
            <w:r w:rsidRPr="00787E2D">
              <w:rPr>
                <w:rFonts w:ascii="Georgia" w:eastAsia="Times New Roman" w:hAnsi="Georgia" w:cs="Times New Roman"/>
                <w:color w:val="000000" w:themeColor="text1"/>
                <w:sz w:val="18"/>
                <w:szCs w:val="18"/>
                <w:lang w:eastAsia="en-US"/>
              </w:rPr>
              <w:t>Dynamicist</w:t>
            </w:r>
            <w:proofErr w:type="spellEnd"/>
          </w:p>
        </w:tc>
        <w:tc>
          <w:tcPr>
            <w:tcW w:w="1715" w:type="dxa"/>
            <w:gridSpan w:val="3"/>
            <w:tcBorders>
              <w:top w:val="nil"/>
              <w:left w:val="nil"/>
              <w:bottom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PSD Model/SAIL</w:t>
            </w:r>
          </w:p>
        </w:tc>
      </w:tr>
      <w:tr w:rsidR="00026179" w:rsidRPr="00787E2D" w:rsidTr="00293B97">
        <w:trPr>
          <w:trHeight w:val="300"/>
        </w:trPr>
        <w:tc>
          <w:tcPr>
            <w:tcW w:w="1659" w:type="dxa"/>
            <w:tcBorders>
              <w:top w:val="nil"/>
              <w:left w:val="nil"/>
              <w:bottom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Branscomb*</w:t>
            </w:r>
          </w:p>
        </w:tc>
        <w:tc>
          <w:tcPr>
            <w:tcW w:w="1347" w:type="dxa"/>
            <w:tcBorders>
              <w:top w:val="nil"/>
              <w:left w:val="nil"/>
              <w:bottom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advisor</w:t>
            </w:r>
          </w:p>
        </w:tc>
        <w:tc>
          <w:tcPr>
            <w:tcW w:w="1670" w:type="dxa"/>
            <w:tcBorders>
              <w:top w:val="nil"/>
              <w:left w:val="nil"/>
              <w:bottom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GHPC</w:t>
            </w:r>
          </w:p>
        </w:tc>
        <w:tc>
          <w:tcPr>
            <w:tcW w:w="3743" w:type="dxa"/>
            <w:tcBorders>
              <w:top w:val="nil"/>
              <w:left w:val="nil"/>
              <w:bottom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PSD Facilitation; Facilitation Training</w:t>
            </w:r>
          </w:p>
        </w:tc>
        <w:tc>
          <w:tcPr>
            <w:tcW w:w="1715" w:type="dxa"/>
            <w:gridSpan w:val="3"/>
            <w:tcBorders>
              <w:top w:val="nil"/>
              <w:left w:val="nil"/>
              <w:bottom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PSD Trainings</w:t>
            </w:r>
          </w:p>
        </w:tc>
      </w:tr>
      <w:tr w:rsidR="00026179" w:rsidRPr="00787E2D" w:rsidTr="00293B97">
        <w:trPr>
          <w:trHeight w:val="300"/>
        </w:trPr>
        <w:tc>
          <w:tcPr>
            <w:tcW w:w="1659" w:type="dxa"/>
            <w:tcBorders>
              <w:top w:val="nil"/>
              <w:left w:val="nil"/>
              <w:bottom w:val="nil"/>
              <w:right w:val="nil"/>
            </w:tcBorders>
            <w:shd w:val="clear" w:color="auto" w:fill="auto"/>
            <w:noWrap/>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Wiechers+</w:t>
            </w:r>
          </w:p>
        </w:tc>
        <w:tc>
          <w:tcPr>
            <w:tcW w:w="1347" w:type="dxa"/>
            <w:tcBorders>
              <w:top w:val="nil"/>
              <w:left w:val="nil"/>
              <w:bottom w:val="nil"/>
              <w:right w:val="nil"/>
            </w:tcBorders>
            <w:shd w:val="clear" w:color="auto" w:fill="auto"/>
            <w:noWrap/>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Advisor</w:t>
            </w:r>
          </w:p>
        </w:tc>
        <w:tc>
          <w:tcPr>
            <w:tcW w:w="1670" w:type="dxa"/>
            <w:tcBorders>
              <w:top w:val="nil"/>
              <w:left w:val="nil"/>
              <w:bottom w:val="nil"/>
              <w:right w:val="nil"/>
            </w:tcBorders>
            <w:shd w:val="clear" w:color="auto" w:fill="auto"/>
            <w:noWrap/>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OMHSP</w:t>
            </w:r>
          </w:p>
        </w:tc>
        <w:tc>
          <w:tcPr>
            <w:tcW w:w="3743" w:type="dxa"/>
            <w:tcBorders>
              <w:top w:val="nil"/>
              <w:left w:val="nil"/>
              <w:bottom w:val="nil"/>
              <w:right w:val="nil"/>
            </w:tcBorders>
            <w:shd w:val="clear" w:color="auto" w:fill="auto"/>
            <w:noWrap/>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Psychotropic Drug Safety Initiative</w:t>
            </w:r>
          </w:p>
        </w:tc>
        <w:tc>
          <w:tcPr>
            <w:tcW w:w="1715" w:type="dxa"/>
            <w:gridSpan w:val="3"/>
            <w:tcBorders>
              <w:top w:val="nil"/>
              <w:left w:val="nil"/>
              <w:bottom w:val="nil"/>
              <w:right w:val="nil"/>
            </w:tcBorders>
            <w:shd w:val="clear" w:color="auto" w:fill="auto"/>
            <w:noWrap/>
          </w:tcPr>
          <w:p w:rsidR="00026179" w:rsidRPr="00787E2D" w:rsidRDefault="00026179" w:rsidP="00293B97">
            <w:pPr>
              <w:jc w:val="both"/>
              <w:rPr>
                <w:rFonts w:ascii="Georgia" w:eastAsia="Times New Roman" w:hAnsi="Georgia" w:cs="Times New Roman"/>
                <w:color w:val="000000" w:themeColor="text1"/>
                <w:sz w:val="18"/>
                <w:szCs w:val="18"/>
                <w:lang w:eastAsia="en-US"/>
              </w:rPr>
            </w:pPr>
            <w:proofErr w:type="spellStart"/>
            <w:r w:rsidRPr="00787E2D">
              <w:rPr>
                <w:rFonts w:ascii="Georgia" w:eastAsia="Times New Roman" w:hAnsi="Georgia" w:cs="Times New Roman"/>
                <w:color w:val="000000" w:themeColor="text1"/>
                <w:sz w:val="18"/>
                <w:szCs w:val="18"/>
                <w:lang w:eastAsia="en-US"/>
              </w:rPr>
              <w:t>EBPharm</w:t>
            </w:r>
            <w:proofErr w:type="spellEnd"/>
          </w:p>
        </w:tc>
      </w:tr>
      <w:tr w:rsidR="00026179" w:rsidRPr="00787E2D" w:rsidTr="00293B97">
        <w:trPr>
          <w:trHeight w:val="300"/>
        </w:trPr>
        <w:tc>
          <w:tcPr>
            <w:tcW w:w="1659" w:type="dxa"/>
            <w:tcBorders>
              <w:top w:val="nil"/>
              <w:left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Holbrook*</w:t>
            </w:r>
          </w:p>
        </w:tc>
        <w:tc>
          <w:tcPr>
            <w:tcW w:w="1347" w:type="dxa"/>
            <w:tcBorders>
              <w:top w:val="nil"/>
              <w:left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key personnel</w:t>
            </w:r>
          </w:p>
        </w:tc>
        <w:tc>
          <w:tcPr>
            <w:tcW w:w="1670" w:type="dxa"/>
            <w:tcBorders>
              <w:top w:val="nil"/>
              <w:left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OSI/VERC</w:t>
            </w:r>
          </w:p>
        </w:tc>
        <w:tc>
          <w:tcPr>
            <w:tcW w:w="3743" w:type="dxa"/>
            <w:tcBorders>
              <w:top w:val="nil"/>
              <w:left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Industrial Engineer/CDW Programmer</w:t>
            </w:r>
          </w:p>
        </w:tc>
        <w:tc>
          <w:tcPr>
            <w:tcW w:w="1715" w:type="dxa"/>
            <w:gridSpan w:val="3"/>
            <w:tcBorders>
              <w:top w:val="nil"/>
              <w:left w:val="nil"/>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CDW data/SAIL</w:t>
            </w:r>
          </w:p>
        </w:tc>
      </w:tr>
      <w:tr w:rsidR="00026179" w:rsidRPr="00787E2D" w:rsidTr="00293B97">
        <w:trPr>
          <w:trHeight w:val="300"/>
        </w:trPr>
        <w:tc>
          <w:tcPr>
            <w:tcW w:w="1659" w:type="dxa"/>
            <w:tcBorders>
              <w:top w:val="nil"/>
              <w:left w:val="nil"/>
              <w:right w:val="nil"/>
            </w:tcBorders>
            <w:shd w:val="clear" w:color="auto" w:fill="auto"/>
            <w:noWrap/>
          </w:tcPr>
          <w:p w:rsidR="00026179" w:rsidRPr="00787E2D" w:rsidRDefault="00026179" w:rsidP="00293B97">
            <w:pPr>
              <w:jc w:val="both"/>
              <w:rPr>
                <w:rFonts w:ascii="Georgia" w:eastAsia="Times New Roman" w:hAnsi="Georgia" w:cs="Times New Roman"/>
                <w:color w:val="000000" w:themeColor="text1"/>
                <w:sz w:val="18"/>
                <w:szCs w:val="18"/>
                <w:lang w:eastAsia="en-US"/>
              </w:rPr>
            </w:pPr>
            <w:r>
              <w:rPr>
                <w:rFonts w:ascii="Georgia" w:eastAsia="Times New Roman" w:hAnsi="Georgia" w:cs="Times New Roman"/>
                <w:color w:val="000000" w:themeColor="text1"/>
                <w:sz w:val="18"/>
                <w:szCs w:val="18"/>
                <w:lang w:eastAsia="en-US"/>
              </w:rPr>
              <w:t>Hong+</w:t>
            </w:r>
          </w:p>
        </w:tc>
        <w:tc>
          <w:tcPr>
            <w:tcW w:w="1347" w:type="dxa"/>
            <w:tcBorders>
              <w:top w:val="nil"/>
              <w:left w:val="nil"/>
              <w:right w:val="nil"/>
            </w:tcBorders>
            <w:shd w:val="clear" w:color="auto" w:fill="auto"/>
            <w:noWrap/>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key personnel</w:t>
            </w:r>
          </w:p>
        </w:tc>
        <w:tc>
          <w:tcPr>
            <w:tcW w:w="1670" w:type="dxa"/>
            <w:tcBorders>
              <w:top w:val="nil"/>
              <w:left w:val="nil"/>
              <w:right w:val="nil"/>
            </w:tcBorders>
            <w:shd w:val="clear" w:color="auto" w:fill="auto"/>
            <w:noWrap/>
          </w:tcPr>
          <w:p w:rsidR="00026179" w:rsidRPr="00787E2D" w:rsidRDefault="00026179" w:rsidP="00293B97">
            <w:pPr>
              <w:jc w:val="both"/>
              <w:rPr>
                <w:rFonts w:ascii="Georgia" w:eastAsia="Times New Roman" w:hAnsi="Georgia" w:cs="Times New Roman"/>
                <w:color w:val="000000" w:themeColor="text1"/>
                <w:sz w:val="18"/>
                <w:szCs w:val="18"/>
                <w:lang w:eastAsia="en-US"/>
              </w:rPr>
            </w:pPr>
            <w:r>
              <w:rPr>
                <w:rFonts w:ascii="Georgia" w:eastAsia="Times New Roman" w:hAnsi="Georgia" w:cs="Times New Roman"/>
                <w:color w:val="000000" w:themeColor="text1"/>
                <w:sz w:val="18"/>
                <w:szCs w:val="18"/>
                <w:lang w:eastAsia="en-US"/>
              </w:rPr>
              <w:t>OMHSP/NCPTSD</w:t>
            </w:r>
          </w:p>
        </w:tc>
        <w:tc>
          <w:tcPr>
            <w:tcW w:w="3743" w:type="dxa"/>
            <w:tcBorders>
              <w:top w:val="nil"/>
              <w:left w:val="nil"/>
              <w:right w:val="nil"/>
            </w:tcBorders>
            <w:shd w:val="clear" w:color="auto" w:fill="auto"/>
            <w:noWrap/>
          </w:tcPr>
          <w:p w:rsidR="00026179" w:rsidRPr="00787E2D" w:rsidRDefault="00026179" w:rsidP="00293B97">
            <w:pPr>
              <w:jc w:val="both"/>
              <w:rPr>
                <w:rFonts w:ascii="Georgia" w:eastAsia="Times New Roman" w:hAnsi="Georgia" w:cs="Times New Roman"/>
                <w:color w:val="000000" w:themeColor="text1"/>
                <w:sz w:val="18"/>
                <w:szCs w:val="18"/>
                <w:lang w:eastAsia="en-US"/>
              </w:rPr>
            </w:pPr>
            <w:r>
              <w:rPr>
                <w:rFonts w:ascii="Georgia" w:eastAsia="Times New Roman" w:hAnsi="Georgia" w:cs="Times New Roman"/>
                <w:color w:val="000000" w:themeColor="text1"/>
                <w:sz w:val="18"/>
                <w:szCs w:val="18"/>
                <w:lang w:eastAsia="en-US"/>
              </w:rPr>
              <w:t>Data Scientis1</w:t>
            </w:r>
          </w:p>
        </w:tc>
        <w:tc>
          <w:tcPr>
            <w:tcW w:w="1715" w:type="dxa"/>
            <w:gridSpan w:val="3"/>
            <w:tcBorders>
              <w:top w:val="nil"/>
              <w:left w:val="nil"/>
              <w:right w:val="nil"/>
            </w:tcBorders>
            <w:shd w:val="clear" w:color="auto" w:fill="auto"/>
            <w:noWrap/>
          </w:tcPr>
          <w:p w:rsidR="00026179" w:rsidRPr="00787E2D" w:rsidRDefault="00026179" w:rsidP="00293B97">
            <w:pPr>
              <w:jc w:val="both"/>
              <w:rPr>
                <w:rFonts w:ascii="Georgia" w:eastAsia="Times New Roman" w:hAnsi="Georgia" w:cs="Times New Roman"/>
                <w:color w:val="000000" w:themeColor="text1"/>
                <w:sz w:val="18"/>
                <w:szCs w:val="18"/>
                <w:lang w:eastAsia="en-US"/>
              </w:rPr>
            </w:pPr>
            <w:r>
              <w:rPr>
                <w:rFonts w:ascii="Georgia" w:eastAsia="Times New Roman" w:hAnsi="Georgia" w:cs="Times New Roman"/>
                <w:color w:val="000000" w:themeColor="text1"/>
                <w:sz w:val="18"/>
                <w:szCs w:val="18"/>
                <w:lang w:eastAsia="en-US"/>
              </w:rPr>
              <w:t>Aim 1</w:t>
            </w:r>
          </w:p>
        </w:tc>
      </w:tr>
      <w:tr w:rsidR="00026179" w:rsidRPr="00787E2D" w:rsidTr="00293B97">
        <w:trPr>
          <w:trHeight w:val="300"/>
        </w:trPr>
        <w:tc>
          <w:tcPr>
            <w:tcW w:w="1659" w:type="dxa"/>
            <w:tcBorders>
              <w:left w:val="nil"/>
              <w:bottom w:val="single" w:sz="4" w:space="0" w:color="auto"/>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VAPOR*+</w:t>
            </w:r>
          </w:p>
        </w:tc>
        <w:tc>
          <w:tcPr>
            <w:tcW w:w="1347" w:type="dxa"/>
            <w:tcBorders>
              <w:left w:val="nil"/>
              <w:bottom w:val="single" w:sz="4" w:space="0" w:color="auto"/>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key partner</w:t>
            </w:r>
          </w:p>
        </w:tc>
        <w:tc>
          <w:tcPr>
            <w:tcW w:w="1670" w:type="dxa"/>
            <w:tcBorders>
              <w:left w:val="nil"/>
              <w:bottom w:val="single" w:sz="4" w:space="0" w:color="auto"/>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VAPAHCS</w:t>
            </w:r>
          </w:p>
        </w:tc>
        <w:tc>
          <w:tcPr>
            <w:tcW w:w="3743" w:type="dxa"/>
            <w:tcBorders>
              <w:left w:val="nil"/>
              <w:bottom w:val="single" w:sz="4" w:space="0" w:color="auto"/>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Peer Specialists: Patient Perspective</w:t>
            </w:r>
          </w:p>
        </w:tc>
        <w:tc>
          <w:tcPr>
            <w:tcW w:w="1715" w:type="dxa"/>
            <w:gridSpan w:val="3"/>
            <w:tcBorders>
              <w:left w:val="nil"/>
              <w:bottom w:val="single" w:sz="4" w:space="0" w:color="auto"/>
              <w:right w:val="nil"/>
            </w:tcBorders>
            <w:shd w:val="clear" w:color="auto" w:fill="auto"/>
            <w:noWrap/>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PSD Trainings</w:t>
            </w:r>
          </w:p>
        </w:tc>
      </w:tr>
      <w:tr w:rsidR="00026179" w:rsidRPr="00787E2D" w:rsidTr="00293B97">
        <w:trPr>
          <w:gridAfter w:val="2"/>
          <w:wAfter w:w="182" w:type="dxa"/>
          <w:trHeight w:val="908"/>
        </w:trPr>
        <w:tc>
          <w:tcPr>
            <w:tcW w:w="9952" w:type="dxa"/>
            <w:gridSpan w:val="5"/>
            <w:tcBorders>
              <w:top w:val="nil"/>
              <w:left w:val="nil"/>
              <w:bottom w:val="nil"/>
              <w:right w:val="nil"/>
            </w:tcBorders>
            <w:shd w:val="clear" w:color="auto" w:fill="auto"/>
            <w:noWrap/>
            <w:hideMark/>
          </w:tcPr>
          <w:p w:rsidR="00026179" w:rsidRPr="00787E2D" w:rsidRDefault="00026179" w:rsidP="00293B97">
            <w:pPr>
              <w:ind w:left="-100"/>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xml:space="preserve">Note: * Co-investigators on R21 and partners in NCPTSD development. + Co-located at VAPAHCS = VA Palo Alto Health Care System. NCPSTD = National Center for PTSD. Einstein = Albert Einstein College of Medicine. HERC = Health Economics Resource Center. OMHSP = Office of Mental Health Operations. VERC = Veterans Engineering </w:t>
            </w:r>
            <w:proofErr w:type="gramStart"/>
            <w:r w:rsidRPr="00787E2D">
              <w:rPr>
                <w:rFonts w:ascii="Georgia" w:eastAsia="Times New Roman" w:hAnsi="Georgia" w:cs="Times New Roman"/>
                <w:color w:val="000000" w:themeColor="text1"/>
                <w:sz w:val="18"/>
                <w:szCs w:val="18"/>
                <w:lang w:eastAsia="en-US"/>
              </w:rPr>
              <w:t>Resource  Center</w:t>
            </w:r>
            <w:proofErr w:type="gramEnd"/>
            <w:r w:rsidRPr="00787E2D">
              <w:rPr>
                <w:rFonts w:ascii="Georgia" w:eastAsia="Times New Roman" w:hAnsi="Georgia" w:cs="Times New Roman"/>
                <w:color w:val="000000" w:themeColor="text1"/>
                <w:sz w:val="18"/>
                <w:szCs w:val="18"/>
                <w:lang w:eastAsia="en-US"/>
              </w:rPr>
              <w:t>. GHPC = Georgia Health Policy Center. VAPOR = Veterans Advisory Partnership for Operations and Research. PSD = Participatory System Dynamics. CRT = Cluster Randomized Trial. CDW = Corporate Data Warehouse.</w:t>
            </w:r>
          </w:p>
        </w:tc>
      </w:tr>
    </w:tbl>
    <w:p w:rsidR="00026179" w:rsidRDefault="00026179" w:rsidP="00026179">
      <w:pPr>
        <w:widowControl w:val="0"/>
        <w:autoSpaceDE w:val="0"/>
        <w:autoSpaceDN w:val="0"/>
        <w:adjustRightInd w:val="0"/>
        <w:ind w:firstLine="360"/>
        <w:jc w:val="both"/>
        <w:rPr>
          <w:rFonts w:ascii="Arial" w:hAnsi="Arial" w:cs="Arial"/>
          <w:color w:val="000000" w:themeColor="text1"/>
          <w:sz w:val="22"/>
          <w:szCs w:val="22"/>
        </w:rPr>
      </w:pPr>
      <w:r w:rsidRPr="00787E2D">
        <w:rPr>
          <w:rFonts w:ascii="Arial" w:hAnsi="Arial" w:cs="Arial"/>
          <w:b/>
          <w:color w:val="000000" w:themeColor="text1"/>
          <w:sz w:val="22"/>
          <w:szCs w:val="22"/>
        </w:rPr>
        <w:t xml:space="preserve">NCPTSD-DT is ideally positioned to host </w:t>
      </w:r>
      <w:r>
        <w:rPr>
          <w:rFonts w:ascii="Arial" w:hAnsi="Arial" w:cs="Arial"/>
          <w:b/>
          <w:color w:val="000000" w:themeColor="text1"/>
          <w:sz w:val="22"/>
          <w:szCs w:val="22"/>
        </w:rPr>
        <w:t>MTL</w:t>
      </w:r>
      <w:r w:rsidRPr="00787E2D">
        <w:rPr>
          <w:rFonts w:ascii="Arial" w:hAnsi="Arial" w:cs="Arial"/>
          <w:b/>
          <w:color w:val="000000" w:themeColor="text1"/>
          <w:sz w:val="22"/>
          <w:szCs w:val="22"/>
        </w:rPr>
        <w:t xml:space="preserve"> infrastructure and lead a</w:t>
      </w:r>
      <w:r>
        <w:rPr>
          <w:rFonts w:ascii="Arial" w:hAnsi="Arial" w:cs="Arial"/>
          <w:b/>
          <w:color w:val="000000" w:themeColor="text1"/>
          <w:sz w:val="22"/>
          <w:szCs w:val="22"/>
        </w:rPr>
        <w:t xml:space="preserve"> multisite </w:t>
      </w:r>
      <w:r w:rsidRPr="00787E2D">
        <w:rPr>
          <w:rFonts w:ascii="Arial" w:hAnsi="Arial" w:cs="Arial"/>
          <w:b/>
          <w:color w:val="000000" w:themeColor="text1"/>
          <w:sz w:val="22"/>
          <w:szCs w:val="22"/>
        </w:rPr>
        <w:t xml:space="preserve">investigation of </w:t>
      </w:r>
      <w:r>
        <w:rPr>
          <w:rFonts w:ascii="Arial" w:hAnsi="Arial" w:cs="Arial"/>
          <w:b/>
          <w:color w:val="000000" w:themeColor="text1"/>
          <w:sz w:val="22"/>
          <w:szCs w:val="22"/>
        </w:rPr>
        <w:t>MTL</w:t>
      </w:r>
      <w:r w:rsidRPr="00787E2D">
        <w:rPr>
          <w:rFonts w:ascii="Arial" w:hAnsi="Arial" w:cs="Arial"/>
          <w:b/>
          <w:color w:val="000000" w:themeColor="text1"/>
          <w:sz w:val="22"/>
          <w:szCs w:val="22"/>
        </w:rPr>
        <w:t xml:space="preserve"> effects</w:t>
      </w:r>
      <w:r>
        <w:rPr>
          <w:rFonts w:ascii="Arial" w:hAnsi="Arial" w:cs="Arial"/>
          <w:b/>
          <w:color w:val="000000" w:themeColor="text1"/>
          <w:sz w:val="22"/>
          <w:szCs w:val="22"/>
        </w:rPr>
        <w:t>.</w:t>
      </w:r>
      <w:r w:rsidRPr="00787E2D">
        <w:rPr>
          <w:rFonts w:ascii="Arial" w:hAnsi="Arial" w:cs="Arial"/>
          <w:b/>
          <w:color w:val="000000" w:themeColor="text1"/>
          <w:sz w:val="22"/>
          <w:szCs w:val="22"/>
        </w:rPr>
        <w:fldChar w:fldCharType="begin"/>
      </w:r>
      <w:r>
        <w:rPr>
          <w:rFonts w:ascii="Arial" w:hAnsi="Arial" w:cs="Arial"/>
          <w:b/>
          <w:color w:val="000000" w:themeColor="text1"/>
          <w:sz w:val="22"/>
          <w:szCs w:val="22"/>
        </w:rPr>
        <w:instrText xml:space="preserve"> ADDIN ZOTERO_ITEM CSL_CITATION {"citationID":"1lcm915ock","properties":{"formattedCitation":"\\super 46\\nosupersub{}","plainCitation":"46","noteIndex":0},"citationItems":[{"id":6146,"uris":["http://zotero.org/groups/429944/items/E9XRRBRJ"],"uri":["http://zotero.org/groups/429944/items/E9XRRBRJ"],"itemData":{"id":6146,"type":"article-journal","title":"A Review of Studies on the System-Wide Implementation of Evidence-Based Psychotherapies for Posttraumatic Stress Disorder in the Veterans Health Administration","container-title":"Administration and Policy in Mental Health and Mental Health Services Research","source":"CrossRef","URL":"http://link.springer.com/10.1007/s10488-016-0755-0","DOI":"10.1007/s10488-016-0755-0","ISSN":"0894-587X, 1573-3289","language":"en","author":[{"family":"Rosen","given":"C. S."},{"family":"Matthieu","given":"M. M."},{"family":"Wiltsey Stirman","given":"S."},{"family":"Cook","given":"J. M."},{"family":"Landes","given":"S."},{"family":"Bernardy","given":"N. C."},{"family":"Chard","given":"K. M."},{"family":"Crowley","given":"J."},{"family":"Eftekhari","given":"A."},{"family":"Finley","given":"E. P."},{"family":"Hamblen","given":"J. L."},{"family":"Harik","given":"J. M."},{"family":"Kehle-Forbes","given":"S. M."},{"family":"Meis","given":"L. A."},{"family":"Osei-Bonsu","given":"P. E."},{"family":"Rodriguez","given":"A. L."},{"family":"Ruggiero","given":"K. J."},{"family":"Ruzek","given":"J. I."},{"family":"Smith","given":"B. N."},{"family":"Trent","given":"L."},{"family":"Watts","given":"B. V."}],"issued":{"date-parts":[["2016",7,29]]},"accessed":{"date-parts":[["2016",8,13]]}}}],"schema":"https://github.com/citation-style-language/schema/raw/master/csl-citation.json"} </w:instrText>
      </w:r>
      <w:r w:rsidRPr="00787E2D">
        <w:rPr>
          <w:rFonts w:ascii="Arial" w:hAnsi="Arial" w:cs="Arial"/>
          <w:b/>
          <w:color w:val="000000" w:themeColor="text1"/>
          <w:sz w:val="22"/>
          <w:szCs w:val="22"/>
        </w:rPr>
        <w:fldChar w:fldCharType="separate"/>
      </w:r>
      <w:r w:rsidRPr="00E27F2B">
        <w:rPr>
          <w:rFonts w:ascii="Arial" w:hAnsi="Arial" w:cs="Arial"/>
          <w:color w:val="000000"/>
          <w:sz w:val="22"/>
          <w:vertAlign w:val="superscript"/>
        </w:rPr>
        <w:t>46</w:t>
      </w:r>
      <w:r w:rsidRPr="00787E2D">
        <w:rPr>
          <w:rFonts w:ascii="Arial" w:hAnsi="Arial" w:cs="Arial"/>
          <w:b/>
          <w:color w:val="000000" w:themeColor="text1"/>
          <w:sz w:val="22"/>
          <w:szCs w:val="22"/>
        </w:rPr>
        <w:fldChar w:fldCharType="end"/>
      </w:r>
      <w:r w:rsidRPr="00787E2D">
        <w:rPr>
          <w:rFonts w:ascii="Arial" w:hAnsi="Arial" w:cs="Arial"/>
          <w:color w:val="000000" w:themeColor="text1"/>
          <w:sz w:val="22"/>
          <w:szCs w:val="22"/>
        </w:rPr>
        <w:t xml:space="preserve"> NCPTSD-DT focuses on the </w:t>
      </w:r>
      <w:r w:rsidRPr="00787E2D">
        <w:rPr>
          <w:rFonts w:ascii="Arial" w:hAnsi="Arial" w:cs="Arial"/>
          <w:color w:val="000000" w:themeColor="text1"/>
          <w:sz w:val="22"/>
          <w:szCs w:val="22"/>
          <w:u w:val="single"/>
        </w:rPr>
        <w:t>technology/implementation science interface</w:t>
      </w:r>
      <w:r w:rsidRPr="00787E2D">
        <w:rPr>
          <w:rFonts w:ascii="Arial" w:hAnsi="Arial" w:cs="Arial"/>
          <w:color w:val="000000" w:themeColor="text1"/>
          <w:sz w:val="22"/>
          <w:szCs w:val="22"/>
        </w:rPr>
        <w:t xml:space="preserve"> in research, and developed and supports dozens of mental health apps (iOS and Android) and websites for EBPs.</w:t>
      </w:r>
      <w:r w:rsidRPr="00787E2D">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{"citationID":"Z3lfD551","properties":{"formattedCitation":"\\super 88\\nosupersub{}","plainCitation":"88","noteIndex":0},"citationItems":[{"id":14278,"uris":["http://zotero.org/groups/429944/items/32D99J35"],"uri":["http://zotero.org/groups/429944/items/32D99J35"],"itemData":{"id":14278,"type":"book","title":"Preliminary evaluation of PTSD Coach, a smartphone app for post-traumatic stress symptoms","publisher":"Association of Military Surgeons of the US","source":"Google Scholar","URL":"http://militarymedicine.amsus.org/doi/abs/10.7205/MILMED-D-13-00271","author":[{"family":"Kuhn","given":"Eric"},{"family":"Greene","given":"Carolyn"},{"family":"Hoffman","given":"Julia"},{"family":"Nguyen","given":"Tam"},{"family":"Wald","given":"Laura"},{"family":"Schmidt","given":"Janet"},{"family":"Ramsey","given":"Kelly M."},{"family":"Ruzek","given":"Josef"}],"issued":{"date-parts":[["2014"]]},"accessed":{"date-parts":[["2017",6,7]]}}}],"schema":"https://github.com/citation-style-language/schema/raw/master/csl-citation.json"} </w:instrText>
      </w:r>
      <w:r w:rsidRPr="00787E2D">
        <w:rPr>
          <w:rFonts w:ascii="Arial" w:hAnsi="Arial" w:cs="Arial"/>
          <w:color w:val="000000" w:themeColor="text1"/>
          <w:sz w:val="22"/>
          <w:szCs w:val="22"/>
        </w:rPr>
        <w:fldChar w:fldCharType="separate"/>
      </w:r>
      <w:r w:rsidRPr="0067701F">
        <w:rPr>
          <w:rFonts w:ascii="Arial" w:hAnsi="Arial" w:cs="Arial"/>
          <w:color w:val="000000"/>
          <w:sz w:val="22"/>
          <w:vertAlign w:val="superscript"/>
        </w:rPr>
        <w:t>88</w:t>
      </w:r>
      <w:r w:rsidRPr="00787E2D">
        <w:rPr>
          <w:rFonts w:ascii="Arial" w:hAnsi="Arial" w:cs="Arial"/>
          <w:color w:val="000000" w:themeColor="text1"/>
          <w:sz w:val="22"/>
          <w:szCs w:val="22"/>
        </w:rPr>
        <w:fldChar w:fldCharType="end"/>
      </w:r>
      <w:r w:rsidRPr="00787E2D">
        <w:rPr>
          <w:rFonts w:ascii="Arial" w:hAnsi="Arial" w:cs="Arial"/>
          <w:color w:val="000000" w:themeColor="text1"/>
          <w:sz w:val="22"/>
          <w:szCs w:val="22"/>
        </w:rPr>
        <w:t xml:space="preserve"> NCPTSD-DT leads </w:t>
      </w:r>
      <w:r w:rsidRPr="00787E2D">
        <w:rPr>
          <w:rFonts w:ascii="Arial" w:hAnsi="Arial" w:cs="Arial"/>
          <w:color w:val="000000" w:themeColor="text1"/>
          <w:sz w:val="22"/>
          <w:szCs w:val="22"/>
        </w:rPr>
        <w:lastRenderedPageBreak/>
        <w:t xml:space="preserve">national virtual trainings in VA, including </w:t>
      </w:r>
      <w:proofErr w:type="spellStart"/>
      <w:r w:rsidRPr="00787E2D">
        <w:rPr>
          <w:rFonts w:ascii="Arial" w:hAnsi="Arial" w:cs="Arial"/>
          <w:color w:val="000000" w:themeColor="text1"/>
          <w:sz w:val="22"/>
          <w:szCs w:val="22"/>
        </w:rPr>
        <w:t>EBPsy</w:t>
      </w:r>
      <w:proofErr w:type="spellEnd"/>
      <w:r w:rsidRPr="00787E2D">
        <w:rPr>
          <w:rFonts w:ascii="Arial" w:hAnsi="Arial" w:cs="Arial"/>
          <w:color w:val="000000" w:themeColor="text1"/>
          <w:sz w:val="22"/>
          <w:szCs w:val="22"/>
        </w:rPr>
        <w:t xml:space="preserve"> dissemination of </w:t>
      </w:r>
      <w:r w:rsidRPr="00787E2D">
        <w:rPr>
          <w:rFonts w:ascii="Arial" w:hAnsi="Arial" w:cs="Arial"/>
          <w:color w:val="000000" w:themeColor="text1"/>
          <w:sz w:val="22"/>
          <w:szCs w:val="22"/>
          <w:u w:val="single"/>
        </w:rPr>
        <w:t>prolonged exposure</w:t>
      </w:r>
      <w:r w:rsidRPr="00787E2D">
        <w:rPr>
          <w:rFonts w:ascii="Arial" w:hAnsi="Arial" w:cs="Arial"/>
          <w:color w:val="000000" w:themeColor="text1"/>
          <w:sz w:val="22"/>
          <w:szCs w:val="22"/>
        </w:rPr>
        <w:t xml:space="preserve"> (PTSD)</w:t>
      </w:r>
      <w:r w:rsidRPr="00787E2D">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{"citationID":"1od2dq19sa","properties":{"formattedCitation":"\\super 3\\nosupersub{}","plainCitation":"3","noteIndex":0},"citationItems":[{"id":7277,"uris":["http://zotero.org/groups/429944/items/23JFDZ5E"],"uri":["http://zotero.org/groups/429944/items/23JFDZ5E"],"itemData":{"id":7277,"type":"article-journal","title":"Effectiveness of National Implementation of Prolonged Exposure Therapy in Veterans Affairs Care","container-title":"JAMA Psychiatry","page":"949","volume":"70","issue":"9","source":"CrossRef","DOI":"10.1001/jamapsychiatry.2013.36","ISSN":"2168-622X","language":"en","author":[{"family":"Eftekhari","given":"Afsoon"},{"family":"Ruzek","given":"Josef I."},{"family":"Crowley","given":"Jill J."},{"family":"Rosen","given":"Craig S."},{"family":"Greenbaum","given":"Mark A."},{"family":"Karlin","given":"Bradley E."}],"issued":{"date-parts":[["2013",9,1]]}}}],"schema":"https://github.com/citation-style-language/schema/raw/master/csl-citation.json"} </w:instrText>
      </w:r>
      <w:r w:rsidRPr="00787E2D">
        <w:rPr>
          <w:rFonts w:ascii="Arial" w:hAnsi="Arial" w:cs="Arial"/>
          <w:color w:val="000000" w:themeColor="text1"/>
          <w:sz w:val="22"/>
          <w:szCs w:val="22"/>
        </w:rPr>
        <w:fldChar w:fldCharType="separate"/>
      </w:r>
      <w:r w:rsidRPr="00E27F2B">
        <w:rPr>
          <w:rFonts w:ascii="Arial" w:hAnsi="Arial" w:cs="Arial"/>
          <w:color w:val="000000"/>
          <w:sz w:val="22"/>
          <w:vertAlign w:val="superscript"/>
        </w:rPr>
        <w:t>3</w:t>
      </w:r>
      <w:r w:rsidRPr="00787E2D">
        <w:rPr>
          <w:rFonts w:ascii="Arial" w:hAnsi="Arial" w:cs="Arial"/>
          <w:color w:val="000000" w:themeColor="text1"/>
          <w:sz w:val="22"/>
          <w:szCs w:val="22"/>
        </w:rPr>
        <w:fldChar w:fldCharType="end"/>
      </w:r>
      <w:r w:rsidRPr="00787E2D">
        <w:rPr>
          <w:rFonts w:ascii="Arial" w:hAnsi="Arial" w:cs="Arial"/>
          <w:color w:val="000000" w:themeColor="text1"/>
          <w:sz w:val="22"/>
          <w:szCs w:val="22"/>
        </w:rPr>
        <w:t xml:space="preserve"> and </w:t>
      </w:r>
      <w:r w:rsidRPr="00787E2D">
        <w:rPr>
          <w:rFonts w:ascii="Arial" w:hAnsi="Arial" w:cs="Arial"/>
          <w:color w:val="000000" w:themeColor="text1"/>
          <w:sz w:val="22"/>
          <w:szCs w:val="22"/>
          <w:u w:val="single"/>
        </w:rPr>
        <w:t>acceptance and commitment therapy</w:t>
      </w:r>
      <w:r w:rsidRPr="00787E2D">
        <w:rPr>
          <w:rFonts w:ascii="Arial" w:hAnsi="Arial" w:cs="Arial"/>
          <w:color w:val="000000" w:themeColor="text1"/>
          <w:sz w:val="22"/>
          <w:szCs w:val="22"/>
        </w:rPr>
        <w:t xml:space="preserve"> (depression).</w:t>
      </w:r>
      <w:r w:rsidRPr="00787E2D">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{"citationID":"s3no5i0ck","properties":{"formattedCitation":"\\super 39\\nosupersub{}","plainCitation":"39","noteIndex":0},"citationItems":[{"id":4899,"uris":["http://zotero.org/groups/429944/items/4J28CJF9"],"uri":["http://zotero.org/groups/429944/items/4J28CJF9"],"itemData":{"id":4899,"type":"article-journal","title":"Training in and implementation of Acceptance and Commitment Therapy for depression in the Veterans Health Administration: Therapist and patient outcomes","container-title":"Behaviour Research and Therapy","page":"555–563","volume":"51","issue":"9","abstract":"Behaviour Research and Therapy, 51 (2013) 555-563. doi:10.1016/j.brat.2013.05.009","DOI":"10.1016/j.brat.2013.05.009","author":[{"family":"Walser","given":"Robyn D"},{"family":"Karlin","given":"Bradley E"},{"family":"Trockel","given":"Mickey"},{"family":"Mazina","given":"Barbara"},{"family":"Taylor","given":"C Barr"}],"issued":{"date-parts":[["2013",9]]}}}],"schema":"https://github.com/citation-style-language/schema/raw/master/csl-citation.json"} </w:instrText>
      </w:r>
      <w:r w:rsidRPr="00787E2D">
        <w:rPr>
          <w:rFonts w:ascii="Arial" w:hAnsi="Arial" w:cs="Arial"/>
          <w:color w:val="000000" w:themeColor="text1"/>
          <w:sz w:val="22"/>
          <w:szCs w:val="22"/>
        </w:rPr>
        <w:fldChar w:fldCharType="separate"/>
      </w:r>
      <w:r w:rsidRPr="00E27F2B">
        <w:rPr>
          <w:rFonts w:ascii="Arial" w:hAnsi="Arial" w:cs="Arial"/>
          <w:color w:val="000000"/>
          <w:sz w:val="22"/>
          <w:vertAlign w:val="superscript"/>
        </w:rPr>
        <w:t>39</w:t>
      </w:r>
      <w:r w:rsidRPr="00787E2D">
        <w:rPr>
          <w:rFonts w:ascii="Arial" w:hAnsi="Arial" w:cs="Arial"/>
          <w:color w:val="000000" w:themeColor="text1"/>
          <w:sz w:val="22"/>
          <w:szCs w:val="22"/>
        </w:rPr>
        <w:fldChar w:fldCharType="end"/>
      </w:r>
      <w:r w:rsidRPr="00787E2D">
        <w:rPr>
          <w:rFonts w:ascii="Arial" w:hAnsi="Arial" w:cs="Arial"/>
          <w:color w:val="000000" w:themeColor="text1"/>
          <w:sz w:val="22"/>
          <w:szCs w:val="22"/>
        </w:rPr>
        <w:t xml:space="preserve"> </w:t>
      </w:r>
    </w:p>
    <w:p w:rsidR="00026179" w:rsidRDefault="00026179" w:rsidP="00026179">
      <w:pPr>
        <w:widowControl w:val="0"/>
        <w:autoSpaceDE w:val="0"/>
        <w:autoSpaceDN w:val="0"/>
        <w:adjustRightInd w:val="0"/>
        <w:ind w:firstLine="360"/>
        <w:jc w:val="both"/>
        <w:rPr>
          <w:rFonts w:ascii="Arial" w:hAnsi="Arial" w:cs="Arial"/>
          <w:b/>
          <w:color w:val="000000" w:themeColor="text1"/>
          <w:sz w:val="22"/>
          <w:szCs w:val="22"/>
          <w:u w:val="single"/>
        </w:rPr>
      </w:pPr>
      <w:r w:rsidRPr="00787E2D">
        <w:rPr>
          <w:rFonts w:ascii="Arial" w:hAnsi="Arial" w:cs="Arial"/>
          <w:b/>
          <w:color w:val="000000" w:themeColor="text1"/>
          <w:sz w:val="22"/>
          <w:szCs w:val="22"/>
        </w:rPr>
        <w:t xml:space="preserve">Study Team, Advisory Board and Stakeholders. </w:t>
      </w:r>
      <w:r w:rsidRPr="00787E2D">
        <w:rPr>
          <w:rFonts w:ascii="Arial" w:hAnsi="Arial" w:cs="Arial"/>
          <w:color w:val="000000" w:themeColor="text1"/>
          <w:sz w:val="22"/>
          <w:szCs w:val="22"/>
        </w:rPr>
        <w:t>NCPTSD-DT principal investigator and co-investigators (</w:t>
      </w:r>
      <w:r w:rsidRPr="00B94B3D">
        <w:rPr>
          <w:rFonts w:ascii="Arial" w:hAnsi="Arial" w:cs="Arial"/>
          <w:i/>
          <w:color w:val="000000" w:themeColor="text1"/>
          <w:sz w:val="22"/>
          <w:szCs w:val="22"/>
        </w:rPr>
        <w:t>Table 6</w:t>
      </w:r>
      <w:r w:rsidRPr="00B94B3D">
        <w:rPr>
          <w:rFonts w:ascii="Arial" w:hAnsi="Arial" w:cs="Arial"/>
          <w:color w:val="000000" w:themeColor="text1"/>
          <w:sz w:val="22"/>
          <w:szCs w:val="22"/>
        </w:rPr>
        <w:t>)</w:t>
      </w:r>
      <w:r w:rsidRPr="00787E2D">
        <w:rPr>
          <w:rFonts w:ascii="Arial" w:hAnsi="Arial" w:cs="Arial"/>
          <w:i/>
          <w:color w:val="000000" w:themeColor="text1"/>
          <w:sz w:val="22"/>
          <w:szCs w:val="22"/>
        </w:rPr>
        <w:t xml:space="preserve"> </w:t>
      </w:r>
      <w:r w:rsidRPr="00787E2D">
        <w:rPr>
          <w:rFonts w:ascii="Arial" w:hAnsi="Arial" w:cs="Arial"/>
          <w:color w:val="000000" w:themeColor="text1"/>
          <w:sz w:val="22"/>
          <w:szCs w:val="22"/>
        </w:rPr>
        <w:t xml:space="preserve">have collectively facilitated many, multisite implementation studies. IIR feasibility is further enhanced by our established partnerships. </w:t>
      </w:r>
      <w:r>
        <w:rPr>
          <w:rFonts w:ascii="Arial" w:hAnsi="Arial" w:cs="Arial"/>
          <w:color w:val="000000" w:themeColor="text1"/>
          <w:sz w:val="22"/>
          <w:szCs w:val="22"/>
        </w:rPr>
        <w:t>Eleven</w:t>
      </w:r>
      <w:r w:rsidRPr="00787E2D">
        <w:rPr>
          <w:rFonts w:ascii="Arial" w:hAnsi="Arial" w:cs="Arial"/>
          <w:color w:val="000000" w:themeColor="text1"/>
          <w:sz w:val="22"/>
          <w:szCs w:val="22"/>
        </w:rPr>
        <w:t xml:space="preserve"> of </w:t>
      </w:r>
      <w:r>
        <w:rPr>
          <w:rFonts w:ascii="Arial" w:hAnsi="Arial" w:cs="Arial"/>
          <w:color w:val="000000" w:themeColor="text1"/>
          <w:sz w:val="22"/>
          <w:szCs w:val="22"/>
        </w:rPr>
        <w:t>16</w:t>
      </w:r>
      <w:r w:rsidRPr="00787E2D">
        <w:rPr>
          <w:rFonts w:ascii="Arial" w:hAnsi="Arial" w:cs="Arial"/>
          <w:color w:val="000000" w:themeColor="text1"/>
          <w:sz w:val="22"/>
          <w:szCs w:val="22"/>
        </w:rPr>
        <w:t xml:space="preserve"> partners collaborated effectively as R21 co-investigators or NCPTSD-funded PSD development partners.</w:t>
      </w:r>
      <w:r w:rsidRPr="00787E2D">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{"citationID":"tbdis2ldg","properties":{"formattedCitation":"\\super 14\\nosupersub{}","plainCitation":"14","noteIndex":0},"citationItems":[{"id":14258,"uris":["http://zotero.org/groups/429944/items/ZSEZRJEB"],"uri":["http://zotero.org/groups/429944/items/ZSEZRJEB"],"itemData":{"id":14258,"type":"article-journal","title":"Participatory System Dynamics Modeling: Increasing Stakeholder Engagement and Precision to Improve Implementation Planning in Systems","container-title":"Administration and Policy in Mental Health and Mental Health Services Research","page":"834-849","volume":"43","issue":"6","source":"CrossRef","DOI":"10.1007/s10488-016-0754-1","ISSN":"0894-587X, 1573-3289","shortTitle":"Participatory System Dynamics Modeling","language":"en","author":[{"family":"Zimmerman","given":"Lindsey"},{"family":"Lounsbury","given":"David W."},{"family":"Rosen","given":"Craig S."},{"family":"Kimerling","given":"Rachel"},{"family":"Trafton","given":"Jodie A."},{"family":"Lindley","given":"Steven E."}],"issued":{"date-parts":[["2016",11]]}}}],"schema":"https://github.com/citation-style-language/schema/raw/master/csl-citation.json"} </w:instrText>
      </w:r>
      <w:r w:rsidRPr="00787E2D">
        <w:rPr>
          <w:rFonts w:ascii="Arial" w:hAnsi="Arial" w:cs="Arial"/>
          <w:color w:val="000000" w:themeColor="text1"/>
          <w:sz w:val="22"/>
          <w:szCs w:val="22"/>
        </w:rPr>
        <w:fldChar w:fldCharType="separate"/>
      </w:r>
      <w:r w:rsidRPr="00E27F2B">
        <w:rPr>
          <w:rFonts w:ascii="Arial" w:hAnsi="Arial" w:cs="Arial"/>
          <w:color w:val="000000"/>
          <w:sz w:val="22"/>
          <w:vertAlign w:val="superscript"/>
        </w:rPr>
        <w:t>14</w:t>
      </w:r>
      <w:r w:rsidRPr="00787E2D">
        <w:rPr>
          <w:rFonts w:ascii="Arial" w:hAnsi="Arial" w:cs="Arial"/>
          <w:color w:val="000000" w:themeColor="text1"/>
          <w:sz w:val="22"/>
          <w:szCs w:val="22"/>
        </w:rPr>
        <w:fldChar w:fldCharType="end"/>
      </w:r>
      <w:r w:rsidRPr="00787E2D">
        <w:rPr>
          <w:rFonts w:ascii="Arial" w:hAnsi="Arial" w:cs="Arial"/>
          <w:color w:val="000000" w:themeColor="text1"/>
          <w:sz w:val="22"/>
          <w:szCs w:val="22"/>
        </w:rPr>
        <w:t xml:space="preserve"> New partners were added to our IIR team due to study relevant expertise with cost-effectiveness analyses (Yu), cluster randomized implementation studies (</w:t>
      </w:r>
      <w:proofErr w:type="spellStart"/>
      <w:r w:rsidRPr="00787E2D">
        <w:rPr>
          <w:rFonts w:ascii="Arial" w:hAnsi="Arial" w:cs="Arial"/>
          <w:color w:val="000000" w:themeColor="text1"/>
          <w:sz w:val="22"/>
          <w:szCs w:val="22"/>
        </w:rPr>
        <w:t>McGoven</w:t>
      </w:r>
      <w:proofErr w:type="spellEnd"/>
      <w:r w:rsidRPr="00787E2D">
        <w:rPr>
          <w:rFonts w:ascii="Arial" w:hAnsi="Arial" w:cs="Arial"/>
          <w:color w:val="000000" w:themeColor="text1"/>
          <w:sz w:val="22"/>
          <w:szCs w:val="22"/>
        </w:rPr>
        <w:t xml:space="preserve"> and Wiltsey Stirman) and national EBP QI efforts (Collie and Wiechers). We have collaborated effectively across our nationally distributed team through regular meetings on the Lucid Meetings platform, and project management via Basecamp 2.0. We also benefit from co-location of 10 of 1</w:t>
      </w:r>
      <w:r>
        <w:rPr>
          <w:rFonts w:ascii="Arial" w:hAnsi="Arial" w:cs="Arial"/>
          <w:color w:val="000000" w:themeColor="text1"/>
          <w:sz w:val="22"/>
          <w:szCs w:val="22"/>
        </w:rPr>
        <w:t>6</w:t>
      </w:r>
      <w:r w:rsidRPr="00787E2D">
        <w:rPr>
          <w:rFonts w:ascii="Arial" w:hAnsi="Arial" w:cs="Arial"/>
          <w:color w:val="000000" w:themeColor="text1"/>
          <w:sz w:val="22"/>
          <w:szCs w:val="22"/>
        </w:rPr>
        <w:t xml:space="preserve"> partners at VA Palo Alto (NCPTSD, HERC, OMHSP and VAPOR; see included letters of support). NCPTSD and VAPOR trained facilitators will co-facilitate ‘Modeling to Learn’ workshops. </w:t>
      </w:r>
    </w:p>
    <w:p w:rsidR="00026179" w:rsidRDefault="00026179" w:rsidP="00026179">
      <w:pPr>
        <w:widowControl w:val="0"/>
        <w:autoSpaceDE w:val="0"/>
        <w:autoSpaceDN w:val="0"/>
        <w:adjustRightInd w:val="0"/>
        <w:ind w:firstLine="360"/>
        <w:jc w:val="both"/>
        <w:rPr>
          <w:rFonts w:ascii="Arial" w:hAnsi="Arial" w:cs="Arial"/>
          <w:b/>
          <w:bCs/>
          <w:color w:val="000000" w:themeColor="text1"/>
          <w:sz w:val="22"/>
          <w:szCs w:val="22"/>
          <w:u w:val="single"/>
        </w:rPr>
      </w:pPr>
    </w:p>
    <w:p w:rsidR="00026179" w:rsidRPr="00787E2D" w:rsidRDefault="00026179" w:rsidP="00026179">
      <w:pPr>
        <w:widowControl w:val="0"/>
        <w:autoSpaceDE w:val="0"/>
        <w:autoSpaceDN w:val="0"/>
        <w:adjustRightInd w:val="0"/>
        <w:jc w:val="both"/>
        <w:rPr>
          <w:rFonts w:ascii="Arial" w:hAnsi="Arial" w:cs="Arial"/>
          <w:b/>
          <w:color w:val="000000" w:themeColor="text1"/>
          <w:sz w:val="22"/>
          <w:szCs w:val="22"/>
          <w:u w:val="single"/>
        </w:rPr>
      </w:pPr>
      <w:r>
        <w:rPr>
          <w:rFonts w:ascii="Arial" w:hAnsi="Arial" w:cs="Arial"/>
          <w:b/>
          <w:bCs/>
          <w:color w:val="000000" w:themeColor="text1"/>
          <w:sz w:val="22"/>
          <w:szCs w:val="22"/>
          <w:u w:val="single"/>
        </w:rPr>
        <w:t xml:space="preserve">Aim 1. </w:t>
      </w:r>
      <w:r w:rsidRPr="00787E2D">
        <w:rPr>
          <w:rFonts w:ascii="Arial" w:hAnsi="Arial" w:cs="Arial"/>
          <w:b/>
          <w:bCs/>
          <w:color w:val="000000" w:themeColor="text1"/>
          <w:sz w:val="22"/>
          <w:szCs w:val="22"/>
          <w:u w:val="single"/>
        </w:rPr>
        <w:t>Key Implementation Outcomes and Analysis</w:t>
      </w:r>
      <w:r w:rsidRPr="00787E2D">
        <w:rPr>
          <w:rFonts w:ascii="Arial" w:hAnsi="Arial" w:cs="Arial"/>
          <w:b/>
          <w:color w:val="000000" w:themeColor="text1"/>
          <w:sz w:val="22"/>
          <w:szCs w:val="22"/>
          <w:u w:val="single"/>
        </w:rPr>
        <w:t xml:space="preserve"> </w:t>
      </w:r>
    </w:p>
    <w:p w:rsidR="00026179" w:rsidRPr="00787E2D" w:rsidRDefault="00026179" w:rsidP="00026179">
      <w:pPr>
        <w:widowControl w:val="0"/>
        <w:autoSpaceDE w:val="0"/>
        <w:autoSpaceDN w:val="0"/>
        <w:adjustRightInd w:val="0"/>
        <w:ind w:firstLine="360"/>
        <w:jc w:val="both"/>
        <w:rPr>
          <w:rFonts w:ascii="Arial" w:hAnsi="Arial" w:cs="Arial"/>
          <w:b/>
          <w:color w:val="000000" w:themeColor="text1"/>
          <w:sz w:val="22"/>
          <w:szCs w:val="22"/>
        </w:rPr>
      </w:pPr>
      <w:r w:rsidRPr="00787E2D">
        <w:rPr>
          <w:rFonts w:ascii="Arial" w:hAnsi="Arial" w:cs="Arial"/>
          <w:b/>
          <w:color w:val="000000" w:themeColor="text1"/>
          <w:sz w:val="22"/>
          <w:szCs w:val="22"/>
        </w:rPr>
        <w:t xml:space="preserve">EBPs. </w:t>
      </w:r>
      <w:r w:rsidRPr="00787E2D">
        <w:rPr>
          <w:rFonts w:ascii="Arial" w:hAnsi="Arial" w:cs="Arial"/>
          <w:color w:val="000000" w:themeColor="text1"/>
          <w:sz w:val="22"/>
          <w:szCs w:val="22"/>
        </w:rPr>
        <w:t>We selected EBPs for highly prevalent OUD, PTSD and depression</w:t>
      </w:r>
      <w:r w:rsidRPr="00787E2D">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{"citationID":"24mqqqpr89","properties":{"formattedCitation":"\\super 89\\nosupersub{}","plainCitation":"89","noteIndex":0},"citationItems":[{"id":2055,"uris":["http://zotero.org/groups/429944/items/F3HXQQ2K"],"uri":["http://zotero.org/groups/429944/items/F3HXQQ2K"],"itemData":{"id":2055,"type":"article-journal","title":"Mental disorders and mental health treatment among US Department of Veterans Affairs outpatients: The Veterans Health Study","container-title":"American Journal of Psychiatry","source":"Google Scholar","URL":"http://ajp.psychiatryonline.org/doi/10.1176/ajp.156.12.1924","shortTitle":"Mental disorders and mental health treatment among US Department of Veterans Affairs outpatients","author":[{"family":"Hankin","given":"Cheryl S."},{"family":"Spiro III","given":"Avron"},{"family":"Miller","given":"Donald R."},{"family":"Kazis","given":"Lewis"}],"issued":{"date-parts":[["2014"]]},"accessed":{"date-parts":[["2016",1,7]]}}}],"schema":"https://github.com/citation-style-language/schema/raw/master/csl-citation.json"} </w:instrText>
      </w:r>
      <w:r w:rsidRPr="00787E2D">
        <w:rPr>
          <w:rFonts w:ascii="Arial" w:hAnsi="Arial" w:cs="Arial"/>
          <w:color w:val="000000" w:themeColor="text1"/>
          <w:sz w:val="22"/>
          <w:szCs w:val="22"/>
        </w:rPr>
        <w:fldChar w:fldCharType="separate"/>
      </w:r>
      <w:r w:rsidRPr="0067701F">
        <w:rPr>
          <w:rFonts w:ascii="Arial" w:hAnsi="Arial" w:cs="Arial"/>
          <w:color w:val="000000"/>
          <w:sz w:val="22"/>
          <w:vertAlign w:val="superscript"/>
        </w:rPr>
        <w:t>89</w:t>
      </w:r>
      <w:r w:rsidRPr="00787E2D">
        <w:rPr>
          <w:rFonts w:ascii="Arial" w:hAnsi="Arial" w:cs="Arial"/>
          <w:color w:val="000000" w:themeColor="text1"/>
          <w:sz w:val="22"/>
          <w:szCs w:val="22"/>
        </w:rPr>
        <w:fldChar w:fldCharType="end"/>
      </w:r>
      <w:r w:rsidRPr="00787E2D">
        <w:rPr>
          <w:rFonts w:ascii="Arial" w:hAnsi="Arial" w:cs="Arial"/>
          <w:color w:val="000000" w:themeColor="text1"/>
          <w:sz w:val="22"/>
          <w:szCs w:val="22"/>
        </w:rPr>
        <w:t xml:space="preserve"> based on demonstrated clinical efficacy and effectiveness</w:t>
      </w:r>
      <w:r w:rsidRPr="00787E2D">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{"citationID":"15vqkleet1","properties":{"formattedCitation":"\\super 36\\uc0\\u8211{}44\\nosupersub{}","plainCitation":"36–44","noteIndex":0},"citationItems":[{"id":4903,"uris":["http://zotero.org/groups/429944/items/VPFXEVV2"],"uri":["http://zotero.org/groups/429944/items/VPFXEVV2"],"itemData":{"id":4903,"type":"article-journal","title":"A meta-analytic review of prolonged exposure for posttraumatic stress disorder","container-title":"Clinical Psychology Review","page":"635–641","volume":"30","issue":"6","abstract":"Clinical Psychology Review, 30 (2010) 635-641. 10.1016/j.cpr.2010.04.007","DOI":"10.1016/j.cpr.2010.04.007","author":[{"family":"Powers","given":"Mark B"},{"family":"Halpern","given":"Jacqueline M"},{"family":"Ferenschak","given":"Michael P"},{"family":"Gillihan","given":"Seth J"},{"family":"Foa","given":"Edna B"}],"issued":{"date-parts":[["2010",8]]}}},{"id":7336,"uris":["http://zotero.org/groups/429944/items/IT8E4N2J"],"uri":["http://zotero.org/groups/429944/items/IT8E4N2J"],"itemData":{"id":7336,"type":"article-journal","title":"A Multidimensional Meta-Analysis of Psychotherapy for PTSD","container-title":"American Journal of Psychiatry","page":"214-227","volume":"162","issue":"2","source":"CrossRef","DOI":"10.1176/appi.ajp.162.2.214","ISSN":"0002-953X, 1535-7228","language":"en","author":[{"family":"Bradley","given":"Rebekah"},{"family":"Greene","given":"Jamelle"},{"family":"Russ","given":"Eric"},{"family":"Dutra","given":"Lissa"},{"family":"Westen","given":"Drew"}],"issued":{"date-parts":[["2005",2]]}}},{"id":4913,"uris":["http://zotero.org/groups/429944/items/UMNSFZ8A"],"uri":["http://zotero.org/groups/429944/items/UMNSFZ8A"],"itemData":{"id":4913,"type":"article-journal","title":"Acceptance and Commitment Therapy: A meta-analytic review","container-title":"Psychotherapy and Psychosomatics","page":"73–80","volume":"78","issue":"2","DOI":"10.1159/000190790","language":"English","author":[{"family":"Powers","given":"Mark B"},{"family":"Zum V ouml rde Sive V ouml rding","given":"Maarten B"},{"family":"Emmelkamp","given":"Paul M G"}],"issued":{"date-parts":[["2009"]]}}},{"id":4899,"uris":["http://zotero.org/groups/429944/items/4J28CJF9"],"uri":["http://zotero.org/groups/429944/items/4J28CJF9"],"itemData":{"id":4899,"type":"article-journal","title":"Training in and implementation of Acceptance and Commitment Therapy for depression in the Veterans Health Administration: Therapist and patient outcomes","container-title":"Behaviour Research and Therapy","page":"555–563","volume":"51","issue":"9","abstract":"Behaviour Research and Therapy, 51 (2013) 555-563. doi:10.1016/j.brat.2013.05.009","DOI":"10.1016/j.brat.2013.05.009","author":[{"family":"Walser","given":"Robyn D"},{"family":"Karlin","given":"Bradley E"},{"family":"Trockel","given":"Mickey"},{"family":"Mazina","given":"Barbara"},{"family":"Taylor","given":"C Barr"}],"issued":{"date-parts":[["2013",9]]}}},{"id":5000,"uris":["http://zotero.org/groups/429944/items/4DS486UK"],"uri":["http://zotero.org/groups/429944/items/4DS486UK"],"itemData":{"id":5000,"type":"article-journal","title":"National dissemination of interpersonal psychotherapy for depression in veterans: Therapist and patient-level outcomes.","container-title":"Journal of Consulting and Clinical Psychology","page":"1201–1206","volume":"82","issue":"6","DOI":"10.1037/a0037410","language":"English","author":[{"family":"Stewart","given":"Michael O"},{"family":"Raffa","given":"Susan D"},{"family":"Steele","given":"Jennifer L"},{"family":"Miller","given":"Sarah A"},{"family":"Clougherty","given":"Kathleen F"},{"family":"Hinrichsen","given":"Gregory A"},{"family":"Karlin","given":"Bradley E"}],"issued":{"date-parts":[["2014"]]}}},{"id":5673,"uris":["http://zotero.org/groups/429944/items/QKTVN2NC"],"uri":["http://zotero.org/groups/429944/items/QKTVN2NC"],"itemData":{"id":5673,"type":"article-journal","title":"Interpersonal psychotherapy for depression: A meta-analysis","container-title":"American Journal of Psychiatry","journalAbbreviation":"American Journal of Psychiatry","author":[{"family":"Cuijpers","given":"Pim"},{"family":"Geraedts","given":"Anna S"},{"family":"Oppen","given":"Patricia","non-dropping-particle":"van"},{"family":"Andersson","given":"Gerhard"},{"family":"Markowitz","given":"John C"},{"family":"Straten","given":"Annemieke","non-dropping-particle":"van"}],"issued":{"date-parts":[["2011"]]}}},{"id":4927,"uris":["http://zotero.org/groups/429944/items/9W6FNKCX"],"uri":["http://zotero.org/groups/429944/items/9W6FNKCX"],"itemData":{"id":4927,"type":"article-journal","title":"Antidepressant drug effects and depression severity: A patient-level meta-analysis","container-title":"JAMA","abstract":"Review from JAMA — Antidepressant Drug Effects and Depression Severity — A Patient-Level Meta-analysis.","URL":"http://archfaci.jamanetwork.com/article.aspx?articleid=185157","DOI":"10.1001/jama.2009.1943","author":[{"family":"Fournier","given":"J C"},{"family":"DeRubeis","given":"R J"},{"family":"Hollon","given":"S D"}],"issued":{"date-parts":[["2010"]]}}},{"id":4946,"uris":["http://zotero.org/groups/429944/items/636GTRB6"],"uri":["http://zotero.org/groups/429944/items/636GTRB6"],"itemData":{"id":4946,"type":"article-journal","title":"A meta-analysis comparing buprenorphine to methadone for treatment of opiate dependence","container-title":"Addiction","abstract":"... ISSN 0965–2140 print/ISSN 1360–0443 online/01/050683–08 Ó Society for the Study of Addiction to Alcohol and Other Drugs Carfax Publishing, Taylor &amp; Francis Limited DOI: 10.1080 / 09652140020039053 Page 2. 684 Paul G. Barnett et al. ...","URL":"http://onlinelibrary.wiley.com/doi/10.1046/j.1360-0443.2001.9656834.x/full","DOI":"10.1080/09652140020039053","author":[{"family":"Barnett","given":"P G"},{"family":"Rodgers","given":"J H"},{"family":"Bloch","given":"D A"}],"issued":{"date-parts":[["2001"]]}}},{"id":5002,"uris":["http://zotero.org/groups/429944/items/8I59E6ND"],"uri":["http://zotero.org/groups/429944/items/8I59E6ND"],"itemData":{"id":5002,"type":"article-journal","title":"A meta-analysis comparing the effectiveness of buprenorphine and methadone","container-title":"Journal of Substance Abuse","page":"405–414","volume":"12","issue":"4","abstract":"Increases in the use of illicit opiates have refocused attention on these drugs. One outgrowth of this attention has been the increased consideration of pharmacotherapies to provide alternatives to methadone maintenance. Buprenorphine is one new tool used in the ...","DOI":"10.1016/S0899-3289(01)00054-2","language":"English","author":[{"family":"West","given":"S L"},{"family":"O'Neal","given":"K K"},{"family":"Graham","given":"C W"}],"issued":{"date-parts":[["2001"]]}}}],"schema":"https://github.com/citation-style-language/schema/raw/master/csl-citation.json"} </w:instrText>
      </w:r>
      <w:r w:rsidRPr="00787E2D">
        <w:rPr>
          <w:rFonts w:ascii="Arial" w:hAnsi="Arial" w:cs="Arial"/>
          <w:color w:val="000000" w:themeColor="text1"/>
          <w:sz w:val="22"/>
          <w:szCs w:val="22"/>
        </w:rPr>
        <w:fldChar w:fldCharType="separate"/>
      </w:r>
      <w:r w:rsidRPr="00E27F2B">
        <w:rPr>
          <w:rFonts w:ascii="Arial" w:hAnsi="Arial" w:cs="Arial"/>
          <w:color w:val="000000"/>
          <w:sz w:val="22"/>
          <w:vertAlign w:val="superscript"/>
        </w:rPr>
        <w:t>36–44</w:t>
      </w:r>
      <w:r w:rsidRPr="00787E2D">
        <w:rPr>
          <w:rFonts w:ascii="Arial" w:hAnsi="Arial" w:cs="Arial"/>
          <w:color w:val="000000" w:themeColor="text1"/>
          <w:sz w:val="22"/>
          <w:szCs w:val="22"/>
        </w:rPr>
        <w:fldChar w:fldCharType="end"/>
      </w:r>
      <w:r w:rsidRPr="00787E2D">
        <w:rPr>
          <w:rFonts w:ascii="Arial" w:hAnsi="Arial" w:cs="Arial"/>
          <w:color w:val="000000" w:themeColor="text1"/>
          <w:sz w:val="22"/>
          <w:szCs w:val="22"/>
          <w:vertAlign w:val="superscript"/>
        </w:rPr>
        <w:t xml:space="preserve"> </w:t>
      </w:r>
      <w:r w:rsidRPr="00787E2D">
        <w:rPr>
          <w:rFonts w:ascii="Arial" w:hAnsi="Arial" w:cs="Arial"/>
          <w:color w:val="000000" w:themeColor="text1"/>
          <w:sz w:val="22"/>
          <w:szCs w:val="22"/>
        </w:rPr>
        <w:t>and limited EBP reach (</w:t>
      </w:r>
      <w:r w:rsidRPr="00787E2D">
        <w:rPr>
          <w:rFonts w:ascii="Arial" w:hAnsi="Arial" w:cs="Arial"/>
          <w:i/>
          <w:color w:val="000000" w:themeColor="text1"/>
          <w:sz w:val="22"/>
          <w:szCs w:val="22"/>
        </w:rPr>
        <w:t>Table 1</w:t>
      </w:r>
      <w:r w:rsidRPr="00787E2D">
        <w:rPr>
          <w:rFonts w:ascii="Arial" w:hAnsi="Arial" w:cs="Arial"/>
          <w:color w:val="000000" w:themeColor="text1"/>
          <w:sz w:val="22"/>
          <w:szCs w:val="22"/>
        </w:rPr>
        <w:t xml:space="preserve">). We will study </w:t>
      </w:r>
      <w:r w:rsidRPr="00787E2D">
        <w:rPr>
          <w:rFonts w:ascii="Arial" w:hAnsi="Arial" w:cs="Arial"/>
          <w:i/>
          <w:color w:val="000000" w:themeColor="text1"/>
          <w:sz w:val="22"/>
          <w:szCs w:val="22"/>
        </w:rPr>
        <w:t xml:space="preserve">five </w:t>
      </w:r>
      <w:proofErr w:type="spellStart"/>
      <w:r w:rsidRPr="00787E2D">
        <w:rPr>
          <w:rFonts w:ascii="Arial" w:hAnsi="Arial" w:cs="Arial"/>
          <w:b/>
          <w:color w:val="000000" w:themeColor="text1"/>
          <w:sz w:val="22"/>
          <w:szCs w:val="22"/>
        </w:rPr>
        <w:t>EBPsy</w:t>
      </w:r>
      <w:proofErr w:type="spellEnd"/>
      <w:r w:rsidRPr="00787E2D">
        <w:rPr>
          <w:rFonts w:ascii="Arial" w:hAnsi="Arial" w:cs="Arial"/>
          <w:color w:val="000000" w:themeColor="text1"/>
          <w:sz w:val="22"/>
          <w:szCs w:val="22"/>
        </w:rPr>
        <w:t xml:space="preserve"> for </w:t>
      </w:r>
      <w:r w:rsidRPr="00787E2D">
        <w:rPr>
          <w:rFonts w:ascii="Arial" w:hAnsi="Arial" w:cs="Arial"/>
          <w:i/>
          <w:color w:val="000000" w:themeColor="text1"/>
          <w:sz w:val="22"/>
          <w:szCs w:val="22"/>
          <w:u w:val="single"/>
        </w:rPr>
        <w:t>depression</w:t>
      </w:r>
      <w:r w:rsidRPr="00787E2D">
        <w:rPr>
          <w:rFonts w:ascii="Arial" w:hAnsi="Arial" w:cs="Arial"/>
          <w:color w:val="000000" w:themeColor="text1"/>
          <w:sz w:val="22"/>
          <w:szCs w:val="22"/>
        </w:rPr>
        <w:t xml:space="preserve"> (Cognitive Behavior Therapy [CBT-D], Acceptance and Commitment Therapy [ACT], Interpersonal Psychotherapy [IPT]), </w:t>
      </w:r>
      <w:r w:rsidRPr="00787E2D">
        <w:rPr>
          <w:rFonts w:ascii="Arial" w:hAnsi="Arial" w:cs="Arial"/>
          <w:i/>
          <w:color w:val="000000" w:themeColor="text1"/>
          <w:sz w:val="22"/>
          <w:szCs w:val="22"/>
          <w:u w:val="single"/>
        </w:rPr>
        <w:t>PTSD</w:t>
      </w:r>
      <w:r w:rsidRPr="00787E2D">
        <w:rPr>
          <w:rFonts w:ascii="Arial" w:hAnsi="Arial" w:cs="Arial"/>
          <w:color w:val="000000" w:themeColor="text1"/>
          <w:sz w:val="22"/>
          <w:szCs w:val="22"/>
        </w:rPr>
        <w:t xml:space="preserve"> (Prolonged Exposure [PE], Cognitive Processing Therapy [CPT]), We will also improve reach of </w:t>
      </w:r>
      <w:r w:rsidRPr="00787E2D">
        <w:rPr>
          <w:rFonts w:ascii="Arial" w:hAnsi="Arial" w:cs="Arial"/>
          <w:i/>
          <w:color w:val="000000" w:themeColor="text1"/>
          <w:sz w:val="22"/>
          <w:szCs w:val="22"/>
        </w:rPr>
        <w:t xml:space="preserve">four </w:t>
      </w:r>
      <w:proofErr w:type="spellStart"/>
      <w:r w:rsidRPr="00787E2D">
        <w:rPr>
          <w:rFonts w:ascii="Arial" w:hAnsi="Arial" w:cs="Arial"/>
          <w:b/>
          <w:color w:val="000000" w:themeColor="text1"/>
          <w:sz w:val="22"/>
          <w:szCs w:val="22"/>
        </w:rPr>
        <w:t>EBPharm</w:t>
      </w:r>
      <w:proofErr w:type="spellEnd"/>
      <w:r w:rsidRPr="00787E2D">
        <w:rPr>
          <w:rFonts w:ascii="Arial" w:hAnsi="Arial" w:cs="Arial"/>
          <w:color w:val="000000" w:themeColor="text1"/>
          <w:sz w:val="22"/>
          <w:szCs w:val="22"/>
        </w:rPr>
        <w:t xml:space="preserve"> measures for </w:t>
      </w:r>
      <w:r w:rsidRPr="00787E2D">
        <w:rPr>
          <w:rFonts w:ascii="Arial" w:hAnsi="Arial" w:cs="Arial"/>
          <w:i/>
          <w:color w:val="000000" w:themeColor="text1"/>
          <w:sz w:val="22"/>
          <w:szCs w:val="22"/>
          <w:u w:val="single"/>
        </w:rPr>
        <w:t>depression</w:t>
      </w:r>
      <w:r w:rsidRPr="00787E2D">
        <w:rPr>
          <w:rFonts w:ascii="Arial" w:hAnsi="Arial" w:cs="Arial"/>
          <w:color w:val="000000" w:themeColor="text1"/>
          <w:sz w:val="22"/>
          <w:szCs w:val="22"/>
        </w:rPr>
        <w:t xml:space="preserve"> (84 &amp; 180 days therapeutic continuity at new antidepressant start), and </w:t>
      </w:r>
      <w:r w:rsidRPr="00787E2D">
        <w:rPr>
          <w:rFonts w:ascii="Arial" w:hAnsi="Arial" w:cs="Arial"/>
          <w:i/>
          <w:color w:val="000000" w:themeColor="text1"/>
          <w:sz w:val="22"/>
          <w:szCs w:val="22"/>
          <w:u w:val="single"/>
        </w:rPr>
        <w:t>OUD</w:t>
      </w:r>
      <w:r w:rsidRPr="00787E2D">
        <w:rPr>
          <w:rFonts w:ascii="Arial" w:hAnsi="Arial" w:cs="Arial"/>
          <w:color w:val="000000" w:themeColor="text1"/>
          <w:sz w:val="22"/>
          <w:szCs w:val="22"/>
        </w:rPr>
        <w:t xml:space="preserve"> (methadone and buprenorphine). </w:t>
      </w:r>
      <w:r w:rsidRPr="00787E2D">
        <w:rPr>
          <w:rFonts w:ascii="Arial" w:hAnsi="Arial" w:cs="Arial"/>
          <w:b/>
          <w:color w:val="000000" w:themeColor="text1"/>
          <w:sz w:val="22"/>
          <w:szCs w:val="22"/>
        </w:rPr>
        <w:t xml:space="preserve"> </w:t>
      </w:r>
    </w:p>
    <w:p w:rsidR="00026179" w:rsidRPr="00787E2D" w:rsidRDefault="00026179" w:rsidP="00026179">
      <w:pPr>
        <w:widowControl w:val="0"/>
        <w:autoSpaceDE w:val="0"/>
        <w:autoSpaceDN w:val="0"/>
        <w:adjustRightInd w:val="0"/>
        <w:ind w:firstLine="360"/>
        <w:jc w:val="both"/>
        <w:rPr>
          <w:rFonts w:ascii="Arial" w:hAnsi="Arial" w:cs="Arial"/>
          <w:color w:val="000000" w:themeColor="text1"/>
          <w:sz w:val="22"/>
          <w:szCs w:val="22"/>
        </w:rPr>
      </w:pPr>
      <w:r w:rsidRPr="00787E2D">
        <w:rPr>
          <w:rFonts w:ascii="Arial" w:hAnsi="Arial" w:cs="Arial"/>
          <w:b/>
          <w:color w:val="000000" w:themeColor="text1"/>
          <w:sz w:val="22"/>
          <w:szCs w:val="22"/>
        </w:rPr>
        <w:t>EBP Reach definition.</w:t>
      </w:r>
      <w:r w:rsidRPr="00787E2D">
        <w:rPr>
          <w:rFonts w:ascii="Arial" w:hAnsi="Arial" w:cs="Arial"/>
          <w:color w:val="000000" w:themeColor="text1"/>
          <w:sz w:val="22"/>
          <w:szCs w:val="22"/>
        </w:rPr>
        <w:t xml:space="preserve"> We propose to use PSD to improve reach of 7 EBPs in the outpatient system. We define </w:t>
      </w:r>
      <w:r w:rsidRPr="00787E2D">
        <w:rPr>
          <w:rFonts w:ascii="Arial" w:hAnsi="Arial" w:cs="Arial"/>
          <w:color w:val="000000" w:themeColor="text1"/>
          <w:sz w:val="22"/>
          <w:szCs w:val="22"/>
          <w:u w:val="single"/>
        </w:rPr>
        <w:t>reach</w:t>
      </w:r>
      <w:r w:rsidRPr="00787E2D">
        <w:rPr>
          <w:rFonts w:ascii="Arial" w:hAnsi="Arial" w:cs="Arial"/>
          <w:color w:val="000000" w:themeColor="text1"/>
          <w:sz w:val="22"/>
          <w:szCs w:val="22"/>
        </w:rPr>
        <w:t xml:space="preserve"> as the proportion of patients diagnosed with OUD, PTSD, or depression (ICD-10 codes) who meet </w:t>
      </w:r>
      <w:proofErr w:type="spellStart"/>
      <w:r w:rsidRPr="00787E2D">
        <w:rPr>
          <w:rFonts w:ascii="Arial" w:hAnsi="Arial" w:cs="Arial"/>
          <w:color w:val="000000" w:themeColor="text1"/>
          <w:sz w:val="22"/>
          <w:szCs w:val="22"/>
        </w:rPr>
        <w:t>EBPsy</w:t>
      </w:r>
      <w:proofErr w:type="spellEnd"/>
      <w:r w:rsidRPr="00787E2D">
        <w:rPr>
          <w:rFonts w:ascii="Arial" w:hAnsi="Arial" w:cs="Arial"/>
          <w:color w:val="000000" w:themeColor="text1"/>
          <w:sz w:val="22"/>
          <w:szCs w:val="22"/>
        </w:rPr>
        <w:t xml:space="preserve"> and </w:t>
      </w:r>
      <w:proofErr w:type="spellStart"/>
      <w:r w:rsidRPr="00787E2D">
        <w:rPr>
          <w:rFonts w:ascii="Arial" w:hAnsi="Arial" w:cs="Arial"/>
          <w:color w:val="000000" w:themeColor="text1"/>
          <w:sz w:val="22"/>
          <w:szCs w:val="22"/>
        </w:rPr>
        <w:t>EBPharm</w:t>
      </w:r>
      <w:proofErr w:type="spellEnd"/>
      <w:r w:rsidRPr="00787E2D">
        <w:rPr>
          <w:rFonts w:ascii="Arial" w:hAnsi="Arial" w:cs="Arial"/>
          <w:color w:val="000000" w:themeColor="text1"/>
          <w:sz w:val="22"/>
          <w:szCs w:val="22"/>
        </w:rPr>
        <w:t xml:space="preserve"> </w:t>
      </w:r>
      <w:r w:rsidRPr="00787E2D">
        <w:rPr>
          <w:rFonts w:ascii="Arial" w:hAnsi="Arial" w:cs="Arial"/>
          <w:i/>
          <w:color w:val="000000" w:themeColor="text1"/>
          <w:sz w:val="22"/>
          <w:szCs w:val="22"/>
          <w:u w:val="single"/>
        </w:rPr>
        <w:t>1a) initiation</w:t>
      </w:r>
      <w:r w:rsidRPr="00787E2D">
        <w:rPr>
          <w:rFonts w:ascii="Arial" w:hAnsi="Arial" w:cs="Arial"/>
          <w:i/>
          <w:color w:val="000000" w:themeColor="text1"/>
          <w:sz w:val="22"/>
          <w:szCs w:val="22"/>
        </w:rPr>
        <w:t xml:space="preserve"> </w:t>
      </w:r>
      <w:r w:rsidRPr="00787E2D">
        <w:rPr>
          <w:rFonts w:ascii="Arial" w:hAnsi="Arial" w:cs="Arial"/>
          <w:color w:val="000000" w:themeColor="text1"/>
          <w:sz w:val="22"/>
          <w:szCs w:val="22"/>
        </w:rPr>
        <w:t xml:space="preserve">and </w:t>
      </w:r>
      <w:r w:rsidRPr="00787E2D">
        <w:rPr>
          <w:rFonts w:ascii="Arial" w:hAnsi="Arial" w:cs="Arial"/>
          <w:i/>
          <w:color w:val="000000" w:themeColor="text1"/>
          <w:sz w:val="22"/>
          <w:szCs w:val="22"/>
          <w:u w:val="single"/>
        </w:rPr>
        <w:t>1b) dose</w:t>
      </w:r>
      <w:r w:rsidRPr="00787E2D">
        <w:rPr>
          <w:rFonts w:ascii="Arial" w:hAnsi="Arial" w:cs="Arial"/>
          <w:color w:val="000000" w:themeColor="text1"/>
          <w:sz w:val="22"/>
          <w:szCs w:val="22"/>
        </w:rPr>
        <w:t xml:space="preserve"> measures (numerator) divided by the total number of patients with these diagnoses (denominator) at that location.</w:t>
      </w:r>
      <w:r w:rsidRPr="00787E2D">
        <w:rPr>
          <w:rFonts w:ascii="Arial" w:hAnsi="Arial" w:cs="Arial"/>
          <w:b/>
          <w:color w:val="000000" w:themeColor="text1"/>
          <w:sz w:val="22"/>
          <w:szCs w:val="22"/>
        </w:rPr>
        <w:t xml:space="preserve"> </w:t>
      </w:r>
      <w:r w:rsidRPr="00787E2D">
        <w:rPr>
          <w:rFonts w:ascii="Arial" w:hAnsi="Arial" w:cs="Arial"/>
          <w:i/>
          <w:color w:val="000000" w:themeColor="text1"/>
          <w:sz w:val="22"/>
          <w:szCs w:val="22"/>
          <w:u w:val="single"/>
        </w:rPr>
        <w:t>Initiation</w:t>
      </w:r>
      <w:r w:rsidRPr="00787E2D">
        <w:rPr>
          <w:rFonts w:ascii="Arial" w:hAnsi="Arial" w:cs="Arial"/>
          <w:color w:val="000000" w:themeColor="text1"/>
          <w:sz w:val="22"/>
          <w:szCs w:val="22"/>
        </w:rPr>
        <w:t xml:space="preserve"> of an EBP is indicated by </w:t>
      </w:r>
      <w:proofErr w:type="spellStart"/>
      <w:r w:rsidRPr="00787E2D">
        <w:rPr>
          <w:rFonts w:ascii="Arial" w:hAnsi="Arial" w:cs="Arial"/>
          <w:color w:val="000000" w:themeColor="text1"/>
          <w:sz w:val="22"/>
          <w:szCs w:val="22"/>
        </w:rPr>
        <w:t>EBPsy</w:t>
      </w:r>
      <w:proofErr w:type="spellEnd"/>
      <w:r w:rsidRPr="00787E2D">
        <w:rPr>
          <w:rFonts w:ascii="Arial" w:hAnsi="Arial" w:cs="Arial"/>
          <w:color w:val="000000" w:themeColor="text1"/>
          <w:sz w:val="22"/>
          <w:szCs w:val="22"/>
        </w:rPr>
        <w:t xml:space="preserve"> template or </w:t>
      </w:r>
      <w:proofErr w:type="spellStart"/>
      <w:r w:rsidRPr="00787E2D">
        <w:rPr>
          <w:rFonts w:ascii="Arial" w:hAnsi="Arial" w:cs="Arial"/>
          <w:color w:val="000000" w:themeColor="text1"/>
          <w:sz w:val="22"/>
          <w:szCs w:val="22"/>
        </w:rPr>
        <w:t>EBPharm</w:t>
      </w:r>
      <w:proofErr w:type="spellEnd"/>
      <w:r w:rsidRPr="00787E2D">
        <w:rPr>
          <w:rFonts w:ascii="Arial" w:hAnsi="Arial" w:cs="Arial"/>
          <w:color w:val="000000" w:themeColor="text1"/>
          <w:sz w:val="22"/>
          <w:szCs w:val="22"/>
        </w:rPr>
        <w:t xml:space="preserve"> prescription after intake. Adequate </w:t>
      </w:r>
      <w:r w:rsidRPr="00787E2D">
        <w:rPr>
          <w:rFonts w:ascii="Arial" w:hAnsi="Arial" w:cs="Arial"/>
          <w:i/>
          <w:color w:val="000000" w:themeColor="text1"/>
          <w:sz w:val="22"/>
          <w:szCs w:val="22"/>
          <w:u w:val="single"/>
        </w:rPr>
        <w:t>dose</w:t>
      </w:r>
      <w:r w:rsidRPr="00787E2D">
        <w:rPr>
          <w:rFonts w:ascii="Arial" w:hAnsi="Arial" w:cs="Arial"/>
          <w:color w:val="000000" w:themeColor="text1"/>
          <w:sz w:val="22"/>
          <w:szCs w:val="22"/>
        </w:rPr>
        <w:t xml:space="preserve"> is based on receiving an adequate number of </w:t>
      </w:r>
      <w:proofErr w:type="spellStart"/>
      <w:r w:rsidRPr="00787E2D">
        <w:rPr>
          <w:rFonts w:ascii="Arial" w:hAnsi="Arial" w:cs="Arial"/>
          <w:color w:val="000000" w:themeColor="text1"/>
          <w:sz w:val="22"/>
          <w:szCs w:val="22"/>
        </w:rPr>
        <w:t>EBPsy</w:t>
      </w:r>
      <w:proofErr w:type="spellEnd"/>
      <w:r w:rsidRPr="00787E2D">
        <w:rPr>
          <w:rFonts w:ascii="Arial" w:hAnsi="Arial" w:cs="Arial"/>
          <w:color w:val="000000" w:themeColor="text1"/>
          <w:sz w:val="22"/>
          <w:szCs w:val="22"/>
        </w:rPr>
        <w:t xml:space="preserve"> sessions to be a “completer” (typically 8 sessions) or enough refills for a guideline-recommend adequate trial of each medication (varies by medication).</w:t>
      </w:r>
    </w:p>
    <w:p w:rsidR="00026179" w:rsidRPr="00787E2D" w:rsidRDefault="00026179" w:rsidP="00026179">
      <w:pPr>
        <w:widowControl w:val="0"/>
        <w:autoSpaceDE w:val="0"/>
        <w:autoSpaceDN w:val="0"/>
        <w:adjustRightInd w:val="0"/>
        <w:jc w:val="both"/>
        <w:rPr>
          <w:rFonts w:ascii="Arial" w:hAnsi="Arial" w:cs="Arial"/>
          <w:b/>
          <w:color w:val="000000" w:themeColor="text1"/>
          <w:sz w:val="22"/>
          <w:szCs w:val="22"/>
        </w:rPr>
      </w:pPr>
      <w:r w:rsidRPr="00787E2D">
        <w:rPr>
          <w:rFonts w:ascii="Arial" w:hAnsi="Arial" w:cs="Arial"/>
          <w:b/>
          <w:color w:val="000000" w:themeColor="text1"/>
          <w:sz w:val="22"/>
          <w:szCs w:val="22"/>
        </w:rPr>
        <w:t>Corporate Data Warehouse (CDW) Data, Definitions and Other Measures</w:t>
      </w:r>
    </w:p>
    <w:p w:rsidR="00026179" w:rsidRPr="00787E2D" w:rsidRDefault="00026179" w:rsidP="00026179">
      <w:pPr>
        <w:widowControl w:val="0"/>
        <w:autoSpaceDE w:val="0"/>
        <w:autoSpaceDN w:val="0"/>
        <w:adjustRightInd w:val="0"/>
        <w:ind w:firstLine="360"/>
        <w:jc w:val="both"/>
        <w:rPr>
          <w:rFonts w:ascii="Arial" w:hAnsi="Arial" w:cs="Arial"/>
          <w:i/>
          <w:color w:val="000000" w:themeColor="text1"/>
          <w:sz w:val="22"/>
          <w:szCs w:val="22"/>
          <w:u w:val="single"/>
        </w:rPr>
      </w:pPr>
      <w:proofErr w:type="spellStart"/>
      <w:r w:rsidRPr="00787E2D">
        <w:rPr>
          <w:rFonts w:ascii="Arial" w:hAnsi="Arial" w:cs="Arial"/>
          <w:b/>
          <w:color w:val="000000" w:themeColor="text1"/>
          <w:sz w:val="22"/>
          <w:szCs w:val="22"/>
        </w:rPr>
        <w:t>EBPsy</w:t>
      </w:r>
      <w:proofErr w:type="spellEnd"/>
      <w:r w:rsidRPr="00787E2D">
        <w:rPr>
          <w:rFonts w:ascii="Arial" w:hAnsi="Arial" w:cs="Arial"/>
          <w:b/>
          <w:color w:val="000000" w:themeColor="text1"/>
          <w:sz w:val="22"/>
          <w:szCs w:val="22"/>
        </w:rPr>
        <w:t xml:space="preserve"> Measure.</w:t>
      </w:r>
      <w:r w:rsidRPr="00787E2D">
        <w:rPr>
          <w:rFonts w:ascii="Arial" w:hAnsi="Arial" w:cs="Arial"/>
          <w:color w:val="000000" w:themeColor="text1"/>
          <w:sz w:val="22"/>
          <w:szCs w:val="22"/>
        </w:rPr>
        <w:t xml:space="preserve"> Our </w:t>
      </w:r>
      <w:proofErr w:type="spellStart"/>
      <w:r w:rsidRPr="00787E2D">
        <w:rPr>
          <w:rFonts w:ascii="Arial" w:hAnsi="Arial" w:cs="Arial"/>
          <w:b/>
          <w:color w:val="000000" w:themeColor="text1"/>
          <w:sz w:val="22"/>
          <w:szCs w:val="22"/>
        </w:rPr>
        <w:t>EBPsy</w:t>
      </w:r>
      <w:proofErr w:type="spellEnd"/>
      <w:r w:rsidRPr="00787E2D">
        <w:rPr>
          <w:rFonts w:ascii="Arial" w:hAnsi="Arial" w:cs="Arial"/>
          <w:color w:val="000000" w:themeColor="text1"/>
          <w:sz w:val="22"/>
          <w:szCs w:val="22"/>
        </w:rPr>
        <w:t xml:space="preserve"> measure is completion of EBP templates during sessions with a relevant CPT code.</w:t>
      </w:r>
      <w:r w:rsidRPr="00787E2D">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{"citationID":"290q8v2doh","properties":{"formattedCitation":"\\super 90\\nosupersub{}","plainCitation":"90","noteIndex":0},"citationItems":[{"id":2171,"uris":["http://zotero.org/groups/429944/items/T555ECSS"],"uri":["http://zotero.org/groups/429944/items/T555ECSS"],"itemData":{"id":2171,"type":"article-journal","title":"PTSD diagnostic validity in Veterans Affairs electronic records of Iraq and Afghanistan Veterans","container-title":"Journal of Consulting and Clinical Psychology","page":"569-579","volume":"82","issue":"4","source":"CrossRef","DOI":"10.1037/a0036347","ISSN":"1939-2117, 0022-006X","language":"en","author":[{"family":"Holowka","given":"Darren W."},{"family":"Marx","given":"Brian P."},{"family":"Gates","given":"Margaret A."},{"family":"Litman","given":"Heather J."},{"family":"Ranganathan","given":"Gayatri"},{"family":"Rosen","given":"Raymond C."},{"family":"Keane","given":"Terence M."}],"issued":{"date-parts":[["2014"]]}}}],"schema":"https://github.com/citation-style-language/schema/raw/master/csl-citation.json"} </w:instrText>
      </w:r>
      <w:r w:rsidRPr="00787E2D">
        <w:rPr>
          <w:rFonts w:ascii="Arial" w:hAnsi="Arial" w:cs="Arial"/>
          <w:color w:val="000000" w:themeColor="text1"/>
          <w:sz w:val="22"/>
          <w:szCs w:val="22"/>
        </w:rPr>
        <w:fldChar w:fldCharType="separate"/>
      </w:r>
      <w:r w:rsidRPr="0067701F">
        <w:rPr>
          <w:rFonts w:ascii="Arial" w:hAnsi="Arial" w:cs="Arial"/>
          <w:color w:val="000000"/>
          <w:sz w:val="22"/>
          <w:vertAlign w:val="superscript"/>
        </w:rPr>
        <w:t>90</w:t>
      </w:r>
      <w:r w:rsidRPr="00787E2D">
        <w:rPr>
          <w:rFonts w:ascii="Arial" w:hAnsi="Arial" w:cs="Arial"/>
          <w:color w:val="000000" w:themeColor="text1"/>
          <w:sz w:val="22"/>
          <w:szCs w:val="22"/>
        </w:rPr>
        <w:fldChar w:fldCharType="end"/>
      </w:r>
      <w:r w:rsidRPr="00787E2D" w:rsidDel="00D021D5">
        <w:rPr>
          <w:rFonts w:ascii="Arial" w:hAnsi="Arial" w:cs="Arial"/>
          <w:color w:val="000000" w:themeColor="text1"/>
          <w:sz w:val="22"/>
          <w:szCs w:val="22"/>
          <w:vertAlign w:val="superscript"/>
        </w:rPr>
        <w:t xml:space="preserve"> </w:t>
      </w:r>
      <w:r w:rsidRPr="00787E2D">
        <w:rPr>
          <w:rFonts w:ascii="Arial" w:hAnsi="Arial" w:cs="Arial"/>
          <w:color w:val="000000" w:themeColor="text1"/>
          <w:sz w:val="22"/>
          <w:szCs w:val="22"/>
        </w:rPr>
        <w:t xml:space="preserve">EBP templates are underutilized and may </w:t>
      </w:r>
      <w:r w:rsidRPr="00787E2D">
        <w:rPr>
          <w:rFonts w:ascii="Arial" w:hAnsi="Arial" w:cs="Arial"/>
          <w:i/>
          <w:color w:val="000000" w:themeColor="text1"/>
          <w:sz w:val="22"/>
          <w:szCs w:val="22"/>
        </w:rPr>
        <w:t>underestimate</w:t>
      </w:r>
      <w:r w:rsidRPr="00787E2D">
        <w:rPr>
          <w:rFonts w:ascii="Arial" w:hAnsi="Arial" w:cs="Arial"/>
          <w:color w:val="000000" w:themeColor="text1"/>
          <w:sz w:val="22"/>
          <w:szCs w:val="22"/>
        </w:rPr>
        <w:t xml:space="preserve"> overall EBP delivery, providing a conservative test for change. The templates confer advantages associated with use of existing CDW data, and integration with SAIL quality measures (PTSD 56) and EBP dissemination programs.</w:t>
      </w:r>
      <w:r w:rsidRPr="00787E2D">
        <w:rPr>
          <w:rFonts w:ascii="Arial" w:hAnsi="Arial" w:cs="Arial"/>
          <w:i/>
          <w:color w:val="000000" w:themeColor="text1"/>
          <w:sz w:val="22"/>
          <w:szCs w:val="22"/>
          <w:u w:val="single"/>
        </w:rPr>
        <w:t xml:space="preserve"> </w:t>
      </w:r>
    </w:p>
    <w:p w:rsidR="00026179" w:rsidRPr="00787E2D" w:rsidRDefault="00026179" w:rsidP="00026179">
      <w:pPr>
        <w:widowControl w:val="0"/>
        <w:autoSpaceDE w:val="0"/>
        <w:autoSpaceDN w:val="0"/>
        <w:adjustRightInd w:val="0"/>
        <w:ind w:firstLine="360"/>
        <w:jc w:val="both"/>
        <w:rPr>
          <w:rFonts w:ascii="Arial" w:hAnsi="Arial" w:cs="Arial"/>
          <w:color w:val="000000" w:themeColor="text1"/>
          <w:sz w:val="22"/>
          <w:szCs w:val="22"/>
        </w:rPr>
      </w:pPr>
      <w:proofErr w:type="spellStart"/>
      <w:r w:rsidRPr="00787E2D">
        <w:rPr>
          <w:rFonts w:ascii="Arial" w:hAnsi="Arial" w:cs="Arial"/>
          <w:b/>
          <w:color w:val="000000" w:themeColor="text1"/>
          <w:sz w:val="22"/>
          <w:szCs w:val="22"/>
        </w:rPr>
        <w:t>EBPharm</w:t>
      </w:r>
      <w:proofErr w:type="spellEnd"/>
      <w:r w:rsidRPr="00787E2D">
        <w:rPr>
          <w:rFonts w:ascii="Arial" w:hAnsi="Arial" w:cs="Arial"/>
          <w:color w:val="000000" w:themeColor="text1"/>
          <w:sz w:val="22"/>
          <w:szCs w:val="22"/>
        </w:rPr>
        <w:t xml:space="preserve"> </w:t>
      </w:r>
      <w:r w:rsidRPr="00787E2D">
        <w:rPr>
          <w:rFonts w:ascii="Arial" w:hAnsi="Arial" w:cs="Arial"/>
          <w:b/>
          <w:color w:val="000000" w:themeColor="text1"/>
          <w:sz w:val="22"/>
          <w:szCs w:val="22"/>
        </w:rPr>
        <w:t xml:space="preserve">measure. </w:t>
      </w:r>
      <w:r w:rsidRPr="00787E2D">
        <w:rPr>
          <w:rFonts w:ascii="Arial" w:hAnsi="Arial" w:cs="Arial"/>
          <w:color w:val="000000" w:themeColor="text1"/>
          <w:sz w:val="22"/>
          <w:szCs w:val="22"/>
        </w:rPr>
        <w:t xml:space="preserve">Our </w:t>
      </w:r>
      <w:proofErr w:type="spellStart"/>
      <w:r w:rsidRPr="00787E2D">
        <w:rPr>
          <w:rFonts w:ascii="Arial" w:hAnsi="Arial" w:cs="Arial"/>
          <w:b/>
          <w:color w:val="000000" w:themeColor="text1"/>
          <w:sz w:val="22"/>
          <w:szCs w:val="22"/>
        </w:rPr>
        <w:t>EBPharm</w:t>
      </w:r>
      <w:proofErr w:type="spellEnd"/>
      <w:r w:rsidRPr="00787E2D">
        <w:rPr>
          <w:rFonts w:ascii="Arial" w:hAnsi="Arial" w:cs="Arial"/>
          <w:b/>
          <w:color w:val="000000" w:themeColor="text1"/>
          <w:sz w:val="22"/>
          <w:szCs w:val="22"/>
        </w:rPr>
        <w:t xml:space="preserve"> </w:t>
      </w:r>
      <w:r w:rsidRPr="00787E2D">
        <w:rPr>
          <w:rFonts w:ascii="Arial" w:hAnsi="Arial" w:cs="Arial"/>
          <w:color w:val="000000" w:themeColor="text1"/>
          <w:sz w:val="22"/>
          <w:szCs w:val="22"/>
        </w:rPr>
        <w:t xml:space="preserve">measures follows SAIL definitions (SUD 16, MDD43h, MDD47h): a combination of prescriptions placed with the VA pharmacy and sessions with a relevant CPT code. </w:t>
      </w:r>
    </w:p>
    <w:tbl>
      <w:tblPr>
        <w:tblpPr w:leftFromText="187" w:rightFromText="187" w:vertAnchor="text" w:horzAnchor="page" w:tblpX="6490" w:tblpY="464"/>
        <w:tblW w:w="4845" w:type="dxa"/>
        <w:tblLayout w:type="fixed"/>
        <w:tblLook w:val="04A0" w:firstRow="1" w:lastRow="0" w:firstColumn="1" w:lastColumn="0" w:noHBand="0" w:noVBand="1"/>
      </w:tblPr>
      <w:tblGrid>
        <w:gridCol w:w="236"/>
        <w:gridCol w:w="1300"/>
        <w:gridCol w:w="444"/>
        <w:gridCol w:w="719"/>
        <w:gridCol w:w="536"/>
        <w:gridCol w:w="626"/>
        <w:gridCol w:w="984"/>
      </w:tblGrid>
      <w:tr w:rsidR="00026179" w:rsidRPr="00067D58" w:rsidTr="00293B97">
        <w:trPr>
          <w:gridAfter w:val="6"/>
          <w:wAfter w:w="4609" w:type="dxa"/>
          <w:trHeight w:val="90"/>
        </w:trPr>
        <w:tc>
          <w:tcPr>
            <w:tcW w:w="236" w:type="dxa"/>
            <w:tcBorders>
              <w:top w:val="nil"/>
              <w:left w:val="nil"/>
              <w:bottom w:val="nil"/>
              <w:right w:val="nil"/>
            </w:tcBorders>
            <w:shd w:val="clear" w:color="auto" w:fill="auto"/>
            <w:noWrap/>
            <w:vAlign w:val="bottom"/>
            <w:hideMark/>
          </w:tcPr>
          <w:p w:rsidR="00026179" w:rsidRPr="00067D58" w:rsidRDefault="00026179" w:rsidP="00293B97">
            <w:pPr>
              <w:rPr>
                <w:rFonts w:ascii="Georgia" w:eastAsia="Times New Roman" w:hAnsi="Georgia" w:cs="Times New Roman"/>
                <w:b/>
                <w:bCs/>
                <w:sz w:val="18"/>
                <w:szCs w:val="18"/>
                <w:lang w:eastAsia="en-US"/>
              </w:rPr>
            </w:pPr>
          </w:p>
        </w:tc>
      </w:tr>
      <w:tr w:rsidR="00026179" w:rsidRPr="00067D58" w:rsidTr="00293B97">
        <w:trPr>
          <w:trHeight w:val="297"/>
        </w:trPr>
        <w:tc>
          <w:tcPr>
            <w:tcW w:w="1536" w:type="dxa"/>
            <w:gridSpan w:val="2"/>
            <w:tcBorders>
              <w:top w:val="nil"/>
              <w:left w:val="nil"/>
              <w:bottom w:val="nil"/>
              <w:right w:val="nil"/>
            </w:tcBorders>
            <w:shd w:val="clear" w:color="auto" w:fill="auto"/>
            <w:noWrap/>
            <w:vAlign w:val="bottom"/>
            <w:hideMark/>
          </w:tcPr>
          <w:p w:rsidR="00026179" w:rsidRPr="00067D58" w:rsidRDefault="00026179" w:rsidP="00293B97">
            <w:pPr>
              <w:ind w:left="-93" w:right="40"/>
              <w:jc w:val="center"/>
              <w:rPr>
                <w:rFonts w:ascii="Georgia" w:eastAsia="Times New Roman" w:hAnsi="Georgia" w:cs="Times New Roman"/>
                <w:b/>
                <w:bCs/>
                <w:sz w:val="18"/>
                <w:szCs w:val="18"/>
                <w:lang w:eastAsia="en-US"/>
              </w:rPr>
            </w:pPr>
            <w:r w:rsidRPr="00067D58">
              <w:rPr>
                <w:rFonts w:ascii="Georgia" w:eastAsia="Times New Roman" w:hAnsi="Georgia" w:cs="Times New Roman"/>
                <w:b/>
                <w:bCs/>
                <w:sz w:val="18"/>
                <w:szCs w:val="18"/>
                <w:lang w:eastAsia="en-US"/>
              </w:rPr>
              <w:t>Scale</w:t>
            </w:r>
          </w:p>
        </w:tc>
        <w:tc>
          <w:tcPr>
            <w:tcW w:w="444" w:type="dxa"/>
            <w:tcBorders>
              <w:top w:val="nil"/>
              <w:left w:val="nil"/>
              <w:bottom w:val="nil"/>
              <w:right w:val="nil"/>
            </w:tcBorders>
            <w:shd w:val="clear" w:color="auto" w:fill="auto"/>
            <w:noWrap/>
            <w:vAlign w:val="bottom"/>
            <w:hideMark/>
          </w:tcPr>
          <w:p w:rsidR="00026179" w:rsidRPr="00067D58" w:rsidRDefault="00026179" w:rsidP="00293B97">
            <w:pPr>
              <w:ind w:left="-108" w:right="-108"/>
              <w:jc w:val="center"/>
              <w:rPr>
                <w:rFonts w:ascii="Georgia" w:eastAsia="Times New Roman" w:hAnsi="Georgia" w:cs="Times New Roman"/>
                <w:b/>
                <w:bCs/>
                <w:sz w:val="18"/>
                <w:szCs w:val="18"/>
                <w:lang w:eastAsia="en-US"/>
              </w:rPr>
            </w:pPr>
            <w:r w:rsidRPr="00067D58">
              <w:rPr>
                <w:rFonts w:ascii="Georgia" w:eastAsia="Times New Roman" w:hAnsi="Georgia" w:cs="Times New Roman"/>
                <w:b/>
                <w:bCs/>
                <w:sz w:val="18"/>
                <w:szCs w:val="18"/>
                <w:lang w:eastAsia="en-US"/>
              </w:rPr>
              <w:t>Aim</w:t>
            </w:r>
          </w:p>
        </w:tc>
        <w:tc>
          <w:tcPr>
            <w:tcW w:w="719" w:type="dxa"/>
            <w:tcBorders>
              <w:top w:val="nil"/>
              <w:left w:val="nil"/>
              <w:bottom w:val="single" w:sz="4" w:space="0" w:color="auto"/>
              <w:right w:val="nil"/>
            </w:tcBorders>
            <w:shd w:val="clear" w:color="auto" w:fill="auto"/>
            <w:noWrap/>
            <w:vAlign w:val="bottom"/>
            <w:hideMark/>
          </w:tcPr>
          <w:p w:rsidR="00026179" w:rsidRPr="00067D58" w:rsidRDefault="00026179" w:rsidP="00293B97">
            <w:pPr>
              <w:ind w:left="-108" w:right="-108"/>
              <w:jc w:val="center"/>
              <w:rPr>
                <w:rFonts w:ascii="Georgia" w:eastAsia="Times New Roman" w:hAnsi="Georgia" w:cs="Times New Roman"/>
                <w:b/>
                <w:bCs/>
                <w:sz w:val="18"/>
                <w:szCs w:val="18"/>
                <w:lang w:eastAsia="en-US"/>
              </w:rPr>
            </w:pPr>
            <w:r w:rsidRPr="00067D58">
              <w:rPr>
                <w:rFonts w:ascii="Georgia" w:eastAsia="Times New Roman" w:hAnsi="Georgia" w:cs="Times New Roman"/>
                <w:b/>
                <w:bCs/>
                <w:sz w:val="18"/>
                <w:szCs w:val="18"/>
                <w:lang w:eastAsia="en-US"/>
              </w:rPr>
              <w:t>Time</w:t>
            </w:r>
          </w:p>
        </w:tc>
        <w:tc>
          <w:tcPr>
            <w:tcW w:w="536" w:type="dxa"/>
            <w:tcBorders>
              <w:top w:val="nil"/>
              <w:left w:val="nil"/>
              <w:bottom w:val="nil"/>
              <w:right w:val="nil"/>
            </w:tcBorders>
            <w:shd w:val="clear" w:color="auto" w:fill="auto"/>
            <w:noWrap/>
            <w:vAlign w:val="bottom"/>
            <w:hideMark/>
          </w:tcPr>
          <w:p w:rsidR="00026179" w:rsidRPr="00067D58" w:rsidRDefault="00026179" w:rsidP="00293B97">
            <w:pPr>
              <w:ind w:left="-108" w:right="-108"/>
              <w:jc w:val="center"/>
              <w:rPr>
                <w:rFonts w:ascii="Georgia" w:eastAsia="Times New Roman" w:hAnsi="Georgia" w:cs="Times New Roman"/>
                <w:b/>
                <w:bCs/>
                <w:sz w:val="18"/>
                <w:szCs w:val="18"/>
                <w:lang w:eastAsia="en-US"/>
              </w:rPr>
            </w:pPr>
            <w:r w:rsidRPr="00067D58">
              <w:rPr>
                <w:rFonts w:ascii="Georgia" w:eastAsia="Times New Roman" w:hAnsi="Georgia" w:cs="Times New Roman"/>
                <w:b/>
                <w:bCs/>
                <w:sz w:val="18"/>
                <w:szCs w:val="18"/>
                <w:lang w:eastAsia="en-US"/>
              </w:rPr>
              <w:t>Items</w:t>
            </w:r>
          </w:p>
        </w:tc>
        <w:tc>
          <w:tcPr>
            <w:tcW w:w="626" w:type="dxa"/>
            <w:tcBorders>
              <w:top w:val="nil"/>
              <w:left w:val="nil"/>
              <w:bottom w:val="nil"/>
              <w:right w:val="nil"/>
            </w:tcBorders>
            <w:shd w:val="clear" w:color="auto" w:fill="auto"/>
            <w:noWrap/>
            <w:vAlign w:val="bottom"/>
            <w:hideMark/>
          </w:tcPr>
          <w:p w:rsidR="00026179" w:rsidRPr="00067D58" w:rsidRDefault="00026179" w:rsidP="00293B97">
            <w:pPr>
              <w:ind w:left="-108" w:right="-108"/>
              <w:jc w:val="center"/>
              <w:rPr>
                <w:rFonts w:ascii="Georgia" w:eastAsia="Times New Roman" w:hAnsi="Georgia" w:cs="Times New Roman"/>
                <w:b/>
                <w:bCs/>
                <w:sz w:val="18"/>
                <w:szCs w:val="18"/>
                <w:lang w:eastAsia="en-US"/>
              </w:rPr>
            </w:pPr>
            <w:r w:rsidRPr="00067D58">
              <w:rPr>
                <w:rFonts w:ascii="Georgia" w:eastAsia="Times New Roman" w:hAnsi="Georgia" w:cs="Times New Roman"/>
                <w:b/>
                <w:bCs/>
                <w:sz w:val="18"/>
                <w:szCs w:val="18"/>
                <w:lang w:eastAsia="en-US"/>
              </w:rPr>
              <w:t>Valid</w:t>
            </w:r>
          </w:p>
        </w:tc>
        <w:tc>
          <w:tcPr>
            <w:tcW w:w="984" w:type="dxa"/>
            <w:tcBorders>
              <w:top w:val="nil"/>
              <w:left w:val="nil"/>
              <w:bottom w:val="nil"/>
              <w:right w:val="nil"/>
            </w:tcBorders>
            <w:shd w:val="clear" w:color="auto" w:fill="auto"/>
            <w:noWrap/>
            <w:vAlign w:val="bottom"/>
            <w:hideMark/>
          </w:tcPr>
          <w:p w:rsidR="00026179" w:rsidRPr="00067D58" w:rsidRDefault="00026179" w:rsidP="00293B97">
            <w:pPr>
              <w:jc w:val="center"/>
              <w:rPr>
                <w:rFonts w:ascii="Georgia" w:eastAsia="Times New Roman" w:hAnsi="Georgia" w:cs="Times New Roman"/>
                <w:b/>
                <w:bCs/>
                <w:sz w:val="18"/>
                <w:szCs w:val="18"/>
                <w:lang w:eastAsia="en-US"/>
              </w:rPr>
            </w:pPr>
            <w:r w:rsidRPr="00067D58">
              <w:rPr>
                <w:rFonts w:ascii="Georgia" w:eastAsia="Times New Roman" w:hAnsi="Georgia" w:cs="Times New Roman"/>
                <w:b/>
                <w:bCs/>
                <w:sz w:val="18"/>
                <w:szCs w:val="18"/>
                <w:lang w:eastAsia="en-US"/>
              </w:rPr>
              <w:t>Factors</w:t>
            </w:r>
          </w:p>
        </w:tc>
      </w:tr>
      <w:tr w:rsidR="00026179" w:rsidRPr="00067D58" w:rsidTr="00293B97">
        <w:trPr>
          <w:trHeight w:val="169"/>
        </w:trPr>
        <w:tc>
          <w:tcPr>
            <w:tcW w:w="1536" w:type="dxa"/>
            <w:gridSpan w:val="2"/>
            <w:tcBorders>
              <w:top w:val="single" w:sz="4" w:space="0" w:color="auto"/>
              <w:left w:val="nil"/>
              <w:bottom w:val="nil"/>
              <w:right w:val="nil"/>
            </w:tcBorders>
            <w:shd w:val="clear" w:color="auto" w:fill="auto"/>
            <w:noWrap/>
            <w:vAlign w:val="center"/>
            <w:hideMark/>
          </w:tcPr>
          <w:p w:rsidR="00026179" w:rsidRPr="00067D58" w:rsidRDefault="00026179" w:rsidP="00293B97">
            <w:pPr>
              <w:ind w:left="-93" w:right="40"/>
              <w:jc w:val="center"/>
              <w:rPr>
                <w:rFonts w:ascii="Georgia" w:eastAsia="Times New Roman" w:hAnsi="Georgia" w:cs="Times New Roman"/>
                <w:sz w:val="18"/>
                <w:szCs w:val="18"/>
                <w:lang w:eastAsia="en-US"/>
              </w:rPr>
            </w:pPr>
            <w:r>
              <w:rPr>
                <w:rFonts w:ascii="Georgia" w:eastAsia="Times New Roman" w:hAnsi="Georgia" w:cs="Times New Roman"/>
                <w:b/>
                <w:sz w:val="18"/>
                <w:szCs w:val="18"/>
                <w:lang w:eastAsia="en-US"/>
              </w:rPr>
              <w:t>1</w:t>
            </w:r>
            <w:r w:rsidRPr="00067D58">
              <w:rPr>
                <w:rFonts w:ascii="Georgia" w:eastAsia="Times New Roman" w:hAnsi="Georgia" w:cs="Times New Roman"/>
                <w:sz w:val="18"/>
                <w:szCs w:val="18"/>
                <w:lang w:eastAsia="en-US"/>
              </w:rPr>
              <w:t>. Patient Aligned Care Team (PACT) Survey-Burnout</w:t>
            </w:r>
          </w:p>
        </w:tc>
        <w:tc>
          <w:tcPr>
            <w:tcW w:w="444" w:type="dxa"/>
            <w:tcBorders>
              <w:top w:val="single" w:sz="4" w:space="0" w:color="auto"/>
              <w:left w:val="nil"/>
              <w:bottom w:val="nil"/>
              <w:right w:val="nil"/>
            </w:tcBorders>
            <w:shd w:val="clear" w:color="auto" w:fill="auto"/>
            <w:noWrap/>
            <w:vAlign w:val="center"/>
            <w:hideMark/>
          </w:tcPr>
          <w:p w:rsidR="00026179" w:rsidRPr="00067D58" w:rsidRDefault="00026179" w:rsidP="00293B97">
            <w:pPr>
              <w:ind w:left="-108" w:right="-108"/>
              <w:jc w:val="center"/>
              <w:rPr>
                <w:rFonts w:ascii="Georgia" w:eastAsia="Times New Roman" w:hAnsi="Georgia" w:cs="Times New Roman"/>
                <w:b/>
                <w:i/>
                <w:sz w:val="18"/>
                <w:szCs w:val="18"/>
                <w:lang w:eastAsia="en-US"/>
              </w:rPr>
            </w:pPr>
            <w:r w:rsidRPr="00067D58">
              <w:rPr>
                <w:rFonts w:ascii="Georgia" w:eastAsia="Times New Roman" w:hAnsi="Georgia" w:cs="Times New Roman"/>
                <w:sz w:val="18"/>
                <w:szCs w:val="18"/>
                <w:lang w:eastAsia="en-US"/>
              </w:rPr>
              <w:t>Desc.</w:t>
            </w:r>
          </w:p>
        </w:tc>
        <w:tc>
          <w:tcPr>
            <w:tcW w:w="719" w:type="dxa"/>
            <w:tcBorders>
              <w:top w:val="nil"/>
              <w:left w:val="nil"/>
              <w:bottom w:val="nil"/>
              <w:right w:val="nil"/>
            </w:tcBorders>
            <w:shd w:val="clear" w:color="auto" w:fill="auto"/>
            <w:noWrap/>
            <w:vAlign w:val="center"/>
            <w:hideMark/>
          </w:tcPr>
          <w:p w:rsidR="00026179" w:rsidRPr="00067D58" w:rsidRDefault="00026179" w:rsidP="00293B97">
            <w:pPr>
              <w:ind w:left="-108" w:right="-108"/>
              <w:jc w:val="center"/>
              <w:rPr>
                <w:rFonts w:ascii="Georgia" w:eastAsia="Times New Roman" w:hAnsi="Georgia" w:cs="Times New Roman"/>
                <w:sz w:val="18"/>
                <w:szCs w:val="18"/>
                <w:lang w:eastAsia="en-US"/>
              </w:rPr>
            </w:pPr>
            <w:r w:rsidRPr="00067D58">
              <w:rPr>
                <w:rFonts w:ascii="Georgia" w:eastAsia="Times New Roman" w:hAnsi="Georgia" w:cs="Times New Roman"/>
                <w:sz w:val="18"/>
                <w:szCs w:val="18"/>
                <w:lang w:eastAsia="en-US"/>
              </w:rPr>
              <w:t>BL &amp; 6 mo.</w:t>
            </w:r>
          </w:p>
        </w:tc>
        <w:tc>
          <w:tcPr>
            <w:tcW w:w="536" w:type="dxa"/>
            <w:tcBorders>
              <w:top w:val="single" w:sz="4" w:space="0" w:color="auto"/>
              <w:left w:val="nil"/>
              <w:bottom w:val="nil"/>
              <w:right w:val="nil"/>
            </w:tcBorders>
            <w:shd w:val="clear" w:color="auto" w:fill="auto"/>
            <w:noWrap/>
            <w:vAlign w:val="center"/>
            <w:hideMark/>
          </w:tcPr>
          <w:p w:rsidR="00026179" w:rsidRPr="00067D58" w:rsidRDefault="00026179" w:rsidP="00293B97">
            <w:pPr>
              <w:ind w:left="-108" w:right="-108"/>
              <w:jc w:val="center"/>
              <w:rPr>
                <w:rFonts w:ascii="Georgia" w:eastAsia="Times New Roman" w:hAnsi="Georgia" w:cs="Times New Roman"/>
                <w:sz w:val="18"/>
                <w:szCs w:val="18"/>
                <w:lang w:eastAsia="en-US"/>
              </w:rPr>
            </w:pPr>
            <w:r w:rsidRPr="00067D58">
              <w:rPr>
                <w:rFonts w:ascii="Georgia" w:eastAsia="Times New Roman" w:hAnsi="Georgia" w:cs="Times New Roman"/>
                <w:sz w:val="18"/>
                <w:szCs w:val="18"/>
                <w:lang w:eastAsia="en-US"/>
              </w:rPr>
              <w:t>5</w:t>
            </w:r>
          </w:p>
        </w:tc>
        <w:tc>
          <w:tcPr>
            <w:tcW w:w="626" w:type="dxa"/>
            <w:tcBorders>
              <w:top w:val="single" w:sz="4" w:space="0" w:color="auto"/>
              <w:left w:val="nil"/>
              <w:bottom w:val="nil"/>
              <w:right w:val="nil"/>
            </w:tcBorders>
            <w:shd w:val="clear" w:color="auto" w:fill="auto"/>
            <w:noWrap/>
            <w:vAlign w:val="center"/>
            <w:hideMark/>
          </w:tcPr>
          <w:p w:rsidR="00026179" w:rsidRPr="00067D58" w:rsidRDefault="00026179" w:rsidP="00293B97">
            <w:pPr>
              <w:ind w:left="-108" w:right="-108"/>
              <w:jc w:val="center"/>
              <w:rPr>
                <w:rFonts w:ascii="Georgia" w:eastAsia="Times New Roman" w:hAnsi="Georgia" w:cs="Times New Roman"/>
                <w:sz w:val="18"/>
                <w:szCs w:val="18"/>
                <w:lang w:eastAsia="en-US"/>
              </w:rPr>
            </w:pPr>
            <w:r w:rsidRPr="00067D58">
              <w:rPr>
                <w:rFonts w:ascii="Georgia" w:eastAsia="Times New Roman" w:hAnsi="Georgia" w:cs="Times New Roman"/>
                <w:sz w:val="18"/>
                <w:szCs w:val="18"/>
                <w:lang w:eastAsia="en-US"/>
              </w:rPr>
              <w:t>0.89</w:t>
            </w:r>
          </w:p>
        </w:tc>
        <w:tc>
          <w:tcPr>
            <w:tcW w:w="984" w:type="dxa"/>
            <w:tcBorders>
              <w:top w:val="single" w:sz="4" w:space="0" w:color="auto"/>
              <w:left w:val="nil"/>
              <w:bottom w:val="nil"/>
              <w:right w:val="nil"/>
            </w:tcBorders>
            <w:shd w:val="clear" w:color="auto" w:fill="auto"/>
            <w:noWrap/>
            <w:vAlign w:val="center"/>
            <w:hideMark/>
          </w:tcPr>
          <w:p w:rsidR="00026179" w:rsidRPr="00067D58" w:rsidRDefault="00026179" w:rsidP="00293B97">
            <w:pPr>
              <w:jc w:val="center"/>
              <w:rPr>
                <w:rFonts w:ascii="Georgia" w:eastAsia="Times New Roman" w:hAnsi="Georgia" w:cs="Times New Roman"/>
                <w:sz w:val="18"/>
                <w:szCs w:val="18"/>
                <w:lang w:eastAsia="en-US"/>
              </w:rPr>
            </w:pPr>
            <w:r w:rsidRPr="00067D58">
              <w:rPr>
                <w:rFonts w:ascii="Georgia" w:eastAsia="Times New Roman" w:hAnsi="Georgia" w:cs="Times New Roman"/>
                <w:sz w:val="18"/>
                <w:szCs w:val="18"/>
                <w:lang w:eastAsia="en-US"/>
              </w:rPr>
              <w:t>n/a</w:t>
            </w:r>
          </w:p>
        </w:tc>
      </w:tr>
      <w:tr w:rsidR="00026179" w:rsidRPr="00067D58" w:rsidTr="00293B97">
        <w:trPr>
          <w:trHeight w:val="297"/>
        </w:trPr>
        <w:tc>
          <w:tcPr>
            <w:tcW w:w="1536" w:type="dxa"/>
            <w:gridSpan w:val="2"/>
            <w:tcBorders>
              <w:top w:val="nil"/>
              <w:left w:val="nil"/>
              <w:bottom w:val="nil"/>
              <w:right w:val="nil"/>
            </w:tcBorders>
            <w:shd w:val="clear" w:color="auto" w:fill="auto"/>
            <w:noWrap/>
            <w:vAlign w:val="center"/>
          </w:tcPr>
          <w:p w:rsidR="00026179" w:rsidRPr="00864AFF" w:rsidRDefault="00026179" w:rsidP="00293B97">
            <w:pPr>
              <w:keepNext/>
              <w:keepLines/>
              <w:spacing w:before="200"/>
              <w:ind w:left="-93" w:right="40"/>
              <w:jc w:val="center"/>
              <w:outlineLvl w:val="8"/>
              <w:rPr>
                <w:rFonts w:ascii="Georgia" w:eastAsia="Times New Roman" w:hAnsi="Georgia" w:cs="Times New Roman"/>
                <w:sz w:val="18"/>
                <w:szCs w:val="18"/>
                <w:lang w:eastAsia="en-US"/>
              </w:rPr>
            </w:pPr>
            <w:r>
              <w:rPr>
                <w:rFonts w:ascii="Georgia" w:eastAsia="Times New Roman" w:hAnsi="Georgia" w:cs="Times New Roman"/>
                <w:b/>
                <w:sz w:val="18"/>
                <w:szCs w:val="18"/>
                <w:lang w:eastAsia="en-US"/>
              </w:rPr>
              <w:t xml:space="preserve">2. </w:t>
            </w:r>
            <w:r>
              <w:rPr>
                <w:rFonts w:ascii="Georgia" w:eastAsia="Times New Roman" w:hAnsi="Georgia" w:cs="Times New Roman"/>
                <w:sz w:val="18"/>
                <w:szCs w:val="18"/>
                <w:lang w:eastAsia="en-US"/>
              </w:rPr>
              <w:t>Context</w:t>
            </w:r>
          </w:p>
        </w:tc>
        <w:tc>
          <w:tcPr>
            <w:tcW w:w="444" w:type="dxa"/>
            <w:tcBorders>
              <w:top w:val="nil"/>
              <w:left w:val="nil"/>
              <w:bottom w:val="nil"/>
              <w:right w:val="nil"/>
            </w:tcBorders>
            <w:shd w:val="clear" w:color="auto" w:fill="auto"/>
            <w:noWrap/>
            <w:vAlign w:val="center"/>
          </w:tcPr>
          <w:p w:rsidR="00026179" w:rsidRPr="00864AFF" w:rsidRDefault="00026179" w:rsidP="00293B97">
            <w:pPr>
              <w:keepNext/>
              <w:keepLines/>
              <w:spacing w:before="200"/>
              <w:ind w:left="-108" w:right="-108"/>
              <w:jc w:val="center"/>
              <w:outlineLvl w:val="8"/>
              <w:rPr>
                <w:rFonts w:ascii="Georgia" w:eastAsia="Times New Roman" w:hAnsi="Georgia" w:cs="Times New Roman"/>
                <w:sz w:val="18"/>
                <w:szCs w:val="18"/>
                <w:lang w:eastAsia="en-US"/>
              </w:rPr>
            </w:pPr>
            <w:r>
              <w:rPr>
                <w:rFonts w:ascii="Georgia" w:eastAsia="Times New Roman" w:hAnsi="Georgia" w:cs="Times New Roman"/>
                <w:sz w:val="18"/>
                <w:szCs w:val="18"/>
                <w:lang w:eastAsia="en-US"/>
              </w:rPr>
              <w:t>Desc.</w:t>
            </w:r>
          </w:p>
        </w:tc>
        <w:tc>
          <w:tcPr>
            <w:tcW w:w="719" w:type="dxa"/>
            <w:tcBorders>
              <w:top w:val="nil"/>
              <w:left w:val="nil"/>
              <w:bottom w:val="nil"/>
              <w:right w:val="nil"/>
            </w:tcBorders>
            <w:shd w:val="clear" w:color="auto" w:fill="auto"/>
            <w:noWrap/>
            <w:vAlign w:val="center"/>
          </w:tcPr>
          <w:p w:rsidR="00026179" w:rsidRPr="00067D58" w:rsidRDefault="00026179" w:rsidP="00293B97">
            <w:pPr>
              <w:ind w:left="-108" w:right="-108"/>
              <w:jc w:val="center"/>
              <w:rPr>
                <w:rFonts w:ascii="Georgia" w:eastAsia="Times New Roman" w:hAnsi="Georgia" w:cs="Times New Roman"/>
                <w:sz w:val="18"/>
                <w:szCs w:val="18"/>
                <w:lang w:eastAsia="en-US"/>
              </w:rPr>
            </w:pPr>
            <w:r>
              <w:rPr>
                <w:rFonts w:ascii="Georgia" w:eastAsia="Times New Roman" w:hAnsi="Georgia" w:cs="Times New Roman"/>
                <w:sz w:val="18"/>
                <w:szCs w:val="18"/>
                <w:lang w:eastAsia="en-US"/>
              </w:rPr>
              <w:t>BL &amp; 6 mo.</w:t>
            </w:r>
          </w:p>
        </w:tc>
        <w:tc>
          <w:tcPr>
            <w:tcW w:w="536" w:type="dxa"/>
            <w:tcBorders>
              <w:top w:val="nil"/>
              <w:left w:val="nil"/>
              <w:bottom w:val="nil"/>
              <w:right w:val="nil"/>
            </w:tcBorders>
            <w:shd w:val="clear" w:color="auto" w:fill="auto"/>
            <w:noWrap/>
            <w:vAlign w:val="center"/>
          </w:tcPr>
          <w:p w:rsidR="00026179" w:rsidRDefault="00026179" w:rsidP="00293B97">
            <w:pPr>
              <w:ind w:left="-108" w:right="-108"/>
              <w:jc w:val="center"/>
              <w:rPr>
                <w:rFonts w:ascii="Georgia" w:eastAsia="Times New Roman" w:hAnsi="Georgia" w:cs="Times New Roman"/>
                <w:sz w:val="18"/>
                <w:szCs w:val="18"/>
                <w:lang w:eastAsia="en-US"/>
              </w:rPr>
            </w:pPr>
            <w:r>
              <w:rPr>
                <w:rFonts w:ascii="Georgia" w:eastAsia="Times New Roman" w:hAnsi="Georgia" w:cs="Times New Roman"/>
                <w:sz w:val="18"/>
                <w:szCs w:val="18"/>
                <w:lang w:eastAsia="en-US"/>
              </w:rPr>
              <w:t>1</w:t>
            </w:r>
          </w:p>
        </w:tc>
        <w:tc>
          <w:tcPr>
            <w:tcW w:w="626" w:type="dxa"/>
            <w:tcBorders>
              <w:top w:val="nil"/>
              <w:left w:val="nil"/>
              <w:bottom w:val="nil"/>
              <w:right w:val="nil"/>
            </w:tcBorders>
            <w:shd w:val="clear" w:color="auto" w:fill="auto"/>
            <w:noWrap/>
            <w:vAlign w:val="center"/>
          </w:tcPr>
          <w:p w:rsidR="00026179" w:rsidRDefault="00026179" w:rsidP="00293B97">
            <w:pPr>
              <w:ind w:left="-108" w:right="-108"/>
              <w:jc w:val="center"/>
              <w:rPr>
                <w:rFonts w:ascii="Georgia" w:eastAsia="Times New Roman" w:hAnsi="Georgia" w:cs="Times New Roman"/>
                <w:sz w:val="18"/>
                <w:szCs w:val="18"/>
                <w:lang w:eastAsia="en-US"/>
              </w:rPr>
            </w:pPr>
            <w:r>
              <w:rPr>
                <w:rFonts w:ascii="Georgia" w:eastAsia="Times New Roman" w:hAnsi="Georgia" w:cs="Times New Roman"/>
                <w:sz w:val="18"/>
                <w:szCs w:val="18"/>
                <w:lang w:eastAsia="en-US"/>
              </w:rPr>
              <w:t>-</w:t>
            </w:r>
          </w:p>
        </w:tc>
        <w:tc>
          <w:tcPr>
            <w:tcW w:w="984" w:type="dxa"/>
            <w:tcBorders>
              <w:top w:val="nil"/>
              <w:left w:val="nil"/>
              <w:bottom w:val="nil"/>
              <w:right w:val="nil"/>
            </w:tcBorders>
            <w:shd w:val="clear" w:color="auto" w:fill="auto"/>
            <w:noWrap/>
            <w:vAlign w:val="center"/>
          </w:tcPr>
          <w:p w:rsidR="00026179" w:rsidRDefault="00026179" w:rsidP="00293B97">
            <w:pPr>
              <w:jc w:val="center"/>
              <w:rPr>
                <w:rFonts w:ascii="Georgia" w:eastAsia="Times New Roman" w:hAnsi="Georgia" w:cs="Times New Roman"/>
                <w:sz w:val="18"/>
                <w:szCs w:val="18"/>
                <w:lang w:eastAsia="en-US"/>
              </w:rPr>
            </w:pPr>
            <w:r>
              <w:rPr>
                <w:rFonts w:ascii="Georgia" w:eastAsia="Times New Roman" w:hAnsi="Georgia" w:cs="Times New Roman"/>
                <w:sz w:val="18"/>
                <w:szCs w:val="18"/>
                <w:lang w:eastAsia="en-US"/>
              </w:rPr>
              <w:t>1</w:t>
            </w:r>
          </w:p>
        </w:tc>
      </w:tr>
      <w:tr w:rsidR="00026179" w:rsidRPr="00067D58" w:rsidTr="00293B97">
        <w:trPr>
          <w:trHeight w:val="297"/>
        </w:trPr>
        <w:tc>
          <w:tcPr>
            <w:tcW w:w="1536" w:type="dxa"/>
            <w:gridSpan w:val="2"/>
            <w:tcBorders>
              <w:top w:val="nil"/>
              <w:left w:val="nil"/>
              <w:bottom w:val="nil"/>
              <w:right w:val="nil"/>
            </w:tcBorders>
            <w:shd w:val="clear" w:color="auto" w:fill="auto"/>
            <w:noWrap/>
            <w:vAlign w:val="center"/>
          </w:tcPr>
          <w:p w:rsidR="00026179" w:rsidRPr="00067D58" w:rsidRDefault="00026179" w:rsidP="00293B97">
            <w:pPr>
              <w:ind w:left="-93" w:right="40"/>
              <w:jc w:val="center"/>
              <w:rPr>
                <w:rFonts w:ascii="Georgia" w:eastAsia="Times New Roman" w:hAnsi="Georgia" w:cs="Times New Roman"/>
                <w:sz w:val="18"/>
                <w:szCs w:val="18"/>
                <w:lang w:eastAsia="en-US"/>
              </w:rPr>
            </w:pPr>
            <w:r>
              <w:rPr>
                <w:rFonts w:ascii="Georgia" w:eastAsia="Times New Roman" w:hAnsi="Georgia" w:cs="Times New Roman"/>
                <w:b/>
                <w:sz w:val="18"/>
                <w:szCs w:val="18"/>
                <w:lang w:eastAsia="en-US"/>
              </w:rPr>
              <w:t>3</w:t>
            </w:r>
            <w:r w:rsidRPr="00067D58">
              <w:rPr>
                <w:rFonts w:ascii="Georgia" w:eastAsia="Times New Roman" w:hAnsi="Georgia" w:cs="Times New Roman"/>
                <w:b/>
                <w:sz w:val="18"/>
                <w:szCs w:val="18"/>
                <w:lang w:eastAsia="en-US"/>
              </w:rPr>
              <w:t>.</w:t>
            </w:r>
            <w:r w:rsidRPr="00067D58">
              <w:rPr>
                <w:rFonts w:ascii="Georgia" w:eastAsia="Times New Roman" w:hAnsi="Georgia" w:cs="Times New Roman"/>
                <w:sz w:val="18"/>
                <w:szCs w:val="18"/>
                <w:lang w:eastAsia="en-US"/>
              </w:rPr>
              <w:t xml:space="preserve"> </w:t>
            </w:r>
            <w:r>
              <w:rPr>
                <w:rFonts w:ascii="Georgia" w:eastAsia="Times New Roman" w:hAnsi="Georgia" w:cs="Times New Roman"/>
                <w:sz w:val="18"/>
                <w:szCs w:val="18"/>
                <w:lang w:eastAsia="en-US"/>
              </w:rPr>
              <w:t>Structural Values</w:t>
            </w:r>
          </w:p>
        </w:tc>
        <w:tc>
          <w:tcPr>
            <w:tcW w:w="444" w:type="dxa"/>
            <w:tcBorders>
              <w:top w:val="nil"/>
              <w:left w:val="nil"/>
              <w:bottom w:val="nil"/>
              <w:right w:val="nil"/>
            </w:tcBorders>
            <w:shd w:val="clear" w:color="auto" w:fill="auto"/>
            <w:noWrap/>
            <w:vAlign w:val="center"/>
          </w:tcPr>
          <w:p w:rsidR="00026179" w:rsidRPr="00067D58" w:rsidRDefault="00026179" w:rsidP="00293B97">
            <w:pPr>
              <w:ind w:left="-108" w:right="-108"/>
              <w:jc w:val="center"/>
              <w:rPr>
                <w:rFonts w:ascii="Georgia" w:eastAsia="Times New Roman" w:hAnsi="Georgia" w:cs="Times New Roman"/>
                <w:sz w:val="18"/>
                <w:szCs w:val="18"/>
                <w:lang w:eastAsia="en-US"/>
              </w:rPr>
            </w:pPr>
            <w:r w:rsidRPr="00067D58">
              <w:rPr>
                <w:rFonts w:ascii="Georgia" w:eastAsia="Times New Roman" w:hAnsi="Georgia" w:cs="Times New Roman"/>
                <w:b/>
                <w:i/>
                <w:sz w:val="18"/>
                <w:szCs w:val="18"/>
                <w:lang w:eastAsia="en-US"/>
              </w:rPr>
              <w:t>Aim 2</w:t>
            </w:r>
          </w:p>
        </w:tc>
        <w:tc>
          <w:tcPr>
            <w:tcW w:w="719" w:type="dxa"/>
            <w:tcBorders>
              <w:top w:val="nil"/>
              <w:left w:val="nil"/>
              <w:bottom w:val="nil"/>
              <w:right w:val="nil"/>
            </w:tcBorders>
            <w:shd w:val="clear" w:color="auto" w:fill="auto"/>
            <w:noWrap/>
            <w:vAlign w:val="center"/>
          </w:tcPr>
          <w:p w:rsidR="00026179" w:rsidRPr="00067D58" w:rsidRDefault="00026179" w:rsidP="00293B97">
            <w:pPr>
              <w:ind w:left="-108" w:right="-108"/>
              <w:jc w:val="center"/>
              <w:rPr>
                <w:rFonts w:ascii="Georgia" w:eastAsia="Times New Roman" w:hAnsi="Georgia" w:cs="Times New Roman"/>
                <w:sz w:val="18"/>
                <w:szCs w:val="18"/>
                <w:lang w:eastAsia="en-US"/>
              </w:rPr>
            </w:pPr>
            <w:r w:rsidRPr="00067D58">
              <w:rPr>
                <w:rFonts w:ascii="Georgia" w:eastAsia="Times New Roman" w:hAnsi="Georgia" w:cs="Times New Roman"/>
                <w:sz w:val="18"/>
                <w:szCs w:val="18"/>
                <w:lang w:eastAsia="en-US"/>
              </w:rPr>
              <w:t>6 mo.</w:t>
            </w:r>
          </w:p>
        </w:tc>
        <w:tc>
          <w:tcPr>
            <w:tcW w:w="536" w:type="dxa"/>
            <w:tcBorders>
              <w:top w:val="nil"/>
              <w:left w:val="nil"/>
              <w:bottom w:val="nil"/>
              <w:right w:val="nil"/>
            </w:tcBorders>
            <w:shd w:val="clear" w:color="auto" w:fill="auto"/>
            <w:noWrap/>
            <w:vAlign w:val="center"/>
          </w:tcPr>
          <w:p w:rsidR="00026179" w:rsidRPr="00067D58" w:rsidRDefault="00026179" w:rsidP="00293B97">
            <w:pPr>
              <w:ind w:left="-108" w:right="-108"/>
              <w:jc w:val="center"/>
              <w:rPr>
                <w:rFonts w:ascii="Georgia" w:eastAsia="Times New Roman" w:hAnsi="Georgia" w:cs="Times New Roman"/>
                <w:sz w:val="18"/>
                <w:szCs w:val="18"/>
                <w:lang w:eastAsia="en-US"/>
              </w:rPr>
            </w:pPr>
            <w:r>
              <w:rPr>
                <w:rFonts w:ascii="Georgia" w:eastAsia="Times New Roman" w:hAnsi="Georgia" w:cs="Times New Roman"/>
                <w:sz w:val="18"/>
                <w:szCs w:val="18"/>
                <w:lang w:eastAsia="en-US"/>
              </w:rPr>
              <w:t>22</w:t>
            </w:r>
          </w:p>
        </w:tc>
        <w:tc>
          <w:tcPr>
            <w:tcW w:w="626" w:type="dxa"/>
            <w:tcBorders>
              <w:top w:val="nil"/>
              <w:left w:val="nil"/>
              <w:bottom w:val="nil"/>
              <w:right w:val="nil"/>
            </w:tcBorders>
            <w:shd w:val="clear" w:color="auto" w:fill="auto"/>
            <w:noWrap/>
            <w:vAlign w:val="center"/>
          </w:tcPr>
          <w:p w:rsidR="00026179" w:rsidRPr="00067D58" w:rsidRDefault="00026179" w:rsidP="00293B97">
            <w:pPr>
              <w:ind w:left="-108" w:right="-108"/>
              <w:jc w:val="center"/>
              <w:rPr>
                <w:rFonts w:ascii="Georgia" w:eastAsia="Times New Roman" w:hAnsi="Georgia" w:cs="Times New Roman"/>
                <w:sz w:val="18"/>
                <w:szCs w:val="18"/>
                <w:lang w:eastAsia="en-US"/>
              </w:rPr>
            </w:pPr>
            <w:r w:rsidRPr="00067D58">
              <w:rPr>
                <w:rFonts w:ascii="Georgia" w:eastAsia="Times New Roman" w:hAnsi="Georgia" w:cs="Times New Roman"/>
                <w:sz w:val="18"/>
                <w:szCs w:val="18"/>
                <w:lang w:eastAsia="en-US"/>
              </w:rPr>
              <w:t>0.</w:t>
            </w:r>
            <w:r>
              <w:rPr>
                <w:rFonts w:ascii="Georgia" w:eastAsia="Times New Roman" w:hAnsi="Georgia" w:cs="Times New Roman"/>
                <w:sz w:val="18"/>
                <w:szCs w:val="18"/>
                <w:lang w:eastAsia="en-US"/>
              </w:rPr>
              <w:t>93</w:t>
            </w:r>
          </w:p>
        </w:tc>
        <w:tc>
          <w:tcPr>
            <w:tcW w:w="984" w:type="dxa"/>
            <w:tcBorders>
              <w:top w:val="nil"/>
              <w:left w:val="nil"/>
              <w:bottom w:val="nil"/>
              <w:right w:val="nil"/>
            </w:tcBorders>
            <w:shd w:val="clear" w:color="auto" w:fill="auto"/>
            <w:noWrap/>
            <w:vAlign w:val="center"/>
          </w:tcPr>
          <w:p w:rsidR="00026179" w:rsidRPr="00067D58" w:rsidRDefault="00026179" w:rsidP="00293B97">
            <w:pPr>
              <w:jc w:val="center"/>
              <w:rPr>
                <w:rFonts w:ascii="Georgia" w:eastAsia="Times New Roman" w:hAnsi="Georgia" w:cs="Times New Roman"/>
                <w:sz w:val="18"/>
                <w:szCs w:val="18"/>
                <w:lang w:eastAsia="en-US"/>
              </w:rPr>
            </w:pPr>
            <w:r>
              <w:rPr>
                <w:rFonts w:ascii="Georgia" w:eastAsia="Times New Roman" w:hAnsi="Georgia" w:cs="Times New Roman"/>
                <w:sz w:val="18"/>
                <w:szCs w:val="18"/>
                <w:lang w:eastAsia="en-US"/>
              </w:rPr>
              <w:t>6</w:t>
            </w:r>
          </w:p>
        </w:tc>
      </w:tr>
      <w:tr w:rsidR="00026179" w:rsidRPr="00067D58" w:rsidTr="00293B97">
        <w:trPr>
          <w:trHeight w:val="297"/>
        </w:trPr>
        <w:tc>
          <w:tcPr>
            <w:tcW w:w="1536" w:type="dxa"/>
            <w:gridSpan w:val="2"/>
            <w:tcBorders>
              <w:top w:val="nil"/>
              <w:left w:val="nil"/>
              <w:bottom w:val="nil"/>
              <w:right w:val="nil"/>
            </w:tcBorders>
            <w:shd w:val="clear" w:color="auto" w:fill="auto"/>
            <w:noWrap/>
            <w:vAlign w:val="center"/>
            <w:hideMark/>
          </w:tcPr>
          <w:p w:rsidR="00026179" w:rsidRPr="00067D58" w:rsidRDefault="00026179" w:rsidP="00293B97">
            <w:pPr>
              <w:ind w:left="-93" w:right="40"/>
              <w:jc w:val="center"/>
              <w:rPr>
                <w:rFonts w:ascii="Georgia" w:eastAsia="Times New Roman" w:hAnsi="Georgia" w:cs="Times New Roman"/>
                <w:sz w:val="18"/>
                <w:szCs w:val="18"/>
                <w:lang w:eastAsia="en-US"/>
              </w:rPr>
            </w:pPr>
            <w:r>
              <w:rPr>
                <w:rFonts w:ascii="Georgia" w:eastAsia="Times New Roman" w:hAnsi="Georgia" w:cs="Times New Roman"/>
                <w:b/>
                <w:sz w:val="18"/>
                <w:szCs w:val="18"/>
                <w:lang w:eastAsia="en-US"/>
              </w:rPr>
              <w:t>4</w:t>
            </w:r>
            <w:r w:rsidRPr="00067D58">
              <w:rPr>
                <w:rFonts w:ascii="Georgia" w:eastAsia="Times New Roman" w:hAnsi="Georgia" w:cs="Times New Roman"/>
                <w:b/>
                <w:sz w:val="18"/>
                <w:szCs w:val="18"/>
                <w:lang w:eastAsia="en-US"/>
              </w:rPr>
              <w:t>.</w:t>
            </w:r>
            <w:r w:rsidRPr="00067D58">
              <w:rPr>
                <w:rFonts w:ascii="Georgia" w:eastAsia="Times New Roman" w:hAnsi="Georgia" w:cs="Times New Roman"/>
                <w:sz w:val="18"/>
                <w:szCs w:val="18"/>
                <w:lang w:eastAsia="en-US"/>
              </w:rPr>
              <w:t xml:space="preserve"> </w:t>
            </w:r>
            <w:r>
              <w:rPr>
                <w:rFonts w:ascii="Georgia" w:eastAsia="Times New Roman" w:hAnsi="Georgia" w:cs="Times New Roman"/>
                <w:sz w:val="18"/>
                <w:szCs w:val="18"/>
                <w:lang w:eastAsia="en-US"/>
              </w:rPr>
              <w:t>Relationships</w:t>
            </w:r>
          </w:p>
        </w:tc>
        <w:tc>
          <w:tcPr>
            <w:tcW w:w="444" w:type="dxa"/>
            <w:tcBorders>
              <w:top w:val="nil"/>
              <w:left w:val="nil"/>
              <w:bottom w:val="nil"/>
              <w:right w:val="nil"/>
            </w:tcBorders>
            <w:shd w:val="clear" w:color="auto" w:fill="auto"/>
            <w:noWrap/>
            <w:vAlign w:val="center"/>
            <w:hideMark/>
          </w:tcPr>
          <w:p w:rsidR="00026179" w:rsidRPr="00067D58" w:rsidRDefault="00026179" w:rsidP="00293B97">
            <w:pPr>
              <w:ind w:left="-108" w:right="-108"/>
              <w:jc w:val="center"/>
              <w:rPr>
                <w:rFonts w:ascii="Georgia" w:eastAsia="Times New Roman" w:hAnsi="Georgia" w:cs="Times New Roman"/>
                <w:sz w:val="18"/>
                <w:szCs w:val="18"/>
                <w:lang w:eastAsia="en-US"/>
              </w:rPr>
            </w:pPr>
            <w:r w:rsidRPr="00067D58">
              <w:rPr>
                <w:rFonts w:ascii="Georgia" w:eastAsia="Times New Roman" w:hAnsi="Georgia" w:cs="Times New Roman"/>
                <w:b/>
                <w:i/>
                <w:sz w:val="18"/>
                <w:szCs w:val="18"/>
                <w:lang w:eastAsia="en-US"/>
              </w:rPr>
              <w:t>Aim 2</w:t>
            </w:r>
          </w:p>
        </w:tc>
        <w:tc>
          <w:tcPr>
            <w:tcW w:w="719" w:type="dxa"/>
            <w:tcBorders>
              <w:top w:val="nil"/>
              <w:left w:val="nil"/>
              <w:bottom w:val="nil"/>
              <w:right w:val="nil"/>
            </w:tcBorders>
            <w:shd w:val="clear" w:color="auto" w:fill="auto"/>
            <w:noWrap/>
            <w:vAlign w:val="center"/>
            <w:hideMark/>
          </w:tcPr>
          <w:p w:rsidR="00026179" w:rsidRPr="00067D58" w:rsidRDefault="00026179" w:rsidP="00293B97">
            <w:pPr>
              <w:ind w:left="-108" w:right="-108"/>
              <w:jc w:val="center"/>
              <w:rPr>
                <w:rFonts w:ascii="Georgia" w:eastAsia="Times New Roman" w:hAnsi="Georgia" w:cs="Times New Roman"/>
                <w:sz w:val="18"/>
                <w:szCs w:val="18"/>
                <w:lang w:eastAsia="en-US"/>
              </w:rPr>
            </w:pPr>
            <w:r w:rsidRPr="00067D58">
              <w:rPr>
                <w:rFonts w:ascii="Georgia" w:eastAsia="Times New Roman" w:hAnsi="Georgia" w:cs="Times New Roman"/>
                <w:sz w:val="18"/>
                <w:szCs w:val="18"/>
                <w:lang w:eastAsia="en-US"/>
              </w:rPr>
              <w:t>6 mo.</w:t>
            </w:r>
          </w:p>
        </w:tc>
        <w:tc>
          <w:tcPr>
            <w:tcW w:w="536" w:type="dxa"/>
            <w:tcBorders>
              <w:top w:val="nil"/>
              <w:left w:val="nil"/>
              <w:bottom w:val="nil"/>
              <w:right w:val="nil"/>
            </w:tcBorders>
            <w:shd w:val="clear" w:color="auto" w:fill="auto"/>
            <w:noWrap/>
            <w:vAlign w:val="center"/>
            <w:hideMark/>
          </w:tcPr>
          <w:p w:rsidR="00026179" w:rsidRPr="00067D58" w:rsidRDefault="00026179" w:rsidP="00293B97">
            <w:pPr>
              <w:ind w:left="-108" w:right="-108"/>
              <w:jc w:val="center"/>
              <w:rPr>
                <w:rFonts w:ascii="Georgia" w:eastAsia="Times New Roman" w:hAnsi="Georgia" w:cs="Times New Roman"/>
                <w:sz w:val="18"/>
                <w:szCs w:val="18"/>
                <w:lang w:eastAsia="en-US"/>
              </w:rPr>
            </w:pPr>
            <w:r>
              <w:rPr>
                <w:rFonts w:ascii="Georgia" w:eastAsia="Times New Roman" w:hAnsi="Georgia" w:cs="Times New Roman"/>
                <w:sz w:val="18"/>
                <w:szCs w:val="18"/>
                <w:lang w:eastAsia="en-US"/>
              </w:rPr>
              <w:t>15</w:t>
            </w:r>
          </w:p>
        </w:tc>
        <w:tc>
          <w:tcPr>
            <w:tcW w:w="626" w:type="dxa"/>
            <w:tcBorders>
              <w:top w:val="nil"/>
              <w:left w:val="nil"/>
              <w:bottom w:val="nil"/>
              <w:right w:val="nil"/>
            </w:tcBorders>
            <w:shd w:val="clear" w:color="auto" w:fill="auto"/>
            <w:noWrap/>
            <w:vAlign w:val="center"/>
            <w:hideMark/>
          </w:tcPr>
          <w:p w:rsidR="00026179" w:rsidRPr="00067D58" w:rsidRDefault="00026179" w:rsidP="00293B97">
            <w:pPr>
              <w:ind w:left="-108" w:right="-108"/>
              <w:jc w:val="center"/>
              <w:rPr>
                <w:rFonts w:ascii="Georgia" w:eastAsia="Times New Roman" w:hAnsi="Georgia" w:cs="Times New Roman"/>
                <w:sz w:val="18"/>
                <w:szCs w:val="18"/>
                <w:lang w:eastAsia="en-US"/>
              </w:rPr>
            </w:pPr>
            <w:r>
              <w:rPr>
                <w:rFonts w:ascii="Georgia" w:eastAsia="Times New Roman" w:hAnsi="Georgia" w:cs="Times New Roman"/>
                <w:sz w:val="18"/>
                <w:szCs w:val="18"/>
                <w:lang w:eastAsia="en-US"/>
              </w:rPr>
              <w:t>0.9</w:t>
            </w:r>
            <w:r w:rsidRPr="00067D58">
              <w:rPr>
                <w:rFonts w:ascii="Georgia" w:eastAsia="Times New Roman" w:hAnsi="Georgia" w:cs="Times New Roman"/>
                <w:sz w:val="18"/>
                <w:szCs w:val="18"/>
                <w:lang w:eastAsia="en-US"/>
              </w:rPr>
              <w:t>4</w:t>
            </w:r>
          </w:p>
        </w:tc>
        <w:tc>
          <w:tcPr>
            <w:tcW w:w="984" w:type="dxa"/>
            <w:tcBorders>
              <w:top w:val="nil"/>
              <w:left w:val="nil"/>
              <w:bottom w:val="nil"/>
              <w:right w:val="nil"/>
            </w:tcBorders>
            <w:shd w:val="clear" w:color="auto" w:fill="auto"/>
            <w:noWrap/>
            <w:vAlign w:val="center"/>
            <w:hideMark/>
          </w:tcPr>
          <w:p w:rsidR="00026179" w:rsidRPr="00067D58" w:rsidRDefault="00026179" w:rsidP="00293B97">
            <w:pPr>
              <w:jc w:val="center"/>
              <w:rPr>
                <w:rFonts w:ascii="Georgia" w:eastAsia="Times New Roman" w:hAnsi="Georgia" w:cs="Times New Roman"/>
                <w:sz w:val="18"/>
                <w:szCs w:val="18"/>
                <w:lang w:eastAsia="en-US"/>
              </w:rPr>
            </w:pPr>
            <w:r>
              <w:rPr>
                <w:rFonts w:ascii="Georgia" w:eastAsia="Times New Roman" w:hAnsi="Georgia" w:cs="Times New Roman"/>
                <w:sz w:val="18"/>
                <w:szCs w:val="18"/>
                <w:lang w:eastAsia="en-US"/>
              </w:rPr>
              <w:t>3</w:t>
            </w:r>
          </w:p>
        </w:tc>
      </w:tr>
      <w:tr w:rsidR="00026179" w:rsidRPr="00067D58" w:rsidTr="00293B97">
        <w:trPr>
          <w:trHeight w:val="297"/>
        </w:trPr>
        <w:tc>
          <w:tcPr>
            <w:tcW w:w="1536" w:type="dxa"/>
            <w:gridSpan w:val="2"/>
            <w:tcBorders>
              <w:top w:val="nil"/>
              <w:left w:val="nil"/>
              <w:bottom w:val="nil"/>
              <w:right w:val="nil"/>
            </w:tcBorders>
            <w:shd w:val="clear" w:color="auto" w:fill="auto"/>
            <w:noWrap/>
            <w:vAlign w:val="center"/>
          </w:tcPr>
          <w:p w:rsidR="00026179" w:rsidRPr="00864AFF" w:rsidRDefault="00026179" w:rsidP="00293B97">
            <w:pPr>
              <w:keepNext/>
              <w:keepLines/>
              <w:spacing w:before="200"/>
              <w:ind w:left="-93" w:right="40"/>
              <w:jc w:val="center"/>
              <w:outlineLvl w:val="8"/>
              <w:rPr>
                <w:rFonts w:ascii="Georgia" w:eastAsia="Times New Roman" w:hAnsi="Georgia" w:cs="Times New Roman"/>
                <w:sz w:val="18"/>
                <w:szCs w:val="18"/>
                <w:lang w:eastAsia="en-US"/>
              </w:rPr>
            </w:pPr>
            <w:r>
              <w:rPr>
                <w:rFonts w:ascii="Georgia" w:eastAsia="Times New Roman" w:hAnsi="Georgia" w:cs="Times New Roman"/>
                <w:b/>
                <w:sz w:val="18"/>
                <w:szCs w:val="18"/>
                <w:lang w:eastAsia="en-US"/>
              </w:rPr>
              <w:t xml:space="preserve">5. </w:t>
            </w:r>
            <w:r>
              <w:rPr>
                <w:rFonts w:ascii="Georgia" w:eastAsia="Times New Roman" w:hAnsi="Georgia" w:cs="Times New Roman"/>
                <w:sz w:val="18"/>
                <w:szCs w:val="18"/>
                <w:lang w:eastAsia="en-US"/>
              </w:rPr>
              <w:t>Synergy</w:t>
            </w:r>
          </w:p>
        </w:tc>
        <w:tc>
          <w:tcPr>
            <w:tcW w:w="444" w:type="dxa"/>
            <w:tcBorders>
              <w:top w:val="nil"/>
              <w:left w:val="nil"/>
              <w:bottom w:val="nil"/>
              <w:right w:val="nil"/>
            </w:tcBorders>
            <w:shd w:val="clear" w:color="auto" w:fill="auto"/>
            <w:noWrap/>
            <w:vAlign w:val="center"/>
          </w:tcPr>
          <w:p w:rsidR="00026179" w:rsidRPr="00067D58" w:rsidRDefault="00026179" w:rsidP="00293B97">
            <w:pPr>
              <w:ind w:left="-108" w:right="-108"/>
              <w:jc w:val="center"/>
              <w:rPr>
                <w:rFonts w:ascii="Georgia" w:eastAsia="Times New Roman" w:hAnsi="Georgia" w:cs="Times New Roman"/>
                <w:b/>
                <w:i/>
                <w:sz w:val="18"/>
                <w:szCs w:val="18"/>
                <w:lang w:eastAsia="en-US"/>
              </w:rPr>
            </w:pPr>
            <w:r w:rsidRPr="00067D58">
              <w:rPr>
                <w:rFonts w:ascii="Georgia" w:eastAsia="Times New Roman" w:hAnsi="Georgia" w:cs="Times New Roman"/>
                <w:b/>
                <w:i/>
                <w:sz w:val="18"/>
                <w:szCs w:val="18"/>
                <w:lang w:eastAsia="en-US"/>
              </w:rPr>
              <w:t>Aim 2</w:t>
            </w:r>
          </w:p>
        </w:tc>
        <w:tc>
          <w:tcPr>
            <w:tcW w:w="719" w:type="dxa"/>
            <w:tcBorders>
              <w:top w:val="nil"/>
              <w:left w:val="nil"/>
              <w:bottom w:val="nil"/>
              <w:right w:val="nil"/>
            </w:tcBorders>
            <w:shd w:val="clear" w:color="auto" w:fill="auto"/>
            <w:noWrap/>
            <w:vAlign w:val="center"/>
          </w:tcPr>
          <w:p w:rsidR="00026179" w:rsidRPr="00067D58" w:rsidRDefault="00026179" w:rsidP="00293B97">
            <w:pPr>
              <w:ind w:left="-108" w:right="-108"/>
              <w:jc w:val="center"/>
              <w:rPr>
                <w:rFonts w:ascii="Georgia" w:eastAsia="Times New Roman" w:hAnsi="Georgia" w:cs="Times New Roman"/>
                <w:sz w:val="18"/>
                <w:szCs w:val="18"/>
                <w:lang w:eastAsia="en-US"/>
              </w:rPr>
            </w:pPr>
            <w:r w:rsidRPr="00067D58">
              <w:rPr>
                <w:rFonts w:ascii="Georgia" w:eastAsia="Times New Roman" w:hAnsi="Georgia" w:cs="Times New Roman"/>
                <w:sz w:val="18"/>
                <w:szCs w:val="18"/>
                <w:lang w:eastAsia="en-US"/>
              </w:rPr>
              <w:t>6 mo.</w:t>
            </w:r>
          </w:p>
        </w:tc>
        <w:tc>
          <w:tcPr>
            <w:tcW w:w="536" w:type="dxa"/>
            <w:tcBorders>
              <w:top w:val="nil"/>
              <w:left w:val="nil"/>
              <w:bottom w:val="nil"/>
              <w:right w:val="nil"/>
            </w:tcBorders>
            <w:shd w:val="clear" w:color="auto" w:fill="auto"/>
            <w:noWrap/>
            <w:vAlign w:val="center"/>
          </w:tcPr>
          <w:p w:rsidR="00026179" w:rsidRPr="00067D58" w:rsidRDefault="00026179" w:rsidP="00293B97">
            <w:pPr>
              <w:ind w:left="-108" w:right="-108"/>
              <w:jc w:val="center"/>
              <w:rPr>
                <w:rFonts w:ascii="Georgia" w:eastAsia="Times New Roman" w:hAnsi="Georgia" w:cs="Times New Roman"/>
                <w:sz w:val="18"/>
                <w:szCs w:val="18"/>
                <w:lang w:eastAsia="en-US"/>
              </w:rPr>
            </w:pPr>
            <w:r>
              <w:rPr>
                <w:rFonts w:ascii="Georgia" w:eastAsia="Times New Roman" w:hAnsi="Georgia" w:cs="Times New Roman"/>
                <w:sz w:val="18"/>
                <w:szCs w:val="18"/>
                <w:lang w:eastAsia="en-US"/>
              </w:rPr>
              <w:t>5</w:t>
            </w:r>
          </w:p>
        </w:tc>
        <w:tc>
          <w:tcPr>
            <w:tcW w:w="626" w:type="dxa"/>
            <w:tcBorders>
              <w:top w:val="nil"/>
              <w:left w:val="nil"/>
              <w:bottom w:val="nil"/>
              <w:right w:val="nil"/>
            </w:tcBorders>
            <w:shd w:val="clear" w:color="auto" w:fill="auto"/>
            <w:noWrap/>
            <w:vAlign w:val="center"/>
          </w:tcPr>
          <w:p w:rsidR="00026179" w:rsidRPr="00067D58" w:rsidRDefault="00026179" w:rsidP="00293B97">
            <w:pPr>
              <w:ind w:left="-108" w:right="-108"/>
              <w:jc w:val="center"/>
              <w:rPr>
                <w:rFonts w:ascii="Georgia" w:eastAsia="Times New Roman" w:hAnsi="Georgia" w:cs="Times New Roman"/>
                <w:sz w:val="18"/>
                <w:szCs w:val="18"/>
                <w:lang w:eastAsia="en-US"/>
              </w:rPr>
            </w:pPr>
            <w:r>
              <w:rPr>
                <w:rFonts w:ascii="Georgia" w:eastAsia="Times New Roman" w:hAnsi="Georgia" w:cs="Times New Roman"/>
                <w:sz w:val="18"/>
                <w:szCs w:val="18"/>
                <w:lang w:eastAsia="en-US"/>
              </w:rPr>
              <w:t>0.90</w:t>
            </w:r>
          </w:p>
        </w:tc>
        <w:tc>
          <w:tcPr>
            <w:tcW w:w="984" w:type="dxa"/>
            <w:tcBorders>
              <w:top w:val="nil"/>
              <w:left w:val="nil"/>
              <w:bottom w:val="nil"/>
              <w:right w:val="nil"/>
            </w:tcBorders>
            <w:shd w:val="clear" w:color="auto" w:fill="auto"/>
            <w:noWrap/>
            <w:vAlign w:val="center"/>
          </w:tcPr>
          <w:p w:rsidR="00026179" w:rsidRPr="00067D58" w:rsidRDefault="00026179" w:rsidP="00293B97">
            <w:pPr>
              <w:jc w:val="center"/>
              <w:rPr>
                <w:rFonts w:ascii="Georgia" w:eastAsia="Times New Roman" w:hAnsi="Georgia" w:cs="Times New Roman"/>
                <w:sz w:val="18"/>
                <w:szCs w:val="18"/>
                <w:lang w:eastAsia="en-US"/>
              </w:rPr>
            </w:pPr>
            <w:r>
              <w:rPr>
                <w:rFonts w:ascii="Georgia" w:eastAsia="Times New Roman" w:hAnsi="Georgia" w:cs="Times New Roman"/>
                <w:sz w:val="18"/>
                <w:szCs w:val="18"/>
                <w:lang w:eastAsia="en-US"/>
              </w:rPr>
              <w:t>1</w:t>
            </w:r>
          </w:p>
        </w:tc>
      </w:tr>
      <w:tr w:rsidR="00026179" w:rsidRPr="00067D58" w:rsidTr="00293B97">
        <w:trPr>
          <w:trHeight w:val="297"/>
        </w:trPr>
        <w:tc>
          <w:tcPr>
            <w:tcW w:w="1536" w:type="dxa"/>
            <w:gridSpan w:val="2"/>
            <w:tcBorders>
              <w:top w:val="nil"/>
              <w:left w:val="nil"/>
              <w:bottom w:val="nil"/>
              <w:right w:val="nil"/>
            </w:tcBorders>
            <w:shd w:val="clear" w:color="auto" w:fill="auto"/>
            <w:noWrap/>
            <w:vAlign w:val="center"/>
          </w:tcPr>
          <w:p w:rsidR="00026179" w:rsidRPr="00864AFF" w:rsidRDefault="00026179" w:rsidP="00293B97">
            <w:pPr>
              <w:keepNext/>
              <w:keepLines/>
              <w:spacing w:before="200"/>
              <w:ind w:left="-93" w:right="40"/>
              <w:jc w:val="center"/>
              <w:outlineLvl w:val="8"/>
              <w:rPr>
                <w:rFonts w:ascii="Georgia" w:eastAsia="Times New Roman" w:hAnsi="Georgia" w:cs="Times New Roman"/>
                <w:sz w:val="18"/>
                <w:szCs w:val="18"/>
                <w:lang w:eastAsia="en-US"/>
              </w:rPr>
            </w:pPr>
            <w:r>
              <w:rPr>
                <w:rFonts w:ascii="Georgia" w:eastAsia="Times New Roman" w:hAnsi="Georgia" w:cs="Times New Roman"/>
                <w:b/>
                <w:sz w:val="18"/>
                <w:szCs w:val="18"/>
                <w:lang w:eastAsia="en-US"/>
              </w:rPr>
              <w:t xml:space="preserve">6. </w:t>
            </w:r>
            <w:r>
              <w:rPr>
                <w:rFonts w:ascii="Georgia" w:eastAsia="Times New Roman" w:hAnsi="Georgia" w:cs="Times New Roman"/>
                <w:sz w:val="18"/>
                <w:szCs w:val="18"/>
                <w:lang w:eastAsia="en-US"/>
              </w:rPr>
              <w:t>Capacity-Building</w:t>
            </w:r>
          </w:p>
        </w:tc>
        <w:tc>
          <w:tcPr>
            <w:tcW w:w="444" w:type="dxa"/>
            <w:tcBorders>
              <w:top w:val="nil"/>
              <w:left w:val="nil"/>
              <w:bottom w:val="nil"/>
              <w:right w:val="nil"/>
            </w:tcBorders>
            <w:shd w:val="clear" w:color="auto" w:fill="auto"/>
            <w:noWrap/>
            <w:vAlign w:val="center"/>
          </w:tcPr>
          <w:p w:rsidR="00026179" w:rsidRPr="00067D58" w:rsidRDefault="00026179" w:rsidP="00293B97">
            <w:pPr>
              <w:ind w:left="-108" w:right="-108"/>
              <w:jc w:val="center"/>
              <w:rPr>
                <w:rFonts w:ascii="Georgia" w:eastAsia="Times New Roman" w:hAnsi="Georgia" w:cs="Times New Roman"/>
                <w:b/>
                <w:i/>
                <w:sz w:val="18"/>
                <w:szCs w:val="18"/>
                <w:lang w:eastAsia="en-US"/>
              </w:rPr>
            </w:pPr>
            <w:r w:rsidRPr="00067D58">
              <w:rPr>
                <w:rFonts w:ascii="Georgia" w:eastAsia="Times New Roman" w:hAnsi="Georgia" w:cs="Times New Roman"/>
                <w:b/>
                <w:i/>
                <w:sz w:val="18"/>
                <w:szCs w:val="18"/>
                <w:lang w:eastAsia="en-US"/>
              </w:rPr>
              <w:t>Aim 2</w:t>
            </w:r>
          </w:p>
        </w:tc>
        <w:tc>
          <w:tcPr>
            <w:tcW w:w="719" w:type="dxa"/>
            <w:tcBorders>
              <w:top w:val="nil"/>
              <w:left w:val="nil"/>
              <w:bottom w:val="nil"/>
              <w:right w:val="nil"/>
            </w:tcBorders>
            <w:shd w:val="clear" w:color="auto" w:fill="auto"/>
            <w:noWrap/>
            <w:vAlign w:val="center"/>
          </w:tcPr>
          <w:p w:rsidR="00026179" w:rsidRPr="00067D58" w:rsidRDefault="00026179" w:rsidP="00293B97">
            <w:pPr>
              <w:ind w:left="-108" w:right="-108"/>
              <w:jc w:val="center"/>
              <w:rPr>
                <w:rFonts w:ascii="Georgia" w:eastAsia="Times New Roman" w:hAnsi="Georgia" w:cs="Times New Roman"/>
                <w:sz w:val="18"/>
                <w:szCs w:val="18"/>
                <w:lang w:eastAsia="en-US"/>
              </w:rPr>
            </w:pPr>
            <w:r w:rsidRPr="00067D58">
              <w:rPr>
                <w:rFonts w:ascii="Georgia" w:eastAsia="Times New Roman" w:hAnsi="Georgia" w:cs="Times New Roman"/>
                <w:sz w:val="18"/>
                <w:szCs w:val="18"/>
                <w:lang w:eastAsia="en-US"/>
              </w:rPr>
              <w:t>6 mo.</w:t>
            </w:r>
          </w:p>
        </w:tc>
        <w:tc>
          <w:tcPr>
            <w:tcW w:w="536" w:type="dxa"/>
            <w:tcBorders>
              <w:top w:val="nil"/>
              <w:left w:val="nil"/>
              <w:bottom w:val="nil"/>
              <w:right w:val="nil"/>
            </w:tcBorders>
            <w:shd w:val="clear" w:color="auto" w:fill="auto"/>
            <w:noWrap/>
            <w:vAlign w:val="center"/>
          </w:tcPr>
          <w:p w:rsidR="00026179" w:rsidRPr="00067D58" w:rsidRDefault="00026179" w:rsidP="00293B97">
            <w:pPr>
              <w:ind w:left="-108" w:right="-108"/>
              <w:jc w:val="center"/>
              <w:rPr>
                <w:rFonts w:ascii="Georgia" w:eastAsia="Times New Roman" w:hAnsi="Georgia" w:cs="Times New Roman"/>
                <w:sz w:val="18"/>
                <w:szCs w:val="18"/>
                <w:lang w:eastAsia="en-US"/>
              </w:rPr>
            </w:pPr>
            <w:r>
              <w:rPr>
                <w:rFonts w:ascii="Georgia" w:eastAsia="Times New Roman" w:hAnsi="Georgia" w:cs="Times New Roman"/>
                <w:sz w:val="18"/>
                <w:szCs w:val="18"/>
                <w:lang w:eastAsia="en-US"/>
              </w:rPr>
              <w:t>5</w:t>
            </w:r>
          </w:p>
        </w:tc>
        <w:tc>
          <w:tcPr>
            <w:tcW w:w="626" w:type="dxa"/>
            <w:tcBorders>
              <w:top w:val="nil"/>
              <w:left w:val="nil"/>
              <w:bottom w:val="nil"/>
              <w:right w:val="nil"/>
            </w:tcBorders>
            <w:shd w:val="clear" w:color="auto" w:fill="auto"/>
            <w:noWrap/>
            <w:vAlign w:val="center"/>
          </w:tcPr>
          <w:p w:rsidR="00026179" w:rsidRPr="00067D58" w:rsidRDefault="00026179" w:rsidP="00293B97">
            <w:pPr>
              <w:ind w:left="-108" w:right="-108"/>
              <w:jc w:val="center"/>
              <w:rPr>
                <w:rFonts w:ascii="Georgia" w:eastAsia="Times New Roman" w:hAnsi="Georgia" w:cs="Times New Roman"/>
                <w:sz w:val="18"/>
                <w:szCs w:val="18"/>
                <w:lang w:eastAsia="en-US"/>
              </w:rPr>
            </w:pPr>
            <w:r>
              <w:rPr>
                <w:rFonts w:ascii="Georgia" w:eastAsia="Times New Roman" w:hAnsi="Georgia" w:cs="Times New Roman"/>
                <w:sz w:val="18"/>
                <w:szCs w:val="18"/>
                <w:lang w:eastAsia="en-US"/>
              </w:rPr>
              <w:t>0.90</w:t>
            </w:r>
          </w:p>
        </w:tc>
        <w:tc>
          <w:tcPr>
            <w:tcW w:w="984" w:type="dxa"/>
            <w:tcBorders>
              <w:top w:val="nil"/>
              <w:left w:val="nil"/>
              <w:bottom w:val="nil"/>
              <w:right w:val="nil"/>
            </w:tcBorders>
            <w:shd w:val="clear" w:color="auto" w:fill="auto"/>
            <w:noWrap/>
            <w:vAlign w:val="center"/>
          </w:tcPr>
          <w:p w:rsidR="00026179" w:rsidRPr="00067D58" w:rsidRDefault="00026179" w:rsidP="00293B97">
            <w:pPr>
              <w:jc w:val="center"/>
              <w:rPr>
                <w:rFonts w:ascii="Georgia" w:eastAsia="Times New Roman" w:hAnsi="Georgia" w:cs="Times New Roman"/>
                <w:sz w:val="18"/>
                <w:szCs w:val="18"/>
                <w:lang w:eastAsia="en-US"/>
              </w:rPr>
            </w:pPr>
            <w:r>
              <w:rPr>
                <w:rFonts w:ascii="Georgia" w:eastAsia="Times New Roman" w:hAnsi="Georgia" w:cs="Times New Roman"/>
                <w:sz w:val="18"/>
                <w:szCs w:val="18"/>
                <w:lang w:eastAsia="en-US"/>
              </w:rPr>
              <w:t>1</w:t>
            </w:r>
          </w:p>
        </w:tc>
      </w:tr>
      <w:tr w:rsidR="00026179" w:rsidRPr="00067D58" w:rsidTr="00293B97">
        <w:trPr>
          <w:trHeight w:val="297"/>
        </w:trPr>
        <w:tc>
          <w:tcPr>
            <w:tcW w:w="1536" w:type="dxa"/>
            <w:gridSpan w:val="2"/>
            <w:tcBorders>
              <w:top w:val="nil"/>
              <w:left w:val="nil"/>
              <w:bottom w:val="nil"/>
              <w:right w:val="nil"/>
            </w:tcBorders>
            <w:shd w:val="clear" w:color="auto" w:fill="auto"/>
            <w:noWrap/>
            <w:vAlign w:val="center"/>
          </w:tcPr>
          <w:p w:rsidR="00026179" w:rsidRPr="00067D58" w:rsidRDefault="00026179" w:rsidP="00293B97">
            <w:pPr>
              <w:ind w:left="-93" w:right="40"/>
              <w:jc w:val="center"/>
              <w:rPr>
                <w:rFonts w:ascii="Georgia" w:eastAsia="Times New Roman" w:hAnsi="Georgia" w:cs="Times New Roman"/>
                <w:sz w:val="18"/>
                <w:szCs w:val="18"/>
                <w:lang w:eastAsia="en-US"/>
              </w:rPr>
            </w:pPr>
            <w:r>
              <w:rPr>
                <w:rFonts w:ascii="Georgia" w:eastAsia="Times New Roman" w:hAnsi="Georgia" w:cs="Times New Roman"/>
                <w:b/>
                <w:sz w:val="18"/>
                <w:szCs w:val="18"/>
                <w:lang w:eastAsia="en-US"/>
              </w:rPr>
              <w:t>7</w:t>
            </w:r>
            <w:r w:rsidRPr="00067D58">
              <w:rPr>
                <w:rFonts w:ascii="Georgia" w:eastAsia="Times New Roman" w:hAnsi="Georgia" w:cs="Times New Roman"/>
                <w:b/>
                <w:sz w:val="18"/>
                <w:szCs w:val="18"/>
                <w:lang w:eastAsia="en-US"/>
              </w:rPr>
              <w:t>.</w:t>
            </w:r>
            <w:r w:rsidRPr="00067D58">
              <w:rPr>
                <w:rFonts w:ascii="Georgia" w:eastAsia="Times New Roman" w:hAnsi="Georgia" w:cs="Times New Roman"/>
                <w:sz w:val="18"/>
                <w:szCs w:val="18"/>
                <w:lang w:eastAsia="en-US"/>
              </w:rPr>
              <w:t xml:space="preserve"> Pragmatic Measures (AIM/IAM/FIM)</w:t>
            </w:r>
          </w:p>
        </w:tc>
        <w:tc>
          <w:tcPr>
            <w:tcW w:w="444" w:type="dxa"/>
            <w:tcBorders>
              <w:top w:val="nil"/>
              <w:left w:val="nil"/>
              <w:bottom w:val="nil"/>
              <w:right w:val="nil"/>
            </w:tcBorders>
            <w:shd w:val="clear" w:color="auto" w:fill="auto"/>
            <w:noWrap/>
            <w:vAlign w:val="center"/>
          </w:tcPr>
          <w:p w:rsidR="00026179" w:rsidRPr="00067D58" w:rsidRDefault="00026179" w:rsidP="00293B97">
            <w:pPr>
              <w:ind w:left="-108" w:right="-108"/>
              <w:jc w:val="center"/>
              <w:rPr>
                <w:rFonts w:ascii="Georgia" w:eastAsia="Times New Roman" w:hAnsi="Georgia" w:cs="Times New Roman"/>
                <w:sz w:val="18"/>
                <w:szCs w:val="18"/>
                <w:lang w:eastAsia="en-US"/>
              </w:rPr>
            </w:pPr>
            <w:r w:rsidRPr="00067D58">
              <w:rPr>
                <w:rFonts w:ascii="Georgia" w:eastAsia="Times New Roman" w:hAnsi="Georgia" w:cs="Times New Roman"/>
                <w:sz w:val="18"/>
                <w:szCs w:val="18"/>
                <w:lang w:eastAsia="en-US"/>
              </w:rPr>
              <w:t>Desc.</w:t>
            </w:r>
          </w:p>
        </w:tc>
        <w:tc>
          <w:tcPr>
            <w:tcW w:w="719" w:type="dxa"/>
            <w:tcBorders>
              <w:top w:val="nil"/>
              <w:left w:val="nil"/>
              <w:bottom w:val="nil"/>
              <w:right w:val="nil"/>
            </w:tcBorders>
            <w:shd w:val="clear" w:color="auto" w:fill="auto"/>
            <w:noWrap/>
            <w:vAlign w:val="center"/>
          </w:tcPr>
          <w:p w:rsidR="00026179" w:rsidRPr="00067D58" w:rsidRDefault="00026179" w:rsidP="00293B97">
            <w:pPr>
              <w:ind w:left="-108" w:right="-108"/>
              <w:jc w:val="center"/>
              <w:rPr>
                <w:rFonts w:ascii="Georgia" w:eastAsia="Times New Roman" w:hAnsi="Georgia" w:cs="Times New Roman"/>
                <w:sz w:val="18"/>
                <w:szCs w:val="18"/>
                <w:lang w:eastAsia="en-US"/>
              </w:rPr>
            </w:pPr>
            <w:r w:rsidRPr="00067D58">
              <w:rPr>
                <w:rFonts w:ascii="Georgia" w:eastAsia="Times New Roman" w:hAnsi="Georgia" w:cs="Times New Roman"/>
                <w:sz w:val="18"/>
                <w:szCs w:val="18"/>
                <w:lang w:eastAsia="en-US"/>
              </w:rPr>
              <w:t>6 mo.</w:t>
            </w:r>
          </w:p>
        </w:tc>
        <w:tc>
          <w:tcPr>
            <w:tcW w:w="536" w:type="dxa"/>
            <w:tcBorders>
              <w:top w:val="nil"/>
              <w:left w:val="nil"/>
              <w:bottom w:val="nil"/>
              <w:right w:val="nil"/>
            </w:tcBorders>
            <w:shd w:val="clear" w:color="auto" w:fill="auto"/>
            <w:noWrap/>
            <w:vAlign w:val="center"/>
          </w:tcPr>
          <w:p w:rsidR="00026179" w:rsidRPr="00067D58" w:rsidRDefault="00026179" w:rsidP="00293B97">
            <w:pPr>
              <w:ind w:left="-108" w:right="-108"/>
              <w:jc w:val="center"/>
              <w:rPr>
                <w:rFonts w:ascii="Georgia" w:eastAsia="Times New Roman" w:hAnsi="Georgia" w:cs="Times New Roman"/>
                <w:sz w:val="18"/>
                <w:szCs w:val="18"/>
                <w:lang w:eastAsia="en-US"/>
              </w:rPr>
            </w:pPr>
            <w:r w:rsidRPr="00067D58">
              <w:rPr>
                <w:rFonts w:ascii="Georgia" w:eastAsia="Times New Roman" w:hAnsi="Georgia" w:cs="Times New Roman"/>
                <w:sz w:val="18"/>
                <w:szCs w:val="18"/>
                <w:lang w:eastAsia="en-US"/>
              </w:rPr>
              <w:t>12</w:t>
            </w:r>
          </w:p>
        </w:tc>
        <w:tc>
          <w:tcPr>
            <w:tcW w:w="626" w:type="dxa"/>
            <w:tcBorders>
              <w:top w:val="nil"/>
              <w:left w:val="nil"/>
              <w:bottom w:val="nil"/>
              <w:right w:val="nil"/>
            </w:tcBorders>
            <w:shd w:val="clear" w:color="auto" w:fill="auto"/>
            <w:noWrap/>
            <w:vAlign w:val="center"/>
          </w:tcPr>
          <w:p w:rsidR="00026179" w:rsidRPr="00067D58" w:rsidRDefault="00026179" w:rsidP="00293B97">
            <w:pPr>
              <w:ind w:left="-108" w:right="-108"/>
              <w:jc w:val="center"/>
              <w:rPr>
                <w:rFonts w:ascii="Georgia" w:eastAsia="Times New Roman" w:hAnsi="Georgia" w:cs="Times New Roman"/>
                <w:sz w:val="18"/>
                <w:szCs w:val="18"/>
                <w:lang w:eastAsia="en-US"/>
              </w:rPr>
            </w:pPr>
            <w:r w:rsidRPr="00067D58">
              <w:rPr>
                <w:rFonts w:ascii="Georgia" w:eastAsia="Times New Roman" w:hAnsi="Georgia" w:cs="Times New Roman"/>
                <w:sz w:val="18"/>
                <w:szCs w:val="18"/>
                <w:lang w:eastAsia="en-US"/>
              </w:rPr>
              <w:t>0.85 to 0.91</w:t>
            </w:r>
          </w:p>
        </w:tc>
        <w:tc>
          <w:tcPr>
            <w:tcW w:w="984" w:type="dxa"/>
            <w:tcBorders>
              <w:top w:val="nil"/>
              <w:left w:val="nil"/>
              <w:bottom w:val="nil"/>
              <w:right w:val="nil"/>
            </w:tcBorders>
            <w:shd w:val="clear" w:color="auto" w:fill="auto"/>
            <w:noWrap/>
            <w:vAlign w:val="center"/>
          </w:tcPr>
          <w:p w:rsidR="00026179" w:rsidRPr="00067D58" w:rsidRDefault="00026179" w:rsidP="00293B97">
            <w:pPr>
              <w:jc w:val="center"/>
              <w:rPr>
                <w:rFonts w:ascii="Georgia" w:eastAsia="Times New Roman" w:hAnsi="Georgia" w:cs="Times New Roman"/>
                <w:sz w:val="18"/>
                <w:szCs w:val="18"/>
                <w:lang w:eastAsia="en-US"/>
              </w:rPr>
            </w:pPr>
            <w:r w:rsidRPr="00067D58">
              <w:rPr>
                <w:rFonts w:ascii="Georgia" w:eastAsia="Times New Roman" w:hAnsi="Georgia" w:cs="Times New Roman"/>
                <w:sz w:val="18"/>
                <w:szCs w:val="18"/>
                <w:lang w:eastAsia="en-US"/>
              </w:rPr>
              <w:t>3</w:t>
            </w:r>
          </w:p>
        </w:tc>
      </w:tr>
      <w:tr w:rsidR="00026179" w:rsidRPr="00067D58" w:rsidTr="00293B97">
        <w:trPr>
          <w:trHeight w:val="486"/>
        </w:trPr>
        <w:tc>
          <w:tcPr>
            <w:tcW w:w="1536" w:type="dxa"/>
            <w:gridSpan w:val="2"/>
            <w:tcBorders>
              <w:top w:val="nil"/>
              <w:left w:val="nil"/>
              <w:bottom w:val="single" w:sz="4" w:space="0" w:color="auto"/>
              <w:right w:val="nil"/>
            </w:tcBorders>
            <w:shd w:val="clear" w:color="auto" w:fill="auto"/>
            <w:noWrap/>
            <w:vAlign w:val="center"/>
            <w:hideMark/>
          </w:tcPr>
          <w:p w:rsidR="00026179" w:rsidRPr="00067D58" w:rsidRDefault="00026179" w:rsidP="00293B97">
            <w:pPr>
              <w:ind w:left="-93" w:right="40"/>
              <w:jc w:val="center"/>
              <w:rPr>
                <w:rFonts w:ascii="Georgia" w:eastAsia="Times New Roman" w:hAnsi="Georgia" w:cs="Times New Roman"/>
                <w:sz w:val="18"/>
                <w:szCs w:val="18"/>
                <w:lang w:eastAsia="en-US"/>
              </w:rPr>
            </w:pPr>
            <w:r>
              <w:rPr>
                <w:rFonts w:ascii="Georgia" w:eastAsia="Times New Roman" w:hAnsi="Georgia" w:cs="Times New Roman"/>
                <w:b/>
                <w:sz w:val="18"/>
                <w:szCs w:val="18"/>
                <w:lang w:eastAsia="en-US"/>
              </w:rPr>
              <w:t>8</w:t>
            </w:r>
            <w:r w:rsidRPr="00067D58">
              <w:rPr>
                <w:rFonts w:ascii="Georgia" w:eastAsia="Times New Roman" w:hAnsi="Georgia" w:cs="Times New Roman"/>
                <w:b/>
                <w:sz w:val="18"/>
                <w:szCs w:val="18"/>
                <w:lang w:eastAsia="en-US"/>
              </w:rPr>
              <w:t>.</w:t>
            </w:r>
            <w:r w:rsidRPr="00067D58">
              <w:rPr>
                <w:rFonts w:ascii="Georgia" w:eastAsia="Times New Roman" w:hAnsi="Georgia" w:cs="Times New Roman"/>
                <w:sz w:val="18"/>
                <w:szCs w:val="18"/>
                <w:lang w:eastAsia="en-US"/>
              </w:rPr>
              <w:t xml:space="preserve"> </w:t>
            </w:r>
            <w:r>
              <w:rPr>
                <w:rFonts w:ascii="Georgia" w:eastAsia="Times New Roman" w:hAnsi="Georgia" w:cs="Times New Roman"/>
                <w:sz w:val="18"/>
                <w:szCs w:val="18"/>
                <w:lang w:eastAsia="en-US"/>
              </w:rPr>
              <w:t>Co-Facilitator Engagement</w:t>
            </w:r>
          </w:p>
        </w:tc>
        <w:tc>
          <w:tcPr>
            <w:tcW w:w="444" w:type="dxa"/>
            <w:tcBorders>
              <w:top w:val="nil"/>
              <w:left w:val="nil"/>
              <w:bottom w:val="single" w:sz="4" w:space="0" w:color="auto"/>
              <w:right w:val="nil"/>
            </w:tcBorders>
            <w:shd w:val="clear" w:color="auto" w:fill="auto"/>
            <w:noWrap/>
            <w:vAlign w:val="center"/>
            <w:hideMark/>
          </w:tcPr>
          <w:p w:rsidR="00026179" w:rsidRPr="00067D58" w:rsidRDefault="00026179" w:rsidP="00293B97">
            <w:pPr>
              <w:ind w:left="-108" w:right="-108"/>
              <w:jc w:val="center"/>
              <w:rPr>
                <w:rFonts w:ascii="Georgia" w:eastAsia="Times New Roman" w:hAnsi="Georgia" w:cs="Times New Roman"/>
                <w:sz w:val="18"/>
                <w:szCs w:val="18"/>
                <w:lang w:eastAsia="en-US"/>
              </w:rPr>
            </w:pPr>
            <w:r w:rsidRPr="00067D58">
              <w:rPr>
                <w:rFonts w:ascii="Georgia" w:eastAsia="Times New Roman" w:hAnsi="Georgia" w:cs="Times New Roman"/>
                <w:sz w:val="18"/>
                <w:szCs w:val="18"/>
                <w:lang w:eastAsia="en-US"/>
              </w:rPr>
              <w:t>Desc.</w:t>
            </w:r>
          </w:p>
        </w:tc>
        <w:tc>
          <w:tcPr>
            <w:tcW w:w="719" w:type="dxa"/>
            <w:tcBorders>
              <w:top w:val="nil"/>
              <w:left w:val="nil"/>
              <w:bottom w:val="single" w:sz="4" w:space="0" w:color="auto"/>
              <w:right w:val="nil"/>
            </w:tcBorders>
            <w:shd w:val="clear" w:color="auto" w:fill="auto"/>
            <w:noWrap/>
            <w:vAlign w:val="center"/>
            <w:hideMark/>
          </w:tcPr>
          <w:p w:rsidR="00026179" w:rsidRPr="00067D58" w:rsidRDefault="00026179" w:rsidP="00293B97">
            <w:pPr>
              <w:ind w:left="-108" w:right="-108"/>
              <w:jc w:val="center"/>
              <w:rPr>
                <w:rFonts w:ascii="Georgia" w:eastAsia="Times New Roman" w:hAnsi="Georgia" w:cs="Times New Roman"/>
                <w:sz w:val="18"/>
                <w:szCs w:val="18"/>
                <w:lang w:eastAsia="en-US"/>
              </w:rPr>
            </w:pPr>
            <w:r w:rsidRPr="00067D58">
              <w:rPr>
                <w:rFonts w:ascii="Georgia" w:eastAsia="Times New Roman" w:hAnsi="Georgia" w:cs="Times New Roman"/>
                <w:sz w:val="18"/>
                <w:szCs w:val="18"/>
                <w:lang w:eastAsia="en-US"/>
              </w:rPr>
              <w:t>6 mo.</w:t>
            </w:r>
          </w:p>
        </w:tc>
        <w:tc>
          <w:tcPr>
            <w:tcW w:w="536" w:type="dxa"/>
            <w:tcBorders>
              <w:top w:val="nil"/>
              <w:left w:val="nil"/>
              <w:bottom w:val="single" w:sz="4" w:space="0" w:color="auto"/>
              <w:right w:val="nil"/>
            </w:tcBorders>
            <w:shd w:val="clear" w:color="auto" w:fill="auto"/>
            <w:noWrap/>
            <w:vAlign w:val="center"/>
            <w:hideMark/>
          </w:tcPr>
          <w:p w:rsidR="00026179" w:rsidRPr="00067D58" w:rsidRDefault="00026179" w:rsidP="00293B97">
            <w:pPr>
              <w:ind w:left="-108" w:right="-108"/>
              <w:jc w:val="center"/>
              <w:rPr>
                <w:rFonts w:ascii="Georgia" w:eastAsia="Times New Roman" w:hAnsi="Georgia" w:cs="Times New Roman"/>
                <w:sz w:val="18"/>
                <w:szCs w:val="18"/>
                <w:lang w:eastAsia="en-US"/>
              </w:rPr>
            </w:pPr>
            <w:r w:rsidRPr="00067D58">
              <w:rPr>
                <w:rFonts w:ascii="Georgia" w:eastAsia="Times New Roman" w:hAnsi="Georgia" w:cs="Times New Roman"/>
                <w:sz w:val="18"/>
                <w:szCs w:val="18"/>
                <w:lang w:eastAsia="en-US"/>
              </w:rPr>
              <w:t>1</w:t>
            </w:r>
            <w:r>
              <w:rPr>
                <w:rFonts w:ascii="Georgia" w:eastAsia="Times New Roman" w:hAnsi="Georgia" w:cs="Times New Roman"/>
                <w:sz w:val="18"/>
                <w:szCs w:val="18"/>
                <w:lang w:eastAsia="en-US"/>
              </w:rPr>
              <w:t>0</w:t>
            </w:r>
          </w:p>
        </w:tc>
        <w:tc>
          <w:tcPr>
            <w:tcW w:w="626" w:type="dxa"/>
            <w:tcBorders>
              <w:top w:val="nil"/>
              <w:left w:val="nil"/>
              <w:bottom w:val="single" w:sz="4" w:space="0" w:color="auto"/>
              <w:right w:val="nil"/>
            </w:tcBorders>
            <w:shd w:val="clear" w:color="auto" w:fill="auto"/>
            <w:noWrap/>
            <w:vAlign w:val="center"/>
            <w:hideMark/>
          </w:tcPr>
          <w:p w:rsidR="00026179" w:rsidRPr="00067D58" w:rsidRDefault="00026179" w:rsidP="00293B97">
            <w:pPr>
              <w:ind w:left="-108" w:right="-108"/>
              <w:jc w:val="center"/>
              <w:rPr>
                <w:rFonts w:ascii="Georgia" w:eastAsia="Times New Roman" w:hAnsi="Georgia" w:cs="Times New Roman"/>
                <w:sz w:val="18"/>
                <w:szCs w:val="18"/>
                <w:lang w:eastAsia="en-US"/>
              </w:rPr>
            </w:pPr>
            <w:r>
              <w:rPr>
                <w:rFonts w:ascii="Georgia" w:eastAsia="Times New Roman" w:hAnsi="Georgia" w:cs="Times New Roman"/>
                <w:sz w:val="18"/>
                <w:szCs w:val="18"/>
                <w:lang w:eastAsia="en-US"/>
              </w:rPr>
              <w:t>n/a</w:t>
            </w:r>
          </w:p>
        </w:tc>
        <w:tc>
          <w:tcPr>
            <w:tcW w:w="984" w:type="dxa"/>
            <w:tcBorders>
              <w:top w:val="nil"/>
              <w:left w:val="nil"/>
              <w:bottom w:val="single" w:sz="4" w:space="0" w:color="auto"/>
              <w:right w:val="nil"/>
            </w:tcBorders>
            <w:shd w:val="clear" w:color="auto" w:fill="auto"/>
            <w:noWrap/>
            <w:vAlign w:val="center"/>
            <w:hideMark/>
          </w:tcPr>
          <w:p w:rsidR="00026179" w:rsidRPr="00067D58" w:rsidRDefault="00026179" w:rsidP="00293B97">
            <w:pPr>
              <w:jc w:val="center"/>
              <w:rPr>
                <w:rFonts w:ascii="Georgia" w:eastAsia="Times New Roman" w:hAnsi="Georgia" w:cs="Times New Roman"/>
                <w:sz w:val="18"/>
                <w:szCs w:val="18"/>
                <w:lang w:eastAsia="en-US"/>
              </w:rPr>
            </w:pPr>
            <w:r>
              <w:rPr>
                <w:rFonts w:ascii="Georgia" w:eastAsia="Times New Roman" w:hAnsi="Georgia" w:cs="Times New Roman"/>
                <w:sz w:val="18"/>
                <w:szCs w:val="18"/>
                <w:lang w:eastAsia="en-US"/>
              </w:rPr>
              <w:t>1</w:t>
            </w:r>
          </w:p>
        </w:tc>
      </w:tr>
    </w:tbl>
    <w:p w:rsidR="00026179" w:rsidRDefault="00026179" w:rsidP="00026179">
      <w:pPr>
        <w:outlineLvl w:val="0"/>
        <w:rPr>
          <w:rFonts w:ascii="Arial" w:eastAsia="Times New Roman" w:hAnsi="Arial" w:cs="Arial"/>
          <w:b/>
          <w:sz w:val="22"/>
          <w:szCs w:val="22"/>
          <w:u w:val="single"/>
          <w:lang w:eastAsia="en-US"/>
        </w:rPr>
      </w:pPr>
      <w:r>
        <w:rPr>
          <w:rFonts w:ascii="Arial" w:eastAsia="Times New Roman" w:hAnsi="Arial" w:cs="Arial"/>
          <w:b/>
          <w:sz w:val="22"/>
          <w:szCs w:val="22"/>
          <w:u w:val="single"/>
          <w:lang w:eastAsia="en-US"/>
        </w:rPr>
        <w:t xml:space="preserve"> </w:t>
      </w:r>
    </w:p>
    <w:p w:rsidR="00026179" w:rsidRPr="00067D58" w:rsidRDefault="00026179" w:rsidP="00026179">
      <w:pPr>
        <w:outlineLvl w:val="0"/>
        <w:rPr>
          <w:rFonts w:ascii="Arial" w:eastAsia="Times New Roman" w:hAnsi="Arial" w:cs="Arial"/>
          <w:b/>
          <w:sz w:val="22"/>
          <w:szCs w:val="22"/>
          <w:u w:val="single"/>
          <w:lang w:eastAsia="en-US"/>
        </w:rPr>
      </w:pPr>
      <w:r>
        <w:rPr>
          <w:rFonts w:ascii="Arial" w:eastAsia="Times New Roman" w:hAnsi="Arial" w:cs="Arial"/>
          <w:b/>
          <w:sz w:val="22"/>
          <w:szCs w:val="22"/>
          <w:u w:val="single"/>
          <w:lang w:eastAsia="en-US"/>
        </w:rPr>
        <w:t xml:space="preserve">[Aim 2. </w:t>
      </w:r>
      <w:r w:rsidRPr="00067D58">
        <w:rPr>
          <w:rFonts w:ascii="Arial" w:eastAsia="Times New Roman" w:hAnsi="Arial" w:cs="Arial"/>
          <w:b/>
          <w:sz w:val="22"/>
          <w:szCs w:val="22"/>
          <w:u w:val="single"/>
          <w:lang w:eastAsia="en-US"/>
        </w:rPr>
        <w:t>Team Survey Measures</w:t>
      </w:r>
    </w:p>
    <w:p w:rsidR="00026179" w:rsidRPr="001621FD" w:rsidRDefault="00026179" w:rsidP="00026179">
      <w:pPr>
        <w:ind w:firstLine="180"/>
        <w:jc w:val="both"/>
        <w:rPr>
          <w:rFonts w:ascii="Arial" w:hAnsi="Arial" w:cs="Arial"/>
          <w:sz w:val="22"/>
          <w:szCs w:val="22"/>
        </w:rPr>
      </w:pPr>
      <w:r w:rsidRPr="00067D58">
        <w:rPr>
          <w:rFonts w:ascii="Arial" w:hAnsi="Arial" w:cs="Arial"/>
          <w:b/>
          <w:sz w:val="22"/>
          <w:szCs w:val="22"/>
        </w:rPr>
        <w:t xml:space="preserve">Participatory Measure Selection and Evaluation Process. </w:t>
      </w:r>
      <w:r>
        <w:rPr>
          <w:rFonts w:ascii="Arial" w:hAnsi="Arial" w:cs="Arial"/>
          <w:sz w:val="22"/>
          <w:szCs w:val="22"/>
        </w:rPr>
        <w:t>The MTL participatory theory</w:t>
      </w:r>
      <w:r w:rsidRPr="00067D58">
        <w:rPr>
          <w:rFonts w:ascii="Arial" w:hAnsi="Arial" w:cs="Arial"/>
          <w:sz w:val="22"/>
          <w:szCs w:val="22"/>
        </w:rPr>
        <w:t xml:space="preserve"> of change </w:t>
      </w:r>
      <w:r>
        <w:rPr>
          <w:rFonts w:ascii="Arial" w:hAnsi="Arial" w:cs="Arial"/>
          <w:sz w:val="22"/>
          <w:szCs w:val="22"/>
        </w:rPr>
        <w:t>led us to review recent</w:t>
      </w:r>
      <w:r w:rsidRPr="00067D58">
        <w:rPr>
          <w:rFonts w:ascii="Arial" w:hAnsi="Arial" w:cs="Arial"/>
          <w:sz w:val="22"/>
          <w:szCs w:val="22"/>
        </w:rPr>
        <w:t xml:space="preserve"> empirical </w:t>
      </w:r>
      <w:r>
        <w:rPr>
          <w:rFonts w:ascii="Arial" w:hAnsi="Arial" w:cs="Arial"/>
          <w:sz w:val="22"/>
          <w:szCs w:val="22"/>
        </w:rPr>
        <w:t xml:space="preserve">and psychometric </w:t>
      </w:r>
      <w:r w:rsidRPr="00067D58">
        <w:rPr>
          <w:rFonts w:ascii="Arial" w:hAnsi="Arial" w:cs="Arial"/>
          <w:sz w:val="22"/>
          <w:szCs w:val="22"/>
        </w:rPr>
        <w:t>measure</w:t>
      </w:r>
      <w:r>
        <w:rPr>
          <w:rFonts w:ascii="Arial" w:hAnsi="Arial" w:cs="Arial"/>
          <w:sz w:val="22"/>
          <w:szCs w:val="22"/>
        </w:rPr>
        <w:t>ment research</w:t>
      </w:r>
      <w:r w:rsidRPr="00067D58">
        <w:rPr>
          <w:rFonts w:ascii="Arial" w:hAnsi="Arial" w:cs="Arial"/>
          <w:sz w:val="22"/>
          <w:szCs w:val="22"/>
        </w:rPr>
        <w:t xml:space="preserve"> </w:t>
      </w:r>
      <w:r>
        <w:rPr>
          <w:rFonts w:ascii="Arial" w:hAnsi="Arial" w:cs="Arial"/>
          <w:sz w:val="22"/>
          <w:szCs w:val="22"/>
        </w:rPr>
        <w:t xml:space="preserve">drawn from the recently validated test of the CBPR conceptual model. </w:t>
      </w:r>
      <w:proofErr w:type="spellStart"/>
      <w:r>
        <w:rPr>
          <w:rFonts w:ascii="Arial" w:hAnsi="Arial" w:cs="Arial"/>
          <w:sz w:val="22"/>
          <w:szCs w:val="22"/>
        </w:rPr>
        <w:t>e</w:t>
      </w:r>
      <w:proofErr w:type="spellEnd"/>
      <w:r>
        <w:rPr>
          <w:rFonts w:ascii="Arial" w:hAnsi="Arial" w:cs="Arial"/>
          <w:sz w:val="22"/>
          <w:szCs w:val="22"/>
        </w:rPr>
        <w:t xml:space="preserve"> will assess 1</w:t>
      </w:r>
      <w:r w:rsidRPr="00067D58">
        <w:rPr>
          <w:rFonts w:ascii="Arial" w:hAnsi="Arial" w:cs="Arial"/>
          <w:sz w:val="22"/>
          <w:szCs w:val="22"/>
        </w:rPr>
        <w:t>) burnout</w:t>
      </w:r>
      <w:r>
        <w:rPr>
          <w:rFonts w:ascii="Arial" w:hAnsi="Arial" w:cs="Arial"/>
          <w:sz w:val="22"/>
          <w:szCs w:val="22"/>
        </w:rPr>
        <w:t xml:space="preserve">/morale, 2) </w:t>
      </w:r>
      <w:r w:rsidRPr="008B443E">
        <w:rPr>
          <w:rFonts w:ascii="Arial" w:hAnsi="Arial" w:cs="Arial"/>
          <w:sz w:val="22"/>
          <w:szCs w:val="22"/>
          <w:u w:val="single"/>
        </w:rPr>
        <w:t>Context</w:t>
      </w:r>
      <w:r>
        <w:rPr>
          <w:rFonts w:ascii="Arial" w:hAnsi="Arial" w:cs="Arial"/>
          <w:sz w:val="22"/>
          <w:szCs w:val="22"/>
        </w:rPr>
        <w:t xml:space="preserve"> asks who decided to participate. 2) </w:t>
      </w:r>
      <w:r w:rsidRPr="00864AFF">
        <w:rPr>
          <w:rFonts w:ascii="Arial" w:hAnsi="Arial" w:cs="Arial"/>
          <w:sz w:val="22"/>
          <w:szCs w:val="22"/>
          <w:u w:val="single"/>
        </w:rPr>
        <w:t>Partnership Structural Values</w:t>
      </w:r>
      <w:r w:rsidRPr="00864AFF">
        <w:rPr>
          <w:rFonts w:ascii="Arial" w:hAnsi="Arial" w:cs="Arial"/>
          <w:sz w:val="22"/>
          <w:szCs w:val="22"/>
        </w:rPr>
        <w:t xml:space="preserve"> includes</w:t>
      </w:r>
      <w:r>
        <w:rPr>
          <w:rFonts w:ascii="Arial" w:hAnsi="Arial" w:cs="Arial"/>
          <w:sz w:val="22"/>
          <w:szCs w:val="22"/>
        </w:rPr>
        <w:t xml:space="preserve"> subscale measures of a) partner focus, b) core values, c) participation, d) cooperation, e) respect, f) trust.</w:t>
      </w:r>
      <w:r w:rsidRPr="00864AFF">
        <w:rPr>
          <w:rFonts w:ascii="Arial" w:hAnsi="Arial" w:cs="Arial"/>
          <w:sz w:val="22"/>
          <w:szCs w:val="22"/>
        </w:rPr>
        <w:t xml:space="preserve"> </w:t>
      </w:r>
      <w:r>
        <w:rPr>
          <w:rFonts w:ascii="Arial" w:hAnsi="Arial" w:cs="Arial"/>
          <w:sz w:val="22"/>
          <w:szCs w:val="22"/>
        </w:rPr>
        <w:t xml:space="preserve">3) </w:t>
      </w:r>
      <w:r>
        <w:rPr>
          <w:rFonts w:ascii="Arial" w:hAnsi="Arial" w:cs="Arial"/>
          <w:sz w:val="22"/>
          <w:szCs w:val="22"/>
          <w:u w:val="single"/>
        </w:rPr>
        <w:t>Relationships</w:t>
      </w:r>
      <w:r>
        <w:rPr>
          <w:rFonts w:ascii="Arial" w:hAnsi="Arial" w:cs="Arial"/>
          <w:sz w:val="22"/>
          <w:szCs w:val="22"/>
        </w:rPr>
        <w:t xml:space="preserve"> includes subscale measures of a) participatory decision-making, b) leadership, and c) use of resources. And key proximal outcomes of 4) </w:t>
      </w:r>
      <w:r w:rsidRPr="00864AFF">
        <w:rPr>
          <w:rFonts w:ascii="Arial" w:hAnsi="Arial" w:cs="Arial"/>
          <w:sz w:val="22"/>
          <w:szCs w:val="22"/>
          <w:u w:val="single"/>
        </w:rPr>
        <w:t>partnership synergy</w:t>
      </w:r>
      <w:r>
        <w:rPr>
          <w:rFonts w:ascii="Arial" w:hAnsi="Arial" w:cs="Arial"/>
          <w:sz w:val="22"/>
          <w:szCs w:val="22"/>
        </w:rPr>
        <w:t xml:space="preserve">, and 5) </w:t>
      </w:r>
      <w:r w:rsidRPr="00864AFF">
        <w:rPr>
          <w:rFonts w:ascii="Arial" w:hAnsi="Arial" w:cs="Arial"/>
          <w:sz w:val="22"/>
          <w:szCs w:val="22"/>
          <w:u w:val="single"/>
        </w:rPr>
        <w:t>capacity-building</w:t>
      </w:r>
      <w:r>
        <w:rPr>
          <w:rFonts w:ascii="Arial" w:hAnsi="Arial" w:cs="Arial"/>
          <w:sz w:val="22"/>
          <w:szCs w:val="22"/>
        </w:rPr>
        <w:t>. We also will assess 6</w:t>
      </w:r>
      <w:r w:rsidRPr="00067D58">
        <w:rPr>
          <w:rFonts w:ascii="Arial" w:hAnsi="Arial" w:cs="Arial"/>
          <w:sz w:val="22"/>
          <w:szCs w:val="22"/>
        </w:rPr>
        <w:t xml:space="preserve">) pragmatic measures of </w:t>
      </w:r>
      <w:r>
        <w:rPr>
          <w:rFonts w:ascii="Arial" w:hAnsi="Arial" w:cs="Arial"/>
          <w:sz w:val="22"/>
          <w:szCs w:val="22"/>
        </w:rPr>
        <w:t>QI/MTL implementation, and 7) ratings of co-facilitator use of engagement principles.</w:t>
      </w:r>
      <w:r w:rsidRPr="00067D58">
        <w:rPr>
          <w:rFonts w:ascii="Arial" w:hAnsi="Arial" w:cs="Arial"/>
          <w:sz w:val="22"/>
          <w:szCs w:val="22"/>
        </w:rPr>
        <w:t xml:space="preserve"> We reviewed Society for Implementation Research Collaboration and Agency for Healthcare Research and Quality Measure Repositories, measures in </w:t>
      </w:r>
      <w:r w:rsidRPr="00067D58">
        <w:rPr>
          <w:rFonts w:ascii="Arial" w:hAnsi="Arial" w:cs="Arial"/>
          <w:i/>
          <w:sz w:val="22"/>
          <w:szCs w:val="22"/>
        </w:rPr>
        <w:t>Implementation Science</w:t>
      </w:r>
      <w:r w:rsidRPr="00067D58">
        <w:rPr>
          <w:rFonts w:ascii="Arial" w:hAnsi="Arial" w:cs="Arial"/>
          <w:sz w:val="22"/>
          <w:szCs w:val="22"/>
        </w:rPr>
        <w:t xml:space="preserve"> and </w:t>
      </w:r>
      <w:r w:rsidRPr="00067D58">
        <w:rPr>
          <w:rFonts w:ascii="Arial" w:hAnsi="Arial" w:cs="Arial"/>
          <w:i/>
          <w:sz w:val="22"/>
          <w:szCs w:val="22"/>
        </w:rPr>
        <w:t xml:space="preserve">System Dynamics Review, </w:t>
      </w:r>
      <w:r w:rsidRPr="00067D58">
        <w:rPr>
          <w:rFonts w:ascii="Arial" w:hAnsi="Arial" w:cs="Arial"/>
          <w:sz w:val="22"/>
          <w:szCs w:val="22"/>
        </w:rPr>
        <w:t>and key IS review manuscripts,</w:t>
      </w:r>
      <w:r w:rsidRPr="00067D58">
        <w:rPr>
          <w:rFonts w:ascii="Arial" w:hAnsi="Arial" w:cs="Arial"/>
          <w:sz w:val="22"/>
          <w:szCs w:val="22"/>
        </w:rPr>
        <w:fldChar w:fldCharType="begin"/>
      </w:r>
      <w:r>
        <w:rPr>
          <w:rFonts w:ascii="Arial" w:hAnsi="Arial" w:cs="Arial"/>
          <w:sz w:val="22"/>
          <w:szCs w:val="22"/>
        </w:rPr>
        <w:instrText xml:space="preserve"> ADDIN ZOTERO_ITEM CSL_CITATION {"citationID":"15dol022ol","properties":{"formattedCitation":"\\super 91\\uc0\\u8211{}93\\nosupersub{}","plainCitation":"91–93","noteIndex":0},"citationItems":[{"id":14849,"uris":["http://zotero.org/groups/429944/items/YVM4C5V8"],"uri":["http://zotero.org/groups/429944/items/YVM4C5V8"],"itemData":{"id":14849,"type":"article-journal","title":"Systems Antecedents for Dissemination and Implementation: A Review and Analysis of Measures","container-title":"Health Education &amp; Behavior","page":"87-105","volume":"39","issue":"1","source":"CrossRef","DOI":"10.1177/1090198111409748","ISSN":"1090-1981, 1552-6127","shortTitle":"Systems Antecedents for Dissemination and Implementation","language":"en","author":[{"family":"Emmons","given":"Karen M."},{"family":"Weiner","given":"Bryan"},{"family":"Fernandez","given":"Maria Eulalia"},{"family":"Tu","given":"Shin-Ping"}],"issued":{"date-parts":[["2012",2]]}}},{"id":13338,"uris":["http://zotero.org/groups/429944/items/E39CWII8"],"uri":["http://zotero.org/groups/429944/items/E39CWII8"],"itemData":{"id":13338,"type":"article-journal","title":"Measurement resources for dissemination and implementation research in health","container-title":"Implementation Science","volume":"11","issue":"1","source":"CrossRef","URL":"http://www.implementationscience.com/content/11/1/42","DOI":"10.1186/s13012-016-0401-y","ISSN":"1748-5908","language":"en","author":[{"family":"Rabin","given":"Borsika A."},{"family":"Lewis","given":"Cara C."},{"family":"Norton","given":"Wynne E."},{"family":"Neta","given":"Gila"},{"family":"Chambers","given":"David"},{"family":"Tobin","given":"Jonathan N."},{"family":"Brownson","given":"Ross C."},{"family":"Glasgow","given":"Russell E."}],"issued":{"date-parts":[["2015",12]]},"accessed":{"date-parts":[["2017",3,19]]}}},{"id":2189,"uris":["http://zotero.org/groups/429944/items/VB539EZM"],"uri":["http://zotero.org/groups/429944/items/VB539EZM"],"itemData":{"id":2189,"type":"article-journal","title":"Outcomes for implementation science: An enhanced systematic review of instruments using evidence-based rating criteria","container-title":"Implementation Science","volume":"10","issue":"1","source":"CrossRef","URL":"http://www.implementationscience.com/content/10/1/155","DOI":"10.1186/s13012-015-0342-x","ISSN":"1748-5908","shortTitle":"Outcomes for implementation science","language":"en","author":[{"family":"Lewis","given":"Cara C."},{"family":"Fischer","given":"Sarah"},{"family":"Weiner","given":"Bryan J."},{"family":"Stanick","given":"Cameo"},{"family":"Kim","given":"Mimi"},{"family":"Martinez","given":"Ruben G."}],"issued":{"date-parts":[["2015",12]]},"accessed":{"date-parts":[["2016",1,23]]}}}],"schema":"https://github.com/citation-style-language/schema/raw/master/csl-citation.json"} </w:instrText>
      </w:r>
      <w:r w:rsidRPr="00067D58">
        <w:rPr>
          <w:rFonts w:ascii="Arial" w:hAnsi="Arial" w:cs="Arial"/>
          <w:sz w:val="22"/>
          <w:szCs w:val="22"/>
        </w:rPr>
        <w:fldChar w:fldCharType="separate"/>
      </w:r>
      <w:r w:rsidRPr="0067701F">
        <w:rPr>
          <w:rFonts w:ascii="Arial" w:hAnsi="Arial" w:cs="Arial"/>
          <w:sz w:val="22"/>
          <w:vertAlign w:val="superscript"/>
        </w:rPr>
        <w:t>91–93</w:t>
      </w:r>
      <w:r w:rsidRPr="00067D58">
        <w:rPr>
          <w:rFonts w:ascii="Arial" w:hAnsi="Arial" w:cs="Arial"/>
          <w:sz w:val="22"/>
          <w:szCs w:val="22"/>
        </w:rPr>
        <w:fldChar w:fldCharType="end"/>
      </w:r>
      <w:r w:rsidRPr="00067D58">
        <w:rPr>
          <w:rFonts w:ascii="Arial" w:hAnsi="Arial" w:cs="Arial"/>
          <w:i/>
          <w:sz w:val="22"/>
          <w:szCs w:val="22"/>
        </w:rPr>
        <w:t xml:space="preserve"> </w:t>
      </w:r>
      <w:r w:rsidRPr="00067D58">
        <w:rPr>
          <w:rFonts w:ascii="Arial" w:hAnsi="Arial" w:cs="Arial"/>
          <w:sz w:val="22"/>
          <w:szCs w:val="22"/>
        </w:rPr>
        <w:t xml:space="preserve">noting measures validated with the VA staff. After identifying the most valid and reliable measures </w:t>
      </w:r>
      <w:r w:rsidRPr="0062099C">
        <w:rPr>
          <w:rFonts w:ascii="Arial" w:hAnsi="Arial" w:cs="Arial"/>
          <w:sz w:val="22"/>
          <w:szCs w:val="22"/>
        </w:rPr>
        <w:t>(</w:t>
      </w:r>
      <w:r w:rsidRPr="001621FD">
        <w:rPr>
          <w:rFonts w:ascii="Arial" w:hAnsi="Arial" w:cs="Arial"/>
          <w:sz w:val="22"/>
          <w:szCs w:val="22"/>
        </w:rPr>
        <w:t xml:space="preserve">see </w:t>
      </w:r>
      <w:r w:rsidRPr="001621FD">
        <w:rPr>
          <w:rFonts w:ascii="Arial" w:hAnsi="Arial" w:cs="Arial"/>
          <w:i/>
          <w:sz w:val="22"/>
          <w:szCs w:val="22"/>
        </w:rPr>
        <w:t xml:space="preserve">Table </w:t>
      </w:r>
      <w:r w:rsidRPr="0062099C">
        <w:rPr>
          <w:rFonts w:ascii="Arial" w:hAnsi="Arial" w:cs="Arial"/>
          <w:i/>
          <w:sz w:val="22"/>
          <w:szCs w:val="22"/>
        </w:rPr>
        <w:t>8</w:t>
      </w:r>
      <w:r w:rsidRPr="0062099C">
        <w:rPr>
          <w:rFonts w:ascii="Arial" w:hAnsi="Arial" w:cs="Arial"/>
          <w:sz w:val="22"/>
          <w:szCs w:val="22"/>
        </w:rPr>
        <w:t xml:space="preserve">), our team of </w:t>
      </w:r>
      <w:r w:rsidRPr="0062099C">
        <w:rPr>
          <w:rFonts w:ascii="Arial" w:hAnsi="Arial" w:cs="Arial"/>
          <w:sz w:val="22"/>
          <w:szCs w:val="22"/>
        </w:rPr>
        <w:lastRenderedPageBreak/>
        <w:t>patients, providers, manager and program leads further reached consensus about the measures based on face and content validity, or factor structure. Higher weight was give</w:t>
      </w:r>
      <w:r w:rsidRPr="00C7416F">
        <w:rPr>
          <w:rFonts w:ascii="Arial" w:hAnsi="Arial" w:cs="Arial"/>
          <w:sz w:val="22"/>
          <w:szCs w:val="22"/>
        </w:rPr>
        <w:t>n to brief measures and measures preferred by providers, reaching a fin</w:t>
      </w:r>
      <w:r w:rsidRPr="00E73B74">
        <w:rPr>
          <w:rFonts w:ascii="Arial" w:hAnsi="Arial" w:cs="Arial"/>
          <w:sz w:val="22"/>
          <w:szCs w:val="22"/>
        </w:rPr>
        <w:t>al survey items to b</w:t>
      </w:r>
      <w:r w:rsidRPr="001621FD">
        <w:rPr>
          <w:rFonts w:ascii="Arial" w:hAnsi="Arial" w:cs="Arial"/>
          <w:sz w:val="22"/>
          <w:szCs w:val="22"/>
        </w:rPr>
        <w:t>e completed by staff pre/post QI/MTL.</w:t>
      </w:r>
    </w:p>
    <w:p w:rsidR="00026179" w:rsidRPr="0062099C" w:rsidRDefault="00026179" w:rsidP="00026179">
      <w:pPr>
        <w:ind w:firstLine="180"/>
        <w:jc w:val="both"/>
        <w:rPr>
          <w:rFonts w:ascii="Arial" w:eastAsia="Times New Roman" w:hAnsi="Arial" w:cs="Arial"/>
          <w:sz w:val="22"/>
          <w:szCs w:val="22"/>
          <w:shd w:val="clear" w:color="auto" w:fill="FFFFFF"/>
          <w:lang w:eastAsia="en-US"/>
        </w:rPr>
      </w:pPr>
      <w:r w:rsidRPr="001621FD">
        <w:rPr>
          <w:rFonts w:ascii="Arial" w:eastAsia="Times New Roman" w:hAnsi="Arial" w:cs="Arial"/>
          <w:b/>
          <w:sz w:val="22"/>
          <w:szCs w:val="22"/>
          <w:shd w:val="clear" w:color="auto" w:fill="FFFFFF"/>
          <w:lang w:eastAsia="en-US"/>
        </w:rPr>
        <w:t xml:space="preserve">Measurement Schedule. </w:t>
      </w:r>
      <w:r w:rsidRPr="001621FD">
        <w:rPr>
          <w:rFonts w:ascii="Arial" w:eastAsia="Times New Roman" w:hAnsi="Arial" w:cs="Arial"/>
          <w:sz w:val="22"/>
          <w:szCs w:val="22"/>
          <w:shd w:val="clear" w:color="auto" w:fill="FFFFFF"/>
          <w:lang w:eastAsia="en-US"/>
        </w:rPr>
        <w:t>We will</w:t>
      </w:r>
      <w:r w:rsidRPr="001621FD">
        <w:rPr>
          <w:rFonts w:ascii="Arial" w:eastAsia="Times New Roman" w:hAnsi="Arial" w:cs="Arial"/>
          <w:b/>
          <w:sz w:val="22"/>
          <w:szCs w:val="22"/>
          <w:shd w:val="clear" w:color="auto" w:fill="FFFFFF"/>
          <w:lang w:eastAsia="en-US"/>
        </w:rPr>
        <w:t xml:space="preserve"> </w:t>
      </w:r>
      <w:r w:rsidRPr="001621FD">
        <w:rPr>
          <w:rFonts w:ascii="Arial" w:eastAsia="Times New Roman" w:hAnsi="Arial" w:cs="Arial"/>
          <w:sz w:val="22"/>
          <w:szCs w:val="22"/>
          <w:shd w:val="clear" w:color="auto" w:fill="FFFFFF"/>
          <w:lang w:eastAsia="en-US"/>
        </w:rPr>
        <w:t xml:space="preserve">measure team burnout (PACT) and decision to participate at baseline (BL) and 6 months. At 6 months (75 items) we assess our participatory mediator and measures of QI/MTL practicality (AIM, IAM, FIM). The multiple rater co-facilitator engagement measure is added at 6 months to assess for convergent validity with both the MTL fidelity checklist, the participatory scales (see </w:t>
      </w:r>
      <w:r w:rsidRPr="001621FD">
        <w:rPr>
          <w:rFonts w:ascii="Arial" w:eastAsia="Times New Roman" w:hAnsi="Arial" w:cs="Arial"/>
          <w:i/>
          <w:sz w:val="22"/>
          <w:szCs w:val="22"/>
          <w:shd w:val="clear" w:color="auto" w:fill="FFFFFF"/>
          <w:lang w:eastAsia="en-US"/>
        </w:rPr>
        <w:t xml:space="preserve">Table </w:t>
      </w:r>
      <w:r w:rsidRPr="0062099C">
        <w:rPr>
          <w:rFonts w:ascii="Arial" w:eastAsia="Times New Roman" w:hAnsi="Arial" w:cs="Arial"/>
          <w:i/>
          <w:sz w:val="22"/>
          <w:szCs w:val="22"/>
          <w:shd w:val="clear" w:color="auto" w:fill="FFFFFF"/>
          <w:lang w:eastAsia="en-US"/>
        </w:rPr>
        <w:t>8).</w:t>
      </w:r>
    </w:p>
    <w:p w:rsidR="00026179" w:rsidRPr="00864AFF" w:rsidRDefault="00026179" w:rsidP="00026179">
      <w:pPr>
        <w:ind w:firstLine="180"/>
        <w:jc w:val="both"/>
        <w:rPr>
          <w:rFonts w:ascii="Arial" w:hAnsi="Arial" w:cs="Arial"/>
          <w:sz w:val="22"/>
          <w:szCs w:val="22"/>
        </w:rPr>
      </w:pPr>
      <w:r w:rsidRPr="00C7416F">
        <w:rPr>
          <w:rFonts w:ascii="Arial" w:hAnsi="Arial" w:cs="Arial"/>
          <w:b/>
          <w:sz w:val="22"/>
          <w:szCs w:val="22"/>
        </w:rPr>
        <w:t xml:space="preserve">Participatory Principles </w:t>
      </w:r>
      <w:r w:rsidRPr="00E73B74">
        <w:rPr>
          <w:rFonts w:ascii="Arial" w:hAnsi="Arial" w:cs="Arial"/>
          <w:b/>
          <w:sz w:val="22"/>
          <w:szCs w:val="22"/>
        </w:rPr>
        <w:t>(Mediator).</w:t>
      </w:r>
      <w:r w:rsidRPr="001621FD">
        <w:rPr>
          <w:rFonts w:ascii="Arial" w:hAnsi="Arial" w:cs="Arial"/>
          <w:b/>
          <w:sz w:val="22"/>
          <w:szCs w:val="22"/>
        </w:rPr>
        <w:t xml:space="preserve"> </w:t>
      </w:r>
      <w:r w:rsidRPr="001621FD">
        <w:rPr>
          <w:rFonts w:ascii="Arial" w:eastAsia="Times New Roman" w:hAnsi="Arial" w:cs="Arial"/>
          <w:sz w:val="22"/>
          <w:szCs w:val="22"/>
          <w:u w:val="single"/>
          <w:lang w:eastAsia="en-US"/>
        </w:rPr>
        <w:t xml:space="preserve">We </w:t>
      </w:r>
      <w:r w:rsidRPr="001621FD">
        <w:rPr>
          <w:rFonts w:ascii="Arial" w:hAnsi="Arial" w:cs="Arial"/>
          <w:sz w:val="22"/>
          <w:szCs w:val="22"/>
          <w:u w:val="single"/>
        </w:rPr>
        <w:t>selected the 5 key constructs from the CBPR conceptual as mediator measure due to demonstration of criterion-validity.</w:t>
      </w:r>
      <w:r w:rsidRPr="001621FD">
        <w:rPr>
          <w:rFonts w:ascii="Arial" w:hAnsi="Arial" w:cs="Arial"/>
          <w:sz w:val="22"/>
          <w:szCs w:val="22"/>
        </w:rPr>
        <w:t xml:space="preserve"> In addition to strong measures of internal consistency (Cronbach’s alpha) reported in </w:t>
      </w:r>
      <w:r w:rsidRPr="001621FD">
        <w:rPr>
          <w:rFonts w:ascii="Arial" w:hAnsi="Arial" w:cs="Arial"/>
          <w:i/>
          <w:sz w:val="22"/>
          <w:szCs w:val="22"/>
        </w:rPr>
        <w:t>Table 8</w:t>
      </w:r>
      <w:r w:rsidRPr="0062099C">
        <w:rPr>
          <w:rFonts w:ascii="Arial" w:hAnsi="Arial" w:cs="Arial"/>
          <w:sz w:val="22"/>
          <w:szCs w:val="22"/>
        </w:rPr>
        <w:t xml:space="preserve">, </w:t>
      </w:r>
      <w:r w:rsidRPr="00ED32A9">
        <w:rPr>
          <w:rFonts w:ascii="Arial" w:hAnsi="Arial" w:cs="Arial"/>
          <w:b/>
          <w:i/>
          <w:sz w:val="22"/>
          <w:szCs w:val="22"/>
        </w:rPr>
        <w:t>Appendix 2</w:t>
      </w:r>
      <w:r w:rsidRPr="0062099C">
        <w:rPr>
          <w:rFonts w:ascii="Arial" w:hAnsi="Arial" w:cs="Arial"/>
          <w:i/>
          <w:sz w:val="22"/>
          <w:szCs w:val="22"/>
        </w:rPr>
        <w:t xml:space="preserve"> </w:t>
      </w:r>
      <w:r w:rsidRPr="0062099C">
        <w:rPr>
          <w:rFonts w:ascii="Arial" w:hAnsi="Arial" w:cs="Arial"/>
          <w:sz w:val="22"/>
          <w:szCs w:val="22"/>
        </w:rPr>
        <w:t xml:space="preserve">reports evaluation of the R-squared effect size </w:t>
      </w:r>
      <w:r w:rsidRPr="00C7416F">
        <w:rPr>
          <w:rFonts w:ascii="Arial" w:hAnsi="Arial" w:cs="Arial"/>
          <w:sz w:val="22"/>
          <w:szCs w:val="22"/>
        </w:rPr>
        <w:t>between each measure of s</w:t>
      </w:r>
      <w:r w:rsidRPr="00E73B74">
        <w:rPr>
          <w:rFonts w:ascii="Arial" w:hAnsi="Arial" w:cs="Arial"/>
          <w:sz w:val="22"/>
          <w:szCs w:val="22"/>
        </w:rPr>
        <w:t xml:space="preserve">cales </w:t>
      </w:r>
      <w:r w:rsidRPr="001621FD">
        <w:rPr>
          <w:rFonts w:ascii="Arial" w:hAnsi="Arial" w:cs="Arial"/>
          <w:sz w:val="22"/>
          <w:szCs w:val="22"/>
        </w:rPr>
        <w:t xml:space="preserve">#3-6 listed </w:t>
      </w:r>
      <w:r w:rsidRPr="001621FD">
        <w:rPr>
          <w:rFonts w:ascii="Arial" w:hAnsi="Arial" w:cs="Arial"/>
          <w:i/>
          <w:sz w:val="22"/>
          <w:szCs w:val="22"/>
        </w:rPr>
        <w:t>Table 8</w:t>
      </w:r>
      <w:r>
        <w:rPr>
          <w:rFonts w:ascii="Arial" w:hAnsi="Arial" w:cs="Arial"/>
          <w:sz w:val="22"/>
          <w:szCs w:val="22"/>
        </w:rPr>
        <w:t xml:space="preserve"> and distal health outcomes. Although only 37 items, the Structural Values and Relationships have strong measures of internal consistency for the nine subfactors that comprise these two dimensions, making these pragmatic scales conceptually strong evaluation of the MTL</w:t>
      </w:r>
      <w:r w:rsidRPr="00067D58">
        <w:rPr>
          <w:rFonts w:ascii="Arial" w:hAnsi="Arial" w:cs="Arial"/>
          <w:sz w:val="22"/>
          <w:szCs w:val="22"/>
        </w:rPr>
        <w:t xml:space="preserve"> theory of change in this </w:t>
      </w:r>
      <w:r>
        <w:rPr>
          <w:rFonts w:ascii="Arial" w:hAnsi="Arial" w:cs="Arial"/>
          <w:sz w:val="22"/>
          <w:szCs w:val="22"/>
        </w:rPr>
        <w:t xml:space="preserve">IIR </w:t>
      </w:r>
      <w:r w:rsidRPr="00067D58">
        <w:rPr>
          <w:rFonts w:ascii="Arial" w:hAnsi="Arial" w:cs="Arial"/>
          <w:sz w:val="22"/>
          <w:szCs w:val="22"/>
        </w:rPr>
        <w:t xml:space="preserve">(Aim 2). </w:t>
      </w:r>
    </w:p>
    <w:p w:rsidR="00026179" w:rsidRDefault="00026179" w:rsidP="00026179">
      <w:pPr>
        <w:jc w:val="both"/>
        <w:rPr>
          <w:rFonts w:ascii="Arial" w:hAnsi="Arial" w:cs="Arial"/>
          <w:b/>
          <w:sz w:val="22"/>
          <w:szCs w:val="22"/>
        </w:rPr>
      </w:pPr>
      <w:r>
        <w:rPr>
          <w:rFonts w:ascii="Arial" w:hAnsi="Arial" w:cs="Arial"/>
          <w:b/>
          <w:sz w:val="22"/>
          <w:szCs w:val="22"/>
        </w:rPr>
        <w:t>Convergent Validity</w:t>
      </w:r>
      <w:r w:rsidRPr="00067D58">
        <w:rPr>
          <w:rFonts w:ascii="Arial" w:hAnsi="Arial" w:cs="Arial"/>
          <w:b/>
          <w:sz w:val="22"/>
          <w:szCs w:val="22"/>
        </w:rPr>
        <w:t xml:space="preserve"> Analyses</w:t>
      </w:r>
      <w:r>
        <w:rPr>
          <w:rFonts w:ascii="Arial" w:hAnsi="Arial" w:cs="Arial"/>
          <w:b/>
          <w:sz w:val="22"/>
          <w:szCs w:val="22"/>
        </w:rPr>
        <w:t>. MTL Fidelity, Participatory Scales and Facilitator Engagement Principles</w:t>
      </w:r>
    </w:p>
    <w:p w:rsidR="00026179" w:rsidRDefault="00026179" w:rsidP="00026179">
      <w:pPr>
        <w:ind w:firstLine="180"/>
        <w:jc w:val="both"/>
        <w:rPr>
          <w:rFonts w:ascii="Arial" w:hAnsi="Arial" w:cs="Arial"/>
          <w:b/>
          <w:sz w:val="22"/>
          <w:szCs w:val="22"/>
        </w:rPr>
      </w:pPr>
      <w:r>
        <w:rPr>
          <w:rFonts w:ascii="Arial" w:hAnsi="Arial" w:cs="Arial"/>
          <w:b/>
          <w:sz w:val="22"/>
          <w:szCs w:val="22"/>
        </w:rPr>
        <w:t>Facilitator Engagement</w:t>
      </w:r>
      <w:r w:rsidRPr="00067D58">
        <w:rPr>
          <w:rFonts w:ascii="Arial" w:hAnsi="Arial" w:cs="Arial"/>
          <w:b/>
          <w:sz w:val="22"/>
          <w:szCs w:val="22"/>
        </w:rPr>
        <w:t xml:space="preserve"> </w:t>
      </w:r>
      <w:r>
        <w:rPr>
          <w:rFonts w:ascii="Arial" w:hAnsi="Arial" w:cs="Arial"/>
          <w:b/>
          <w:sz w:val="22"/>
          <w:szCs w:val="22"/>
        </w:rPr>
        <w:t>Principles</w:t>
      </w:r>
      <w:r w:rsidRPr="00067D58">
        <w:rPr>
          <w:rFonts w:ascii="Arial" w:hAnsi="Arial" w:cs="Arial"/>
          <w:b/>
          <w:sz w:val="22"/>
          <w:szCs w:val="22"/>
        </w:rPr>
        <w:t xml:space="preserve">. </w:t>
      </w:r>
      <w:r w:rsidRPr="00067D58">
        <w:rPr>
          <w:rFonts w:ascii="Arial" w:eastAsia="Times New Roman" w:hAnsi="Arial" w:cs="Arial"/>
          <w:sz w:val="22"/>
          <w:szCs w:val="22"/>
          <w:shd w:val="clear" w:color="auto" w:fill="FFFFFF"/>
          <w:lang w:eastAsia="en-US"/>
        </w:rPr>
        <w:t xml:space="preserve">Developed </w:t>
      </w:r>
      <w:r>
        <w:rPr>
          <w:rFonts w:ascii="Arial" w:eastAsia="Times New Roman" w:hAnsi="Arial" w:cs="Arial"/>
          <w:sz w:val="22"/>
          <w:szCs w:val="22"/>
          <w:shd w:val="clear" w:color="auto" w:fill="FFFFFF"/>
          <w:lang w:eastAsia="en-US"/>
        </w:rPr>
        <w:t xml:space="preserve">by implementation scientists, </w:t>
      </w:r>
      <w:r>
        <w:rPr>
          <w:rFonts w:ascii="Arial" w:hAnsi="Arial" w:cs="Arial"/>
          <w:sz w:val="22"/>
          <w:szCs w:val="22"/>
        </w:rPr>
        <w:t>the 10</w:t>
      </w:r>
      <w:r w:rsidRPr="00067D58">
        <w:rPr>
          <w:rFonts w:ascii="Arial" w:hAnsi="Arial" w:cs="Arial"/>
          <w:sz w:val="22"/>
          <w:szCs w:val="22"/>
        </w:rPr>
        <w:t xml:space="preserve">-item </w:t>
      </w:r>
      <w:r>
        <w:rPr>
          <w:rFonts w:ascii="Arial" w:hAnsi="Arial" w:cs="Arial"/>
          <w:sz w:val="22"/>
          <w:szCs w:val="22"/>
        </w:rPr>
        <w:t>Engagement Principles measure assesses investigator readiness to conduct participatory implementation science research.</w:t>
      </w:r>
      <w:r w:rsidRPr="00067D58">
        <w:rPr>
          <w:rFonts w:ascii="Arial" w:hAnsi="Arial" w:cs="Arial"/>
          <w:sz w:val="22"/>
          <w:szCs w:val="22"/>
        </w:rPr>
        <w:t xml:space="preserve"> </w:t>
      </w:r>
      <w:r>
        <w:rPr>
          <w:rFonts w:ascii="Arial" w:hAnsi="Arial" w:cs="Arial"/>
          <w:sz w:val="22"/>
          <w:szCs w:val="22"/>
        </w:rPr>
        <w:t>W</w:t>
      </w:r>
      <w:r w:rsidRPr="00067D58">
        <w:rPr>
          <w:rFonts w:ascii="Arial" w:hAnsi="Arial" w:cs="Arial"/>
          <w:sz w:val="22"/>
          <w:szCs w:val="22"/>
        </w:rPr>
        <w:t>e include it to assess</w:t>
      </w:r>
      <w:r>
        <w:rPr>
          <w:rFonts w:ascii="Arial" w:eastAsia="Times New Roman" w:hAnsi="Arial" w:cs="Arial"/>
          <w:sz w:val="22"/>
          <w:szCs w:val="22"/>
          <w:shd w:val="clear" w:color="auto" w:fill="FFFFFF"/>
          <w:lang w:eastAsia="en-US"/>
        </w:rPr>
        <w:t xml:space="preserve"> team and co-facilitator self-ratings of co-facilitators’ use of engagement principles, such as building trusting relationships, knowledge of local conditions, and support for existing local capacities. Response options range from 1</w:t>
      </w:r>
      <w:r w:rsidRPr="00067D58">
        <w:rPr>
          <w:rFonts w:ascii="Arial" w:eastAsia="Times New Roman" w:hAnsi="Arial" w:cs="Arial"/>
          <w:sz w:val="22"/>
          <w:szCs w:val="22"/>
          <w:shd w:val="clear" w:color="auto" w:fill="FFFFFF"/>
          <w:lang w:eastAsia="en-US"/>
        </w:rPr>
        <w:t xml:space="preserve"> (</w:t>
      </w:r>
      <w:r>
        <w:rPr>
          <w:rFonts w:ascii="Arial" w:eastAsia="Times New Roman" w:hAnsi="Arial" w:cs="Arial"/>
          <w:sz w:val="22"/>
          <w:szCs w:val="22"/>
          <w:shd w:val="clear" w:color="auto" w:fill="FFFFFF"/>
          <w:lang w:eastAsia="en-US"/>
        </w:rPr>
        <w:t>strongly disagree) to 5</w:t>
      </w:r>
      <w:r w:rsidRPr="00067D58">
        <w:rPr>
          <w:rFonts w:ascii="Arial" w:eastAsia="Times New Roman" w:hAnsi="Arial" w:cs="Arial"/>
          <w:sz w:val="22"/>
          <w:szCs w:val="22"/>
          <w:shd w:val="clear" w:color="auto" w:fill="FFFFFF"/>
          <w:lang w:eastAsia="en-US"/>
        </w:rPr>
        <w:t xml:space="preserve"> (</w:t>
      </w:r>
      <w:r>
        <w:rPr>
          <w:rFonts w:ascii="Arial" w:eastAsia="Times New Roman" w:hAnsi="Arial" w:cs="Arial"/>
          <w:sz w:val="22"/>
          <w:szCs w:val="22"/>
          <w:shd w:val="clear" w:color="auto" w:fill="FFFFFF"/>
          <w:lang w:eastAsia="en-US"/>
        </w:rPr>
        <w:t>strongly agree</w:t>
      </w:r>
      <w:r w:rsidRPr="00067D58">
        <w:rPr>
          <w:rFonts w:ascii="Arial" w:eastAsia="Times New Roman" w:hAnsi="Arial" w:cs="Arial"/>
          <w:sz w:val="22"/>
          <w:szCs w:val="22"/>
          <w:shd w:val="clear" w:color="auto" w:fill="FFFFFF"/>
          <w:lang w:eastAsia="en-US"/>
        </w:rPr>
        <w:t>). Items will be summed for analyses</w:t>
      </w:r>
      <w:r>
        <w:rPr>
          <w:rFonts w:ascii="Arial" w:eastAsia="Times New Roman" w:hAnsi="Arial" w:cs="Arial"/>
          <w:sz w:val="22"/>
          <w:szCs w:val="22"/>
          <w:shd w:val="clear" w:color="auto" w:fill="FFFFFF"/>
          <w:lang w:eastAsia="en-US"/>
        </w:rPr>
        <w:t>, and we will evaluate for convergence/divergence across facilitator and team ratings</w:t>
      </w:r>
      <w:r w:rsidRPr="00067D58">
        <w:rPr>
          <w:rFonts w:ascii="Arial" w:eastAsia="Times New Roman" w:hAnsi="Arial" w:cs="Arial"/>
          <w:sz w:val="22"/>
          <w:szCs w:val="22"/>
          <w:shd w:val="clear" w:color="auto" w:fill="FFFFFF"/>
          <w:lang w:eastAsia="en-US"/>
        </w:rPr>
        <w:t xml:space="preserve"> </w:t>
      </w:r>
      <w:r w:rsidRPr="00067D58">
        <w:rPr>
          <w:rFonts w:ascii="Arial" w:hAnsi="Arial" w:cs="Arial"/>
          <w:sz w:val="22"/>
          <w:szCs w:val="22"/>
        </w:rPr>
        <w:t>(</w:t>
      </w:r>
      <w:r>
        <w:rPr>
          <w:rFonts w:ascii="Arial" w:hAnsi="Arial" w:cs="Arial"/>
          <w:sz w:val="22"/>
          <w:szCs w:val="22"/>
        </w:rPr>
        <w:t>see</w:t>
      </w:r>
      <w:r w:rsidRPr="00067D58">
        <w:rPr>
          <w:rFonts w:ascii="Arial" w:hAnsi="Arial" w:cs="Arial"/>
          <w:sz w:val="22"/>
          <w:szCs w:val="22"/>
        </w:rPr>
        <w:t xml:space="preserve"> </w:t>
      </w:r>
      <w:r w:rsidRPr="00ED32A9">
        <w:rPr>
          <w:rFonts w:ascii="Arial" w:hAnsi="Arial" w:cs="Arial"/>
          <w:b/>
          <w:i/>
          <w:sz w:val="22"/>
          <w:szCs w:val="22"/>
        </w:rPr>
        <w:t>Appendix 2</w:t>
      </w:r>
      <w:r w:rsidRPr="00067D58">
        <w:rPr>
          <w:rFonts w:ascii="Arial" w:hAnsi="Arial" w:cs="Arial"/>
          <w:i/>
          <w:sz w:val="22"/>
          <w:szCs w:val="22"/>
        </w:rPr>
        <w:t>)</w:t>
      </w:r>
      <w:r w:rsidRPr="00067D58">
        <w:rPr>
          <w:rFonts w:ascii="Arial" w:hAnsi="Arial" w:cs="Arial"/>
          <w:sz w:val="22"/>
          <w:szCs w:val="22"/>
        </w:rPr>
        <w:t>.</w:t>
      </w:r>
    </w:p>
    <w:p w:rsidR="00026179" w:rsidRPr="00067D58" w:rsidRDefault="00026179" w:rsidP="00026179">
      <w:pPr>
        <w:jc w:val="both"/>
        <w:outlineLvl w:val="0"/>
        <w:rPr>
          <w:rFonts w:ascii="Arial" w:hAnsi="Arial" w:cs="Arial"/>
          <w:b/>
          <w:sz w:val="22"/>
          <w:szCs w:val="22"/>
        </w:rPr>
      </w:pPr>
      <w:r w:rsidRPr="00067D58">
        <w:rPr>
          <w:rFonts w:ascii="Arial" w:hAnsi="Arial" w:cs="Arial"/>
          <w:b/>
          <w:sz w:val="22"/>
          <w:szCs w:val="22"/>
        </w:rPr>
        <w:t xml:space="preserve">Exploratory Aim. Context Measures for Description of Study Clinics </w:t>
      </w:r>
    </w:p>
    <w:tbl>
      <w:tblPr>
        <w:tblpPr w:leftFromText="180" w:rightFromText="180" w:vertAnchor="page" w:horzAnchor="page" w:tblpX="730" w:tblpY="11165"/>
        <w:tblW w:w="10728" w:type="dxa"/>
        <w:tblLayout w:type="fixed"/>
        <w:tblLook w:val="04A0" w:firstRow="1" w:lastRow="0" w:firstColumn="1" w:lastColumn="0" w:noHBand="0" w:noVBand="1"/>
      </w:tblPr>
      <w:tblGrid>
        <w:gridCol w:w="93"/>
        <w:gridCol w:w="2067"/>
        <w:gridCol w:w="18"/>
        <w:gridCol w:w="8532"/>
        <w:gridCol w:w="18"/>
      </w:tblGrid>
      <w:tr w:rsidR="00026179" w:rsidRPr="00787E2D" w:rsidTr="00293B97">
        <w:trPr>
          <w:gridBefore w:val="1"/>
          <w:wBefore w:w="93" w:type="dxa"/>
          <w:trHeight w:val="94"/>
        </w:trPr>
        <w:tc>
          <w:tcPr>
            <w:tcW w:w="10635" w:type="dxa"/>
            <w:gridSpan w:val="4"/>
            <w:tcBorders>
              <w:top w:val="nil"/>
              <w:left w:val="nil"/>
              <w:bottom w:val="single" w:sz="4" w:space="0" w:color="auto"/>
              <w:right w:val="nil"/>
            </w:tcBorders>
            <w:shd w:val="clear" w:color="auto" w:fill="auto"/>
            <w:noWrap/>
            <w:vAlign w:val="bottom"/>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B94B3D">
              <w:rPr>
                <w:rFonts w:ascii="Georgia" w:eastAsia="Times New Roman" w:hAnsi="Georgia" w:cs="Times New Roman"/>
                <w:b/>
                <w:bCs/>
                <w:color w:val="000000" w:themeColor="text1"/>
                <w:sz w:val="18"/>
                <w:szCs w:val="18"/>
                <w:lang w:eastAsia="en-US"/>
              </w:rPr>
              <w:t>Table 9. Cost Methods</w:t>
            </w:r>
          </w:p>
        </w:tc>
      </w:tr>
      <w:tr w:rsidR="00026179" w:rsidRPr="00787E2D" w:rsidTr="00293B97">
        <w:trPr>
          <w:gridBefore w:val="1"/>
          <w:wBefore w:w="93" w:type="dxa"/>
          <w:trHeight w:val="1120"/>
        </w:trPr>
        <w:tc>
          <w:tcPr>
            <w:tcW w:w="2085" w:type="dxa"/>
            <w:gridSpan w:val="2"/>
            <w:tcBorders>
              <w:top w:val="single" w:sz="4" w:space="0" w:color="auto"/>
              <w:left w:val="nil"/>
              <w:bottom w:val="nil"/>
              <w:right w:val="nil"/>
            </w:tcBorders>
            <w:shd w:val="clear" w:color="auto" w:fill="auto"/>
            <w:noWrap/>
            <w:vAlign w:val="center"/>
            <w:hideMark/>
          </w:tcPr>
          <w:p w:rsidR="00026179" w:rsidRPr="00787E2D" w:rsidRDefault="00026179" w:rsidP="00293B97">
            <w:pPr>
              <w:ind w:hanging="3"/>
              <w:jc w:val="both"/>
              <w:rPr>
                <w:rFonts w:ascii="Georgia" w:eastAsia="Times New Roman" w:hAnsi="Georgia" w:cs="Times New Roman"/>
                <w:b/>
                <w:bCs/>
                <w:i/>
                <w:i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 xml:space="preserve">Initial </w:t>
            </w:r>
            <w:r>
              <w:rPr>
                <w:rFonts w:ascii="Georgia" w:eastAsia="Times New Roman" w:hAnsi="Georgia" w:cs="Times New Roman"/>
                <w:b/>
                <w:bCs/>
                <w:color w:val="000000" w:themeColor="text1"/>
                <w:sz w:val="18"/>
                <w:szCs w:val="18"/>
                <w:lang w:eastAsia="en-US"/>
              </w:rPr>
              <w:t>MTL</w:t>
            </w:r>
            <w:r w:rsidRPr="00787E2D">
              <w:rPr>
                <w:rFonts w:ascii="Georgia" w:eastAsia="Times New Roman" w:hAnsi="Georgia" w:cs="Times New Roman"/>
                <w:b/>
                <w:bCs/>
                <w:color w:val="000000" w:themeColor="text1"/>
                <w:sz w:val="18"/>
                <w:szCs w:val="18"/>
                <w:lang w:eastAsia="en-US"/>
              </w:rPr>
              <w:t xml:space="preserve"> Support</w:t>
            </w:r>
          </w:p>
        </w:tc>
        <w:tc>
          <w:tcPr>
            <w:tcW w:w="8550" w:type="dxa"/>
            <w:gridSpan w:val="2"/>
            <w:tcBorders>
              <w:top w:val="single" w:sz="4" w:space="0" w:color="auto"/>
              <w:left w:val="nil"/>
              <w:bottom w:val="single" w:sz="4" w:space="0" w:color="auto"/>
              <w:right w:val="nil"/>
            </w:tcBorders>
            <w:shd w:val="clear" w:color="auto" w:fill="auto"/>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Track staff employment title and full-time effort (FTE) on model/data or interface, excluding training activities. The macro cost method records the FTE designated for this project. The micro method records the time a person spent for each activity. Using micro-costing, we will account for indirect labor costs, such as the time for general training, administrative activity, vacation and sick leave. Since staff salary varies within employment categories and by region, we will use a VA average salary to estimate staff cost.</w:t>
            </w:r>
          </w:p>
        </w:tc>
      </w:tr>
      <w:tr w:rsidR="00026179" w:rsidRPr="00787E2D" w:rsidTr="00293B97">
        <w:trPr>
          <w:gridBefore w:val="1"/>
          <w:wBefore w:w="93" w:type="dxa"/>
          <w:trHeight w:val="460"/>
        </w:trPr>
        <w:tc>
          <w:tcPr>
            <w:tcW w:w="2085" w:type="dxa"/>
            <w:gridSpan w:val="2"/>
            <w:tcBorders>
              <w:top w:val="nil"/>
              <w:left w:val="nil"/>
              <w:bottom w:val="nil"/>
              <w:right w:val="nil"/>
            </w:tcBorders>
            <w:shd w:val="clear" w:color="auto" w:fill="auto"/>
            <w:noWrap/>
            <w:vAlign w:val="center"/>
            <w:hideMark/>
          </w:tcPr>
          <w:p w:rsidR="00026179" w:rsidRPr="00787E2D" w:rsidRDefault="00026179" w:rsidP="00293B97">
            <w:pPr>
              <w:ind w:hanging="3"/>
              <w:jc w:val="both"/>
              <w:rPr>
                <w:rFonts w:ascii="Georgia" w:eastAsia="Times New Roman" w:hAnsi="Georgia" w:cs="Times New Roman"/>
                <w:b/>
                <w:bCs/>
                <w:color w:val="000000" w:themeColor="text1"/>
                <w:sz w:val="18"/>
                <w:szCs w:val="18"/>
                <w:lang w:eastAsia="en-US"/>
              </w:rPr>
            </w:pPr>
            <w:r>
              <w:rPr>
                <w:rFonts w:ascii="Georgia" w:eastAsia="Times New Roman" w:hAnsi="Georgia" w:cs="Times New Roman"/>
                <w:b/>
                <w:bCs/>
                <w:color w:val="000000" w:themeColor="text1"/>
                <w:sz w:val="18"/>
                <w:szCs w:val="18"/>
                <w:lang w:eastAsia="en-US"/>
              </w:rPr>
              <w:t xml:space="preserve">QI/MTL Team </w:t>
            </w:r>
            <w:proofErr w:type="spellStart"/>
            <w:r>
              <w:rPr>
                <w:rFonts w:ascii="Georgia" w:eastAsia="Times New Roman" w:hAnsi="Georgia" w:cs="Times New Roman"/>
                <w:b/>
                <w:bCs/>
                <w:color w:val="000000" w:themeColor="text1"/>
                <w:sz w:val="18"/>
                <w:szCs w:val="18"/>
                <w:lang w:eastAsia="en-US"/>
              </w:rPr>
              <w:t>En</w:t>
            </w:r>
            <w:proofErr w:type="spellEnd"/>
            <w:r w:rsidRPr="00787E2D">
              <w:rPr>
                <w:rFonts w:ascii="Georgia" w:eastAsia="Times New Roman" w:hAnsi="Georgia" w:cs="Times New Roman"/>
                <w:b/>
                <w:bCs/>
                <w:color w:val="000000" w:themeColor="text1"/>
                <w:sz w:val="18"/>
                <w:szCs w:val="18"/>
                <w:lang w:eastAsia="en-US"/>
              </w:rPr>
              <w:t xml:space="preserve"> </w:t>
            </w:r>
          </w:p>
        </w:tc>
        <w:tc>
          <w:tcPr>
            <w:tcW w:w="8550" w:type="dxa"/>
            <w:gridSpan w:val="2"/>
            <w:tcBorders>
              <w:top w:val="single" w:sz="4" w:space="0" w:color="auto"/>
              <w:left w:val="nil"/>
              <w:bottom w:val="single" w:sz="4" w:space="0" w:color="auto"/>
              <w:right w:val="nil"/>
            </w:tcBorders>
            <w:shd w:val="clear" w:color="auto" w:fill="auto"/>
            <w:vAlign w:val="center"/>
            <w:hideMark/>
          </w:tcPr>
          <w:p w:rsidR="00026179" w:rsidRPr="00787E2D" w:rsidRDefault="00026179" w:rsidP="00293B97">
            <w:pPr>
              <w:jc w:val="both"/>
              <w:rPr>
                <w:rFonts w:ascii="Georgia" w:eastAsia="Times New Roman" w:hAnsi="Georgia" w:cs="Times New Roman"/>
                <w:i/>
                <w:iCs/>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xml:space="preserve">Track attendance and duration of </w:t>
            </w:r>
            <w:r>
              <w:rPr>
                <w:rFonts w:ascii="Georgia" w:eastAsia="Times New Roman" w:hAnsi="Georgia" w:cs="Times New Roman"/>
                <w:color w:val="000000" w:themeColor="text1"/>
                <w:sz w:val="18"/>
                <w:szCs w:val="18"/>
                <w:lang w:eastAsia="en-US"/>
              </w:rPr>
              <w:t>usual QI/MTL</w:t>
            </w:r>
            <w:r w:rsidRPr="00787E2D">
              <w:rPr>
                <w:rFonts w:ascii="Georgia" w:eastAsia="Times New Roman" w:hAnsi="Georgia" w:cs="Times New Roman"/>
                <w:color w:val="000000" w:themeColor="text1"/>
                <w:sz w:val="18"/>
                <w:szCs w:val="18"/>
                <w:lang w:eastAsia="en-US"/>
              </w:rPr>
              <w:t xml:space="preserve"> activities. The number of participants for each employment title will be matched to average VA employment pay categories. </w:t>
            </w:r>
          </w:p>
        </w:tc>
      </w:tr>
      <w:tr w:rsidR="00026179" w:rsidRPr="00787E2D" w:rsidTr="00293B97">
        <w:trPr>
          <w:gridBefore w:val="1"/>
          <w:wBefore w:w="93" w:type="dxa"/>
          <w:trHeight w:val="300"/>
        </w:trPr>
        <w:tc>
          <w:tcPr>
            <w:tcW w:w="2085" w:type="dxa"/>
            <w:gridSpan w:val="2"/>
            <w:tcBorders>
              <w:top w:val="nil"/>
              <w:left w:val="nil"/>
              <w:bottom w:val="nil"/>
              <w:right w:val="nil"/>
            </w:tcBorders>
            <w:shd w:val="clear" w:color="auto" w:fill="auto"/>
            <w:noWrap/>
            <w:vAlign w:val="center"/>
            <w:hideMark/>
          </w:tcPr>
          <w:p w:rsidR="00026179" w:rsidRPr="00787E2D" w:rsidRDefault="00026179" w:rsidP="00293B97">
            <w:pPr>
              <w:ind w:firstLine="177"/>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 xml:space="preserve">Supplies </w:t>
            </w:r>
          </w:p>
        </w:tc>
        <w:tc>
          <w:tcPr>
            <w:tcW w:w="8550" w:type="dxa"/>
            <w:gridSpan w:val="2"/>
            <w:tcBorders>
              <w:top w:val="single" w:sz="4" w:space="0" w:color="auto"/>
              <w:left w:val="nil"/>
              <w:bottom w:val="single" w:sz="4" w:space="0" w:color="auto"/>
              <w:right w:val="nil"/>
            </w:tcBorders>
            <w:shd w:val="clear" w:color="auto" w:fill="auto"/>
            <w:vAlign w:val="center"/>
            <w:hideMark/>
          </w:tcPr>
          <w:p w:rsidR="00026179" w:rsidRPr="00787E2D" w:rsidRDefault="00026179" w:rsidP="00293B97">
            <w:pPr>
              <w:jc w:val="both"/>
              <w:rPr>
                <w:rFonts w:ascii="Georgia" w:eastAsia="Times New Roman" w:hAnsi="Georgia" w:cs="Times New Roman"/>
                <w:i/>
                <w:iCs/>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xml:space="preserve">Estimate equipment, software, material and telecommunication costs of </w:t>
            </w:r>
            <w:r>
              <w:rPr>
                <w:rFonts w:ascii="Georgia" w:eastAsia="Times New Roman" w:hAnsi="Georgia" w:cs="Times New Roman"/>
                <w:color w:val="000000" w:themeColor="text1"/>
                <w:sz w:val="18"/>
                <w:szCs w:val="18"/>
                <w:lang w:eastAsia="en-US"/>
              </w:rPr>
              <w:t>QI/MTL</w:t>
            </w:r>
            <w:r w:rsidRPr="00787E2D">
              <w:rPr>
                <w:rFonts w:ascii="Georgia" w:eastAsia="Times New Roman" w:hAnsi="Georgia" w:cs="Times New Roman"/>
                <w:color w:val="000000" w:themeColor="text1"/>
                <w:sz w:val="18"/>
                <w:szCs w:val="18"/>
                <w:lang w:eastAsia="en-US"/>
              </w:rPr>
              <w:t>.</w:t>
            </w:r>
          </w:p>
        </w:tc>
      </w:tr>
      <w:tr w:rsidR="00026179" w:rsidRPr="00787E2D" w:rsidTr="00293B97">
        <w:trPr>
          <w:gridBefore w:val="1"/>
          <w:wBefore w:w="93" w:type="dxa"/>
          <w:trHeight w:val="300"/>
        </w:trPr>
        <w:tc>
          <w:tcPr>
            <w:tcW w:w="2085" w:type="dxa"/>
            <w:gridSpan w:val="2"/>
            <w:tcBorders>
              <w:top w:val="nil"/>
              <w:left w:val="nil"/>
              <w:bottom w:val="nil"/>
              <w:right w:val="nil"/>
            </w:tcBorders>
            <w:shd w:val="clear" w:color="auto" w:fill="auto"/>
            <w:noWrap/>
            <w:vAlign w:val="center"/>
            <w:hideMark/>
          </w:tcPr>
          <w:p w:rsidR="00026179" w:rsidRPr="00787E2D" w:rsidRDefault="00026179" w:rsidP="00293B97">
            <w:pPr>
              <w:ind w:firstLine="177"/>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 xml:space="preserve">Equipment </w:t>
            </w:r>
          </w:p>
        </w:tc>
        <w:tc>
          <w:tcPr>
            <w:tcW w:w="8550" w:type="dxa"/>
            <w:gridSpan w:val="2"/>
            <w:tcBorders>
              <w:top w:val="single" w:sz="4" w:space="0" w:color="auto"/>
              <w:left w:val="nil"/>
              <w:bottom w:val="single" w:sz="4" w:space="0" w:color="auto"/>
              <w:right w:val="nil"/>
            </w:tcBorders>
            <w:shd w:val="clear" w:color="auto" w:fill="auto"/>
            <w:vAlign w:val="center"/>
            <w:hideMark/>
          </w:tcPr>
          <w:p w:rsidR="00026179" w:rsidRPr="00787E2D" w:rsidRDefault="00026179" w:rsidP="00293B97">
            <w:pPr>
              <w:jc w:val="both"/>
              <w:rPr>
                <w:rFonts w:ascii="Georgia" w:eastAsia="Times New Roman" w:hAnsi="Georgia" w:cs="Times New Roman"/>
                <w:i/>
                <w:iCs/>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xml:space="preserve">Minimum equipment needed for PSD. If shared, estimate (%) used for </w:t>
            </w:r>
            <w:r>
              <w:rPr>
                <w:rFonts w:ascii="Georgia" w:eastAsia="Times New Roman" w:hAnsi="Georgia" w:cs="Times New Roman"/>
                <w:color w:val="000000" w:themeColor="text1"/>
                <w:sz w:val="18"/>
                <w:szCs w:val="18"/>
                <w:lang w:eastAsia="en-US"/>
              </w:rPr>
              <w:t>QI/MTL</w:t>
            </w:r>
            <w:r w:rsidRPr="00787E2D">
              <w:rPr>
                <w:rFonts w:ascii="Georgia" w:eastAsia="Times New Roman" w:hAnsi="Georgia" w:cs="Times New Roman"/>
                <w:color w:val="000000" w:themeColor="text1"/>
                <w:sz w:val="18"/>
                <w:szCs w:val="18"/>
                <w:lang w:eastAsia="en-US"/>
              </w:rPr>
              <w:t>.</w:t>
            </w:r>
          </w:p>
        </w:tc>
      </w:tr>
      <w:tr w:rsidR="00026179" w:rsidRPr="00787E2D" w:rsidTr="00293B97">
        <w:trPr>
          <w:gridAfter w:val="1"/>
          <w:wAfter w:w="18" w:type="dxa"/>
          <w:trHeight w:val="460"/>
        </w:trPr>
        <w:tc>
          <w:tcPr>
            <w:tcW w:w="2160" w:type="dxa"/>
            <w:gridSpan w:val="2"/>
            <w:tcBorders>
              <w:top w:val="nil"/>
              <w:left w:val="nil"/>
              <w:bottom w:val="nil"/>
              <w:right w:val="nil"/>
            </w:tcBorders>
            <w:shd w:val="clear" w:color="auto" w:fill="auto"/>
            <w:noWrap/>
            <w:vAlign w:val="center"/>
            <w:hideMark/>
          </w:tcPr>
          <w:p w:rsidR="00026179" w:rsidRPr="00787E2D" w:rsidRDefault="00026179" w:rsidP="00293B97">
            <w:pPr>
              <w:ind w:left="72" w:firstLine="177"/>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 xml:space="preserve">System </w:t>
            </w:r>
          </w:p>
        </w:tc>
        <w:tc>
          <w:tcPr>
            <w:tcW w:w="8550" w:type="dxa"/>
            <w:gridSpan w:val="2"/>
            <w:tcBorders>
              <w:top w:val="single" w:sz="4" w:space="0" w:color="auto"/>
              <w:left w:val="nil"/>
              <w:bottom w:val="single" w:sz="4" w:space="0" w:color="auto"/>
              <w:right w:val="nil"/>
            </w:tcBorders>
            <w:shd w:val="clear" w:color="auto" w:fill="auto"/>
            <w:vAlign w:val="center"/>
            <w:hideMark/>
          </w:tcPr>
          <w:p w:rsidR="00026179" w:rsidRPr="00787E2D" w:rsidRDefault="00026179" w:rsidP="00293B97">
            <w:pPr>
              <w:jc w:val="both"/>
              <w:rPr>
                <w:rFonts w:ascii="Georgia" w:eastAsia="Times New Roman" w:hAnsi="Georgia" w:cs="Times New Roman"/>
                <w:i/>
                <w:iCs/>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xml:space="preserve">Estimate </w:t>
            </w:r>
            <w:r>
              <w:rPr>
                <w:rFonts w:ascii="Georgia" w:eastAsia="Times New Roman" w:hAnsi="Georgia" w:cs="Times New Roman"/>
                <w:color w:val="000000" w:themeColor="text1"/>
                <w:sz w:val="18"/>
                <w:szCs w:val="18"/>
                <w:lang w:eastAsia="en-US"/>
              </w:rPr>
              <w:t>MTL</w:t>
            </w:r>
            <w:r w:rsidRPr="00787E2D">
              <w:rPr>
                <w:rFonts w:ascii="Georgia" w:eastAsia="Times New Roman" w:hAnsi="Georgia" w:cs="Times New Roman"/>
                <w:color w:val="000000" w:themeColor="text1"/>
                <w:sz w:val="18"/>
                <w:szCs w:val="18"/>
                <w:lang w:eastAsia="en-US"/>
              </w:rPr>
              <w:t xml:space="preserve"> software and system maintenance cost considering economy of scale and marginal cost of adding </w:t>
            </w:r>
            <w:r>
              <w:rPr>
                <w:rFonts w:ascii="Georgia" w:eastAsia="Times New Roman" w:hAnsi="Georgia" w:cs="Times New Roman"/>
                <w:color w:val="000000" w:themeColor="text1"/>
                <w:sz w:val="18"/>
                <w:szCs w:val="18"/>
                <w:lang w:eastAsia="en-US"/>
              </w:rPr>
              <w:t>MTL</w:t>
            </w:r>
            <w:r w:rsidRPr="00787E2D">
              <w:rPr>
                <w:rFonts w:ascii="Georgia" w:eastAsia="Times New Roman" w:hAnsi="Georgia" w:cs="Times New Roman"/>
                <w:color w:val="000000" w:themeColor="text1"/>
                <w:sz w:val="18"/>
                <w:szCs w:val="18"/>
                <w:lang w:eastAsia="en-US"/>
              </w:rPr>
              <w:t xml:space="preserve"> to the existing system. </w:t>
            </w:r>
          </w:p>
        </w:tc>
      </w:tr>
      <w:tr w:rsidR="00026179" w:rsidRPr="00787E2D" w:rsidTr="00293B97">
        <w:trPr>
          <w:gridBefore w:val="1"/>
          <w:wBefore w:w="93" w:type="dxa"/>
          <w:trHeight w:val="300"/>
        </w:trPr>
        <w:tc>
          <w:tcPr>
            <w:tcW w:w="2085" w:type="dxa"/>
            <w:gridSpan w:val="2"/>
            <w:tcBorders>
              <w:top w:val="nil"/>
              <w:left w:val="nil"/>
              <w:bottom w:val="nil"/>
              <w:right w:val="nil"/>
            </w:tcBorders>
            <w:shd w:val="clear" w:color="auto" w:fill="auto"/>
            <w:noWrap/>
            <w:vAlign w:val="center"/>
            <w:hideMark/>
          </w:tcPr>
          <w:p w:rsidR="00026179" w:rsidRPr="00787E2D" w:rsidRDefault="00026179" w:rsidP="00293B97">
            <w:pPr>
              <w:ind w:firstLine="177"/>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 xml:space="preserve">Material </w:t>
            </w:r>
          </w:p>
        </w:tc>
        <w:tc>
          <w:tcPr>
            <w:tcW w:w="8550" w:type="dxa"/>
            <w:gridSpan w:val="2"/>
            <w:tcBorders>
              <w:top w:val="single" w:sz="4" w:space="0" w:color="auto"/>
              <w:left w:val="nil"/>
              <w:bottom w:val="single" w:sz="4" w:space="0" w:color="auto"/>
              <w:right w:val="nil"/>
            </w:tcBorders>
            <w:shd w:val="clear" w:color="auto" w:fill="auto"/>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Record expenses for producing facilitation and learning resources.</w:t>
            </w:r>
          </w:p>
        </w:tc>
      </w:tr>
      <w:tr w:rsidR="00026179" w:rsidRPr="00787E2D" w:rsidTr="00293B97">
        <w:trPr>
          <w:gridBefore w:val="1"/>
          <w:wBefore w:w="93" w:type="dxa"/>
          <w:trHeight w:val="300"/>
        </w:trPr>
        <w:tc>
          <w:tcPr>
            <w:tcW w:w="2085" w:type="dxa"/>
            <w:gridSpan w:val="2"/>
            <w:tcBorders>
              <w:top w:val="nil"/>
              <w:left w:val="nil"/>
              <w:bottom w:val="nil"/>
              <w:right w:val="nil"/>
            </w:tcBorders>
            <w:shd w:val="clear" w:color="auto" w:fill="auto"/>
            <w:noWrap/>
            <w:vAlign w:val="center"/>
            <w:hideMark/>
          </w:tcPr>
          <w:p w:rsidR="00026179" w:rsidRPr="00787E2D" w:rsidRDefault="00026179" w:rsidP="00293B97">
            <w:pPr>
              <w:ind w:firstLine="177"/>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 xml:space="preserve">Telephone/email </w:t>
            </w:r>
          </w:p>
        </w:tc>
        <w:tc>
          <w:tcPr>
            <w:tcW w:w="8550" w:type="dxa"/>
            <w:gridSpan w:val="2"/>
            <w:tcBorders>
              <w:top w:val="single" w:sz="4" w:space="0" w:color="auto"/>
              <w:left w:val="nil"/>
              <w:bottom w:val="single" w:sz="4" w:space="0" w:color="auto"/>
              <w:right w:val="nil"/>
            </w:tcBorders>
            <w:shd w:val="clear" w:color="auto" w:fill="auto"/>
            <w:vAlign w:val="center"/>
            <w:hideMark/>
          </w:tcPr>
          <w:p w:rsidR="00026179" w:rsidRPr="00787E2D" w:rsidRDefault="00026179" w:rsidP="00293B97">
            <w:pPr>
              <w:jc w:val="both"/>
              <w:rPr>
                <w:rFonts w:ascii="Georgia" w:eastAsia="Times New Roman" w:hAnsi="Georgia" w:cs="Times New Roman"/>
                <w:i/>
                <w:iCs/>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xml:space="preserve">Estimate marginal equipment and utilization cost of </w:t>
            </w:r>
            <w:r>
              <w:rPr>
                <w:rFonts w:ascii="Georgia" w:eastAsia="Times New Roman" w:hAnsi="Georgia" w:cs="Times New Roman"/>
                <w:color w:val="000000" w:themeColor="text1"/>
                <w:sz w:val="18"/>
                <w:szCs w:val="18"/>
                <w:lang w:eastAsia="en-US"/>
              </w:rPr>
              <w:t>MTL</w:t>
            </w:r>
            <w:r w:rsidRPr="00787E2D">
              <w:rPr>
                <w:rFonts w:ascii="Georgia" w:eastAsia="Times New Roman" w:hAnsi="Georgia" w:cs="Times New Roman"/>
                <w:color w:val="000000" w:themeColor="text1"/>
                <w:sz w:val="18"/>
                <w:szCs w:val="18"/>
                <w:lang w:eastAsia="en-US"/>
              </w:rPr>
              <w:t xml:space="preserve"> service use.</w:t>
            </w:r>
          </w:p>
        </w:tc>
      </w:tr>
      <w:tr w:rsidR="00026179" w:rsidRPr="00787E2D" w:rsidTr="00293B97">
        <w:trPr>
          <w:gridBefore w:val="1"/>
          <w:wBefore w:w="93" w:type="dxa"/>
          <w:trHeight w:val="300"/>
        </w:trPr>
        <w:tc>
          <w:tcPr>
            <w:tcW w:w="2085" w:type="dxa"/>
            <w:gridSpan w:val="2"/>
            <w:tcBorders>
              <w:top w:val="nil"/>
              <w:left w:val="nil"/>
              <w:bottom w:val="single" w:sz="4" w:space="0" w:color="auto"/>
              <w:right w:val="nil"/>
            </w:tcBorders>
            <w:shd w:val="clear" w:color="auto" w:fill="auto"/>
            <w:noWrap/>
            <w:vAlign w:val="center"/>
            <w:hideMark/>
          </w:tcPr>
          <w:p w:rsidR="00026179" w:rsidRPr="00787E2D" w:rsidRDefault="00026179" w:rsidP="00293B97">
            <w:pPr>
              <w:ind w:right="-90" w:hanging="3"/>
              <w:jc w:val="both"/>
              <w:rPr>
                <w:rFonts w:ascii="Georgia" w:eastAsia="Times New Roman" w:hAnsi="Georgia" w:cs="Times New Roman"/>
                <w:b/>
                <w:bCs/>
                <w:color w:val="000000" w:themeColor="text1"/>
                <w:sz w:val="18"/>
                <w:szCs w:val="18"/>
                <w:lang w:eastAsia="en-US"/>
              </w:rPr>
            </w:pPr>
            <w:r>
              <w:rPr>
                <w:rFonts w:ascii="Georgia" w:eastAsia="Times New Roman" w:hAnsi="Georgia" w:cs="Times New Roman"/>
                <w:b/>
                <w:bCs/>
                <w:color w:val="000000" w:themeColor="text1"/>
                <w:sz w:val="18"/>
                <w:szCs w:val="18"/>
                <w:lang w:eastAsia="en-US"/>
              </w:rPr>
              <w:t xml:space="preserve">MTL </w:t>
            </w:r>
            <w:r w:rsidRPr="00787E2D">
              <w:rPr>
                <w:rFonts w:ascii="Georgia" w:eastAsia="Times New Roman" w:hAnsi="Georgia" w:cs="Times New Roman"/>
                <w:b/>
                <w:bCs/>
                <w:color w:val="000000" w:themeColor="text1"/>
                <w:sz w:val="18"/>
                <w:szCs w:val="18"/>
                <w:lang w:eastAsia="en-US"/>
              </w:rPr>
              <w:t xml:space="preserve">recurrent costs </w:t>
            </w:r>
          </w:p>
        </w:tc>
        <w:tc>
          <w:tcPr>
            <w:tcW w:w="8550" w:type="dxa"/>
            <w:gridSpan w:val="2"/>
            <w:tcBorders>
              <w:top w:val="single" w:sz="4" w:space="0" w:color="auto"/>
              <w:left w:val="nil"/>
              <w:bottom w:val="single" w:sz="4" w:space="0" w:color="auto"/>
              <w:right w:val="nil"/>
            </w:tcBorders>
            <w:shd w:val="clear" w:color="auto" w:fill="auto"/>
            <w:vAlign w:val="center"/>
            <w:hideMark/>
          </w:tcPr>
          <w:p w:rsidR="00026179" w:rsidRPr="00787E2D" w:rsidRDefault="00026179" w:rsidP="00293B97">
            <w:pPr>
              <w:jc w:val="both"/>
              <w:rPr>
                <w:rFonts w:ascii="Georgia" w:eastAsia="Times New Roman" w:hAnsi="Georgia" w:cs="Times New Roman"/>
                <w:i/>
                <w:iCs/>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xml:space="preserve">Staff time spent on </w:t>
            </w:r>
            <w:r>
              <w:rPr>
                <w:rFonts w:ascii="Georgia" w:eastAsia="Times New Roman" w:hAnsi="Georgia" w:cs="Times New Roman"/>
                <w:color w:val="000000" w:themeColor="text1"/>
                <w:sz w:val="18"/>
                <w:szCs w:val="18"/>
                <w:lang w:eastAsia="en-US"/>
              </w:rPr>
              <w:t>MTL</w:t>
            </w:r>
            <w:r w:rsidRPr="00787E2D">
              <w:rPr>
                <w:rFonts w:ascii="Georgia" w:eastAsia="Times New Roman" w:hAnsi="Georgia" w:cs="Times New Roman"/>
                <w:color w:val="000000" w:themeColor="text1"/>
                <w:sz w:val="18"/>
                <w:szCs w:val="18"/>
                <w:lang w:eastAsia="en-US"/>
              </w:rPr>
              <w:t xml:space="preserve"> system/system operation/maintenance; estimated at the end of the study.</w:t>
            </w:r>
          </w:p>
        </w:tc>
      </w:tr>
    </w:tbl>
    <w:p w:rsidR="00026179" w:rsidRPr="00067D58" w:rsidRDefault="00026179" w:rsidP="00026179">
      <w:pPr>
        <w:ind w:firstLine="180"/>
        <w:jc w:val="both"/>
        <w:rPr>
          <w:rFonts w:ascii="Arial" w:hAnsi="Arial" w:cs="Arial"/>
          <w:sz w:val="22"/>
          <w:szCs w:val="22"/>
        </w:rPr>
      </w:pPr>
      <w:r w:rsidRPr="00067D58">
        <w:rPr>
          <w:rFonts w:ascii="Arial" w:hAnsi="Arial" w:cs="Arial"/>
          <w:b/>
          <w:sz w:val="22"/>
          <w:szCs w:val="22"/>
        </w:rPr>
        <w:t xml:space="preserve">Patient Aligned Care Team - (PACT). </w:t>
      </w:r>
      <w:r w:rsidRPr="00067D58">
        <w:rPr>
          <w:rFonts w:ascii="Arial" w:hAnsi="Arial" w:cs="Arial"/>
          <w:sz w:val="22"/>
          <w:szCs w:val="22"/>
        </w:rPr>
        <w:t>From VA team-based primary care, this 4-item descriptive measure tracks 1) years of experience with the team, 2) working on more than one team, 3) turnover/change in team staff, 4) team overwork, and 5) self-reported burnout (sensitivity 83.2 % and specificity 87.4 %)</w:t>
      </w:r>
      <w:r w:rsidRPr="00067D58">
        <w:rPr>
          <w:rFonts w:ascii="Arial" w:hAnsi="Arial" w:cs="Arial"/>
          <w:sz w:val="22"/>
          <w:szCs w:val="22"/>
        </w:rPr>
        <w:fldChar w:fldCharType="begin"/>
      </w:r>
      <w:r>
        <w:rPr>
          <w:rFonts w:ascii="Arial" w:hAnsi="Arial" w:cs="Arial"/>
          <w:sz w:val="22"/>
          <w:szCs w:val="22"/>
        </w:rPr>
        <w:instrText xml:space="preserve"> ADDIN ZOTERO_ITEM CSL_CITATION {"citationID":"25kml3ml0b","properties":{"formattedCitation":"\\super 28\\uc0\\u8211{}31,52\\nosupersub{}","plainCitation":"28–31,52","noteIndex":0},"citationItems":[{"id":5308,"uris":["http://zotero.org/groups/429944/items/M5437UW4"],"uri":["http://zotero.org/groups/429944/items/M5437UW4"],"itemData":{"id":5308,"type":"article-journal","title":"Burnout among psychiatrists in the Veterans Health Administration","container-title":"Burnout Research","page":"108-114","volume":"2","issue":"4","source":"CrossRef","DOI":"10.1016/j.burn.2015.10.001","ISSN":"22130586","language":"en","author":[{"family":"Garcia","given":"Hector A."},{"family":"McGeary","given":"Cindy A."},{"family":"Finley","given":"Erin P."},{"family":"Ketchum","given":"Norma S."},{"family":"McGeary","given":"Donald D."},{"family":"Peterson","given":"Alan L."}],"issued":{"date-parts":[["2015",12]]}}},{"id":15291,"uris":["http://zotero.org/groups/429944/items/CITAQXIR"],"uri":["http://zotero.org/groups/429944/items/CITAQXIR"],"itemData":{"id":15291,"type":"article-journal","title":"Elements of Team-Based Care in a Patient-Centered Medical Home Are Associated with Lower Burnout Among VA Primary Care Employees","container-title":"Journal of General Internal Medicine","page":"659-666","volume":"29","issue":"S2","source":"CrossRef","DOI":"10.1007/s11606-013-2702-z","ISSN":"0884-8734, 1525-1497","language":"en","author":[{"family":"Helfrich","given":"Christian D."},{"family":"Dolan","given":"Emily D."},{"family":"Simonetti","given":"Joseph"},{"family":"Reid","given":"Robert J."},{"family":"Joos","given":"Sandra"},{"family":"Wakefield","given":"Bonnie J."},{"family":"Schectman","given":"Gordon"},{"family":"Stark","given":"Richard"},{"family":"Fihn","given":"Stephan D."},{"family":"Harvey","given":"Henry B."},{"family":"Nelson","given":"Karin"}],"issued":{"date-parts":[["2014",7]]}}},{"id":13714,"uris":["http://zotero.org/groups/429944/items/F4DRKZPW"],"uri":["http://zotero.org/groups/429944/items/F4DRKZPW"],"itemData":{"id":13714,"type":"article-journal","title":"The Association of Team-Specific Workload and Staffing with Odds of Burnout Among VA Primary Care Team Members","container-title":"Journal of General Internal Medicine","source":"CrossRef","URL":"http://link.springer.com/10.1007/s11606-017-4011-4","DOI":"10.1007/s11606-017-4011-4","ISSN":"0884-8734, 1525-1497","language":"en","author":[{"family":"Helfrich","given":"Christian D."},{"family":"Simonetti","given":"Joseph A."},{"family":"Clinton","given":"Walter L."},{"family":"Wood","given":"Gordon B."},{"family":"Taylor","given":"Leslie"},{"family":"Schectman","given":"Gordon"},{"family":"Stark","given":"Richard"},{"family":"Rubenstein","given":"Lisa V."},{"family":"Fihn","given":"Stephan D."},{"family":"Nelson","given":"Karin M."}],"issued":{"date-parts":[["2017",2,23]]},"accessed":{"date-parts":[["2017",3,28]]}}},{"id":13734,"uris":["http://zotero.org/groups/429944/items/ANKJDAN6"],"uri":["http://zotero.org/groups/429944/items/ANKJDAN6"],"itemData":{"id":13734,"type":"article-journal","title":"Implementation of the Patient-Centered Medical Home in the Veterans Health Administration: Associations With Patient Satisfaction, Quality of Care, Staff Burnout, and Hospital and Emergency Department Use","container-title":"JAMA Internal Medicine","page":"1350","volume":"174","issue":"8","source":"CrossRef","DOI":"10.1001/jamainternmed.2014.2488","ISSN":"2168-6106","shortTitle":"Implementation of the Patient-Centered Medical Home in the Veterans Health Administration","language":"en","author":[{"family":"Nelson","given":"Karin M."},{"family":"Helfrich","given":"Christian"},{"family":"Sun","given":"Haili"},{"family":"Hebert","given":"Paul L."},{"family":"Liu","given":"Chuan-Fen"},{"family":"Dolan","given":"Emily"},{"family":"Taylor","given":"Leslie"},{"family":"Wong","given":"Edwin"},{"family":"Maynard","given":"Charles"},{"family":"Hernandez","given":"Susan E."},{"family":"Sanders","given":"William"},{"family":"Randall","given":"Ian"},{"family":"Curtis","given":"Idamay"},{"family":"Schectman","given":"Gordon"},{"family":"Stark","given":"Richard"},{"family":"Fihn","given":"Stephan D."}],"issued":{"date-parts":[["2014",8,1]]}}},{"id":15296,"uris":["http://zotero.org/groups/429944/items/P8UGV5NG"],"uri":["http://zotero.org/groups/429944/items/P8UGV5NG"],"itemData":{"id":15296,"type":"article-journal","title":"Using a Single Item to Measure Burnout in Primary Care Staff: A Psychometric Evaluation","container-title":"Journal of General Internal Medicine","page":"582-587","volume":"30","issue":"5","source":"CrossRef","DOI":"10.1007/s11606-014-3112-6","ISSN":"0884-8734, 1525-1497","shortTitle":"Using a Single Item to Measure Burnout in Primary Care Staff","language":"en","author":[{"family":"Dolan","given":"Emily D."},{"family":"Mohr","given":"David"},{"family":"Lempa","given":"Michele"},{"family":"Joos","given":"Sandra"},{"family":"Fihn","given":"Stephan D."},{"family":"Nelson","given":"Karin M."},{"family":"Helfrich","given":"Christian D."}],"issued":{"date-parts":[["2015",5]]}}}],"schema":"https://github.com/citation-style-language/schema/raw/master/csl-citation.json"} </w:instrText>
      </w:r>
      <w:r w:rsidRPr="00067D58">
        <w:rPr>
          <w:rFonts w:ascii="Arial" w:hAnsi="Arial" w:cs="Arial"/>
          <w:sz w:val="22"/>
          <w:szCs w:val="22"/>
        </w:rPr>
        <w:fldChar w:fldCharType="separate"/>
      </w:r>
      <w:r w:rsidRPr="0067701F">
        <w:rPr>
          <w:rFonts w:ascii="Arial" w:hAnsi="Arial" w:cs="Arial"/>
          <w:sz w:val="22"/>
          <w:vertAlign w:val="superscript"/>
        </w:rPr>
        <w:t>28–31,52</w:t>
      </w:r>
      <w:r w:rsidRPr="00067D58">
        <w:rPr>
          <w:rFonts w:ascii="Arial" w:hAnsi="Arial" w:cs="Arial"/>
          <w:sz w:val="22"/>
          <w:szCs w:val="22"/>
        </w:rPr>
        <w:fldChar w:fldCharType="end"/>
      </w:r>
    </w:p>
    <w:p w:rsidR="00026179" w:rsidRDefault="00026179" w:rsidP="00026179">
      <w:pPr>
        <w:ind w:firstLine="180"/>
        <w:jc w:val="both"/>
        <w:rPr>
          <w:rFonts w:ascii="Arial" w:eastAsia="Times New Roman" w:hAnsi="Arial" w:cs="Arial"/>
          <w:sz w:val="22"/>
          <w:szCs w:val="22"/>
          <w:shd w:val="clear" w:color="auto" w:fill="FFFFFF"/>
          <w:lang w:eastAsia="en-US"/>
        </w:rPr>
      </w:pPr>
      <w:r w:rsidRPr="00067D58">
        <w:rPr>
          <w:rFonts w:ascii="Arial" w:eastAsia="Times New Roman" w:hAnsi="Arial" w:cs="Arial"/>
          <w:b/>
          <w:sz w:val="22"/>
          <w:szCs w:val="22"/>
          <w:shd w:val="clear" w:color="auto" w:fill="FFFFFF"/>
          <w:lang w:eastAsia="en-US"/>
        </w:rPr>
        <w:t>Measures of Feasibility (FIM), Appropriateness (IAM) and Acceptability (AIM)</w:t>
      </w:r>
      <w:r w:rsidRPr="00067D58">
        <w:rPr>
          <w:rFonts w:ascii="Arial" w:eastAsia="Times New Roman" w:hAnsi="Arial" w:cs="Arial"/>
          <w:sz w:val="22"/>
          <w:szCs w:val="22"/>
          <w:shd w:val="clear" w:color="auto" w:fill="FFFFFF"/>
          <w:lang w:eastAsia="en-US"/>
        </w:rPr>
        <w:t xml:space="preserve"> will assess for differences in team perceptions of </w:t>
      </w:r>
      <w:r>
        <w:rPr>
          <w:rFonts w:ascii="Arial" w:eastAsia="Times New Roman" w:hAnsi="Arial" w:cs="Arial"/>
          <w:sz w:val="22"/>
          <w:szCs w:val="22"/>
          <w:shd w:val="clear" w:color="auto" w:fill="FFFFFF"/>
          <w:lang w:eastAsia="en-US"/>
        </w:rPr>
        <w:t>usual IQ and MTL</w:t>
      </w:r>
      <w:r w:rsidRPr="00067D58">
        <w:rPr>
          <w:rFonts w:ascii="Arial" w:eastAsia="Times New Roman" w:hAnsi="Arial" w:cs="Arial"/>
          <w:sz w:val="22"/>
          <w:szCs w:val="22"/>
          <w:shd w:val="clear" w:color="auto" w:fill="FFFFFF"/>
          <w:lang w:eastAsia="en-US"/>
        </w:rPr>
        <w:t xml:space="preserve"> on these three factors (12-items). </w:t>
      </w:r>
      <w:r>
        <w:rPr>
          <w:rFonts w:ascii="Arial" w:eastAsia="Times New Roman" w:hAnsi="Arial" w:cs="Arial"/>
          <w:sz w:val="22"/>
          <w:szCs w:val="22"/>
          <w:shd w:val="clear" w:color="auto" w:fill="FFFFFF"/>
          <w:lang w:eastAsia="en-US"/>
        </w:rPr>
        <w:t>Despite similarities, QI</w:t>
      </w:r>
      <w:r w:rsidRPr="00067D58">
        <w:rPr>
          <w:rFonts w:ascii="Arial" w:eastAsia="Times New Roman" w:hAnsi="Arial" w:cs="Arial"/>
          <w:sz w:val="22"/>
          <w:szCs w:val="22"/>
          <w:shd w:val="clear" w:color="auto" w:fill="FFFFFF"/>
          <w:lang w:eastAsia="en-US"/>
        </w:rPr>
        <w:t xml:space="preserve"> and </w:t>
      </w:r>
      <w:r>
        <w:rPr>
          <w:rFonts w:ascii="Arial" w:eastAsia="Times New Roman" w:hAnsi="Arial" w:cs="Arial"/>
          <w:sz w:val="22"/>
          <w:szCs w:val="22"/>
          <w:shd w:val="clear" w:color="auto" w:fill="FFFFFF"/>
          <w:lang w:eastAsia="en-US"/>
        </w:rPr>
        <w:t>MTL</w:t>
      </w:r>
      <w:r w:rsidRPr="00067D58">
        <w:rPr>
          <w:rFonts w:ascii="Arial" w:eastAsia="Times New Roman" w:hAnsi="Arial" w:cs="Arial"/>
          <w:sz w:val="22"/>
          <w:szCs w:val="22"/>
          <w:shd w:val="clear" w:color="auto" w:fill="FFFFFF"/>
          <w:lang w:eastAsia="en-US"/>
        </w:rPr>
        <w:t xml:space="preserve"> may be perceived differently in pragmatic terms. These scales have strong psychometric properties </w:t>
      </w:r>
      <w:r w:rsidRPr="0062099C">
        <w:rPr>
          <w:rFonts w:ascii="Arial" w:eastAsia="Times New Roman" w:hAnsi="Arial" w:cs="Arial"/>
          <w:sz w:val="22"/>
          <w:szCs w:val="22"/>
          <w:shd w:val="clear" w:color="auto" w:fill="FFFFFF"/>
          <w:lang w:eastAsia="en-US"/>
        </w:rPr>
        <w:t>(</w:t>
      </w:r>
      <w:r w:rsidRPr="001621FD">
        <w:rPr>
          <w:rFonts w:ascii="Arial" w:eastAsia="Times New Roman" w:hAnsi="Arial" w:cs="Arial"/>
          <w:i/>
          <w:sz w:val="22"/>
          <w:szCs w:val="22"/>
          <w:shd w:val="clear" w:color="auto" w:fill="FFFFFF"/>
          <w:lang w:eastAsia="en-US"/>
        </w:rPr>
        <w:t>see Table 8</w:t>
      </w:r>
      <w:r w:rsidRPr="001621FD">
        <w:rPr>
          <w:rFonts w:ascii="Arial" w:eastAsia="Times New Roman" w:hAnsi="Arial" w:cs="Arial"/>
          <w:sz w:val="22"/>
          <w:szCs w:val="22"/>
          <w:shd w:val="clear" w:color="auto" w:fill="FFFFFF"/>
          <w:lang w:eastAsia="en-US"/>
        </w:rPr>
        <w:t>)</w:t>
      </w:r>
      <w:r w:rsidRPr="00067D58">
        <w:rPr>
          <w:rFonts w:ascii="Arial" w:eastAsia="Times New Roman" w:hAnsi="Arial" w:cs="Arial"/>
          <w:i/>
          <w:sz w:val="22"/>
          <w:szCs w:val="22"/>
          <w:shd w:val="clear" w:color="auto" w:fill="FFFFFF"/>
          <w:lang w:eastAsia="en-US"/>
        </w:rPr>
        <w:t xml:space="preserve"> </w:t>
      </w:r>
      <w:r w:rsidRPr="00067D58">
        <w:rPr>
          <w:rFonts w:ascii="Arial" w:eastAsia="Times New Roman" w:hAnsi="Arial" w:cs="Arial"/>
          <w:sz w:val="22"/>
          <w:szCs w:val="22"/>
          <w:shd w:val="clear" w:color="auto" w:fill="FFFFFF"/>
          <w:lang w:eastAsia="en-US"/>
        </w:rPr>
        <w:t xml:space="preserve">for implementation research. Use in the </w:t>
      </w:r>
      <w:r>
        <w:rPr>
          <w:rFonts w:ascii="Arial" w:eastAsia="Times New Roman" w:hAnsi="Arial" w:cs="Arial"/>
          <w:sz w:val="22"/>
          <w:szCs w:val="22"/>
          <w:shd w:val="clear" w:color="auto" w:fill="FFFFFF"/>
          <w:lang w:eastAsia="en-US"/>
        </w:rPr>
        <w:t>IIR</w:t>
      </w:r>
      <w:r w:rsidRPr="00067D58">
        <w:rPr>
          <w:rFonts w:ascii="Arial" w:eastAsia="Times New Roman" w:hAnsi="Arial" w:cs="Arial"/>
          <w:sz w:val="22"/>
          <w:szCs w:val="22"/>
          <w:shd w:val="clear" w:color="auto" w:fill="FFFFFF"/>
          <w:lang w:eastAsia="en-US"/>
        </w:rPr>
        <w:t xml:space="preserve"> contributes to replication of reliability and dimensionality, and public release of data from the proposed sample of 720 providers adds to future measure norming.</w:t>
      </w:r>
      <w:r>
        <w:rPr>
          <w:rFonts w:ascii="Arial" w:eastAsia="Times New Roman" w:hAnsi="Arial" w:cs="Arial"/>
          <w:sz w:val="22"/>
          <w:szCs w:val="22"/>
          <w:shd w:val="clear" w:color="auto" w:fill="FFFFFF"/>
          <w:lang w:eastAsia="en-US"/>
        </w:rPr>
        <w:t>]</w:t>
      </w:r>
    </w:p>
    <w:p w:rsidR="00026179" w:rsidRDefault="00026179" w:rsidP="00026179">
      <w:pPr>
        <w:widowControl w:val="0"/>
        <w:autoSpaceDE w:val="0"/>
        <w:autoSpaceDN w:val="0"/>
        <w:adjustRightInd w:val="0"/>
        <w:jc w:val="both"/>
        <w:rPr>
          <w:rFonts w:ascii="Arial" w:hAnsi="Arial" w:cs="Arial"/>
          <w:b/>
          <w:color w:val="000000" w:themeColor="text1"/>
          <w:sz w:val="22"/>
          <w:szCs w:val="22"/>
        </w:rPr>
      </w:pPr>
    </w:p>
    <w:p w:rsidR="00026179" w:rsidRPr="00864AFF" w:rsidRDefault="00026179" w:rsidP="00026179">
      <w:pPr>
        <w:widowControl w:val="0"/>
        <w:autoSpaceDE w:val="0"/>
        <w:autoSpaceDN w:val="0"/>
        <w:adjustRightInd w:val="0"/>
        <w:jc w:val="both"/>
        <w:rPr>
          <w:rFonts w:ascii="Arial" w:hAnsi="Arial" w:cs="Arial"/>
          <w:b/>
          <w:color w:val="000000" w:themeColor="text1"/>
          <w:sz w:val="22"/>
          <w:szCs w:val="22"/>
          <w:u w:val="single"/>
        </w:rPr>
      </w:pPr>
      <w:r>
        <w:rPr>
          <w:rFonts w:ascii="Arial" w:hAnsi="Arial" w:cs="Arial"/>
          <w:b/>
          <w:color w:val="000000" w:themeColor="text1"/>
          <w:sz w:val="22"/>
          <w:szCs w:val="22"/>
          <w:u w:val="single"/>
        </w:rPr>
        <w:t>Aim 3 Measures</w:t>
      </w:r>
    </w:p>
    <w:p w:rsidR="00026179" w:rsidRPr="00787E2D" w:rsidRDefault="00026179" w:rsidP="00026179">
      <w:pPr>
        <w:widowControl w:val="0"/>
        <w:autoSpaceDE w:val="0"/>
        <w:autoSpaceDN w:val="0"/>
        <w:adjustRightInd w:val="0"/>
        <w:ind w:firstLine="360"/>
        <w:jc w:val="both"/>
        <w:rPr>
          <w:rFonts w:ascii="Arial" w:hAnsi="Arial" w:cs="Arial"/>
          <w:color w:val="000000" w:themeColor="text1"/>
          <w:sz w:val="22"/>
          <w:szCs w:val="22"/>
        </w:rPr>
      </w:pPr>
      <w:r w:rsidRPr="00787E2D">
        <w:rPr>
          <w:rFonts w:ascii="Arial" w:hAnsi="Arial" w:cs="Arial"/>
          <w:b/>
          <w:color w:val="000000" w:themeColor="text1"/>
          <w:sz w:val="22"/>
          <w:szCs w:val="22"/>
        </w:rPr>
        <w:t xml:space="preserve">Budget Impact </w:t>
      </w:r>
      <w:r>
        <w:rPr>
          <w:rFonts w:ascii="Arial" w:hAnsi="Arial" w:cs="Arial"/>
          <w:b/>
          <w:color w:val="000000" w:themeColor="text1"/>
          <w:sz w:val="22"/>
          <w:szCs w:val="22"/>
        </w:rPr>
        <w:t xml:space="preserve">Analysis </w:t>
      </w:r>
      <w:r w:rsidRPr="00787E2D">
        <w:rPr>
          <w:rFonts w:ascii="Arial" w:hAnsi="Arial" w:cs="Arial"/>
          <w:b/>
          <w:color w:val="000000" w:themeColor="text1"/>
          <w:sz w:val="22"/>
          <w:szCs w:val="22"/>
        </w:rPr>
        <w:t xml:space="preserve">Data Sources. </w:t>
      </w:r>
      <w:r w:rsidRPr="00787E2D">
        <w:rPr>
          <w:rFonts w:ascii="Arial" w:hAnsi="Arial" w:cs="Arial"/>
          <w:i/>
          <w:color w:val="000000" w:themeColor="text1"/>
          <w:sz w:val="22"/>
          <w:szCs w:val="22"/>
        </w:rPr>
        <w:t xml:space="preserve">Staff. </w:t>
      </w:r>
      <w:r w:rsidRPr="00787E2D">
        <w:rPr>
          <w:rFonts w:ascii="Arial" w:hAnsi="Arial" w:cs="Arial"/>
          <w:color w:val="000000" w:themeColor="text1"/>
          <w:sz w:val="22"/>
          <w:szCs w:val="22"/>
        </w:rPr>
        <w:t>We will use the Managerial Cost Accounting (MCA) Account Level Budgeter Cost Center (ALBCC) data to assess staff cost. MCA ALBCC provides information on budgeted and actual expenses; hours of staff time are derived from VA financial management and VA payroll systems. MCA ALBCC data characterize costs by production unit, budget object code, location, and time frame.</w:t>
      </w:r>
      <w:r w:rsidRPr="00787E2D">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{"citationID":"1bo3ttqltq","properties":{"formattedCitation":"\\super 94\\nosupersub{}","plainCitation":"94","noteIndex":0},"citationItems":[{"id":14282,"uris":["http://zotero.org/groups/429944/items/UX4GT8CT"],"uri":["http://zotero.org/groups/429944/items/UX4GT8CT"],"itemData":{"id":14282,"type":"article","title":"Researchers’ Guide to Estimating VHA Labor Costs","URL":"http://vaww.herc.research.va.gov/files/BOOK_labor_costs.pdf","author":[{"family":"Barnett","given":"Paul G"},{"family":"Daily","given":"Sharon K"},{"family":"Cowgill","given":"Elizabeth H"}],"issued":{"date-parts":[["2015",8]]}}}],"schema":"https://github.com/citation-style-language/schema/raw/master/csl-citation.json"} </w:instrText>
      </w:r>
      <w:r w:rsidRPr="00787E2D">
        <w:rPr>
          <w:rFonts w:ascii="Arial" w:hAnsi="Arial" w:cs="Arial"/>
          <w:color w:val="000000" w:themeColor="text1"/>
          <w:sz w:val="22"/>
          <w:szCs w:val="22"/>
        </w:rPr>
        <w:fldChar w:fldCharType="separate"/>
      </w:r>
      <w:r w:rsidRPr="0067701F">
        <w:rPr>
          <w:rFonts w:ascii="Arial" w:hAnsi="Arial" w:cs="Arial"/>
          <w:color w:val="000000"/>
          <w:sz w:val="22"/>
          <w:vertAlign w:val="superscript"/>
        </w:rPr>
        <w:t>94</w:t>
      </w:r>
      <w:r w:rsidRPr="00787E2D">
        <w:rPr>
          <w:rFonts w:ascii="Arial" w:hAnsi="Arial" w:cs="Arial"/>
          <w:color w:val="000000" w:themeColor="text1"/>
          <w:sz w:val="22"/>
          <w:szCs w:val="22"/>
        </w:rPr>
        <w:fldChar w:fldCharType="end"/>
      </w:r>
      <w:r w:rsidRPr="00787E2D">
        <w:rPr>
          <w:rFonts w:ascii="Arial" w:hAnsi="Arial" w:cs="Arial"/>
          <w:color w:val="000000" w:themeColor="text1"/>
          <w:sz w:val="22"/>
          <w:szCs w:val="22"/>
        </w:rPr>
        <w:t xml:space="preserve"> </w:t>
      </w:r>
      <w:r w:rsidRPr="00787E2D">
        <w:rPr>
          <w:rFonts w:ascii="Arial" w:hAnsi="Arial" w:cs="Arial"/>
          <w:i/>
          <w:color w:val="000000" w:themeColor="text1"/>
          <w:sz w:val="22"/>
          <w:szCs w:val="22"/>
        </w:rPr>
        <w:t xml:space="preserve">Supplies. </w:t>
      </w:r>
      <w:r w:rsidRPr="00787E2D">
        <w:rPr>
          <w:rFonts w:ascii="Arial" w:hAnsi="Arial" w:cs="Arial"/>
          <w:color w:val="000000" w:themeColor="text1"/>
          <w:sz w:val="22"/>
          <w:szCs w:val="22"/>
        </w:rPr>
        <w:t>We will track costs for supplies, software and system maintenance directly in the study.</w:t>
      </w:r>
    </w:p>
    <w:p w:rsidR="00026179" w:rsidRPr="00067D58" w:rsidRDefault="00026179" w:rsidP="00026179">
      <w:pPr>
        <w:widowControl w:val="0"/>
        <w:autoSpaceDE w:val="0"/>
        <w:autoSpaceDN w:val="0"/>
        <w:adjustRightInd w:val="0"/>
        <w:jc w:val="both"/>
        <w:outlineLvl w:val="0"/>
        <w:rPr>
          <w:rFonts w:ascii="Arial" w:hAnsi="Arial" w:cs="Arial"/>
          <w:sz w:val="22"/>
          <w:szCs w:val="22"/>
          <w:u w:val="single"/>
        </w:rPr>
      </w:pPr>
      <w:r w:rsidRPr="00067D58">
        <w:rPr>
          <w:rFonts w:ascii="Arial" w:hAnsi="Arial" w:cs="Arial"/>
          <w:b/>
          <w:sz w:val="22"/>
          <w:szCs w:val="22"/>
          <w:u w:val="single"/>
        </w:rPr>
        <w:t>Design for Tests of Specific Aims</w:t>
      </w:r>
    </w:p>
    <w:p w:rsidR="00026179" w:rsidRDefault="00026179" w:rsidP="00026179">
      <w:pPr>
        <w:widowControl w:val="0"/>
        <w:autoSpaceDE w:val="0"/>
        <w:autoSpaceDN w:val="0"/>
        <w:adjustRightInd w:val="0"/>
        <w:ind w:firstLine="180"/>
        <w:jc w:val="both"/>
        <w:rPr>
          <w:rFonts w:ascii="Arial" w:hAnsi="Arial" w:cs="Arial"/>
          <w:color w:val="000000" w:themeColor="text1"/>
          <w:sz w:val="22"/>
          <w:szCs w:val="22"/>
        </w:rPr>
      </w:pPr>
      <w:r w:rsidRPr="00067D58">
        <w:rPr>
          <w:rFonts w:ascii="Arial" w:hAnsi="Arial" w:cs="Arial"/>
          <w:b/>
          <w:sz w:val="22"/>
          <w:szCs w:val="22"/>
        </w:rPr>
        <w:t xml:space="preserve">We propose a randomized, two-arm, parallel group CRT to test theoretical, </w:t>
      </w:r>
      <w:r w:rsidRPr="00067D58">
        <w:rPr>
          <w:rFonts w:ascii="Arial" w:hAnsi="Arial" w:cs="Arial"/>
          <w:b/>
          <w:i/>
          <w:sz w:val="22"/>
          <w:szCs w:val="22"/>
        </w:rPr>
        <w:t>confirmatory</w:t>
      </w:r>
      <w:r w:rsidRPr="00067D58">
        <w:rPr>
          <w:rFonts w:ascii="Arial" w:hAnsi="Arial" w:cs="Arial"/>
          <w:b/>
          <w:sz w:val="22"/>
          <w:szCs w:val="22"/>
        </w:rPr>
        <w:t xml:space="preserve"> effectiveness (</w:t>
      </w:r>
      <w:r>
        <w:rPr>
          <w:rFonts w:ascii="Arial" w:hAnsi="Arial" w:cs="Arial"/>
          <w:b/>
          <w:sz w:val="22"/>
          <w:szCs w:val="22"/>
        </w:rPr>
        <w:t>A</w:t>
      </w:r>
      <w:r w:rsidRPr="00067D58">
        <w:rPr>
          <w:rFonts w:ascii="Arial" w:hAnsi="Arial" w:cs="Arial"/>
          <w:b/>
          <w:sz w:val="22"/>
          <w:szCs w:val="22"/>
        </w:rPr>
        <w:t xml:space="preserve">im 1), </w:t>
      </w:r>
      <w:r>
        <w:rPr>
          <w:rFonts w:ascii="Arial" w:hAnsi="Arial" w:cs="Arial"/>
          <w:b/>
          <w:sz w:val="22"/>
          <w:szCs w:val="22"/>
        </w:rPr>
        <w:t xml:space="preserve">mediation </w:t>
      </w:r>
      <w:r w:rsidRPr="00067D58">
        <w:rPr>
          <w:rFonts w:ascii="Arial" w:hAnsi="Arial" w:cs="Arial"/>
          <w:b/>
          <w:sz w:val="22"/>
          <w:szCs w:val="22"/>
        </w:rPr>
        <w:t>(</w:t>
      </w:r>
      <w:r>
        <w:rPr>
          <w:rFonts w:ascii="Arial" w:hAnsi="Arial" w:cs="Arial"/>
          <w:b/>
          <w:sz w:val="22"/>
          <w:szCs w:val="22"/>
        </w:rPr>
        <w:t>A</w:t>
      </w:r>
      <w:r w:rsidRPr="00067D58">
        <w:rPr>
          <w:rFonts w:ascii="Arial" w:hAnsi="Arial" w:cs="Arial"/>
          <w:b/>
          <w:sz w:val="22"/>
          <w:szCs w:val="22"/>
        </w:rPr>
        <w:t xml:space="preserve">im 2) and </w:t>
      </w:r>
      <w:r>
        <w:rPr>
          <w:rFonts w:ascii="Arial" w:hAnsi="Arial" w:cs="Arial"/>
          <w:b/>
          <w:sz w:val="22"/>
          <w:szCs w:val="22"/>
        </w:rPr>
        <w:t xml:space="preserve">cost </w:t>
      </w:r>
      <w:r w:rsidRPr="00067D58">
        <w:rPr>
          <w:rFonts w:ascii="Arial" w:hAnsi="Arial" w:cs="Arial"/>
          <w:b/>
          <w:sz w:val="22"/>
          <w:szCs w:val="22"/>
        </w:rPr>
        <w:t>(</w:t>
      </w:r>
      <w:r>
        <w:rPr>
          <w:rFonts w:ascii="Arial" w:hAnsi="Arial" w:cs="Arial"/>
          <w:b/>
          <w:sz w:val="22"/>
          <w:szCs w:val="22"/>
        </w:rPr>
        <w:t>A</w:t>
      </w:r>
      <w:r w:rsidRPr="00067D58">
        <w:rPr>
          <w:rFonts w:ascii="Arial" w:hAnsi="Arial" w:cs="Arial"/>
          <w:b/>
          <w:sz w:val="22"/>
          <w:szCs w:val="22"/>
        </w:rPr>
        <w:t>im 3) hypotheses.</w:t>
      </w:r>
      <w:r w:rsidRPr="00067D58">
        <w:rPr>
          <w:rFonts w:ascii="Arial" w:hAnsi="Arial" w:cs="Arial"/>
          <w:sz w:val="22"/>
          <w:szCs w:val="22"/>
        </w:rPr>
        <w:t xml:space="preserve"> </w:t>
      </w:r>
      <w:r w:rsidRPr="00067D58">
        <w:rPr>
          <w:rFonts w:ascii="Arial" w:hAnsi="Arial" w:cs="Arial"/>
          <w:bCs/>
          <w:sz w:val="22"/>
          <w:szCs w:val="22"/>
        </w:rPr>
        <w:t>To</w:t>
      </w:r>
      <w:r w:rsidRPr="00067D58">
        <w:rPr>
          <w:rFonts w:ascii="Arial" w:hAnsi="Arial" w:cs="Arial"/>
          <w:sz w:val="22"/>
          <w:szCs w:val="22"/>
        </w:rPr>
        <w:t xml:space="preserve"> avoid inflating type I error for </w:t>
      </w:r>
      <w:r>
        <w:rPr>
          <w:rFonts w:ascii="Arial" w:hAnsi="Arial" w:cs="Arial"/>
          <w:sz w:val="22"/>
          <w:szCs w:val="22"/>
        </w:rPr>
        <w:t>A</w:t>
      </w:r>
      <w:r w:rsidRPr="00067D58">
        <w:rPr>
          <w:rFonts w:ascii="Arial" w:hAnsi="Arial" w:cs="Arial"/>
          <w:sz w:val="22"/>
          <w:szCs w:val="22"/>
        </w:rPr>
        <w:t xml:space="preserve">ims 1 and 2 we </w:t>
      </w:r>
      <w:r w:rsidRPr="00067D58">
        <w:rPr>
          <w:rFonts w:ascii="Arial" w:hAnsi="Arial" w:cs="Arial"/>
          <w:sz w:val="22"/>
          <w:szCs w:val="22"/>
        </w:rPr>
        <w:lastRenderedPageBreak/>
        <w:t xml:space="preserve">will conduct </w:t>
      </w:r>
      <w:r w:rsidRPr="00067D58">
        <w:rPr>
          <w:rFonts w:ascii="Arial" w:hAnsi="Arial" w:cs="Arial"/>
          <w:sz w:val="22"/>
          <w:szCs w:val="22"/>
          <w:u w:val="single"/>
        </w:rPr>
        <w:t>two omnibus tests for improved EBP reach (initiate and course)</w:t>
      </w:r>
      <w:r w:rsidRPr="00067D58">
        <w:rPr>
          <w:rFonts w:ascii="Arial" w:hAnsi="Arial" w:cs="Arial"/>
          <w:sz w:val="22"/>
          <w:szCs w:val="22"/>
        </w:rPr>
        <w:t xml:space="preserve">. Due to monthly fluctuations in EBP reach, we will calculate 12-month period pre/post EBP reach averages, which removes clustering of EBP reach observations </w:t>
      </w:r>
      <w:r w:rsidRPr="00067D58">
        <w:rPr>
          <w:rFonts w:ascii="Arial" w:hAnsi="Arial" w:cs="Arial"/>
          <w:i/>
          <w:sz w:val="22"/>
          <w:szCs w:val="22"/>
        </w:rPr>
        <w:t>within</w:t>
      </w:r>
      <w:r w:rsidRPr="00067D58">
        <w:rPr>
          <w:rFonts w:ascii="Arial" w:hAnsi="Arial" w:cs="Arial"/>
          <w:sz w:val="22"/>
          <w:szCs w:val="22"/>
        </w:rPr>
        <w:t xml:space="preserve"> clinics over time in tests of specific aims.</w:t>
      </w:r>
      <w:r>
        <w:rPr>
          <w:rFonts w:ascii="Arial" w:hAnsi="Arial" w:cs="Arial"/>
          <w:b/>
          <w:color w:val="000000" w:themeColor="text1"/>
          <w:sz w:val="22"/>
          <w:szCs w:val="22"/>
          <w:u w:val="single"/>
        </w:rPr>
        <w:t xml:space="preserve"> </w:t>
      </w:r>
      <w:r w:rsidRPr="00787E2D">
        <w:rPr>
          <w:rFonts w:ascii="Arial" w:hAnsi="Arial" w:cs="Arial"/>
          <w:color w:val="000000" w:themeColor="text1"/>
          <w:sz w:val="22"/>
          <w:szCs w:val="22"/>
        </w:rPr>
        <w:t xml:space="preserve">We seek to improve EBP reach for each diagnostic cohort (PTSD, depression and OUD) </w:t>
      </w:r>
      <w:r w:rsidRPr="00787E2D">
        <w:rPr>
          <w:rFonts w:ascii="Arial" w:hAnsi="Arial" w:cs="Arial"/>
          <w:i/>
          <w:color w:val="000000" w:themeColor="text1"/>
          <w:sz w:val="22"/>
          <w:szCs w:val="22"/>
          <w:u w:val="single"/>
        </w:rPr>
        <w:t>to meet or exceed the national median</w:t>
      </w:r>
      <w:r w:rsidRPr="00787E2D">
        <w:rPr>
          <w:rFonts w:ascii="Arial" w:hAnsi="Arial" w:cs="Arial"/>
          <w:color w:val="000000" w:themeColor="text1"/>
          <w:sz w:val="22"/>
          <w:szCs w:val="22"/>
        </w:rPr>
        <w:t xml:space="preserve"> and we will be powered to assess this. </w:t>
      </w:r>
    </w:p>
    <w:p w:rsidR="00026179" w:rsidRPr="00787E2D" w:rsidRDefault="00026179" w:rsidP="00026179">
      <w:pPr>
        <w:widowControl w:val="0"/>
        <w:autoSpaceDE w:val="0"/>
        <w:autoSpaceDN w:val="0"/>
        <w:adjustRightInd w:val="0"/>
        <w:ind w:firstLine="360"/>
        <w:jc w:val="both"/>
        <w:rPr>
          <w:rFonts w:ascii="Arial" w:hAnsi="Arial" w:cs="Arial"/>
          <w:color w:val="000000" w:themeColor="text1"/>
          <w:sz w:val="22"/>
          <w:szCs w:val="22"/>
        </w:rPr>
      </w:pPr>
      <w:r w:rsidRPr="00787E2D">
        <w:rPr>
          <w:rFonts w:ascii="Arial" w:hAnsi="Arial" w:cs="Arial"/>
          <w:b/>
          <w:color w:val="000000" w:themeColor="text1"/>
          <w:sz w:val="22"/>
          <w:szCs w:val="22"/>
          <w:u w:val="single"/>
        </w:rPr>
        <w:t>Analyses for</w:t>
      </w:r>
      <w:r>
        <w:rPr>
          <w:rFonts w:ascii="Arial" w:hAnsi="Arial" w:cs="Arial"/>
          <w:b/>
          <w:color w:val="000000" w:themeColor="text1"/>
          <w:sz w:val="22"/>
          <w:szCs w:val="22"/>
          <w:u w:val="single"/>
        </w:rPr>
        <w:t xml:space="preserve"> Tests </w:t>
      </w:r>
      <w:proofErr w:type="gramStart"/>
      <w:r>
        <w:rPr>
          <w:rFonts w:ascii="Arial" w:hAnsi="Arial" w:cs="Arial"/>
          <w:b/>
          <w:color w:val="000000" w:themeColor="text1"/>
          <w:sz w:val="22"/>
          <w:szCs w:val="22"/>
          <w:u w:val="single"/>
        </w:rPr>
        <w:t xml:space="preserve">of </w:t>
      </w:r>
      <w:r w:rsidRPr="00787E2D">
        <w:rPr>
          <w:rFonts w:ascii="Arial" w:hAnsi="Arial" w:cs="Arial"/>
          <w:b/>
          <w:color w:val="000000" w:themeColor="text1"/>
          <w:sz w:val="22"/>
          <w:szCs w:val="22"/>
          <w:u w:val="single"/>
        </w:rPr>
        <w:t xml:space="preserve"> Specific</w:t>
      </w:r>
      <w:proofErr w:type="gramEnd"/>
      <w:r w:rsidRPr="00787E2D">
        <w:rPr>
          <w:rFonts w:ascii="Arial" w:hAnsi="Arial" w:cs="Arial"/>
          <w:b/>
          <w:color w:val="000000" w:themeColor="text1"/>
          <w:sz w:val="22"/>
          <w:szCs w:val="22"/>
          <w:u w:val="single"/>
        </w:rPr>
        <w:t xml:space="preserve"> Aims.</w:t>
      </w:r>
    </w:p>
    <w:p w:rsidR="00026179" w:rsidRDefault="00026179" w:rsidP="00026179">
      <w:pPr>
        <w:widowControl w:val="0"/>
        <w:autoSpaceDE w:val="0"/>
        <w:autoSpaceDN w:val="0"/>
        <w:adjustRightInd w:val="0"/>
        <w:ind w:firstLine="360"/>
        <w:jc w:val="both"/>
        <w:rPr>
          <w:rFonts w:ascii="Arial" w:hAnsi="Arial" w:cs="Arial"/>
          <w:b/>
          <w:color w:val="000000" w:themeColor="text1"/>
          <w:sz w:val="22"/>
          <w:szCs w:val="22"/>
        </w:rPr>
      </w:pPr>
      <w:r w:rsidRPr="00067D58">
        <w:rPr>
          <w:rFonts w:ascii="Arial" w:eastAsia="Times New Roman" w:hAnsi="Arial" w:cs="Arial"/>
          <w:b/>
          <w:i/>
          <w:sz w:val="22"/>
          <w:szCs w:val="22"/>
          <w:u w:val="single"/>
          <w:shd w:val="clear" w:color="auto" w:fill="FFFFFF"/>
          <w:lang w:eastAsia="en-US"/>
        </w:rPr>
        <w:t>Aim 1</w:t>
      </w:r>
      <w:r w:rsidRPr="00067D58">
        <w:rPr>
          <w:rFonts w:ascii="Arial" w:eastAsia="Times New Roman" w:hAnsi="Arial" w:cs="Arial"/>
          <w:b/>
          <w:i/>
          <w:sz w:val="22"/>
          <w:szCs w:val="22"/>
          <w:shd w:val="clear" w:color="auto" w:fill="FFFFFF"/>
          <w:lang w:eastAsia="en-US"/>
        </w:rPr>
        <w:t>.</w:t>
      </w:r>
      <w:r w:rsidRPr="00067D58">
        <w:rPr>
          <w:rFonts w:ascii="Arial" w:hAnsi="Arial" w:cs="Arial"/>
          <w:b/>
          <w:sz w:val="22"/>
          <w:szCs w:val="22"/>
        </w:rPr>
        <w:t xml:space="preserve"> Test for superiority of </w:t>
      </w:r>
      <w:r>
        <w:rPr>
          <w:rFonts w:ascii="Arial" w:hAnsi="Arial" w:cs="Arial"/>
          <w:b/>
          <w:sz w:val="22"/>
          <w:szCs w:val="22"/>
        </w:rPr>
        <w:t>MTL over usual QI</w:t>
      </w:r>
      <w:r w:rsidRPr="00067D58">
        <w:rPr>
          <w:rFonts w:ascii="Arial" w:hAnsi="Arial" w:cs="Arial"/>
          <w:b/>
          <w:sz w:val="22"/>
          <w:szCs w:val="22"/>
        </w:rPr>
        <w:t xml:space="preserve"> for increasing EBP </w:t>
      </w:r>
      <w:r w:rsidRPr="00067D58">
        <w:rPr>
          <w:rFonts w:ascii="Arial" w:hAnsi="Arial" w:cs="Arial"/>
          <w:b/>
          <w:sz w:val="22"/>
          <w:szCs w:val="22"/>
          <w:u w:val="single"/>
        </w:rPr>
        <w:t>initiation</w:t>
      </w:r>
      <w:r w:rsidRPr="00067D58">
        <w:rPr>
          <w:rFonts w:ascii="Arial" w:hAnsi="Arial" w:cs="Arial"/>
          <w:b/>
          <w:sz w:val="22"/>
          <w:szCs w:val="22"/>
        </w:rPr>
        <w:t xml:space="preserve"> and </w:t>
      </w:r>
      <w:r w:rsidRPr="00067D58">
        <w:rPr>
          <w:rFonts w:ascii="Arial" w:hAnsi="Arial" w:cs="Arial"/>
          <w:b/>
          <w:sz w:val="22"/>
          <w:szCs w:val="22"/>
          <w:u w:val="single"/>
        </w:rPr>
        <w:t>course</w:t>
      </w:r>
      <w:r w:rsidRPr="00067D58">
        <w:rPr>
          <w:rFonts w:ascii="Arial" w:hAnsi="Arial" w:cs="Arial"/>
          <w:b/>
          <w:sz w:val="22"/>
          <w:szCs w:val="22"/>
        </w:rPr>
        <w:t xml:space="preserve">. </w:t>
      </w:r>
      <w:r w:rsidRPr="00067D58">
        <w:rPr>
          <w:rFonts w:ascii="Arial" w:hAnsi="Arial" w:cs="Arial"/>
          <w:sz w:val="22"/>
          <w:szCs w:val="22"/>
        </w:rPr>
        <w:t xml:space="preserve">We will use R for tests of </w:t>
      </w:r>
      <w:r>
        <w:rPr>
          <w:rFonts w:ascii="Arial" w:hAnsi="Arial" w:cs="Arial"/>
          <w:sz w:val="22"/>
          <w:szCs w:val="22"/>
        </w:rPr>
        <w:t>A</w:t>
      </w:r>
      <w:r w:rsidRPr="00067D58">
        <w:rPr>
          <w:rFonts w:ascii="Arial" w:hAnsi="Arial" w:cs="Arial"/>
          <w:sz w:val="22"/>
          <w:szCs w:val="22"/>
        </w:rPr>
        <w:t xml:space="preserve">ims 1a and 1b to establish </w:t>
      </w:r>
      <w:r>
        <w:rPr>
          <w:rFonts w:ascii="Arial" w:hAnsi="Arial" w:cs="Arial"/>
          <w:sz w:val="22"/>
          <w:szCs w:val="22"/>
        </w:rPr>
        <w:t>MTL</w:t>
      </w:r>
      <w:r w:rsidRPr="00067D58">
        <w:rPr>
          <w:rFonts w:ascii="Arial" w:hAnsi="Arial" w:cs="Arial"/>
          <w:sz w:val="22"/>
          <w:szCs w:val="22"/>
        </w:rPr>
        <w:t xml:space="preserve"> superiority. First, we will assess ICCs for within and between clinics. We will test for a significant difference between </w:t>
      </w:r>
      <w:r>
        <w:rPr>
          <w:rFonts w:ascii="Arial" w:hAnsi="Arial" w:cs="Arial"/>
          <w:sz w:val="22"/>
          <w:szCs w:val="22"/>
        </w:rPr>
        <w:t>QI</w:t>
      </w:r>
      <w:r w:rsidRPr="00067D58">
        <w:rPr>
          <w:rFonts w:ascii="Arial" w:hAnsi="Arial" w:cs="Arial"/>
          <w:sz w:val="22"/>
          <w:szCs w:val="22"/>
        </w:rPr>
        <w:t xml:space="preserve"> and </w:t>
      </w:r>
      <w:r>
        <w:rPr>
          <w:rFonts w:ascii="Arial" w:hAnsi="Arial" w:cs="Arial"/>
          <w:sz w:val="22"/>
          <w:szCs w:val="22"/>
        </w:rPr>
        <w:t>MTL</w:t>
      </w:r>
      <w:r w:rsidRPr="00067D58">
        <w:rPr>
          <w:rFonts w:ascii="Arial" w:hAnsi="Arial" w:cs="Arial"/>
          <w:sz w:val="22"/>
          <w:szCs w:val="22"/>
        </w:rPr>
        <w:t xml:space="preserve"> arms in increasing EBP reach using two (initiation and course) generalized estimating equation analyses for differences in proportions (reach).</w:t>
      </w:r>
      <w:r w:rsidRPr="00067D58">
        <w:rPr>
          <w:rFonts w:ascii="Arial" w:hAnsi="Arial" w:cs="Arial"/>
          <w:sz w:val="22"/>
          <w:szCs w:val="22"/>
        </w:rPr>
        <w:fldChar w:fldCharType="begin"/>
      </w:r>
      <w:r>
        <w:rPr>
          <w:rFonts w:ascii="Arial" w:hAnsi="Arial" w:cs="Arial"/>
          <w:sz w:val="22"/>
          <w:szCs w:val="22"/>
        </w:rPr>
        <w:instrText xml:space="preserve"> ADDIN ZOTERO_ITEM CSL_CITATION {"citationID":"rLkIr7UE","properties":{"formattedCitation":"\\super 20\\nosupersub{}","plainCitation":"20","noteIndex":0},"citationItems":[{"id":14268,"uris":["http://zotero.org/groups/429944/items/B99EID4D"],"uri":["http://zotero.org/groups/429944/items/B99EID4D"],"itemData":{"id":14268,"type":"book","title":"How to Design, Analyise and Report Cluster Randomised Trials in Medicine and Health Related Research","collection-title":"Statistics in Practice","publisher":"Wiley","number-of-pages":"264","ISBN":"978-1-119-99202-8","author":[{"family":"Campbell","given":"Michael J."},{"family":"Walters","given":"Stephen J."}],"issued":{"date-parts":[["2014"]]}}}],"schema":"https://github.com/citation-style-language/schema/raw/master/csl-citation.json"} </w:instrText>
      </w:r>
      <w:r w:rsidRPr="00067D58">
        <w:rPr>
          <w:rFonts w:ascii="Arial" w:hAnsi="Arial" w:cs="Arial"/>
          <w:sz w:val="22"/>
          <w:szCs w:val="22"/>
        </w:rPr>
        <w:fldChar w:fldCharType="separate"/>
      </w:r>
      <w:r w:rsidRPr="00E27F2B">
        <w:rPr>
          <w:rFonts w:ascii="Arial" w:hAnsi="Arial" w:cs="Arial"/>
          <w:sz w:val="22"/>
          <w:vertAlign w:val="superscript"/>
        </w:rPr>
        <w:t>20</w:t>
      </w:r>
      <w:r w:rsidRPr="00067D58">
        <w:rPr>
          <w:rFonts w:ascii="Arial" w:hAnsi="Arial" w:cs="Arial"/>
          <w:sz w:val="22"/>
          <w:szCs w:val="22"/>
        </w:rPr>
        <w:fldChar w:fldCharType="end"/>
      </w:r>
      <w:r w:rsidRPr="00067D58">
        <w:rPr>
          <w:rFonts w:ascii="Arial" w:eastAsia="Times New Roman" w:hAnsi="Arial" w:cs="Arial"/>
          <w:sz w:val="22"/>
          <w:szCs w:val="22"/>
          <w:shd w:val="clear" w:color="auto" w:fill="FFFFFF"/>
          <w:lang w:eastAsia="en-US"/>
        </w:rPr>
        <w:t xml:space="preserve">,We will estimate two (initiation and course) generalized linear models that account for clustering. We will assess distribution of EBP reach to identify the appropriate link function for robust standard errors, and test for a significant difference in EBP reach between the </w:t>
      </w:r>
      <w:r>
        <w:rPr>
          <w:rFonts w:ascii="Arial" w:eastAsia="Times New Roman" w:hAnsi="Arial" w:cs="Arial"/>
          <w:sz w:val="22"/>
          <w:szCs w:val="22"/>
          <w:shd w:val="clear" w:color="auto" w:fill="FFFFFF"/>
          <w:lang w:eastAsia="en-US"/>
        </w:rPr>
        <w:t>QI</w:t>
      </w:r>
      <w:r w:rsidRPr="00067D58">
        <w:rPr>
          <w:rFonts w:ascii="Arial" w:eastAsia="Times New Roman" w:hAnsi="Arial" w:cs="Arial"/>
          <w:sz w:val="22"/>
          <w:szCs w:val="22"/>
          <w:shd w:val="clear" w:color="auto" w:fill="FFFFFF"/>
          <w:lang w:eastAsia="en-US"/>
        </w:rPr>
        <w:t xml:space="preserve"> and </w:t>
      </w:r>
      <w:r>
        <w:rPr>
          <w:rFonts w:ascii="Arial" w:eastAsia="Times New Roman" w:hAnsi="Arial" w:cs="Arial"/>
          <w:sz w:val="22"/>
          <w:szCs w:val="22"/>
          <w:shd w:val="clear" w:color="auto" w:fill="FFFFFF"/>
          <w:lang w:eastAsia="en-US"/>
        </w:rPr>
        <w:t>MTL</w:t>
      </w:r>
      <w:r w:rsidRPr="00067D58">
        <w:rPr>
          <w:rFonts w:ascii="Arial" w:eastAsia="Times New Roman" w:hAnsi="Arial" w:cs="Arial"/>
          <w:sz w:val="22"/>
          <w:szCs w:val="22"/>
          <w:shd w:val="clear" w:color="auto" w:fill="FFFFFF"/>
          <w:lang w:eastAsia="en-US"/>
        </w:rPr>
        <w:t xml:space="preserve"> arms. </w:t>
      </w:r>
      <w:r w:rsidRPr="00067D58">
        <w:rPr>
          <w:rFonts w:ascii="Arial" w:hAnsi="Arial" w:cs="Arial"/>
          <w:sz w:val="22"/>
          <w:szCs w:val="22"/>
        </w:rPr>
        <w:t>We will report the effect size and 95% confidence intervals for the difference between arms at alpha = .05.</w:t>
      </w:r>
      <w:r w:rsidRPr="00067D58">
        <w:rPr>
          <w:rFonts w:ascii="Arial" w:hAnsi="Arial" w:cs="Arial"/>
          <w:sz w:val="22"/>
          <w:szCs w:val="22"/>
        </w:rPr>
        <w:fldChar w:fldCharType="begin"/>
      </w:r>
      <w:r>
        <w:rPr>
          <w:rFonts w:ascii="Arial" w:hAnsi="Arial" w:cs="Arial"/>
          <w:sz w:val="22"/>
          <w:szCs w:val="22"/>
        </w:rPr>
        <w:instrText xml:space="preserve"> ADDIN ZOTERO_ITEM CSL_CITATION {"citationID":"a1s5sejpii9","properties":{"formattedCitation":"\\super 20\\nosupersub{}","plainCitation":"20","noteIndex":0},"citationItems":[{"id":14268,"uris":["http://zotero.org/groups/429944/items/B99EID4D"],"uri":["http://zotero.org/groups/429944/items/B99EID4D"],"itemData":{"id":14268,"type":"book","title":"How to Design, Analyise and Report Cluster Randomised Trials in Medicine and Health Related Research","collection-title":"Statistics in Practice","publisher":"Wiley","number-of-pages":"264","ISBN":"978-1-119-99202-8","author":[{"family":"Campbell","given":"Michael J."},{"family":"Walters","given":"Stephen J."}],"issued":{"date-parts":[["2014"]]}}}],"schema":"https://github.com/citation-style-language/schema/raw/master/csl-citation.json"} </w:instrText>
      </w:r>
      <w:r w:rsidRPr="00067D58">
        <w:rPr>
          <w:rFonts w:ascii="Arial" w:hAnsi="Arial" w:cs="Arial"/>
          <w:sz w:val="22"/>
          <w:szCs w:val="22"/>
        </w:rPr>
        <w:fldChar w:fldCharType="separate"/>
      </w:r>
      <w:r w:rsidRPr="00E27F2B">
        <w:rPr>
          <w:rFonts w:ascii="Arial" w:hAnsi="Arial" w:cs="Arial"/>
          <w:sz w:val="22"/>
          <w:vertAlign w:val="superscript"/>
        </w:rPr>
        <w:t>20</w:t>
      </w:r>
      <w:r w:rsidRPr="00067D58">
        <w:rPr>
          <w:rFonts w:ascii="Arial" w:hAnsi="Arial" w:cs="Arial"/>
          <w:sz w:val="22"/>
          <w:szCs w:val="22"/>
        </w:rPr>
        <w:fldChar w:fldCharType="end"/>
      </w:r>
      <w:r w:rsidRPr="00067D58">
        <w:rPr>
          <w:rFonts w:ascii="Arial" w:hAnsi="Arial" w:cs="Arial"/>
          <w:sz w:val="22"/>
          <w:szCs w:val="22"/>
        </w:rPr>
        <w:t xml:space="preserve"> </w:t>
      </w:r>
    </w:p>
    <w:p w:rsidR="00026179" w:rsidRPr="00787E2D" w:rsidRDefault="00026179" w:rsidP="00026179">
      <w:pPr>
        <w:widowControl w:val="0"/>
        <w:autoSpaceDE w:val="0"/>
        <w:autoSpaceDN w:val="0"/>
        <w:adjustRightInd w:val="0"/>
        <w:ind w:firstLine="360"/>
        <w:jc w:val="both"/>
        <w:rPr>
          <w:rFonts w:ascii="Arial" w:hAnsi="Arial" w:cs="Arial"/>
          <w:b/>
          <w:color w:val="000000" w:themeColor="text1"/>
          <w:sz w:val="22"/>
          <w:szCs w:val="22"/>
        </w:rPr>
      </w:pPr>
      <w:r w:rsidRPr="00787E2D">
        <w:rPr>
          <w:rFonts w:ascii="Arial" w:hAnsi="Arial" w:cs="Arial"/>
          <w:b/>
          <w:color w:val="000000" w:themeColor="text1"/>
          <w:sz w:val="22"/>
          <w:szCs w:val="22"/>
        </w:rPr>
        <w:t xml:space="preserve">Average Clinic Cluster Size. </w:t>
      </w:r>
      <w:r w:rsidRPr="00787E2D">
        <w:rPr>
          <w:rFonts w:ascii="Arial" w:hAnsi="Arial" w:cs="Arial"/>
          <w:color w:val="000000" w:themeColor="text1"/>
          <w:sz w:val="22"/>
          <w:szCs w:val="22"/>
        </w:rPr>
        <w:t xml:space="preserve">The median </w:t>
      </w:r>
      <w:r>
        <w:rPr>
          <w:rFonts w:ascii="Arial" w:hAnsi="Arial" w:cs="Arial"/>
          <w:color w:val="000000" w:themeColor="text1"/>
          <w:sz w:val="22"/>
          <w:szCs w:val="22"/>
        </w:rPr>
        <w:t>clinic</w:t>
      </w:r>
      <w:r w:rsidRPr="00787E2D">
        <w:rPr>
          <w:rFonts w:ascii="Arial" w:hAnsi="Arial" w:cs="Arial"/>
          <w:color w:val="000000" w:themeColor="text1"/>
          <w:sz w:val="22"/>
          <w:szCs w:val="22"/>
        </w:rPr>
        <w:t>/cluster size is 800 (monthly unique depression + PTSD + OUD patient cohorts).</w:t>
      </w:r>
    </w:p>
    <w:p w:rsidR="00026179" w:rsidRPr="00787E2D" w:rsidRDefault="00026179" w:rsidP="00026179">
      <w:pPr>
        <w:widowControl w:val="0"/>
        <w:autoSpaceDE w:val="0"/>
        <w:autoSpaceDN w:val="0"/>
        <w:adjustRightInd w:val="0"/>
        <w:ind w:firstLine="360"/>
        <w:jc w:val="both"/>
        <w:rPr>
          <w:rFonts w:ascii="Arial" w:hAnsi="Arial" w:cs="Arial"/>
          <w:color w:val="000000" w:themeColor="text1"/>
          <w:sz w:val="22"/>
          <w:szCs w:val="22"/>
        </w:rPr>
      </w:pPr>
      <w:r w:rsidRPr="00787E2D">
        <w:rPr>
          <w:rFonts w:ascii="Arial" w:hAnsi="Arial" w:cs="Arial"/>
          <w:b/>
          <w:color w:val="000000" w:themeColor="text1"/>
          <w:sz w:val="22"/>
          <w:szCs w:val="22"/>
        </w:rPr>
        <w:t>Intraclass Correlation Coefficient (ICC).</w:t>
      </w:r>
      <w:r w:rsidRPr="00787E2D">
        <w:rPr>
          <w:rFonts w:ascii="Arial" w:hAnsi="Arial" w:cs="Arial"/>
          <w:color w:val="000000" w:themeColor="text1"/>
          <w:sz w:val="22"/>
          <w:szCs w:val="22"/>
        </w:rPr>
        <w:t xml:space="preserve"> We used the ICC to estimate the variance inflation factor (or design effect) for clustered data </w:t>
      </w:r>
      <w:proofErr w:type="gramStart"/>
      <w:r w:rsidRPr="00787E2D">
        <w:rPr>
          <w:rFonts w:ascii="Arial" w:hAnsi="Arial" w:cs="Arial"/>
          <w:color w:val="000000" w:themeColor="text1"/>
          <w:sz w:val="22"/>
          <w:szCs w:val="22"/>
        </w:rPr>
        <w:t>in order to</w:t>
      </w:r>
      <w:proofErr w:type="gramEnd"/>
      <w:r w:rsidRPr="00787E2D">
        <w:rPr>
          <w:rFonts w:ascii="Arial" w:hAnsi="Arial" w:cs="Arial"/>
          <w:color w:val="000000" w:themeColor="text1"/>
          <w:sz w:val="22"/>
          <w:szCs w:val="22"/>
        </w:rPr>
        <w:t xml:space="preserve"> have an adequate number of clinics for our tests of specific aims. We describe steps to balance type 1 error (alpha), type 2 error (beta) and power below. We do not know of published ICCs for reach of our key EBP implementation outcomes: </w:t>
      </w:r>
      <w:proofErr w:type="spellStart"/>
      <w:r w:rsidRPr="00787E2D">
        <w:rPr>
          <w:rFonts w:ascii="Arial" w:hAnsi="Arial" w:cs="Arial"/>
          <w:color w:val="000000" w:themeColor="text1"/>
          <w:sz w:val="22"/>
          <w:szCs w:val="22"/>
        </w:rPr>
        <w:t>EBPsy</w:t>
      </w:r>
      <w:proofErr w:type="spellEnd"/>
      <w:r w:rsidRPr="00787E2D">
        <w:rPr>
          <w:rFonts w:ascii="Arial" w:hAnsi="Arial" w:cs="Arial"/>
          <w:color w:val="000000" w:themeColor="text1"/>
          <w:sz w:val="22"/>
          <w:szCs w:val="22"/>
        </w:rPr>
        <w:t xml:space="preserve"> reach for PTSD and depression, and </w:t>
      </w:r>
      <w:proofErr w:type="spellStart"/>
      <w:r w:rsidRPr="00787E2D">
        <w:rPr>
          <w:rFonts w:ascii="Arial" w:hAnsi="Arial" w:cs="Arial"/>
          <w:color w:val="000000" w:themeColor="text1"/>
          <w:sz w:val="22"/>
          <w:szCs w:val="22"/>
        </w:rPr>
        <w:t>EBPharm</w:t>
      </w:r>
      <w:proofErr w:type="spellEnd"/>
      <w:r w:rsidRPr="00787E2D">
        <w:rPr>
          <w:rFonts w:ascii="Arial" w:hAnsi="Arial" w:cs="Arial"/>
          <w:color w:val="000000" w:themeColor="text1"/>
          <w:sz w:val="22"/>
          <w:szCs w:val="22"/>
        </w:rPr>
        <w:t xml:space="preserve"> reach for depression and OUD. Using R and packages ‘ICC’ and ‘lme4’,</w:t>
      </w:r>
      <w:r w:rsidRPr="00787E2D">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{"citationID":"2o8sitgstv","properties":{"formattedCitation":"\\super 95,96\\nosupersub{}","plainCitation":"95,96","noteIndex":0},"citationItems":[{"id":14288,"uris":["http://zotero.org/groups/429944/items/KFBH5PUB"],"uri":["http://zotero.org/groups/429944/items/KFBH5PUB"],"itemData":{"id":14288,"type":"article","title":"Package ‘ICC’ Version 2.3.0","publisher":"CRAN","URL":"https://cran.r-project.org/web/packages/ICC/ICC.pdf","author":[{"family":"Wolak","given":"Matthew"}],"issued":{"date-parts":[["2015"]]},"accessed":{"date-parts":[["2017",6,7]]}}},{"id":14286,"uris":["http://zotero.org/groups/429944/items/BQCAKKSK"],"uri":["http://zotero.org/groups/429944/items/BQCAKKSK"],"itemData":{"id":14286,"type":"article","title":"Package 'lme4' Version 1.1-13","publisher":"CRAN","URL":"https://cran.r-project.org/web/packages/lme4/lme4.pdf","author":[{"family":"Bates","given":"Douglas"},{"family":"Maechler","given":"Martin"},{"family":"Bolker","given":"Ben"},{"family":"Walker","given":"Steven"},{"family":"Christensen","given":"Rune Haubo Bojesen"},{"family":"Singmann","given":"Henrik"},{"family":"Dai","given":"Bin"},{"family":"Grothendieck","given":"Gabor"},{"family":"Green","given":"Peter"}],"issued":{"date-parts":[["2017"]]}},"locator":"4"}],"schema":"https://github.com/citation-style-language/schema/raw/master/csl-citation.json"} </w:instrText>
      </w:r>
      <w:r w:rsidRPr="00787E2D">
        <w:rPr>
          <w:rFonts w:ascii="Arial" w:hAnsi="Arial" w:cs="Arial"/>
          <w:color w:val="000000" w:themeColor="text1"/>
          <w:sz w:val="22"/>
          <w:szCs w:val="22"/>
        </w:rPr>
        <w:fldChar w:fldCharType="separate"/>
      </w:r>
      <w:r w:rsidRPr="0067701F">
        <w:rPr>
          <w:rFonts w:ascii="Arial" w:hAnsi="Arial" w:cs="Arial"/>
          <w:color w:val="000000"/>
          <w:sz w:val="22"/>
          <w:vertAlign w:val="superscript"/>
        </w:rPr>
        <w:t>95,96</w:t>
      </w:r>
      <w:r w:rsidRPr="00787E2D">
        <w:rPr>
          <w:rFonts w:ascii="Arial" w:hAnsi="Arial" w:cs="Arial"/>
          <w:color w:val="000000" w:themeColor="text1"/>
          <w:sz w:val="22"/>
          <w:szCs w:val="22"/>
        </w:rPr>
        <w:fldChar w:fldCharType="end"/>
      </w:r>
      <w:r w:rsidRPr="00787E2D">
        <w:rPr>
          <w:rFonts w:ascii="Arial" w:hAnsi="Arial" w:cs="Arial"/>
          <w:color w:val="000000" w:themeColor="text1"/>
          <w:sz w:val="22"/>
          <w:szCs w:val="22"/>
        </w:rPr>
        <w:t xml:space="preserve"> we analyzed a database extracted from the corporate data warehouse (CDW) to estimate the intraclass correlation coefficients (ICC) for 1) clinics nested within facilities, and 2) repeated observations of clinics over time. Values ranged from low ICC (&lt; 0.0001) for average correlation of station observations nested within facilities to high ICC (~ 0.006) for repeated within station observations. These ICC values are relatively low in CRT</w:t>
      </w:r>
      <w:r>
        <w:rPr>
          <w:rFonts w:ascii="Arial" w:hAnsi="Arial" w:cs="Arial"/>
          <w:color w:val="000000" w:themeColor="text1"/>
          <w:sz w:val="22"/>
          <w:szCs w:val="22"/>
        </w:rPr>
        <w:t>,</w:t>
      </w:r>
      <w:r w:rsidRPr="00787E2D">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{"citationID":"lWPyzoqd","properties":{"formattedCitation":"\\super 97,98\\nosupersub{}","plainCitation":"97,98","noteIndex":0},"citationItems":[{"id":14290,"uris":["http://zotero.org/groups/429944/items/CSK2VPPQ"],"uri":["http://zotero.org/groups/429944/items/CSK2VPPQ"],"itemData":{"id":14290,"type":"article","title":"Package ‘CRTSize’ Version 1.0","publisher":"CRAN","URL":"https://cran.r-project.org/web/packages/CRTSize/CRTSize.pdf","author":[{"family":"Rotondi","given":"Michael A."}],"issued":{"date-parts":[["2015"]]},"accessed":{"date-parts":[["2017",6,7]]}}},{"id":13980,"uris":["http://zotero.org/groups/429944/items/HAQHBUCP"],"uri":["http://zotero.org/groups/429944/items/HAQHBUCP"],"itemData":{"id":13980,"type":"article-journal","title":"Sample Size Estimation in Cluster Randomized Educational Trials: An Empirical Bayes Approach","container-title":"Journal of Educational and Behavioral Statistics","page":"229-237","volume":"34","issue":"2","source":"CrossRef","DOI":"10.3102/1076998609332756","ISSN":"1076-9986","shortTitle":"Sample Size Estimation in Cluster Randomized Educational Trials","language":"en","author":[{"family":"Rotondi","given":"M. A."},{"family":"Donner","given":"A."}],"issued":{"date-parts":[["2009",6,1]]}}}],"schema":"https://github.com/citation-style-language/schema/raw/master/csl-citation.json"} </w:instrText>
      </w:r>
      <w:r w:rsidRPr="00787E2D">
        <w:rPr>
          <w:rFonts w:ascii="Arial" w:hAnsi="Arial" w:cs="Arial"/>
          <w:color w:val="000000" w:themeColor="text1"/>
          <w:sz w:val="22"/>
          <w:szCs w:val="22"/>
        </w:rPr>
        <w:fldChar w:fldCharType="separate"/>
      </w:r>
      <w:r w:rsidRPr="0067701F">
        <w:rPr>
          <w:rFonts w:ascii="Arial" w:hAnsi="Arial" w:cs="Arial"/>
          <w:color w:val="000000"/>
          <w:sz w:val="22"/>
          <w:vertAlign w:val="superscript"/>
        </w:rPr>
        <w:t>97,98</w:t>
      </w:r>
      <w:r w:rsidRPr="00787E2D">
        <w:rPr>
          <w:rFonts w:ascii="Arial" w:hAnsi="Arial" w:cs="Arial"/>
          <w:color w:val="000000" w:themeColor="text1"/>
          <w:sz w:val="22"/>
          <w:szCs w:val="22"/>
        </w:rPr>
        <w:fldChar w:fldCharType="end"/>
      </w:r>
      <w:r w:rsidRPr="00787E2D">
        <w:rPr>
          <w:rFonts w:ascii="Arial" w:hAnsi="Arial" w:cs="Arial"/>
          <w:color w:val="000000" w:themeColor="text1"/>
          <w:sz w:val="22"/>
          <w:szCs w:val="22"/>
        </w:rPr>
        <w:t xml:space="preserve"> and indicate near independence of between division/clinic observations within facilities and among within division/clinic observations over time. </w:t>
      </w:r>
      <w:r w:rsidRPr="00ED32A9">
        <w:rPr>
          <w:rFonts w:ascii="Arial" w:hAnsi="Arial" w:cs="Arial"/>
          <w:color w:val="000000" w:themeColor="text1"/>
          <w:sz w:val="22"/>
          <w:szCs w:val="22"/>
          <w:u w:val="single"/>
        </w:rPr>
        <w:t xml:space="preserve">Note that in analyses for </w:t>
      </w:r>
      <w:r w:rsidRPr="00ED32A9">
        <w:rPr>
          <w:rFonts w:ascii="Arial" w:hAnsi="Arial" w:cs="Arial"/>
          <w:b/>
          <w:i/>
          <w:color w:val="000000" w:themeColor="text1"/>
          <w:sz w:val="22"/>
          <w:szCs w:val="22"/>
          <w:u w:val="single"/>
        </w:rPr>
        <w:t>Aim 1</w:t>
      </w:r>
      <w:r w:rsidRPr="00ED32A9">
        <w:rPr>
          <w:rFonts w:ascii="Arial" w:hAnsi="Arial" w:cs="Arial"/>
          <w:b/>
          <w:color w:val="000000" w:themeColor="text1"/>
          <w:sz w:val="22"/>
          <w:szCs w:val="22"/>
          <w:u w:val="single"/>
        </w:rPr>
        <w:t xml:space="preserve"> </w:t>
      </w:r>
      <w:r w:rsidRPr="00ED32A9">
        <w:rPr>
          <w:rFonts w:ascii="Arial" w:hAnsi="Arial" w:cs="Arial"/>
          <w:color w:val="000000" w:themeColor="text1"/>
          <w:sz w:val="22"/>
          <w:szCs w:val="22"/>
          <w:u w:val="single"/>
        </w:rPr>
        <w:t xml:space="preserve">and </w:t>
      </w:r>
      <w:r w:rsidRPr="00ED32A9">
        <w:rPr>
          <w:rFonts w:ascii="Arial" w:hAnsi="Arial" w:cs="Arial"/>
          <w:b/>
          <w:i/>
          <w:color w:val="000000" w:themeColor="text1"/>
          <w:sz w:val="22"/>
          <w:szCs w:val="22"/>
          <w:u w:val="single"/>
        </w:rPr>
        <w:t>Aim 2</w:t>
      </w:r>
      <w:r w:rsidRPr="00ED32A9">
        <w:rPr>
          <w:rFonts w:ascii="Arial" w:hAnsi="Arial" w:cs="Arial"/>
          <w:color w:val="000000" w:themeColor="text1"/>
          <w:sz w:val="22"/>
          <w:szCs w:val="22"/>
          <w:u w:val="single"/>
        </w:rPr>
        <w:t xml:space="preserve"> we remove clustering of clinics within facilities/regional healthcare systems (HCS) by randomizing one clinic from each facility/HCS</w:t>
      </w:r>
      <w:r>
        <w:rPr>
          <w:rFonts w:ascii="Arial" w:hAnsi="Arial" w:cs="Arial"/>
          <w:color w:val="000000" w:themeColor="text1"/>
          <w:sz w:val="22"/>
          <w:szCs w:val="22"/>
        </w:rPr>
        <w:t>.</w:t>
      </w:r>
    </w:p>
    <w:p w:rsidR="00026179" w:rsidRDefault="00026179" w:rsidP="00026179">
      <w:pPr>
        <w:widowControl w:val="0"/>
        <w:autoSpaceDE w:val="0"/>
        <w:autoSpaceDN w:val="0"/>
        <w:adjustRightInd w:val="0"/>
        <w:ind w:firstLine="360"/>
        <w:jc w:val="both"/>
        <w:rPr>
          <w:rFonts w:ascii="Arial" w:hAnsi="Arial" w:cs="Arial"/>
          <w:color w:val="000000" w:themeColor="text1"/>
          <w:sz w:val="22"/>
          <w:szCs w:val="22"/>
        </w:rPr>
      </w:pPr>
      <w:r w:rsidRPr="00787E2D">
        <w:rPr>
          <w:rFonts w:ascii="Arial" w:hAnsi="Arial" w:cs="Arial"/>
          <w:b/>
          <w:color w:val="000000" w:themeColor="text1"/>
          <w:sz w:val="22"/>
          <w:szCs w:val="22"/>
        </w:rPr>
        <w:t xml:space="preserve">Power analyses. </w:t>
      </w:r>
      <w:r w:rsidRPr="00787E2D">
        <w:rPr>
          <w:rFonts w:ascii="Arial" w:hAnsi="Arial" w:cs="Arial"/>
          <w:color w:val="000000" w:themeColor="text1"/>
          <w:sz w:val="22"/>
          <w:szCs w:val="22"/>
        </w:rPr>
        <w:t>We used ‘CRTSize’</w:t>
      </w:r>
      <w:r w:rsidRPr="00787E2D">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{"citationID":"WvY5kEQC","properties":{"formattedCitation":"\\super 97,98\\nosupersub{}","plainCitation":"97,98","noteIndex":0},"citationItems":[{"id":14290,"uris":["http://zotero.org/groups/429944/items/CSK2VPPQ"],"uri":["http://zotero.org/groups/429944/items/CSK2VPPQ"],"itemData":{"id":14290,"type":"article","title":"Package ‘CRTSize’ Version 1.0","publisher":"CRAN","URL":"https://cran.r-project.org/web/packages/CRTSize/CRTSize.pdf","author":[{"family":"Rotondi","given":"Michael A."}],"issued":{"date-parts":[["2015"]]},"accessed":{"date-parts":[["2017",6,7]]}}},{"id":13980,"uris":["http://zotero.org/groups/429944/items/HAQHBUCP"],"uri":["http://zotero.org/groups/429944/items/HAQHBUCP"],"itemData":{"id":13980,"type":"article-journal","title":"Sample Size Estimation in Cluster Randomized Educational Trials: An Empirical Bayes Approach","container-title":"Journal of Educational and Behavioral Statistics","page":"229-237","volume":"34","issue":"2","source":"CrossRef","DOI":"10.3102/1076998609332756","ISSN":"1076-9986","shortTitle":"Sample Size Estimation in Cluster Randomized Educational Trials","language":"en","author":[{"family":"Rotondi","given":"M. A."},{"family":"Donner","given":"A."}],"issued":{"date-parts":[["2009",6,1]]}}}],"schema":"https://github.com/citation-style-language/schema/raw/master/csl-citation.json"} </w:instrText>
      </w:r>
      <w:r w:rsidRPr="00787E2D">
        <w:rPr>
          <w:rFonts w:ascii="Arial" w:hAnsi="Arial" w:cs="Arial"/>
          <w:color w:val="000000" w:themeColor="text1"/>
          <w:sz w:val="22"/>
          <w:szCs w:val="22"/>
        </w:rPr>
        <w:fldChar w:fldCharType="separate"/>
      </w:r>
      <w:r w:rsidRPr="0067701F">
        <w:rPr>
          <w:rFonts w:ascii="Arial" w:hAnsi="Arial" w:cs="Arial"/>
          <w:color w:val="000000"/>
          <w:sz w:val="22"/>
          <w:vertAlign w:val="superscript"/>
        </w:rPr>
        <w:t>97,98</w:t>
      </w:r>
      <w:r w:rsidRPr="00787E2D">
        <w:rPr>
          <w:rFonts w:ascii="Arial" w:hAnsi="Arial" w:cs="Arial"/>
          <w:color w:val="000000" w:themeColor="text1"/>
          <w:sz w:val="22"/>
          <w:szCs w:val="22"/>
        </w:rPr>
        <w:fldChar w:fldCharType="end"/>
      </w:r>
      <w:r w:rsidRPr="00787E2D">
        <w:rPr>
          <w:rFonts w:ascii="Arial" w:hAnsi="Arial" w:cs="Arial"/>
          <w:color w:val="000000" w:themeColor="text1"/>
          <w:sz w:val="22"/>
          <w:szCs w:val="22"/>
        </w:rPr>
        <w:t xml:space="preserve"> in R to calculate the necessary number of clinics for our design. A two-tailed test using alpha = 0.05 and power = 0.80, average </w:t>
      </w:r>
      <w:r>
        <w:rPr>
          <w:rFonts w:ascii="Arial" w:hAnsi="Arial" w:cs="Arial"/>
          <w:color w:val="000000" w:themeColor="text1"/>
          <w:sz w:val="22"/>
          <w:szCs w:val="22"/>
        </w:rPr>
        <w:t>clinic</w:t>
      </w:r>
      <w:r w:rsidRPr="00787E2D">
        <w:rPr>
          <w:rFonts w:ascii="Arial" w:hAnsi="Arial" w:cs="Arial"/>
          <w:color w:val="000000" w:themeColor="text1"/>
          <w:sz w:val="22"/>
          <w:szCs w:val="22"/>
        </w:rPr>
        <w:t xml:space="preserve">/cluster size of 800 and an ICC = 0.02, requires 5 </w:t>
      </w:r>
      <w:r>
        <w:rPr>
          <w:rFonts w:ascii="Arial" w:hAnsi="Arial" w:cs="Arial"/>
          <w:color w:val="000000" w:themeColor="text1"/>
          <w:sz w:val="22"/>
          <w:szCs w:val="22"/>
        </w:rPr>
        <w:t>clinics</w:t>
      </w:r>
      <w:r w:rsidRPr="00787E2D">
        <w:rPr>
          <w:rFonts w:ascii="Arial" w:hAnsi="Arial" w:cs="Arial"/>
          <w:color w:val="000000" w:themeColor="text1"/>
          <w:sz w:val="22"/>
          <w:szCs w:val="22"/>
        </w:rPr>
        <w:t xml:space="preserve"> randomized to each arm (10 clinics) to detect an increase from an average EBP reach of 5% to 15%. Using </w:t>
      </w:r>
      <w:proofErr w:type="spellStart"/>
      <w:r w:rsidRPr="00787E2D">
        <w:rPr>
          <w:rFonts w:ascii="Arial" w:hAnsi="Arial" w:cs="Arial"/>
          <w:color w:val="000000" w:themeColor="text1"/>
          <w:sz w:val="22"/>
          <w:szCs w:val="22"/>
        </w:rPr>
        <w:t>CRTSize</w:t>
      </w:r>
      <w:proofErr w:type="spellEnd"/>
      <w:r w:rsidRPr="00787E2D">
        <w:rPr>
          <w:rFonts w:ascii="Arial" w:hAnsi="Arial" w:cs="Arial"/>
          <w:color w:val="000000" w:themeColor="text1"/>
          <w:sz w:val="22"/>
          <w:szCs w:val="22"/>
        </w:rPr>
        <w:t xml:space="preserve">, we examined a range of effect size estimates and ICC. With 12 </w:t>
      </w:r>
      <w:r>
        <w:rPr>
          <w:rFonts w:ascii="Arial" w:hAnsi="Arial" w:cs="Arial"/>
          <w:color w:val="000000" w:themeColor="text1"/>
          <w:sz w:val="22"/>
          <w:szCs w:val="22"/>
        </w:rPr>
        <w:t>clinics</w:t>
      </w:r>
      <w:r w:rsidRPr="00787E2D">
        <w:rPr>
          <w:rFonts w:ascii="Arial" w:hAnsi="Arial" w:cs="Arial"/>
          <w:color w:val="000000" w:themeColor="text1"/>
          <w:sz w:val="22"/>
          <w:szCs w:val="22"/>
        </w:rPr>
        <w:t xml:space="preserve">/arm we have power &gt; 0.90 for to detect </w:t>
      </w:r>
      <w:r w:rsidRPr="00787E2D">
        <w:rPr>
          <w:rFonts w:ascii="Arial" w:hAnsi="Arial" w:cs="Arial"/>
          <w:i/>
          <w:color w:val="000000" w:themeColor="text1"/>
          <w:sz w:val="22"/>
          <w:szCs w:val="22"/>
        </w:rPr>
        <w:t>5% improvement</w:t>
      </w:r>
      <w:r w:rsidRPr="00787E2D">
        <w:rPr>
          <w:rFonts w:ascii="Arial" w:hAnsi="Arial" w:cs="Arial"/>
          <w:color w:val="000000" w:themeColor="text1"/>
          <w:sz w:val="22"/>
          <w:szCs w:val="22"/>
        </w:rPr>
        <w:t xml:space="preserve">. For most clinics, a 5% increase would represent </w:t>
      </w:r>
      <w:r w:rsidRPr="00787E2D">
        <w:rPr>
          <w:rFonts w:ascii="Arial" w:hAnsi="Arial" w:cs="Arial"/>
          <w:color w:val="000000" w:themeColor="text1"/>
          <w:sz w:val="22"/>
          <w:szCs w:val="22"/>
          <w:u w:val="single"/>
        </w:rPr>
        <w:t>doubling EBP reach</w:t>
      </w:r>
      <w:r w:rsidRPr="00787E2D">
        <w:rPr>
          <w:rFonts w:ascii="Arial" w:hAnsi="Arial" w:cs="Arial"/>
          <w:color w:val="000000" w:themeColor="text1"/>
          <w:sz w:val="22"/>
          <w:szCs w:val="22"/>
        </w:rPr>
        <w:t xml:space="preserve">. A 24-clinic trial confers several advantages, including the need to stratify and block randomize clinics in even numbers of clinics (i.e., not five), a) greater variation within arms, and b) improved balance across </w:t>
      </w:r>
      <w:r>
        <w:rPr>
          <w:rFonts w:ascii="Arial" w:hAnsi="Arial" w:cs="Arial"/>
          <w:color w:val="000000" w:themeColor="text1"/>
          <w:sz w:val="22"/>
          <w:szCs w:val="22"/>
        </w:rPr>
        <w:t>MTL</w:t>
      </w:r>
      <w:r w:rsidRPr="00787E2D">
        <w:rPr>
          <w:rFonts w:ascii="Arial" w:hAnsi="Arial" w:cs="Arial"/>
          <w:color w:val="000000" w:themeColor="text1"/>
          <w:sz w:val="22"/>
          <w:szCs w:val="22"/>
        </w:rPr>
        <w:t xml:space="preserve"> and QI arms. Additional clinics improve intent-to-treat (ITT) analyses should any clinics fail to participate after randomization. </w:t>
      </w:r>
    </w:p>
    <w:p w:rsidR="00026179" w:rsidRPr="00067D58" w:rsidRDefault="00026179" w:rsidP="00026179">
      <w:pPr>
        <w:ind w:firstLine="360"/>
        <w:jc w:val="both"/>
        <w:outlineLvl w:val="0"/>
        <w:rPr>
          <w:rFonts w:ascii="Arial" w:eastAsia="Times New Roman" w:hAnsi="Arial" w:cs="Arial"/>
          <w:sz w:val="22"/>
          <w:szCs w:val="22"/>
          <w:lang w:eastAsia="en-US"/>
        </w:rPr>
      </w:pPr>
      <w:r w:rsidRPr="005352AF">
        <w:rPr>
          <w:rFonts w:ascii="Arial" w:hAnsi="Arial" w:cs="Arial"/>
          <w:b/>
          <w:color w:val="000000" w:themeColor="text1"/>
          <w:sz w:val="22"/>
          <w:szCs w:val="22"/>
        </w:rPr>
        <w:t>[</w:t>
      </w:r>
      <w:r w:rsidRPr="005352AF">
        <w:rPr>
          <w:rFonts w:ascii="Arial" w:hAnsi="Arial" w:cs="Arial"/>
          <w:b/>
          <w:i/>
          <w:color w:val="000000" w:themeColor="text1"/>
          <w:sz w:val="22"/>
          <w:szCs w:val="22"/>
        </w:rPr>
        <w:t>Aim 2</w:t>
      </w:r>
      <w:r w:rsidRPr="005352AF">
        <w:rPr>
          <w:rFonts w:ascii="Arial" w:hAnsi="Arial" w:cs="Arial"/>
          <w:b/>
          <w:color w:val="000000" w:themeColor="text1"/>
          <w:sz w:val="22"/>
          <w:szCs w:val="22"/>
        </w:rPr>
        <w:t>.</w:t>
      </w:r>
      <w:r>
        <w:rPr>
          <w:rFonts w:ascii="Arial" w:hAnsi="Arial" w:cs="Arial"/>
          <w:b/>
          <w:color w:val="000000" w:themeColor="text1"/>
          <w:sz w:val="22"/>
          <w:szCs w:val="22"/>
        </w:rPr>
        <w:t xml:space="preserve"> </w:t>
      </w:r>
      <w:r>
        <w:rPr>
          <w:rFonts w:ascii="Arial" w:eastAsia="Times New Roman" w:hAnsi="Arial" w:cs="Arial"/>
          <w:b/>
          <w:sz w:val="22"/>
          <w:szCs w:val="22"/>
          <w:u w:val="single"/>
          <w:lang w:eastAsia="en-US"/>
        </w:rPr>
        <w:t>Participatory Measures</w:t>
      </w:r>
      <w:r w:rsidRPr="00067D58">
        <w:rPr>
          <w:rFonts w:ascii="Arial" w:eastAsia="Times New Roman" w:hAnsi="Arial" w:cs="Arial"/>
          <w:b/>
          <w:sz w:val="22"/>
          <w:szCs w:val="22"/>
          <w:u w:val="single"/>
          <w:lang w:eastAsia="en-US"/>
        </w:rPr>
        <w:t xml:space="preserve"> Mediator: Multilevel </w:t>
      </w:r>
      <w:r w:rsidRPr="00067D58">
        <w:rPr>
          <w:rFonts w:ascii="Arial" w:eastAsia="Times New Roman" w:hAnsi="Arial" w:cs="Arial"/>
          <w:b/>
          <w:sz w:val="22"/>
          <w:szCs w:val="22"/>
          <w:u w:val="single"/>
          <w:shd w:val="clear" w:color="auto" w:fill="FFFFFF"/>
          <w:lang w:eastAsia="en-US"/>
        </w:rPr>
        <w:t>Psychometric Analytic Plan</w:t>
      </w:r>
    </w:p>
    <w:p w:rsidR="00026179" w:rsidRPr="00067D58" w:rsidRDefault="00026179" w:rsidP="00026179">
      <w:pPr>
        <w:ind w:firstLine="180"/>
        <w:jc w:val="both"/>
        <w:rPr>
          <w:rFonts w:ascii="Arial" w:eastAsia="Times New Roman" w:hAnsi="Arial" w:cs="Arial"/>
          <w:sz w:val="22"/>
          <w:szCs w:val="22"/>
          <w:lang w:eastAsia="en-US"/>
        </w:rPr>
      </w:pPr>
      <w:r w:rsidRPr="00067D58">
        <w:rPr>
          <w:rFonts w:ascii="Arial" w:eastAsia="Times New Roman" w:hAnsi="Arial" w:cs="Arial"/>
          <w:b/>
          <w:sz w:val="22"/>
          <w:szCs w:val="22"/>
          <w:lang w:eastAsia="en-US"/>
        </w:rPr>
        <w:t>Baseline Measures and Descriptive Analyses</w:t>
      </w:r>
      <w:r w:rsidRPr="00067D58">
        <w:rPr>
          <w:rFonts w:ascii="Arial" w:eastAsia="Times New Roman" w:hAnsi="Arial" w:cs="Arial"/>
          <w:i/>
          <w:sz w:val="22"/>
          <w:szCs w:val="22"/>
          <w:lang w:eastAsia="en-US"/>
        </w:rPr>
        <w:t xml:space="preserve">. </w:t>
      </w:r>
      <w:r>
        <w:rPr>
          <w:rFonts w:ascii="Arial" w:eastAsia="Times New Roman" w:hAnsi="Arial" w:cs="Arial"/>
          <w:sz w:val="22"/>
          <w:szCs w:val="22"/>
          <w:lang w:eastAsia="en-US"/>
        </w:rPr>
        <w:t>Participatory measure</w:t>
      </w:r>
      <w:r w:rsidRPr="00067D58">
        <w:rPr>
          <w:rFonts w:ascii="Arial" w:eastAsia="Times New Roman" w:hAnsi="Arial" w:cs="Arial"/>
          <w:sz w:val="22"/>
          <w:szCs w:val="22"/>
          <w:lang w:eastAsia="en-US"/>
        </w:rPr>
        <w:t xml:space="preserve"> means, standard deviations, and correlations will </w:t>
      </w:r>
      <w:r>
        <w:rPr>
          <w:rFonts w:ascii="Arial" w:eastAsia="Times New Roman" w:hAnsi="Arial" w:cs="Arial"/>
          <w:sz w:val="22"/>
          <w:szCs w:val="22"/>
          <w:lang w:eastAsia="en-US"/>
        </w:rPr>
        <w:t xml:space="preserve">be </w:t>
      </w:r>
      <w:r w:rsidRPr="00067D58">
        <w:rPr>
          <w:rFonts w:ascii="Arial" w:eastAsia="Times New Roman" w:hAnsi="Arial" w:cs="Arial"/>
          <w:sz w:val="22"/>
          <w:szCs w:val="22"/>
          <w:lang w:eastAsia="en-US"/>
        </w:rPr>
        <w:t xml:space="preserve">calculated for individuals and teams. </w:t>
      </w:r>
      <w:r>
        <w:rPr>
          <w:rFonts w:ascii="Arial" w:eastAsia="Times New Roman" w:hAnsi="Arial" w:cs="Arial"/>
          <w:sz w:val="22"/>
          <w:szCs w:val="22"/>
          <w:u w:val="single"/>
          <w:lang w:eastAsia="en-US"/>
        </w:rPr>
        <w:t>I</w:t>
      </w:r>
      <w:r w:rsidRPr="00067D58">
        <w:rPr>
          <w:rFonts w:ascii="Arial" w:eastAsia="Times New Roman" w:hAnsi="Arial" w:cs="Arial"/>
          <w:sz w:val="22"/>
          <w:szCs w:val="22"/>
          <w:u w:val="single"/>
          <w:lang w:eastAsia="en-US"/>
        </w:rPr>
        <w:t>ntraclass correlation coefficients (ICCs)</w:t>
      </w:r>
      <w:r w:rsidRPr="00067D58">
        <w:rPr>
          <w:rFonts w:ascii="Arial" w:eastAsia="Times New Roman" w:hAnsi="Arial" w:cs="Arial"/>
          <w:sz w:val="22"/>
          <w:szCs w:val="22"/>
          <w:lang w:eastAsia="en-US"/>
        </w:rPr>
        <w:t xml:space="preserve"> will be calculated. ICC values represent team ‘traits,’ estimated as the proportion of total measure variance attributed to variance between teams. An ICC near zero indicates highly variable </w:t>
      </w:r>
      <w:r>
        <w:rPr>
          <w:rFonts w:ascii="Arial" w:eastAsia="Times New Roman" w:hAnsi="Arial" w:cs="Arial"/>
          <w:sz w:val="22"/>
          <w:szCs w:val="22"/>
          <w:lang w:eastAsia="en-US"/>
        </w:rPr>
        <w:t>participatory constructs</w:t>
      </w:r>
      <w:r w:rsidRPr="00067D58">
        <w:rPr>
          <w:rFonts w:ascii="Arial" w:eastAsia="Times New Roman" w:hAnsi="Arial" w:cs="Arial"/>
          <w:sz w:val="22"/>
          <w:szCs w:val="22"/>
          <w:lang w:eastAsia="en-US"/>
        </w:rPr>
        <w:t xml:space="preserve"> within teams. </w:t>
      </w:r>
    </w:p>
    <w:p w:rsidR="00026179" w:rsidRPr="00067D58" w:rsidRDefault="00026179" w:rsidP="00026179">
      <w:pPr>
        <w:ind w:firstLine="180"/>
        <w:jc w:val="both"/>
        <w:rPr>
          <w:rFonts w:ascii="Arial" w:eastAsia="Times New Roman" w:hAnsi="Arial" w:cs="Arial"/>
          <w:sz w:val="22"/>
          <w:szCs w:val="22"/>
          <w:lang w:eastAsia="en-US"/>
        </w:rPr>
      </w:pPr>
      <w:r w:rsidRPr="00067D58">
        <w:rPr>
          <w:rFonts w:ascii="Arial" w:eastAsia="Times New Roman" w:hAnsi="Arial" w:cs="Arial"/>
          <w:b/>
          <w:sz w:val="22"/>
          <w:szCs w:val="22"/>
          <w:lang w:eastAsia="en-US"/>
        </w:rPr>
        <w:t>Multilevel Confirmatory Factor Analysis (MCFA)</w:t>
      </w:r>
      <w:r w:rsidRPr="00067D58">
        <w:rPr>
          <w:rFonts w:ascii="Arial" w:eastAsia="Times New Roman" w:hAnsi="Arial" w:cs="Arial"/>
          <w:sz w:val="22"/>
          <w:szCs w:val="22"/>
          <w:lang w:eastAsia="en-US"/>
        </w:rPr>
        <w:t xml:space="preserve">. Factor analyses will be confirmatory. Psychometrics </w:t>
      </w:r>
      <w:r>
        <w:rPr>
          <w:rFonts w:ascii="Arial" w:eastAsia="Times New Roman" w:hAnsi="Arial" w:cs="Arial"/>
          <w:sz w:val="22"/>
          <w:szCs w:val="22"/>
          <w:lang w:eastAsia="en-US"/>
        </w:rPr>
        <w:t>and factor structure for the participatory scales were</w:t>
      </w:r>
      <w:r w:rsidRPr="00067D58">
        <w:rPr>
          <w:rFonts w:ascii="Arial" w:eastAsia="Times New Roman" w:hAnsi="Arial" w:cs="Arial"/>
          <w:sz w:val="22"/>
          <w:szCs w:val="22"/>
          <w:lang w:eastAsia="en-US"/>
        </w:rPr>
        <w:t xml:space="preserve"> determined in prior research </w:t>
      </w:r>
      <w:r w:rsidRPr="0062099C">
        <w:rPr>
          <w:rFonts w:ascii="Arial" w:eastAsia="Times New Roman" w:hAnsi="Arial" w:cs="Arial"/>
          <w:sz w:val="22"/>
          <w:szCs w:val="22"/>
          <w:lang w:eastAsia="en-US"/>
        </w:rPr>
        <w:t>(</w:t>
      </w:r>
      <w:r w:rsidRPr="001621FD">
        <w:rPr>
          <w:rFonts w:ascii="Arial" w:eastAsia="Times New Roman" w:hAnsi="Arial" w:cs="Arial"/>
          <w:i/>
          <w:sz w:val="22"/>
          <w:szCs w:val="22"/>
          <w:lang w:eastAsia="en-US"/>
        </w:rPr>
        <w:t>Table 8</w:t>
      </w:r>
      <w:r w:rsidRPr="0062099C">
        <w:rPr>
          <w:rFonts w:ascii="Arial" w:eastAsia="Times New Roman" w:hAnsi="Arial" w:cs="Arial"/>
          <w:sz w:val="22"/>
          <w:szCs w:val="22"/>
          <w:lang w:eastAsia="en-US"/>
        </w:rPr>
        <w:t>). Our</w:t>
      </w:r>
      <w:r w:rsidRPr="00067D58">
        <w:rPr>
          <w:rFonts w:ascii="Arial" w:eastAsia="Times New Roman" w:hAnsi="Arial" w:cs="Arial"/>
          <w:sz w:val="22"/>
          <w:szCs w:val="22"/>
          <w:lang w:eastAsia="en-US"/>
        </w:rPr>
        <w:t xml:space="preserve"> unit of interest is teams. Teams are the unit for EBP implementation and PSD/AF training. As a result, </w:t>
      </w:r>
      <w:r w:rsidRPr="00067D58">
        <w:rPr>
          <w:rFonts w:ascii="Arial" w:eastAsia="Times New Roman" w:hAnsi="Arial" w:cs="Arial"/>
          <w:sz w:val="22"/>
          <w:szCs w:val="22"/>
          <w:u w:val="single"/>
          <w:lang w:eastAsia="en-US"/>
        </w:rPr>
        <w:t>we will use the team-mean</w:t>
      </w:r>
      <w:r>
        <w:rPr>
          <w:rFonts w:ascii="Arial" w:eastAsia="Times New Roman" w:hAnsi="Arial" w:cs="Arial"/>
          <w:sz w:val="22"/>
          <w:szCs w:val="22"/>
          <w:lang w:eastAsia="en-US"/>
        </w:rPr>
        <w:t xml:space="preserve"> across our participatory scales</w:t>
      </w:r>
      <w:r w:rsidRPr="00067D58">
        <w:rPr>
          <w:rFonts w:ascii="Arial" w:eastAsia="Times New Roman" w:hAnsi="Arial" w:cs="Arial"/>
          <w:sz w:val="22"/>
          <w:szCs w:val="22"/>
          <w:lang w:eastAsia="en-US"/>
        </w:rPr>
        <w:t xml:space="preserve">. </w:t>
      </w:r>
      <w:r w:rsidRPr="00067D58">
        <w:rPr>
          <w:rFonts w:ascii="Arial" w:hAnsi="Arial" w:cs="Arial"/>
          <w:sz w:val="22"/>
          <w:szCs w:val="22"/>
        </w:rPr>
        <w:t xml:space="preserve">MCFA </w:t>
      </w:r>
      <w:r w:rsidRPr="00067D58">
        <w:rPr>
          <w:rFonts w:ascii="Arial" w:eastAsia="Times New Roman" w:hAnsi="Arial" w:cs="Arial"/>
          <w:sz w:val="22"/>
          <w:szCs w:val="22"/>
          <w:lang w:eastAsia="en-US"/>
        </w:rPr>
        <w:t xml:space="preserve">will be used due to nested </w:t>
      </w:r>
      <w:r w:rsidRPr="00067D58">
        <w:rPr>
          <w:rFonts w:ascii="Arial" w:eastAsia="Times New Roman" w:hAnsi="Arial" w:cs="Arial"/>
          <w:sz w:val="22"/>
          <w:szCs w:val="22"/>
          <w:u w:val="single"/>
          <w:lang w:eastAsia="en-US"/>
        </w:rPr>
        <w:t>measurement</w:t>
      </w:r>
      <w:r w:rsidRPr="00067D58">
        <w:rPr>
          <w:rFonts w:ascii="Arial" w:eastAsia="Times New Roman" w:hAnsi="Arial" w:cs="Arial"/>
          <w:sz w:val="22"/>
          <w:szCs w:val="22"/>
          <w:lang w:eastAsia="en-US"/>
        </w:rPr>
        <w:t xml:space="preserve"> (teams in clinics), and potential for differential measure performance across arms in </w:t>
      </w:r>
      <w:r>
        <w:rPr>
          <w:rFonts w:ascii="Arial" w:eastAsia="Times New Roman" w:hAnsi="Arial" w:cs="Arial"/>
          <w:sz w:val="22"/>
          <w:szCs w:val="22"/>
          <w:lang w:eastAsia="en-US"/>
        </w:rPr>
        <w:t>A</w:t>
      </w:r>
      <w:r w:rsidRPr="00067D58">
        <w:rPr>
          <w:rFonts w:ascii="Arial" w:eastAsia="Times New Roman" w:hAnsi="Arial" w:cs="Arial"/>
          <w:sz w:val="22"/>
          <w:szCs w:val="22"/>
          <w:lang w:eastAsia="en-US"/>
        </w:rPr>
        <w:t xml:space="preserve">im 2 </w:t>
      </w:r>
      <w:r w:rsidRPr="00067D58">
        <w:rPr>
          <w:rFonts w:ascii="Arial" w:eastAsia="Times New Roman" w:hAnsi="Arial" w:cs="Arial"/>
          <w:sz w:val="22"/>
          <w:szCs w:val="22"/>
          <w:u w:val="single"/>
          <w:lang w:eastAsia="en-US"/>
        </w:rPr>
        <w:t>analyses</w:t>
      </w:r>
      <w:r w:rsidRPr="00067D58">
        <w:rPr>
          <w:rFonts w:ascii="Arial" w:eastAsia="Times New Roman" w:hAnsi="Arial" w:cs="Arial"/>
          <w:sz w:val="22"/>
          <w:szCs w:val="22"/>
          <w:lang w:eastAsia="en-US"/>
        </w:rPr>
        <w:t xml:space="preserve"> due to </w:t>
      </w:r>
      <w:r>
        <w:rPr>
          <w:rFonts w:ascii="Arial" w:eastAsia="Times New Roman" w:hAnsi="Arial" w:cs="Arial"/>
          <w:sz w:val="22"/>
          <w:szCs w:val="22"/>
          <w:lang w:eastAsia="en-US"/>
        </w:rPr>
        <w:t>QI/MTL</w:t>
      </w:r>
      <w:r w:rsidRPr="00067D58">
        <w:rPr>
          <w:rFonts w:ascii="Arial" w:eastAsia="Times New Roman" w:hAnsi="Arial" w:cs="Arial"/>
          <w:sz w:val="22"/>
          <w:szCs w:val="22"/>
          <w:lang w:eastAsia="en-US"/>
        </w:rPr>
        <w:t xml:space="preserve"> assignment. </w:t>
      </w:r>
      <w:r w:rsidRPr="00067D58">
        <w:rPr>
          <w:rFonts w:ascii="Arial" w:hAnsi="Arial" w:cs="Arial"/>
          <w:sz w:val="22"/>
          <w:szCs w:val="22"/>
          <w:u w:val="single"/>
        </w:rPr>
        <w:t>MCFA</w:t>
      </w:r>
      <w:r w:rsidRPr="00067D58">
        <w:rPr>
          <w:rFonts w:ascii="Arial" w:hAnsi="Arial" w:cs="Arial"/>
          <w:sz w:val="22"/>
          <w:szCs w:val="22"/>
        </w:rPr>
        <w:t xml:space="preserve"> with</w:t>
      </w:r>
      <w:r w:rsidRPr="00067D58">
        <w:rPr>
          <w:rFonts w:ascii="Arial" w:eastAsia="Times New Roman" w:hAnsi="Arial" w:cs="Arial"/>
          <w:sz w:val="22"/>
          <w:szCs w:val="22"/>
          <w:lang w:eastAsia="en-US"/>
        </w:rPr>
        <w:t xml:space="preserve"> R package ‘lavaan,’</w:t>
      </w:r>
      <w:r w:rsidRPr="00067D58">
        <w:rPr>
          <w:rFonts w:ascii="Arial" w:eastAsia="Times New Roman" w:hAnsi="Arial" w:cs="Arial"/>
          <w:sz w:val="22"/>
          <w:szCs w:val="22"/>
          <w:lang w:eastAsia="en-US"/>
        </w:rPr>
        <w:fldChar w:fldCharType="begin"/>
      </w:r>
      <w:r>
        <w:rPr>
          <w:rFonts w:ascii="Arial" w:eastAsia="Times New Roman" w:hAnsi="Arial" w:cs="Arial"/>
          <w:sz w:val="22"/>
          <w:szCs w:val="22"/>
          <w:lang w:eastAsia="en-US"/>
        </w:rPr>
        <w:instrText xml:space="preserve"> ADDIN ZOTERO_ITEM CSL_CITATION {"citationID":"25an7spqtt","properties":{"formattedCitation":"\\super 99\\nosupersub{}","plainCitation":"99","noteIndex":0},"citationItems":[{"id":15360,"uris":["http://zotero.org/groups/429944/items/NBZ7WWHM"],"uri":["http://zotero.org/groups/429944/items/NBZ7WWHM"],"itemData":{"id":15360,"type":"article","title":"Package ‘lavaan’ Version 0.5-23.1097","publisher":"CRAN","URL":"https://cran.r-project.org/web/packages/lavaan/lavaan.pdf","author":[{"family":"Rosseel","given":"Yves"},{"family":"Oberski","given":"Daniel"},{"family":"Byrnes","given":"Jarrett"},{"family":"Vanbrabant","given":"Leonard"},{"family":"Savalei","given":"Victoria"},{"family":"Merkle","given":"Ed"},{"family":"Hallquist","given":"Michael"},{"family":"Rhemtulla","given":"Mijke"},{"family":"Katsikatsou","given":"Myrsini"},{"family":"Barendse","given":"Mariska"},{"family":"Chow","given":"Michael"},{"family":"Jorgensen","given":"Terrence"}],"issued":{"date-parts":[["2017"]]}}}],"schema":"https://github.com/citation-style-language/schema/raw/master/csl-citation.json"} </w:instrText>
      </w:r>
      <w:r w:rsidRPr="00067D58">
        <w:rPr>
          <w:rFonts w:ascii="Arial" w:eastAsia="Times New Roman" w:hAnsi="Arial" w:cs="Arial"/>
          <w:sz w:val="22"/>
          <w:szCs w:val="22"/>
          <w:lang w:eastAsia="en-US"/>
        </w:rPr>
        <w:fldChar w:fldCharType="separate"/>
      </w:r>
      <w:r w:rsidRPr="0067701F">
        <w:rPr>
          <w:rFonts w:ascii="Arial" w:hAnsi="Arial" w:cs="Arial"/>
          <w:sz w:val="22"/>
          <w:vertAlign w:val="superscript"/>
        </w:rPr>
        <w:t>99</w:t>
      </w:r>
      <w:r w:rsidRPr="00067D58">
        <w:rPr>
          <w:rFonts w:ascii="Arial" w:eastAsia="Times New Roman" w:hAnsi="Arial" w:cs="Arial"/>
          <w:sz w:val="22"/>
          <w:szCs w:val="22"/>
          <w:lang w:eastAsia="en-US"/>
        </w:rPr>
        <w:fldChar w:fldCharType="end"/>
      </w:r>
      <w:r w:rsidRPr="00067D58">
        <w:rPr>
          <w:rFonts w:ascii="Arial" w:eastAsia="Times New Roman" w:hAnsi="Arial" w:cs="Arial"/>
          <w:sz w:val="22"/>
          <w:szCs w:val="22"/>
          <w:lang w:eastAsia="en-US"/>
        </w:rPr>
        <w:t xml:space="preserve"> w</w:t>
      </w:r>
      <w:r w:rsidRPr="00067D58">
        <w:rPr>
          <w:rFonts w:ascii="Arial" w:hAnsi="Arial" w:cs="Arial"/>
          <w:sz w:val="22"/>
          <w:szCs w:val="22"/>
        </w:rPr>
        <w:t>ill determine whether the same covariance (factor) structure holds for clinics in each arm (</w:t>
      </w:r>
      <w:r>
        <w:rPr>
          <w:rFonts w:ascii="Arial" w:hAnsi="Arial" w:cs="Arial"/>
          <w:sz w:val="22"/>
          <w:szCs w:val="22"/>
        </w:rPr>
        <w:t>QI/MTL</w:t>
      </w:r>
      <w:r w:rsidRPr="00067D58">
        <w:rPr>
          <w:rFonts w:ascii="Arial" w:hAnsi="Arial" w:cs="Arial"/>
          <w:sz w:val="22"/>
          <w:szCs w:val="22"/>
        </w:rPr>
        <w:t xml:space="preserve">) </w:t>
      </w:r>
      <w:r w:rsidRPr="00067D58">
        <w:rPr>
          <w:rFonts w:ascii="Arial" w:eastAsia="Times New Roman" w:hAnsi="Arial" w:cs="Arial"/>
          <w:sz w:val="22"/>
          <w:szCs w:val="22"/>
          <w:lang w:eastAsia="en-US"/>
        </w:rPr>
        <w:t>via closeness of fit (CFI), root mean squared error (RMSEA) and information criteria (BIC/AIC)</w:t>
      </w:r>
      <w:r w:rsidRPr="00067D58">
        <w:rPr>
          <w:rFonts w:ascii="Arial" w:hAnsi="Arial" w:cs="Arial"/>
          <w:sz w:val="22"/>
          <w:szCs w:val="22"/>
        </w:rPr>
        <w:t xml:space="preserve">. </w:t>
      </w:r>
      <w:r w:rsidRPr="00067D58">
        <w:rPr>
          <w:rFonts w:ascii="Arial" w:eastAsia="Times New Roman" w:hAnsi="Arial" w:cs="Arial"/>
          <w:sz w:val="22"/>
          <w:szCs w:val="22"/>
          <w:lang w:eastAsia="en-US"/>
        </w:rPr>
        <w:t xml:space="preserve">MCFA reduces risk for inflated error variance associated with non-independent measures (teams in clinics), which is known to inflate type I errors in association tests (mediation). MCFA ensures valid reliability and validity estimates of theorized </w:t>
      </w:r>
      <w:proofErr w:type="gramStart"/>
      <w:r w:rsidRPr="00067D58">
        <w:rPr>
          <w:rFonts w:ascii="Arial" w:eastAsia="Times New Roman" w:hAnsi="Arial" w:cs="Arial"/>
          <w:sz w:val="22"/>
          <w:szCs w:val="22"/>
          <w:lang w:eastAsia="en-US"/>
        </w:rPr>
        <w:t>constructs, and</w:t>
      </w:r>
      <w:proofErr w:type="gramEnd"/>
      <w:r w:rsidRPr="00067D58">
        <w:rPr>
          <w:rFonts w:ascii="Arial" w:eastAsia="Times New Roman" w:hAnsi="Arial" w:cs="Arial"/>
          <w:sz w:val="22"/>
          <w:szCs w:val="22"/>
          <w:lang w:eastAsia="en-US"/>
        </w:rPr>
        <w:t xml:space="preserve"> ensures valid tests of </w:t>
      </w:r>
      <w:r>
        <w:rPr>
          <w:rFonts w:ascii="Arial" w:eastAsia="Times New Roman" w:hAnsi="Arial" w:cs="Arial"/>
          <w:sz w:val="22"/>
          <w:szCs w:val="22"/>
          <w:lang w:eastAsia="en-US"/>
        </w:rPr>
        <w:t>A</w:t>
      </w:r>
      <w:r w:rsidRPr="00067D58">
        <w:rPr>
          <w:rFonts w:ascii="Arial" w:eastAsia="Times New Roman" w:hAnsi="Arial" w:cs="Arial"/>
          <w:sz w:val="22"/>
          <w:szCs w:val="22"/>
          <w:lang w:eastAsia="en-US"/>
        </w:rPr>
        <w:t>im 2 mediation hypotheses.</w:t>
      </w:r>
      <w:r w:rsidRPr="005858E4">
        <w:rPr>
          <w:rFonts w:ascii="Arial" w:hAnsi="Arial" w:cs="Arial"/>
          <w:sz w:val="22"/>
          <w:szCs w:val="22"/>
        </w:rPr>
        <w:t xml:space="preserve"> </w:t>
      </w:r>
      <w:r>
        <w:rPr>
          <w:rFonts w:ascii="Arial" w:hAnsi="Arial" w:cs="Arial"/>
          <w:sz w:val="22"/>
          <w:szCs w:val="22"/>
        </w:rPr>
        <w:t>We will use confirmatory factory analyses to assess for the six subfactor</w:t>
      </w:r>
      <w:r w:rsidRPr="00067D58">
        <w:rPr>
          <w:rFonts w:ascii="Arial" w:hAnsi="Arial" w:cs="Arial"/>
          <w:sz w:val="22"/>
          <w:szCs w:val="22"/>
        </w:rPr>
        <w:t xml:space="preserve"> structure will be specified </w:t>
      </w:r>
      <w:r>
        <w:rPr>
          <w:rFonts w:ascii="Arial" w:hAnsi="Arial" w:cs="Arial"/>
          <w:sz w:val="22"/>
          <w:szCs w:val="22"/>
        </w:rPr>
        <w:t>in prior CBPR</w:t>
      </w:r>
      <w:r w:rsidRPr="00067D58">
        <w:rPr>
          <w:rFonts w:ascii="Arial" w:hAnsi="Arial" w:cs="Arial"/>
          <w:sz w:val="22"/>
          <w:szCs w:val="22"/>
        </w:rPr>
        <w:t xml:space="preserve"> psychometric validation </w:t>
      </w:r>
      <w:r>
        <w:rPr>
          <w:rFonts w:ascii="Arial" w:hAnsi="Arial" w:cs="Arial"/>
          <w:sz w:val="22"/>
          <w:szCs w:val="22"/>
        </w:rPr>
        <w:t xml:space="preserve">studies </w:t>
      </w:r>
      <w:r w:rsidRPr="00067D58">
        <w:rPr>
          <w:rFonts w:ascii="Arial" w:hAnsi="Arial" w:cs="Arial"/>
          <w:sz w:val="22"/>
          <w:szCs w:val="22"/>
        </w:rPr>
        <w:t>and results reported</w:t>
      </w:r>
      <w:r>
        <w:rPr>
          <w:rFonts w:ascii="Arial" w:hAnsi="Arial" w:cs="Arial"/>
          <w:sz w:val="22"/>
          <w:szCs w:val="22"/>
        </w:rPr>
        <w:t>.</w:t>
      </w:r>
      <w:r w:rsidRPr="00067D58">
        <w:rPr>
          <w:rFonts w:ascii="Arial" w:eastAsia="Times New Roman" w:hAnsi="Arial" w:cs="Arial"/>
          <w:sz w:val="22"/>
          <w:szCs w:val="22"/>
          <w:lang w:eastAsia="en-US"/>
        </w:rPr>
        <w:t xml:space="preserve"> </w:t>
      </w:r>
    </w:p>
    <w:p w:rsidR="00026179" w:rsidRPr="00067D58" w:rsidRDefault="00026179" w:rsidP="00026179">
      <w:pPr>
        <w:ind w:firstLine="360"/>
        <w:jc w:val="both"/>
        <w:rPr>
          <w:rFonts w:ascii="Arial" w:eastAsia="Times New Roman" w:hAnsi="Arial" w:cs="Arial"/>
          <w:sz w:val="22"/>
          <w:szCs w:val="22"/>
          <w:lang w:eastAsia="en-US"/>
        </w:rPr>
      </w:pPr>
      <w:r>
        <w:rPr>
          <w:rFonts w:ascii="Arial" w:eastAsia="Times New Roman" w:hAnsi="Arial" w:cs="Arial"/>
          <w:b/>
          <w:sz w:val="22"/>
          <w:szCs w:val="22"/>
          <w:lang w:eastAsia="en-US"/>
        </w:rPr>
        <w:t>Convergent</w:t>
      </w:r>
      <w:r w:rsidRPr="00067D58">
        <w:rPr>
          <w:rFonts w:ascii="Arial" w:eastAsia="Times New Roman" w:hAnsi="Arial" w:cs="Arial"/>
          <w:b/>
          <w:sz w:val="22"/>
          <w:szCs w:val="22"/>
          <w:lang w:eastAsia="en-US"/>
        </w:rPr>
        <w:t xml:space="preserve"> Validity</w:t>
      </w:r>
      <w:r w:rsidRPr="00067D58">
        <w:rPr>
          <w:rFonts w:ascii="Arial" w:eastAsia="Times New Roman" w:hAnsi="Arial" w:cs="Arial"/>
          <w:sz w:val="22"/>
          <w:szCs w:val="22"/>
          <w:lang w:eastAsia="en-US"/>
        </w:rPr>
        <w:t xml:space="preserve">. We expect </w:t>
      </w:r>
      <w:r>
        <w:rPr>
          <w:rFonts w:ascii="Arial" w:eastAsia="Times New Roman" w:hAnsi="Arial" w:cs="Arial"/>
          <w:sz w:val="22"/>
          <w:szCs w:val="22"/>
          <w:lang w:eastAsia="en-US"/>
        </w:rPr>
        <w:t xml:space="preserve">the participatory measures to correlate highly with our MTL fidelity checklist scores and with our Co-Facilitate Engagement Scale </w:t>
      </w:r>
      <w:r w:rsidRPr="00067D58">
        <w:rPr>
          <w:rFonts w:ascii="Arial" w:eastAsia="Times New Roman" w:hAnsi="Arial" w:cs="Arial"/>
          <w:sz w:val="22"/>
          <w:szCs w:val="22"/>
          <w:lang w:eastAsia="en-US"/>
        </w:rPr>
        <w:t xml:space="preserve">to be sensitive to change and discriminate between our </w:t>
      </w:r>
      <w:r w:rsidRPr="00067D58">
        <w:rPr>
          <w:rFonts w:ascii="Arial" w:eastAsia="Times New Roman" w:hAnsi="Arial" w:cs="Arial"/>
          <w:sz w:val="22"/>
          <w:szCs w:val="22"/>
          <w:lang w:eastAsia="en-US"/>
        </w:rPr>
        <w:lastRenderedPageBreak/>
        <w:t xml:space="preserve">PSD/AF arms at 6 and 12 months. </w:t>
      </w:r>
      <w:r w:rsidRPr="00067D58">
        <w:rPr>
          <w:rFonts w:ascii="Arial" w:eastAsia="Times New Roman" w:hAnsi="Arial" w:cs="Arial"/>
          <w:sz w:val="22"/>
          <w:szCs w:val="22"/>
          <w:u w:val="single"/>
          <w:lang w:eastAsia="en-US"/>
        </w:rPr>
        <w:t>We</w:t>
      </w:r>
      <w:r>
        <w:rPr>
          <w:rFonts w:ascii="Arial" w:eastAsia="Times New Roman" w:hAnsi="Arial" w:cs="Arial"/>
          <w:sz w:val="22"/>
          <w:szCs w:val="22"/>
          <w:u w:val="single"/>
          <w:lang w:eastAsia="en-US"/>
        </w:rPr>
        <w:t xml:space="preserve"> expect to observe R</w:t>
      </w:r>
      <w:r w:rsidRPr="005352AF">
        <w:rPr>
          <w:rFonts w:ascii="Arial" w:eastAsia="Times New Roman" w:hAnsi="Arial" w:cs="Arial"/>
          <w:sz w:val="22"/>
          <w:szCs w:val="22"/>
          <w:u w:val="single"/>
          <w:vertAlign w:val="superscript"/>
          <w:lang w:eastAsia="en-US"/>
        </w:rPr>
        <w:t>2</w:t>
      </w:r>
      <w:r w:rsidRPr="00067D58">
        <w:rPr>
          <w:rFonts w:ascii="Arial" w:eastAsia="Times New Roman" w:hAnsi="Arial" w:cs="Arial"/>
          <w:sz w:val="22"/>
          <w:szCs w:val="22"/>
          <w:u w:val="single"/>
          <w:lang w:eastAsia="en-US"/>
        </w:rPr>
        <w:t xml:space="preserve"> effect size</w:t>
      </w:r>
      <w:r>
        <w:rPr>
          <w:rFonts w:ascii="Arial" w:eastAsia="Times New Roman" w:hAnsi="Arial" w:cs="Arial"/>
          <w:sz w:val="22"/>
          <w:szCs w:val="22"/>
          <w:u w:val="single"/>
          <w:lang w:eastAsia="en-US"/>
        </w:rPr>
        <w:t>s consistent with CBPR</w:t>
      </w:r>
      <w:r w:rsidRPr="00067D58">
        <w:rPr>
          <w:rFonts w:ascii="Arial" w:eastAsia="Times New Roman" w:hAnsi="Arial" w:cs="Arial"/>
          <w:sz w:val="22"/>
          <w:szCs w:val="22"/>
          <w:u w:val="single"/>
          <w:lang w:eastAsia="en-US"/>
        </w:rPr>
        <w:t xml:space="preserve"> validation research </w:t>
      </w:r>
      <w:r>
        <w:rPr>
          <w:rFonts w:ascii="Arial" w:eastAsia="Times New Roman" w:hAnsi="Arial" w:cs="Arial"/>
          <w:sz w:val="22"/>
          <w:szCs w:val="22"/>
          <w:u w:val="single"/>
          <w:lang w:eastAsia="en-US"/>
        </w:rPr>
        <w:t>between the participatory measures and our distal outcome of EBP reach</w:t>
      </w:r>
      <w:r w:rsidRPr="00067D58">
        <w:rPr>
          <w:rFonts w:ascii="Arial" w:eastAsia="Times New Roman" w:hAnsi="Arial" w:cs="Arial"/>
          <w:sz w:val="22"/>
          <w:szCs w:val="22"/>
          <w:u w:val="single"/>
          <w:lang w:eastAsia="en-US"/>
        </w:rPr>
        <w:t xml:space="preserve"> (</w:t>
      </w:r>
      <w:r>
        <w:rPr>
          <w:rFonts w:ascii="Arial" w:eastAsia="Times New Roman" w:hAnsi="Arial" w:cs="Arial"/>
          <w:sz w:val="22"/>
          <w:szCs w:val="22"/>
          <w:u w:val="single"/>
          <w:lang w:eastAsia="en-US"/>
        </w:rPr>
        <w:t>R</w:t>
      </w:r>
      <w:r w:rsidRPr="00D0234A">
        <w:rPr>
          <w:rFonts w:ascii="Arial" w:eastAsia="Times New Roman" w:hAnsi="Arial" w:cs="Arial"/>
          <w:sz w:val="22"/>
          <w:szCs w:val="22"/>
          <w:u w:val="single"/>
          <w:vertAlign w:val="superscript"/>
          <w:lang w:eastAsia="en-US"/>
        </w:rPr>
        <w:t>2</w:t>
      </w:r>
      <w:r w:rsidRPr="00067D58">
        <w:rPr>
          <w:rFonts w:ascii="Arial" w:eastAsia="Times New Roman" w:hAnsi="Arial" w:cs="Arial"/>
          <w:i/>
          <w:sz w:val="22"/>
          <w:szCs w:val="22"/>
          <w:u w:val="single"/>
          <w:lang w:eastAsia="en-US"/>
        </w:rPr>
        <w:t xml:space="preserve"> = .78</w:t>
      </w:r>
      <w:r w:rsidRPr="00067D58">
        <w:rPr>
          <w:rFonts w:ascii="Arial" w:eastAsia="Times New Roman" w:hAnsi="Arial" w:cs="Arial"/>
          <w:sz w:val="22"/>
          <w:szCs w:val="22"/>
          <w:u w:val="single"/>
          <w:lang w:eastAsia="en-US"/>
        </w:rPr>
        <w:t>).</w:t>
      </w:r>
      <w:r w:rsidRPr="00067D58">
        <w:rPr>
          <w:rFonts w:ascii="Arial" w:eastAsia="Times New Roman" w:hAnsi="Arial" w:cs="Arial"/>
          <w:sz w:val="22"/>
          <w:szCs w:val="22"/>
          <w:u w:val="single"/>
          <w:lang w:eastAsia="en-US"/>
        </w:rPr>
        <w:fldChar w:fldCharType="begin"/>
      </w:r>
      <w:r>
        <w:rPr>
          <w:rFonts w:ascii="Arial" w:eastAsia="Times New Roman" w:hAnsi="Arial" w:cs="Arial"/>
          <w:sz w:val="22"/>
          <w:szCs w:val="22"/>
          <w:u w:val="single"/>
          <w:lang w:eastAsia="en-US"/>
        </w:rPr>
        <w:instrText xml:space="preserve"> ADDIN ZOTERO_ITEM CSL_CITATION {"citationID":"X0uURhMl","properties":{"formattedCitation":"\\super 17\\nosupersub{}","plainCitation":"17","noteIndex":0},"citationItems":[{"id":17794,"uris":["http://zotero.org/groups/429944/items/LRH97SS6"],"uri":["http://zotero.org/groups/429944/items/LRH97SS6"],"itemData":{"id":17794,"type":"article-journal","title":"Impact of Participatory Health Research: A Test of the Community-Based Participatory Research Conceptual Model","container-title":"BioMed Research International","page":"1-12","volume":"2018","source":"Crossref","DOI":"10.1155/2018/7281405","ISSN":"2314-6133, 2314-6141","shortTitle":"Impact of Participatory Health Research","language":"en","author":[{"family":"Oetzel","given":"John G."},{"family":"Wallerstein","given":"Nina"},{"family":"Duran","given":"Bonnie"},{"family":"Sanchez-Youngman","given":"Shannon"},{"family":"Nguyen","given":"Tung"},{"family":"Woo","given":"Kent"},{"family":"Wang","given":"Jun"},{"family":"Schulz","given":"Amy"},{"family":"Keawe‘aimoku Kaholokula","given":"Joseph"},{"family":"Israel","given":"Barbara"},{"family":"Alegria","given":"Margarita"}],"issued":{"date-parts":[["2018"]]}}}],"schema":"https://github.com/citation-style-language/schema/raw/master/csl-citation.json"} </w:instrText>
      </w:r>
      <w:r w:rsidRPr="00067D58">
        <w:rPr>
          <w:rFonts w:ascii="Arial" w:eastAsia="Times New Roman" w:hAnsi="Arial" w:cs="Arial"/>
          <w:sz w:val="22"/>
          <w:szCs w:val="22"/>
          <w:u w:val="single"/>
          <w:lang w:eastAsia="en-US"/>
        </w:rPr>
        <w:fldChar w:fldCharType="separate"/>
      </w:r>
      <w:r w:rsidRPr="00E27F2B">
        <w:rPr>
          <w:rFonts w:ascii="Arial" w:hAnsi="Arial" w:cs="Arial"/>
          <w:sz w:val="22"/>
          <w:vertAlign w:val="superscript"/>
        </w:rPr>
        <w:t>17</w:t>
      </w:r>
      <w:r w:rsidRPr="00067D58">
        <w:rPr>
          <w:rFonts w:ascii="Arial" w:eastAsia="Times New Roman" w:hAnsi="Arial" w:cs="Arial"/>
          <w:sz w:val="22"/>
          <w:szCs w:val="22"/>
          <w:u w:val="single"/>
          <w:lang w:eastAsia="en-US"/>
        </w:rPr>
        <w:fldChar w:fldCharType="end"/>
      </w:r>
      <w:r w:rsidRPr="00067D58">
        <w:rPr>
          <w:rFonts w:ascii="Arial" w:eastAsia="Times New Roman" w:hAnsi="Arial" w:cs="Arial"/>
          <w:sz w:val="22"/>
          <w:szCs w:val="22"/>
          <w:lang w:eastAsia="en-US"/>
        </w:rPr>
        <w:t xml:space="preserve"> </w:t>
      </w:r>
    </w:p>
    <w:p w:rsidR="00026179" w:rsidRDefault="00026179" w:rsidP="00026179">
      <w:pPr>
        <w:widowControl w:val="0"/>
        <w:autoSpaceDE w:val="0"/>
        <w:autoSpaceDN w:val="0"/>
        <w:adjustRightInd w:val="0"/>
        <w:ind w:firstLine="360"/>
        <w:jc w:val="both"/>
        <w:rPr>
          <w:rFonts w:ascii="Arial" w:eastAsia="Times New Roman" w:hAnsi="Arial" w:cs="Arial"/>
          <w:sz w:val="22"/>
          <w:szCs w:val="22"/>
          <w:lang w:eastAsia="en-US"/>
        </w:rPr>
      </w:pPr>
      <w:r w:rsidRPr="00067D58">
        <w:rPr>
          <w:rFonts w:ascii="Arial" w:eastAsia="Times New Roman" w:hAnsi="Arial" w:cs="Arial"/>
          <w:b/>
          <w:sz w:val="22"/>
          <w:szCs w:val="22"/>
          <w:lang w:eastAsia="en-US"/>
        </w:rPr>
        <w:t>Reliability. Measurement Invariance</w:t>
      </w:r>
      <w:r w:rsidRPr="00067D58">
        <w:rPr>
          <w:rFonts w:ascii="Arial" w:eastAsia="Times New Roman" w:hAnsi="Arial" w:cs="Arial"/>
          <w:sz w:val="22"/>
          <w:szCs w:val="22"/>
          <w:lang w:eastAsia="en-US"/>
        </w:rPr>
        <w:t xml:space="preserve"> will be examined with generalizability coefficients (GC)</w:t>
      </w:r>
      <w:r w:rsidRPr="00067D58">
        <w:rPr>
          <w:rFonts w:ascii="Arial" w:eastAsia="Times New Roman" w:hAnsi="Arial" w:cs="Arial"/>
          <w:sz w:val="22"/>
          <w:szCs w:val="22"/>
          <w:lang w:eastAsia="en-US"/>
        </w:rPr>
        <w:fldChar w:fldCharType="begin"/>
      </w:r>
      <w:r>
        <w:rPr>
          <w:rFonts w:ascii="Arial" w:eastAsia="Times New Roman" w:hAnsi="Arial" w:cs="Arial"/>
          <w:sz w:val="22"/>
          <w:szCs w:val="22"/>
          <w:lang w:eastAsia="en-US"/>
        </w:rPr>
        <w:instrText xml:space="preserve"> ADDIN ZOTERO_ITEM CSL_CITATION {"citationID":"shcgrlveo","properties":{"formattedCitation":"\\super 100\\nosupersub{}","plainCitation":"100","noteIndex":0},"citationItems":[{"id":15312,"uris":["http://zotero.org/groups/429944/items/CFFHMNWQ"],"uri":["http://zotero.org/groups/429944/items/CFFHMNWQ"],"itemData":{"id":15312,"type":"book","title":"Generalizability theory: A primer.","publisher":"Sage.","publisher-place":"Newbury Park, CA","event-place":"Newbury Park, CA","author":[{"family":"Shavelson","given":"R. J."},{"family":"Webb","given":"N. M."}],"issued":{"date-parts":[["1991"]]}}}],"schema":"https://github.com/citation-style-language/schema/raw/master/csl-citation.json"} </w:instrText>
      </w:r>
      <w:r w:rsidRPr="00067D58">
        <w:rPr>
          <w:rFonts w:ascii="Arial" w:eastAsia="Times New Roman" w:hAnsi="Arial" w:cs="Arial"/>
          <w:sz w:val="22"/>
          <w:szCs w:val="22"/>
          <w:lang w:eastAsia="en-US"/>
        </w:rPr>
        <w:fldChar w:fldCharType="separate"/>
      </w:r>
      <w:r w:rsidRPr="0067701F">
        <w:rPr>
          <w:rFonts w:ascii="Arial" w:hAnsi="Arial" w:cs="Arial"/>
          <w:sz w:val="22"/>
          <w:vertAlign w:val="superscript"/>
        </w:rPr>
        <w:t>100</w:t>
      </w:r>
      <w:r w:rsidRPr="00067D58">
        <w:rPr>
          <w:rFonts w:ascii="Arial" w:eastAsia="Times New Roman" w:hAnsi="Arial" w:cs="Arial"/>
          <w:sz w:val="22"/>
          <w:szCs w:val="22"/>
          <w:lang w:eastAsia="en-US"/>
        </w:rPr>
        <w:fldChar w:fldCharType="end"/>
      </w:r>
      <w:r w:rsidRPr="00067D58">
        <w:rPr>
          <w:rFonts w:ascii="Arial" w:eastAsia="Times New Roman" w:hAnsi="Arial" w:cs="Arial"/>
          <w:sz w:val="22"/>
          <w:szCs w:val="22"/>
          <w:lang w:eastAsia="en-US"/>
        </w:rPr>
        <w:t xml:space="preserve"> in R package ‘lavaan,’</w:t>
      </w:r>
      <w:r w:rsidRPr="00067D58">
        <w:rPr>
          <w:rFonts w:ascii="Arial" w:eastAsia="Times New Roman" w:hAnsi="Arial" w:cs="Arial"/>
          <w:sz w:val="22"/>
          <w:szCs w:val="22"/>
          <w:lang w:eastAsia="en-US"/>
        </w:rPr>
        <w:fldChar w:fldCharType="begin"/>
      </w:r>
      <w:r>
        <w:rPr>
          <w:rFonts w:ascii="Arial" w:eastAsia="Times New Roman" w:hAnsi="Arial" w:cs="Arial"/>
          <w:sz w:val="22"/>
          <w:szCs w:val="22"/>
          <w:lang w:eastAsia="en-US"/>
        </w:rPr>
        <w:instrText xml:space="preserve"> ADDIN ZOTERO_ITEM CSL_CITATION {"citationID":"25ijq6kh37","properties":{"formattedCitation":"\\super 99\\nosupersub{}","plainCitation":"99","noteIndex":0},"citationItems":[{"id":15360,"uris":["http://zotero.org/groups/429944/items/NBZ7WWHM"],"uri":["http://zotero.org/groups/429944/items/NBZ7WWHM"],"itemData":{"id":15360,"type":"article","title":"Package ‘lavaan’ Version 0.5-23.1097","publisher":"CRAN","URL":"https://cran.r-project.org/web/packages/lavaan/lavaan.pdf","author":[{"family":"Rosseel","given":"Yves"},{"family":"Oberski","given":"Daniel"},{"family":"Byrnes","given":"Jarrett"},{"family":"Vanbrabant","given":"Leonard"},{"family":"Savalei","given":"Victoria"},{"family":"Merkle","given":"Ed"},{"family":"Hallquist","given":"Michael"},{"family":"Rhemtulla","given":"Mijke"},{"family":"Katsikatsou","given":"Myrsini"},{"family":"Barendse","given":"Mariska"},{"family":"Chow","given":"Michael"},{"family":"Jorgensen","given":"Terrence"}],"issued":{"date-parts":[["2017"]]}}}],"schema":"https://github.com/citation-style-language/schema/raw/master/csl-citation.json"} </w:instrText>
      </w:r>
      <w:r w:rsidRPr="00067D58">
        <w:rPr>
          <w:rFonts w:ascii="Arial" w:eastAsia="Times New Roman" w:hAnsi="Arial" w:cs="Arial"/>
          <w:sz w:val="22"/>
          <w:szCs w:val="22"/>
          <w:lang w:eastAsia="en-US"/>
        </w:rPr>
        <w:fldChar w:fldCharType="separate"/>
      </w:r>
      <w:r w:rsidRPr="0067701F">
        <w:rPr>
          <w:rFonts w:ascii="Arial" w:hAnsi="Arial" w:cs="Arial"/>
          <w:sz w:val="22"/>
          <w:vertAlign w:val="superscript"/>
        </w:rPr>
        <w:t>99</w:t>
      </w:r>
      <w:r w:rsidRPr="00067D58">
        <w:rPr>
          <w:rFonts w:ascii="Arial" w:eastAsia="Times New Roman" w:hAnsi="Arial" w:cs="Arial"/>
          <w:sz w:val="22"/>
          <w:szCs w:val="22"/>
          <w:lang w:eastAsia="en-US"/>
        </w:rPr>
        <w:fldChar w:fldCharType="end"/>
      </w:r>
      <w:r w:rsidRPr="00067D58">
        <w:rPr>
          <w:rFonts w:ascii="Arial" w:eastAsia="Times New Roman" w:hAnsi="Arial" w:cs="Arial"/>
          <w:sz w:val="22"/>
          <w:szCs w:val="22"/>
          <w:lang w:eastAsia="en-US"/>
        </w:rPr>
        <w:t xml:space="preserve"> which extend tests of internal consistency to designs with multiple sources of error. GC values measure the true variability of </w:t>
      </w:r>
      <w:r>
        <w:rPr>
          <w:rFonts w:ascii="Arial" w:eastAsia="Times New Roman" w:hAnsi="Arial" w:cs="Arial"/>
          <w:sz w:val="22"/>
          <w:szCs w:val="22"/>
          <w:lang w:eastAsia="en-US"/>
        </w:rPr>
        <w:t>participatory</w:t>
      </w:r>
      <w:r w:rsidRPr="00067D58">
        <w:rPr>
          <w:rFonts w:ascii="Arial" w:eastAsia="Times New Roman" w:hAnsi="Arial" w:cs="Arial"/>
          <w:sz w:val="22"/>
          <w:szCs w:val="22"/>
          <w:lang w:eastAsia="en-US"/>
        </w:rPr>
        <w:t xml:space="preserve"> team-means in each arm as a proportion of total variance to determine the reliability of the scales across </w:t>
      </w:r>
      <w:r>
        <w:rPr>
          <w:rFonts w:ascii="Arial" w:eastAsia="Times New Roman" w:hAnsi="Arial" w:cs="Arial"/>
          <w:sz w:val="22"/>
          <w:szCs w:val="22"/>
          <w:lang w:eastAsia="en-US"/>
        </w:rPr>
        <w:t xml:space="preserve">teams within </w:t>
      </w:r>
      <w:r w:rsidRPr="00067D58">
        <w:rPr>
          <w:rFonts w:ascii="Arial" w:eastAsia="Times New Roman" w:hAnsi="Arial" w:cs="Arial"/>
          <w:sz w:val="22"/>
          <w:szCs w:val="22"/>
          <w:lang w:eastAsia="en-US"/>
        </w:rPr>
        <w:t>arms (Factor loadings and 95% confidence intervals). A standard set of increasingly constrained SEM Models will assess factor loadings, intercepts and residual variance for equivalence</w:t>
      </w:r>
      <w:r w:rsidRPr="00067D58">
        <w:rPr>
          <w:rFonts w:ascii="Arial" w:eastAsia="Times New Roman" w:hAnsi="Arial" w:cs="Arial"/>
          <w:sz w:val="22"/>
          <w:szCs w:val="22"/>
          <w:lang w:eastAsia="en-US"/>
        </w:rPr>
        <w:fldChar w:fldCharType="begin"/>
      </w:r>
      <w:r>
        <w:rPr>
          <w:rFonts w:ascii="Arial" w:eastAsia="Times New Roman" w:hAnsi="Arial" w:cs="Arial"/>
          <w:sz w:val="22"/>
          <w:szCs w:val="22"/>
          <w:lang w:eastAsia="en-US"/>
        </w:rPr>
        <w:instrText xml:space="preserve"> ADDIN ZOTERO_ITEM CSL_CITATION {"citationID":"2kcgfsafbm","properties":{"formattedCitation":"\\super 101\\nosupersub{}","plainCitation":"101","noteIndex":0},"citationItems":[{"id":15347,"uris":["http://zotero.org/groups/429944/items/87UGQI4Z"],"uri":["http://zotero.org/groups/429944/items/87UGQI4Z"],"itemData":{"id":15347,"type":"article-journal","title":"Evaluating the Impact of Partial Factorial Invariance on Selection in Two Populations.","container-title":"Psychological Methods","page":"93-115","volume":"9","issue":"1","source":"CrossRef","DOI":"10.1037/1082-989X.9.1.93","ISSN":"1939-1463, 1082-989X","language":"en","author":[{"family":"Millsap","given":"Roger E."},{"family":"Kwok","given":"Oi-Man"}],"issued":{"date-parts":[["2004"]]}}}],"schema":"https://github.com/citation-style-language/schema/raw/master/csl-citation.json"} </w:instrText>
      </w:r>
      <w:r w:rsidRPr="00067D58">
        <w:rPr>
          <w:rFonts w:ascii="Arial" w:eastAsia="Times New Roman" w:hAnsi="Arial" w:cs="Arial"/>
          <w:sz w:val="22"/>
          <w:szCs w:val="22"/>
          <w:lang w:eastAsia="en-US"/>
        </w:rPr>
        <w:fldChar w:fldCharType="separate"/>
      </w:r>
      <w:r w:rsidRPr="0067701F">
        <w:rPr>
          <w:rFonts w:ascii="Arial" w:hAnsi="Arial" w:cs="Arial"/>
          <w:sz w:val="22"/>
          <w:vertAlign w:val="superscript"/>
        </w:rPr>
        <w:t>101</w:t>
      </w:r>
      <w:r w:rsidRPr="00067D58">
        <w:rPr>
          <w:rFonts w:ascii="Arial" w:eastAsia="Times New Roman" w:hAnsi="Arial" w:cs="Arial"/>
          <w:sz w:val="22"/>
          <w:szCs w:val="22"/>
          <w:lang w:eastAsia="en-US"/>
        </w:rPr>
        <w:fldChar w:fldCharType="end"/>
      </w:r>
      <w:r w:rsidRPr="00067D58">
        <w:rPr>
          <w:rFonts w:ascii="Arial" w:eastAsia="Times New Roman" w:hAnsi="Arial" w:cs="Arial"/>
          <w:sz w:val="22"/>
          <w:szCs w:val="22"/>
          <w:lang w:eastAsia="en-US"/>
        </w:rPr>
        <w:t xml:space="preserve"> and will detect the magnitude of measure non-invariance to obtain correct mediation inferences. Variance- covariance matrices of within- and between-arm latent factors will be plotted</w:t>
      </w:r>
      <w:r>
        <w:rPr>
          <w:rFonts w:ascii="Arial" w:eastAsia="Times New Roman" w:hAnsi="Arial" w:cs="Arial"/>
          <w:sz w:val="22"/>
          <w:szCs w:val="22"/>
          <w:lang w:eastAsia="en-US"/>
        </w:rPr>
        <w:t>.</w:t>
      </w:r>
    </w:p>
    <w:p w:rsidR="00026179" w:rsidRDefault="00026179" w:rsidP="00026179">
      <w:pPr>
        <w:ind w:firstLine="180"/>
        <w:jc w:val="both"/>
        <w:rPr>
          <w:rFonts w:ascii="Arial" w:eastAsia="Times New Roman" w:hAnsi="Arial" w:cs="Arial"/>
          <w:b/>
          <w:i/>
          <w:sz w:val="22"/>
          <w:szCs w:val="22"/>
          <w:u w:val="single"/>
          <w:lang w:eastAsia="en-US"/>
        </w:rPr>
      </w:pPr>
    </w:p>
    <w:p w:rsidR="00026179" w:rsidRPr="005352AF" w:rsidRDefault="00026179" w:rsidP="00026179">
      <w:pPr>
        <w:ind w:firstLine="180"/>
        <w:jc w:val="both"/>
        <w:rPr>
          <w:rFonts w:ascii="Arial" w:hAnsi="Arial" w:cs="Arial"/>
          <w:b/>
          <w:sz w:val="22"/>
          <w:szCs w:val="22"/>
        </w:rPr>
      </w:pPr>
      <w:r w:rsidRPr="00067D58">
        <w:rPr>
          <w:rFonts w:ascii="Arial" w:eastAsia="Times New Roman" w:hAnsi="Arial" w:cs="Arial"/>
          <w:b/>
          <w:i/>
          <w:noProof/>
          <w:sz w:val="22"/>
          <w:szCs w:val="22"/>
          <w:u w:val="single"/>
          <w:lang w:eastAsia="en-US"/>
        </w:rPr>
        <mc:AlternateContent>
          <mc:Choice Requires="wpg">
            <w:drawing>
              <wp:anchor distT="0" distB="0" distL="114300" distR="114300" simplePos="0" relativeHeight="251662336" behindDoc="0" locked="0" layoutInCell="1" allowOverlap="1" wp14:anchorId="7B853A36" wp14:editId="41171CDB">
                <wp:simplePos x="0" y="0"/>
                <wp:positionH relativeFrom="column">
                  <wp:posOffset>3937635</wp:posOffset>
                </wp:positionH>
                <wp:positionV relativeFrom="paragraph">
                  <wp:posOffset>184785</wp:posOffset>
                </wp:positionV>
                <wp:extent cx="2742565" cy="950595"/>
                <wp:effectExtent l="0" t="0" r="26035" b="14605"/>
                <wp:wrapSquare wrapText="bothSides"/>
                <wp:docPr id="2" name="Group 2"/>
                <wp:cNvGraphicFramePr/>
                <a:graphic xmlns:a="http://schemas.openxmlformats.org/drawingml/2006/main">
                  <a:graphicData uri="http://schemas.microsoft.com/office/word/2010/wordprocessingGroup">
                    <wpg:wgp>
                      <wpg:cNvGrpSpPr/>
                      <wpg:grpSpPr>
                        <a:xfrm>
                          <a:off x="0" y="0"/>
                          <a:ext cx="2742565" cy="950595"/>
                          <a:chOff x="0" y="0"/>
                          <a:chExt cx="2742565" cy="950595"/>
                        </a:xfrm>
                      </wpg:grpSpPr>
                      <wpg:grpSp>
                        <wpg:cNvPr id="4" name="Group 4"/>
                        <wpg:cNvGrpSpPr/>
                        <wpg:grpSpPr>
                          <a:xfrm>
                            <a:off x="0" y="60325"/>
                            <a:ext cx="2742565" cy="890270"/>
                            <a:chOff x="0" y="0"/>
                            <a:chExt cx="2742565" cy="890270"/>
                          </a:xfrm>
                        </wpg:grpSpPr>
                        <wps:wsp>
                          <wps:cNvPr id="5" name="Straight Connector 5"/>
                          <wps:cNvCnPr>
                            <a:cxnSpLocks noChangeShapeType="1"/>
                          </wps:cNvCnPr>
                          <wps:spPr bwMode="auto">
                            <a:xfrm>
                              <a:off x="798830" y="685800"/>
                              <a:ext cx="1371600" cy="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grpSp>
                          <wpg:cNvPr id="6" name="Group 6"/>
                          <wpg:cNvGrpSpPr/>
                          <wpg:grpSpPr>
                            <a:xfrm>
                              <a:off x="0" y="0"/>
                              <a:ext cx="2742565" cy="890270"/>
                              <a:chOff x="0" y="0"/>
                              <a:chExt cx="2742565" cy="890270"/>
                            </a:xfrm>
                          </wpg:grpSpPr>
                          <wps:wsp>
                            <wps:cNvPr id="7" name="Text Box 7"/>
                            <wps:cNvSpPr txBox="1">
                              <a:spLocks noChangeArrowheads="1"/>
                            </wps:cNvSpPr>
                            <wps:spPr bwMode="auto">
                              <a:xfrm>
                                <a:off x="914400" y="0"/>
                                <a:ext cx="914400" cy="414655"/>
                              </a:xfrm>
                              <a:prstGeom prst="rect">
                                <a:avLst/>
                              </a:prstGeom>
                              <a:solidFill>
                                <a:srgbClr val="FFFFFF"/>
                              </a:solidFill>
                              <a:ln w="9525">
                                <a:solidFill>
                                  <a:srgbClr val="000000"/>
                                </a:solidFill>
                                <a:miter lim="800000"/>
                                <a:headEnd/>
                                <a:tailEnd/>
                              </a:ln>
                            </wps:spPr>
                            <wps:txbx>
                              <w:txbxContent>
                                <w:p w:rsidR="00026179" w:rsidRPr="00264E19" w:rsidRDefault="00026179" w:rsidP="00026179">
                                  <w:pPr>
                                    <w:jc w:val="center"/>
                                    <w:rPr>
                                      <w:rFonts w:ascii="Arial" w:hAnsi="Arial" w:cs="Arial"/>
                                      <w:sz w:val="18"/>
                                      <w:szCs w:val="18"/>
                                    </w:rPr>
                                  </w:pPr>
                                  <w:r>
                                    <w:rPr>
                                      <w:rFonts w:ascii="Arial" w:hAnsi="Arial" w:cs="Arial"/>
                                      <w:sz w:val="18"/>
                                      <w:szCs w:val="18"/>
                                    </w:rPr>
                                    <w:t>Participatory Measures</w:t>
                                  </w:r>
                                </w:p>
                              </w:txbxContent>
                            </wps:txbx>
                            <wps:bodyPr rot="0" vert="horz" wrap="square" lIns="91440" tIns="45720" rIns="91440" bIns="45720" anchor="t" anchorCtr="0" upright="1">
                              <a:noAutofit/>
                            </wps:bodyPr>
                          </wps:wsp>
                          <wps:wsp>
                            <wps:cNvPr id="8" name="Text Box 8"/>
                            <wps:cNvSpPr txBox="1">
                              <a:spLocks noChangeArrowheads="1"/>
                            </wps:cNvSpPr>
                            <wps:spPr bwMode="auto">
                              <a:xfrm>
                                <a:off x="2170430" y="528955"/>
                                <a:ext cx="572135" cy="361315"/>
                              </a:xfrm>
                              <a:prstGeom prst="rect">
                                <a:avLst/>
                              </a:prstGeom>
                              <a:solidFill>
                                <a:srgbClr val="FFFFFF"/>
                              </a:solidFill>
                              <a:ln w="9525">
                                <a:solidFill>
                                  <a:srgbClr val="000000"/>
                                </a:solidFill>
                                <a:miter lim="800000"/>
                                <a:headEnd/>
                                <a:tailEnd/>
                              </a:ln>
                            </wps:spPr>
                            <wps:txbx>
                              <w:txbxContent>
                                <w:p w:rsidR="00026179" w:rsidRPr="00264E19" w:rsidRDefault="00026179" w:rsidP="00026179">
                                  <w:pPr>
                                    <w:jc w:val="center"/>
                                    <w:rPr>
                                      <w:rFonts w:ascii="Arial" w:hAnsi="Arial" w:cs="Arial"/>
                                      <w:sz w:val="18"/>
                                      <w:szCs w:val="18"/>
                                    </w:rPr>
                                  </w:pPr>
                                  <w:r w:rsidRPr="00264E19">
                                    <w:rPr>
                                      <w:rFonts w:ascii="Arial" w:hAnsi="Arial" w:cs="Arial"/>
                                      <w:sz w:val="18"/>
                                      <w:szCs w:val="18"/>
                                    </w:rPr>
                                    <w:t>EBP Reach</w:t>
                                  </w:r>
                                </w:p>
                              </w:txbxContent>
                            </wps:txbx>
                            <wps:bodyPr rot="0" vert="horz" wrap="square" lIns="91440" tIns="45720" rIns="91440" bIns="45720" anchor="t" anchorCtr="0" upright="1">
                              <a:noAutofit/>
                            </wps:bodyPr>
                          </wps:wsp>
                          <wps:wsp>
                            <wps:cNvPr id="9" name="Text Box 9"/>
                            <wps:cNvSpPr txBox="1">
                              <a:spLocks noChangeArrowheads="1"/>
                            </wps:cNvSpPr>
                            <wps:spPr bwMode="auto">
                              <a:xfrm>
                                <a:off x="0" y="528955"/>
                                <a:ext cx="798830" cy="361315"/>
                              </a:xfrm>
                              <a:prstGeom prst="rect">
                                <a:avLst/>
                              </a:prstGeom>
                              <a:solidFill>
                                <a:srgbClr val="FFFFFF"/>
                              </a:solidFill>
                              <a:ln w="9525">
                                <a:solidFill>
                                  <a:srgbClr val="000000"/>
                                </a:solidFill>
                                <a:miter lim="800000"/>
                                <a:headEnd/>
                                <a:tailEnd/>
                              </a:ln>
                            </wps:spPr>
                            <wps:txbx>
                              <w:txbxContent>
                                <w:p w:rsidR="00026179" w:rsidRPr="00264E19" w:rsidRDefault="00026179" w:rsidP="00026179">
                                  <w:pPr>
                                    <w:jc w:val="center"/>
                                    <w:rPr>
                                      <w:rFonts w:ascii="Arial" w:hAnsi="Arial" w:cs="Arial"/>
                                      <w:sz w:val="18"/>
                                      <w:szCs w:val="18"/>
                                    </w:rPr>
                                  </w:pPr>
                                  <w:r>
                                    <w:rPr>
                                      <w:rFonts w:ascii="Arial" w:hAnsi="Arial" w:cs="Arial"/>
                                      <w:sz w:val="18"/>
                                      <w:szCs w:val="18"/>
                                    </w:rPr>
                                    <w:t>QI/MTL</w:t>
                                  </w:r>
                                  <w:r w:rsidRPr="00264E19">
                                    <w:rPr>
                                      <w:rFonts w:ascii="Arial" w:hAnsi="Arial" w:cs="Arial"/>
                                      <w:sz w:val="18"/>
                                      <w:szCs w:val="18"/>
                                    </w:rPr>
                                    <w:t xml:space="preserve"> Assignment</w:t>
                                  </w:r>
                                </w:p>
                              </w:txbxContent>
                            </wps:txbx>
                            <wps:bodyPr rot="0" vert="horz" wrap="square" lIns="91440" tIns="45720" rIns="91440" bIns="45720" anchor="t" anchorCtr="0" upright="1">
                              <a:noAutofit/>
                            </wps:bodyPr>
                          </wps:wsp>
                          <wps:wsp>
                            <wps:cNvPr id="10" name="Straight Connector 10"/>
                            <wps:cNvCnPr>
                              <a:cxnSpLocks noChangeShapeType="1"/>
                              <a:endCxn id="7" idx="1"/>
                            </wps:cNvCnPr>
                            <wps:spPr bwMode="auto">
                              <a:xfrm flipV="1">
                                <a:off x="341630" y="207328"/>
                                <a:ext cx="572770" cy="321627"/>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1" name="Straight Connector 11"/>
                            <wps:cNvCnPr>
                              <a:cxnSpLocks noChangeShapeType="1"/>
                              <a:stCxn id="7" idx="3"/>
                            </wps:cNvCnPr>
                            <wps:spPr bwMode="auto">
                              <a:xfrm>
                                <a:off x="1828800" y="207328"/>
                                <a:ext cx="570230" cy="321627"/>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2" name="Text Box 12"/>
                            <wps:cNvSpPr txBox="1">
                              <a:spLocks noChangeArrowheads="1"/>
                            </wps:cNvSpPr>
                            <wps:spPr bwMode="auto">
                              <a:xfrm>
                                <a:off x="455930" y="170815"/>
                                <a:ext cx="228600" cy="3429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rsidR="00026179" w:rsidRDefault="00026179" w:rsidP="00026179">
                                  <w:r w:rsidRPr="00D07B1E">
                                    <w:rPr>
                                      <w:vertAlign w:val="subscript"/>
                                    </w:rPr>
                                    <w:t>a</w:t>
                                  </w:r>
                                </w:p>
                              </w:txbxContent>
                            </wps:txbx>
                            <wps:bodyPr rot="0" vert="horz" wrap="square" lIns="91440" tIns="45720" rIns="91440" bIns="45720" anchor="t" anchorCtr="0" upright="1">
                              <a:noAutofit/>
                            </wps:bodyPr>
                          </wps:wsp>
                          <wps:wsp>
                            <wps:cNvPr id="13" name="Text Box 13"/>
                            <wps:cNvSpPr txBox="1">
                              <a:spLocks noChangeArrowheads="1"/>
                            </wps:cNvSpPr>
                            <wps:spPr bwMode="auto">
                              <a:xfrm>
                                <a:off x="2056130" y="170815"/>
                                <a:ext cx="342900" cy="3429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rsidR="00026179" w:rsidRDefault="00026179" w:rsidP="00026179">
                                  <w:r>
                                    <w:rPr>
                                      <w:vertAlign w:val="subscript"/>
                                    </w:rPr>
                                    <w:t>b</w:t>
                                  </w:r>
                                </w:p>
                              </w:txbxContent>
                            </wps:txbx>
                            <wps:bodyPr rot="0" vert="horz" wrap="square" lIns="91440" tIns="45720" rIns="91440" bIns="45720" anchor="t" anchorCtr="0" upright="1">
                              <a:noAutofit/>
                            </wps:bodyPr>
                          </wps:wsp>
                          <wps:wsp>
                            <wps:cNvPr id="14" name="Text Box 14"/>
                            <wps:cNvSpPr txBox="1">
                              <a:spLocks noChangeArrowheads="1"/>
                            </wps:cNvSpPr>
                            <wps:spPr bwMode="auto">
                              <a:xfrm>
                                <a:off x="1028700" y="399415"/>
                                <a:ext cx="685800" cy="4572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rsidR="00026179" w:rsidRPr="00CF652E" w:rsidRDefault="00026179" w:rsidP="00026179">
                                  <w:pPr>
                                    <w:jc w:val="center"/>
                                    <w:rPr>
                                      <w:b/>
                                    </w:rPr>
                                  </w:pPr>
                                  <w:r w:rsidRPr="00CF652E">
                                    <w:rPr>
                                      <w:b/>
                                      <w:vertAlign w:val="subscript"/>
                                    </w:rPr>
                                    <w:t>c = c’ + ab</w:t>
                                  </w:r>
                                </w:p>
                                <w:p w:rsidR="00026179" w:rsidRPr="00CF652E" w:rsidRDefault="00026179" w:rsidP="00026179">
                                  <w:pPr>
                                    <w:jc w:val="center"/>
                                  </w:pPr>
                                  <w:r w:rsidRPr="00CF652E">
                                    <w:rPr>
                                      <w:vertAlign w:val="subscript"/>
                                    </w:rPr>
                                    <w:t>c’</w:t>
                                  </w:r>
                                </w:p>
                                <w:p w:rsidR="00026179" w:rsidRDefault="00026179" w:rsidP="00026179">
                                  <w:pPr>
                                    <w:jc w:val="center"/>
                                  </w:pPr>
                                </w:p>
                                <w:p w:rsidR="00026179" w:rsidRDefault="00026179" w:rsidP="00026179">
                                  <w:pPr>
                                    <w:jc w:val="center"/>
                                  </w:pPr>
                                </w:p>
                              </w:txbxContent>
                            </wps:txbx>
                            <wps:bodyPr rot="0" vert="horz" wrap="square" lIns="91440" tIns="45720" rIns="91440" bIns="45720" anchor="t" anchorCtr="0" upright="1">
                              <a:noAutofit/>
                            </wps:bodyPr>
                          </wps:wsp>
                        </wpg:grpSp>
                      </wpg:grpSp>
                      <wps:wsp>
                        <wps:cNvPr id="15" name="Text Box 4"/>
                        <wps:cNvSpPr txBox="1"/>
                        <wps:spPr>
                          <a:xfrm>
                            <a:off x="1981200" y="0"/>
                            <a:ext cx="671830" cy="22161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rsidR="00026179" w:rsidRPr="00077CB0" w:rsidRDefault="00026179" w:rsidP="00026179">
                              <w:pPr>
                                <w:rPr>
                                  <w:rFonts w:ascii="Georgia" w:hAnsi="Georgia" w:cs="Arial"/>
                                  <w:b/>
                                  <w:sz w:val="18"/>
                                  <w:szCs w:val="18"/>
                                </w:rPr>
                              </w:pPr>
                              <w:r w:rsidRPr="00077CB0">
                                <w:rPr>
                                  <w:rFonts w:ascii="Georgia" w:hAnsi="Georgia" w:cs="Arial"/>
                                  <w:b/>
                                  <w:sz w:val="18"/>
                                  <w:szCs w:val="18"/>
                                </w:rPr>
                                <w:t>F</w:t>
                              </w:r>
                              <w:r>
                                <w:rPr>
                                  <w:rFonts w:ascii="Georgia" w:hAnsi="Georgia" w:cs="Arial"/>
                                  <w:b/>
                                  <w:sz w:val="18"/>
                                  <w:szCs w:val="18"/>
                                </w:rPr>
                                <w:t>igure 4</w:t>
                              </w:r>
                              <w:r w:rsidRPr="00077CB0">
                                <w:rPr>
                                  <w:rFonts w:ascii="Georgia" w:hAnsi="Georgia" w:cs="Arial"/>
                                  <w:b/>
                                  <w:sz w:val="18"/>
                                  <w:szCs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B853A36" id="Group 2" o:spid="_x0000_s1033" style="position:absolute;left:0;text-align:left;margin-left:310.05pt;margin-top:14.55pt;width:215.95pt;height:74.85pt;z-index:251662336;mso-height-relative:margin" coordsize="27425,9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">
                <v:group id="Group 4" o:spid="_x0000_s1034" style="position:absolute;top:603;width:27425;height:8902" coordsize="27425,8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line id="Straight Connector 5" o:spid="_x0000_s1035" style="position:absolute;visibility:visible;mso-wrap-style:square" from="7988,6858" to="21704,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">
                    <v:stroke endarrow="block"/>
                  </v:line>
                  <v:group id="Group 6" o:spid="_x0000_s1036" style="position:absolute;width:27425;height:8902" coordsize="27425,8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Text Box 7" o:spid="_x0000_s1037" type="#_x0000_t202" style="position:absolute;left:9144;width:9144;height:4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">
                      <v:textbox>
                        <w:txbxContent>
                          <w:p w:rsidR="00026179" w:rsidRPr="00264E19" w:rsidRDefault="00026179" w:rsidP="00026179">
                            <w:pPr>
                              <w:jc w:val="center"/>
                              <w:rPr>
                                <w:rFonts w:ascii="Arial" w:hAnsi="Arial" w:cs="Arial"/>
                                <w:sz w:val="18"/>
                                <w:szCs w:val="18"/>
                              </w:rPr>
                            </w:pPr>
                            <w:r>
                              <w:rPr>
                                <w:rFonts w:ascii="Arial" w:hAnsi="Arial" w:cs="Arial"/>
                                <w:sz w:val="18"/>
                                <w:szCs w:val="18"/>
                              </w:rPr>
                              <w:t>Participatory Measures</w:t>
                            </w:r>
                          </w:p>
                        </w:txbxContent>
                      </v:textbox>
                    </v:shape>
                    <v:shape id="Text Box 8" o:spid="_x0000_s1038" type="#_x0000_t202" style="position:absolute;left:21704;top:5289;width:57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">
                      <v:textbox>
                        <w:txbxContent>
                          <w:p w:rsidR="00026179" w:rsidRPr="00264E19" w:rsidRDefault="00026179" w:rsidP="00026179">
                            <w:pPr>
                              <w:jc w:val="center"/>
                              <w:rPr>
                                <w:rFonts w:ascii="Arial" w:hAnsi="Arial" w:cs="Arial"/>
                                <w:sz w:val="18"/>
                                <w:szCs w:val="18"/>
                              </w:rPr>
                            </w:pPr>
                            <w:r w:rsidRPr="00264E19">
                              <w:rPr>
                                <w:rFonts w:ascii="Arial" w:hAnsi="Arial" w:cs="Arial"/>
                                <w:sz w:val="18"/>
                                <w:szCs w:val="18"/>
                              </w:rPr>
                              <w:t>EBP Reach</w:t>
                            </w:r>
                          </w:p>
                        </w:txbxContent>
                      </v:textbox>
                    </v:shape>
                    <v:shape id="Text Box 9" o:spid="_x0000_s1039" type="#_x0000_t202" style="position:absolute;top:5289;width:798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">
                      <v:textbox>
                        <w:txbxContent>
                          <w:p w:rsidR="00026179" w:rsidRPr="00264E19" w:rsidRDefault="00026179" w:rsidP="00026179">
                            <w:pPr>
                              <w:jc w:val="center"/>
                              <w:rPr>
                                <w:rFonts w:ascii="Arial" w:hAnsi="Arial" w:cs="Arial"/>
                                <w:sz w:val="18"/>
                                <w:szCs w:val="18"/>
                              </w:rPr>
                            </w:pPr>
                            <w:r>
                              <w:rPr>
                                <w:rFonts w:ascii="Arial" w:hAnsi="Arial" w:cs="Arial"/>
                                <w:sz w:val="18"/>
                                <w:szCs w:val="18"/>
                              </w:rPr>
                              <w:t>QI/MTL</w:t>
                            </w:r>
                            <w:r w:rsidRPr="00264E19">
                              <w:rPr>
                                <w:rFonts w:ascii="Arial" w:hAnsi="Arial" w:cs="Arial"/>
                                <w:sz w:val="18"/>
                                <w:szCs w:val="18"/>
                              </w:rPr>
                              <w:t xml:space="preserve"> Assignment</w:t>
                            </w:r>
                          </w:p>
                        </w:txbxContent>
                      </v:textbox>
                    </v:shape>
                    <v:line id="Straight Connector 10" o:spid="_x0000_s1040" style="position:absolute;flip:y;visibility:visible;mso-wrap-style:square" from="3416,2073" to="9144,5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">
                      <v:stroke endarrow="block"/>
                    </v:line>
                    <v:line id="Straight Connector 11" o:spid="_x0000_s1041" style="position:absolute;visibility:visible;mso-wrap-style:square" from="18288,2073" to="23990,5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">
                      <v:stroke endarrow="block"/>
                    </v:line>
                    <v:shape id="Text Box 12" o:spid="_x0000_s1042" type="#_x0000_t202" style="position:absolute;left:4559;top:1708;width:228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rsidR="00026179" w:rsidRDefault="00026179" w:rsidP="00026179">
                            <w:r w:rsidRPr="00D07B1E">
                              <w:rPr>
                                <w:vertAlign w:val="subscript"/>
                              </w:rPr>
                              <w:t>a</w:t>
                            </w:r>
                          </w:p>
                        </w:txbxContent>
                      </v:textbox>
                    </v:shape>
                    <v:shape id="Text Box 13" o:spid="_x0000_s1043" type="#_x0000_t202" style="position:absolute;left:20561;top:1708;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026179" w:rsidRDefault="00026179" w:rsidP="00026179">
                            <w:r>
                              <w:rPr>
                                <w:vertAlign w:val="subscript"/>
                              </w:rPr>
                              <w:t>b</w:t>
                            </w:r>
                          </w:p>
                        </w:txbxContent>
                      </v:textbox>
                    </v:shape>
                    <v:shape id="Text Box 14" o:spid="_x0000_s1044" type="#_x0000_t202" style="position:absolute;left:10287;top:3994;width:685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026179" w:rsidRPr="00CF652E" w:rsidRDefault="00026179" w:rsidP="00026179">
                            <w:pPr>
                              <w:jc w:val="center"/>
                              <w:rPr>
                                <w:b/>
                              </w:rPr>
                            </w:pPr>
                            <w:r w:rsidRPr="00CF652E">
                              <w:rPr>
                                <w:b/>
                                <w:vertAlign w:val="subscript"/>
                              </w:rPr>
                              <w:t>c = c’ + ab</w:t>
                            </w:r>
                          </w:p>
                          <w:p w:rsidR="00026179" w:rsidRPr="00CF652E" w:rsidRDefault="00026179" w:rsidP="00026179">
                            <w:pPr>
                              <w:jc w:val="center"/>
                            </w:pPr>
                            <w:r w:rsidRPr="00CF652E">
                              <w:rPr>
                                <w:vertAlign w:val="subscript"/>
                              </w:rPr>
                              <w:t>c’</w:t>
                            </w:r>
                          </w:p>
                          <w:p w:rsidR="00026179" w:rsidRDefault="00026179" w:rsidP="00026179">
                            <w:pPr>
                              <w:jc w:val="center"/>
                            </w:pPr>
                          </w:p>
                          <w:p w:rsidR="00026179" w:rsidRDefault="00026179" w:rsidP="00026179">
                            <w:pPr>
                              <w:jc w:val="center"/>
                            </w:pPr>
                          </w:p>
                        </w:txbxContent>
                      </v:textbox>
                    </v:shape>
                  </v:group>
                </v:group>
                <v:shape id="Text Box 4" o:spid="_x0000_s1045" type="#_x0000_t202" style="position:absolute;left:19812;width:6718;height:221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" filled="f" stroked="f">
                  <v:textbox style="mso-fit-shape-to-text:t">
                    <w:txbxContent>
                      <w:p w:rsidR="00026179" w:rsidRPr="00077CB0" w:rsidRDefault="00026179" w:rsidP="00026179">
                        <w:pPr>
                          <w:rPr>
                            <w:rFonts w:ascii="Georgia" w:hAnsi="Georgia" w:cs="Arial"/>
                            <w:b/>
                            <w:sz w:val="18"/>
                            <w:szCs w:val="18"/>
                          </w:rPr>
                        </w:pPr>
                        <w:r w:rsidRPr="00077CB0">
                          <w:rPr>
                            <w:rFonts w:ascii="Georgia" w:hAnsi="Georgia" w:cs="Arial"/>
                            <w:b/>
                            <w:sz w:val="18"/>
                            <w:szCs w:val="18"/>
                          </w:rPr>
                          <w:t>F</w:t>
                        </w:r>
                        <w:r>
                          <w:rPr>
                            <w:rFonts w:ascii="Georgia" w:hAnsi="Georgia" w:cs="Arial"/>
                            <w:b/>
                            <w:sz w:val="18"/>
                            <w:szCs w:val="18"/>
                          </w:rPr>
                          <w:t>igure 4</w:t>
                        </w:r>
                        <w:r w:rsidRPr="00077CB0">
                          <w:rPr>
                            <w:rFonts w:ascii="Georgia" w:hAnsi="Georgia" w:cs="Arial"/>
                            <w:b/>
                            <w:sz w:val="18"/>
                            <w:szCs w:val="18"/>
                          </w:rPr>
                          <w:t xml:space="preserve"> </w:t>
                        </w:r>
                      </w:p>
                    </w:txbxContent>
                  </v:textbox>
                </v:shape>
                <w10:wrap type="square"/>
              </v:group>
            </w:pict>
          </mc:Fallback>
        </mc:AlternateContent>
      </w:r>
      <w:r w:rsidRPr="00067D58">
        <w:rPr>
          <w:rFonts w:ascii="Arial" w:eastAsia="Times New Roman" w:hAnsi="Arial" w:cs="Arial"/>
          <w:b/>
          <w:i/>
          <w:sz w:val="22"/>
          <w:szCs w:val="22"/>
          <w:u w:val="single"/>
          <w:lang w:eastAsia="en-US"/>
        </w:rPr>
        <w:t>Aim 2</w:t>
      </w:r>
      <w:r w:rsidRPr="00067D58">
        <w:rPr>
          <w:rFonts w:ascii="Arial" w:eastAsia="Times New Roman" w:hAnsi="Arial" w:cs="Arial"/>
          <w:b/>
          <w:i/>
          <w:sz w:val="22"/>
          <w:szCs w:val="22"/>
          <w:lang w:eastAsia="en-US"/>
        </w:rPr>
        <w:t>.</w:t>
      </w:r>
      <w:r w:rsidRPr="00067D58">
        <w:rPr>
          <w:rFonts w:ascii="Arial" w:eastAsia="Times New Roman" w:hAnsi="Arial" w:cs="Arial"/>
          <w:b/>
          <w:sz w:val="22"/>
          <w:szCs w:val="22"/>
          <w:lang w:eastAsia="en-US"/>
        </w:rPr>
        <w:t xml:space="preserve"> </w:t>
      </w:r>
      <w:r w:rsidRPr="00067D58">
        <w:rPr>
          <w:rFonts w:ascii="Arial" w:hAnsi="Arial" w:cs="Arial"/>
          <w:b/>
          <w:sz w:val="22"/>
          <w:szCs w:val="22"/>
        </w:rPr>
        <w:t xml:space="preserve">Test the </w:t>
      </w:r>
      <w:r>
        <w:rPr>
          <w:rFonts w:ascii="Arial" w:hAnsi="Arial" w:cs="Arial"/>
          <w:b/>
          <w:sz w:val="22"/>
          <w:szCs w:val="22"/>
        </w:rPr>
        <w:t xml:space="preserve">MTL </w:t>
      </w:r>
      <w:r w:rsidRPr="00067D58">
        <w:rPr>
          <w:rFonts w:ascii="Arial" w:hAnsi="Arial" w:cs="Arial"/>
          <w:b/>
          <w:sz w:val="22"/>
          <w:szCs w:val="22"/>
        </w:rPr>
        <w:t xml:space="preserve">theory of change that increased EBP reach is via </w:t>
      </w:r>
      <w:r>
        <w:rPr>
          <w:rFonts w:ascii="Arial" w:hAnsi="Arial" w:cs="Arial"/>
          <w:b/>
          <w:sz w:val="22"/>
          <w:szCs w:val="22"/>
        </w:rPr>
        <w:t>team participatory learning</w:t>
      </w:r>
      <w:r w:rsidRPr="00067D58">
        <w:rPr>
          <w:rFonts w:ascii="Arial" w:hAnsi="Arial" w:cs="Arial"/>
          <w:b/>
          <w:sz w:val="22"/>
          <w:szCs w:val="22"/>
        </w:rPr>
        <w:t>.</w:t>
      </w:r>
      <w:r w:rsidRPr="00067D58">
        <w:rPr>
          <w:rFonts w:ascii="Arial" w:hAnsi="Arial" w:cs="Arial"/>
          <w:b/>
          <w:sz w:val="22"/>
          <w:szCs w:val="22"/>
        </w:rPr>
        <w:fldChar w:fldCharType="begin"/>
      </w:r>
      <w:r>
        <w:rPr>
          <w:rFonts w:ascii="Arial" w:hAnsi="Arial" w:cs="Arial"/>
          <w:b/>
          <w:sz w:val="22"/>
          <w:szCs w:val="22"/>
        </w:rPr>
        <w:instrText xml:space="preserve"> ADDIN ZOTERO_ITEM CSL_CITATION {"citationID":"yGPiRceO","properties":{"formattedCitation":"\\super 22\\uc0\\u8211{}24\\nosupersub{}","plainCitation":"22–24","noteIndex":0},"citationItems":[{"id":2188,"uris":["http://zotero.org/groups/429944/items/V55HQQ6P"],"uri":["http://zotero.org/groups/429944/items/V55HQQ6P"],"itemData":{"id":2188,"type":"article-journal","title":"System dynamics, systems thinking, and soft OR","container-title":"System Dynamics Review","page":"245–256","volume":"10","issue":"2-3","source":"Google Scholar","author":[{"family":"Forrester","given":"Jay W."}],"issued":{"date-parts":[["1994"]]}}},{"id":2138,"uris":["http://zotero.org/groups/429944/items/Q8NEU4DP"],"uri":["http://zotero.org/groups/429944/items/Q8NEU4DP"],"itemData":{"id":2138,"type":"article-journal","title":"Some basic concepts in system dynamics","container-title":"Sloan School of Management. Massachusetts Institute of Technology. Cambridge, MA","source":"Google Scholar","URL":"ftp://theatre3.org/documents/system-dynamics/SD2009-02SomeBasicConcepts.pdf","author":[{"family":"Forrester","given":"Jay W."}],"issued":{"date-parts":[["2009"]]},"accessed":{"date-parts":[["2016",1,7]]}}},{"id":2156,"uris":["http://zotero.org/groups/429944/items/RRCWJJMI"],"uri":["http://zotero.org/groups/429944/items/RRCWJJMI"],"itemData":{"id":2156,"type":"article-journal","title":"Effects of feedback delay on learning","container-title":"System Dynamics Review","page":"309-338","volume":"25","issue":"4","source":"CrossRef","DOI":"10.1002/sdr.427","ISSN":"08837066","language":"en","author":[{"family":"Rahmandad","given":"Hazhir"},{"family":"Repenning","given":"Nelson"},{"family":"Sterman","given":"John"}],"issued":{"date-parts":[["2009",10]]}}}],"schema":"https://github.com/citation-style-language/schema/raw/master/csl-citation.json"} </w:instrText>
      </w:r>
      <w:r w:rsidRPr="00067D58">
        <w:rPr>
          <w:rFonts w:ascii="Arial" w:hAnsi="Arial" w:cs="Arial"/>
          <w:b/>
          <w:sz w:val="22"/>
          <w:szCs w:val="22"/>
        </w:rPr>
        <w:fldChar w:fldCharType="separate"/>
      </w:r>
      <w:r w:rsidRPr="00E27F2B">
        <w:rPr>
          <w:rFonts w:ascii="Arial" w:hAnsi="Arial" w:cs="Arial"/>
          <w:sz w:val="22"/>
          <w:vertAlign w:val="superscript"/>
        </w:rPr>
        <w:t>22–24</w:t>
      </w:r>
      <w:r w:rsidRPr="00067D58">
        <w:rPr>
          <w:rFonts w:ascii="Arial" w:hAnsi="Arial" w:cs="Arial"/>
          <w:b/>
          <w:sz w:val="22"/>
          <w:szCs w:val="22"/>
        </w:rPr>
        <w:fldChar w:fldCharType="end"/>
      </w:r>
      <w:r w:rsidRPr="00067D58">
        <w:rPr>
          <w:rFonts w:ascii="Arial" w:hAnsi="Arial" w:cs="Arial"/>
          <w:b/>
          <w:sz w:val="22"/>
          <w:szCs w:val="22"/>
        </w:rPr>
        <w:t xml:space="preserve"> </w:t>
      </w:r>
      <w:r>
        <w:rPr>
          <w:rFonts w:ascii="Arial" w:hAnsi="Arial" w:cs="Arial"/>
          <w:b/>
          <w:sz w:val="22"/>
          <w:szCs w:val="22"/>
        </w:rPr>
        <w:t xml:space="preserve"> </w:t>
      </w:r>
      <w:r w:rsidRPr="00067D58">
        <w:rPr>
          <w:rFonts w:ascii="Arial" w:hAnsi="Arial" w:cs="Arial"/>
          <w:sz w:val="22"/>
          <w:szCs w:val="22"/>
        </w:rPr>
        <w:t xml:space="preserve">We hypothesize that the effect of </w:t>
      </w:r>
      <w:r>
        <w:rPr>
          <w:rFonts w:ascii="Arial" w:hAnsi="Arial" w:cs="Arial"/>
          <w:sz w:val="22"/>
          <w:szCs w:val="22"/>
        </w:rPr>
        <w:t>QI/MTL</w:t>
      </w:r>
      <w:r w:rsidRPr="00067D58">
        <w:rPr>
          <w:rFonts w:ascii="Arial" w:hAnsi="Arial" w:cs="Arial"/>
          <w:sz w:val="22"/>
          <w:szCs w:val="22"/>
        </w:rPr>
        <w:t xml:space="preserve"> </w:t>
      </w:r>
    </w:p>
    <w:p w:rsidR="00026179" w:rsidRPr="00067D58" w:rsidRDefault="00026179" w:rsidP="00026179">
      <w:pPr>
        <w:jc w:val="both"/>
        <w:rPr>
          <w:rFonts w:ascii="Arial" w:eastAsia="Times New Roman" w:hAnsi="Arial" w:cs="Arial"/>
          <w:sz w:val="22"/>
          <w:szCs w:val="22"/>
          <w:lang w:eastAsia="en-US"/>
        </w:rPr>
      </w:pPr>
      <w:r w:rsidRPr="00067D58">
        <w:rPr>
          <w:rFonts w:ascii="Arial" w:hAnsi="Arial" w:cs="Arial"/>
          <w:sz w:val="22"/>
          <w:szCs w:val="22"/>
        </w:rPr>
        <w:t xml:space="preserve">on 12 month period EBP reach will be explained by 6 month team </w:t>
      </w:r>
      <w:r>
        <w:rPr>
          <w:rFonts w:ascii="Arial" w:hAnsi="Arial" w:cs="Arial"/>
          <w:sz w:val="22"/>
          <w:szCs w:val="22"/>
        </w:rPr>
        <w:t>participatory scale scores,</w:t>
      </w:r>
      <w:r w:rsidRPr="00067D58">
        <w:rPr>
          <w:rFonts w:ascii="Arial" w:hAnsi="Arial" w:cs="Arial"/>
          <w:sz w:val="22"/>
          <w:szCs w:val="22"/>
        </w:rPr>
        <w:t xml:space="preserve"> adjusting for baseline covariates using the ratio of mediator probability weight (RMPW).</w:t>
      </w:r>
      <w:r w:rsidRPr="00067D58">
        <w:rPr>
          <w:rFonts w:ascii="Arial" w:hAnsi="Arial" w:cs="Arial"/>
          <w:sz w:val="22"/>
          <w:szCs w:val="22"/>
        </w:rPr>
        <w:fldChar w:fldCharType="begin"/>
      </w:r>
      <w:r>
        <w:rPr>
          <w:rFonts w:ascii="Arial" w:hAnsi="Arial" w:cs="Arial"/>
          <w:sz w:val="22"/>
          <w:szCs w:val="22"/>
        </w:rPr>
        <w:instrText xml:space="preserve"> ADDIN ZOTERO_ITEM CSL_CITATION {"citationID":"g6ve22qrb","properties":{"formattedCitation":"\\super 25\\uc0\\u8211{}27\\nosupersub{}","plainCitation":"25–27","noteIndex":0},"citationItems":[{"id":16219,"uris":["http://zotero.org/groups/429944/items/WZXFECWA"],"uri":["http://zotero.org/groups/429944/items/WZXFECWA"],"itemData":{"id":16219,"type":"article-journal","title":"Ratio-of-Mediator-Probability Weighting for Causal Mediation Analysis in the Presence of Treatment-by-Mediator Interaction","container-title":"Journal of Educational and Behavioral Statistics","page":"307-340","volume":"40","issue":"3","source":"CrossRef","DOI":"10.3102/1076998615583902","ISSN":"1076-9986, 1935-1054","language":"en","author":[{"family":"Hong","given":"Guanglei"},{"family":"Deutsch","given":"Jonah"},{"family":"Hill","given":"Heather D."}],"issued":{"date-parts":[["2015",6]]}}},{"id":16220,"uris":["http://zotero.org/groups/429944/items/B6TA2FTG"],"uri":["http://zotero.org/groups/429944/items/B6TA2FTG"],"itemData":{"id":16220,"type":"paper-conference","title":"Ratio of mediator probability weighting for estimating natural direct and indirect effects","container-title":"Proceedings of the American Statistical Association, Biometrics Section","publisher":"American Statistical Association Alexandria, VA","page":"2401–2415","source":"Google Scholar","author":[{"family":"Hong","given":"Guanglei"}],"issued":{"date-parts":[["2010"]]}}},{"id":16221,"uris":["http://zotero.org/groups/429944/items/ZEW5GI6V"],"uri":["http://zotero.org/groups/429944/items/ZEW5GI6V"],"itemData":{"id":16221,"type":"article-journal","title":"Causal mediation analysis in multi-site trials: An application of ratio-of-mediator-probability weighting to the Head Start Impact Study","container-title":"JSM Proceedings, Social Statistics Section","page":"912–926","source":"Google Scholar","shortTitle":"Causal mediation analysis in multi-site trials","author":[{"family":"Qin","given":"Xu"},{"family":"Hong","given":"Guanglei"}],"issued":{"date-parts":[["2014"]]}}}],"schema":"https://github.com/citation-style-language/schema/raw/master/csl-citation.json"} </w:instrText>
      </w:r>
      <w:r w:rsidRPr="00067D58">
        <w:rPr>
          <w:rFonts w:ascii="Arial" w:hAnsi="Arial" w:cs="Arial"/>
          <w:sz w:val="22"/>
          <w:szCs w:val="22"/>
        </w:rPr>
        <w:fldChar w:fldCharType="separate"/>
      </w:r>
      <w:r w:rsidRPr="00E27F2B">
        <w:rPr>
          <w:rFonts w:ascii="Arial" w:hAnsi="Arial" w:cs="Arial"/>
          <w:sz w:val="22"/>
          <w:vertAlign w:val="superscript"/>
        </w:rPr>
        <w:t>25–27</w:t>
      </w:r>
      <w:r w:rsidRPr="00067D58">
        <w:rPr>
          <w:rFonts w:ascii="Arial" w:hAnsi="Arial" w:cs="Arial"/>
          <w:sz w:val="22"/>
          <w:szCs w:val="22"/>
        </w:rPr>
        <w:fldChar w:fldCharType="end"/>
      </w:r>
      <w:r w:rsidRPr="00067D58">
        <w:rPr>
          <w:rFonts w:ascii="Arial" w:hAnsi="Arial" w:cs="Arial"/>
          <w:sz w:val="22"/>
          <w:szCs w:val="22"/>
        </w:rPr>
        <w:t xml:space="preserve"> Our CRT design uses </w:t>
      </w:r>
      <w:r>
        <w:rPr>
          <w:rFonts w:ascii="Arial" w:hAnsi="Arial" w:cs="Arial"/>
          <w:sz w:val="22"/>
          <w:szCs w:val="22"/>
        </w:rPr>
        <w:t>QI/MTL</w:t>
      </w:r>
      <w:r w:rsidRPr="00067D58">
        <w:rPr>
          <w:rFonts w:ascii="Arial" w:hAnsi="Arial" w:cs="Arial"/>
          <w:sz w:val="22"/>
          <w:szCs w:val="22"/>
        </w:rPr>
        <w:t xml:space="preserve"> assignment (independent variable) to experimentally manipulate </w:t>
      </w:r>
      <w:r>
        <w:rPr>
          <w:rFonts w:ascii="Arial" w:hAnsi="Arial" w:cs="Arial"/>
          <w:sz w:val="22"/>
          <w:szCs w:val="22"/>
        </w:rPr>
        <w:t>team participatory learning</w:t>
      </w:r>
      <w:r w:rsidRPr="00067D58">
        <w:rPr>
          <w:rFonts w:ascii="Arial" w:hAnsi="Arial" w:cs="Arial"/>
          <w:sz w:val="22"/>
          <w:szCs w:val="22"/>
        </w:rPr>
        <w:t xml:space="preserve"> (mediator) on </w:t>
      </w:r>
      <w:r w:rsidRPr="00067D58">
        <w:rPr>
          <w:rFonts w:ascii="Arial" w:hAnsi="Arial" w:cs="Arial"/>
          <w:sz w:val="22"/>
          <w:szCs w:val="22"/>
          <w:u w:val="single"/>
        </w:rPr>
        <w:t>clinic-level</w:t>
      </w:r>
      <w:r w:rsidRPr="00067D58">
        <w:rPr>
          <w:rFonts w:ascii="Arial" w:hAnsi="Arial" w:cs="Arial"/>
          <w:sz w:val="22"/>
          <w:szCs w:val="22"/>
        </w:rPr>
        <w:t xml:space="preserve"> EBP reach (outcome) in each arm. But, </w:t>
      </w:r>
      <w:r>
        <w:rPr>
          <w:rFonts w:ascii="Arial" w:hAnsi="Arial" w:cs="Arial"/>
          <w:sz w:val="22"/>
          <w:szCs w:val="22"/>
        </w:rPr>
        <w:t>participatory principles</w:t>
      </w:r>
      <w:r w:rsidRPr="00067D58">
        <w:rPr>
          <w:rFonts w:ascii="Arial" w:hAnsi="Arial" w:cs="Arial"/>
          <w:sz w:val="22"/>
          <w:szCs w:val="22"/>
        </w:rPr>
        <w:t xml:space="preserve"> </w:t>
      </w:r>
      <w:proofErr w:type="gramStart"/>
      <w:r w:rsidRPr="00067D58">
        <w:rPr>
          <w:rFonts w:ascii="Arial" w:hAnsi="Arial" w:cs="Arial"/>
          <w:sz w:val="22"/>
          <w:szCs w:val="22"/>
        </w:rPr>
        <w:t>is</w:t>
      </w:r>
      <w:proofErr w:type="gramEnd"/>
      <w:r w:rsidRPr="00067D58">
        <w:rPr>
          <w:rFonts w:ascii="Arial" w:hAnsi="Arial" w:cs="Arial"/>
          <w:sz w:val="22"/>
          <w:szCs w:val="22"/>
        </w:rPr>
        <w:t xml:space="preserve"> not randomized. RMPW uses sensitivity tests to address potential bias due to an interaction between the intervention and the mediator, or due to the operation of </w:t>
      </w:r>
      <w:r>
        <w:rPr>
          <w:rFonts w:ascii="Arial" w:hAnsi="Arial" w:cs="Arial"/>
          <w:sz w:val="22"/>
          <w:szCs w:val="22"/>
        </w:rPr>
        <w:t>participatory measures</w:t>
      </w:r>
      <w:r w:rsidRPr="00067D58">
        <w:rPr>
          <w:rFonts w:ascii="Arial" w:hAnsi="Arial" w:cs="Arial"/>
          <w:sz w:val="22"/>
          <w:szCs w:val="22"/>
        </w:rPr>
        <w:t xml:space="preserve"> through </w:t>
      </w:r>
      <w:proofErr w:type="spellStart"/>
      <w:r w:rsidRPr="00067D58">
        <w:rPr>
          <w:rFonts w:ascii="Arial" w:hAnsi="Arial" w:cs="Arial"/>
          <w:sz w:val="22"/>
          <w:szCs w:val="22"/>
        </w:rPr>
        <w:t>unhypothesized</w:t>
      </w:r>
      <w:proofErr w:type="spellEnd"/>
      <w:r w:rsidRPr="00067D58">
        <w:rPr>
          <w:rFonts w:ascii="Arial" w:hAnsi="Arial" w:cs="Arial"/>
          <w:sz w:val="22"/>
          <w:szCs w:val="22"/>
        </w:rPr>
        <w:t xml:space="preserve"> mechanisms (confounders)</w:t>
      </w:r>
      <w:r>
        <w:rPr>
          <w:rFonts w:ascii="Arial" w:eastAsia="Times New Roman" w:hAnsi="Arial" w:cs="Arial"/>
          <w:sz w:val="22"/>
          <w:szCs w:val="22"/>
          <w:lang w:eastAsia="en-US"/>
        </w:rPr>
        <w:t xml:space="preserve"> u</w:t>
      </w:r>
      <w:r w:rsidRPr="00067D58">
        <w:rPr>
          <w:rFonts w:ascii="Arial" w:eastAsia="Times New Roman" w:hAnsi="Arial" w:cs="Arial"/>
          <w:sz w:val="22"/>
          <w:szCs w:val="22"/>
          <w:lang w:eastAsia="en-US"/>
        </w:rPr>
        <w:t>sing multilevel mediation analyses in R package ‘MultisiteMediation’</w:t>
      </w:r>
      <w:r w:rsidRPr="00067D58">
        <w:rPr>
          <w:rFonts w:ascii="Arial" w:eastAsia="Times New Roman" w:hAnsi="Arial" w:cs="Arial"/>
          <w:sz w:val="22"/>
          <w:szCs w:val="22"/>
          <w:lang w:eastAsia="en-US"/>
        </w:rPr>
        <w:fldChar w:fldCharType="begin"/>
      </w:r>
      <w:r>
        <w:rPr>
          <w:rFonts w:ascii="Arial" w:eastAsia="Times New Roman" w:hAnsi="Arial" w:cs="Arial"/>
          <w:sz w:val="22"/>
          <w:szCs w:val="22"/>
          <w:lang w:eastAsia="en-US"/>
        </w:rPr>
        <w:instrText xml:space="preserve"> ADDIN ZOTERO_ITEM CSL_CITATION {"citationID":"76DLFdrD","properties":{"formattedCitation":"\\super 27\\nosupersub{}","plainCitation":"27","noteIndex":0},"citationItems":[{"id":16221,"uris":["http://zotero.org/groups/429944/items/ZEW5GI6V"],"uri":["http://zotero.org/groups/429944/items/ZEW5GI6V"],"itemData":{"id":16221,"type":"article-journal","title":"Causal mediation analysis in multi-site trials: An application of ratio-of-mediator-probability weighting to the Head Start Impact Study","container-title":"JSM Proceedings, Social Statistics Section","page":"912–926","source":"Google Scholar","shortTitle":"Causal mediation analysis in multi-site trials","author":[{"family":"Qin","given":"Xu"},{"family":"Hong","given":"Guanglei"}],"issued":{"date-parts":[["2014"]]}}}],"schema":"https://github.com/citation-style-language/schema/raw/master/csl-citation.json"} </w:instrText>
      </w:r>
      <w:r w:rsidRPr="00067D58">
        <w:rPr>
          <w:rFonts w:ascii="Arial" w:eastAsia="Times New Roman" w:hAnsi="Arial" w:cs="Arial"/>
          <w:sz w:val="22"/>
          <w:szCs w:val="22"/>
          <w:lang w:eastAsia="en-US"/>
        </w:rPr>
        <w:fldChar w:fldCharType="separate"/>
      </w:r>
      <w:r w:rsidRPr="00E27F2B">
        <w:rPr>
          <w:rFonts w:ascii="Arial" w:hAnsi="Arial" w:cs="Arial"/>
          <w:sz w:val="22"/>
          <w:vertAlign w:val="superscript"/>
        </w:rPr>
        <w:t>27</w:t>
      </w:r>
      <w:r w:rsidRPr="00067D58">
        <w:rPr>
          <w:rFonts w:ascii="Arial" w:eastAsia="Times New Roman" w:hAnsi="Arial" w:cs="Arial"/>
          <w:sz w:val="22"/>
          <w:szCs w:val="22"/>
          <w:lang w:eastAsia="en-US"/>
        </w:rPr>
        <w:fldChar w:fldCharType="end"/>
      </w:r>
      <w:r w:rsidRPr="00067D58">
        <w:rPr>
          <w:rFonts w:ascii="Arial" w:eastAsia="Times New Roman" w:hAnsi="Arial" w:cs="Arial"/>
          <w:b/>
          <w:sz w:val="22"/>
          <w:szCs w:val="22"/>
          <w:lang w:eastAsia="en-US"/>
        </w:rPr>
        <w:t xml:space="preserve"> </w:t>
      </w:r>
      <w:r w:rsidRPr="00067D58">
        <w:rPr>
          <w:rFonts w:ascii="Arial" w:hAnsi="Arial" w:cs="Arial"/>
          <w:sz w:val="22"/>
          <w:szCs w:val="22"/>
        </w:rPr>
        <w:t xml:space="preserve">a confirmatory hypothesis test using multilevel mediation </w:t>
      </w:r>
      <w:r>
        <w:rPr>
          <w:rFonts w:ascii="Arial" w:hAnsi="Arial" w:cs="Arial"/>
          <w:sz w:val="22"/>
          <w:szCs w:val="22"/>
        </w:rPr>
        <w:t>with</w:t>
      </w:r>
      <w:r w:rsidRPr="00067D58">
        <w:rPr>
          <w:rFonts w:ascii="Arial" w:hAnsi="Arial" w:cs="Arial"/>
          <w:sz w:val="22"/>
          <w:szCs w:val="22"/>
        </w:rPr>
        <w:t xml:space="preserve"> partial variance in 6 month STS and 12 month period EBP reach across arms. </w:t>
      </w:r>
      <w:r w:rsidRPr="00067D58">
        <w:rPr>
          <w:rFonts w:ascii="Arial" w:eastAsia="Times New Roman" w:hAnsi="Arial" w:cs="Arial"/>
          <w:i/>
          <w:sz w:val="22"/>
          <w:szCs w:val="22"/>
          <w:lang w:eastAsia="en-US"/>
        </w:rPr>
        <w:t xml:space="preserve">Figure 4 </w:t>
      </w:r>
      <w:r w:rsidRPr="00067D58">
        <w:rPr>
          <w:rFonts w:ascii="Arial" w:eastAsia="Times New Roman" w:hAnsi="Arial" w:cs="Arial"/>
          <w:sz w:val="22"/>
          <w:szCs w:val="22"/>
          <w:lang w:eastAsia="en-US"/>
        </w:rPr>
        <w:t>displays the mediation model</w:t>
      </w:r>
      <w:r w:rsidRPr="00067D58">
        <w:rPr>
          <w:rFonts w:ascii="Arial" w:hAnsi="Arial" w:cs="Arial"/>
          <w:sz w:val="22"/>
          <w:szCs w:val="22"/>
        </w:rPr>
        <w:t xml:space="preserve"> from strategies (baseline), to mediators (</w:t>
      </w:r>
      <w:r>
        <w:rPr>
          <w:rFonts w:ascii="Arial" w:hAnsi="Arial" w:cs="Arial"/>
          <w:sz w:val="22"/>
          <w:szCs w:val="22"/>
        </w:rPr>
        <w:t>participatory measures</w:t>
      </w:r>
      <w:r w:rsidRPr="00067D58">
        <w:rPr>
          <w:rFonts w:ascii="Arial" w:hAnsi="Arial" w:cs="Arial"/>
          <w:sz w:val="22"/>
          <w:szCs w:val="22"/>
        </w:rPr>
        <w:t>), to outcomes (12 months),</w:t>
      </w:r>
      <w:r w:rsidRPr="00067D58">
        <w:rPr>
          <w:rFonts w:ascii="Arial" w:eastAsia="Times New Roman" w:hAnsi="Arial" w:cs="Arial"/>
          <w:sz w:val="22"/>
          <w:szCs w:val="22"/>
          <w:lang w:eastAsia="en-US"/>
        </w:rPr>
        <w:t xml:space="preserve"> where </w:t>
      </w:r>
      <w:r w:rsidRPr="00067D58">
        <w:rPr>
          <w:rFonts w:ascii="Arial" w:eastAsia="Times New Roman" w:hAnsi="Arial" w:cs="Arial"/>
          <w:b/>
          <w:i/>
          <w:sz w:val="22"/>
          <w:szCs w:val="22"/>
          <w:lang w:eastAsia="en-US"/>
        </w:rPr>
        <w:t>a</w:t>
      </w:r>
      <w:r w:rsidRPr="00067D58">
        <w:rPr>
          <w:rFonts w:ascii="Arial" w:eastAsia="Times New Roman" w:hAnsi="Arial" w:cs="Arial"/>
          <w:sz w:val="22"/>
          <w:szCs w:val="22"/>
          <w:lang w:eastAsia="en-US"/>
        </w:rPr>
        <w:t xml:space="preserve"> = the standardized beta coefficient of </w:t>
      </w:r>
      <w:r>
        <w:rPr>
          <w:rFonts w:ascii="Arial" w:eastAsia="Times New Roman" w:hAnsi="Arial" w:cs="Arial"/>
          <w:sz w:val="22"/>
          <w:szCs w:val="22"/>
          <w:lang w:eastAsia="en-US"/>
        </w:rPr>
        <w:t>QI/MTL</w:t>
      </w:r>
      <w:r w:rsidRPr="00067D58">
        <w:rPr>
          <w:rFonts w:ascii="Arial" w:eastAsia="Times New Roman" w:hAnsi="Arial" w:cs="Arial"/>
          <w:sz w:val="22"/>
          <w:szCs w:val="22"/>
          <w:lang w:eastAsia="en-US"/>
        </w:rPr>
        <w:t xml:space="preserve"> assignment on </w:t>
      </w:r>
      <w:r>
        <w:rPr>
          <w:rFonts w:ascii="Arial" w:eastAsia="Times New Roman" w:hAnsi="Arial" w:cs="Arial"/>
          <w:sz w:val="22"/>
          <w:szCs w:val="22"/>
          <w:lang w:eastAsia="en-US"/>
        </w:rPr>
        <w:t>participatory measures</w:t>
      </w:r>
      <w:r w:rsidRPr="00067D58">
        <w:rPr>
          <w:rFonts w:ascii="Arial" w:eastAsia="Times New Roman" w:hAnsi="Arial" w:cs="Arial"/>
          <w:sz w:val="22"/>
          <w:szCs w:val="22"/>
          <w:lang w:eastAsia="en-US"/>
        </w:rPr>
        <w:t xml:space="preserve">, </w:t>
      </w:r>
      <w:r w:rsidRPr="00067D58">
        <w:rPr>
          <w:rFonts w:ascii="Arial" w:eastAsia="Times New Roman" w:hAnsi="Arial" w:cs="Arial"/>
          <w:b/>
          <w:i/>
          <w:sz w:val="22"/>
          <w:szCs w:val="22"/>
          <w:lang w:eastAsia="en-US"/>
        </w:rPr>
        <w:t>b</w:t>
      </w:r>
      <w:r w:rsidRPr="00067D58">
        <w:rPr>
          <w:rFonts w:ascii="Arial" w:eastAsia="Times New Roman" w:hAnsi="Arial" w:cs="Arial"/>
          <w:sz w:val="22"/>
          <w:szCs w:val="22"/>
          <w:lang w:eastAsia="en-US"/>
        </w:rPr>
        <w:t xml:space="preserve"> = </w:t>
      </w:r>
      <w:r>
        <w:rPr>
          <w:rFonts w:ascii="Arial" w:eastAsia="Times New Roman" w:hAnsi="Arial" w:cs="Arial"/>
          <w:sz w:val="22"/>
          <w:szCs w:val="22"/>
          <w:lang w:eastAsia="en-US"/>
        </w:rPr>
        <w:t xml:space="preserve">the effect of </w:t>
      </w:r>
      <w:proofErr w:type="spellStart"/>
      <w:r>
        <w:rPr>
          <w:rFonts w:ascii="Arial" w:eastAsia="Times New Roman" w:hAnsi="Arial" w:cs="Arial"/>
          <w:sz w:val="22"/>
          <w:szCs w:val="22"/>
          <w:lang w:eastAsia="en-US"/>
        </w:rPr>
        <w:t>articipatory</w:t>
      </w:r>
      <w:proofErr w:type="spellEnd"/>
      <w:r>
        <w:rPr>
          <w:rFonts w:ascii="Arial" w:eastAsia="Times New Roman" w:hAnsi="Arial" w:cs="Arial"/>
          <w:sz w:val="22"/>
          <w:szCs w:val="22"/>
          <w:lang w:eastAsia="en-US"/>
        </w:rPr>
        <w:t xml:space="preserve"> measures </w:t>
      </w:r>
      <w:r w:rsidRPr="00067D58">
        <w:rPr>
          <w:rFonts w:ascii="Arial" w:eastAsia="Times New Roman" w:hAnsi="Arial" w:cs="Arial"/>
          <w:sz w:val="22"/>
          <w:szCs w:val="22"/>
          <w:lang w:eastAsia="en-US"/>
        </w:rPr>
        <w:t xml:space="preserve">on EBP reach, </w:t>
      </w:r>
      <w:r w:rsidRPr="00067D58">
        <w:rPr>
          <w:rFonts w:ascii="Arial" w:eastAsia="Times New Roman" w:hAnsi="Arial" w:cs="Arial"/>
          <w:b/>
          <w:i/>
          <w:sz w:val="22"/>
          <w:szCs w:val="22"/>
          <w:lang w:eastAsia="en-US"/>
        </w:rPr>
        <w:t>c</w:t>
      </w:r>
      <w:r w:rsidRPr="00067D58">
        <w:rPr>
          <w:rFonts w:ascii="Arial" w:eastAsia="Times New Roman" w:hAnsi="Arial" w:cs="Arial"/>
          <w:sz w:val="22"/>
          <w:szCs w:val="22"/>
          <w:lang w:eastAsia="en-US"/>
        </w:rPr>
        <w:t xml:space="preserve"> = the total effect of </w:t>
      </w:r>
      <w:r>
        <w:rPr>
          <w:rFonts w:ascii="Arial" w:eastAsia="Times New Roman" w:hAnsi="Arial" w:cs="Arial"/>
          <w:sz w:val="22"/>
          <w:szCs w:val="22"/>
          <w:lang w:eastAsia="en-US"/>
        </w:rPr>
        <w:t>QI/MTL</w:t>
      </w:r>
      <w:r w:rsidRPr="00067D58">
        <w:rPr>
          <w:rFonts w:ascii="Arial" w:eastAsia="Times New Roman" w:hAnsi="Arial" w:cs="Arial"/>
          <w:sz w:val="22"/>
          <w:szCs w:val="22"/>
          <w:lang w:eastAsia="en-US"/>
        </w:rPr>
        <w:t xml:space="preserve"> assignment on EBP reach, </w:t>
      </w:r>
      <w:r w:rsidRPr="00067D58">
        <w:rPr>
          <w:rFonts w:ascii="Arial" w:eastAsia="Times New Roman" w:hAnsi="Arial" w:cs="Arial"/>
          <w:b/>
          <w:i/>
          <w:sz w:val="22"/>
          <w:szCs w:val="22"/>
          <w:lang w:eastAsia="en-US"/>
        </w:rPr>
        <w:t>c’</w:t>
      </w:r>
      <w:r w:rsidRPr="00067D58">
        <w:rPr>
          <w:rFonts w:ascii="Arial" w:eastAsia="Times New Roman" w:hAnsi="Arial" w:cs="Arial"/>
          <w:sz w:val="22"/>
          <w:szCs w:val="22"/>
          <w:lang w:eastAsia="en-US"/>
        </w:rPr>
        <w:t xml:space="preserve"> = the direct effect of </w:t>
      </w:r>
      <w:r>
        <w:rPr>
          <w:rFonts w:ascii="Arial" w:eastAsia="Times New Roman" w:hAnsi="Arial" w:cs="Arial"/>
          <w:sz w:val="22"/>
          <w:szCs w:val="22"/>
          <w:lang w:eastAsia="en-US"/>
        </w:rPr>
        <w:t>QI/MTL</w:t>
      </w:r>
      <w:r w:rsidRPr="00067D58">
        <w:rPr>
          <w:rFonts w:ascii="Arial" w:eastAsia="Times New Roman" w:hAnsi="Arial" w:cs="Arial"/>
          <w:sz w:val="22"/>
          <w:szCs w:val="22"/>
          <w:lang w:eastAsia="en-US"/>
        </w:rPr>
        <w:t xml:space="preserve"> on EBP reach, and </w:t>
      </w:r>
      <w:r w:rsidRPr="00067D58">
        <w:rPr>
          <w:rFonts w:ascii="Arial" w:eastAsia="Times New Roman" w:hAnsi="Arial" w:cs="Arial"/>
          <w:b/>
          <w:i/>
          <w:sz w:val="22"/>
          <w:szCs w:val="22"/>
          <w:lang w:eastAsia="en-US"/>
        </w:rPr>
        <w:t>ab</w:t>
      </w:r>
      <w:r w:rsidRPr="00067D58">
        <w:rPr>
          <w:rFonts w:ascii="Arial" w:eastAsia="Times New Roman" w:hAnsi="Arial" w:cs="Arial"/>
          <w:sz w:val="22"/>
          <w:szCs w:val="22"/>
          <w:lang w:eastAsia="en-US"/>
        </w:rPr>
        <w:t xml:space="preserve"> = the indirect effect of </w:t>
      </w:r>
      <w:r>
        <w:rPr>
          <w:rFonts w:ascii="Arial" w:eastAsia="Times New Roman" w:hAnsi="Arial" w:cs="Arial"/>
          <w:sz w:val="22"/>
          <w:szCs w:val="22"/>
          <w:lang w:eastAsia="en-US"/>
        </w:rPr>
        <w:t>QI/MTL</w:t>
      </w:r>
      <w:r w:rsidRPr="00067D58">
        <w:rPr>
          <w:rFonts w:ascii="Arial" w:eastAsia="Times New Roman" w:hAnsi="Arial" w:cs="Arial"/>
          <w:sz w:val="22"/>
          <w:szCs w:val="22"/>
          <w:lang w:eastAsia="en-US"/>
        </w:rPr>
        <w:t xml:space="preserve"> on EBP reach through </w:t>
      </w:r>
      <w:r>
        <w:rPr>
          <w:rFonts w:ascii="Arial" w:eastAsia="Times New Roman" w:hAnsi="Arial" w:cs="Arial"/>
          <w:sz w:val="22"/>
          <w:szCs w:val="22"/>
          <w:lang w:eastAsia="en-US"/>
        </w:rPr>
        <w:t xml:space="preserve">team participatory learning </w:t>
      </w:r>
      <w:r w:rsidRPr="00067D58">
        <w:rPr>
          <w:rFonts w:ascii="Arial" w:eastAsia="Times New Roman" w:hAnsi="Arial" w:cs="Arial"/>
          <w:sz w:val="22"/>
          <w:szCs w:val="22"/>
          <w:lang w:eastAsia="en-US"/>
        </w:rPr>
        <w:t>(hypothesized mediation). We will use a bootstrapping, asymmetric confidence interval approach to balance power and type I error.</w:t>
      </w:r>
    </w:p>
    <w:p w:rsidR="00026179" w:rsidRPr="001B6430" w:rsidRDefault="00026179" w:rsidP="00026179">
      <w:pPr>
        <w:widowControl w:val="0"/>
        <w:autoSpaceDE w:val="0"/>
        <w:autoSpaceDN w:val="0"/>
        <w:adjustRightInd w:val="0"/>
        <w:ind w:firstLine="360"/>
        <w:jc w:val="both"/>
        <w:rPr>
          <w:rFonts w:ascii="Arial" w:hAnsi="Arial" w:cs="Arial"/>
          <w:b/>
          <w:i/>
          <w:iCs/>
          <w:color w:val="000000" w:themeColor="text1"/>
          <w:sz w:val="22"/>
          <w:szCs w:val="22"/>
        </w:rPr>
      </w:pPr>
    </w:p>
    <w:p w:rsidR="00026179" w:rsidRPr="00787E2D" w:rsidRDefault="00026179" w:rsidP="00026179">
      <w:pPr>
        <w:pStyle w:val="NormalWeb"/>
        <w:spacing w:before="0" w:beforeAutospacing="0" w:after="0" w:afterAutospacing="0"/>
        <w:ind w:firstLine="360"/>
        <w:jc w:val="both"/>
        <w:rPr>
          <w:rFonts w:ascii="Arial" w:hAnsi="Arial" w:cs="Arial"/>
          <w:b/>
          <w:color w:val="000000" w:themeColor="text1"/>
          <w:sz w:val="22"/>
          <w:szCs w:val="22"/>
        </w:rPr>
      </w:pPr>
      <w:r>
        <w:rPr>
          <w:rFonts w:ascii="Arial" w:hAnsi="Arial" w:cs="Arial"/>
          <w:b/>
          <w:iCs/>
          <w:color w:val="000000" w:themeColor="text1"/>
          <w:sz w:val="22"/>
          <w:szCs w:val="22"/>
        </w:rPr>
        <w:t>[</w:t>
      </w:r>
      <w:r w:rsidRPr="00AA0535">
        <w:rPr>
          <w:rFonts w:ascii="Arial" w:hAnsi="Arial" w:cs="Arial"/>
          <w:b/>
          <w:i/>
          <w:iCs/>
          <w:color w:val="000000" w:themeColor="text1"/>
          <w:sz w:val="22"/>
          <w:szCs w:val="22"/>
        </w:rPr>
        <w:t>Aim 3</w:t>
      </w:r>
      <w:r w:rsidRPr="005352AF">
        <w:rPr>
          <w:rFonts w:ascii="Arial" w:hAnsi="Arial" w:cs="Arial"/>
          <w:b/>
          <w:iCs/>
          <w:color w:val="000000" w:themeColor="text1"/>
          <w:sz w:val="22"/>
          <w:szCs w:val="22"/>
        </w:rPr>
        <w:t>.</w:t>
      </w:r>
      <w:r w:rsidRPr="00787E2D">
        <w:rPr>
          <w:rFonts w:ascii="Arial" w:hAnsi="Arial" w:cs="Arial"/>
          <w:b/>
          <w:iCs/>
          <w:color w:val="000000" w:themeColor="text1"/>
          <w:sz w:val="22"/>
          <w:szCs w:val="22"/>
        </w:rPr>
        <w:t xml:space="preserve"> </w:t>
      </w:r>
      <w:r>
        <w:rPr>
          <w:rFonts w:ascii="Arial" w:hAnsi="Arial" w:cs="Arial"/>
          <w:b/>
          <w:bCs/>
          <w:color w:val="000000" w:themeColor="text1"/>
          <w:sz w:val="22"/>
          <w:szCs w:val="22"/>
        </w:rPr>
        <w:t>Budget Impact Analysis.]</w:t>
      </w:r>
      <w:r w:rsidRPr="00787E2D">
        <w:rPr>
          <w:rFonts w:ascii="Arial" w:hAnsi="Arial" w:cs="Arial"/>
          <w:b/>
          <w:bCs/>
          <w:color w:val="000000" w:themeColor="text1"/>
          <w:sz w:val="22"/>
          <w:szCs w:val="22"/>
        </w:rPr>
        <w:t xml:space="preserve"> </w:t>
      </w:r>
      <w:r>
        <w:rPr>
          <w:rFonts w:ascii="Arial" w:hAnsi="Arial" w:cs="Arial"/>
          <w:b/>
          <w:color w:val="000000" w:themeColor="text1"/>
          <w:sz w:val="22"/>
          <w:szCs w:val="22"/>
        </w:rPr>
        <w:t>MTL</w:t>
      </w:r>
      <w:r w:rsidRPr="00787E2D">
        <w:rPr>
          <w:rFonts w:ascii="Arial" w:hAnsi="Arial" w:cs="Arial"/>
          <w:b/>
          <w:color w:val="000000" w:themeColor="text1"/>
          <w:sz w:val="22"/>
          <w:szCs w:val="22"/>
        </w:rPr>
        <w:t xml:space="preserve"> </w:t>
      </w:r>
      <w:r>
        <w:rPr>
          <w:rFonts w:ascii="Arial" w:hAnsi="Arial" w:cs="Arial"/>
          <w:b/>
          <w:color w:val="000000" w:themeColor="text1"/>
          <w:sz w:val="22"/>
          <w:szCs w:val="22"/>
        </w:rPr>
        <w:t>&amp; usual QI</w:t>
      </w:r>
      <w:r w:rsidRPr="00787E2D">
        <w:rPr>
          <w:rFonts w:ascii="Arial" w:hAnsi="Arial" w:cs="Arial"/>
          <w:b/>
          <w:color w:val="000000" w:themeColor="text1"/>
          <w:sz w:val="22"/>
          <w:szCs w:val="22"/>
        </w:rPr>
        <w:t xml:space="preserve">. </w:t>
      </w:r>
      <w:r w:rsidRPr="00787E2D">
        <w:rPr>
          <w:rFonts w:ascii="Arial" w:hAnsi="Arial" w:cs="Arial"/>
          <w:color w:val="000000" w:themeColor="text1"/>
          <w:sz w:val="22"/>
          <w:szCs w:val="22"/>
        </w:rPr>
        <w:t>We will use the quality improvement activity form adapted from a current VA operations-focused, implementation facilitation trial by the VA Team-Based Behavioral Health QUERI Program.</w:t>
      </w:r>
      <w:r w:rsidRPr="00787E2D">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{"citationID":"nce7p05nr","properties":{"formattedCitation":"\\super 102\\nosupersub{}","plainCitation":"102","noteIndex":0},"citationItems":[{"id":14263,"uris":["http://zotero.org/groups/429944/items/QM5F57GJ"],"uri":["http://zotero.org/groups/429944/items/QM5F57GJ"],"itemData":{"id":14263,"type":"article-journal","title":"Partnering with health system operations leadership to develop a controlled implementation trial","container-title":"Implementation Science","volume":"11","issue":"1","source":"CrossRef","URL":"http://www.implementationscience.com/content/11/1/22","DOI":"10.1186/s13012-016-0385-7","ISSN":"1748-5908","language":"en","author":[{"family":"Bauer","given":"Mark S."},{"family":"Miller","given":"Christopher"},{"family":"Kim","given":"Bo"},{"family":"Lew","given":"Robert"},{"family":"Weaver","given":"Kendra"},{"family":"Coldwell","given":"Craig"},{"family":"Henderson","given":"Kathy"},{"family":"Holmes","given":"Sally"},{"family":"Seibert","given":"Marjorie Nealon"},{"family":"Stolzmann","given":"Kelly"},{"family":"Elwy","given":"A. Rani"},{"family":"Kirchner","given":"JoAnn"}],"issued":{"date-parts":[["2015",12]]},"accessed":{"date-parts":[["2017",6,7]]}}}],"schema":"https://github.com/citation-style-language/schema/raw/master/csl-citation.json"} </w:instrText>
      </w:r>
      <w:r w:rsidRPr="00787E2D">
        <w:rPr>
          <w:rFonts w:ascii="Arial" w:hAnsi="Arial" w:cs="Arial"/>
          <w:color w:val="000000" w:themeColor="text1"/>
          <w:sz w:val="22"/>
          <w:szCs w:val="22"/>
        </w:rPr>
        <w:fldChar w:fldCharType="separate"/>
      </w:r>
      <w:r w:rsidRPr="0067701F">
        <w:rPr>
          <w:rFonts w:ascii="Arial" w:hAnsi="Arial" w:cs="Arial"/>
          <w:color w:val="000000"/>
          <w:sz w:val="22"/>
          <w:szCs w:val="24"/>
          <w:vertAlign w:val="superscript"/>
        </w:rPr>
        <w:t>102</w:t>
      </w:r>
      <w:r w:rsidRPr="00787E2D">
        <w:rPr>
          <w:rFonts w:ascii="Arial" w:hAnsi="Arial" w:cs="Arial"/>
          <w:color w:val="000000" w:themeColor="text1"/>
          <w:sz w:val="22"/>
          <w:szCs w:val="22"/>
        </w:rPr>
        <w:fldChar w:fldCharType="end"/>
      </w:r>
      <w:r w:rsidRPr="00787E2D">
        <w:rPr>
          <w:rFonts w:ascii="Arial" w:hAnsi="Arial" w:cs="Arial"/>
          <w:color w:val="000000" w:themeColor="text1"/>
          <w:sz w:val="22"/>
          <w:szCs w:val="22"/>
        </w:rPr>
        <w:t xml:space="preserve"> Four strengths of this measure apply to our study: 1) assessment of activity costs readily comparable to other another VA multisite trial, 2) measure from Behavioral Health Interdisciplinary Program (BHIP) Enhancement Project, team-focused MH care, like PSD, 3) emphasis on </w:t>
      </w:r>
      <w:r w:rsidRPr="00787E2D">
        <w:rPr>
          <w:rFonts w:ascii="Arial" w:hAnsi="Arial" w:cs="Arial"/>
          <w:color w:val="000000" w:themeColor="text1"/>
          <w:sz w:val="22"/>
          <w:szCs w:val="22"/>
          <w:u w:val="single"/>
        </w:rPr>
        <w:t>quantifying</w:t>
      </w:r>
      <w:r w:rsidRPr="00787E2D">
        <w:rPr>
          <w:rFonts w:ascii="Arial" w:hAnsi="Arial" w:cs="Arial"/>
          <w:color w:val="000000" w:themeColor="text1"/>
          <w:sz w:val="22"/>
          <w:szCs w:val="22"/>
        </w:rPr>
        <w:t xml:space="preserve"> a) staff and b) facilitator time, rather than categorizing content, 4) prior use in VA. Following Bauer et al., at baseline and in the first month </w:t>
      </w:r>
      <w:r w:rsidRPr="00787E2D">
        <w:rPr>
          <w:rFonts w:ascii="Arial" w:hAnsi="Arial" w:cs="Arial"/>
          <w:i/>
          <w:color w:val="000000" w:themeColor="text1"/>
          <w:sz w:val="22"/>
          <w:szCs w:val="22"/>
        </w:rPr>
        <w:t>after</w:t>
      </w:r>
      <w:r w:rsidRPr="00787E2D">
        <w:rPr>
          <w:rFonts w:ascii="Arial" w:hAnsi="Arial" w:cs="Arial"/>
          <w:color w:val="000000" w:themeColor="text1"/>
          <w:sz w:val="22"/>
          <w:szCs w:val="22"/>
        </w:rPr>
        <w:t xml:space="preserve"> the 6-month PSD Workshop or usual QI, we will choose </w:t>
      </w:r>
      <w:r w:rsidRPr="00787E2D">
        <w:rPr>
          <w:rFonts w:ascii="Arial" w:hAnsi="Arial" w:cs="Arial"/>
          <w:color w:val="000000" w:themeColor="text1"/>
          <w:sz w:val="22"/>
          <w:szCs w:val="22"/>
          <w:u w:val="single"/>
        </w:rPr>
        <w:t xml:space="preserve">random weeks </w:t>
      </w:r>
      <w:r w:rsidRPr="00787E2D">
        <w:rPr>
          <w:rFonts w:ascii="Arial" w:hAnsi="Arial" w:cs="Arial"/>
          <w:color w:val="000000" w:themeColor="text1"/>
          <w:sz w:val="22"/>
          <w:szCs w:val="22"/>
        </w:rPr>
        <w:t xml:space="preserve">to have a) </w:t>
      </w:r>
      <w:r w:rsidRPr="00787E2D">
        <w:rPr>
          <w:rFonts w:ascii="Arial" w:hAnsi="Arial" w:cs="Arial"/>
          <w:color w:val="000000" w:themeColor="text1"/>
          <w:sz w:val="22"/>
          <w:szCs w:val="22"/>
          <w:u w:val="single"/>
        </w:rPr>
        <w:t>local managers</w:t>
      </w:r>
      <w:r w:rsidRPr="00787E2D">
        <w:rPr>
          <w:rFonts w:ascii="Arial" w:hAnsi="Arial" w:cs="Arial"/>
          <w:color w:val="000000" w:themeColor="text1"/>
          <w:sz w:val="22"/>
          <w:szCs w:val="22"/>
        </w:rPr>
        <w:t xml:space="preserve"> log all QI activities during. </w:t>
      </w:r>
    </w:p>
    <w:p w:rsidR="00026179" w:rsidRPr="00787E2D" w:rsidRDefault="00026179" w:rsidP="00026179">
      <w:pPr>
        <w:widowControl w:val="0"/>
        <w:autoSpaceDE w:val="0"/>
        <w:autoSpaceDN w:val="0"/>
        <w:adjustRightInd w:val="0"/>
        <w:ind w:firstLine="360"/>
        <w:jc w:val="both"/>
        <w:rPr>
          <w:rFonts w:ascii="Arial" w:hAnsi="Arial" w:cs="Arial"/>
          <w:color w:val="000000" w:themeColor="text1"/>
          <w:sz w:val="22"/>
          <w:szCs w:val="22"/>
        </w:rPr>
      </w:pPr>
      <w:r>
        <w:rPr>
          <w:rFonts w:ascii="Arial" w:hAnsi="Arial" w:cs="Arial"/>
          <w:b/>
          <w:color w:val="000000" w:themeColor="text1"/>
          <w:sz w:val="22"/>
          <w:szCs w:val="22"/>
        </w:rPr>
        <w:t>[Usual QI/MTL</w:t>
      </w:r>
      <w:r w:rsidRPr="00787E2D">
        <w:rPr>
          <w:rFonts w:ascii="Arial" w:hAnsi="Arial" w:cs="Arial"/>
          <w:b/>
          <w:color w:val="000000" w:themeColor="text1"/>
          <w:sz w:val="22"/>
          <w:szCs w:val="22"/>
        </w:rPr>
        <w:t xml:space="preserve"> Cost Measurement. </w:t>
      </w:r>
      <w:r w:rsidRPr="00787E2D">
        <w:rPr>
          <w:rFonts w:ascii="Arial" w:hAnsi="Arial" w:cs="Arial"/>
          <w:color w:val="000000" w:themeColor="text1"/>
          <w:sz w:val="22"/>
          <w:szCs w:val="22"/>
        </w:rPr>
        <w:t xml:space="preserve">We will estimate </w:t>
      </w:r>
      <w:r>
        <w:rPr>
          <w:rFonts w:ascii="Arial" w:hAnsi="Arial" w:cs="Arial"/>
          <w:color w:val="000000" w:themeColor="text1"/>
          <w:sz w:val="22"/>
          <w:szCs w:val="22"/>
        </w:rPr>
        <w:t xml:space="preserve">QI/MTL </w:t>
      </w:r>
      <w:r w:rsidRPr="00787E2D">
        <w:rPr>
          <w:rFonts w:ascii="Arial" w:hAnsi="Arial" w:cs="Arial"/>
          <w:color w:val="000000" w:themeColor="text1"/>
          <w:sz w:val="22"/>
          <w:szCs w:val="22"/>
        </w:rPr>
        <w:t xml:space="preserve">cost from VA’s perspective, generating a cost impact on a HCS’s budget </w:t>
      </w:r>
      <w:r w:rsidRPr="0062099C">
        <w:rPr>
          <w:rFonts w:ascii="Arial" w:hAnsi="Arial" w:cs="Arial"/>
          <w:color w:val="000000" w:themeColor="text1"/>
          <w:sz w:val="22"/>
          <w:szCs w:val="22"/>
        </w:rPr>
        <w:t>(</w:t>
      </w:r>
      <w:r w:rsidRPr="001621FD">
        <w:rPr>
          <w:rFonts w:ascii="Arial" w:hAnsi="Arial" w:cs="Arial"/>
          <w:i/>
          <w:color w:val="000000" w:themeColor="text1"/>
          <w:sz w:val="22"/>
          <w:szCs w:val="22"/>
        </w:rPr>
        <w:t>Table 9</w:t>
      </w:r>
      <w:r w:rsidRPr="0062099C">
        <w:rPr>
          <w:rFonts w:ascii="Arial" w:hAnsi="Arial" w:cs="Arial"/>
          <w:color w:val="000000" w:themeColor="text1"/>
          <w:sz w:val="22"/>
          <w:szCs w:val="22"/>
        </w:rPr>
        <w:t>).</w:t>
      </w:r>
      <w:r w:rsidRPr="00787E2D">
        <w:rPr>
          <w:rFonts w:ascii="Arial" w:hAnsi="Arial" w:cs="Arial"/>
          <w:color w:val="000000" w:themeColor="text1"/>
          <w:sz w:val="22"/>
          <w:szCs w:val="22"/>
        </w:rPr>
        <w:t xml:space="preserve"> We will use </w:t>
      </w:r>
      <w:r w:rsidRPr="00787E2D">
        <w:rPr>
          <w:rFonts w:ascii="Arial" w:hAnsi="Arial" w:cs="Arial"/>
          <w:b/>
          <w:i/>
          <w:color w:val="000000" w:themeColor="text1"/>
          <w:sz w:val="22"/>
          <w:szCs w:val="22"/>
        </w:rPr>
        <w:t>micro-costing</w:t>
      </w:r>
      <w:r w:rsidRPr="00787E2D">
        <w:rPr>
          <w:rFonts w:ascii="Arial" w:hAnsi="Arial" w:cs="Arial"/>
          <w:color w:val="000000" w:themeColor="text1"/>
          <w:sz w:val="22"/>
          <w:szCs w:val="22"/>
        </w:rPr>
        <w:t xml:space="preserve"> to measure costs of using </w:t>
      </w:r>
      <w:r>
        <w:rPr>
          <w:rFonts w:ascii="Arial" w:hAnsi="Arial" w:cs="Arial"/>
          <w:color w:val="000000" w:themeColor="text1"/>
          <w:sz w:val="22"/>
          <w:szCs w:val="22"/>
        </w:rPr>
        <w:t>usual QI or MTL</w:t>
      </w:r>
      <w:r w:rsidRPr="00787E2D">
        <w:rPr>
          <w:rFonts w:ascii="Arial" w:hAnsi="Arial" w:cs="Arial"/>
          <w:color w:val="000000" w:themeColor="text1"/>
          <w:sz w:val="22"/>
          <w:szCs w:val="22"/>
        </w:rPr>
        <w:t xml:space="preserve"> to implement EBPs for patients diagnosed with PTSD, depression and OUD.</w:t>
      </w:r>
      <w:r w:rsidRPr="00787E2D">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{"citationID":"26j661t913","properties":{"formattedCitation":"\\super 16,18\\nosupersub{}","plainCitation":"16,18","noteIndex":0},"citationItems":[{"id":5209,"uris":["http://zotero.org/groups/429944/items/PX7NQ3QX"],"uri":["http://zotero.org/groups/429944/items/PX7NQ3QX"],"itemData":{"id":5209,"type":"article-journal","title":"Organizational cost of quality improvement for depression care","container-title":"Health Services Research","page":"225–244","volume":"44","issue":"1","DOI":"10.1111/j.1475-6773.2008.00911.x","language":"English","author":[{"family":"Liu","given":"Chuan-Fen"},{"family":"Rubenstein","given":"Lisa V"},{"family":"Kirchner","given":"JoAnn E"},{"family":"Fortney","given":"John C"},{"family":"Perkins","given":"Mark W"},{"family":"Ober","given":"Scott K"},{"family":"Pyne","given":"Jeffrey M"},{"family":"Chaney","given":"Edmund F"}],"issued":{"date-parts":[["2009",2]]}}},{"id":10987,"uris":["http://zotero.org/groups/429944/items/FSIWNQFD"],"uri":["http://zotero.org/groups/429944/items/FSIWNQFD"],"itemData":{"id":10987,"type":"article-journal","title":"Determination of VA Health Care Costs","container-title":"Medical Care Research and Review","page":"124-141","volume":"60","issue":"3","source":"CrossRef","DOI":"10.1177/1077558703256483","ISSN":"10775587, 00000000","language":"en","author":[{"family":"Barnett","given":"Paul G."}],"issued":{"date-parts":[["2003",9,1]]}}}],"schema":"https://github.com/citation-style-language/schema/raw/master/csl-citation.json"} </w:instrText>
      </w:r>
      <w:r w:rsidRPr="00787E2D">
        <w:rPr>
          <w:rFonts w:ascii="Arial" w:hAnsi="Arial" w:cs="Arial"/>
          <w:color w:val="000000" w:themeColor="text1"/>
          <w:sz w:val="22"/>
          <w:szCs w:val="22"/>
        </w:rPr>
        <w:fldChar w:fldCharType="separate"/>
      </w:r>
      <w:r w:rsidRPr="00E27F2B">
        <w:rPr>
          <w:rFonts w:ascii="Arial" w:hAnsi="Arial" w:cs="Arial"/>
          <w:color w:val="000000"/>
          <w:sz w:val="22"/>
          <w:vertAlign w:val="superscript"/>
        </w:rPr>
        <w:t>16,18</w:t>
      </w:r>
      <w:r w:rsidRPr="00787E2D">
        <w:rPr>
          <w:rFonts w:ascii="Arial" w:hAnsi="Arial" w:cs="Arial"/>
          <w:color w:val="000000" w:themeColor="text1"/>
          <w:sz w:val="22"/>
          <w:szCs w:val="22"/>
        </w:rPr>
        <w:fldChar w:fldCharType="end"/>
      </w:r>
      <w:r w:rsidRPr="00787E2D">
        <w:rPr>
          <w:rFonts w:ascii="Arial" w:hAnsi="Arial" w:cs="Arial"/>
          <w:color w:val="000000" w:themeColor="text1"/>
          <w:sz w:val="22"/>
          <w:szCs w:val="22"/>
        </w:rPr>
        <w:t xml:space="preserve"> For each division, we will estimate PSD costs for </w:t>
      </w:r>
      <w:r w:rsidRPr="00787E2D">
        <w:rPr>
          <w:rFonts w:ascii="Arial" w:hAnsi="Arial" w:cs="Arial"/>
          <w:color w:val="000000" w:themeColor="text1"/>
          <w:sz w:val="22"/>
          <w:szCs w:val="22"/>
          <w:u w:val="single"/>
        </w:rPr>
        <w:t>model development</w:t>
      </w:r>
      <w:r w:rsidRPr="00787E2D">
        <w:rPr>
          <w:rFonts w:ascii="Arial" w:hAnsi="Arial" w:cs="Arial"/>
          <w:color w:val="000000" w:themeColor="text1"/>
          <w:sz w:val="22"/>
          <w:szCs w:val="22"/>
        </w:rPr>
        <w:t xml:space="preserve"> and </w:t>
      </w:r>
      <w:r w:rsidRPr="00787E2D">
        <w:rPr>
          <w:rFonts w:ascii="Arial" w:hAnsi="Arial" w:cs="Arial"/>
          <w:color w:val="000000" w:themeColor="text1"/>
          <w:sz w:val="22"/>
          <w:szCs w:val="22"/>
          <w:u w:val="single"/>
        </w:rPr>
        <w:t>operation</w:t>
      </w:r>
      <w:r w:rsidRPr="00787E2D">
        <w:rPr>
          <w:rFonts w:ascii="Arial" w:hAnsi="Arial" w:cs="Arial"/>
          <w:color w:val="000000" w:themeColor="text1"/>
          <w:sz w:val="22"/>
          <w:szCs w:val="22"/>
        </w:rPr>
        <w:t xml:space="preserve">. PSD development occurs only at the initial stage, whereas PSD operation costs are recurrent. Staff time will be separated into </w:t>
      </w:r>
      <w:r w:rsidRPr="00787E2D">
        <w:rPr>
          <w:rFonts w:ascii="Arial" w:hAnsi="Arial" w:cs="Arial"/>
          <w:color w:val="000000" w:themeColor="text1"/>
          <w:sz w:val="22"/>
          <w:szCs w:val="22"/>
          <w:u w:val="single"/>
        </w:rPr>
        <w:t>initial PSD Support</w:t>
      </w:r>
      <w:r w:rsidRPr="00787E2D">
        <w:rPr>
          <w:rFonts w:ascii="Arial" w:hAnsi="Arial" w:cs="Arial"/>
          <w:color w:val="000000" w:themeColor="text1"/>
          <w:sz w:val="22"/>
          <w:szCs w:val="22"/>
        </w:rPr>
        <w:t xml:space="preserve"> and </w:t>
      </w:r>
      <w:r w:rsidRPr="00787E2D">
        <w:rPr>
          <w:rFonts w:ascii="Arial" w:hAnsi="Arial" w:cs="Arial"/>
          <w:color w:val="000000" w:themeColor="text1"/>
          <w:sz w:val="22"/>
          <w:szCs w:val="22"/>
          <w:u w:val="single"/>
        </w:rPr>
        <w:t>PSD staff training</w:t>
      </w:r>
      <w:r w:rsidRPr="00787E2D">
        <w:rPr>
          <w:rFonts w:ascii="Arial" w:hAnsi="Arial" w:cs="Arial"/>
          <w:color w:val="000000" w:themeColor="text1"/>
          <w:sz w:val="22"/>
          <w:szCs w:val="22"/>
        </w:rPr>
        <w:t>. Staff training will be considered separately to assess economy of scale, should PSD training be provided in VA nationally. We will record additional time on model development/refinement and designate the cost impact on budget during proposed IIR activities.</w:t>
      </w:r>
      <w:r w:rsidRPr="00B94B3D">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{"citationID":"2nn2g6ofhh","properties":{"formattedCitation":"\\super 103\\nosupersub{}","plainCitation":"103","noteIndex":0},"citationItems":[{"id":14297,"uris":["http://zotero.org/groups/429944/items/6979N2RC"],"uri":["http://zotero.org/groups/429944/items/6979N2RC"],"itemData":{"id":14297,"type":"article-journal","title":"Consolidated Health Economic Evaluation Reporting Standards (CHEERS)—Explanation and Elaboration: A Report of the ISPOR Health Economic Evaluation Publication Guidelines Good Reporting Practices Task Force","container-title":"Value in Health","page":"231-250","volume":"16","issue":"2","source":"CrossRef","DOI":"10.1016/j.jval.2013.02.002","ISSN":"10983015","shortTitle":"Consolidated Health Economic Evaluation Reporting Standards (CHEERS)—Explanation and Elaboration","language":"en","author":[{"family":"Husereau","given":"Don"},{"family":"Drummond","given":"Michael"},{"family":"Petrou","given":"Stavros"},{"family":"Carswell","given":"Chris"},{"family":"Moher","given":"David"},{"family":"Greenberg","given":"Dan"},{"family":"Augustovski","given":"Federico"},{"family":"Briggs","given":"Andrew H."},{"family":"Mauskopf","given":"Josephine"},{"family":"Loder","given":"Elizabeth"}],"issued":{"date-parts":[["2013",3]]}}}],"schema":"https://github.com/citation-style-language/schema/raw/master/csl-citation.json"} </w:instrText>
      </w:r>
      <w:r w:rsidRPr="00B94B3D">
        <w:rPr>
          <w:rFonts w:ascii="Arial" w:hAnsi="Arial" w:cs="Arial"/>
          <w:color w:val="000000" w:themeColor="text1"/>
          <w:sz w:val="22"/>
          <w:szCs w:val="22"/>
        </w:rPr>
        <w:fldChar w:fldCharType="separate"/>
      </w:r>
      <w:r w:rsidRPr="0067701F">
        <w:rPr>
          <w:rFonts w:ascii="Arial" w:hAnsi="Arial" w:cs="Arial"/>
          <w:color w:val="000000"/>
          <w:sz w:val="22"/>
          <w:vertAlign w:val="superscript"/>
        </w:rPr>
        <w:t>103</w:t>
      </w:r>
      <w:r w:rsidRPr="00B94B3D">
        <w:rPr>
          <w:rFonts w:ascii="Arial" w:hAnsi="Arial" w:cs="Arial"/>
          <w:color w:val="000000" w:themeColor="text1"/>
          <w:sz w:val="22"/>
          <w:szCs w:val="22"/>
        </w:rPr>
        <w:fldChar w:fldCharType="end"/>
      </w:r>
      <w:r>
        <w:rPr>
          <w:rFonts w:ascii="Arial" w:hAnsi="Arial" w:cs="Arial"/>
          <w:color w:val="000000" w:themeColor="text1"/>
          <w:sz w:val="22"/>
          <w:szCs w:val="22"/>
        </w:rPr>
        <w:t>]</w:t>
      </w:r>
      <w:r w:rsidRPr="00787E2D">
        <w:rPr>
          <w:rFonts w:ascii="Arial" w:hAnsi="Arial" w:cs="Arial"/>
          <w:color w:val="000000" w:themeColor="text1"/>
          <w:sz w:val="22"/>
          <w:szCs w:val="22"/>
        </w:rPr>
        <w:t xml:space="preserve"> </w:t>
      </w:r>
    </w:p>
    <w:p w:rsidR="00026179" w:rsidRDefault="00026179" w:rsidP="00026179">
      <w:pPr>
        <w:jc w:val="both"/>
        <w:rPr>
          <w:rFonts w:ascii="Arial" w:eastAsia="Times New Roman" w:hAnsi="Arial" w:cs="Arial"/>
          <w:b/>
          <w:color w:val="000000" w:themeColor="text1"/>
          <w:sz w:val="22"/>
          <w:szCs w:val="22"/>
          <w:u w:val="single"/>
          <w:shd w:val="clear" w:color="auto" w:fill="FFFFFF"/>
          <w:lang w:eastAsia="en-US"/>
        </w:rPr>
      </w:pPr>
    </w:p>
    <w:p w:rsidR="00026179" w:rsidRPr="00787E2D" w:rsidRDefault="00026179" w:rsidP="00026179">
      <w:pPr>
        <w:jc w:val="both"/>
        <w:rPr>
          <w:rFonts w:ascii="Arial" w:eastAsia="Times New Roman" w:hAnsi="Arial" w:cs="Arial"/>
          <w:b/>
          <w:color w:val="000000" w:themeColor="text1"/>
          <w:sz w:val="22"/>
          <w:szCs w:val="22"/>
          <w:shd w:val="clear" w:color="auto" w:fill="FFFFFF"/>
          <w:lang w:eastAsia="en-US"/>
        </w:rPr>
      </w:pPr>
      <w:r w:rsidRPr="00787E2D">
        <w:rPr>
          <w:rFonts w:ascii="Arial" w:eastAsia="Times New Roman" w:hAnsi="Arial" w:cs="Arial"/>
          <w:b/>
          <w:color w:val="000000" w:themeColor="text1"/>
          <w:sz w:val="22"/>
          <w:szCs w:val="22"/>
          <w:u w:val="single"/>
          <w:shd w:val="clear" w:color="auto" w:fill="FFFFFF"/>
          <w:lang w:eastAsia="en-US"/>
        </w:rPr>
        <w:t>Alternatives to Proposed Study Design and QI Strategy Considered</w:t>
      </w:r>
      <w:r w:rsidRPr="00787E2D">
        <w:rPr>
          <w:rFonts w:ascii="Arial" w:eastAsia="Times New Roman" w:hAnsi="Arial" w:cs="Arial"/>
          <w:b/>
          <w:color w:val="000000" w:themeColor="text1"/>
          <w:sz w:val="22"/>
          <w:szCs w:val="22"/>
          <w:shd w:val="clear" w:color="auto" w:fill="FFFFFF"/>
          <w:lang w:eastAsia="en-US"/>
        </w:rPr>
        <w:t>.</w:t>
      </w:r>
    </w:p>
    <w:p w:rsidR="00026179" w:rsidRPr="00787E2D" w:rsidRDefault="00026179" w:rsidP="00026179">
      <w:pPr>
        <w:ind w:firstLine="360"/>
        <w:jc w:val="both"/>
        <w:rPr>
          <w:rFonts w:ascii="Arial" w:hAnsi="Arial" w:cs="Arial"/>
          <w:color w:val="000000" w:themeColor="text1"/>
          <w:sz w:val="22"/>
          <w:szCs w:val="22"/>
        </w:rPr>
      </w:pPr>
      <w:r w:rsidRPr="00787E2D">
        <w:rPr>
          <w:rFonts w:ascii="Arial" w:hAnsi="Arial" w:cs="Arial"/>
          <w:b/>
          <w:color w:val="000000" w:themeColor="text1"/>
          <w:sz w:val="22"/>
          <w:szCs w:val="22"/>
        </w:rPr>
        <w:t>Design Limitations and Data Exploration</w:t>
      </w:r>
      <w:r w:rsidRPr="00787E2D">
        <w:rPr>
          <w:rFonts w:ascii="Arial" w:hAnsi="Arial" w:cs="Arial"/>
          <w:b/>
          <w:iCs/>
          <w:color w:val="000000" w:themeColor="text1"/>
          <w:sz w:val="22"/>
          <w:szCs w:val="22"/>
        </w:rPr>
        <w:t>.</w:t>
      </w:r>
      <w:r w:rsidRPr="00787E2D">
        <w:rPr>
          <w:rFonts w:ascii="Arial" w:hAnsi="Arial" w:cs="Arial"/>
          <w:color w:val="000000" w:themeColor="text1"/>
          <w:sz w:val="22"/>
          <w:szCs w:val="22"/>
        </w:rPr>
        <w:t xml:space="preserve"> Our procedures rely heavily on existing CDW data. This is a strength in that the proposed IIR is stays as close to typical mental health operations as possible, maximizing the potential for PSD scale and sustainment. We aim to reduce data quality issues by focusing on EBPs and quality measures with significant infrastructure support represented by partners on our team. </w:t>
      </w:r>
    </w:p>
    <w:p w:rsidR="00026179" w:rsidRDefault="00026179" w:rsidP="00026179">
      <w:pPr>
        <w:widowControl w:val="0"/>
        <w:autoSpaceDE w:val="0"/>
        <w:autoSpaceDN w:val="0"/>
        <w:adjustRightInd w:val="0"/>
        <w:ind w:firstLine="360"/>
        <w:jc w:val="both"/>
        <w:rPr>
          <w:rFonts w:ascii="Arial" w:hAnsi="Arial" w:cs="Arial"/>
          <w:b/>
          <w:color w:val="000000" w:themeColor="text1"/>
          <w:sz w:val="22"/>
          <w:szCs w:val="22"/>
        </w:rPr>
      </w:pPr>
      <w:r w:rsidRPr="00787E2D">
        <w:rPr>
          <w:rFonts w:ascii="Arial" w:hAnsi="Arial" w:cs="Arial"/>
          <w:color w:val="000000" w:themeColor="text1"/>
          <w:sz w:val="22"/>
          <w:szCs w:val="22"/>
        </w:rPr>
        <w:t>We will complement our primary test of aim 1a and 1b using exploratory alternatives that mitigate potential limitations</w:t>
      </w:r>
      <w:r w:rsidRPr="00787E2D">
        <w:rPr>
          <w:rFonts w:ascii="Arial" w:hAnsi="Arial" w:cs="Arial"/>
          <w:b/>
          <w:color w:val="000000" w:themeColor="text1"/>
          <w:sz w:val="22"/>
          <w:szCs w:val="22"/>
        </w:rPr>
        <w:t>.</w:t>
      </w:r>
      <w:r w:rsidRPr="00787E2D">
        <w:rPr>
          <w:rFonts w:ascii="Arial" w:hAnsi="Arial" w:cs="Arial"/>
          <w:color w:val="000000" w:themeColor="text1"/>
          <w:sz w:val="22"/>
          <w:szCs w:val="22"/>
        </w:rPr>
        <w:t xml:space="preserve"> To guard against threats from secular trends</w:t>
      </w:r>
      <w:r w:rsidRPr="00787E2D">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{"citationID":"lm7q2cru6","properties":{"formattedCitation":"\\super 104,105\\nosupersub{}","plainCitation":"104,105","noteIndex":0},"citationItems":[{"id":2128,"uris":["http://zotero.org/groups/429944/items/PFGZRWXC"],"uri":["http://zotero.org/groups/429944/items/PFGZRWXC"],"itemData":{"id":2128,"type":"article-journal","title":"Changes in psychotherapy utilization among veterans with depression, anxiety, and PTSD","container-title":"Psychiatric Services","source":"Google Scholar","URL":"http://ps.psychiatryonline.org/doi/10.1176/appi.ps.201300056","author":[{"family":"Mott","given":"Juliette M."},{"family":"Hundt","given":"Natalie E."},{"family":"Sansgiry","given":"Shubhada"},{"family":"Mignogna","given":"Joseph"},{"family":"Cully","given":"Jeffrey A."}],"issued":{"date-parts":[["2014"]]},"accessed":{"date-parts":[["2016",1,7]]}}},{"id":7291,"uris":["http://zotero.org/groups/429944/items/66N9TXKF"],"uri":["http://zotero.org/groups/429944/items/66N9TXKF"],"itemData":{"id":7291,"type":"article-journal","title":"Trends in Opioid Agonist Therapy in the Veterans Health Administration: Is Supply Keeping up with Demand?","container-title":"The American Journal of Drug and Alcohol Abuse","page":"103-107","volume":"39","issue":"2","source":"CrossRef","DOI":"10.3109/00952990.2012.741167","ISSN":"0095-2990, 1097-9891","shortTitle":"Trends in Opioid Agonist Therapy in the Veterans Health Administration","language":"en","author":[{"family":"Oliva","given":"Elizabeth M."},{"family":"Trafton","given":"Jodie A."},{"family":"Harris","given":"Alex H.S."},{"family":"Gordon","given":"Adam J."}],"issued":{"date-parts":[["2013",3]]}}}],"schema":"https://github.com/citation-style-language/schema/raw/master/csl-citation.json"} </w:instrText>
      </w:r>
      <w:r w:rsidRPr="00787E2D">
        <w:rPr>
          <w:rFonts w:ascii="Arial" w:hAnsi="Arial" w:cs="Arial"/>
          <w:color w:val="000000" w:themeColor="text1"/>
          <w:sz w:val="22"/>
          <w:szCs w:val="22"/>
        </w:rPr>
        <w:fldChar w:fldCharType="separate"/>
      </w:r>
      <w:r w:rsidRPr="0067701F">
        <w:rPr>
          <w:rFonts w:ascii="Arial" w:hAnsi="Arial" w:cs="Arial"/>
          <w:color w:val="000000"/>
          <w:sz w:val="22"/>
          <w:vertAlign w:val="superscript"/>
        </w:rPr>
        <w:t>104,105</w:t>
      </w:r>
      <w:r w:rsidRPr="00787E2D">
        <w:rPr>
          <w:rFonts w:ascii="Arial" w:hAnsi="Arial" w:cs="Arial"/>
          <w:color w:val="000000" w:themeColor="text1"/>
          <w:sz w:val="22"/>
          <w:szCs w:val="22"/>
        </w:rPr>
        <w:fldChar w:fldCharType="end"/>
      </w:r>
      <w:r w:rsidRPr="00787E2D">
        <w:rPr>
          <w:rFonts w:ascii="Arial" w:hAnsi="Arial" w:cs="Arial"/>
          <w:color w:val="000000" w:themeColor="text1"/>
          <w:sz w:val="22"/>
          <w:szCs w:val="22"/>
        </w:rPr>
        <w:t xml:space="preserve"> (overall patient demand or VA EBP adoption may be increasing), and regression to the mean (given these are lower performing clinics), we will also track national trends in EBP reach and estimate the percentage of regression towards the mean. </w:t>
      </w:r>
      <w:r w:rsidRPr="00787E2D">
        <w:rPr>
          <w:rFonts w:ascii="Arial" w:hAnsi="Arial" w:cs="Arial"/>
          <w:i/>
          <w:color w:val="000000" w:themeColor="text1"/>
          <w:sz w:val="22"/>
          <w:szCs w:val="22"/>
          <w:u w:val="single"/>
        </w:rPr>
        <w:t xml:space="preserve">Autoregressive integrated </w:t>
      </w:r>
      <w:r w:rsidRPr="00787E2D">
        <w:rPr>
          <w:rFonts w:ascii="Arial" w:hAnsi="Arial" w:cs="Arial"/>
          <w:i/>
          <w:color w:val="000000" w:themeColor="text1"/>
          <w:sz w:val="22"/>
          <w:szCs w:val="22"/>
          <w:u w:val="single"/>
        </w:rPr>
        <w:lastRenderedPageBreak/>
        <w:t>moving average (ARIMA</w:t>
      </w:r>
      <w:r w:rsidRPr="00787E2D">
        <w:rPr>
          <w:rFonts w:ascii="Arial" w:hAnsi="Arial" w:cs="Arial"/>
          <w:i/>
          <w:color w:val="000000" w:themeColor="text1"/>
          <w:sz w:val="22"/>
          <w:szCs w:val="22"/>
        </w:rPr>
        <w:t>).</w:t>
      </w:r>
      <w:r w:rsidRPr="00787E2D">
        <w:rPr>
          <w:rFonts w:ascii="Arial" w:hAnsi="Arial" w:cs="Arial"/>
          <w:i/>
          <w:color w:val="000000" w:themeColor="text1"/>
          <w:sz w:val="22"/>
          <w:szCs w:val="22"/>
        </w:rPr>
        <w:fldChar w:fldCharType="begin"/>
      </w:r>
      <w:r>
        <w:rPr>
          <w:rFonts w:ascii="Arial" w:hAnsi="Arial" w:cs="Arial"/>
          <w:i/>
          <w:color w:val="000000" w:themeColor="text1"/>
          <w:sz w:val="22"/>
          <w:szCs w:val="22"/>
        </w:rPr>
        <w:instrText xml:space="preserve"> ADDIN ZOTERO_ITEM CSL_CITATION {"citationID":"DhUQzMch","properties":{"formattedCitation":"\\super 106\\nosupersub{}","plainCitation":"106","noteIndex":0},"citationItems":[{"id":14294,"uris":["http://zotero.org/groups/429944/items/QHTXKPG6"],"uri":["http://zotero.org/groups/429944/items/QHTXKPG6"],"itemData":{"id":14294,"type":"article","title":"Package ‘forecast’ Version 8.0","publisher":"CRAN","abstract":"Methods and tools for displaying and analysing univariate time series forecasts including exponential smoothing via state space models and automatic ARIMA modelling.","URL":"https://cran.r-project.org/web/packages/forecast/forecast.pdf","author":[{"family":"Hyndman","given":"Rob"},{"family":"O'Hara-Wild","given":"MItchell"},{"family":"Bergmeir","given":"Christoph"},{"family":"Razbash","given":"Slava"},{"family":"Wang","given":"Earo"}],"issued":{"date-parts":[["2017"]]}}}],"schema":"https://github.com/citation-style-language/schema/raw/master/csl-citation.json"} </w:instrText>
      </w:r>
      <w:r w:rsidRPr="00787E2D">
        <w:rPr>
          <w:rFonts w:ascii="Arial" w:hAnsi="Arial" w:cs="Arial"/>
          <w:i/>
          <w:color w:val="000000" w:themeColor="text1"/>
          <w:sz w:val="22"/>
          <w:szCs w:val="22"/>
        </w:rPr>
        <w:fldChar w:fldCharType="separate"/>
      </w:r>
      <w:r w:rsidRPr="0067701F">
        <w:rPr>
          <w:rFonts w:ascii="Arial" w:hAnsi="Arial" w:cs="Arial"/>
          <w:color w:val="000000"/>
          <w:sz w:val="22"/>
          <w:vertAlign w:val="superscript"/>
        </w:rPr>
        <w:t>106</w:t>
      </w:r>
      <w:r w:rsidRPr="00787E2D">
        <w:rPr>
          <w:rFonts w:ascii="Arial" w:hAnsi="Arial" w:cs="Arial"/>
          <w:i/>
          <w:color w:val="000000" w:themeColor="text1"/>
          <w:sz w:val="22"/>
          <w:szCs w:val="22"/>
        </w:rPr>
        <w:fldChar w:fldCharType="end"/>
      </w:r>
      <w:r w:rsidRPr="00787E2D">
        <w:rPr>
          <w:rFonts w:ascii="Arial" w:hAnsi="Arial" w:cs="Arial"/>
          <w:color w:val="000000" w:themeColor="text1"/>
          <w:sz w:val="22"/>
          <w:szCs w:val="22"/>
          <w:vertAlign w:val="superscript"/>
        </w:rPr>
        <w:t xml:space="preserve"> </w:t>
      </w:r>
      <w:r w:rsidRPr="00787E2D">
        <w:rPr>
          <w:rFonts w:ascii="Arial" w:hAnsi="Arial" w:cs="Arial"/>
          <w:color w:val="000000" w:themeColor="text1"/>
          <w:sz w:val="22"/>
          <w:szCs w:val="22"/>
        </w:rPr>
        <w:t xml:space="preserve">We will evaluate ARIMA models to detect and correct for </w:t>
      </w:r>
      <w:r w:rsidRPr="00787E2D">
        <w:rPr>
          <w:rFonts w:ascii="Arial" w:hAnsi="Arial" w:cs="Arial"/>
          <w:color w:val="000000" w:themeColor="text1"/>
          <w:sz w:val="22"/>
          <w:szCs w:val="22"/>
          <w:u w:val="single"/>
        </w:rPr>
        <w:t>autocorrelation</w:t>
      </w:r>
      <w:r w:rsidRPr="00787E2D">
        <w:rPr>
          <w:rFonts w:ascii="Arial" w:hAnsi="Arial" w:cs="Arial"/>
          <w:color w:val="000000" w:themeColor="text1"/>
          <w:sz w:val="22"/>
          <w:szCs w:val="22"/>
        </w:rPr>
        <w:t xml:space="preserve">-biased residuals in time-series observations. We will also describe and graphically display the </w:t>
      </w:r>
      <w:proofErr w:type="gramStart"/>
      <w:r w:rsidRPr="00787E2D">
        <w:rPr>
          <w:rFonts w:ascii="Arial" w:hAnsi="Arial" w:cs="Arial"/>
          <w:color w:val="000000" w:themeColor="text1"/>
          <w:sz w:val="22"/>
          <w:szCs w:val="22"/>
        </w:rPr>
        <w:t>6 month</w:t>
      </w:r>
      <w:proofErr w:type="gramEnd"/>
      <w:r w:rsidRPr="00787E2D">
        <w:rPr>
          <w:rFonts w:ascii="Arial" w:hAnsi="Arial" w:cs="Arial"/>
          <w:color w:val="000000" w:themeColor="text1"/>
          <w:sz w:val="22"/>
          <w:szCs w:val="22"/>
        </w:rPr>
        <w:t xml:space="preserve"> period average of EBP reach related to Aim 1a and 1b at the clinic level using statistical process control (SPC). </w:t>
      </w:r>
      <w:r w:rsidRPr="00787E2D">
        <w:rPr>
          <w:rFonts w:ascii="Arial" w:hAnsi="Arial" w:cs="Arial"/>
          <w:color w:val="000000" w:themeColor="text1"/>
          <w:sz w:val="22"/>
          <w:szCs w:val="22"/>
          <w:u w:val="single"/>
        </w:rPr>
        <w:t>SPC p-charts</w:t>
      </w:r>
      <w:r w:rsidRPr="00787E2D">
        <w:rPr>
          <w:rFonts w:ascii="Arial" w:hAnsi="Arial" w:cs="Arial"/>
          <w:color w:val="000000" w:themeColor="text1"/>
          <w:sz w:val="22"/>
          <w:szCs w:val="22"/>
        </w:rPr>
        <w:t xml:space="preserve"> will display the pre/post proportions of patients who receive each EBP. SPC is a standard, healthcare quality tool robust for non-normal data and unbalanced samples.</w:t>
      </w:r>
      <w:r w:rsidRPr="00787E2D">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{"citationID":"1dahecvtui","properties":{"formattedCitation":"\\super 107\\nosupersub{}","plainCitation":"107","noteIndex":0},"citationItems":[{"id":5292,"uris":["http://zotero.org/groups/429944/items/C3UW7US9"],"uri":["http://zotero.org/groups/429944/items/C3UW7US9"],"itemData":{"id":5292,"type":"article-journal","title":"Pasteur and parachutes: When statistical process control is better than a randomized controlled trial","container-title":"Quality and Safety in Health Care","page":"140-143","volume":"14","issue":"2","source":"CrossRef","DOI":"10.1136/qshc.2005.013763","ISSN":"1475-3898, 1475-3901","shortTitle":"Pasteur and parachutes","language":"en","author":[{"family":"Diaz","given":"M"}],"issued":{"date-parts":[["2005",4,1]]}}}],"schema":"https://github.com/citation-style-language/schema/raw/master/csl-citation.json"} </w:instrText>
      </w:r>
      <w:r w:rsidRPr="00787E2D">
        <w:rPr>
          <w:rFonts w:ascii="Arial" w:hAnsi="Arial" w:cs="Arial"/>
          <w:color w:val="000000" w:themeColor="text1"/>
          <w:sz w:val="22"/>
          <w:szCs w:val="22"/>
        </w:rPr>
        <w:fldChar w:fldCharType="separate"/>
      </w:r>
      <w:r w:rsidRPr="0067701F">
        <w:rPr>
          <w:rFonts w:ascii="Arial" w:hAnsi="Arial" w:cs="Arial"/>
          <w:color w:val="000000"/>
          <w:sz w:val="22"/>
          <w:vertAlign w:val="superscript"/>
        </w:rPr>
        <w:t>107</w:t>
      </w:r>
      <w:r w:rsidRPr="00787E2D">
        <w:rPr>
          <w:rFonts w:ascii="Arial" w:hAnsi="Arial" w:cs="Arial"/>
          <w:color w:val="000000" w:themeColor="text1"/>
          <w:sz w:val="22"/>
          <w:szCs w:val="22"/>
        </w:rPr>
        <w:fldChar w:fldCharType="end"/>
      </w:r>
      <w:r w:rsidRPr="00787E2D">
        <w:rPr>
          <w:rFonts w:ascii="Arial" w:hAnsi="Arial" w:cs="Arial"/>
          <w:color w:val="000000" w:themeColor="text1"/>
          <w:sz w:val="22"/>
          <w:szCs w:val="22"/>
        </w:rPr>
        <w:t xml:space="preserve"> The p-chart centerline corresponds to the mean proportion of patients who meet EBP criteria, controlling for the number of patients in each observation.</w:t>
      </w:r>
      <w:r w:rsidRPr="00787E2D">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{"citationID":"2ll6pogn8a","properties":{"formattedCitation":"\\super 108\\nosupersub{}","plainCitation":"108","noteIndex":0},"citationItems":[{"id":7341,"uris":["http://zotero.org/groups/429944/items/JWXXXES2"],"uri":["http://zotero.org/groups/429944/items/JWXXXES2"],"itemData":{"id":7341,"type":"article-journal","title":"The p-control chart: a tool for care improvement","container-title":"International Journal for Quality in Health Care","page":"402-407","volume":"22","issue":"5","source":"CrossRef","DOI":"10.1093/intqhc/mzq037","ISSN":"1353-4505, 1464-3677","shortTitle":"The p-control chart","language":"en","author":[{"family":"Duclos","given":"A."},{"family":"Voirin","given":"N."}],"issued":{"date-parts":[["2010",10,1]]}}}],"schema":"https://github.com/citation-style-language/schema/raw/master/csl-citation.json"} </w:instrText>
      </w:r>
      <w:r w:rsidRPr="00787E2D">
        <w:rPr>
          <w:rFonts w:ascii="Arial" w:hAnsi="Arial" w:cs="Arial"/>
          <w:color w:val="000000" w:themeColor="text1"/>
          <w:sz w:val="22"/>
          <w:szCs w:val="22"/>
        </w:rPr>
        <w:fldChar w:fldCharType="separate"/>
      </w:r>
      <w:r w:rsidRPr="0067701F">
        <w:rPr>
          <w:rFonts w:ascii="Arial" w:hAnsi="Arial" w:cs="Arial"/>
          <w:color w:val="000000"/>
          <w:sz w:val="22"/>
          <w:vertAlign w:val="superscript"/>
        </w:rPr>
        <w:t>108</w:t>
      </w:r>
      <w:r w:rsidRPr="00787E2D">
        <w:rPr>
          <w:rFonts w:ascii="Arial" w:hAnsi="Arial" w:cs="Arial"/>
          <w:color w:val="000000" w:themeColor="text1"/>
          <w:sz w:val="22"/>
          <w:szCs w:val="22"/>
        </w:rPr>
        <w:fldChar w:fldCharType="end"/>
      </w:r>
      <w:r w:rsidRPr="00787E2D">
        <w:rPr>
          <w:rFonts w:ascii="Arial" w:hAnsi="Arial" w:cs="Arial"/>
          <w:color w:val="000000" w:themeColor="text1"/>
          <w:sz w:val="22"/>
          <w:szCs w:val="22"/>
        </w:rPr>
        <w:t xml:space="preserve"> Within a particular clinic, SPC charts indicate whether Aim 1a and 1b are successful if serial observation (average run line = 8 data points) of a new mean after PSD is outside initial control limits indicating improvement beyond 3 SD (</w:t>
      </w:r>
      <w:r>
        <w:rPr>
          <w:rFonts w:ascii="Arial" w:hAnsi="Arial" w:cs="Arial"/>
          <w:color w:val="000000" w:themeColor="text1"/>
          <w:sz w:val="22"/>
          <w:szCs w:val="22"/>
        </w:rPr>
        <w:t>alpha</w:t>
      </w:r>
      <w:r w:rsidRPr="00787E2D">
        <w:rPr>
          <w:rFonts w:ascii="Arial" w:hAnsi="Arial" w:cs="Arial"/>
          <w:color w:val="000000" w:themeColor="text1"/>
          <w:sz w:val="22"/>
          <w:szCs w:val="22"/>
        </w:rPr>
        <w:t xml:space="preserve"> = .0027).</w:t>
      </w:r>
      <w:r w:rsidRPr="00B94B3D">
        <w:rPr>
          <w:rFonts w:ascii="Arial" w:hAnsi="Arial" w:cs="Arial"/>
          <w:color w:val="000000" w:themeColor="text1"/>
          <w:sz w:val="22"/>
          <w:szCs w:val="22"/>
          <w:vertAlign w:val="superscript"/>
        </w:rPr>
        <w:fldChar w:fldCharType="begin"/>
      </w:r>
      <w:r>
        <w:rPr>
          <w:rFonts w:ascii="Arial" w:hAnsi="Arial" w:cs="Arial"/>
          <w:color w:val="000000" w:themeColor="text1"/>
          <w:sz w:val="22"/>
          <w:szCs w:val="22"/>
          <w:vertAlign w:val="superscript"/>
        </w:rPr>
        <w:instrText xml:space="preserve"> ADDIN ZOTERO_ITEM CSL_CITATION {"citationID":"rW15cXnV","properties":{"formattedCitation":"\\super 72,108\\nosupersub{}","plainCitation":"72,108","noteIndex":0},"citationItems":[{"id":7341,"uris":["http://zotero.org/groups/429944/items/JWXXXES2"],"uri":["http://zotero.org/groups/429944/items/JWXXXES2"],"itemData":{"id":7341,"type":"article-journal","title":"The p-control chart: a tool for care improvement","container-title":"International Journal for Quality in Health Care","page":"402-407","volume":"22","issue":"5","source":"CrossRef","DOI":"10.1093/intqhc/mzq037","ISSN":"1353-4505, 1464-3677","shortTitle":"The p-control chart","language":"en","author":[{"family":"Duclos","given":"A."},{"family":"Voirin","given":"N."}],"issued":{"date-parts":[["2010",10,1]]}}},{"id":14234,"uris":["http://zotero.org/users/1962636/items/446IQEMZ"],"uri":["http://zotero.org/users/1962636/items/446IQEMZ"],"itemData":{"id":14234,"type":"book","title":"Fundamentals of health care improvement: A guide to improving your patients' care","publisher":"Joint Commission Resources","ISBN":"1-59940-236-X","author":[{"family":"Ogrinc","given":"Gregory S"},{"family":"Headrick","given":"Linda"}],"issued":{"date-parts":[["2008"]]}}}],"schema":"https://github.com/citation-style-language/schema/raw/master/csl-citation.json"} </w:instrText>
      </w:r>
      <w:r w:rsidRPr="00B94B3D">
        <w:rPr>
          <w:rFonts w:ascii="Arial" w:hAnsi="Arial" w:cs="Arial"/>
          <w:color w:val="000000" w:themeColor="text1"/>
          <w:sz w:val="22"/>
          <w:szCs w:val="22"/>
          <w:vertAlign w:val="superscript"/>
        </w:rPr>
        <w:fldChar w:fldCharType="separate"/>
      </w:r>
      <w:r w:rsidRPr="0067701F">
        <w:rPr>
          <w:rFonts w:ascii="Arial" w:hAnsi="Arial" w:cs="Arial"/>
          <w:color w:val="000000"/>
          <w:sz w:val="22"/>
          <w:vertAlign w:val="superscript"/>
        </w:rPr>
        <w:t>72,108</w:t>
      </w:r>
      <w:r w:rsidRPr="00B94B3D">
        <w:rPr>
          <w:rFonts w:ascii="Arial" w:hAnsi="Arial" w:cs="Arial"/>
          <w:color w:val="000000" w:themeColor="text1"/>
          <w:sz w:val="22"/>
          <w:szCs w:val="22"/>
          <w:vertAlign w:val="superscript"/>
        </w:rPr>
        <w:fldChar w:fldCharType="end"/>
      </w:r>
      <w:r w:rsidRPr="00787E2D">
        <w:rPr>
          <w:rFonts w:ascii="Arial" w:hAnsi="Arial" w:cs="Arial"/>
          <w:color w:val="000000" w:themeColor="text1"/>
          <w:sz w:val="22"/>
          <w:szCs w:val="22"/>
        </w:rPr>
        <w:t xml:space="preserve"> When 80% of data points fall within 1 SD of this new mean, improvement is stable.</w:t>
      </w:r>
      <w:r w:rsidRPr="00B94B3D">
        <w:rPr>
          <w:rFonts w:ascii="Arial" w:hAnsi="Arial" w:cs="Arial"/>
          <w:color w:val="000000" w:themeColor="text1"/>
          <w:sz w:val="22"/>
          <w:szCs w:val="22"/>
          <w:vertAlign w:val="superscript"/>
        </w:rPr>
        <w:fldChar w:fldCharType="begin"/>
      </w:r>
      <w:r>
        <w:rPr>
          <w:rFonts w:ascii="Arial" w:hAnsi="Arial" w:cs="Arial"/>
          <w:color w:val="000000" w:themeColor="text1"/>
          <w:sz w:val="22"/>
          <w:szCs w:val="22"/>
          <w:vertAlign w:val="superscript"/>
        </w:rPr>
        <w:instrText xml:space="preserve"> ADDIN ZOTERO_ITEM CSL_CITATION {"citationID":"f4AXZGiC","properties":{"formattedCitation":"\\super 72,108\\nosupersub{}","plainCitation":"72,108","noteIndex":0},"citationItems":[{"id":7341,"uris":["http://zotero.org/groups/429944/items/JWXXXES2"],"uri":["http://zotero.org/groups/429944/items/JWXXXES2"],"itemData":{"id":7341,"type":"article-journal","title":"The p-control chart: a tool for care improvement","container-title":"International Journal for Quality in Health Care","page":"402-407","volume":"22","issue":"5","source":"CrossRef","DOI":"10.1093/intqhc/mzq037","ISSN":"1353-4505, 1464-3677","shortTitle":"The p-control chart","language":"en","author":[{"family":"Duclos","given":"A."},{"family":"Voirin","given":"N."}],"issued":{"date-parts":[["2010",10,1]]}}},{"id":14234,"uris":["http://zotero.org/users/1962636/items/446IQEMZ"],"uri":["http://zotero.org/users/1962636/items/446IQEMZ"],"itemData":{"id":14234,"type":"book","title":"Fundamentals of health care improvement: A guide to improving your patients' care","publisher":"Joint Commission Resources","ISBN":"1-59940-236-X","author":[{"family":"Ogrinc","given":"Gregory S"},{"family":"Headrick","given":"Linda"}],"issued":{"date-parts":[["2008"]]}}}],"schema":"https://github.com/citation-style-language/schema/raw/master/csl-citation.json"} </w:instrText>
      </w:r>
      <w:r w:rsidRPr="00B94B3D">
        <w:rPr>
          <w:rFonts w:ascii="Arial" w:hAnsi="Arial" w:cs="Arial"/>
          <w:color w:val="000000" w:themeColor="text1"/>
          <w:sz w:val="22"/>
          <w:szCs w:val="22"/>
          <w:vertAlign w:val="superscript"/>
        </w:rPr>
        <w:fldChar w:fldCharType="separate"/>
      </w:r>
      <w:r w:rsidRPr="0067701F">
        <w:rPr>
          <w:rFonts w:ascii="Arial" w:hAnsi="Arial" w:cs="Arial"/>
          <w:color w:val="000000"/>
          <w:sz w:val="22"/>
          <w:vertAlign w:val="superscript"/>
        </w:rPr>
        <w:t>72,108</w:t>
      </w:r>
      <w:r w:rsidRPr="00B94B3D">
        <w:rPr>
          <w:rFonts w:ascii="Arial" w:hAnsi="Arial" w:cs="Arial"/>
          <w:color w:val="000000" w:themeColor="text1"/>
          <w:sz w:val="22"/>
          <w:szCs w:val="22"/>
          <w:vertAlign w:val="superscript"/>
        </w:rPr>
        <w:fldChar w:fldCharType="end"/>
      </w:r>
      <w:r w:rsidRPr="00787E2D">
        <w:rPr>
          <w:rFonts w:ascii="Arial" w:hAnsi="Arial" w:cs="Arial"/>
          <w:color w:val="000000" w:themeColor="text1"/>
          <w:sz w:val="22"/>
          <w:szCs w:val="22"/>
        </w:rPr>
        <w:t xml:space="preserve"> We will follow SQUIRE reporting standards for SPC.</w:t>
      </w:r>
      <w:r w:rsidRPr="00787E2D">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{"citationID":"ZZNiXdHX","properties":{"formattedCitation":"\\super 72\\nosupersub{}","plainCitation":"72","noteIndex":0},"citationItems":[{"id":14234,"uris":["http://zotero.org/users/1962636/items/446IQEMZ"],"uri":["http://zotero.org/users/1962636/items/446IQEMZ"],"itemData":{"id":14234,"type":"book","title":"Fundamentals of health care improvement: A guide to improving your patients' care","publisher":"Joint Commission Resources","ISBN":"1-59940-236-X","author":[{"family":"Ogrinc","given":"Gregory S"},{"family":"Headrick","given":"Linda"}],"issued":{"date-parts":[["2008"]]}}}],"schema":"https://github.com/citation-style-language/schema/raw/master/csl-citation.json"} </w:instrText>
      </w:r>
      <w:r w:rsidRPr="00787E2D">
        <w:rPr>
          <w:rFonts w:ascii="Arial" w:hAnsi="Arial" w:cs="Arial"/>
          <w:color w:val="000000" w:themeColor="text1"/>
          <w:sz w:val="22"/>
          <w:szCs w:val="22"/>
        </w:rPr>
        <w:fldChar w:fldCharType="separate"/>
      </w:r>
      <w:r w:rsidRPr="0067701F">
        <w:rPr>
          <w:rFonts w:ascii="Arial" w:hAnsi="Arial" w:cs="Arial"/>
          <w:color w:val="000000"/>
          <w:sz w:val="22"/>
          <w:vertAlign w:val="superscript"/>
        </w:rPr>
        <w:t>72</w:t>
      </w:r>
      <w:r w:rsidRPr="00787E2D">
        <w:rPr>
          <w:rFonts w:ascii="Arial" w:hAnsi="Arial" w:cs="Arial"/>
          <w:color w:val="000000" w:themeColor="text1"/>
          <w:sz w:val="22"/>
          <w:szCs w:val="22"/>
        </w:rPr>
        <w:fldChar w:fldCharType="end"/>
      </w:r>
      <w:r w:rsidRPr="00787E2D">
        <w:rPr>
          <w:rFonts w:ascii="Arial" w:hAnsi="Arial" w:cs="Arial"/>
          <w:b/>
          <w:color w:val="000000" w:themeColor="text1"/>
          <w:sz w:val="22"/>
          <w:szCs w:val="22"/>
        </w:rPr>
        <w:tab/>
      </w:r>
    </w:p>
    <w:p w:rsidR="00026179" w:rsidRPr="00067D58" w:rsidRDefault="00026179" w:rsidP="00026179">
      <w:pPr>
        <w:ind w:firstLine="360"/>
        <w:jc w:val="both"/>
        <w:rPr>
          <w:rFonts w:ascii="Arial" w:hAnsi="Arial" w:cs="Arial"/>
          <w:sz w:val="22"/>
          <w:vertAlign w:val="superscript"/>
        </w:rPr>
      </w:pPr>
      <w:r w:rsidRPr="00067D58">
        <w:rPr>
          <w:rFonts w:ascii="Arial" w:hAnsi="Arial" w:cs="Arial"/>
          <w:b/>
          <w:i/>
          <w:sz w:val="22"/>
          <w:szCs w:val="22"/>
        </w:rPr>
        <w:t xml:space="preserve">PSD Models. </w:t>
      </w:r>
      <w:r w:rsidRPr="00067D58">
        <w:rPr>
          <w:rFonts w:ascii="Arial" w:hAnsi="Arial" w:cs="Arial"/>
          <w:sz w:val="22"/>
          <w:szCs w:val="22"/>
        </w:rPr>
        <w:t>We will document our models using SDM-DOC and report findings using SIMULATE.</w:t>
      </w:r>
      <w:r w:rsidRPr="00067D58">
        <w:rPr>
          <w:rFonts w:ascii="Arial" w:hAnsi="Arial" w:cs="Arial"/>
          <w:sz w:val="22"/>
          <w:vertAlign w:val="superscript"/>
        </w:rPr>
        <w:t>49,50</w:t>
      </w:r>
    </w:p>
    <w:p w:rsidR="00026179" w:rsidRPr="00787E2D" w:rsidRDefault="00026179" w:rsidP="00026179">
      <w:pPr>
        <w:widowControl w:val="0"/>
        <w:autoSpaceDE w:val="0"/>
        <w:autoSpaceDN w:val="0"/>
        <w:adjustRightInd w:val="0"/>
        <w:ind w:firstLine="360"/>
        <w:jc w:val="both"/>
        <w:rPr>
          <w:rFonts w:ascii="Arial" w:hAnsi="Arial" w:cs="Arial"/>
          <w:color w:val="000000" w:themeColor="text1"/>
          <w:sz w:val="22"/>
          <w:szCs w:val="22"/>
        </w:rPr>
      </w:pPr>
    </w:p>
    <w:p w:rsidR="00026179" w:rsidRPr="00787E2D" w:rsidRDefault="00026179" w:rsidP="00026179">
      <w:pPr>
        <w:widowControl w:val="0"/>
        <w:autoSpaceDE w:val="0"/>
        <w:autoSpaceDN w:val="0"/>
        <w:adjustRightInd w:val="0"/>
        <w:ind w:firstLine="360"/>
        <w:jc w:val="both"/>
        <w:rPr>
          <w:rFonts w:ascii="Arial" w:hAnsi="Arial" w:cs="Arial"/>
          <w:color w:val="000000" w:themeColor="text1"/>
          <w:sz w:val="22"/>
          <w:szCs w:val="22"/>
        </w:rPr>
      </w:pPr>
      <w:r w:rsidRPr="00787E2D">
        <w:rPr>
          <w:rFonts w:ascii="Arial" w:hAnsi="Arial" w:cs="Arial"/>
          <w:b/>
          <w:color w:val="000000" w:themeColor="text1"/>
          <w:sz w:val="22"/>
          <w:szCs w:val="22"/>
        </w:rPr>
        <w:t>Alternatives to PSD Strategy Considered</w:t>
      </w:r>
      <w:r w:rsidRPr="00787E2D">
        <w:rPr>
          <w:rFonts w:ascii="Arial" w:hAnsi="Arial" w:cs="Arial"/>
          <w:color w:val="000000" w:themeColor="text1"/>
          <w:sz w:val="22"/>
          <w:szCs w:val="22"/>
        </w:rPr>
        <w:t>. Better QI strategies can reduce potential for delays, waste, and thereby, costs of improving quality. Without QI enhancement from theoretically and empirically sound simulation tools and systems thinking, it is hard to resolve disputes about changes, and easy to pursue ineffective or counterproductive strategies, even when time-intensive external facilitation or resource-intensive data review (e.g., lean) are available.</w:t>
      </w:r>
      <w:r w:rsidRPr="00787E2D">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{"citationID":"20diqldc34","properties":{"formattedCitation":"\\super 56\\nosupersub{}","plainCitation":"56","noteIndex":0},"citationItems":[{"id":2209,"uris":["http://zotero.org/groups/429944/items/XPBXBB65"],"uri":["http://zotero.org/groups/429944/items/XPBXBB65"],"itemData":{"id":2209,"type":"article-journal","title":"Learning from evidence in a complex world","container-title":"American Journal of Public Health","page":"505–514","volume":"96","issue":"3","source":"Google Scholar","author":[{"family":"Sterman","given":"John D."}],"issued":{"date-parts":[["2006"]]}}}],"schema":"https://github.com/citation-style-language/schema/raw/master/csl-citation.json"} </w:instrText>
      </w:r>
      <w:r w:rsidRPr="00787E2D">
        <w:rPr>
          <w:rFonts w:ascii="Arial" w:hAnsi="Arial" w:cs="Arial"/>
          <w:color w:val="000000" w:themeColor="text1"/>
          <w:sz w:val="22"/>
          <w:szCs w:val="22"/>
        </w:rPr>
        <w:fldChar w:fldCharType="separate"/>
      </w:r>
      <w:r w:rsidRPr="0067701F">
        <w:rPr>
          <w:rFonts w:ascii="Arial" w:hAnsi="Arial" w:cs="Arial"/>
          <w:color w:val="000000"/>
          <w:sz w:val="22"/>
          <w:vertAlign w:val="superscript"/>
        </w:rPr>
        <w:t>56</w:t>
      </w:r>
      <w:r w:rsidRPr="00787E2D">
        <w:rPr>
          <w:rFonts w:ascii="Arial" w:hAnsi="Arial" w:cs="Arial"/>
          <w:color w:val="000000" w:themeColor="text1"/>
          <w:sz w:val="22"/>
          <w:szCs w:val="22"/>
        </w:rPr>
        <w:fldChar w:fldCharType="end"/>
      </w:r>
      <w:r w:rsidRPr="00787E2D">
        <w:rPr>
          <w:rFonts w:ascii="Arial" w:hAnsi="Arial" w:cs="Arial"/>
          <w:color w:val="000000" w:themeColor="text1"/>
          <w:sz w:val="22"/>
          <w:szCs w:val="22"/>
        </w:rPr>
        <w:t xml:space="preserve"> Stakeholder experimentation with theoretically and mathematically sound simulation</w:t>
      </w:r>
      <w:r w:rsidRPr="00787E2D">
        <w:rPr>
          <w:rFonts w:ascii="Arial" w:hAnsi="Arial" w:cs="Arial"/>
          <w:i/>
          <w:color w:val="000000" w:themeColor="text1"/>
          <w:sz w:val="22"/>
          <w:szCs w:val="22"/>
        </w:rPr>
        <w:t xml:space="preserve"> </w:t>
      </w:r>
      <w:r w:rsidRPr="00787E2D">
        <w:rPr>
          <w:rFonts w:ascii="Arial" w:hAnsi="Arial" w:cs="Arial"/>
          <w:color w:val="000000" w:themeColor="text1"/>
          <w:sz w:val="22"/>
          <w:szCs w:val="22"/>
        </w:rPr>
        <w:t>tools, encourages safe prototyping of ideas, experiential learning, and accumulates in new staff QI capacity over time, maximizing limited QI resources when defined by staff activity costs.</w:t>
      </w:r>
    </w:p>
    <w:p w:rsidR="00026179" w:rsidRPr="00787E2D" w:rsidRDefault="00026179" w:rsidP="00026179">
      <w:pPr>
        <w:widowControl w:val="0"/>
        <w:autoSpaceDE w:val="0"/>
        <w:autoSpaceDN w:val="0"/>
        <w:adjustRightInd w:val="0"/>
        <w:ind w:firstLine="450"/>
        <w:jc w:val="both"/>
        <w:rPr>
          <w:rFonts w:ascii="Arial" w:hAnsi="Arial" w:cs="Arial"/>
          <w:color w:val="000000" w:themeColor="text1"/>
          <w:sz w:val="22"/>
          <w:szCs w:val="22"/>
        </w:rPr>
      </w:pPr>
      <w:r w:rsidRPr="00787E2D">
        <w:rPr>
          <w:rFonts w:ascii="Arial" w:hAnsi="Arial" w:cs="Arial"/>
          <w:color w:val="000000" w:themeColor="text1"/>
          <w:sz w:val="22"/>
          <w:szCs w:val="22"/>
        </w:rPr>
        <w:t>We propose that improvement of ‘limited EBP reach’ among the eligible patient population will emerge from changes to dynamics that determine interdependent clinic states and flows. If so, SD models, and participatory modeling, are more appropriate for guiding change, than models to identify rules governing individuals’ behaviors (agent-based models) or changing network relations (social network analysis).</w:t>
      </w:r>
      <w:r w:rsidRPr="00787E2D">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{"citationID":"rvn3au91v","properties":{"formattedCitation":"\\super 49\\nosupersub{}","plainCitation":"49","noteIndex":0},"citationItems":[{"id":7310,"uris":["http://zotero.org/groups/429944/items/9UQJ7C5C"],"uri":["http://zotero.org/groups/429944/items/9UQJ7C5C"],"itemData":{"id":7310,"type":"book","title":"Community Based System Dynamics","publisher":"Springer New York","publisher-place":"New York, NY","source":"CrossRef","event-place":"New York, NY","URL":"http://link.springer.com/10.1007/978-1-4614-8763-0","ISBN":"978-1-4614-8762-3","language":"en","author":[{"family":"Hovmand","given":"Peter S."}],"issued":{"date-parts":[["2014"]]},"accessed":{"date-parts":[["2016",9,28]]}}}],"schema":"https://github.com/citation-style-language/schema/raw/master/csl-citation.json"} </w:instrText>
      </w:r>
      <w:r w:rsidRPr="00787E2D">
        <w:rPr>
          <w:rFonts w:ascii="Arial" w:hAnsi="Arial" w:cs="Arial"/>
          <w:color w:val="000000" w:themeColor="text1"/>
          <w:sz w:val="22"/>
          <w:szCs w:val="22"/>
        </w:rPr>
        <w:fldChar w:fldCharType="separate"/>
      </w:r>
      <w:r w:rsidRPr="00E27F2B">
        <w:rPr>
          <w:rFonts w:ascii="Arial" w:hAnsi="Arial" w:cs="Arial"/>
          <w:color w:val="000000"/>
          <w:sz w:val="22"/>
          <w:vertAlign w:val="superscript"/>
        </w:rPr>
        <w:t>49</w:t>
      </w:r>
      <w:r w:rsidRPr="00787E2D">
        <w:rPr>
          <w:rFonts w:ascii="Arial" w:hAnsi="Arial" w:cs="Arial"/>
          <w:color w:val="000000" w:themeColor="text1"/>
          <w:sz w:val="22"/>
          <w:szCs w:val="22"/>
        </w:rPr>
        <w:fldChar w:fldCharType="end"/>
      </w:r>
      <w:r w:rsidRPr="00787E2D">
        <w:rPr>
          <w:rFonts w:ascii="Arial" w:hAnsi="Arial" w:cs="Arial"/>
          <w:color w:val="000000" w:themeColor="text1"/>
          <w:sz w:val="22"/>
          <w:szCs w:val="22"/>
        </w:rPr>
        <w:t xml:space="preserve"> </w:t>
      </w:r>
    </w:p>
    <w:p w:rsidR="00026179" w:rsidRPr="00787E2D" w:rsidRDefault="00026179" w:rsidP="00026179">
      <w:pPr>
        <w:widowControl w:val="0"/>
        <w:autoSpaceDE w:val="0"/>
        <w:autoSpaceDN w:val="0"/>
        <w:adjustRightInd w:val="0"/>
        <w:ind w:firstLine="360"/>
        <w:jc w:val="both"/>
        <w:rPr>
          <w:rFonts w:ascii="Arial" w:hAnsi="Arial" w:cs="Arial"/>
          <w:color w:val="000000" w:themeColor="text1"/>
          <w:sz w:val="22"/>
          <w:szCs w:val="22"/>
        </w:rPr>
      </w:pPr>
      <w:r w:rsidRPr="00787E2D">
        <w:rPr>
          <w:rFonts w:ascii="Arial" w:hAnsi="Arial" w:cs="Arial"/>
          <w:color w:val="000000" w:themeColor="text1"/>
          <w:sz w:val="22"/>
          <w:szCs w:val="22"/>
        </w:rPr>
        <w:t xml:space="preserve"> ‘Modeling to Learn’ focuses on improving everyday QI decision-making among frontline teams. When models or algorithms are opaque and do not have the confidence of staff, they do not guide these decisions to improve quality.</w:t>
      </w:r>
      <w:r w:rsidRPr="00787E2D">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{"citationID":"tvbftmaj6","properties":{"formattedCitation":"\\super 109\\nosupersub{}","plainCitation":"109","noteIndex":0},"citationItems":[{"id":7304,"uris":["http://zotero.org/groups/429944/items/832C4S5W"],"uri":["http://zotero.org/groups/429944/items/832C4S5W"],"itemData":{"id":7304,"type":"article-journal","title":"The model versus a modeling process","container-title":"System Dynamics Review","page":"133-134","issue":"1","author":[{"literal":"Forrester, J.W"}],"issued":{"date-parts":[["1985"]]}}}],"schema":"https://github.com/citation-style-language/schema/raw/master/csl-citation.json"} </w:instrText>
      </w:r>
      <w:r w:rsidRPr="00787E2D">
        <w:rPr>
          <w:rFonts w:ascii="Arial" w:hAnsi="Arial" w:cs="Arial"/>
          <w:color w:val="000000" w:themeColor="text1"/>
          <w:sz w:val="22"/>
          <w:szCs w:val="22"/>
        </w:rPr>
        <w:fldChar w:fldCharType="separate"/>
      </w:r>
      <w:r w:rsidRPr="0067701F">
        <w:rPr>
          <w:rFonts w:ascii="Arial" w:hAnsi="Arial" w:cs="Arial"/>
          <w:color w:val="000000"/>
          <w:sz w:val="22"/>
          <w:vertAlign w:val="superscript"/>
        </w:rPr>
        <w:t>109</w:t>
      </w:r>
      <w:r w:rsidRPr="00787E2D">
        <w:rPr>
          <w:rFonts w:ascii="Arial" w:hAnsi="Arial" w:cs="Arial"/>
          <w:color w:val="000000" w:themeColor="text1"/>
          <w:sz w:val="22"/>
          <w:szCs w:val="22"/>
        </w:rPr>
        <w:fldChar w:fldCharType="end"/>
      </w:r>
      <w:r w:rsidRPr="00787E2D">
        <w:rPr>
          <w:rFonts w:ascii="Arial" w:hAnsi="Arial" w:cs="Arial"/>
          <w:color w:val="000000" w:themeColor="text1"/>
          <w:sz w:val="22"/>
          <w:szCs w:val="22"/>
        </w:rPr>
        <w:t xml:space="preserve"> Other exemplars, such as the VA Quality Scholars program, focus principally on leaders.</w:t>
      </w:r>
      <w:r w:rsidRPr="00787E2D">
        <w:rPr>
          <w:rFonts w:ascii="Arial" w:hAnsi="Arial" w:cs="Arial"/>
          <w:i/>
          <w:color w:val="000000" w:themeColor="text1"/>
          <w:sz w:val="22"/>
          <w:szCs w:val="22"/>
        </w:rPr>
        <w:t xml:space="preserve"> </w:t>
      </w:r>
      <w:r w:rsidRPr="00787E2D">
        <w:rPr>
          <w:rFonts w:ascii="Arial" w:hAnsi="Arial" w:cs="Arial"/>
          <w:color w:val="000000" w:themeColor="text1"/>
          <w:sz w:val="22"/>
          <w:szCs w:val="22"/>
        </w:rPr>
        <w:t xml:space="preserve">But, frontline staff make decisions related to quality (aided or unaided) </w:t>
      </w:r>
      <w:proofErr w:type="spellStart"/>
      <w:r w:rsidRPr="00787E2D">
        <w:rPr>
          <w:rFonts w:ascii="Arial" w:hAnsi="Arial" w:cs="Arial"/>
          <w:color w:val="000000" w:themeColor="text1"/>
          <w:sz w:val="22"/>
          <w:szCs w:val="22"/>
        </w:rPr>
        <w:t>everyday</w:t>
      </w:r>
      <w:proofErr w:type="spellEnd"/>
      <w:r w:rsidRPr="00787E2D">
        <w:rPr>
          <w:rFonts w:ascii="Arial" w:hAnsi="Arial" w:cs="Arial"/>
          <w:color w:val="000000" w:themeColor="text1"/>
          <w:sz w:val="22"/>
          <w:szCs w:val="22"/>
        </w:rPr>
        <w:t>. Provider QI competencies are now prioritized across medical education and interface with health informatics, and providers spend considerable time entering data (charting). But, VA data are typically geared toward QI management, not QI learning.</w:t>
      </w:r>
      <w:r w:rsidRPr="00787E2D">
        <w:rPr>
          <w:rFonts w:ascii="Arial" w:hAnsi="Arial" w:cs="Arial"/>
          <w:i/>
          <w:color w:val="000000" w:themeColor="text1"/>
          <w:sz w:val="22"/>
          <w:szCs w:val="22"/>
        </w:rPr>
        <w:fldChar w:fldCharType="begin"/>
      </w:r>
      <w:r>
        <w:rPr>
          <w:rFonts w:ascii="Arial" w:hAnsi="Arial" w:cs="Arial"/>
          <w:i/>
          <w:color w:val="000000" w:themeColor="text1"/>
          <w:sz w:val="22"/>
          <w:szCs w:val="22"/>
        </w:rPr>
        <w:instrText xml:space="preserve"> ADDIN ZOTERO_ITEM CSL_CITATION {"citationID":"2k7njbsg6n","properties":{"formattedCitation":"\\super 12,77\\nosupersub{}","plainCitation":"12,77","noteIndex":0},"citationItems":[{"id":13690,"uris":["http://zotero.org/groups/429944/items/P7VI6EFM"],"uri":["http://zotero.org/groups/429944/items/P7VI6EFM"],"itemData":{"id":13690,"type":"article-journal","title":"Moving From Discovery to System-Wide Change: The Role of Research in a Learning Health Care System: Experience from Three Decades of Health Systems Research in the Veterans Health Administration","container-title":"Annual Review of Public Health","volume":"38","issue":"1","source":"CrossRef","URL":"http://www.annualreviews.org/doi/10.1146/annurev-publhealth-031816-044255","DOI":"10.1146/annurev-publhealth-031816-044255","ISSN":"0163-7525, 1545-2093","shortTitle":"Moving From Discovery to System-Wide Change","language":"en","author":[{"family":"Atkins","given":"David"},{"family":"Kilbourne","given":"Amy M."},{"family":"Shulkin","given":"David"}],"issued":{"date-parts":[["2017",4,21]]},"accessed":{"date-parts":[["2017",3,28]]}}},{"id":13074,"uris":["http://zotero.org/groups/429944/items/A668IAB8"],"uri":["http://zotero.org/groups/429944/items/A668IAB8"],"itemData":{"id":13074,"type":"book","title":"Modeling for learning organizations","collection-title":"System dynamics series","publisher":"Productivity Press","publisher-place":"Portland, Or","number-of-pages":"400","source":"Library of Congress ISBN","event-place":"Portland, Or","ISBN":"978-1-56327-060-4","call-number":"HD30.4 .M626 1994","editor":[{"family":"Morecroft","given":"John D. W."},{"family":"Sterman","given":"John"}],"issued":{"date-parts":[["1994"]]}}}],"schema":"https://github.com/citation-style-language/schema/raw/master/csl-citation.json"} </w:instrText>
      </w:r>
      <w:r w:rsidRPr="00787E2D">
        <w:rPr>
          <w:rFonts w:ascii="Arial" w:hAnsi="Arial" w:cs="Arial"/>
          <w:i/>
          <w:color w:val="000000" w:themeColor="text1"/>
          <w:sz w:val="22"/>
          <w:szCs w:val="22"/>
        </w:rPr>
        <w:fldChar w:fldCharType="separate"/>
      </w:r>
      <w:r w:rsidRPr="0067701F">
        <w:rPr>
          <w:rFonts w:ascii="Arial" w:hAnsi="Arial" w:cs="Arial"/>
          <w:color w:val="000000"/>
          <w:sz w:val="22"/>
          <w:vertAlign w:val="superscript"/>
        </w:rPr>
        <w:t>12,77</w:t>
      </w:r>
      <w:r w:rsidRPr="00787E2D">
        <w:rPr>
          <w:rFonts w:ascii="Arial" w:hAnsi="Arial" w:cs="Arial"/>
          <w:i/>
          <w:color w:val="000000" w:themeColor="text1"/>
          <w:sz w:val="22"/>
          <w:szCs w:val="22"/>
        </w:rPr>
        <w:fldChar w:fldCharType="end"/>
      </w:r>
      <w:r w:rsidRPr="00787E2D">
        <w:rPr>
          <w:rFonts w:ascii="Arial" w:hAnsi="Arial" w:cs="Arial"/>
          <w:color w:val="000000" w:themeColor="text1"/>
          <w:sz w:val="22"/>
          <w:szCs w:val="22"/>
        </w:rPr>
        <w:t xml:space="preserve"> Without participatory staff engagement and experimentation to improve frontline decisions, current gaps between QI resources and quality are likely to remain (</w:t>
      </w:r>
      <w:r w:rsidRPr="00787E2D">
        <w:rPr>
          <w:rFonts w:ascii="Arial" w:hAnsi="Arial" w:cs="Arial"/>
          <w:i/>
          <w:color w:val="000000" w:themeColor="text1"/>
          <w:sz w:val="22"/>
          <w:szCs w:val="22"/>
        </w:rPr>
        <w:t>Table 1</w:t>
      </w:r>
      <w:r w:rsidRPr="00787E2D">
        <w:rPr>
          <w:rFonts w:ascii="Arial" w:hAnsi="Arial" w:cs="Arial"/>
          <w:color w:val="000000" w:themeColor="text1"/>
          <w:sz w:val="22"/>
          <w:szCs w:val="22"/>
        </w:rPr>
        <w:t xml:space="preserve">). </w:t>
      </w:r>
    </w:p>
    <w:p w:rsidR="00026179" w:rsidRDefault="00026179" w:rsidP="00026179">
      <w:pPr>
        <w:widowControl w:val="0"/>
        <w:autoSpaceDE w:val="0"/>
        <w:autoSpaceDN w:val="0"/>
        <w:adjustRightInd w:val="0"/>
        <w:jc w:val="both"/>
        <w:rPr>
          <w:rFonts w:ascii="Arial" w:hAnsi="Arial" w:cs="Arial"/>
          <w:b/>
          <w:bCs/>
          <w:color w:val="000000" w:themeColor="text1"/>
          <w:sz w:val="22"/>
          <w:szCs w:val="22"/>
        </w:rPr>
      </w:pPr>
    </w:p>
    <w:p w:rsidR="00026179" w:rsidRPr="00787E2D" w:rsidRDefault="00026179" w:rsidP="00026179">
      <w:pPr>
        <w:widowControl w:val="0"/>
        <w:autoSpaceDE w:val="0"/>
        <w:autoSpaceDN w:val="0"/>
        <w:adjustRightInd w:val="0"/>
        <w:jc w:val="both"/>
        <w:rPr>
          <w:rFonts w:ascii="Arial" w:hAnsi="Arial" w:cs="Arial"/>
          <w:b/>
          <w:bCs/>
          <w:color w:val="000000" w:themeColor="text1"/>
          <w:sz w:val="22"/>
          <w:szCs w:val="22"/>
        </w:rPr>
      </w:pPr>
      <w:r w:rsidRPr="0059364D">
        <w:rPr>
          <w:rFonts w:ascii="Arial" w:hAnsi="Arial" w:cs="Arial"/>
          <w:b/>
          <w:bCs/>
          <w:color w:val="000000" w:themeColor="text1"/>
          <w:sz w:val="22"/>
          <w:szCs w:val="22"/>
          <w:u w:val="single"/>
        </w:rPr>
        <w:t>Dissemination and Implementation Plan</w:t>
      </w:r>
      <w:r w:rsidRPr="00787E2D">
        <w:rPr>
          <w:rFonts w:ascii="Arial" w:hAnsi="Arial" w:cs="Arial"/>
          <w:b/>
          <w:bCs/>
          <w:color w:val="000000" w:themeColor="text1"/>
          <w:sz w:val="22"/>
          <w:szCs w:val="22"/>
        </w:rPr>
        <w:t>.</w:t>
      </w:r>
    </w:p>
    <w:p w:rsidR="00026179" w:rsidRDefault="00026179" w:rsidP="00026179">
      <w:pPr>
        <w:widowControl w:val="0"/>
        <w:autoSpaceDE w:val="0"/>
        <w:autoSpaceDN w:val="0"/>
        <w:adjustRightInd w:val="0"/>
        <w:ind w:firstLine="360"/>
        <w:jc w:val="both"/>
        <w:rPr>
          <w:rFonts w:ascii="Arial" w:hAnsi="Arial" w:cs="Arial"/>
          <w:b/>
          <w:bCs/>
          <w:color w:val="000000" w:themeColor="text1"/>
          <w:sz w:val="22"/>
          <w:szCs w:val="22"/>
        </w:rPr>
      </w:pPr>
      <w:r w:rsidRPr="003518A0">
        <w:rPr>
          <w:rFonts w:ascii="Arial" w:hAnsi="Arial" w:cs="Arial"/>
          <w:b/>
          <w:color w:val="000000" w:themeColor="text1"/>
          <w:sz w:val="22"/>
          <w:szCs w:val="22"/>
        </w:rPr>
        <w:t>Broad Aim:</w:t>
      </w:r>
      <w:r w:rsidRPr="00787E2D">
        <w:rPr>
          <w:rFonts w:ascii="Arial" w:hAnsi="Arial" w:cs="Arial"/>
          <w:color w:val="000000" w:themeColor="text1"/>
          <w:sz w:val="22"/>
          <w:szCs w:val="22"/>
        </w:rPr>
        <w:t xml:space="preserve"> If IIR findings favor </w:t>
      </w:r>
      <w:r>
        <w:rPr>
          <w:rFonts w:ascii="Arial" w:hAnsi="Arial" w:cs="Arial"/>
          <w:color w:val="000000" w:themeColor="text1"/>
          <w:sz w:val="22"/>
          <w:szCs w:val="22"/>
        </w:rPr>
        <w:t>MTL,</w:t>
      </w:r>
      <w:r w:rsidRPr="00787E2D">
        <w:rPr>
          <w:rFonts w:ascii="Arial" w:hAnsi="Arial" w:cs="Arial"/>
          <w:color w:val="000000" w:themeColor="text1"/>
          <w:sz w:val="22"/>
          <w:szCs w:val="22"/>
        </w:rPr>
        <w:t xml:space="preserve"> </w:t>
      </w:r>
      <w:r>
        <w:rPr>
          <w:rFonts w:ascii="Arial" w:hAnsi="Arial" w:cs="Arial"/>
          <w:color w:val="000000" w:themeColor="text1"/>
          <w:sz w:val="22"/>
          <w:szCs w:val="22"/>
        </w:rPr>
        <w:t>OMHSP leadership</w:t>
      </w:r>
      <w:r w:rsidRPr="00787E2D">
        <w:rPr>
          <w:rFonts w:ascii="Arial" w:hAnsi="Arial" w:cs="Arial"/>
          <w:color w:val="000000" w:themeColor="text1"/>
          <w:sz w:val="22"/>
          <w:szCs w:val="22"/>
        </w:rPr>
        <w:t xml:space="preserve"> may consider substituting </w:t>
      </w:r>
      <w:r>
        <w:rPr>
          <w:rFonts w:ascii="Arial" w:hAnsi="Arial" w:cs="Arial"/>
          <w:color w:val="000000" w:themeColor="text1"/>
          <w:sz w:val="22"/>
          <w:szCs w:val="22"/>
        </w:rPr>
        <w:t>MTL</w:t>
      </w:r>
      <w:r w:rsidRPr="00787E2D">
        <w:rPr>
          <w:rFonts w:ascii="Arial" w:hAnsi="Arial" w:cs="Arial"/>
          <w:color w:val="000000" w:themeColor="text1"/>
          <w:sz w:val="22"/>
          <w:szCs w:val="22"/>
        </w:rPr>
        <w:t xml:space="preserve"> with activities of current facility, VISN, OMHSP and other QI activities</w:t>
      </w:r>
      <w:r>
        <w:rPr>
          <w:rFonts w:ascii="Arial" w:hAnsi="Arial" w:cs="Arial"/>
          <w:color w:val="000000" w:themeColor="text1"/>
          <w:sz w:val="22"/>
          <w:szCs w:val="22"/>
        </w:rPr>
        <w:t>.</w:t>
      </w:r>
    </w:p>
    <w:p w:rsidR="00026179" w:rsidRPr="00787E2D" w:rsidRDefault="00026179" w:rsidP="00026179">
      <w:pPr>
        <w:widowControl w:val="0"/>
        <w:autoSpaceDE w:val="0"/>
        <w:autoSpaceDN w:val="0"/>
        <w:adjustRightInd w:val="0"/>
        <w:ind w:firstLine="360"/>
        <w:jc w:val="both"/>
        <w:rPr>
          <w:rFonts w:ascii="Arial" w:hAnsi="Arial" w:cs="Arial"/>
          <w:color w:val="000000" w:themeColor="text1"/>
          <w:sz w:val="22"/>
          <w:szCs w:val="22"/>
        </w:rPr>
      </w:pPr>
      <w:r w:rsidRPr="00787E2D">
        <w:rPr>
          <w:rFonts w:ascii="Arial" w:hAnsi="Arial" w:cs="Arial"/>
          <w:b/>
          <w:color w:val="000000" w:themeColor="text1"/>
          <w:sz w:val="22"/>
          <w:szCs w:val="22"/>
        </w:rPr>
        <w:t xml:space="preserve">Timeline for Scaling </w:t>
      </w:r>
      <w:r>
        <w:rPr>
          <w:rFonts w:ascii="Arial" w:hAnsi="Arial" w:cs="Arial"/>
          <w:b/>
          <w:color w:val="000000" w:themeColor="text1"/>
          <w:sz w:val="22"/>
          <w:szCs w:val="22"/>
        </w:rPr>
        <w:t>MTL</w:t>
      </w:r>
      <w:r w:rsidRPr="00787E2D">
        <w:rPr>
          <w:rFonts w:ascii="Arial" w:hAnsi="Arial" w:cs="Arial"/>
          <w:b/>
          <w:color w:val="000000" w:themeColor="text1"/>
          <w:sz w:val="22"/>
          <w:szCs w:val="22"/>
        </w:rPr>
        <w:t xml:space="preserve"> </w:t>
      </w:r>
      <w:r w:rsidRPr="00787E2D">
        <w:rPr>
          <w:rFonts w:ascii="Arial" w:hAnsi="Arial" w:cs="Arial"/>
          <w:b/>
          <w:i/>
          <w:color w:val="000000" w:themeColor="text1"/>
          <w:sz w:val="22"/>
          <w:szCs w:val="22"/>
        </w:rPr>
        <w:t>Implementation</w:t>
      </w:r>
      <w:r>
        <w:rPr>
          <w:rFonts w:ascii="Arial" w:hAnsi="Arial" w:cs="Arial"/>
          <w:b/>
          <w:color w:val="000000" w:themeColor="text1"/>
          <w:sz w:val="22"/>
          <w:szCs w:val="22"/>
        </w:rPr>
        <w:t>:</w:t>
      </w:r>
      <w:r w:rsidRPr="00787E2D">
        <w:rPr>
          <w:rFonts w:ascii="Arial" w:hAnsi="Arial" w:cs="Arial"/>
          <w:b/>
          <w:color w:val="000000" w:themeColor="text1"/>
          <w:sz w:val="22"/>
          <w:szCs w:val="22"/>
        </w:rPr>
        <w:t xml:space="preserve"> Concurrent with IIR/Ongoing</w:t>
      </w:r>
      <w:r w:rsidRPr="00787E2D">
        <w:rPr>
          <w:rFonts w:ascii="Arial" w:hAnsi="Arial" w:cs="Arial"/>
          <w:color w:val="000000" w:themeColor="text1"/>
          <w:sz w:val="22"/>
          <w:szCs w:val="22"/>
        </w:rPr>
        <w:t xml:space="preserve"> </w:t>
      </w:r>
      <w:r>
        <w:rPr>
          <w:rFonts w:ascii="Arial" w:hAnsi="Arial" w:cs="Arial"/>
          <w:color w:val="000000" w:themeColor="text1"/>
          <w:sz w:val="22"/>
          <w:szCs w:val="22"/>
        </w:rPr>
        <w:t>If preliminary trial effectiveness data are promising, we will begin to train MTL facilitators to facilitate MTL i</w:t>
      </w:r>
      <w:r w:rsidRPr="00787E2D">
        <w:rPr>
          <w:rFonts w:ascii="Arial" w:hAnsi="Arial" w:cs="Arial"/>
          <w:color w:val="000000" w:themeColor="text1"/>
          <w:sz w:val="22"/>
          <w:szCs w:val="22"/>
        </w:rPr>
        <w:t>mmediately after IIR end (</w:t>
      </w:r>
      <w:r>
        <w:rPr>
          <w:rFonts w:ascii="Arial" w:hAnsi="Arial" w:cs="Arial"/>
          <w:color w:val="000000" w:themeColor="text1"/>
          <w:sz w:val="22"/>
          <w:szCs w:val="22"/>
        </w:rPr>
        <w:t>~</w:t>
      </w:r>
      <w:r w:rsidRPr="00787E2D">
        <w:rPr>
          <w:rFonts w:ascii="Arial" w:hAnsi="Arial" w:cs="Arial"/>
          <w:color w:val="000000" w:themeColor="text1"/>
          <w:sz w:val="22"/>
          <w:szCs w:val="22"/>
        </w:rPr>
        <w:t>July 2023).</w:t>
      </w:r>
      <w:r w:rsidRPr="00787E2D" w:rsidDel="007620FA">
        <w:rPr>
          <w:rFonts w:ascii="Arial" w:hAnsi="Arial" w:cs="Arial"/>
          <w:color w:val="000000" w:themeColor="text1"/>
          <w:sz w:val="22"/>
          <w:szCs w:val="22"/>
        </w:rPr>
        <w:t xml:space="preserve"> </w:t>
      </w:r>
      <w:r w:rsidRPr="00787E2D">
        <w:rPr>
          <w:rFonts w:ascii="Arial" w:hAnsi="Arial" w:cs="Arial"/>
          <w:color w:val="000000" w:themeColor="text1"/>
          <w:sz w:val="22"/>
          <w:szCs w:val="22"/>
        </w:rPr>
        <w:t xml:space="preserve">Readiness for </w:t>
      </w:r>
      <w:r w:rsidRPr="00787E2D">
        <w:rPr>
          <w:rFonts w:ascii="Arial" w:hAnsi="Arial" w:cs="Arial"/>
          <w:b/>
          <w:color w:val="000000" w:themeColor="text1"/>
          <w:sz w:val="22"/>
          <w:szCs w:val="22"/>
          <w:u w:val="single"/>
        </w:rPr>
        <w:t>implementation</w:t>
      </w:r>
      <w:r w:rsidRPr="00787E2D">
        <w:rPr>
          <w:rFonts w:ascii="Arial" w:hAnsi="Arial" w:cs="Arial"/>
          <w:color w:val="000000" w:themeColor="text1"/>
          <w:sz w:val="22"/>
          <w:szCs w:val="22"/>
        </w:rPr>
        <w:t xml:space="preserve"> is enhanced by 1) focus on QI/operations, 2) use of </w:t>
      </w:r>
      <w:r>
        <w:rPr>
          <w:rFonts w:ascii="Arial" w:hAnsi="Arial" w:cs="Arial"/>
          <w:color w:val="000000" w:themeColor="text1"/>
          <w:sz w:val="22"/>
          <w:szCs w:val="22"/>
        </w:rPr>
        <w:t xml:space="preserve">existing </w:t>
      </w:r>
      <w:r w:rsidRPr="00787E2D">
        <w:rPr>
          <w:rFonts w:ascii="Arial" w:hAnsi="Arial" w:cs="Arial"/>
          <w:color w:val="000000" w:themeColor="text1"/>
          <w:sz w:val="22"/>
          <w:szCs w:val="22"/>
        </w:rPr>
        <w:t xml:space="preserve">CDW data, 2) ‘usual QI’ comparator, 3) </w:t>
      </w:r>
      <w:r>
        <w:rPr>
          <w:rFonts w:ascii="Arial" w:hAnsi="Arial" w:cs="Arial"/>
          <w:color w:val="000000" w:themeColor="text1"/>
          <w:sz w:val="22"/>
          <w:szCs w:val="22"/>
        </w:rPr>
        <w:t xml:space="preserve">OMHSP </w:t>
      </w:r>
      <w:r w:rsidRPr="00787E2D">
        <w:rPr>
          <w:rFonts w:ascii="Arial" w:hAnsi="Arial" w:cs="Arial"/>
          <w:color w:val="000000" w:themeColor="text1"/>
          <w:sz w:val="22"/>
          <w:szCs w:val="22"/>
        </w:rPr>
        <w:t xml:space="preserve">operational partners, 4) online/virtual resources/platform, 5) cost estimates. </w:t>
      </w:r>
      <w:r>
        <w:rPr>
          <w:rFonts w:ascii="Arial" w:hAnsi="Arial" w:cs="Arial"/>
          <w:color w:val="000000" w:themeColor="text1"/>
          <w:sz w:val="22"/>
          <w:szCs w:val="22"/>
        </w:rPr>
        <w:t xml:space="preserve">We </w:t>
      </w:r>
      <w:r w:rsidRPr="00787E2D">
        <w:rPr>
          <w:rFonts w:ascii="Arial" w:hAnsi="Arial" w:cs="Arial"/>
          <w:color w:val="000000" w:themeColor="text1"/>
          <w:sz w:val="22"/>
          <w:szCs w:val="22"/>
        </w:rPr>
        <w:t xml:space="preserve">anticipate VA-wide scaling </w:t>
      </w:r>
      <w:r>
        <w:rPr>
          <w:rFonts w:ascii="Arial" w:hAnsi="Arial" w:cs="Arial"/>
          <w:color w:val="000000" w:themeColor="text1"/>
          <w:sz w:val="22"/>
          <w:szCs w:val="22"/>
        </w:rPr>
        <w:t xml:space="preserve">will be </w:t>
      </w:r>
      <w:r w:rsidRPr="00787E2D">
        <w:rPr>
          <w:rFonts w:ascii="Arial" w:hAnsi="Arial" w:cs="Arial"/>
          <w:color w:val="000000" w:themeColor="text1"/>
          <w:sz w:val="22"/>
          <w:szCs w:val="22"/>
        </w:rPr>
        <w:t>enabled by</w:t>
      </w:r>
      <w:r>
        <w:rPr>
          <w:rFonts w:ascii="Arial" w:hAnsi="Arial" w:cs="Arial"/>
          <w:color w:val="000000" w:themeColor="text1"/>
          <w:sz w:val="22"/>
          <w:szCs w:val="22"/>
        </w:rPr>
        <w:t xml:space="preserve"> </w:t>
      </w:r>
      <w:r w:rsidRPr="00787E2D">
        <w:rPr>
          <w:rFonts w:ascii="Arial" w:hAnsi="Arial" w:cs="Arial"/>
          <w:color w:val="000000" w:themeColor="text1"/>
          <w:sz w:val="22"/>
          <w:szCs w:val="22"/>
        </w:rPr>
        <w:t xml:space="preserve">1) downloadable/reproducible a) </w:t>
      </w:r>
      <w:r w:rsidRPr="00AA0535">
        <w:rPr>
          <w:rFonts w:ascii="Arial" w:hAnsi="Arial" w:cs="Arial"/>
          <w:color w:val="000000" w:themeColor="text1"/>
          <w:sz w:val="22"/>
          <w:szCs w:val="22"/>
          <w:u w:val="single"/>
        </w:rPr>
        <w:t>learner</w:t>
      </w:r>
      <w:r w:rsidRPr="00787E2D">
        <w:rPr>
          <w:rFonts w:ascii="Arial" w:hAnsi="Arial" w:cs="Arial"/>
          <w:color w:val="000000" w:themeColor="text1"/>
          <w:sz w:val="22"/>
          <w:szCs w:val="22"/>
        </w:rPr>
        <w:t xml:space="preserve">, and b) </w:t>
      </w:r>
      <w:r w:rsidRPr="00787E2D">
        <w:rPr>
          <w:rFonts w:ascii="Arial" w:hAnsi="Arial" w:cs="Arial"/>
          <w:color w:val="000000" w:themeColor="text1"/>
          <w:sz w:val="22"/>
          <w:szCs w:val="22"/>
          <w:u w:val="single"/>
        </w:rPr>
        <w:t>facilitation resources</w:t>
      </w:r>
      <w:r w:rsidRPr="00787E2D">
        <w:rPr>
          <w:rFonts w:ascii="Arial" w:hAnsi="Arial" w:cs="Arial"/>
          <w:color w:val="000000" w:themeColor="text1"/>
          <w:sz w:val="22"/>
          <w:szCs w:val="22"/>
        </w:rPr>
        <w:t xml:space="preserve"> on GitHub, 2) </w:t>
      </w:r>
      <w:r w:rsidRPr="00787E2D">
        <w:rPr>
          <w:rFonts w:ascii="Arial" w:hAnsi="Arial" w:cs="Arial"/>
          <w:color w:val="000000" w:themeColor="text1"/>
          <w:sz w:val="22"/>
          <w:szCs w:val="22"/>
          <w:u w:val="single"/>
        </w:rPr>
        <w:t>data review</w:t>
      </w:r>
      <w:r w:rsidRPr="00787E2D">
        <w:rPr>
          <w:rFonts w:ascii="Arial" w:hAnsi="Arial" w:cs="Arial"/>
          <w:color w:val="000000" w:themeColor="text1"/>
          <w:sz w:val="22"/>
          <w:szCs w:val="22"/>
        </w:rPr>
        <w:t xml:space="preserve"> on CDW/BISL and OMHSP quality </w:t>
      </w:r>
      <w:r>
        <w:rPr>
          <w:rFonts w:ascii="Arial" w:hAnsi="Arial" w:cs="Arial"/>
          <w:color w:val="000000" w:themeColor="text1"/>
          <w:sz w:val="22"/>
          <w:szCs w:val="22"/>
        </w:rPr>
        <w:t xml:space="preserve">metric </w:t>
      </w:r>
      <w:r w:rsidRPr="00787E2D">
        <w:rPr>
          <w:rFonts w:ascii="Arial" w:hAnsi="Arial" w:cs="Arial"/>
          <w:color w:val="000000" w:themeColor="text1"/>
          <w:sz w:val="22"/>
          <w:szCs w:val="22"/>
        </w:rPr>
        <w:t xml:space="preserve">dashboards (i.e., with SAIL), and 3) partnership with EES to offer continuing education </w:t>
      </w:r>
      <w:r w:rsidRPr="0062099C">
        <w:rPr>
          <w:rFonts w:ascii="Arial" w:hAnsi="Arial" w:cs="Arial"/>
          <w:color w:val="000000" w:themeColor="text1"/>
          <w:sz w:val="22"/>
          <w:szCs w:val="22"/>
        </w:rPr>
        <w:t xml:space="preserve">credits </w:t>
      </w:r>
      <w:r w:rsidRPr="001621FD">
        <w:rPr>
          <w:rFonts w:ascii="Arial" w:hAnsi="Arial" w:cs="Arial"/>
          <w:color w:val="000000" w:themeColor="text1"/>
          <w:sz w:val="22"/>
          <w:szCs w:val="22"/>
        </w:rPr>
        <w:t xml:space="preserve">(see </w:t>
      </w:r>
      <w:r w:rsidRPr="001621FD">
        <w:rPr>
          <w:rFonts w:ascii="Arial" w:hAnsi="Arial" w:cs="Arial"/>
          <w:i/>
          <w:color w:val="000000" w:themeColor="text1"/>
          <w:sz w:val="22"/>
          <w:szCs w:val="22"/>
        </w:rPr>
        <w:t>Letters of Support</w:t>
      </w:r>
      <w:r w:rsidRPr="001621FD">
        <w:rPr>
          <w:rFonts w:ascii="Arial" w:hAnsi="Arial" w:cs="Arial"/>
          <w:color w:val="000000" w:themeColor="text1"/>
          <w:sz w:val="22"/>
          <w:szCs w:val="22"/>
        </w:rPr>
        <w:t>).</w:t>
      </w:r>
    </w:p>
    <w:p w:rsidR="00026179" w:rsidRPr="00787E2D" w:rsidRDefault="00026179" w:rsidP="00026179">
      <w:pPr>
        <w:widowControl w:val="0"/>
        <w:autoSpaceDE w:val="0"/>
        <w:autoSpaceDN w:val="0"/>
        <w:adjustRightInd w:val="0"/>
        <w:ind w:firstLine="360"/>
        <w:jc w:val="both"/>
        <w:rPr>
          <w:rFonts w:ascii="Arial" w:hAnsi="Arial" w:cs="Arial"/>
          <w:color w:val="000000" w:themeColor="text1"/>
          <w:sz w:val="22"/>
          <w:szCs w:val="22"/>
        </w:rPr>
      </w:pPr>
      <w:r w:rsidRPr="00787E2D">
        <w:rPr>
          <w:rFonts w:ascii="Arial" w:hAnsi="Arial" w:cs="Arial"/>
          <w:b/>
          <w:color w:val="000000" w:themeColor="text1"/>
          <w:sz w:val="22"/>
          <w:szCs w:val="22"/>
        </w:rPr>
        <w:t>Mechanisms</w:t>
      </w:r>
      <w:r>
        <w:rPr>
          <w:rFonts w:ascii="Arial" w:hAnsi="Arial" w:cs="Arial"/>
          <w:b/>
          <w:color w:val="000000" w:themeColor="text1"/>
          <w:sz w:val="22"/>
          <w:szCs w:val="22"/>
        </w:rPr>
        <w:t xml:space="preserve"> </w:t>
      </w:r>
      <w:r w:rsidRPr="00787E2D">
        <w:rPr>
          <w:rFonts w:ascii="Arial" w:hAnsi="Arial" w:cs="Arial"/>
          <w:b/>
          <w:color w:val="000000" w:themeColor="text1"/>
          <w:sz w:val="22"/>
          <w:szCs w:val="22"/>
        </w:rPr>
        <w:t xml:space="preserve">for </w:t>
      </w:r>
      <w:r w:rsidRPr="00787E2D">
        <w:rPr>
          <w:rFonts w:ascii="Arial" w:hAnsi="Arial" w:cs="Arial"/>
          <w:b/>
          <w:i/>
          <w:color w:val="000000" w:themeColor="text1"/>
          <w:sz w:val="22"/>
          <w:szCs w:val="22"/>
        </w:rPr>
        <w:t>Dissemination</w:t>
      </w:r>
      <w:r w:rsidRPr="00787E2D">
        <w:rPr>
          <w:rFonts w:ascii="Arial" w:hAnsi="Arial" w:cs="Arial"/>
          <w:b/>
          <w:color w:val="000000" w:themeColor="text1"/>
          <w:sz w:val="22"/>
          <w:szCs w:val="22"/>
        </w:rPr>
        <w:t xml:space="preserve">: </w:t>
      </w:r>
      <w:r w:rsidRPr="00787E2D">
        <w:rPr>
          <w:rFonts w:ascii="Arial" w:hAnsi="Arial" w:cs="Arial"/>
          <w:i/>
          <w:color w:val="000000" w:themeColor="text1"/>
          <w:sz w:val="22"/>
          <w:szCs w:val="22"/>
          <w:u w:val="single"/>
        </w:rPr>
        <w:t>Clinical/operations</w:t>
      </w:r>
      <w:r w:rsidRPr="00787E2D">
        <w:rPr>
          <w:rFonts w:ascii="Arial" w:hAnsi="Arial" w:cs="Arial"/>
          <w:color w:val="000000" w:themeColor="text1"/>
          <w:sz w:val="22"/>
          <w:szCs w:val="22"/>
        </w:rPr>
        <w:t xml:space="preserve">. </w:t>
      </w:r>
      <w:r>
        <w:rPr>
          <w:rFonts w:ascii="Arial" w:hAnsi="Arial" w:cs="Arial"/>
          <w:color w:val="000000" w:themeColor="text1"/>
          <w:sz w:val="22"/>
          <w:szCs w:val="22"/>
        </w:rPr>
        <w:t>Our</w:t>
      </w:r>
      <w:r w:rsidRPr="00787E2D">
        <w:rPr>
          <w:rFonts w:ascii="Arial" w:hAnsi="Arial" w:cs="Arial"/>
          <w:color w:val="000000" w:themeColor="text1"/>
          <w:sz w:val="22"/>
          <w:szCs w:val="22"/>
        </w:rPr>
        <w:t xml:space="preserve"> OMHSP </w:t>
      </w:r>
      <w:r>
        <w:rPr>
          <w:rFonts w:ascii="Arial" w:hAnsi="Arial" w:cs="Arial"/>
          <w:color w:val="000000" w:themeColor="text1"/>
          <w:sz w:val="22"/>
          <w:szCs w:val="22"/>
        </w:rPr>
        <w:t xml:space="preserve">partners direct VA addiction and mental health QI. </w:t>
      </w:r>
      <w:r w:rsidRPr="00787E2D">
        <w:rPr>
          <w:rFonts w:ascii="Arial" w:hAnsi="Arial" w:cs="Arial"/>
          <w:color w:val="000000" w:themeColor="text1"/>
          <w:sz w:val="22"/>
          <w:szCs w:val="22"/>
        </w:rPr>
        <w:t xml:space="preserve">We will present updates regularly to </w:t>
      </w:r>
      <w:r>
        <w:rPr>
          <w:rFonts w:ascii="Arial" w:hAnsi="Arial" w:cs="Arial"/>
          <w:color w:val="000000" w:themeColor="text1"/>
          <w:sz w:val="22"/>
          <w:szCs w:val="22"/>
        </w:rPr>
        <w:t xml:space="preserve">OMHSP </w:t>
      </w:r>
      <w:r w:rsidRPr="00787E2D">
        <w:rPr>
          <w:rFonts w:ascii="Arial" w:hAnsi="Arial" w:cs="Arial"/>
          <w:color w:val="000000" w:themeColor="text1"/>
          <w:sz w:val="22"/>
          <w:szCs w:val="22"/>
        </w:rPr>
        <w:t>workgroups on national webinars/calls (EBP Coordinators &amp; VISN MH leads). At NCPTSD, we will coordinate with a) PE, CPT and ACT EBP dissemination leads, b) the PTSD Mentorship Program for all PTSD Special Program Directors, and c) the Practice-based Implementation Network.</w:t>
      </w:r>
      <w:r>
        <w:rPr>
          <w:rFonts w:ascii="Arial" w:hAnsi="Arial" w:cs="Arial"/>
          <w:color w:val="000000" w:themeColor="text1"/>
          <w:sz w:val="22"/>
          <w:szCs w:val="22"/>
        </w:rPr>
        <w:t xml:space="preserve"> </w:t>
      </w:r>
      <w:r w:rsidRPr="00787E2D">
        <w:rPr>
          <w:rFonts w:ascii="Arial" w:hAnsi="Arial" w:cs="Arial"/>
          <w:i/>
          <w:color w:val="000000" w:themeColor="text1"/>
          <w:sz w:val="22"/>
          <w:szCs w:val="22"/>
          <w:u w:val="single"/>
        </w:rPr>
        <w:t>Research</w:t>
      </w:r>
      <w:r w:rsidRPr="00787E2D">
        <w:rPr>
          <w:rFonts w:ascii="Arial" w:hAnsi="Arial" w:cs="Arial"/>
          <w:i/>
          <w:color w:val="000000" w:themeColor="text1"/>
          <w:sz w:val="22"/>
          <w:szCs w:val="22"/>
        </w:rPr>
        <w:t xml:space="preserve">. </w:t>
      </w:r>
      <w:r w:rsidRPr="00787E2D">
        <w:rPr>
          <w:rFonts w:ascii="Arial" w:hAnsi="Arial" w:cs="Arial"/>
          <w:color w:val="000000" w:themeColor="text1"/>
          <w:sz w:val="22"/>
          <w:szCs w:val="22"/>
        </w:rPr>
        <w:t xml:space="preserve">HSRD/QUERI updates through </w:t>
      </w:r>
      <w:proofErr w:type="spellStart"/>
      <w:r w:rsidRPr="00787E2D">
        <w:rPr>
          <w:rFonts w:ascii="Arial" w:hAnsi="Arial" w:cs="Arial"/>
          <w:color w:val="000000" w:themeColor="text1"/>
          <w:sz w:val="22"/>
          <w:szCs w:val="22"/>
        </w:rPr>
        <w:t>cyberseminars</w:t>
      </w:r>
      <w:proofErr w:type="spellEnd"/>
      <w:r w:rsidRPr="00787E2D">
        <w:rPr>
          <w:rFonts w:ascii="Arial" w:hAnsi="Arial" w:cs="Arial"/>
          <w:color w:val="000000" w:themeColor="text1"/>
          <w:sz w:val="22"/>
          <w:szCs w:val="22"/>
        </w:rPr>
        <w:t>/conferences.</w:t>
      </w:r>
    </w:p>
    <w:p w:rsidR="00026179" w:rsidRPr="00787E2D" w:rsidRDefault="00026179" w:rsidP="00026179">
      <w:pPr>
        <w:widowControl w:val="0"/>
        <w:tabs>
          <w:tab w:val="left" w:pos="9090"/>
        </w:tabs>
        <w:autoSpaceDE w:val="0"/>
        <w:autoSpaceDN w:val="0"/>
        <w:adjustRightInd w:val="0"/>
        <w:ind w:firstLine="360"/>
        <w:jc w:val="both"/>
        <w:rPr>
          <w:rFonts w:ascii="Arial" w:hAnsi="Arial" w:cs="Arial"/>
          <w:color w:val="000000" w:themeColor="text1"/>
          <w:sz w:val="22"/>
          <w:szCs w:val="22"/>
        </w:rPr>
      </w:pPr>
      <w:r w:rsidRPr="00787E2D">
        <w:rPr>
          <w:rFonts w:ascii="Arial" w:hAnsi="Arial" w:cs="Arial"/>
          <w:b/>
          <w:color w:val="000000" w:themeColor="text1"/>
          <w:sz w:val="22"/>
          <w:szCs w:val="22"/>
        </w:rPr>
        <w:t>Budget Based on Cost Summary.</w:t>
      </w:r>
      <w:r w:rsidRPr="00787E2D">
        <w:rPr>
          <w:rFonts w:ascii="Arial" w:hAnsi="Arial" w:cs="Arial"/>
          <w:color w:val="000000" w:themeColor="text1"/>
          <w:sz w:val="22"/>
          <w:szCs w:val="22"/>
        </w:rPr>
        <w:t xml:space="preserve"> We will have strong estimates of a) staff and b) technology requirements to scale </w:t>
      </w:r>
      <w:r>
        <w:rPr>
          <w:rFonts w:ascii="Arial" w:hAnsi="Arial" w:cs="Arial"/>
          <w:color w:val="000000" w:themeColor="text1"/>
          <w:sz w:val="22"/>
          <w:szCs w:val="22"/>
        </w:rPr>
        <w:t xml:space="preserve">MTL. </w:t>
      </w:r>
      <w:r w:rsidRPr="00787E2D">
        <w:rPr>
          <w:rFonts w:ascii="Arial" w:hAnsi="Arial" w:cs="Arial"/>
          <w:i/>
          <w:color w:val="000000" w:themeColor="text1"/>
          <w:sz w:val="22"/>
          <w:szCs w:val="22"/>
          <w:u w:val="single"/>
        </w:rPr>
        <w:t>Barriers</w:t>
      </w:r>
      <w:r w:rsidRPr="00787E2D">
        <w:rPr>
          <w:rFonts w:ascii="Arial" w:hAnsi="Arial" w:cs="Arial"/>
          <w:i/>
          <w:color w:val="000000" w:themeColor="text1"/>
          <w:sz w:val="22"/>
          <w:szCs w:val="22"/>
        </w:rPr>
        <w:t xml:space="preserve">: </w:t>
      </w:r>
      <w:r w:rsidRPr="00787E2D">
        <w:rPr>
          <w:rFonts w:ascii="Arial" w:hAnsi="Arial" w:cs="Arial"/>
          <w:color w:val="000000" w:themeColor="text1"/>
          <w:sz w:val="22"/>
          <w:szCs w:val="22"/>
        </w:rPr>
        <w:t xml:space="preserve">Beyond established partnerships and integration with existing VA data and program infrastructures, we anticipate two primary scaling costs (constraints) outside IIR scope/budget: a) hosting many more concurrent user-interface users, and b) training more </w:t>
      </w:r>
      <w:r>
        <w:rPr>
          <w:rFonts w:ascii="Arial" w:hAnsi="Arial" w:cs="Arial"/>
          <w:color w:val="000000" w:themeColor="text1"/>
          <w:sz w:val="22"/>
          <w:szCs w:val="22"/>
        </w:rPr>
        <w:t>MTL</w:t>
      </w:r>
      <w:r w:rsidRPr="00787E2D">
        <w:rPr>
          <w:rFonts w:ascii="Arial" w:hAnsi="Arial" w:cs="Arial"/>
          <w:color w:val="000000" w:themeColor="text1"/>
          <w:sz w:val="22"/>
          <w:szCs w:val="22"/>
        </w:rPr>
        <w:t xml:space="preserve"> facilitators. Costs depend on </w:t>
      </w:r>
      <w:r w:rsidRPr="00787E2D">
        <w:rPr>
          <w:rFonts w:ascii="Arial" w:hAnsi="Arial" w:cs="Arial"/>
          <w:b/>
          <w:color w:val="000000" w:themeColor="text1"/>
          <w:sz w:val="22"/>
          <w:szCs w:val="22"/>
          <w:u w:val="single"/>
        </w:rPr>
        <w:t xml:space="preserve">scaling the </w:t>
      </w:r>
      <w:r>
        <w:rPr>
          <w:rFonts w:ascii="Arial" w:hAnsi="Arial" w:cs="Arial"/>
          <w:b/>
          <w:color w:val="000000" w:themeColor="text1"/>
          <w:sz w:val="22"/>
          <w:szCs w:val="22"/>
          <w:u w:val="single"/>
        </w:rPr>
        <w:t xml:space="preserve">MTL </w:t>
      </w:r>
      <w:r w:rsidRPr="00787E2D">
        <w:rPr>
          <w:rFonts w:ascii="Arial" w:hAnsi="Arial" w:cs="Arial"/>
          <w:b/>
          <w:color w:val="000000" w:themeColor="text1"/>
          <w:sz w:val="22"/>
          <w:szCs w:val="22"/>
          <w:u w:val="single"/>
        </w:rPr>
        <w:t xml:space="preserve">QI </w:t>
      </w:r>
      <w:r w:rsidRPr="001621FD">
        <w:rPr>
          <w:rFonts w:ascii="Arial" w:hAnsi="Arial" w:cs="Arial"/>
          <w:b/>
          <w:color w:val="000000" w:themeColor="text1"/>
          <w:sz w:val="22"/>
          <w:szCs w:val="22"/>
          <w:u w:val="single"/>
        </w:rPr>
        <w:t>infrastructure</w:t>
      </w:r>
      <w:r w:rsidRPr="001621FD">
        <w:rPr>
          <w:rFonts w:ascii="Arial" w:hAnsi="Arial" w:cs="Arial"/>
          <w:color w:val="000000" w:themeColor="text1"/>
          <w:sz w:val="22"/>
          <w:szCs w:val="22"/>
        </w:rPr>
        <w:t xml:space="preserve"> in terms of access to online resources and training of co-facilitators.</w:t>
      </w:r>
      <w:r w:rsidRPr="00787E2D">
        <w:rPr>
          <w:rFonts w:ascii="Arial" w:hAnsi="Arial" w:cs="Arial"/>
          <w:color w:val="000000" w:themeColor="text1"/>
          <w:sz w:val="22"/>
          <w:szCs w:val="22"/>
        </w:rPr>
        <w:t xml:space="preserve"> </w:t>
      </w:r>
      <w:r w:rsidRPr="00787E2D">
        <w:rPr>
          <w:rFonts w:ascii="Arial" w:hAnsi="Arial" w:cs="Arial"/>
          <w:i/>
          <w:color w:val="000000" w:themeColor="text1"/>
          <w:sz w:val="22"/>
          <w:szCs w:val="22"/>
          <w:u w:val="single"/>
        </w:rPr>
        <w:t xml:space="preserve">Sustain </w:t>
      </w:r>
      <w:r>
        <w:rPr>
          <w:rFonts w:ascii="Arial" w:hAnsi="Arial" w:cs="Arial"/>
          <w:i/>
          <w:color w:val="000000" w:themeColor="text1"/>
          <w:sz w:val="22"/>
          <w:szCs w:val="22"/>
          <w:u w:val="single"/>
        </w:rPr>
        <w:t>MTL</w:t>
      </w:r>
      <w:r w:rsidRPr="00787E2D">
        <w:rPr>
          <w:rFonts w:ascii="Arial" w:hAnsi="Arial" w:cs="Arial"/>
          <w:i/>
          <w:color w:val="000000" w:themeColor="text1"/>
          <w:sz w:val="22"/>
          <w:szCs w:val="22"/>
          <w:u w:val="single"/>
        </w:rPr>
        <w:t xml:space="preserve"> at IIR size</w:t>
      </w:r>
      <w:r w:rsidRPr="00787E2D">
        <w:rPr>
          <w:rFonts w:ascii="Arial" w:hAnsi="Arial" w:cs="Arial"/>
          <w:i/>
          <w:color w:val="000000" w:themeColor="text1"/>
          <w:sz w:val="22"/>
          <w:szCs w:val="22"/>
        </w:rPr>
        <w:t>:</w:t>
      </w:r>
      <w:r w:rsidRPr="00787E2D">
        <w:rPr>
          <w:rFonts w:ascii="Arial" w:hAnsi="Arial" w:cs="Arial"/>
          <w:color w:val="000000" w:themeColor="text1"/>
          <w:sz w:val="22"/>
          <w:szCs w:val="22"/>
        </w:rPr>
        <w:t xml:space="preserve"> Support for up to 1000 unique staff users/month for $4770. </w:t>
      </w:r>
      <w:r w:rsidRPr="00787E2D">
        <w:rPr>
          <w:rFonts w:ascii="Arial" w:hAnsi="Arial" w:cs="Arial"/>
          <w:i/>
          <w:color w:val="000000" w:themeColor="text1"/>
          <w:sz w:val="22"/>
          <w:szCs w:val="22"/>
          <w:u w:val="single"/>
        </w:rPr>
        <w:t>Scale</w:t>
      </w:r>
      <w:r w:rsidRPr="00787E2D">
        <w:rPr>
          <w:rFonts w:ascii="Arial" w:hAnsi="Arial" w:cs="Arial"/>
          <w:i/>
          <w:color w:val="000000" w:themeColor="text1"/>
          <w:sz w:val="22"/>
          <w:szCs w:val="22"/>
        </w:rPr>
        <w:t>:</w:t>
      </w:r>
      <w:r w:rsidRPr="00787E2D">
        <w:rPr>
          <w:rFonts w:ascii="Arial" w:hAnsi="Arial" w:cs="Arial"/>
          <w:color w:val="000000" w:themeColor="text1"/>
          <w:sz w:val="22"/>
          <w:szCs w:val="22"/>
        </w:rPr>
        <w:t xml:space="preserve"> Support for 5000 staff users/month for $9770/year. </w:t>
      </w:r>
    </w:p>
    <w:p w:rsidR="00026179" w:rsidRDefault="00026179" w:rsidP="00026179">
      <w:pPr>
        <w:widowControl w:val="0"/>
        <w:autoSpaceDE w:val="0"/>
        <w:autoSpaceDN w:val="0"/>
        <w:adjustRightInd w:val="0"/>
        <w:jc w:val="both"/>
        <w:rPr>
          <w:rFonts w:ascii="Arial" w:hAnsi="Arial" w:cs="Arial"/>
          <w:b/>
          <w:bCs/>
          <w:color w:val="000000" w:themeColor="text1"/>
          <w:sz w:val="22"/>
          <w:szCs w:val="22"/>
        </w:rPr>
        <w:sectPr w:rsidR="00026179" w:rsidSect="003E4517">
          <w:pgSz w:w="12240" w:h="15840"/>
          <w:pgMar w:top="720" w:right="720" w:bottom="720" w:left="720" w:header="720" w:footer="720" w:gutter="0"/>
          <w:cols w:space="720"/>
        </w:sectPr>
      </w:pPr>
    </w:p>
    <w:p w:rsidR="00026179" w:rsidRPr="00787E2D" w:rsidRDefault="00026179" w:rsidP="00026179">
      <w:pPr>
        <w:widowControl w:val="0"/>
        <w:autoSpaceDE w:val="0"/>
        <w:autoSpaceDN w:val="0"/>
        <w:adjustRightInd w:val="0"/>
        <w:jc w:val="both"/>
        <w:rPr>
          <w:rFonts w:ascii="Arial" w:hAnsi="Arial" w:cs="Arial"/>
          <w:color w:val="000000" w:themeColor="text1"/>
          <w:sz w:val="22"/>
          <w:szCs w:val="22"/>
        </w:rPr>
      </w:pPr>
      <w:r w:rsidRPr="00787E2D">
        <w:rPr>
          <w:rFonts w:ascii="Arial" w:hAnsi="Arial" w:cs="Arial"/>
          <w:b/>
          <w:bCs/>
          <w:color w:val="000000" w:themeColor="text1"/>
          <w:sz w:val="22"/>
          <w:szCs w:val="22"/>
        </w:rPr>
        <w:lastRenderedPageBreak/>
        <w:t>INNOVATION</w:t>
      </w:r>
      <w:r w:rsidRPr="00787E2D">
        <w:rPr>
          <w:rFonts w:ascii="Arial" w:hAnsi="Arial" w:cs="Arial"/>
          <w:color w:val="000000" w:themeColor="text1"/>
          <w:sz w:val="22"/>
          <w:szCs w:val="22"/>
        </w:rPr>
        <w:t xml:space="preserve"> </w:t>
      </w:r>
    </w:p>
    <w:p w:rsidR="00026179" w:rsidRPr="00787E2D" w:rsidRDefault="00026179" w:rsidP="00026179">
      <w:pPr>
        <w:widowControl w:val="0"/>
        <w:autoSpaceDE w:val="0"/>
        <w:autoSpaceDN w:val="0"/>
        <w:adjustRightInd w:val="0"/>
        <w:ind w:firstLine="360"/>
        <w:jc w:val="both"/>
        <w:rPr>
          <w:rFonts w:ascii="Arial" w:hAnsi="Arial" w:cs="Arial"/>
          <w:b/>
          <w:color w:val="000000" w:themeColor="text1"/>
          <w:sz w:val="22"/>
          <w:szCs w:val="22"/>
        </w:rPr>
      </w:pPr>
      <w:r w:rsidRPr="00787E2D">
        <w:rPr>
          <w:rFonts w:ascii="Arial" w:hAnsi="Arial" w:cs="Arial"/>
          <w:b/>
          <w:color w:val="000000" w:themeColor="text1"/>
          <w:sz w:val="22"/>
          <w:szCs w:val="22"/>
        </w:rPr>
        <w:t xml:space="preserve">PSD is innovative meeting several needs for advancing </w:t>
      </w:r>
      <w:r w:rsidRPr="00787E2D">
        <w:rPr>
          <w:rFonts w:ascii="Arial" w:hAnsi="Arial" w:cs="Arial"/>
          <w:b/>
          <w:i/>
          <w:color w:val="000000" w:themeColor="text1"/>
          <w:sz w:val="22"/>
          <w:szCs w:val="22"/>
        </w:rPr>
        <w:t xml:space="preserve">science of EBP </w:t>
      </w:r>
      <w:r w:rsidRPr="00B94B3D">
        <w:rPr>
          <w:rFonts w:ascii="Arial" w:hAnsi="Arial" w:cs="Arial"/>
          <w:b/>
          <w:i/>
          <w:color w:val="000000" w:themeColor="text1"/>
          <w:sz w:val="22"/>
          <w:szCs w:val="22"/>
        </w:rPr>
        <w:t>implementation</w:t>
      </w:r>
      <w:r w:rsidRPr="00B94B3D">
        <w:rPr>
          <w:rFonts w:ascii="Arial" w:hAnsi="Arial" w:cs="Arial"/>
          <w:color w:val="000000" w:themeColor="text1"/>
          <w:sz w:val="22"/>
          <w:szCs w:val="22"/>
        </w:rPr>
        <w:t xml:space="preserve"> (</w:t>
      </w:r>
      <w:r w:rsidRPr="00B94B3D">
        <w:rPr>
          <w:rFonts w:ascii="Arial" w:hAnsi="Arial" w:cs="Arial"/>
          <w:i/>
          <w:color w:val="000000" w:themeColor="text1"/>
          <w:sz w:val="22"/>
          <w:szCs w:val="22"/>
        </w:rPr>
        <w:t>Table</w:t>
      </w:r>
      <w:r w:rsidRPr="00787E2D">
        <w:rPr>
          <w:rFonts w:ascii="Arial" w:hAnsi="Arial" w:cs="Arial"/>
          <w:i/>
          <w:color w:val="000000" w:themeColor="text1"/>
          <w:sz w:val="22"/>
          <w:szCs w:val="22"/>
        </w:rPr>
        <w:t xml:space="preserve"> 10</w:t>
      </w:r>
      <w:r w:rsidRPr="00787E2D">
        <w:rPr>
          <w:rFonts w:ascii="Arial" w:hAnsi="Arial" w:cs="Arial"/>
          <w:color w:val="000000" w:themeColor="text1"/>
          <w:sz w:val="22"/>
          <w:szCs w:val="22"/>
        </w:rPr>
        <w:t xml:space="preserve">). Learning from investments to promote EBP adoption and QI infrastructure, VA is at the vanguard of implementation science, recognizing the need for generalizable implementation strategies, applied at the local, setting level. Health care data systems are now ubiquitous, and lessons learned in VA outpatient mental health can be translated to many other VA health </w:t>
      </w:r>
      <w:r w:rsidRPr="00B94B3D">
        <w:rPr>
          <w:rFonts w:ascii="Arial" w:hAnsi="Arial" w:cs="Arial"/>
          <w:color w:val="000000" w:themeColor="text1"/>
          <w:sz w:val="22"/>
          <w:szCs w:val="22"/>
        </w:rPr>
        <w:t>services,</w:t>
      </w:r>
      <w:r w:rsidRPr="00787E2D">
        <w:rPr>
          <w:rFonts w:ascii="Arial" w:hAnsi="Arial" w:cs="Arial"/>
          <w:color w:val="000000" w:themeColor="text1"/>
          <w:sz w:val="22"/>
          <w:szCs w:val="22"/>
        </w:rPr>
        <w:t xml:space="preserve"> and health care systems.</w:t>
      </w:r>
      <w:r w:rsidRPr="00787E2D">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{"citationID":"vidvu8mh5","properties":{"formattedCitation":"\\super 13\\nosupersub{}","plainCitation":"13","noteIndex":0},"citationItems":[{"id":13250,"uris":["http://zotero.org/groups/429944/items/VZNCTRMF"],"uri":["http://zotero.org/groups/429944/items/VZNCTRMF"],"itemData":{"id":13250,"type":"article-journal","title":"Accelerating Research Impact in a Learning Health Care System: VA's Quality Enhancement Research Initiative in the Choice Act Era","container-title":"Medical Care","source":"Google Scholar","URL":"http://www.ucdenver.edu/academics/colleges/medicalschool/programs/ACCORDS/sharedresources/DandI/Documents/QUERI_2017.pdf","DOI":"10.1097/MLR.0000000000000683","author":[{"family":"Kilbourne","given":"Amy M."},{"family":"Elwy","given":"A. Rani"},{"family":"Sales","given":"Anne E."},{"family":"Atkins","given":"David"}],"issued":{"date-parts":[["2016"]]},"accessed":{"date-parts":[["2017",3,19]]}}}],"schema":"https://github.com/citation-style-language/schema/raw/master/csl-citation.json"} </w:instrText>
      </w:r>
      <w:r w:rsidRPr="00787E2D">
        <w:rPr>
          <w:rFonts w:ascii="Arial" w:hAnsi="Arial" w:cs="Arial"/>
          <w:color w:val="000000" w:themeColor="text1"/>
          <w:sz w:val="22"/>
          <w:szCs w:val="22"/>
        </w:rPr>
        <w:fldChar w:fldCharType="separate"/>
      </w:r>
      <w:r w:rsidRPr="00E27F2B">
        <w:rPr>
          <w:rFonts w:ascii="Arial" w:hAnsi="Arial" w:cs="Arial"/>
          <w:color w:val="000000"/>
          <w:sz w:val="22"/>
          <w:vertAlign w:val="superscript"/>
        </w:rPr>
        <w:t>13</w:t>
      </w:r>
      <w:r w:rsidRPr="00787E2D">
        <w:rPr>
          <w:rFonts w:ascii="Arial" w:hAnsi="Arial" w:cs="Arial"/>
          <w:color w:val="000000" w:themeColor="text1"/>
          <w:sz w:val="22"/>
          <w:szCs w:val="22"/>
        </w:rPr>
        <w:fldChar w:fldCharType="end"/>
      </w:r>
      <w:r w:rsidRPr="00787E2D">
        <w:rPr>
          <w:rFonts w:ascii="Arial" w:hAnsi="Arial" w:cs="Arial"/>
          <w:b/>
          <w:color w:val="000000" w:themeColor="text1"/>
          <w:sz w:val="22"/>
          <w:szCs w:val="22"/>
        </w:rPr>
        <w:t xml:space="preserve"> </w:t>
      </w:r>
    </w:p>
    <w:tbl>
      <w:tblPr>
        <w:tblW w:w="10605" w:type="dxa"/>
        <w:tblInd w:w="93" w:type="dxa"/>
        <w:tblLayout w:type="fixed"/>
        <w:tblLook w:val="04A0" w:firstRow="1" w:lastRow="0" w:firstColumn="1" w:lastColumn="0" w:noHBand="0" w:noVBand="1"/>
      </w:tblPr>
      <w:tblGrid>
        <w:gridCol w:w="2805"/>
        <w:gridCol w:w="7530"/>
        <w:gridCol w:w="270"/>
      </w:tblGrid>
      <w:tr w:rsidR="00026179" w:rsidRPr="00787E2D" w:rsidTr="00293B97">
        <w:trPr>
          <w:gridAfter w:val="1"/>
          <w:wAfter w:w="270" w:type="dxa"/>
          <w:trHeight w:val="300"/>
        </w:trPr>
        <w:tc>
          <w:tcPr>
            <w:tcW w:w="10335" w:type="dxa"/>
            <w:gridSpan w:val="2"/>
            <w:tcBorders>
              <w:top w:val="nil"/>
              <w:left w:val="nil"/>
              <w:bottom w:val="single" w:sz="4" w:space="0" w:color="auto"/>
              <w:right w:val="nil"/>
            </w:tcBorders>
            <w:shd w:val="clear" w:color="auto" w:fill="auto"/>
            <w:noWrap/>
            <w:vAlign w:val="bottom"/>
            <w:hideMark/>
          </w:tcPr>
          <w:p w:rsidR="00026179" w:rsidRPr="00787E2D" w:rsidRDefault="00026179" w:rsidP="00293B97">
            <w:pPr>
              <w:jc w:val="both"/>
              <w:rPr>
                <w:rFonts w:ascii="Calibri" w:eastAsia="Times New Roman" w:hAnsi="Calibri" w:cs="Times New Roman"/>
                <w:color w:val="000000" w:themeColor="text1"/>
                <w:lang w:eastAsia="en-US"/>
              </w:rPr>
            </w:pPr>
            <w:r w:rsidRPr="00B94B3D">
              <w:rPr>
                <w:rFonts w:ascii="Georgia" w:eastAsia="Times New Roman" w:hAnsi="Georgia" w:cs="Times New Roman"/>
                <w:b/>
                <w:bCs/>
                <w:color w:val="000000" w:themeColor="text1"/>
                <w:sz w:val="18"/>
                <w:szCs w:val="18"/>
                <w:lang w:eastAsia="en-US"/>
              </w:rPr>
              <w:t>Table 10. PSD</w:t>
            </w:r>
            <w:r>
              <w:rPr>
                <w:rFonts w:ascii="Georgia" w:eastAsia="Times New Roman" w:hAnsi="Georgia" w:cs="Times New Roman"/>
                <w:b/>
                <w:bCs/>
                <w:color w:val="000000" w:themeColor="text1"/>
                <w:sz w:val="18"/>
                <w:szCs w:val="18"/>
                <w:lang w:eastAsia="en-US"/>
              </w:rPr>
              <w:t xml:space="preserve"> or ‘Modeling to Learn’</w:t>
            </w:r>
            <w:r w:rsidRPr="00787E2D">
              <w:rPr>
                <w:rFonts w:ascii="Georgia" w:eastAsia="Times New Roman" w:hAnsi="Georgia" w:cs="Times New Roman"/>
                <w:b/>
                <w:bCs/>
                <w:color w:val="000000" w:themeColor="text1"/>
                <w:sz w:val="18"/>
                <w:szCs w:val="18"/>
                <w:lang w:eastAsia="en-US"/>
              </w:rPr>
              <w:t xml:space="preserve"> Innovation for Advancing Implementation Science</w:t>
            </w:r>
          </w:p>
        </w:tc>
      </w:tr>
      <w:tr w:rsidR="00026179" w:rsidRPr="00787E2D" w:rsidTr="00293B97">
        <w:trPr>
          <w:trHeight w:val="692"/>
        </w:trPr>
        <w:tc>
          <w:tcPr>
            <w:tcW w:w="2805" w:type="dxa"/>
            <w:tcBorders>
              <w:left w:val="nil"/>
              <w:right w:val="nil"/>
            </w:tcBorders>
            <w:shd w:val="clear" w:color="auto" w:fill="auto"/>
            <w:vAlign w:val="center"/>
          </w:tcPr>
          <w:p w:rsidR="00026179" w:rsidRPr="00787E2D" w:rsidRDefault="00026179" w:rsidP="00293B97">
            <w:pPr>
              <w:ind w:hanging="3"/>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 xml:space="preserve">Theoretical/Empirical mechanisms </w:t>
            </w:r>
          </w:p>
        </w:tc>
        <w:tc>
          <w:tcPr>
            <w:tcW w:w="7800" w:type="dxa"/>
            <w:gridSpan w:val="2"/>
            <w:tcBorders>
              <w:top w:val="single" w:sz="4" w:space="0" w:color="auto"/>
              <w:left w:val="nil"/>
              <w:bottom w:val="single" w:sz="4" w:space="0" w:color="auto"/>
              <w:right w:val="nil"/>
            </w:tcBorders>
            <w:shd w:val="clear" w:color="auto" w:fill="auto"/>
            <w:vAlign w:val="center"/>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Stakeholders make theory-based, causal attributions about the system and QI plans that are structured in a model, and validated with calibrated parameters from health system data.</w:t>
            </w:r>
            <w:r w:rsidRPr="00787E2D">
              <w:rPr>
                <w:rFonts w:ascii="Georgia" w:eastAsia="Times New Roman" w:hAnsi="Georgia" w:cs="Times New Roman"/>
                <w:color w:val="000000" w:themeColor="text1"/>
                <w:sz w:val="18"/>
                <w:szCs w:val="18"/>
                <w:lang w:eastAsia="en-US"/>
              </w:rPr>
              <w:fldChar w:fldCharType="begin"/>
            </w:r>
            <w:r>
              <w:rPr>
                <w:rFonts w:ascii="Georgia" w:eastAsia="Times New Roman" w:hAnsi="Georgia" w:cs="Times New Roman"/>
                <w:color w:val="000000" w:themeColor="text1"/>
                <w:sz w:val="18"/>
                <w:szCs w:val="18"/>
                <w:lang w:eastAsia="en-US"/>
              </w:rPr>
              <w:instrText xml:space="preserve"> ADDIN ZOTERO_ITEM CSL_CITATION {"citationID":"2p3f8a4khl","properties":{"formattedCitation":"\\super 110,111\\nosupersub{}","plainCitation":"110,111","noteIndex":0},"citationItems":[{"id":7318,"uris":["http://zotero.org/groups/429944/items/BKETC45J"],"uri":["http://zotero.org/groups/429944/items/BKETC45J"],"itemData":{"id":7318,"type":"article-journal","title":"Best practices in system dynamics modeling","container-title":"System Dynamics Review","page":"12-123","issue":"29","author":[{"literal":"Martinez-Moyana IJ"},{"literal":"Richardson GP"}],"issued":{"date-parts":[["2013"]]}}},{"id":7337,"uris":["http://zotero.org/groups/429944/items/J4KGAHG2"],"uri":["http://zotero.org/groups/429944/items/J4KGAHG2"],"itemData":{"id":7337,"type":"article-journal","title":"Learning in and about complex systems","container-title":"System Dynamics Review","page":"291–330","volume":"10","issue":"2-3","source":"Google Scholar","author":[{"family":"Sterman","given":"John D."}],"issued":{"date-parts":[["1994"]]}}}],"schema":"https://github.com/citation-style-language/schema/raw/master/csl-citation.json"} </w:instrText>
            </w:r>
            <w:r w:rsidRPr="00787E2D">
              <w:rPr>
                <w:rFonts w:ascii="Georgia" w:eastAsia="Times New Roman" w:hAnsi="Georgia" w:cs="Times New Roman"/>
                <w:color w:val="000000" w:themeColor="text1"/>
                <w:sz w:val="18"/>
                <w:szCs w:val="18"/>
                <w:lang w:eastAsia="en-US"/>
              </w:rPr>
              <w:fldChar w:fldCharType="separate"/>
            </w:r>
            <w:r w:rsidRPr="0067701F">
              <w:rPr>
                <w:rFonts w:ascii="Georgia" w:hAnsi="Georgia"/>
                <w:color w:val="000000"/>
                <w:sz w:val="18"/>
                <w:vertAlign w:val="superscript"/>
              </w:rPr>
              <w:t>110,111</w:t>
            </w:r>
            <w:r w:rsidRPr="00787E2D">
              <w:rPr>
                <w:rFonts w:ascii="Georgia" w:eastAsia="Times New Roman" w:hAnsi="Georgia" w:cs="Times New Roman"/>
                <w:color w:val="000000" w:themeColor="text1"/>
                <w:sz w:val="18"/>
                <w:szCs w:val="18"/>
                <w:lang w:eastAsia="en-US"/>
              </w:rPr>
              <w:fldChar w:fldCharType="end"/>
            </w:r>
            <w:r w:rsidRPr="00787E2D">
              <w:rPr>
                <w:rFonts w:ascii="Georgia" w:eastAsia="Times New Roman" w:hAnsi="Georgia" w:cs="Times New Roman"/>
                <w:color w:val="000000" w:themeColor="text1"/>
                <w:sz w:val="18"/>
                <w:szCs w:val="18"/>
                <w:lang w:eastAsia="en-US"/>
              </w:rPr>
              <w:t xml:space="preserve"> A significant advance beyond self-report of implementation ‘barriers and facilitators’ alone.</w:t>
            </w:r>
          </w:p>
        </w:tc>
      </w:tr>
      <w:tr w:rsidR="00026179" w:rsidRPr="00787E2D" w:rsidTr="00293B97">
        <w:trPr>
          <w:trHeight w:val="881"/>
        </w:trPr>
        <w:tc>
          <w:tcPr>
            <w:tcW w:w="2805" w:type="dxa"/>
            <w:tcBorders>
              <w:left w:val="nil"/>
              <w:bottom w:val="nil"/>
              <w:right w:val="nil"/>
            </w:tcBorders>
            <w:shd w:val="clear" w:color="auto" w:fill="auto"/>
            <w:vAlign w:val="center"/>
            <w:hideMark/>
          </w:tcPr>
          <w:p w:rsidR="00026179" w:rsidRPr="00787E2D" w:rsidRDefault="00026179" w:rsidP="00293B97">
            <w:pPr>
              <w:ind w:hanging="3"/>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Generalizability</w:t>
            </w:r>
          </w:p>
        </w:tc>
        <w:tc>
          <w:tcPr>
            <w:tcW w:w="7800" w:type="dxa"/>
            <w:gridSpan w:val="2"/>
            <w:tcBorders>
              <w:top w:val="single" w:sz="4" w:space="0" w:color="auto"/>
              <w:left w:val="nil"/>
              <w:bottom w:val="single" w:sz="4" w:space="0" w:color="auto"/>
              <w:right w:val="nil"/>
            </w:tcBorders>
            <w:shd w:val="clear" w:color="auto" w:fill="auto"/>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xml:space="preserve">A primary innovation of PSD is generalizability of one </w:t>
            </w:r>
            <w:proofErr w:type="gramStart"/>
            <w:r w:rsidRPr="00787E2D">
              <w:rPr>
                <w:rFonts w:ascii="Georgia" w:eastAsia="Times New Roman" w:hAnsi="Georgia" w:cs="Times New Roman"/>
                <w:color w:val="000000" w:themeColor="text1"/>
                <w:sz w:val="18"/>
                <w:szCs w:val="18"/>
                <w:lang w:eastAsia="en-US"/>
              </w:rPr>
              <w:t>systems</w:t>
            </w:r>
            <w:proofErr w:type="gramEnd"/>
            <w:r w:rsidRPr="00787E2D">
              <w:rPr>
                <w:rFonts w:ascii="Georgia" w:eastAsia="Times New Roman" w:hAnsi="Georgia" w:cs="Times New Roman"/>
                <w:color w:val="000000" w:themeColor="text1"/>
                <w:sz w:val="18"/>
                <w:szCs w:val="18"/>
                <w:lang w:eastAsia="en-US"/>
              </w:rPr>
              <w:t xml:space="preserve"> change approach to tailor EBP implementation to any local healthcare setting. PSD can be applied to any EBP that requires coordination among multidisciplinary providers and multiple </w:t>
            </w:r>
            <w:proofErr w:type="gramStart"/>
            <w:r w:rsidRPr="00787E2D">
              <w:rPr>
                <w:rFonts w:ascii="Georgia" w:eastAsia="Times New Roman" w:hAnsi="Georgia" w:cs="Times New Roman"/>
                <w:color w:val="000000" w:themeColor="text1"/>
                <w:sz w:val="18"/>
                <w:szCs w:val="18"/>
                <w:lang w:eastAsia="en-US"/>
              </w:rPr>
              <w:t>visits, and</w:t>
            </w:r>
            <w:proofErr w:type="gramEnd"/>
            <w:r w:rsidRPr="00787E2D">
              <w:rPr>
                <w:rFonts w:ascii="Georgia" w:eastAsia="Times New Roman" w:hAnsi="Georgia" w:cs="Times New Roman"/>
                <w:color w:val="000000" w:themeColor="text1"/>
                <w:sz w:val="18"/>
                <w:szCs w:val="18"/>
                <w:lang w:eastAsia="en-US"/>
              </w:rPr>
              <w:t xml:space="preserve"> is responsive to clinic/ system needs to improve implementation of multiple evidence-based practices in one system. </w:t>
            </w:r>
          </w:p>
        </w:tc>
      </w:tr>
      <w:tr w:rsidR="00026179" w:rsidRPr="00787E2D" w:rsidTr="00293B97">
        <w:trPr>
          <w:trHeight w:val="908"/>
        </w:trPr>
        <w:tc>
          <w:tcPr>
            <w:tcW w:w="2805" w:type="dxa"/>
            <w:tcBorders>
              <w:top w:val="nil"/>
              <w:left w:val="nil"/>
              <w:bottom w:val="nil"/>
              <w:right w:val="nil"/>
            </w:tcBorders>
            <w:shd w:val="clear" w:color="auto" w:fill="auto"/>
            <w:vAlign w:val="center"/>
            <w:hideMark/>
          </w:tcPr>
          <w:p w:rsidR="00026179" w:rsidRPr="00787E2D" w:rsidRDefault="00026179" w:rsidP="00293B97">
            <w:pPr>
              <w:ind w:hanging="3"/>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Local Engagement</w:t>
            </w:r>
          </w:p>
        </w:tc>
        <w:tc>
          <w:tcPr>
            <w:tcW w:w="7800" w:type="dxa"/>
            <w:gridSpan w:val="2"/>
            <w:tcBorders>
              <w:top w:val="single" w:sz="4" w:space="0" w:color="auto"/>
              <w:left w:val="nil"/>
              <w:bottom w:val="single" w:sz="4" w:space="0" w:color="auto"/>
              <w:right w:val="nil"/>
            </w:tcBorders>
            <w:shd w:val="clear" w:color="auto" w:fill="auto"/>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Participatory by-design, PSD responds to calls for practice-based research and pragmatic implementation knowledge. PSD is consistent with a learning health care organization, promoting leadership and systems thinking among staff.</w:t>
            </w:r>
            <w:r w:rsidRPr="00787E2D">
              <w:rPr>
                <w:rFonts w:ascii="Georgia" w:eastAsia="Times New Roman" w:hAnsi="Georgia" w:cs="Times New Roman"/>
                <w:color w:val="000000" w:themeColor="text1"/>
                <w:sz w:val="18"/>
                <w:szCs w:val="18"/>
                <w:lang w:eastAsia="en-US"/>
              </w:rPr>
              <w:fldChar w:fldCharType="begin"/>
            </w:r>
            <w:r>
              <w:rPr>
                <w:rFonts w:ascii="Georgia" w:eastAsia="Times New Roman" w:hAnsi="Georgia" w:cs="Times New Roman"/>
                <w:color w:val="000000" w:themeColor="text1"/>
                <w:sz w:val="18"/>
                <w:szCs w:val="18"/>
                <w:lang w:eastAsia="en-US"/>
              </w:rPr>
              <w:instrText xml:space="preserve"> ADDIN ZOTERO_ITEM CSL_CITATION {"citationID":"zyObirpV","properties":{"formattedCitation":"\\super 76,77\\nosupersub{}","plainCitation":"76,77","noteIndex":0},"citationItems":[{"id":13074,"uris":["http://zotero.org/groups/429944/items/A668IAB8"],"uri":["http://zotero.org/groups/429944/items/A668IAB8"],"itemData":{"id":13074,"type":"book","title":"Modeling for learning organizations","collection-title":"System dynamics series","publisher":"Productivity Press","publisher-place":"Portland, Or","number-of-pages":"400","source":"Library of Congress ISBN","event-place":"Portland, Or","ISBN":"978-1-56327-060-4","call-number":"HD30.4 .M626 1994","editor":[{"family":"Morecroft","given":"John D. W."},{"family":"Sterman","given":"John"}],"issued":{"date-parts":[["1994"]]}}},{"id":7280,"uris":["http://zotero.org/groups/429944/items/37DAKH2H"],"uri":["http://zotero.org/groups/429944/items/37DAKH2H"],"itemData":{"id":7280,"type":"book","title":"The fifth discipline: The art and practice of the learning organization","publisher":"Broadway Business","author":[{"literal":"Senge, P.M."}],"issued":{"date-parts":[["2006"]]}}}],"schema":"https://github.com/citation-style-language/schema/raw/master/csl-citation.json"} </w:instrText>
            </w:r>
            <w:r w:rsidRPr="00787E2D">
              <w:rPr>
                <w:rFonts w:ascii="Georgia" w:eastAsia="Times New Roman" w:hAnsi="Georgia" w:cs="Times New Roman"/>
                <w:color w:val="000000" w:themeColor="text1"/>
                <w:sz w:val="18"/>
                <w:szCs w:val="18"/>
                <w:lang w:eastAsia="en-US"/>
              </w:rPr>
              <w:fldChar w:fldCharType="separate"/>
            </w:r>
            <w:r w:rsidRPr="0067701F">
              <w:rPr>
                <w:rFonts w:ascii="Georgia" w:hAnsi="Georgia"/>
                <w:color w:val="000000"/>
                <w:sz w:val="18"/>
                <w:vertAlign w:val="superscript"/>
              </w:rPr>
              <w:t>76,77</w:t>
            </w:r>
            <w:r w:rsidRPr="00787E2D">
              <w:rPr>
                <w:rFonts w:ascii="Georgia" w:eastAsia="Times New Roman" w:hAnsi="Georgia" w:cs="Times New Roman"/>
                <w:color w:val="000000" w:themeColor="text1"/>
                <w:sz w:val="18"/>
                <w:szCs w:val="18"/>
                <w:lang w:eastAsia="en-US"/>
              </w:rPr>
              <w:fldChar w:fldCharType="end"/>
            </w:r>
            <w:r w:rsidRPr="00787E2D">
              <w:rPr>
                <w:rFonts w:ascii="Georgia" w:eastAsia="Times New Roman" w:hAnsi="Georgia" w:cs="Times New Roman"/>
                <w:color w:val="000000" w:themeColor="text1"/>
                <w:sz w:val="18"/>
                <w:szCs w:val="18"/>
                <w:lang w:eastAsia="en-US"/>
              </w:rPr>
              <w:t xml:space="preserve"> Modeling to adapt or make ongoing improvements increases sustainability of QI efforts amid ongoing change.</w:t>
            </w:r>
            <w:r w:rsidRPr="00787E2D">
              <w:rPr>
                <w:rFonts w:ascii="Georgia" w:eastAsia="Times New Roman" w:hAnsi="Georgia" w:cs="Times New Roman"/>
                <w:color w:val="000000" w:themeColor="text1"/>
                <w:sz w:val="18"/>
                <w:szCs w:val="18"/>
                <w:lang w:eastAsia="en-US"/>
              </w:rPr>
              <w:fldChar w:fldCharType="begin"/>
            </w:r>
            <w:r>
              <w:rPr>
                <w:rFonts w:ascii="Georgia" w:eastAsia="Times New Roman" w:hAnsi="Georgia" w:cs="Times New Roman"/>
                <w:color w:val="000000" w:themeColor="text1"/>
                <w:sz w:val="18"/>
                <w:szCs w:val="18"/>
                <w:lang w:eastAsia="en-US"/>
              </w:rPr>
              <w:instrText xml:space="preserve"> ADDIN ZOTERO_ITEM CSL_CITATION {"citationID":"23ul5iiu84","properties":{"formattedCitation":"\\super 71\\nosupersub{}","plainCitation":"71","noteIndex":0},"citationItems":[{"id":7346,"uris":["http://zotero.org/groups/429944/items/MZIPG7NT"],"uri":["http://zotero.org/groups/429944/items/MZIPG7NT"],"itemData":{"id":7346,"type":"article-journal","title":"The dynamic sustainability framework: Addressing the paradox of sustainment amid ongoing change.","container-title":"Implementation Science","page":"117","issue":"8","author":[{"family":"Chambers","given":"D"},{"literal":"R Glasgow"},{"literal":"K Strange"}],"issued":{"date-parts":[["2013"]]}}}],"schema":"https://github.com/citation-style-language/schema/raw/master/csl-citation.json"} </w:instrText>
            </w:r>
            <w:r w:rsidRPr="00787E2D">
              <w:rPr>
                <w:rFonts w:ascii="Georgia" w:eastAsia="Times New Roman" w:hAnsi="Georgia" w:cs="Times New Roman"/>
                <w:color w:val="000000" w:themeColor="text1"/>
                <w:sz w:val="18"/>
                <w:szCs w:val="18"/>
                <w:lang w:eastAsia="en-US"/>
              </w:rPr>
              <w:fldChar w:fldCharType="separate"/>
            </w:r>
            <w:r w:rsidRPr="0067701F">
              <w:rPr>
                <w:rFonts w:ascii="Georgia" w:hAnsi="Georgia"/>
                <w:color w:val="000000"/>
                <w:sz w:val="18"/>
                <w:vertAlign w:val="superscript"/>
              </w:rPr>
              <w:t>71</w:t>
            </w:r>
            <w:r w:rsidRPr="00787E2D">
              <w:rPr>
                <w:rFonts w:ascii="Georgia" w:eastAsia="Times New Roman" w:hAnsi="Georgia" w:cs="Times New Roman"/>
                <w:color w:val="000000" w:themeColor="text1"/>
                <w:sz w:val="18"/>
                <w:szCs w:val="18"/>
                <w:lang w:eastAsia="en-US"/>
              </w:rPr>
              <w:fldChar w:fldCharType="end"/>
            </w:r>
            <w:r w:rsidRPr="00787E2D">
              <w:rPr>
                <w:rFonts w:ascii="Georgia" w:eastAsia="Times New Roman" w:hAnsi="Georgia" w:cs="Times New Roman"/>
                <w:color w:val="000000" w:themeColor="text1"/>
                <w:sz w:val="18"/>
                <w:szCs w:val="18"/>
                <w:lang w:eastAsia="en-US"/>
              </w:rPr>
              <w:t xml:space="preserve"> </w:t>
            </w:r>
          </w:p>
        </w:tc>
      </w:tr>
      <w:tr w:rsidR="00026179" w:rsidRPr="00787E2D" w:rsidTr="00293B97">
        <w:trPr>
          <w:trHeight w:val="440"/>
        </w:trPr>
        <w:tc>
          <w:tcPr>
            <w:tcW w:w="2805" w:type="dxa"/>
            <w:tcBorders>
              <w:top w:val="nil"/>
              <w:left w:val="nil"/>
              <w:bottom w:val="nil"/>
              <w:right w:val="nil"/>
            </w:tcBorders>
            <w:shd w:val="clear" w:color="auto" w:fill="auto"/>
            <w:vAlign w:val="center"/>
            <w:hideMark/>
          </w:tcPr>
          <w:p w:rsidR="00026179" w:rsidRPr="00787E2D" w:rsidRDefault="00026179" w:rsidP="00293B97">
            <w:pPr>
              <w:ind w:hanging="3"/>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‘Fit’ and ‘capacity’ formally specified</w:t>
            </w:r>
          </w:p>
        </w:tc>
        <w:tc>
          <w:tcPr>
            <w:tcW w:w="7800" w:type="dxa"/>
            <w:gridSpan w:val="2"/>
            <w:tcBorders>
              <w:top w:val="single" w:sz="4" w:space="0" w:color="auto"/>
              <w:left w:val="nil"/>
              <w:bottom w:val="single" w:sz="4" w:space="0" w:color="auto"/>
              <w:right w:val="nil"/>
            </w:tcBorders>
            <w:shd w:val="clear" w:color="auto" w:fill="auto"/>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Eliciting stakeholders’ ‘mental models’ is necessary, but not sufficiently precise for improved alignment of EBP implementation to meet patients’ needs.</w:t>
            </w:r>
            <w:r w:rsidRPr="00787E2D">
              <w:rPr>
                <w:rFonts w:ascii="Georgia" w:eastAsia="Times New Roman" w:hAnsi="Georgia" w:cs="Times New Roman"/>
                <w:color w:val="000000" w:themeColor="text1"/>
                <w:sz w:val="18"/>
                <w:szCs w:val="18"/>
                <w:lang w:eastAsia="en-US"/>
              </w:rPr>
              <w:fldChar w:fldCharType="begin"/>
            </w:r>
            <w:r>
              <w:rPr>
                <w:rFonts w:ascii="Georgia" w:eastAsia="Times New Roman" w:hAnsi="Georgia" w:cs="Times New Roman"/>
                <w:color w:val="000000" w:themeColor="text1"/>
                <w:sz w:val="18"/>
                <w:szCs w:val="18"/>
                <w:lang w:eastAsia="en-US"/>
              </w:rPr>
              <w:instrText xml:space="preserve"> ADDIN ZOTERO_ITEM CSL_CITATION {"citationID":"178mt5a1t8","properties":{"formattedCitation":"\\super 48,64\\nosupersub{}","plainCitation":"48,64","noteIndex":0},"citationItems":[{"id":2220,"uris":["http://zotero.org/groups/429944/items/ZEE5UQ5C"],"uri":["http://zotero.org/groups/429944/items/ZEE5UQ5C"],"itemData":{"id":2220,"type":"article-journal","title":"A practical implementation science heuristic for organizational readiness: R = MC","container-title":"Journal of Community Psychology","page":"484-501","volume":"43","issue":"4","source":"CrossRef","DOI":"10.1002/jcop.21698","ISSN":"00904392","shortTitle":"A PRACTICAL IMPLEMENTATION SCIENCE HEURISTIC FOR ORGANIZATIONAL READINESS","language":"en","author":[{"family":"Scaccia","given":"Jonathan P."},{"family":"Cook","given":"Brittany S."},{"family":"Lamont","given":"Andrea"},{"family":"Wandersman","given":"Abraham"},{"family":"Castellow","given":"Jennifer"},{"family":"Katz","given":"Jason"},{"family":"Beidas","given":"Rinad S."}],"issued":{"date-parts":[["2015",4]]}}},{"id":7339,"uris":["http://zotero.org/groups/429944/items/JAZV2HVP"],"uri":["http://zotero.org/groups/429944/items/JAZV2HVP"],"itemData":{"id":7339,"type":"article-journal","title":"Bounded rationality and organizational learning","container-title":"Organization science","page":"125–134","volume":"2","issue":"1","source":"Google Scholar","author":[{"family":"Simon","given":"Herbert A."}],"issued":{"date-parts":[["1991"]]}}}],"schema":"https://github.com/citation-style-language/schema/raw/master/csl-citation.json"} </w:instrText>
            </w:r>
            <w:r w:rsidRPr="00787E2D">
              <w:rPr>
                <w:rFonts w:ascii="Georgia" w:eastAsia="Times New Roman" w:hAnsi="Georgia" w:cs="Times New Roman"/>
                <w:color w:val="000000" w:themeColor="text1"/>
                <w:sz w:val="18"/>
                <w:szCs w:val="18"/>
                <w:lang w:eastAsia="en-US"/>
              </w:rPr>
              <w:fldChar w:fldCharType="separate"/>
            </w:r>
            <w:r w:rsidRPr="0067701F">
              <w:rPr>
                <w:rFonts w:ascii="Georgia" w:hAnsi="Georgia"/>
                <w:color w:val="000000"/>
                <w:sz w:val="18"/>
                <w:vertAlign w:val="superscript"/>
              </w:rPr>
              <w:t>48,64</w:t>
            </w:r>
            <w:r w:rsidRPr="00787E2D">
              <w:rPr>
                <w:rFonts w:ascii="Georgia" w:eastAsia="Times New Roman" w:hAnsi="Georgia" w:cs="Times New Roman"/>
                <w:color w:val="000000" w:themeColor="text1"/>
                <w:sz w:val="18"/>
                <w:szCs w:val="18"/>
                <w:lang w:eastAsia="en-US"/>
              </w:rPr>
              <w:fldChar w:fldCharType="end"/>
            </w:r>
          </w:p>
        </w:tc>
      </w:tr>
      <w:tr w:rsidR="00026179" w:rsidRPr="00787E2D" w:rsidTr="00293B97">
        <w:trPr>
          <w:trHeight w:val="660"/>
        </w:trPr>
        <w:tc>
          <w:tcPr>
            <w:tcW w:w="2805" w:type="dxa"/>
            <w:tcBorders>
              <w:top w:val="nil"/>
              <w:left w:val="nil"/>
              <w:bottom w:val="nil"/>
              <w:right w:val="nil"/>
            </w:tcBorders>
            <w:shd w:val="clear" w:color="auto" w:fill="auto"/>
            <w:vAlign w:val="center"/>
            <w:hideMark/>
          </w:tcPr>
          <w:p w:rsidR="00026179" w:rsidRPr="00787E2D" w:rsidRDefault="00026179" w:rsidP="00293B97">
            <w:pPr>
              <w:ind w:hanging="3"/>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 xml:space="preserve">Simulation </w:t>
            </w:r>
          </w:p>
        </w:tc>
        <w:tc>
          <w:tcPr>
            <w:tcW w:w="7800" w:type="dxa"/>
            <w:gridSpan w:val="2"/>
            <w:tcBorders>
              <w:top w:val="single" w:sz="4" w:space="0" w:color="auto"/>
              <w:left w:val="nil"/>
              <w:bottom w:val="single" w:sz="4" w:space="0" w:color="auto"/>
              <w:right w:val="nil"/>
            </w:tcBorders>
            <w:shd w:val="clear" w:color="auto" w:fill="auto"/>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xml:space="preserve"> Rather than guesswork, wasted resources or unintended consequences, stakeholders’ ‘dynamic hypotheses’ about system impacts are tested before changes. Without simulation, implementation strategies can only be improved via trial-and-error in the real world. </w:t>
            </w:r>
          </w:p>
        </w:tc>
      </w:tr>
      <w:tr w:rsidR="00026179" w:rsidRPr="00787E2D" w:rsidTr="00293B97">
        <w:trPr>
          <w:trHeight w:val="660"/>
        </w:trPr>
        <w:tc>
          <w:tcPr>
            <w:tcW w:w="2805" w:type="dxa"/>
            <w:tcBorders>
              <w:top w:val="nil"/>
              <w:left w:val="nil"/>
              <w:bottom w:val="single" w:sz="4" w:space="0" w:color="auto"/>
              <w:right w:val="nil"/>
            </w:tcBorders>
            <w:shd w:val="clear" w:color="auto" w:fill="auto"/>
            <w:vAlign w:val="center"/>
            <w:hideMark/>
          </w:tcPr>
          <w:p w:rsidR="00026179" w:rsidRPr="00787E2D" w:rsidRDefault="00026179" w:rsidP="00293B97">
            <w:pPr>
              <w:ind w:hanging="3"/>
              <w:jc w:val="both"/>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Existing Data to Examine Dynamics</w:t>
            </w:r>
          </w:p>
        </w:tc>
        <w:tc>
          <w:tcPr>
            <w:tcW w:w="7800" w:type="dxa"/>
            <w:gridSpan w:val="2"/>
            <w:tcBorders>
              <w:top w:val="single" w:sz="4" w:space="0" w:color="auto"/>
              <w:left w:val="nil"/>
              <w:bottom w:val="single" w:sz="4" w:space="0" w:color="auto"/>
              <w:right w:val="nil"/>
            </w:tcBorders>
            <w:shd w:val="clear" w:color="auto" w:fill="auto"/>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Traditional statistical evaluations omit important variables when data are unavailable. PSD models estimate these ‘missing parameters’ formally in real-time from other data. Unlike linear statistics, PSD addresses non-linearities, such patient accumulations and service delays.</w:t>
            </w:r>
          </w:p>
        </w:tc>
      </w:tr>
    </w:tbl>
    <w:p w:rsidR="00026179" w:rsidRPr="00787E2D" w:rsidRDefault="00026179" w:rsidP="00026179">
      <w:pPr>
        <w:widowControl w:val="0"/>
        <w:autoSpaceDE w:val="0"/>
        <w:autoSpaceDN w:val="0"/>
        <w:adjustRightInd w:val="0"/>
        <w:ind w:firstLine="360"/>
        <w:jc w:val="both"/>
        <w:rPr>
          <w:rFonts w:ascii="Arial" w:hAnsi="Arial" w:cs="Arial"/>
          <w:color w:val="000000" w:themeColor="text1"/>
          <w:sz w:val="22"/>
          <w:szCs w:val="22"/>
        </w:rPr>
      </w:pPr>
      <w:r w:rsidRPr="00787E2D">
        <w:rPr>
          <w:rFonts w:ascii="Arial" w:hAnsi="Arial" w:cs="Arial"/>
          <w:b/>
          <w:color w:val="000000" w:themeColor="text1"/>
          <w:sz w:val="22"/>
          <w:szCs w:val="22"/>
        </w:rPr>
        <w:t xml:space="preserve">The IIR addresses </w:t>
      </w:r>
      <w:r w:rsidRPr="00787E2D">
        <w:rPr>
          <w:rFonts w:ascii="Arial" w:hAnsi="Arial" w:cs="Arial"/>
          <w:b/>
          <w:i/>
          <w:color w:val="000000" w:themeColor="text1"/>
          <w:sz w:val="22"/>
          <w:szCs w:val="22"/>
        </w:rPr>
        <w:t>critical crosscutting VA priorities</w:t>
      </w:r>
      <w:r w:rsidRPr="00787E2D">
        <w:rPr>
          <w:rFonts w:ascii="Arial" w:hAnsi="Arial" w:cs="Arial"/>
          <w:b/>
          <w:color w:val="000000" w:themeColor="text1"/>
          <w:sz w:val="22"/>
          <w:szCs w:val="22"/>
        </w:rPr>
        <w:t xml:space="preserve"> for improving VA health care</w:t>
      </w:r>
      <w:r w:rsidRPr="00787E2D">
        <w:rPr>
          <w:rFonts w:ascii="Arial" w:hAnsi="Arial" w:cs="Arial"/>
          <w:color w:val="000000" w:themeColor="text1"/>
          <w:sz w:val="22"/>
          <w:szCs w:val="22"/>
        </w:rPr>
        <w:t xml:space="preserve"> (</w:t>
      </w:r>
      <w:r w:rsidRPr="00B94B3D">
        <w:rPr>
          <w:rFonts w:ascii="Arial" w:hAnsi="Arial" w:cs="Arial"/>
          <w:i/>
          <w:color w:val="000000" w:themeColor="text1"/>
          <w:sz w:val="22"/>
          <w:szCs w:val="22"/>
        </w:rPr>
        <w:t>Table 11</w:t>
      </w:r>
      <w:r w:rsidRPr="00787E2D">
        <w:rPr>
          <w:rFonts w:ascii="Arial" w:hAnsi="Arial" w:cs="Arial"/>
          <w:color w:val="000000" w:themeColor="text1"/>
          <w:sz w:val="22"/>
          <w:szCs w:val="22"/>
        </w:rPr>
        <w:t xml:space="preserve">). This study is innovative for emphasizing use of existing VA resources and data that empower frontline staff to reach greater consensus and specificity regarding system organization to implement EBPs. </w:t>
      </w:r>
      <w:r>
        <w:rPr>
          <w:rFonts w:ascii="Arial" w:hAnsi="Arial" w:cs="Arial"/>
          <w:color w:val="000000" w:themeColor="text1"/>
          <w:sz w:val="22"/>
          <w:szCs w:val="22"/>
        </w:rPr>
        <w:t>We found no studies evaluating participatory system dynamics in a randomized trial (</w:t>
      </w:r>
      <w:r w:rsidRPr="005E46A4">
        <w:rPr>
          <w:rFonts w:ascii="Arial" w:hAnsi="Arial" w:cs="Arial"/>
          <w:color w:val="000000" w:themeColor="text1"/>
          <w:sz w:val="22"/>
          <w:szCs w:val="22"/>
        </w:rPr>
        <w:t xml:space="preserve">see </w:t>
      </w:r>
      <w:r w:rsidRPr="00ED32A9">
        <w:rPr>
          <w:rFonts w:ascii="Arial" w:hAnsi="Arial" w:cs="Arial"/>
          <w:b/>
          <w:i/>
          <w:color w:val="000000" w:themeColor="text1"/>
          <w:sz w:val="22"/>
          <w:szCs w:val="22"/>
        </w:rPr>
        <w:t>Appendix</w:t>
      </w:r>
      <w:r w:rsidRPr="005E46A4">
        <w:rPr>
          <w:rFonts w:ascii="Arial" w:hAnsi="Arial" w:cs="Arial"/>
          <w:b/>
          <w:i/>
          <w:color w:val="000000" w:themeColor="text1"/>
          <w:sz w:val="22"/>
          <w:szCs w:val="22"/>
        </w:rPr>
        <w:t xml:space="preserve"> 6</w:t>
      </w:r>
      <w:r w:rsidRPr="005E46A4">
        <w:rPr>
          <w:rFonts w:ascii="Arial" w:hAnsi="Arial" w:cs="Arial"/>
          <w:b/>
          <w:color w:val="000000" w:themeColor="text1"/>
          <w:sz w:val="22"/>
          <w:szCs w:val="22"/>
        </w:rPr>
        <w:t>).</w:t>
      </w:r>
      <w:r>
        <w:rPr>
          <w:rFonts w:ascii="Arial" w:hAnsi="Arial" w:cs="Arial"/>
          <w:b/>
          <w:color w:val="000000" w:themeColor="text1"/>
          <w:sz w:val="22"/>
          <w:szCs w:val="22"/>
        </w:rPr>
        <w:t xml:space="preserve"> </w:t>
      </w:r>
      <w:r w:rsidRPr="00787E2D">
        <w:rPr>
          <w:rFonts w:ascii="Arial" w:hAnsi="Arial" w:cs="Arial"/>
          <w:color w:val="000000" w:themeColor="text1"/>
          <w:sz w:val="22"/>
          <w:szCs w:val="22"/>
        </w:rPr>
        <w:t>Identifying the best ways to allocate limited resources is critical in VA and all healthcare systems. Without methods to improve QI and system procedures, health systems will make ineffective use of their resources to provide evidence-based mental health care, and fall short of goals to provide high-quality, patient-centered care,</w:t>
      </w:r>
      <w:r w:rsidRPr="00787E2D">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{"citationID":"kUuDilxX","properties":{"formattedCitation":"\\super 12,78,112\\nosupersub{}","plainCitation":"12,78,112","dontUpdate":true,"noteIndex":0},"citationItems":[{"id":7278,"uris":["http://zotero.org/groups/429944/items/2IJTRD2C"],"uri":["http://zotero.org/groups/429944/items/2IJTRD2C"],"itemData":{"id":7278,"type":"article","title":"Independent Assessment of the Health Care Delivery Systems and Management Processes of the Department of Veterans Affairs (Volume 1: Integrated Report)","URL":"http://www.va.gov/opa/choiceact/documents/assessments/Integrated_Report.pdf","author":[{"family":"Centers for Medicare &amp; Medicaid Services Alliance to Modernize Healthcare (CAMH)","given":""}]}},{"id":5664,"uris":["http://zotero.org/groups/429944/items/GFS2JUN9"],"uri":["http://zotero.org/groups/429944/items/GFS2JUN9"],"itemData":{"id":5664,"type":"book","title":"Best Care at Lower Cost: The Path to Continuously Learning Health Care in America","publisher":"National Academies Press","ISBN":"0-309-26073-6","author":[{"family":"Smith","given":"Mark"},{"family":"Saunders","given":"Robert"},{"family":"Stuckhardt","given":"Leigh"},{"family":"McGinnis","given":"J Michael"}],"issued":{"date-parts":[["2013"]]}}},{"id":13690,"uris":["http://zotero.org/groups/429944/items/P7VI6EFM"],"uri":["http://zotero.org/groups/429944/items/P7VI6EFM"],"itemData":{"id":13690,"type":"article-journal","title":"Moving From Discovery to System-Wide Change: The Role of Research in a Learning Health Care System: Experience from Three Decades of Health Systems Research in the Veterans Health Administration","container-title":"Annual Review of Public Health","volume":"38","issue":"1","source":"CrossRef","URL":"http://www.annualreviews.org/doi/10.1146/annurev-publhealth-031816-044255","DOI":"10.1146/annurev-publhealth-031816-044255","ISSN":"0163-7525, 1545-2093","shortTitle":"Moving From Discovery to System-Wide Change","language":"en","author":[{"family":"Atkins","given":"David"},{"family":"Kilbourne","given":"Amy M."},{"family":"Shulkin","given":"David"}],"issued":{"date-parts":[["2017",4,21]]},"accessed":{"date-parts":[["2017",3,28]]}}}],"schema":"https://github.com/citation-style-language/schema/raw/master/csl-citation.json"} </w:instrText>
      </w:r>
      <w:r w:rsidRPr="00787E2D">
        <w:rPr>
          <w:rFonts w:ascii="Arial" w:hAnsi="Arial" w:cs="Arial"/>
          <w:color w:val="000000" w:themeColor="text1"/>
          <w:sz w:val="22"/>
          <w:szCs w:val="22"/>
        </w:rPr>
        <w:fldChar w:fldCharType="separate"/>
      </w:r>
      <w:r>
        <w:rPr>
          <w:rFonts w:ascii="Arial" w:hAnsi="Arial" w:cs="Arial"/>
          <w:color w:val="000000"/>
          <w:sz w:val="22"/>
          <w:vertAlign w:val="superscript"/>
        </w:rPr>
        <w:t>12,78</w:t>
      </w:r>
      <w:r w:rsidRPr="00787E2D">
        <w:rPr>
          <w:rFonts w:ascii="Arial" w:hAnsi="Arial" w:cs="Arial"/>
          <w:color w:val="000000" w:themeColor="text1"/>
          <w:sz w:val="22"/>
          <w:szCs w:val="22"/>
        </w:rPr>
        <w:fldChar w:fldCharType="end"/>
      </w:r>
      <w:r w:rsidRPr="00787E2D">
        <w:rPr>
          <w:rFonts w:ascii="Arial" w:hAnsi="Arial" w:cs="Arial"/>
          <w:color w:val="000000" w:themeColor="text1"/>
          <w:sz w:val="22"/>
          <w:szCs w:val="22"/>
        </w:rPr>
        <w:t xml:space="preserve">  that reduces risk of suicide and overdose death, and</w:t>
      </w:r>
      <w:r w:rsidRPr="00787E2D">
        <w:rPr>
          <w:rFonts w:ascii="Arial" w:hAnsi="Arial" w:cs="Arial"/>
          <w:color w:val="000000" w:themeColor="text1"/>
          <w:sz w:val="22"/>
          <w:szCs w:val="22"/>
          <w:vertAlign w:val="superscript"/>
        </w:rPr>
        <w:t xml:space="preserve"> </w:t>
      </w:r>
      <w:r w:rsidRPr="00787E2D">
        <w:rPr>
          <w:rFonts w:ascii="Arial" w:hAnsi="Arial" w:cs="Arial"/>
          <w:color w:val="000000" w:themeColor="text1"/>
          <w:sz w:val="22"/>
          <w:szCs w:val="22"/>
        </w:rPr>
        <w:t>significantly increases patient well-being.</w:t>
      </w:r>
      <w:r w:rsidRPr="00787E2D">
        <w:rPr>
          <w:rFonts w:ascii="Arial" w:hAnsi="Arial" w:cs="Arial"/>
          <w:color w:val="000000" w:themeColor="text1"/>
          <w:sz w:val="22"/>
          <w:szCs w:val="22"/>
        </w:rPr>
        <w:fldChar w:fldCharType="begin"/>
      </w:r>
      <w:r>
        <w:rPr>
          <w:rFonts w:ascii="Arial" w:hAnsi="Arial" w:cs="Arial"/>
          <w:color w:val="000000" w:themeColor="text1"/>
          <w:sz w:val="22"/>
          <w:szCs w:val="22"/>
        </w:rPr>
        <w:instrText xml:space="preserve"> ADDIN ZOTERO_ITEM CSL_CITATION {"citationID":"2h9nj6q0cn","properties":{"formattedCitation":"\\super 3,4,8,10\\nosupersub{}","plainCitation":"3,4,8,10","noteIndex":0},"citationItems":[{"id":7298,"uris":["http://zotero.org/groups/429944/items/6X284UDJ"],"uri":["http://zotero.org/groups/429944/items/6X284UDJ"],"itemData":{"id":7298,"type":"article-journal","title":"National dissemination of cognitive behavioral therapy for depression in the department of veterans affairs health care system: Therapist and patient-level outcomes.","container-title":"Journal of Consulting and Clinical Psychology","page":"707-718","volume":"80","issue":"5","source":"CrossRef","DOI":"10.1037/a0029328","ISSN":"1939-2117, 0022-006X","shortTitle":"National dissemination of cognitive behavioral therapy for depression in the department of veterans affairs health care system","language":"en","author":[{"family":"Karlin","given":"Bradley E."},{"family":"Brown","given":"Gregory K."},{"family":"Trockel","given":"Mickey"},{"family":"Cunning","given":"Darby"},{"family":"Zeiss","given":"Antonette M."},{"family":"Taylor","given":"C. Barr"}],"issued":{"date-parts":[["2012"]]}}},{"id":7277,"uris":["http://zotero.org/groups/429944/items/23JFDZ5E"],"uri":["http://zotero.org/groups/429944/items/23JFDZ5E"],"itemData":{"id":7277,"type":"article-journal","title":"Effectiveness of National Implementation of Prolonged Exposure Therapy in Veterans Affairs Care","container-title":"JAMA Psychiatry","page":"949","volume":"70","issue":"9","source":"CrossRef","DOI":"10.1001/jamapsychiatry.2013.36","ISSN":"2168-622X","language":"en","author":[{"family":"Eftekhari","given":"Afsoon"},{"family":"Ruzek","given":"Josef I."},{"family":"Crowley","given":"Jill J."},{"family":"Rosen","given":"Craig S."},{"family":"Greenbaum","given":"Mark A."},{"family":"Karlin","given":"Bradley E."}],"issued":{"date-parts":[["2013",9,1]]}}},{"id":2221,"uris":["http://zotero.org/groups/429944/items/ZEHHCHC4"],"uri":["http://zotero.org/groups/429944/items/ZEHHCHC4"],"itemData":{"id":2221,"type":"article-journal","title":"Mental health service delivery and suicide risk: The role of individual patient and facility factors","container-title":"American Journal of Psychiatry","source":"Google Scholar","URL":"http://ajp.psychiatryonline.org/doi/10.1176/appi.ajp.162.2.311","shortTitle":"Mental health service delivery and suicide risk","author":[{"family":"Desai","given":"Rani A."},{"family":"Dausey","given":"David J."},{"family":"Rosenheck","given":"Robert A."}],"issued":{"date-parts":[["2014"]]},"accessed":{"date-parts":[["2016",1,7]]}}},{"id":2021,"uris":["http://zotero.org/groups/429944/items/BRGM38VF"],"uri":["http://zotero.org/groups/429944/items/BRGM38VF"],"itemData":{"id":2021,"type":"article-journal","title":"Outpatient provider contact prior to unintentional opioid overdose among VHA service users","container-title":"Psychiatric Services","source":"Google Scholar","URL":"http://ps.psychiatryonline.org/doi/abs/10.1176/appi.ps.201400194","author":[{"family":"Lin","given":"Lewei Allison"},{"family":"Bohnert","given":"Amy SB"},{"family":"Ilgen","given":"Mark A."},{"family":"Pfeiffer","given":"Paul N."},{"family":"Ganoczy","given":"Dara"},{"family":"Blow","given":"Frederic C."}],"issued":{"date-parts":[["2015"]]},"accessed":{"date-parts":[["2016",1,7]]}}}],"schema":"https://github.com/citation-style-language/schema/raw/master/csl-citation.json"} </w:instrText>
      </w:r>
      <w:r w:rsidRPr="00787E2D">
        <w:rPr>
          <w:rFonts w:ascii="Arial" w:hAnsi="Arial" w:cs="Arial"/>
          <w:color w:val="000000" w:themeColor="text1"/>
          <w:sz w:val="22"/>
          <w:szCs w:val="22"/>
        </w:rPr>
        <w:fldChar w:fldCharType="separate"/>
      </w:r>
      <w:r w:rsidRPr="00E27F2B">
        <w:rPr>
          <w:rFonts w:ascii="Arial" w:hAnsi="Arial" w:cs="Arial"/>
          <w:color w:val="000000"/>
          <w:sz w:val="22"/>
          <w:vertAlign w:val="superscript"/>
        </w:rPr>
        <w:t>3,4,8,10</w:t>
      </w:r>
      <w:r w:rsidRPr="00787E2D">
        <w:rPr>
          <w:rFonts w:ascii="Arial" w:hAnsi="Arial" w:cs="Arial"/>
          <w:color w:val="000000" w:themeColor="text1"/>
          <w:sz w:val="22"/>
          <w:szCs w:val="22"/>
        </w:rPr>
        <w:fldChar w:fldCharType="end"/>
      </w:r>
      <w:r w:rsidRPr="00787E2D">
        <w:rPr>
          <w:rFonts w:ascii="Arial" w:hAnsi="Arial" w:cs="Arial"/>
          <w:color w:val="000000" w:themeColor="text1"/>
          <w:sz w:val="22"/>
          <w:szCs w:val="22"/>
        </w:rPr>
        <w:t xml:space="preserve"> </w:t>
      </w:r>
    </w:p>
    <w:tbl>
      <w:tblPr>
        <w:tblpPr w:leftFromText="180" w:rightFromText="180" w:vertAnchor="text" w:horzAnchor="page" w:tblpX="910" w:tblpY="94"/>
        <w:tblW w:w="10638" w:type="dxa"/>
        <w:tblLook w:val="04A0" w:firstRow="1" w:lastRow="0" w:firstColumn="1" w:lastColumn="0" w:noHBand="0" w:noVBand="1"/>
      </w:tblPr>
      <w:tblGrid>
        <w:gridCol w:w="2808"/>
        <w:gridCol w:w="7740"/>
        <w:gridCol w:w="90"/>
      </w:tblGrid>
      <w:tr w:rsidR="00026179" w:rsidRPr="00787E2D" w:rsidTr="00293B97">
        <w:trPr>
          <w:trHeight w:val="280"/>
        </w:trPr>
        <w:tc>
          <w:tcPr>
            <w:tcW w:w="10638" w:type="dxa"/>
            <w:gridSpan w:val="3"/>
            <w:tcBorders>
              <w:top w:val="nil"/>
              <w:left w:val="nil"/>
              <w:bottom w:val="nil"/>
              <w:right w:val="nil"/>
            </w:tcBorders>
            <w:shd w:val="clear" w:color="auto" w:fill="auto"/>
            <w:vAlign w:val="bottom"/>
            <w:hideMark/>
          </w:tcPr>
          <w:p w:rsidR="00026179" w:rsidRPr="00787E2D" w:rsidRDefault="00026179" w:rsidP="00293B97">
            <w:pPr>
              <w:jc w:val="both"/>
              <w:rPr>
                <w:rFonts w:ascii="Georgia" w:eastAsia="Times New Roman" w:hAnsi="Georgia" w:cs="Times New Roman"/>
                <w:b/>
                <w:bCs/>
                <w:color w:val="000000" w:themeColor="text1"/>
                <w:sz w:val="18"/>
                <w:szCs w:val="18"/>
                <w:lang w:eastAsia="en-US"/>
              </w:rPr>
            </w:pPr>
            <w:r w:rsidRPr="00B94B3D">
              <w:rPr>
                <w:rFonts w:ascii="Georgia" w:eastAsia="Times New Roman" w:hAnsi="Georgia" w:cs="Times New Roman"/>
                <w:b/>
                <w:bCs/>
                <w:color w:val="000000" w:themeColor="text1"/>
                <w:sz w:val="18"/>
                <w:szCs w:val="18"/>
                <w:lang w:eastAsia="en-US"/>
              </w:rPr>
              <w:t>Table 11. Proposed</w:t>
            </w:r>
            <w:r w:rsidRPr="00787E2D">
              <w:rPr>
                <w:rFonts w:ascii="Georgia" w:eastAsia="Times New Roman" w:hAnsi="Georgia" w:cs="Times New Roman"/>
                <w:b/>
                <w:bCs/>
                <w:color w:val="000000" w:themeColor="text1"/>
                <w:sz w:val="18"/>
                <w:szCs w:val="18"/>
                <w:lang w:eastAsia="en-US"/>
              </w:rPr>
              <w:t xml:space="preserve"> Research Aims and Design Address Critical Cross-Cutting VA Research Priorities</w:t>
            </w:r>
          </w:p>
        </w:tc>
      </w:tr>
      <w:tr w:rsidR="00026179" w:rsidRPr="00787E2D" w:rsidTr="00293B97">
        <w:trPr>
          <w:gridAfter w:val="1"/>
          <w:wAfter w:w="90" w:type="dxa"/>
          <w:trHeight w:val="624"/>
        </w:trPr>
        <w:tc>
          <w:tcPr>
            <w:tcW w:w="2808" w:type="dxa"/>
            <w:tcBorders>
              <w:top w:val="single" w:sz="4" w:space="0" w:color="auto"/>
              <w:left w:val="nil"/>
              <w:bottom w:val="nil"/>
              <w:right w:val="nil"/>
            </w:tcBorders>
            <w:shd w:val="clear" w:color="auto" w:fill="auto"/>
            <w:vAlign w:val="center"/>
            <w:hideMark/>
          </w:tcPr>
          <w:p w:rsidR="00026179" w:rsidRPr="00787E2D" w:rsidRDefault="00026179" w:rsidP="00293B97">
            <w:pPr>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Veteran, provider, stakeholder engagement in research</w:t>
            </w:r>
          </w:p>
        </w:tc>
        <w:tc>
          <w:tcPr>
            <w:tcW w:w="7740" w:type="dxa"/>
            <w:tcBorders>
              <w:top w:val="single" w:sz="4" w:space="0" w:color="auto"/>
              <w:left w:val="nil"/>
              <w:bottom w:val="single" w:sz="4" w:space="0" w:color="auto"/>
              <w:right w:val="nil"/>
            </w:tcBorders>
            <w:shd w:val="clear" w:color="auto" w:fill="auto"/>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Preliminary research, development and proposed IIR based on multi-stakeholder partnerships with local frontline staff and managers, Veterans, and OMHSP, HERC and VERC VA partners</w:t>
            </w:r>
          </w:p>
        </w:tc>
      </w:tr>
      <w:tr w:rsidR="00026179" w:rsidRPr="00787E2D" w:rsidTr="00293B97">
        <w:trPr>
          <w:gridAfter w:val="1"/>
          <w:wAfter w:w="90" w:type="dxa"/>
          <w:trHeight w:val="430"/>
        </w:trPr>
        <w:tc>
          <w:tcPr>
            <w:tcW w:w="2808" w:type="dxa"/>
            <w:tcBorders>
              <w:top w:val="nil"/>
              <w:left w:val="nil"/>
              <w:bottom w:val="nil"/>
              <w:right w:val="nil"/>
            </w:tcBorders>
            <w:shd w:val="clear" w:color="auto" w:fill="auto"/>
            <w:vAlign w:val="center"/>
            <w:hideMark/>
          </w:tcPr>
          <w:p w:rsidR="00026179" w:rsidRPr="00787E2D" w:rsidRDefault="00026179" w:rsidP="00293B97">
            <w:pPr>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Employee engagement to improve decision making and team functioning</w:t>
            </w:r>
          </w:p>
        </w:tc>
        <w:tc>
          <w:tcPr>
            <w:tcW w:w="7740" w:type="dxa"/>
            <w:tcBorders>
              <w:top w:val="single" w:sz="4" w:space="0" w:color="auto"/>
              <w:left w:val="nil"/>
              <w:bottom w:val="single" w:sz="4" w:space="0" w:color="auto"/>
              <w:right w:val="nil"/>
            </w:tcBorders>
            <w:shd w:val="clear" w:color="auto" w:fill="auto"/>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xml:space="preserve">Increasing </w:t>
            </w:r>
            <w:r w:rsidRPr="00787E2D">
              <w:rPr>
                <w:rFonts w:ascii="Georgia" w:eastAsia="Times New Roman" w:hAnsi="Georgia" w:cs="Times New Roman"/>
                <w:i/>
                <w:color w:val="000000" w:themeColor="text1"/>
                <w:sz w:val="18"/>
                <w:szCs w:val="18"/>
                <w:lang w:eastAsia="en-US"/>
              </w:rPr>
              <w:t xml:space="preserve">and </w:t>
            </w:r>
            <w:r w:rsidRPr="00787E2D">
              <w:rPr>
                <w:rFonts w:ascii="Georgia" w:eastAsia="Times New Roman" w:hAnsi="Georgia" w:cs="Times New Roman"/>
                <w:color w:val="000000" w:themeColor="text1"/>
                <w:sz w:val="18"/>
                <w:szCs w:val="18"/>
                <w:lang w:eastAsia="en-US"/>
              </w:rPr>
              <w:t>standardizing team-based quality improvement activities and professional continuing education for six frontline mental health disciplines to improve access and quality</w:t>
            </w:r>
          </w:p>
        </w:tc>
      </w:tr>
      <w:tr w:rsidR="00026179" w:rsidRPr="00787E2D" w:rsidTr="00293B97">
        <w:trPr>
          <w:gridAfter w:val="1"/>
          <w:wAfter w:w="90" w:type="dxa"/>
          <w:trHeight w:val="247"/>
        </w:trPr>
        <w:tc>
          <w:tcPr>
            <w:tcW w:w="2808" w:type="dxa"/>
            <w:vMerge w:val="restart"/>
            <w:tcBorders>
              <w:top w:val="nil"/>
              <w:left w:val="nil"/>
              <w:bottom w:val="nil"/>
              <w:right w:val="nil"/>
            </w:tcBorders>
            <w:shd w:val="clear" w:color="auto" w:fill="auto"/>
            <w:vAlign w:val="center"/>
            <w:hideMark/>
          </w:tcPr>
          <w:p w:rsidR="00026179" w:rsidRPr="00787E2D" w:rsidRDefault="00026179" w:rsidP="00293B97">
            <w:pPr>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Mental and Behavioral Health</w:t>
            </w:r>
          </w:p>
        </w:tc>
        <w:tc>
          <w:tcPr>
            <w:tcW w:w="7740" w:type="dxa"/>
            <w:tcBorders>
              <w:top w:val="single" w:sz="4" w:space="0" w:color="auto"/>
              <w:left w:val="nil"/>
              <w:bottom w:val="single" w:sz="4" w:space="0" w:color="auto"/>
              <w:right w:val="nil"/>
            </w:tcBorders>
            <w:shd w:val="clear" w:color="auto" w:fill="auto"/>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Focus on patient populations at higher risk for suicide or overdose</w:t>
            </w:r>
          </w:p>
        </w:tc>
      </w:tr>
      <w:tr w:rsidR="00026179" w:rsidRPr="00787E2D" w:rsidTr="00293B97">
        <w:trPr>
          <w:gridAfter w:val="1"/>
          <w:wAfter w:w="90" w:type="dxa"/>
          <w:trHeight w:val="265"/>
        </w:trPr>
        <w:tc>
          <w:tcPr>
            <w:tcW w:w="2808" w:type="dxa"/>
            <w:vMerge/>
            <w:tcBorders>
              <w:top w:val="nil"/>
              <w:left w:val="nil"/>
              <w:bottom w:val="nil"/>
              <w:right w:val="nil"/>
            </w:tcBorders>
            <w:vAlign w:val="center"/>
            <w:hideMark/>
          </w:tcPr>
          <w:p w:rsidR="00026179" w:rsidRPr="00787E2D" w:rsidRDefault="00026179" w:rsidP="00293B97">
            <w:pPr>
              <w:rPr>
                <w:rFonts w:ascii="Georgia" w:eastAsia="Times New Roman" w:hAnsi="Georgia" w:cs="Times New Roman"/>
                <w:b/>
                <w:bCs/>
                <w:color w:val="000000" w:themeColor="text1"/>
                <w:sz w:val="18"/>
                <w:szCs w:val="18"/>
                <w:lang w:eastAsia="en-US"/>
              </w:rPr>
            </w:pPr>
          </w:p>
        </w:tc>
        <w:tc>
          <w:tcPr>
            <w:tcW w:w="7740" w:type="dxa"/>
            <w:tcBorders>
              <w:top w:val="single" w:sz="4" w:space="0" w:color="auto"/>
              <w:left w:val="nil"/>
              <w:bottom w:val="single" w:sz="4" w:space="0" w:color="auto"/>
              <w:right w:val="nil"/>
            </w:tcBorders>
            <w:shd w:val="clear" w:color="auto" w:fill="auto"/>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Leverage existing VA programs: National EBP training and quality improvement programs</w:t>
            </w:r>
          </w:p>
        </w:tc>
      </w:tr>
      <w:tr w:rsidR="00026179" w:rsidRPr="00787E2D" w:rsidTr="00293B97">
        <w:trPr>
          <w:gridAfter w:val="1"/>
          <w:wAfter w:w="90" w:type="dxa"/>
          <w:trHeight w:val="440"/>
        </w:trPr>
        <w:tc>
          <w:tcPr>
            <w:tcW w:w="2808" w:type="dxa"/>
            <w:vMerge/>
            <w:tcBorders>
              <w:top w:val="nil"/>
              <w:left w:val="nil"/>
              <w:bottom w:val="nil"/>
              <w:right w:val="nil"/>
            </w:tcBorders>
            <w:vAlign w:val="center"/>
            <w:hideMark/>
          </w:tcPr>
          <w:p w:rsidR="00026179" w:rsidRPr="00787E2D" w:rsidRDefault="00026179" w:rsidP="00293B97">
            <w:pPr>
              <w:rPr>
                <w:rFonts w:ascii="Georgia" w:eastAsia="Times New Roman" w:hAnsi="Georgia" w:cs="Times New Roman"/>
                <w:b/>
                <w:bCs/>
                <w:color w:val="000000" w:themeColor="text1"/>
                <w:sz w:val="18"/>
                <w:szCs w:val="18"/>
                <w:lang w:eastAsia="en-US"/>
              </w:rPr>
            </w:pPr>
          </w:p>
        </w:tc>
        <w:tc>
          <w:tcPr>
            <w:tcW w:w="7740" w:type="dxa"/>
            <w:tcBorders>
              <w:top w:val="single" w:sz="4" w:space="0" w:color="auto"/>
              <w:left w:val="nil"/>
              <w:bottom w:val="single" w:sz="4" w:space="0" w:color="auto"/>
              <w:right w:val="nil"/>
            </w:tcBorders>
            <w:shd w:val="clear" w:color="auto" w:fill="auto"/>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Focus on multiple provider disciplines and EBP practices across generalist and specialty care in the modal form of treatment (outpatient care)</w:t>
            </w:r>
          </w:p>
        </w:tc>
      </w:tr>
      <w:tr w:rsidR="00026179" w:rsidRPr="00787E2D" w:rsidTr="00293B97">
        <w:trPr>
          <w:gridAfter w:val="1"/>
          <w:wAfter w:w="90" w:type="dxa"/>
          <w:trHeight w:val="440"/>
        </w:trPr>
        <w:tc>
          <w:tcPr>
            <w:tcW w:w="2808" w:type="dxa"/>
            <w:vMerge/>
            <w:tcBorders>
              <w:top w:val="nil"/>
              <w:left w:val="nil"/>
              <w:bottom w:val="nil"/>
              <w:right w:val="nil"/>
            </w:tcBorders>
            <w:vAlign w:val="center"/>
            <w:hideMark/>
          </w:tcPr>
          <w:p w:rsidR="00026179" w:rsidRPr="00787E2D" w:rsidRDefault="00026179" w:rsidP="00293B97">
            <w:pPr>
              <w:rPr>
                <w:rFonts w:ascii="Georgia" w:eastAsia="Times New Roman" w:hAnsi="Georgia" w:cs="Times New Roman"/>
                <w:b/>
                <w:bCs/>
                <w:color w:val="000000" w:themeColor="text1"/>
                <w:sz w:val="18"/>
                <w:szCs w:val="18"/>
                <w:lang w:eastAsia="en-US"/>
              </w:rPr>
            </w:pPr>
          </w:p>
        </w:tc>
        <w:tc>
          <w:tcPr>
            <w:tcW w:w="7740" w:type="dxa"/>
            <w:tcBorders>
              <w:top w:val="single" w:sz="4" w:space="0" w:color="auto"/>
              <w:left w:val="nil"/>
              <w:bottom w:val="single" w:sz="4" w:space="0" w:color="auto"/>
              <w:right w:val="nil"/>
            </w:tcBorders>
            <w:shd w:val="clear" w:color="auto" w:fill="auto"/>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Enhancing clinical operations through the complementary PSD innovation coordinated with existing SAIL quality measure infrastructure</w:t>
            </w:r>
          </w:p>
        </w:tc>
      </w:tr>
      <w:tr w:rsidR="00026179" w:rsidRPr="00787E2D" w:rsidTr="00293B97">
        <w:trPr>
          <w:gridAfter w:val="1"/>
          <w:wAfter w:w="90" w:type="dxa"/>
          <w:trHeight w:val="417"/>
        </w:trPr>
        <w:tc>
          <w:tcPr>
            <w:tcW w:w="2808" w:type="dxa"/>
            <w:tcBorders>
              <w:top w:val="nil"/>
              <w:left w:val="nil"/>
              <w:bottom w:val="nil"/>
              <w:right w:val="nil"/>
            </w:tcBorders>
            <w:shd w:val="clear" w:color="auto" w:fill="auto"/>
            <w:vAlign w:val="center"/>
            <w:hideMark/>
          </w:tcPr>
          <w:p w:rsidR="00026179" w:rsidRPr="00787E2D" w:rsidRDefault="00026179" w:rsidP="00293B97">
            <w:pPr>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Patient Centered Improvements to Deploying Best Practices</w:t>
            </w:r>
          </w:p>
        </w:tc>
        <w:tc>
          <w:tcPr>
            <w:tcW w:w="7740" w:type="dxa"/>
            <w:tcBorders>
              <w:top w:val="single" w:sz="4" w:space="0" w:color="auto"/>
              <w:left w:val="nil"/>
              <w:bottom w:val="single" w:sz="4" w:space="0" w:color="auto"/>
              <w:right w:val="nil"/>
            </w:tcBorders>
            <w:shd w:val="clear" w:color="auto" w:fill="auto"/>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Improving care management to improve patient flows through care, care coordination across multiple providers/teams and provide continuity of care to patients</w:t>
            </w:r>
          </w:p>
        </w:tc>
      </w:tr>
      <w:tr w:rsidR="00026179" w:rsidRPr="00787E2D" w:rsidTr="00293B97">
        <w:trPr>
          <w:gridAfter w:val="1"/>
          <w:wAfter w:w="90" w:type="dxa"/>
          <w:trHeight w:val="256"/>
        </w:trPr>
        <w:tc>
          <w:tcPr>
            <w:tcW w:w="2808" w:type="dxa"/>
            <w:vMerge w:val="restart"/>
            <w:tcBorders>
              <w:top w:val="nil"/>
              <w:left w:val="nil"/>
              <w:bottom w:val="nil"/>
              <w:right w:val="nil"/>
            </w:tcBorders>
            <w:shd w:val="clear" w:color="auto" w:fill="auto"/>
            <w:vAlign w:val="center"/>
            <w:hideMark/>
          </w:tcPr>
          <w:p w:rsidR="00026179" w:rsidRPr="00787E2D" w:rsidRDefault="00026179" w:rsidP="00293B97">
            <w:pPr>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Cost Comparison, Budget Impact, Cost-Effectiveness</w:t>
            </w:r>
          </w:p>
        </w:tc>
        <w:tc>
          <w:tcPr>
            <w:tcW w:w="7740" w:type="dxa"/>
            <w:tcBorders>
              <w:top w:val="single" w:sz="4" w:space="0" w:color="auto"/>
              <w:left w:val="nil"/>
              <w:bottom w:val="single" w:sz="4" w:space="0" w:color="auto"/>
              <w:right w:val="nil"/>
            </w:tcBorders>
            <w:shd w:val="clear" w:color="auto" w:fill="auto"/>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xml:space="preserve">Budget impact of multi-clinic intervention that can be applied in VA outside of mental health </w:t>
            </w:r>
          </w:p>
        </w:tc>
      </w:tr>
      <w:tr w:rsidR="00026179" w:rsidRPr="00787E2D" w:rsidTr="00293B97">
        <w:trPr>
          <w:gridAfter w:val="1"/>
          <w:wAfter w:w="90" w:type="dxa"/>
          <w:trHeight w:val="246"/>
        </w:trPr>
        <w:tc>
          <w:tcPr>
            <w:tcW w:w="2808" w:type="dxa"/>
            <w:vMerge/>
            <w:tcBorders>
              <w:top w:val="nil"/>
              <w:left w:val="nil"/>
              <w:bottom w:val="nil"/>
              <w:right w:val="nil"/>
            </w:tcBorders>
            <w:vAlign w:val="center"/>
            <w:hideMark/>
          </w:tcPr>
          <w:p w:rsidR="00026179" w:rsidRPr="00787E2D" w:rsidRDefault="00026179" w:rsidP="00293B97">
            <w:pPr>
              <w:rPr>
                <w:rFonts w:ascii="Georgia" w:eastAsia="Times New Roman" w:hAnsi="Georgia" w:cs="Times New Roman"/>
                <w:b/>
                <w:bCs/>
                <w:color w:val="000000" w:themeColor="text1"/>
                <w:sz w:val="18"/>
                <w:szCs w:val="18"/>
                <w:lang w:eastAsia="en-US"/>
              </w:rPr>
            </w:pPr>
          </w:p>
        </w:tc>
        <w:tc>
          <w:tcPr>
            <w:tcW w:w="7740" w:type="dxa"/>
            <w:tcBorders>
              <w:top w:val="single" w:sz="4" w:space="0" w:color="auto"/>
              <w:left w:val="nil"/>
              <w:bottom w:val="single" w:sz="4" w:space="0" w:color="auto"/>
              <w:right w:val="nil"/>
            </w:tcBorders>
            <w:shd w:val="clear" w:color="auto" w:fill="auto"/>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A randomized cost comparison/cost effectiveness estimate for achieving quality, focused on national scaling of quality improvement integrated with existing VA programs</w:t>
            </w:r>
          </w:p>
        </w:tc>
      </w:tr>
      <w:tr w:rsidR="00026179" w:rsidRPr="00787E2D" w:rsidTr="00293B97">
        <w:trPr>
          <w:gridAfter w:val="1"/>
          <w:wAfter w:w="90" w:type="dxa"/>
          <w:trHeight w:val="462"/>
        </w:trPr>
        <w:tc>
          <w:tcPr>
            <w:tcW w:w="2808" w:type="dxa"/>
            <w:tcBorders>
              <w:top w:val="nil"/>
              <w:left w:val="nil"/>
              <w:bottom w:val="nil"/>
              <w:right w:val="nil"/>
            </w:tcBorders>
            <w:shd w:val="clear" w:color="auto" w:fill="auto"/>
            <w:vAlign w:val="center"/>
            <w:hideMark/>
          </w:tcPr>
          <w:p w:rsidR="00026179" w:rsidRPr="00787E2D" w:rsidRDefault="00026179" w:rsidP="00293B97">
            <w:pPr>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Implementation Science</w:t>
            </w:r>
          </w:p>
        </w:tc>
        <w:tc>
          <w:tcPr>
            <w:tcW w:w="7740" w:type="dxa"/>
            <w:tcBorders>
              <w:top w:val="single" w:sz="4" w:space="0" w:color="auto"/>
              <w:left w:val="nil"/>
              <w:bottom w:val="single" w:sz="4" w:space="0" w:color="auto"/>
              <w:right w:val="nil"/>
            </w:tcBorders>
            <w:shd w:val="clear" w:color="auto" w:fill="auto"/>
            <w:vAlign w:val="center"/>
            <w:hideMark/>
          </w:tcPr>
          <w:p w:rsidR="00026179" w:rsidRPr="00787E2D"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xml:space="preserve">Design and testing of strategies to implement effective practices and improve quality across multiple evidence-based mental health practices with explicit focus on employee engagement </w:t>
            </w:r>
          </w:p>
        </w:tc>
      </w:tr>
      <w:tr w:rsidR="00026179" w:rsidRPr="0017253F" w:rsidTr="00293B97">
        <w:trPr>
          <w:gridAfter w:val="1"/>
          <w:wAfter w:w="90" w:type="dxa"/>
          <w:trHeight w:val="660"/>
        </w:trPr>
        <w:tc>
          <w:tcPr>
            <w:tcW w:w="2808" w:type="dxa"/>
            <w:tcBorders>
              <w:top w:val="nil"/>
              <w:left w:val="nil"/>
              <w:bottom w:val="single" w:sz="4" w:space="0" w:color="auto"/>
              <w:right w:val="nil"/>
            </w:tcBorders>
            <w:shd w:val="clear" w:color="auto" w:fill="auto"/>
            <w:vAlign w:val="center"/>
            <w:hideMark/>
          </w:tcPr>
          <w:p w:rsidR="00026179" w:rsidRPr="00787E2D" w:rsidRDefault="00026179" w:rsidP="00293B97">
            <w:pPr>
              <w:rPr>
                <w:rFonts w:ascii="Georgia" w:eastAsia="Times New Roman" w:hAnsi="Georgia" w:cs="Times New Roman"/>
                <w:b/>
                <w:bCs/>
                <w:color w:val="000000" w:themeColor="text1"/>
                <w:sz w:val="18"/>
                <w:szCs w:val="18"/>
                <w:lang w:eastAsia="en-US"/>
              </w:rPr>
            </w:pPr>
            <w:r w:rsidRPr="00787E2D">
              <w:rPr>
                <w:rFonts w:ascii="Georgia" w:eastAsia="Times New Roman" w:hAnsi="Georgia" w:cs="Times New Roman"/>
                <w:b/>
                <w:bCs/>
                <w:color w:val="000000" w:themeColor="text1"/>
                <w:sz w:val="18"/>
                <w:szCs w:val="18"/>
                <w:lang w:eastAsia="en-US"/>
              </w:rPr>
              <w:t>Systems Change Approaches to Promoting High-value Care</w:t>
            </w:r>
          </w:p>
        </w:tc>
        <w:tc>
          <w:tcPr>
            <w:tcW w:w="7740" w:type="dxa"/>
            <w:tcBorders>
              <w:top w:val="single" w:sz="4" w:space="0" w:color="auto"/>
              <w:left w:val="nil"/>
              <w:bottom w:val="single" w:sz="4" w:space="0" w:color="auto"/>
              <w:right w:val="nil"/>
            </w:tcBorders>
            <w:shd w:val="clear" w:color="auto" w:fill="auto"/>
            <w:vAlign w:val="center"/>
            <w:hideMark/>
          </w:tcPr>
          <w:p w:rsidR="00026179" w:rsidRPr="0017253F" w:rsidRDefault="00026179" w:rsidP="00293B97">
            <w:pPr>
              <w:jc w:val="both"/>
              <w:rPr>
                <w:rFonts w:ascii="Georgia" w:eastAsia="Times New Roman" w:hAnsi="Georgia" w:cs="Times New Roman"/>
                <w:color w:val="000000" w:themeColor="text1"/>
                <w:sz w:val="18"/>
                <w:szCs w:val="18"/>
                <w:lang w:eastAsia="en-US"/>
              </w:rPr>
            </w:pPr>
            <w:r w:rsidRPr="00787E2D">
              <w:rPr>
                <w:rFonts w:ascii="Georgia" w:eastAsia="Times New Roman" w:hAnsi="Georgia" w:cs="Times New Roman"/>
                <w:color w:val="000000" w:themeColor="text1"/>
                <w:sz w:val="18"/>
                <w:szCs w:val="18"/>
                <w:lang w:eastAsia="en-US"/>
              </w:rPr>
              <w:t xml:space="preserve">Use of health systems engineering </w:t>
            </w:r>
            <w:r w:rsidRPr="00787E2D">
              <w:rPr>
                <w:rFonts w:ascii="Georgia" w:eastAsia="Times New Roman" w:hAnsi="Georgia" w:cs="Times New Roman"/>
                <w:i/>
                <w:color w:val="000000" w:themeColor="text1"/>
                <w:sz w:val="18"/>
                <w:szCs w:val="18"/>
                <w:lang w:eastAsia="en-US"/>
              </w:rPr>
              <w:t>and</w:t>
            </w:r>
            <w:r w:rsidRPr="00787E2D">
              <w:rPr>
                <w:rFonts w:ascii="Georgia" w:eastAsia="Times New Roman" w:hAnsi="Georgia" w:cs="Times New Roman"/>
                <w:color w:val="000000" w:themeColor="text1"/>
                <w:sz w:val="18"/>
                <w:szCs w:val="18"/>
                <w:lang w:eastAsia="en-US"/>
              </w:rPr>
              <w:t xml:space="preserve"> operations research to improve coordination/processes to maximize VA EBP investments and increase access to this high-value care among Veterans</w:t>
            </w:r>
          </w:p>
        </w:tc>
      </w:tr>
    </w:tbl>
    <w:p w:rsidR="00026179" w:rsidRDefault="00026179" w:rsidP="00026179">
      <w:pPr>
        <w:pBdr>
          <w:bottom w:val="single" w:sz="4" w:space="1" w:color="auto"/>
        </w:pBdr>
        <w:tabs>
          <w:tab w:val="left" w:pos="540"/>
        </w:tabs>
        <w:rPr>
          <w:rFonts w:ascii="Arial" w:hAnsi="Arial" w:cs="Arial"/>
          <w:b/>
          <w:bCs/>
          <w:color w:val="000000" w:themeColor="text1"/>
          <w:sz w:val="22"/>
          <w:szCs w:val="22"/>
        </w:rPr>
        <w:sectPr w:rsidR="00026179" w:rsidSect="003202C4">
          <w:pgSz w:w="12240" w:h="15840"/>
          <w:pgMar w:top="864" w:right="864" w:bottom="864" w:left="864" w:header="720" w:footer="720" w:gutter="0"/>
          <w:cols w:space="720"/>
        </w:sectPr>
      </w:pPr>
    </w:p>
    <w:p w:rsidR="00026179" w:rsidRPr="00026179" w:rsidRDefault="00026179" w:rsidP="00026179">
      <w:pPr>
        <w:pBdr>
          <w:bottom w:val="single" w:sz="4" w:space="1" w:color="auto"/>
        </w:pBdr>
        <w:jc w:val="center"/>
        <w:rPr>
          <w:rFonts w:ascii="Arial" w:eastAsia="MS Mincho" w:hAnsi="Arial" w:cs="Arial"/>
          <w:b/>
          <w:bCs/>
          <w:color w:val="000000"/>
          <w:sz w:val="22"/>
          <w:szCs w:val="22"/>
        </w:rPr>
      </w:pPr>
      <w:r w:rsidRPr="00026179">
        <w:rPr>
          <w:rFonts w:ascii="Arial" w:eastAsia="MS Mincho" w:hAnsi="Arial" w:cs="Arial"/>
          <w:b/>
          <w:bCs/>
          <w:color w:val="000000"/>
          <w:sz w:val="22"/>
          <w:szCs w:val="22"/>
        </w:rPr>
        <w:lastRenderedPageBreak/>
        <w:t>HUMAN SUBJECTS</w:t>
      </w:r>
    </w:p>
    <w:p w:rsidR="00026179" w:rsidRPr="00026179" w:rsidRDefault="00026179" w:rsidP="00026179">
      <w:pPr>
        <w:widowControl w:val="0"/>
        <w:autoSpaceDE w:val="0"/>
        <w:autoSpaceDN w:val="0"/>
        <w:adjustRightInd w:val="0"/>
        <w:rPr>
          <w:rFonts w:ascii="Arial" w:eastAsia="MS Mincho" w:hAnsi="Arial" w:cs="Arial"/>
          <w:b/>
          <w:bCs/>
          <w:color w:val="000000"/>
          <w:sz w:val="22"/>
          <w:szCs w:val="22"/>
        </w:rPr>
      </w:pPr>
    </w:p>
    <w:p w:rsidR="00026179" w:rsidRPr="00026179" w:rsidRDefault="00026179" w:rsidP="00026179">
      <w:pPr>
        <w:widowControl w:val="0"/>
        <w:autoSpaceDE w:val="0"/>
        <w:autoSpaceDN w:val="0"/>
        <w:adjustRightInd w:val="0"/>
        <w:outlineLvl w:val="0"/>
        <w:rPr>
          <w:rFonts w:ascii="Arial" w:eastAsia="MS Mincho" w:hAnsi="Arial" w:cs="Arial"/>
          <w:b/>
          <w:bCs/>
          <w:color w:val="000000"/>
          <w:sz w:val="22"/>
          <w:szCs w:val="22"/>
        </w:rPr>
      </w:pPr>
      <w:r w:rsidRPr="00026179">
        <w:rPr>
          <w:rFonts w:ascii="Arial" w:eastAsia="MS Mincho" w:hAnsi="Arial" w:cs="Arial"/>
          <w:color w:val="000000"/>
          <w:sz w:val="22"/>
          <w:szCs w:val="22"/>
        </w:rPr>
        <w:t xml:space="preserve">1. </w:t>
      </w:r>
      <w:r w:rsidRPr="00026179">
        <w:rPr>
          <w:rFonts w:ascii="Arial" w:eastAsia="MS Mincho" w:hAnsi="Arial" w:cs="Arial"/>
          <w:b/>
          <w:bCs/>
          <w:color w:val="000000"/>
          <w:sz w:val="22"/>
          <w:szCs w:val="22"/>
        </w:rPr>
        <w:t xml:space="preserve">Risks to Subjects: </w:t>
      </w:r>
    </w:p>
    <w:p w:rsidR="00026179" w:rsidRPr="00026179" w:rsidRDefault="00026179" w:rsidP="00026179">
      <w:pPr>
        <w:widowControl w:val="0"/>
        <w:autoSpaceDE w:val="0"/>
        <w:autoSpaceDN w:val="0"/>
        <w:adjustRightInd w:val="0"/>
        <w:outlineLvl w:val="0"/>
        <w:rPr>
          <w:rFonts w:ascii="Arial" w:eastAsia="MS Mincho" w:hAnsi="Arial" w:cs="Arial"/>
          <w:i/>
          <w:color w:val="000000"/>
          <w:sz w:val="22"/>
          <w:szCs w:val="22"/>
          <w:u w:val="single"/>
        </w:rPr>
      </w:pPr>
      <w:r w:rsidRPr="00026179">
        <w:rPr>
          <w:rFonts w:ascii="Arial" w:eastAsia="MS Mincho" w:hAnsi="Arial" w:cs="Arial"/>
          <w:i/>
          <w:color w:val="000000"/>
          <w:sz w:val="22"/>
          <w:szCs w:val="22"/>
          <w:u w:val="single"/>
        </w:rPr>
        <w:t>Human Subjects Involvement and Characteristics</w:t>
      </w:r>
    </w:p>
    <w:p w:rsidR="00026179" w:rsidRPr="00026179" w:rsidRDefault="00026179" w:rsidP="00026179">
      <w:pPr>
        <w:widowControl w:val="0"/>
        <w:autoSpaceDE w:val="0"/>
        <w:autoSpaceDN w:val="0"/>
        <w:adjustRightInd w:val="0"/>
        <w:outlineLvl w:val="0"/>
        <w:rPr>
          <w:rFonts w:ascii="Arial" w:eastAsia="MS Mincho" w:hAnsi="Arial" w:cs="Arial"/>
          <w:color w:val="000000"/>
          <w:sz w:val="22"/>
          <w:szCs w:val="22"/>
        </w:rPr>
      </w:pPr>
      <w:r w:rsidRPr="00026179">
        <w:rPr>
          <w:rFonts w:ascii="Arial" w:eastAsia="MS Mincho" w:hAnsi="Arial" w:cs="Arial"/>
          <w:i/>
          <w:color w:val="000000"/>
          <w:sz w:val="22"/>
          <w:szCs w:val="22"/>
        </w:rPr>
        <w:t xml:space="preserve">Patient participants. </w:t>
      </w:r>
      <w:r w:rsidRPr="00026179">
        <w:rPr>
          <w:rFonts w:ascii="Arial" w:eastAsia="MS Mincho" w:hAnsi="Arial" w:cs="Arial"/>
          <w:color w:val="000000"/>
          <w:sz w:val="22"/>
          <w:szCs w:val="22"/>
        </w:rPr>
        <w:t xml:space="preserve">Electronic data from the VA Corporate Data Warehouse (CDW) will be used to evaluate specific aims and comprises the </w:t>
      </w:r>
      <w:r w:rsidRPr="00026179">
        <w:rPr>
          <w:rFonts w:ascii="Arial" w:eastAsia="MS Mincho" w:hAnsi="Arial" w:cs="Arial"/>
          <w:i/>
          <w:color w:val="000000"/>
          <w:sz w:val="22"/>
          <w:szCs w:val="22"/>
        </w:rPr>
        <w:t>first of two</w:t>
      </w:r>
      <w:r w:rsidRPr="00026179">
        <w:rPr>
          <w:rFonts w:ascii="Arial" w:eastAsia="MS Mincho" w:hAnsi="Arial" w:cs="Arial"/>
          <w:color w:val="000000"/>
          <w:sz w:val="22"/>
          <w:szCs w:val="22"/>
        </w:rPr>
        <w:t xml:space="preserve"> human </w:t>
      </w:r>
      <w:proofErr w:type="gramStart"/>
      <w:r w:rsidRPr="00026179">
        <w:rPr>
          <w:rFonts w:ascii="Arial" w:eastAsia="MS Mincho" w:hAnsi="Arial" w:cs="Arial"/>
          <w:color w:val="000000"/>
          <w:sz w:val="22"/>
          <w:szCs w:val="22"/>
        </w:rPr>
        <w:t>subjects</w:t>
      </w:r>
      <w:proofErr w:type="gramEnd"/>
      <w:r w:rsidRPr="00026179">
        <w:rPr>
          <w:rFonts w:ascii="Arial" w:eastAsia="MS Mincho" w:hAnsi="Arial" w:cs="Arial"/>
          <w:color w:val="000000"/>
          <w:sz w:val="22"/>
          <w:szCs w:val="22"/>
        </w:rPr>
        <w:t xml:space="preserve"> components to our study. We will use existing data during this project. Therefore, risks associated with this study to individual patients who use addiction and mental health services are minimal. </w:t>
      </w:r>
    </w:p>
    <w:p w:rsidR="00026179" w:rsidRPr="00026179" w:rsidRDefault="00026179" w:rsidP="00026179">
      <w:pPr>
        <w:widowControl w:val="0"/>
        <w:autoSpaceDE w:val="0"/>
        <w:autoSpaceDN w:val="0"/>
        <w:adjustRightInd w:val="0"/>
        <w:ind w:left="720"/>
        <w:jc w:val="both"/>
        <w:rPr>
          <w:rFonts w:ascii="Arial" w:eastAsia="MS Mincho" w:hAnsi="Arial" w:cs="Arial"/>
          <w:color w:val="000000"/>
          <w:sz w:val="22"/>
          <w:szCs w:val="22"/>
        </w:rPr>
      </w:pPr>
    </w:p>
    <w:p w:rsidR="00026179" w:rsidRPr="00026179" w:rsidRDefault="00026179" w:rsidP="00026179">
      <w:pPr>
        <w:widowControl w:val="0"/>
        <w:autoSpaceDE w:val="0"/>
        <w:autoSpaceDN w:val="0"/>
        <w:adjustRightInd w:val="0"/>
        <w:jc w:val="both"/>
        <w:rPr>
          <w:rFonts w:ascii="Arial" w:eastAsia="MS Mincho" w:hAnsi="Arial" w:cs="Arial"/>
          <w:color w:val="000000"/>
          <w:sz w:val="22"/>
          <w:szCs w:val="22"/>
        </w:rPr>
      </w:pPr>
      <w:r w:rsidRPr="00026179">
        <w:rPr>
          <w:rFonts w:ascii="Arial" w:eastAsia="MS Mincho" w:hAnsi="Arial" w:cs="Arial"/>
          <w:i/>
          <w:iCs/>
          <w:color w:val="000000"/>
          <w:sz w:val="22"/>
          <w:szCs w:val="22"/>
        </w:rPr>
        <w:t xml:space="preserve">Staff/Provider participants. </w:t>
      </w:r>
      <w:r w:rsidRPr="00026179">
        <w:rPr>
          <w:rFonts w:ascii="Arial" w:eastAsia="MS Mincho" w:hAnsi="Arial" w:cs="Arial"/>
          <w:color w:val="000000"/>
          <w:sz w:val="22"/>
          <w:szCs w:val="22"/>
        </w:rPr>
        <w:t xml:space="preserve">Comprising the </w:t>
      </w:r>
      <w:r w:rsidRPr="00026179">
        <w:rPr>
          <w:rFonts w:ascii="Arial" w:eastAsia="MS Mincho" w:hAnsi="Arial" w:cs="Arial"/>
          <w:i/>
          <w:color w:val="000000"/>
          <w:sz w:val="22"/>
          <w:szCs w:val="22"/>
        </w:rPr>
        <w:t>second of two</w:t>
      </w:r>
      <w:r w:rsidRPr="00026179">
        <w:rPr>
          <w:rFonts w:ascii="Arial" w:eastAsia="MS Mincho" w:hAnsi="Arial" w:cs="Arial"/>
          <w:color w:val="000000"/>
          <w:sz w:val="22"/>
          <w:szCs w:val="22"/>
        </w:rPr>
        <w:t xml:space="preserve"> human </w:t>
      </w:r>
      <w:proofErr w:type="gramStart"/>
      <w:r w:rsidRPr="00026179">
        <w:rPr>
          <w:rFonts w:ascii="Arial" w:eastAsia="MS Mincho" w:hAnsi="Arial" w:cs="Arial"/>
          <w:color w:val="000000"/>
          <w:sz w:val="22"/>
          <w:szCs w:val="22"/>
        </w:rPr>
        <w:t>subjects</w:t>
      </w:r>
      <w:proofErr w:type="gramEnd"/>
      <w:r w:rsidRPr="00026179">
        <w:rPr>
          <w:rFonts w:ascii="Arial" w:eastAsia="MS Mincho" w:hAnsi="Arial" w:cs="Arial"/>
          <w:color w:val="000000"/>
          <w:sz w:val="22"/>
          <w:szCs w:val="22"/>
        </w:rPr>
        <w:t xml:space="preserve"> components of our study, addiction and mental health staff will be engaged in 12 hours of quality improvement activities, randomized to either usual quality improvement (QI arm) or the participatory system dynamics program entitled, ‘</w:t>
      </w:r>
      <w:r w:rsidRPr="00026179">
        <w:rPr>
          <w:rFonts w:ascii="Arial" w:eastAsia="MS Mincho" w:hAnsi="Arial" w:cs="Arial"/>
          <w:i/>
          <w:color w:val="000000"/>
          <w:sz w:val="22"/>
          <w:szCs w:val="22"/>
        </w:rPr>
        <w:t xml:space="preserve">Modeling to Learn’ </w:t>
      </w:r>
      <w:r w:rsidRPr="00026179">
        <w:rPr>
          <w:rFonts w:ascii="Arial" w:eastAsia="MS Mincho" w:hAnsi="Arial" w:cs="Arial"/>
          <w:color w:val="000000"/>
          <w:sz w:val="22"/>
          <w:szCs w:val="22"/>
        </w:rPr>
        <w:t>(MTL arm). Across the two randomized conditions, both usual QI and MTL will include approximately two hours per month of engagement with external co-facilitators for six months with optional self-directed learning. During usual QI, frontline teams of providers will evaluate VA quality measures known as Strategic Analytics for Improvement and Learning (SAIL) and select improvement strategies in their teams, which they will enter in the online Mental Health Action Portal (MHAP). During MTL</w:t>
      </w:r>
      <w:r w:rsidRPr="00026179">
        <w:rPr>
          <w:rFonts w:ascii="Arial" w:eastAsia="MS Mincho" w:hAnsi="Arial" w:cs="Arial"/>
          <w:i/>
          <w:color w:val="000000"/>
          <w:sz w:val="22"/>
          <w:szCs w:val="22"/>
        </w:rPr>
        <w:t xml:space="preserve"> </w:t>
      </w:r>
      <w:r w:rsidRPr="00026179">
        <w:rPr>
          <w:rFonts w:ascii="Arial" w:eastAsia="MS Mincho" w:hAnsi="Arial" w:cs="Arial"/>
          <w:color w:val="000000"/>
          <w:sz w:val="22"/>
          <w:szCs w:val="22"/>
        </w:rPr>
        <w:t xml:space="preserve">sessions, frontline teams of providers will </w:t>
      </w:r>
      <w:r w:rsidRPr="00026179">
        <w:rPr>
          <w:rFonts w:ascii="Arial" w:eastAsia="MS Mincho" w:hAnsi="Arial" w:cs="Arial"/>
          <w:iCs/>
          <w:color w:val="000000"/>
          <w:sz w:val="22"/>
          <w:szCs w:val="22"/>
        </w:rPr>
        <w:t>review data and</w:t>
      </w:r>
      <w:r w:rsidRPr="00026179">
        <w:rPr>
          <w:rFonts w:ascii="Arial" w:eastAsia="MS Mincho" w:hAnsi="Arial" w:cs="Arial"/>
          <w:color w:val="000000"/>
          <w:sz w:val="22"/>
          <w:szCs w:val="22"/>
        </w:rPr>
        <w:t xml:space="preserve"> evaluate improvement scenarios via simulation using the online question/hypothesis/findings/decisions (QHFD) simulation user-interface dialogue to identify new quality improvement decisions in their clinics/teams. </w:t>
      </w:r>
    </w:p>
    <w:p w:rsidR="00026179" w:rsidRPr="00026179" w:rsidRDefault="00026179" w:rsidP="00026179">
      <w:pPr>
        <w:widowControl w:val="0"/>
        <w:autoSpaceDE w:val="0"/>
        <w:autoSpaceDN w:val="0"/>
        <w:adjustRightInd w:val="0"/>
        <w:jc w:val="both"/>
        <w:rPr>
          <w:rFonts w:ascii="Arial" w:eastAsia="MS Mincho" w:hAnsi="Arial" w:cs="Arial"/>
          <w:color w:val="000000"/>
          <w:sz w:val="22"/>
          <w:szCs w:val="22"/>
        </w:rPr>
      </w:pPr>
    </w:p>
    <w:p w:rsidR="00026179" w:rsidRPr="00026179" w:rsidRDefault="00026179" w:rsidP="00026179">
      <w:pPr>
        <w:widowControl w:val="0"/>
        <w:autoSpaceDE w:val="0"/>
        <w:autoSpaceDN w:val="0"/>
        <w:adjustRightInd w:val="0"/>
        <w:jc w:val="both"/>
        <w:rPr>
          <w:rFonts w:ascii="Arial" w:eastAsia="MS Mincho" w:hAnsi="Arial" w:cs="Arial"/>
          <w:color w:val="000000"/>
          <w:sz w:val="22"/>
          <w:szCs w:val="22"/>
        </w:rPr>
      </w:pPr>
      <w:r w:rsidRPr="00026179">
        <w:rPr>
          <w:rFonts w:ascii="Arial" w:eastAsia="MS Mincho" w:hAnsi="Arial" w:cs="Arial"/>
          <w:color w:val="000000"/>
          <w:sz w:val="22"/>
          <w:szCs w:val="22"/>
        </w:rPr>
        <w:t>Providers will be invited to complete brief online surveys at baseline and 6 months. Across both measurements, providers will be asked to respond to 75 total items, which should take approximately 15-20 minutes.</w:t>
      </w:r>
    </w:p>
    <w:p w:rsidR="00026179" w:rsidRPr="00026179" w:rsidRDefault="00026179" w:rsidP="00026179">
      <w:pPr>
        <w:widowControl w:val="0"/>
        <w:autoSpaceDE w:val="0"/>
        <w:autoSpaceDN w:val="0"/>
        <w:adjustRightInd w:val="0"/>
        <w:jc w:val="both"/>
        <w:rPr>
          <w:rFonts w:ascii="Arial" w:eastAsia="MS Mincho" w:hAnsi="Arial" w:cs="Arial"/>
          <w:color w:val="000000"/>
          <w:sz w:val="22"/>
          <w:szCs w:val="22"/>
        </w:rPr>
      </w:pPr>
    </w:p>
    <w:p w:rsidR="00026179" w:rsidRPr="00026179" w:rsidRDefault="00026179" w:rsidP="00026179">
      <w:pPr>
        <w:widowControl w:val="0"/>
        <w:autoSpaceDE w:val="0"/>
        <w:autoSpaceDN w:val="0"/>
        <w:adjustRightInd w:val="0"/>
        <w:jc w:val="both"/>
        <w:rPr>
          <w:rFonts w:ascii="Arial" w:eastAsia="MS Mincho" w:hAnsi="Arial" w:cs="Arial"/>
          <w:color w:val="000000"/>
          <w:sz w:val="22"/>
          <w:szCs w:val="22"/>
        </w:rPr>
      </w:pPr>
      <w:r w:rsidRPr="00026179">
        <w:rPr>
          <w:rFonts w:ascii="Arial" w:eastAsia="MS Mincho" w:hAnsi="Arial" w:cs="Arial"/>
          <w:i/>
          <w:color w:val="000000"/>
          <w:sz w:val="22"/>
          <w:szCs w:val="22"/>
        </w:rPr>
        <w:t>Office of Mental Health and Suicide Prevention (OMHSP) Co-Facilitation/Team Engagement.</w:t>
      </w:r>
      <w:r w:rsidRPr="00026179">
        <w:rPr>
          <w:rFonts w:ascii="Arial" w:eastAsia="MS Mincho" w:hAnsi="Arial" w:cs="Arial"/>
          <w:color w:val="000000"/>
          <w:sz w:val="22"/>
          <w:szCs w:val="22"/>
        </w:rPr>
        <w:t xml:space="preserve"> This project is a collaboration between the Principal Investigator and Co-Investigator team, and operational partners of the VA Office of Mental Health and Suicide Prevention (OMHSP). The OMHSP Technical Assistance Specialists (TAS) will comprise the study co-facilitators, in pairs with co-facilitators from the study team (Drs. Zimmerman, Lounsbury and Rust). Across both arms, staff will participate in their existing multidisciplinary care teams, and will review the same VA data in relation to the same VA quality standards (e.g., data drawn from the same records and defined the same way). </w:t>
      </w:r>
      <w:proofErr w:type="gramStart"/>
      <w:r w:rsidRPr="00026179">
        <w:rPr>
          <w:rFonts w:ascii="Arial" w:eastAsia="MS Mincho" w:hAnsi="Arial" w:cs="Arial"/>
          <w:color w:val="000000"/>
          <w:sz w:val="22"/>
          <w:szCs w:val="22"/>
        </w:rPr>
        <w:t>However</w:t>
      </w:r>
      <w:proofErr w:type="gramEnd"/>
      <w:r w:rsidRPr="00026179">
        <w:rPr>
          <w:rFonts w:ascii="Arial" w:eastAsia="MS Mincho" w:hAnsi="Arial" w:cs="Arial"/>
          <w:color w:val="000000"/>
          <w:sz w:val="22"/>
          <w:szCs w:val="22"/>
        </w:rPr>
        <w:t xml:space="preserve"> in usual QI, staff and co-facilitators will review existing VA dashboards, whereas in MTL staff and co-facilitators will review the data user-interface of MTL. Across both arms, providers will receive the same number and duration (6-months) of email engagement related to local quality improvement </w:t>
      </w:r>
      <w:proofErr w:type="gramStart"/>
      <w:r w:rsidRPr="00026179">
        <w:rPr>
          <w:rFonts w:ascii="Arial" w:eastAsia="MS Mincho" w:hAnsi="Arial" w:cs="Arial"/>
          <w:color w:val="000000"/>
          <w:sz w:val="22"/>
          <w:szCs w:val="22"/>
        </w:rPr>
        <w:t>goals, and</w:t>
      </w:r>
      <w:proofErr w:type="gramEnd"/>
      <w:r w:rsidRPr="00026179">
        <w:rPr>
          <w:rFonts w:ascii="Arial" w:eastAsia="MS Mincho" w:hAnsi="Arial" w:cs="Arial"/>
          <w:color w:val="000000"/>
          <w:sz w:val="22"/>
          <w:szCs w:val="22"/>
        </w:rPr>
        <w:t xml:space="preserve"> will have the same co-facilitators for virtual/online facilitation during usual team meetings (see usual QI fidelity and MTL fidelity in </w:t>
      </w:r>
      <w:r w:rsidRPr="00026179">
        <w:rPr>
          <w:rFonts w:ascii="Arial" w:eastAsia="MS Mincho" w:hAnsi="Arial" w:cs="Arial"/>
          <w:i/>
          <w:color w:val="000000"/>
          <w:sz w:val="22"/>
          <w:szCs w:val="22"/>
        </w:rPr>
        <w:t>Appendix</w:t>
      </w:r>
      <w:r w:rsidRPr="00026179">
        <w:rPr>
          <w:rFonts w:ascii="Arial" w:eastAsia="MS Mincho" w:hAnsi="Arial" w:cs="Arial"/>
          <w:color w:val="000000"/>
          <w:sz w:val="22"/>
          <w:szCs w:val="22"/>
        </w:rPr>
        <w:t>).</w:t>
      </w:r>
    </w:p>
    <w:p w:rsidR="00026179" w:rsidRPr="00026179" w:rsidRDefault="00026179" w:rsidP="00026179">
      <w:pPr>
        <w:widowControl w:val="0"/>
        <w:autoSpaceDE w:val="0"/>
        <w:autoSpaceDN w:val="0"/>
        <w:adjustRightInd w:val="0"/>
        <w:jc w:val="both"/>
        <w:rPr>
          <w:rFonts w:ascii="Arial" w:eastAsia="MS Mincho" w:hAnsi="Arial" w:cs="Arial"/>
          <w:color w:val="000000"/>
          <w:sz w:val="22"/>
          <w:szCs w:val="22"/>
        </w:rPr>
      </w:pPr>
    </w:p>
    <w:p w:rsidR="00026179" w:rsidRPr="00026179" w:rsidRDefault="00026179" w:rsidP="00026179">
      <w:pPr>
        <w:widowControl w:val="0"/>
        <w:autoSpaceDE w:val="0"/>
        <w:autoSpaceDN w:val="0"/>
        <w:adjustRightInd w:val="0"/>
        <w:jc w:val="both"/>
        <w:rPr>
          <w:rFonts w:ascii="Arial" w:eastAsia="MS Mincho" w:hAnsi="Arial" w:cs="Arial"/>
          <w:color w:val="000000"/>
          <w:sz w:val="22"/>
          <w:szCs w:val="22"/>
        </w:rPr>
      </w:pPr>
      <w:r w:rsidRPr="00026179">
        <w:rPr>
          <w:rFonts w:ascii="Arial" w:eastAsia="MS Mincho" w:hAnsi="Arial" w:cs="Arial"/>
          <w:i/>
          <w:color w:val="000000"/>
          <w:sz w:val="22"/>
          <w:szCs w:val="22"/>
        </w:rPr>
        <w:t xml:space="preserve">Participatory Research Methods with Stakeholder Partners. </w:t>
      </w:r>
      <w:r w:rsidRPr="00026179">
        <w:rPr>
          <w:rFonts w:ascii="Arial" w:eastAsia="MS Mincho" w:hAnsi="Arial" w:cs="Arial"/>
          <w:color w:val="000000"/>
          <w:sz w:val="22"/>
          <w:szCs w:val="22"/>
        </w:rPr>
        <w:t>Over the last three and a half years of partnership, OMHSP leaders and frontline staff of the outpatient service system helped to shape the goals of this study. Along with these OMHSP partners, Veteran staff with lived experience using the mental health and addiction service systems, who now work as VA patient navigators, will continue to participate and shape the development of the project through all phases. These certified peer specialists from the Veteran Advisory Partnership for Operations and Research (VAPOR) complete Collaborative IRB Training Initiative (CITI) Training.</w:t>
      </w:r>
    </w:p>
    <w:p w:rsidR="00026179" w:rsidRPr="00026179" w:rsidRDefault="00026179" w:rsidP="00026179">
      <w:pPr>
        <w:widowControl w:val="0"/>
        <w:autoSpaceDE w:val="0"/>
        <w:autoSpaceDN w:val="0"/>
        <w:adjustRightInd w:val="0"/>
        <w:jc w:val="both"/>
        <w:rPr>
          <w:rFonts w:ascii="Arial" w:eastAsia="MS Mincho" w:hAnsi="Arial" w:cs="Arial"/>
          <w:color w:val="000000"/>
          <w:sz w:val="22"/>
          <w:szCs w:val="22"/>
          <w:u w:val="single"/>
        </w:rPr>
      </w:pPr>
    </w:p>
    <w:p w:rsidR="00026179" w:rsidRPr="00026179" w:rsidRDefault="00026179" w:rsidP="00026179">
      <w:pPr>
        <w:widowControl w:val="0"/>
        <w:autoSpaceDE w:val="0"/>
        <w:autoSpaceDN w:val="0"/>
        <w:adjustRightInd w:val="0"/>
        <w:rPr>
          <w:rFonts w:ascii="Arial" w:eastAsia="MS Mincho" w:hAnsi="Arial" w:cs="Arial"/>
          <w:i/>
          <w:color w:val="000000"/>
          <w:sz w:val="22"/>
          <w:szCs w:val="22"/>
        </w:rPr>
      </w:pPr>
      <w:r w:rsidRPr="00026179">
        <w:rPr>
          <w:rFonts w:ascii="Arial" w:eastAsia="MS Mincho" w:hAnsi="Arial" w:cs="Arial"/>
          <w:i/>
          <w:color w:val="000000"/>
          <w:sz w:val="22"/>
          <w:szCs w:val="22"/>
          <w:u w:val="single"/>
        </w:rPr>
        <w:t>Sources of Materials</w:t>
      </w:r>
      <w:r w:rsidRPr="00026179">
        <w:rPr>
          <w:rFonts w:ascii="Arial" w:eastAsia="MS Mincho" w:hAnsi="Arial" w:cs="Arial"/>
          <w:i/>
          <w:color w:val="000000"/>
          <w:sz w:val="22"/>
          <w:szCs w:val="22"/>
        </w:rPr>
        <w:t xml:space="preserve"> </w:t>
      </w:r>
    </w:p>
    <w:p w:rsidR="00026179" w:rsidRPr="00026179" w:rsidRDefault="00026179" w:rsidP="00026179">
      <w:pPr>
        <w:widowControl w:val="0"/>
        <w:autoSpaceDE w:val="0"/>
        <w:autoSpaceDN w:val="0"/>
        <w:adjustRightInd w:val="0"/>
        <w:rPr>
          <w:rFonts w:ascii="Arial" w:eastAsia="MS Mincho" w:hAnsi="Arial" w:cs="Arial"/>
          <w:color w:val="000000"/>
          <w:sz w:val="22"/>
          <w:szCs w:val="22"/>
        </w:rPr>
      </w:pPr>
      <w:r w:rsidRPr="00026179">
        <w:rPr>
          <w:rFonts w:ascii="Arial" w:eastAsia="MS Mincho" w:hAnsi="Arial" w:cs="Arial"/>
          <w:i/>
          <w:iCs/>
          <w:color w:val="000000"/>
          <w:sz w:val="22"/>
          <w:szCs w:val="22"/>
        </w:rPr>
        <w:t>Sources of Materials – Patient Human Subjects.</w:t>
      </w:r>
      <w:r w:rsidRPr="00026179">
        <w:rPr>
          <w:rFonts w:ascii="Arial" w:eastAsia="MS Mincho" w:hAnsi="Arial" w:cs="Arial"/>
          <w:iCs/>
          <w:color w:val="000000"/>
          <w:sz w:val="22"/>
          <w:szCs w:val="22"/>
        </w:rPr>
        <w:t xml:space="preserve"> </w:t>
      </w:r>
      <w:r w:rsidRPr="00026179">
        <w:rPr>
          <w:rFonts w:ascii="Arial" w:eastAsia="MS Mincho" w:hAnsi="Arial" w:cs="Arial"/>
          <w:color w:val="000000"/>
          <w:sz w:val="22"/>
          <w:szCs w:val="22"/>
        </w:rPr>
        <w:t>Administrative data and VA information systems will be used to evaluate VA quality metrics known as Strategic Analytics for Improvement and Learning (SAIL), and quality improvement activities will compare staffing allocations, patient referral flows, appointment timing and type, and pharmacy records. These electronic data will be drawn from the VA CDW.</w:t>
      </w:r>
    </w:p>
    <w:p w:rsidR="00026179" w:rsidRPr="00026179" w:rsidRDefault="00026179" w:rsidP="00026179">
      <w:pPr>
        <w:widowControl w:val="0"/>
        <w:autoSpaceDE w:val="0"/>
        <w:autoSpaceDN w:val="0"/>
        <w:adjustRightInd w:val="0"/>
        <w:rPr>
          <w:rFonts w:ascii="Arial" w:eastAsia="MS Mincho" w:hAnsi="Arial" w:cs="Arial"/>
          <w:color w:val="000000"/>
          <w:sz w:val="22"/>
          <w:szCs w:val="22"/>
        </w:rPr>
      </w:pPr>
    </w:p>
    <w:p w:rsidR="00026179" w:rsidRPr="00026179" w:rsidRDefault="00026179" w:rsidP="00026179">
      <w:pPr>
        <w:widowControl w:val="0"/>
        <w:autoSpaceDE w:val="0"/>
        <w:autoSpaceDN w:val="0"/>
        <w:adjustRightInd w:val="0"/>
        <w:rPr>
          <w:rFonts w:ascii="Arial" w:eastAsia="MS Mincho" w:hAnsi="Arial" w:cs="Arial"/>
          <w:iCs/>
          <w:color w:val="000000"/>
          <w:sz w:val="22"/>
          <w:szCs w:val="22"/>
        </w:rPr>
      </w:pPr>
      <w:r w:rsidRPr="00026179">
        <w:rPr>
          <w:rFonts w:ascii="Arial" w:eastAsia="MS Mincho" w:hAnsi="Arial" w:cs="Arial"/>
          <w:i/>
          <w:iCs/>
          <w:color w:val="000000"/>
          <w:sz w:val="22"/>
          <w:szCs w:val="22"/>
        </w:rPr>
        <w:t>Sources of Materials – Staff/Provider Human Subjects</w:t>
      </w:r>
      <w:r w:rsidRPr="00026179">
        <w:rPr>
          <w:rFonts w:ascii="Arial" w:eastAsia="MS Mincho" w:hAnsi="Arial" w:cs="Arial"/>
          <w:iCs/>
          <w:color w:val="000000"/>
          <w:sz w:val="22"/>
          <w:szCs w:val="22"/>
        </w:rPr>
        <w:t xml:space="preserve">. </w:t>
      </w:r>
      <w:r w:rsidRPr="00026179">
        <w:rPr>
          <w:rFonts w:ascii="Arial" w:eastAsia="MS Mincho" w:hAnsi="Arial" w:cs="Arial"/>
          <w:color w:val="000000"/>
          <w:sz w:val="22"/>
          <w:szCs w:val="22"/>
        </w:rPr>
        <w:t xml:space="preserve">Both usual quality improvement and Modeling to Learn quality improvement activities will collect anonymized, qualitative and quantitative data from addiction and mental health staff in the Mental Health Action Plan (MHAP) portal and in the Modeling to Learn simulation user-interface. Routine data about team care patterns, and information about staff decisions </w:t>
      </w:r>
      <w:r w:rsidRPr="00026179">
        <w:rPr>
          <w:rFonts w:ascii="Arial" w:eastAsia="MS Mincho" w:hAnsi="Arial" w:cs="Arial"/>
          <w:color w:val="000000"/>
          <w:sz w:val="22"/>
          <w:szCs w:val="22"/>
        </w:rPr>
        <w:lastRenderedPageBreak/>
        <w:t xml:space="preserve">regarding change will be collected throughout the project as part of both usual QI and MTL activities. </w:t>
      </w:r>
    </w:p>
    <w:p w:rsidR="00026179" w:rsidRPr="00026179" w:rsidRDefault="00026179" w:rsidP="00026179">
      <w:pPr>
        <w:widowControl w:val="0"/>
        <w:autoSpaceDE w:val="0"/>
        <w:autoSpaceDN w:val="0"/>
        <w:adjustRightInd w:val="0"/>
        <w:jc w:val="both"/>
        <w:rPr>
          <w:rFonts w:ascii="Arial" w:eastAsia="MS Mincho" w:hAnsi="Arial" w:cs="Arial"/>
          <w:color w:val="000000"/>
          <w:sz w:val="22"/>
          <w:szCs w:val="22"/>
        </w:rPr>
      </w:pPr>
    </w:p>
    <w:p w:rsidR="00026179" w:rsidRPr="00026179" w:rsidRDefault="00026179" w:rsidP="00026179">
      <w:pPr>
        <w:widowControl w:val="0"/>
        <w:autoSpaceDE w:val="0"/>
        <w:autoSpaceDN w:val="0"/>
        <w:adjustRightInd w:val="0"/>
        <w:jc w:val="both"/>
        <w:rPr>
          <w:rFonts w:ascii="Arial" w:eastAsia="MS Mincho" w:hAnsi="Arial" w:cs="Arial"/>
          <w:color w:val="000000"/>
          <w:sz w:val="22"/>
          <w:szCs w:val="22"/>
          <w:u w:val="single"/>
        </w:rPr>
      </w:pPr>
      <w:r w:rsidRPr="00026179">
        <w:rPr>
          <w:rFonts w:ascii="Arial" w:eastAsia="MS Mincho" w:hAnsi="Arial" w:cs="Arial"/>
          <w:i/>
          <w:color w:val="000000"/>
          <w:sz w:val="22"/>
          <w:szCs w:val="22"/>
          <w:u w:val="single"/>
        </w:rPr>
        <w:t>Potential Risks</w:t>
      </w:r>
    </w:p>
    <w:p w:rsidR="00026179" w:rsidRPr="00026179" w:rsidRDefault="00026179" w:rsidP="00026179">
      <w:pPr>
        <w:widowControl w:val="0"/>
        <w:autoSpaceDE w:val="0"/>
        <w:autoSpaceDN w:val="0"/>
        <w:adjustRightInd w:val="0"/>
        <w:jc w:val="both"/>
        <w:rPr>
          <w:rFonts w:ascii="Arial" w:eastAsia="MS Mincho" w:hAnsi="Arial" w:cs="Arial"/>
          <w:color w:val="000000"/>
          <w:sz w:val="22"/>
          <w:szCs w:val="22"/>
        </w:rPr>
      </w:pPr>
      <w:r w:rsidRPr="00026179">
        <w:rPr>
          <w:rFonts w:ascii="Arial" w:eastAsia="MS Mincho" w:hAnsi="Arial" w:cs="Arial"/>
          <w:color w:val="000000"/>
          <w:sz w:val="22"/>
          <w:szCs w:val="22"/>
        </w:rPr>
        <w:t>The primary risk to human subjects/mental health patients is associated with potential breaches of confidentiality of patient health records. In addition, staff who participate may feel uncomfortable about the review of VA quality measure data and the focus of the survey questions on the quality improvement activities of their teams.</w:t>
      </w:r>
    </w:p>
    <w:p w:rsidR="00026179" w:rsidRPr="00026179" w:rsidRDefault="00026179" w:rsidP="00026179">
      <w:pPr>
        <w:widowControl w:val="0"/>
        <w:autoSpaceDE w:val="0"/>
        <w:autoSpaceDN w:val="0"/>
        <w:adjustRightInd w:val="0"/>
        <w:jc w:val="both"/>
        <w:rPr>
          <w:rFonts w:ascii="Arial" w:eastAsia="MS Mincho" w:hAnsi="Arial" w:cs="Arial"/>
          <w:b/>
          <w:color w:val="000000"/>
          <w:sz w:val="22"/>
          <w:szCs w:val="22"/>
        </w:rPr>
      </w:pPr>
    </w:p>
    <w:p w:rsidR="00026179" w:rsidRPr="00026179" w:rsidRDefault="00026179" w:rsidP="00026179">
      <w:pPr>
        <w:widowControl w:val="0"/>
        <w:autoSpaceDE w:val="0"/>
        <w:autoSpaceDN w:val="0"/>
        <w:adjustRightInd w:val="0"/>
        <w:jc w:val="both"/>
        <w:rPr>
          <w:rFonts w:ascii="Arial" w:eastAsia="MS Mincho" w:hAnsi="Arial" w:cs="Arial"/>
          <w:b/>
          <w:bCs/>
          <w:color w:val="000000"/>
          <w:sz w:val="22"/>
          <w:szCs w:val="22"/>
        </w:rPr>
      </w:pPr>
      <w:r w:rsidRPr="00026179">
        <w:rPr>
          <w:rFonts w:ascii="Arial" w:eastAsia="MS Mincho" w:hAnsi="Arial" w:cs="Arial"/>
          <w:b/>
          <w:color w:val="000000"/>
          <w:sz w:val="22"/>
          <w:szCs w:val="22"/>
        </w:rPr>
        <w:t xml:space="preserve">2. </w:t>
      </w:r>
      <w:r w:rsidRPr="00026179">
        <w:rPr>
          <w:rFonts w:ascii="Arial" w:eastAsia="MS Mincho" w:hAnsi="Arial" w:cs="Arial"/>
          <w:b/>
          <w:bCs/>
          <w:color w:val="000000"/>
          <w:sz w:val="22"/>
          <w:szCs w:val="22"/>
        </w:rPr>
        <w:t xml:space="preserve">Adequacy of Protection Against Risks: </w:t>
      </w:r>
    </w:p>
    <w:p w:rsidR="00026179" w:rsidRPr="00026179" w:rsidRDefault="00026179" w:rsidP="00026179">
      <w:pPr>
        <w:widowControl w:val="0"/>
        <w:autoSpaceDE w:val="0"/>
        <w:autoSpaceDN w:val="0"/>
        <w:adjustRightInd w:val="0"/>
        <w:rPr>
          <w:rFonts w:ascii="Arial" w:eastAsia="MS Mincho" w:hAnsi="Arial" w:cs="Arial"/>
          <w:bCs/>
          <w:i/>
          <w:color w:val="000000"/>
          <w:sz w:val="22"/>
          <w:szCs w:val="22"/>
          <w:u w:val="single"/>
        </w:rPr>
      </w:pPr>
      <w:r w:rsidRPr="00026179">
        <w:rPr>
          <w:rFonts w:ascii="Arial" w:eastAsia="MS Mincho" w:hAnsi="Arial" w:cs="Arial"/>
          <w:bCs/>
          <w:i/>
          <w:color w:val="000000"/>
          <w:sz w:val="22"/>
          <w:szCs w:val="22"/>
          <w:u w:val="single"/>
        </w:rPr>
        <w:t xml:space="preserve">Recruitment and Informed Consent </w:t>
      </w:r>
    </w:p>
    <w:p w:rsidR="00026179" w:rsidRPr="00026179" w:rsidRDefault="00026179" w:rsidP="00026179">
      <w:pPr>
        <w:widowControl w:val="0"/>
        <w:autoSpaceDE w:val="0"/>
        <w:autoSpaceDN w:val="0"/>
        <w:adjustRightInd w:val="0"/>
        <w:rPr>
          <w:rFonts w:ascii="Arial" w:eastAsia="MS Mincho" w:hAnsi="Arial" w:cs="Arial"/>
          <w:bCs/>
          <w:color w:val="000000"/>
          <w:sz w:val="22"/>
          <w:szCs w:val="22"/>
        </w:rPr>
      </w:pPr>
      <w:r w:rsidRPr="00026179">
        <w:rPr>
          <w:rFonts w:ascii="Arial" w:eastAsia="MS Mincho" w:hAnsi="Arial" w:cs="Arial"/>
          <w:bCs/>
          <w:i/>
          <w:color w:val="000000"/>
          <w:sz w:val="22"/>
          <w:szCs w:val="22"/>
        </w:rPr>
        <w:t xml:space="preserve">Patients. </w:t>
      </w:r>
      <w:r w:rsidRPr="00026179">
        <w:rPr>
          <w:rFonts w:ascii="Arial" w:eastAsia="MS Mincho" w:hAnsi="Arial" w:cs="Arial"/>
          <w:bCs/>
          <w:color w:val="000000"/>
          <w:sz w:val="22"/>
          <w:szCs w:val="22"/>
        </w:rPr>
        <w:t xml:space="preserve">The research involves no more than minimal risk to the patient participants. </w:t>
      </w:r>
      <w:r w:rsidRPr="00026179">
        <w:rPr>
          <w:rFonts w:ascii="Arial" w:eastAsia="MS Mincho" w:hAnsi="Arial" w:cs="Arial"/>
          <w:color w:val="000000"/>
          <w:sz w:val="22"/>
          <w:szCs w:val="22"/>
        </w:rPr>
        <w:t>No new data will be collected beyond data generated during routine care. There will be no interaction with current patients for the purposes of research. Patients will not be asked to sign a consent form. All individual patient data will stay on servers behind the VA firewall to prevent any potential risk for loss of confidentiality of protected health information. Data inputs in the models will be de-identified team aggregates and will not be individually identifiable.</w:t>
      </w:r>
    </w:p>
    <w:p w:rsidR="00026179" w:rsidRPr="00026179" w:rsidRDefault="00026179" w:rsidP="00026179">
      <w:pPr>
        <w:widowControl w:val="0"/>
        <w:autoSpaceDE w:val="0"/>
        <w:autoSpaceDN w:val="0"/>
        <w:adjustRightInd w:val="0"/>
        <w:rPr>
          <w:rFonts w:ascii="Arial" w:eastAsia="MS Mincho" w:hAnsi="Arial" w:cs="Arial"/>
          <w:bCs/>
          <w:color w:val="000000"/>
          <w:sz w:val="22"/>
          <w:szCs w:val="22"/>
        </w:rPr>
      </w:pPr>
    </w:p>
    <w:p w:rsidR="00026179" w:rsidRPr="00026179" w:rsidRDefault="00026179" w:rsidP="00026179">
      <w:pPr>
        <w:widowControl w:val="0"/>
        <w:autoSpaceDE w:val="0"/>
        <w:autoSpaceDN w:val="0"/>
        <w:adjustRightInd w:val="0"/>
        <w:rPr>
          <w:rFonts w:ascii="Arial" w:eastAsia="MS Mincho" w:hAnsi="Arial" w:cs="Arial"/>
          <w:bCs/>
          <w:color w:val="000000"/>
          <w:sz w:val="22"/>
          <w:szCs w:val="22"/>
        </w:rPr>
      </w:pPr>
      <w:r w:rsidRPr="00026179">
        <w:rPr>
          <w:rFonts w:ascii="Arial" w:eastAsia="MS Mincho" w:hAnsi="Arial" w:cs="Arial"/>
          <w:bCs/>
          <w:i/>
          <w:color w:val="000000"/>
          <w:sz w:val="22"/>
          <w:szCs w:val="22"/>
        </w:rPr>
        <w:t xml:space="preserve">Provider team engagement. </w:t>
      </w:r>
      <w:r w:rsidRPr="00026179">
        <w:rPr>
          <w:rFonts w:ascii="Arial" w:eastAsia="MS Mincho" w:hAnsi="Arial" w:cs="Arial"/>
          <w:bCs/>
          <w:color w:val="000000"/>
          <w:sz w:val="22"/>
          <w:szCs w:val="22"/>
        </w:rPr>
        <w:t xml:space="preserve">This research involves no more than minimal risk to the provider participants. Usual QI is standard practice in VA. MTL is an augmented version of usual QI for achieving greater improvements in quality. Eligible VA regional health systems will be below the overall VA national quality median. Providers will be informed of the goals of the usual QI or MTL engagement with OMHSP. </w:t>
      </w:r>
    </w:p>
    <w:p w:rsidR="00026179" w:rsidRPr="00026179" w:rsidRDefault="00026179" w:rsidP="00026179">
      <w:pPr>
        <w:widowControl w:val="0"/>
        <w:autoSpaceDE w:val="0"/>
        <w:autoSpaceDN w:val="0"/>
        <w:adjustRightInd w:val="0"/>
        <w:rPr>
          <w:rFonts w:ascii="Arial" w:eastAsia="MS Mincho" w:hAnsi="Arial" w:cs="Arial"/>
          <w:bCs/>
          <w:color w:val="000000"/>
          <w:sz w:val="22"/>
          <w:szCs w:val="22"/>
        </w:rPr>
      </w:pPr>
    </w:p>
    <w:p w:rsidR="00026179" w:rsidRPr="00026179" w:rsidRDefault="00026179" w:rsidP="00026179">
      <w:pPr>
        <w:widowControl w:val="0"/>
        <w:autoSpaceDE w:val="0"/>
        <w:autoSpaceDN w:val="0"/>
        <w:adjustRightInd w:val="0"/>
        <w:rPr>
          <w:rFonts w:ascii="Arial" w:eastAsia="MS Mincho" w:hAnsi="Arial" w:cs="Arial"/>
          <w:bCs/>
          <w:color w:val="000000"/>
          <w:sz w:val="22"/>
          <w:szCs w:val="22"/>
        </w:rPr>
      </w:pPr>
      <w:r w:rsidRPr="00026179">
        <w:rPr>
          <w:rFonts w:ascii="Arial" w:eastAsia="MS Mincho" w:hAnsi="Arial" w:cs="Arial"/>
          <w:bCs/>
          <w:i/>
          <w:color w:val="000000"/>
          <w:sz w:val="22"/>
          <w:szCs w:val="22"/>
        </w:rPr>
        <w:t xml:space="preserve">Provider survey informed consent. </w:t>
      </w:r>
      <w:r w:rsidRPr="00026179">
        <w:rPr>
          <w:rFonts w:ascii="Arial" w:eastAsia="MS Mincho" w:hAnsi="Arial" w:cs="Arial"/>
          <w:color w:val="000000"/>
          <w:sz w:val="22"/>
          <w:szCs w:val="22"/>
        </w:rPr>
        <w:t xml:space="preserve">Providers will be invited to complete brief online surveys at baseline and 6 months. </w:t>
      </w:r>
      <w:r w:rsidRPr="00026179">
        <w:rPr>
          <w:rFonts w:ascii="Arial" w:eastAsia="MS Mincho" w:hAnsi="Arial" w:cs="Arial"/>
          <w:bCs/>
          <w:color w:val="000000"/>
          <w:sz w:val="22"/>
          <w:szCs w:val="22"/>
        </w:rPr>
        <w:t xml:space="preserve">They will be informed of possible risks, such as discomfort being asked about quality issues and team care coordination issues. Providers will also be informed of potential benefits, such as the ability to improve patient care and provider quality of work-life based on the findings from the proposed trial. </w:t>
      </w:r>
    </w:p>
    <w:p w:rsidR="00026179" w:rsidRPr="00026179" w:rsidRDefault="00026179" w:rsidP="00026179">
      <w:pPr>
        <w:widowControl w:val="0"/>
        <w:autoSpaceDE w:val="0"/>
        <w:autoSpaceDN w:val="0"/>
        <w:adjustRightInd w:val="0"/>
        <w:rPr>
          <w:rFonts w:ascii="Arial" w:eastAsia="MS Mincho" w:hAnsi="Arial" w:cs="Arial"/>
          <w:bCs/>
          <w:color w:val="000000"/>
          <w:sz w:val="22"/>
          <w:szCs w:val="22"/>
        </w:rPr>
      </w:pPr>
    </w:p>
    <w:p w:rsidR="00026179" w:rsidRPr="00026179" w:rsidRDefault="00026179" w:rsidP="00026179">
      <w:pPr>
        <w:widowControl w:val="0"/>
        <w:autoSpaceDE w:val="0"/>
        <w:autoSpaceDN w:val="0"/>
        <w:adjustRightInd w:val="0"/>
        <w:jc w:val="both"/>
        <w:rPr>
          <w:rFonts w:ascii="Arial" w:eastAsia="MS Mincho" w:hAnsi="Arial" w:cs="Arial"/>
          <w:bCs/>
          <w:color w:val="000000"/>
          <w:sz w:val="22"/>
          <w:szCs w:val="22"/>
        </w:rPr>
      </w:pPr>
      <w:r w:rsidRPr="00026179">
        <w:rPr>
          <w:rFonts w:ascii="Arial" w:eastAsia="MS Mincho" w:hAnsi="Arial" w:cs="Arial"/>
          <w:bCs/>
          <w:color w:val="000000"/>
          <w:sz w:val="22"/>
          <w:szCs w:val="22"/>
        </w:rPr>
        <w:t xml:space="preserve">Providers will have the option not to participate in the survey measures or withdraw their participation in surveys at any time. </w:t>
      </w:r>
      <w:r w:rsidRPr="00026179">
        <w:rPr>
          <w:rFonts w:ascii="Arial" w:eastAsia="MS Mincho" w:hAnsi="Arial" w:cs="Arial"/>
          <w:color w:val="000000"/>
          <w:sz w:val="22"/>
          <w:szCs w:val="22"/>
        </w:rPr>
        <w:t>Across both measurements, providers will be asked to respond to 75 total items, which should take approximately 15-20 minutes. Providers</w:t>
      </w:r>
      <w:r w:rsidRPr="00026179">
        <w:rPr>
          <w:rFonts w:ascii="Arial" w:eastAsia="MS Mincho" w:hAnsi="Arial" w:cs="Arial"/>
          <w:bCs/>
          <w:color w:val="000000"/>
          <w:sz w:val="22"/>
          <w:szCs w:val="22"/>
        </w:rPr>
        <w:t xml:space="preserve"> will be informed of the potential knowledge to be gained from the surveys. Providers will be informed of the opportunity to stop survey participation at any time without penalty. </w:t>
      </w:r>
    </w:p>
    <w:p w:rsidR="00026179" w:rsidRPr="00026179" w:rsidRDefault="00026179" w:rsidP="00026179">
      <w:pPr>
        <w:widowControl w:val="0"/>
        <w:autoSpaceDE w:val="0"/>
        <w:autoSpaceDN w:val="0"/>
        <w:adjustRightInd w:val="0"/>
        <w:jc w:val="both"/>
        <w:rPr>
          <w:rFonts w:ascii="Arial" w:eastAsia="MS Mincho" w:hAnsi="Arial" w:cs="Arial"/>
          <w:bCs/>
          <w:color w:val="000000"/>
          <w:sz w:val="22"/>
          <w:szCs w:val="22"/>
        </w:rPr>
      </w:pPr>
    </w:p>
    <w:p w:rsidR="00026179" w:rsidRPr="00026179" w:rsidRDefault="00026179" w:rsidP="00026179">
      <w:pPr>
        <w:widowControl w:val="0"/>
        <w:autoSpaceDE w:val="0"/>
        <w:autoSpaceDN w:val="0"/>
        <w:adjustRightInd w:val="0"/>
        <w:jc w:val="both"/>
        <w:rPr>
          <w:rFonts w:ascii="Arial" w:eastAsia="MS Mincho" w:hAnsi="Arial" w:cs="Arial"/>
          <w:color w:val="000000"/>
          <w:sz w:val="22"/>
          <w:szCs w:val="22"/>
        </w:rPr>
      </w:pPr>
      <w:r w:rsidRPr="00026179">
        <w:rPr>
          <w:rFonts w:ascii="Arial" w:eastAsia="MS Mincho" w:hAnsi="Arial" w:cs="Arial"/>
          <w:i/>
          <w:color w:val="000000"/>
          <w:sz w:val="22"/>
          <w:szCs w:val="22"/>
        </w:rPr>
        <w:t>Clinic Recruitment/Randomization.</w:t>
      </w:r>
      <w:r w:rsidRPr="00026179">
        <w:rPr>
          <w:rFonts w:ascii="Arial" w:eastAsia="MS Mincho" w:hAnsi="Arial" w:cs="Arial"/>
          <w:color w:val="000000"/>
          <w:sz w:val="22"/>
          <w:szCs w:val="22"/>
        </w:rPr>
        <w:t xml:space="preserve"> </w:t>
      </w:r>
    </w:p>
    <w:p w:rsidR="00026179" w:rsidRPr="00026179" w:rsidRDefault="00026179" w:rsidP="00026179">
      <w:pPr>
        <w:widowControl w:val="0"/>
        <w:autoSpaceDE w:val="0"/>
        <w:autoSpaceDN w:val="0"/>
        <w:adjustRightInd w:val="0"/>
        <w:jc w:val="both"/>
        <w:rPr>
          <w:rFonts w:ascii="Arial" w:eastAsia="MS Mincho" w:hAnsi="Arial" w:cs="Arial"/>
          <w:color w:val="000000"/>
          <w:sz w:val="22"/>
          <w:szCs w:val="22"/>
        </w:rPr>
      </w:pPr>
      <w:r w:rsidRPr="00026179">
        <w:rPr>
          <w:rFonts w:ascii="Arial" w:eastAsia="MS Mincho" w:hAnsi="Arial" w:cs="Arial"/>
          <w:color w:val="000000"/>
          <w:sz w:val="22"/>
          <w:szCs w:val="22"/>
        </w:rPr>
        <w:t xml:space="preserve">Clinics will not have the option to decline participation in OMHSP-led quality improvement activities during the project period. The 24 clinics from the 24 independent regional health care systems will receive an OMHSP/VA Central Office memo from OMHSP Executive Director, Dr. David Carroll, indicating that they will receive OMHSP assistance with improving addiction and mental health care quality. OMHSP Technical Assistance Specialists (TAS) are each responsible for facilitating clinics and health care systems from their assigned VISNs to achieve VA quality metrics, known as SAIL.  Underperforming VA regional health care systems and clinics are required to meet VA quality </w:t>
      </w:r>
      <w:proofErr w:type="gramStart"/>
      <w:r w:rsidRPr="00026179">
        <w:rPr>
          <w:rFonts w:ascii="Arial" w:eastAsia="MS Mincho" w:hAnsi="Arial" w:cs="Arial"/>
          <w:color w:val="000000"/>
          <w:sz w:val="22"/>
          <w:szCs w:val="22"/>
        </w:rPr>
        <w:t>standards, and</w:t>
      </w:r>
      <w:proofErr w:type="gramEnd"/>
      <w:r w:rsidRPr="00026179">
        <w:rPr>
          <w:rFonts w:ascii="Arial" w:eastAsia="MS Mincho" w:hAnsi="Arial" w:cs="Arial"/>
          <w:color w:val="000000"/>
          <w:sz w:val="22"/>
          <w:szCs w:val="22"/>
        </w:rPr>
        <w:t xml:space="preserve"> would typically receive assistance from OMHSP TAS to improve without the proposed IIR trial. During the proposed multi-site IIR, OMHSP TAS will continue this usual quality improvement approach in half of the </w:t>
      </w:r>
      <w:proofErr w:type="gramStart"/>
      <w:r w:rsidRPr="00026179">
        <w:rPr>
          <w:rFonts w:ascii="Arial" w:eastAsia="MS Mincho" w:hAnsi="Arial" w:cs="Arial"/>
          <w:color w:val="000000"/>
          <w:sz w:val="22"/>
          <w:szCs w:val="22"/>
        </w:rPr>
        <w:t>clinics, and</w:t>
      </w:r>
      <w:proofErr w:type="gramEnd"/>
      <w:r w:rsidRPr="00026179">
        <w:rPr>
          <w:rFonts w:ascii="Arial" w:eastAsia="MS Mincho" w:hAnsi="Arial" w:cs="Arial"/>
          <w:color w:val="000000"/>
          <w:sz w:val="22"/>
          <w:szCs w:val="22"/>
        </w:rPr>
        <w:t xml:space="preserve"> will test the Modeling to Learn approach in the other half. Although non-optional clinic QI activities conducted during the trial will facilitated by OMHSP, staff will retain the right to decline to provide survey data for the purposes of research.</w:t>
      </w:r>
    </w:p>
    <w:p w:rsidR="00026179" w:rsidRPr="00026179" w:rsidRDefault="00026179" w:rsidP="00026179">
      <w:pPr>
        <w:widowControl w:val="0"/>
        <w:autoSpaceDE w:val="0"/>
        <w:autoSpaceDN w:val="0"/>
        <w:adjustRightInd w:val="0"/>
        <w:jc w:val="both"/>
        <w:rPr>
          <w:rFonts w:ascii="Arial" w:eastAsia="MS Mincho" w:hAnsi="Arial" w:cs="Arial"/>
          <w:color w:val="000000"/>
          <w:sz w:val="22"/>
          <w:szCs w:val="22"/>
        </w:rPr>
      </w:pPr>
    </w:p>
    <w:p w:rsidR="00026179" w:rsidRPr="00026179" w:rsidRDefault="00026179" w:rsidP="00026179">
      <w:pPr>
        <w:widowControl w:val="0"/>
        <w:autoSpaceDE w:val="0"/>
        <w:autoSpaceDN w:val="0"/>
        <w:adjustRightInd w:val="0"/>
        <w:jc w:val="both"/>
        <w:rPr>
          <w:rFonts w:ascii="Arial" w:eastAsia="MS Mincho" w:hAnsi="Arial" w:cs="Arial"/>
          <w:bCs/>
          <w:color w:val="000000"/>
          <w:sz w:val="22"/>
          <w:szCs w:val="22"/>
        </w:rPr>
      </w:pPr>
      <w:r w:rsidRPr="00026179">
        <w:rPr>
          <w:rFonts w:ascii="Arial" w:eastAsia="MS Mincho" w:hAnsi="Arial" w:cs="Arial"/>
          <w:color w:val="000000"/>
          <w:sz w:val="22"/>
          <w:szCs w:val="22"/>
        </w:rPr>
        <w:t xml:space="preserve">Over the course of the proposed study, this research project expects to involve 24 clinics, with one clinic drawn from 24 separate regional health care systems randomized to either usual QI or MTL (12 regional health systems/12 clinics per arm; 24 clinics total). We expect approximately 30 staff to participate in each outpatient clinic. Across 24 clinics that will include 720 staff. Usual QI/MTL sessions with staff will be held during regularly scheduled staff meetings or team huddles. Participation will occur during work hours. Since randomization occurs at the VA regional health system level, with one participating clinic from each health care system, quality improvement activities and facilitation opportunities will not vary among co-workers from the same clinic. Local staff will either all receive usual </w:t>
      </w:r>
      <w:proofErr w:type="gramStart"/>
      <w:r w:rsidRPr="00026179">
        <w:rPr>
          <w:rFonts w:ascii="Arial" w:eastAsia="MS Mincho" w:hAnsi="Arial" w:cs="Arial"/>
          <w:color w:val="000000"/>
          <w:sz w:val="22"/>
          <w:szCs w:val="22"/>
        </w:rPr>
        <w:t>QI</w:t>
      </w:r>
      <w:proofErr w:type="gramEnd"/>
      <w:r w:rsidRPr="00026179">
        <w:rPr>
          <w:rFonts w:ascii="Arial" w:eastAsia="MS Mincho" w:hAnsi="Arial" w:cs="Arial"/>
          <w:color w:val="000000"/>
          <w:sz w:val="22"/>
          <w:szCs w:val="22"/>
        </w:rPr>
        <w:t xml:space="preserve"> or all receive MTL.  </w:t>
      </w:r>
    </w:p>
    <w:p w:rsidR="00026179" w:rsidRPr="00026179" w:rsidRDefault="00026179" w:rsidP="00026179">
      <w:pPr>
        <w:widowControl w:val="0"/>
        <w:autoSpaceDE w:val="0"/>
        <w:autoSpaceDN w:val="0"/>
        <w:adjustRightInd w:val="0"/>
        <w:rPr>
          <w:rFonts w:ascii="Arial" w:eastAsia="MS Mincho" w:hAnsi="Arial" w:cs="Arial"/>
          <w:bCs/>
          <w:color w:val="000000"/>
          <w:sz w:val="22"/>
          <w:szCs w:val="22"/>
        </w:rPr>
      </w:pPr>
    </w:p>
    <w:p w:rsidR="00026179" w:rsidRPr="00026179" w:rsidRDefault="00026179" w:rsidP="00026179">
      <w:pPr>
        <w:widowControl w:val="0"/>
        <w:autoSpaceDE w:val="0"/>
        <w:autoSpaceDN w:val="0"/>
        <w:adjustRightInd w:val="0"/>
        <w:rPr>
          <w:rFonts w:ascii="Arial" w:eastAsia="MS Mincho" w:hAnsi="Arial" w:cs="Arial"/>
          <w:bCs/>
          <w:i/>
          <w:color w:val="000000"/>
          <w:sz w:val="22"/>
          <w:szCs w:val="22"/>
          <w:u w:val="single"/>
        </w:rPr>
      </w:pPr>
      <w:r w:rsidRPr="00026179">
        <w:rPr>
          <w:rFonts w:ascii="Arial" w:eastAsia="MS Mincho" w:hAnsi="Arial" w:cs="Arial"/>
          <w:bCs/>
          <w:i/>
          <w:color w:val="000000"/>
          <w:sz w:val="22"/>
          <w:szCs w:val="22"/>
          <w:u w:val="single"/>
        </w:rPr>
        <w:lastRenderedPageBreak/>
        <w:t>Protections Against Risk including Data Security and Sharing</w:t>
      </w:r>
    </w:p>
    <w:p w:rsidR="00026179" w:rsidRPr="00026179" w:rsidRDefault="00026179" w:rsidP="00026179">
      <w:pPr>
        <w:widowControl w:val="0"/>
        <w:autoSpaceDE w:val="0"/>
        <w:autoSpaceDN w:val="0"/>
        <w:adjustRightInd w:val="0"/>
        <w:jc w:val="both"/>
        <w:rPr>
          <w:rFonts w:ascii="Arial" w:eastAsia="MS Mincho" w:hAnsi="Arial" w:cs="Arial"/>
          <w:color w:val="000000"/>
          <w:sz w:val="22"/>
          <w:szCs w:val="22"/>
        </w:rPr>
      </w:pPr>
      <w:r w:rsidRPr="00026179">
        <w:rPr>
          <w:rFonts w:ascii="Arial" w:eastAsia="MS Mincho" w:hAnsi="Arial" w:cs="Arial"/>
          <w:i/>
          <w:iCs/>
          <w:color w:val="000000"/>
          <w:sz w:val="22"/>
          <w:szCs w:val="22"/>
        </w:rPr>
        <w:t xml:space="preserve">Protection against Breaches of Confidentiality. </w:t>
      </w:r>
      <w:r w:rsidRPr="00026179">
        <w:rPr>
          <w:rFonts w:ascii="Arial" w:eastAsia="MS Mincho" w:hAnsi="Arial" w:cs="Arial"/>
          <w:color w:val="000000"/>
          <w:sz w:val="22"/>
          <w:szCs w:val="22"/>
        </w:rPr>
        <w:t xml:space="preserve">Patient information in the VA administrative data systems will not be transported. Real-time aggregate data reports will be extracted from existing quality assurance algorithms leaving the data on VA servers in existing VA dashboards/platforms for data review. Individually identifiable patient data will not be synthesized in models in the MTL arm. All files related to study data will be password protected and will only be accessible by those working directly on the study. </w:t>
      </w:r>
    </w:p>
    <w:p w:rsidR="00026179" w:rsidRPr="00026179" w:rsidRDefault="00026179" w:rsidP="00026179">
      <w:pPr>
        <w:widowControl w:val="0"/>
        <w:autoSpaceDE w:val="0"/>
        <w:autoSpaceDN w:val="0"/>
        <w:adjustRightInd w:val="0"/>
        <w:ind w:left="720"/>
        <w:jc w:val="both"/>
        <w:rPr>
          <w:rFonts w:ascii="Arial" w:eastAsia="MS Mincho" w:hAnsi="Arial" w:cs="Arial"/>
          <w:color w:val="000000"/>
          <w:sz w:val="22"/>
          <w:szCs w:val="22"/>
        </w:rPr>
      </w:pPr>
    </w:p>
    <w:p w:rsidR="00026179" w:rsidRPr="00026179" w:rsidRDefault="00026179" w:rsidP="00026179">
      <w:pPr>
        <w:widowControl w:val="0"/>
        <w:autoSpaceDE w:val="0"/>
        <w:autoSpaceDN w:val="0"/>
        <w:adjustRightInd w:val="0"/>
        <w:jc w:val="both"/>
        <w:rPr>
          <w:rFonts w:ascii="Arial" w:eastAsia="MS Mincho" w:hAnsi="Arial" w:cs="Arial"/>
          <w:color w:val="000000"/>
          <w:sz w:val="22"/>
          <w:szCs w:val="22"/>
        </w:rPr>
      </w:pPr>
      <w:r w:rsidRPr="00026179">
        <w:rPr>
          <w:rFonts w:ascii="Arial" w:eastAsia="MS Mincho" w:hAnsi="Arial" w:cs="Arial"/>
          <w:i/>
          <w:iCs/>
          <w:color w:val="000000"/>
          <w:sz w:val="22"/>
          <w:szCs w:val="22"/>
        </w:rPr>
        <w:t xml:space="preserve">Protection against Staff Discomfort. </w:t>
      </w:r>
      <w:r w:rsidRPr="00026179">
        <w:rPr>
          <w:rFonts w:ascii="Arial" w:eastAsia="MS Mincho" w:hAnsi="Arial" w:cs="Arial"/>
          <w:color w:val="000000"/>
          <w:sz w:val="22"/>
          <w:szCs w:val="22"/>
        </w:rPr>
        <w:t xml:space="preserve">Addiction and mental health staff are required to meet VA quality standards and are expected to participate in quality improvement efforts (usual QI or MTL) as directed by OMHSP leadership. Review of health system data to improve evidence-based practice implementation and overall mental health and addiction service quality is a typical staff professional activity.  During meetings staff may decline to discuss topics without penalty and withdrawing from the team meetings will in no way impact access to OMHSP consultation or VA data services routinely made available to staff and incorporated as primary foci for this study. Based on past research collaboration with outpatient stakeholders, we expect that staff will appreciate the opportunity to share their experiences, challenges, and concerns. However, should they experience distress </w:t>
      </w:r>
      <w:proofErr w:type="gramStart"/>
      <w:r w:rsidRPr="00026179">
        <w:rPr>
          <w:rFonts w:ascii="Arial" w:eastAsia="MS Mincho" w:hAnsi="Arial" w:cs="Arial"/>
          <w:color w:val="000000"/>
          <w:sz w:val="22"/>
          <w:szCs w:val="22"/>
        </w:rPr>
        <w:t>as a result of</w:t>
      </w:r>
      <w:proofErr w:type="gramEnd"/>
      <w:r w:rsidRPr="00026179">
        <w:rPr>
          <w:rFonts w:ascii="Arial" w:eastAsia="MS Mincho" w:hAnsi="Arial" w:cs="Arial"/>
          <w:color w:val="000000"/>
          <w:sz w:val="22"/>
          <w:szCs w:val="22"/>
        </w:rPr>
        <w:t xml:space="preserve"> participating in this research partnership, we will refer them to a member of our VA Office of Research and Development, and will notify the IRB. Co-Investigators and advisors on this grant have extensive experience working with and addressing the problems of VA staff (Drs. Lindley, Rosen, Kimerling, Collie, Iwamasa, Wiechers, Rust, and Trafton). Staff may decline to participate in online surveys or decline to answer any </w:t>
      </w:r>
      <w:proofErr w:type="gramStart"/>
      <w:r w:rsidRPr="00026179">
        <w:rPr>
          <w:rFonts w:ascii="Arial" w:eastAsia="MS Mincho" w:hAnsi="Arial" w:cs="Arial"/>
          <w:color w:val="000000"/>
          <w:sz w:val="22"/>
          <w:szCs w:val="22"/>
        </w:rPr>
        <w:t>particular item</w:t>
      </w:r>
      <w:proofErr w:type="gramEnd"/>
      <w:r w:rsidRPr="00026179">
        <w:rPr>
          <w:rFonts w:ascii="Arial" w:eastAsia="MS Mincho" w:hAnsi="Arial" w:cs="Arial"/>
          <w:color w:val="000000"/>
          <w:sz w:val="22"/>
          <w:szCs w:val="22"/>
        </w:rPr>
        <w:t xml:space="preserve"> from the survey measures.</w:t>
      </w:r>
    </w:p>
    <w:p w:rsidR="00026179" w:rsidRPr="00026179" w:rsidRDefault="00026179" w:rsidP="00026179">
      <w:pPr>
        <w:widowControl w:val="0"/>
        <w:autoSpaceDE w:val="0"/>
        <w:autoSpaceDN w:val="0"/>
        <w:adjustRightInd w:val="0"/>
        <w:jc w:val="both"/>
        <w:rPr>
          <w:rFonts w:ascii="Arial" w:eastAsia="MS Mincho" w:hAnsi="Arial" w:cs="Arial"/>
          <w:color w:val="000000"/>
          <w:sz w:val="22"/>
          <w:szCs w:val="22"/>
        </w:rPr>
      </w:pPr>
    </w:p>
    <w:p w:rsidR="00026179" w:rsidRPr="00026179" w:rsidRDefault="00026179" w:rsidP="00026179">
      <w:pPr>
        <w:widowControl w:val="0"/>
        <w:autoSpaceDE w:val="0"/>
        <w:autoSpaceDN w:val="0"/>
        <w:adjustRightInd w:val="0"/>
        <w:jc w:val="both"/>
        <w:outlineLvl w:val="0"/>
        <w:rPr>
          <w:rFonts w:ascii="Arial" w:eastAsia="MS Mincho" w:hAnsi="Arial" w:cs="Arial"/>
          <w:b/>
          <w:bCs/>
          <w:color w:val="000000"/>
          <w:sz w:val="22"/>
          <w:szCs w:val="22"/>
        </w:rPr>
      </w:pPr>
      <w:r w:rsidRPr="00026179">
        <w:rPr>
          <w:rFonts w:ascii="Arial" w:eastAsia="MS Mincho" w:hAnsi="Arial" w:cs="Arial"/>
          <w:b/>
          <w:color w:val="000000"/>
          <w:sz w:val="22"/>
          <w:szCs w:val="22"/>
        </w:rPr>
        <w:t xml:space="preserve">3. </w:t>
      </w:r>
      <w:r w:rsidRPr="00026179">
        <w:rPr>
          <w:rFonts w:ascii="Arial" w:eastAsia="MS Mincho" w:hAnsi="Arial" w:cs="Arial"/>
          <w:b/>
          <w:bCs/>
          <w:color w:val="000000"/>
          <w:sz w:val="22"/>
          <w:szCs w:val="22"/>
        </w:rPr>
        <w:t xml:space="preserve">Potential Benefits of the Proposed Research to the Human Subjects and Others: </w:t>
      </w:r>
    </w:p>
    <w:p w:rsidR="00026179" w:rsidRPr="00026179" w:rsidRDefault="00026179" w:rsidP="00026179">
      <w:pPr>
        <w:widowControl w:val="0"/>
        <w:autoSpaceDE w:val="0"/>
        <w:autoSpaceDN w:val="0"/>
        <w:adjustRightInd w:val="0"/>
        <w:jc w:val="both"/>
        <w:outlineLvl w:val="0"/>
        <w:rPr>
          <w:rFonts w:ascii="Arial" w:eastAsia="MS Mincho" w:hAnsi="Arial" w:cs="Arial"/>
          <w:color w:val="000000"/>
          <w:sz w:val="22"/>
          <w:szCs w:val="22"/>
        </w:rPr>
      </w:pPr>
      <w:r w:rsidRPr="00026179">
        <w:rPr>
          <w:rFonts w:ascii="Arial" w:eastAsia="MS Mincho" w:hAnsi="Arial" w:cs="Arial"/>
          <w:color w:val="000000"/>
          <w:sz w:val="22"/>
          <w:szCs w:val="22"/>
        </w:rPr>
        <w:t xml:space="preserve">The purpose of this project is to test for the superiority of MTL against usual QI. Based on large bodies of usual QI and MTL research, we expect MTL to enable frontline mental health staff to better identify improvements to mental health delivery that increase the proportion of the patient population who receive high-quality, evidence-based care. We will learn about causes of limited evidence-based practices (EBP) reach, the explanation for findings regarding usual QI/MTL effectiveness, and we will track costs of usual QI/MTL across a wide range of clinics/regional health systems. This project should improve Veterans’ health and well-being by improving the quality of their care. It is possible that MTL/usual QI activities will also improve providers’ quality of work-life on their teams as improvements are identified. Findings from tests of specific aims will enable VA OMHSP to prepare to expand this benefit more widely beyond VA through future research through online public dissemination of models, code and training resources. Finally, this project is designed to maximally support and increase the capacities of stakeholders in outpatient services delivering care via mental health, and therefore we aim to build the skills and knowledge of staff who are participating. </w:t>
      </w:r>
    </w:p>
    <w:p w:rsidR="00026179" w:rsidRPr="00026179" w:rsidRDefault="00026179" w:rsidP="00026179">
      <w:pPr>
        <w:widowControl w:val="0"/>
        <w:autoSpaceDE w:val="0"/>
        <w:autoSpaceDN w:val="0"/>
        <w:adjustRightInd w:val="0"/>
        <w:jc w:val="both"/>
        <w:rPr>
          <w:rFonts w:ascii="Arial" w:eastAsia="MS Mincho" w:hAnsi="Arial" w:cs="Arial"/>
          <w:color w:val="000000"/>
          <w:sz w:val="22"/>
          <w:szCs w:val="22"/>
        </w:rPr>
      </w:pPr>
    </w:p>
    <w:p w:rsidR="00026179" w:rsidRPr="00026179" w:rsidRDefault="00026179" w:rsidP="00026179">
      <w:pPr>
        <w:widowControl w:val="0"/>
        <w:autoSpaceDE w:val="0"/>
        <w:autoSpaceDN w:val="0"/>
        <w:adjustRightInd w:val="0"/>
        <w:jc w:val="both"/>
        <w:outlineLvl w:val="0"/>
        <w:rPr>
          <w:rFonts w:ascii="Arial" w:eastAsia="MS Mincho" w:hAnsi="Arial" w:cs="Arial"/>
          <w:b/>
          <w:bCs/>
          <w:color w:val="000000"/>
          <w:sz w:val="22"/>
          <w:szCs w:val="22"/>
        </w:rPr>
      </w:pPr>
      <w:r w:rsidRPr="00026179">
        <w:rPr>
          <w:rFonts w:ascii="Arial" w:eastAsia="MS Mincho" w:hAnsi="Arial" w:cs="Arial"/>
          <w:b/>
          <w:color w:val="000000"/>
          <w:sz w:val="22"/>
          <w:szCs w:val="22"/>
        </w:rPr>
        <w:t xml:space="preserve">4. </w:t>
      </w:r>
      <w:r w:rsidRPr="00026179">
        <w:rPr>
          <w:rFonts w:ascii="Arial" w:eastAsia="MS Mincho" w:hAnsi="Arial" w:cs="Arial"/>
          <w:b/>
          <w:bCs/>
          <w:color w:val="000000"/>
          <w:sz w:val="22"/>
          <w:szCs w:val="22"/>
        </w:rPr>
        <w:t xml:space="preserve">Importance of the Knowledge to be Gained: </w:t>
      </w:r>
    </w:p>
    <w:p w:rsidR="00026179" w:rsidRPr="00026179" w:rsidRDefault="00026179" w:rsidP="00026179">
      <w:pPr>
        <w:widowControl w:val="0"/>
        <w:autoSpaceDE w:val="0"/>
        <w:autoSpaceDN w:val="0"/>
        <w:adjustRightInd w:val="0"/>
        <w:jc w:val="both"/>
        <w:outlineLvl w:val="0"/>
        <w:rPr>
          <w:rFonts w:ascii="Arial" w:eastAsia="MS Mincho" w:hAnsi="Arial" w:cs="Arial"/>
          <w:color w:val="000000"/>
          <w:sz w:val="22"/>
          <w:szCs w:val="22"/>
        </w:rPr>
      </w:pPr>
      <w:r w:rsidRPr="00026179">
        <w:rPr>
          <w:rFonts w:ascii="Arial" w:eastAsia="MS Mincho" w:hAnsi="Arial" w:cs="Arial"/>
          <w:color w:val="000000"/>
          <w:sz w:val="22"/>
          <w:szCs w:val="22"/>
        </w:rPr>
        <w:t xml:space="preserve">We’re proposing a Phase III Clinical Superiority design with falsifiable hypothesis tests. We’re testing the most commonly used VA quality improvement strategy as ‘usual QI’ – SAIL data review and external implementation facilitation from VA Central Office Leadership (OMHSP) – against a very rigorous theory-based approach (MTL: participatory system dynamics) with a 60-year track record of effectiveness for improving organizations/business. Confirmatory effectiveness (Aim 1) and causality (Aim 2) hypotheses are relatively rare in the field of implementation science. We will complete these analyses with budget impact analyses (Aim 3) to inform VA quality improvement efforts in the high priority area of addiction and mental health care. The ultimate anticipated benefit of this project lies in its potential to identify consistent ways to increase the reach of EBP’s to patients in need of services. Toward this end, study aims are designed to inform replication of the use of MTL should IIR findings warrant further study. Our project activities are the first step toward creating an improved learning healthcare system paradigm for ongoing quality improvements in health service delivery. Due to our use of VA nationwide data extraction approaches, this method can be scaled and applied to other VA health specialties beyond mental health. Use of standard data definitions for coding patient diagnoses or patient-provider encounters (visits) makes the study ready for replication in other VA services. This program of research could improve the quality of care in the future for large populations of patients and help the VA and other health systems to make better use of existing resources (i.e., staffing) to provide highly effective treatments. </w:t>
      </w:r>
    </w:p>
    <w:p w:rsidR="00026179" w:rsidRPr="00026179" w:rsidRDefault="00026179" w:rsidP="00026179">
      <w:pPr>
        <w:widowControl w:val="0"/>
        <w:autoSpaceDE w:val="0"/>
        <w:autoSpaceDN w:val="0"/>
        <w:adjustRightInd w:val="0"/>
        <w:jc w:val="both"/>
        <w:outlineLvl w:val="0"/>
        <w:rPr>
          <w:rFonts w:ascii="Arial" w:eastAsia="MS Mincho" w:hAnsi="Arial" w:cs="Arial"/>
          <w:color w:val="000000"/>
          <w:sz w:val="22"/>
          <w:szCs w:val="22"/>
        </w:rPr>
      </w:pPr>
    </w:p>
    <w:p w:rsidR="00026179" w:rsidRPr="00026179" w:rsidRDefault="00026179" w:rsidP="00026179">
      <w:pPr>
        <w:widowControl w:val="0"/>
        <w:autoSpaceDE w:val="0"/>
        <w:autoSpaceDN w:val="0"/>
        <w:adjustRightInd w:val="0"/>
        <w:rPr>
          <w:rFonts w:ascii="Arial" w:eastAsia="MS Mincho" w:hAnsi="Arial" w:cs="Arial"/>
          <w:b/>
          <w:bCs/>
          <w:color w:val="000000"/>
          <w:sz w:val="22"/>
          <w:szCs w:val="22"/>
        </w:rPr>
      </w:pPr>
      <w:r w:rsidRPr="00026179">
        <w:rPr>
          <w:rFonts w:ascii="Arial" w:eastAsia="MS Mincho" w:hAnsi="Arial" w:cs="Arial"/>
          <w:b/>
          <w:color w:val="000000"/>
          <w:sz w:val="22"/>
          <w:szCs w:val="22"/>
        </w:rPr>
        <w:t>5.</w:t>
      </w:r>
      <w:r w:rsidRPr="00026179">
        <w:rPr>
          <w:rFonts w:ascii="Arial" w:eastAsia="MS Mincho" w:hAnsi="Arial" w:cs="Arial"/>
          <w:color w:val="000000"/>
          <w:sz w:val="22"/>
          <w:szCs w:val="22"/>
        </w:rPr>
        <w:t xml:space="preserve"> </w:t>
      </w:r>
      <w:r w:rsidRPr="00026179">
        <w:rPr>
          <w:rFonts w:ascii="Arial" w:eastAsia="MS Mincho" w:hAnsi="Arial" w:cs="Arial"/>
          <w:b/>
          <w:bCs/>
          <w:color w:val="000000"/>
          <w:sz w:val="22"/>
          <w:szCs w:val="22"/>
        </w:rPr>
        <w:t xml:space="preserve">Data and Safety Monitoring Plan: </w:t>
      </w:r>
    </w:p>
    <w:p w:rsidR="00026179" w:rsidRPr="00026179" w:rsidRDefault="00026179" w:rsidP="00026179">
      <w:pPr>
        <w:widowControl w:val="0"/>
        <w:autoSpaceDE w:val="0"/>
        <w:autoSpaceDN w:val="0"/>
        <w:adjustRightInd w:val="0"/>
        <w:rPr>
          <w:rFonts w:ascii="Arial" w:eastAsia="MS Mincho" w:hAnsi="Arial" w:cs="Arial"/>
          <w:color w:val="000000"/>
          <w:sz w:val="22"/>
          <w:szCs w:val="22"/>
        </w:rPr>
      </w:pPr>
      <w:r w:rsidRPr="00026179">
        <w:rPr>
          <w:rFonts w:ascii="Arial" w:eastAsia="MS Mincho" w:hAnsi="Arial" w:cs="Arial"/>
          <w:color w:val="000000"/>
          <w:sz w:val="22"/>
          <w:szCs w:val="22"/>
        </w:rPr>
        <w:lastRenderedPageBreak/>
        <w:t xml:space="preserve">All investigators and project staff will complete necessary coursework regarding protection of human subjects and will receive certification from the Collaborative IRB Training Initiative (CITI). All investigators and project staff will remain current on VA privacy and information security trainings. We will also submit all procedures and documentation/definitions for electronic health record data collected to the relevant IRB (Stanford University) and VA Offices (VHA National Data Systems, VA Informatics and Computing Infrastructure, VA Office of Research and Development) for review and oversight. We will maintain ongoing communication with Dr. Trafton, Director of the Office of Mental Health and Suicide Prevention (OMHSP) Program Evaluation Resource Center (PERC) and will regularly review data management procedures. </w:t>
      </w:r>
    </w:p>
    <w:p w:rsidR="00026179" w:rsidRPr="00026179" w:rsidRDefault="00026179" w:rsidP="00026179">
      <w:pPr>
        <w:widowControl w:val="0"/>
        <w:autoSpaceDE w:val="0"/>
        <w:autoSpaceDN w:val="0"/>
        <w:adjustRightInd w:val="0"/>
        <w:rPr>
          <w:rFonts w:ascii="Arial" w:eastAsia="MS Mincho" w:hAnsi="Arial" w:cs="Arial"/>
          <w:color w:val="000000"/>
          <w:sz w:val="22"/>
          <w:szCs w:val="22"/>
        </w:rPr>
      </w:pPr>
    </w:p>
    <w:p w:rsidR="00026179" w:rsidRPr="00026179" w:rsidRDefault="00026179" w:rsidP="00026179">
      <w:pPr>
        <w:widowControl w:val="0"/>
        <w:autoSpaceDE w:val="0"/>
        <w:autoSpaceDN w:val="0"/>
        <w:adjustRightInd w:val="0"/>
        <w:rPr>
          <w:rFonts w:ascii="Arial" w:eastAsia="MS Mincho" w:hAnsi="Arial" w:cs="Arial"/>
          <w:color w:val="000000"/>
          <w:sz w:val="22"/>
          <w:szCs w:val="22"/>
        </w:rPr>
      </w:pPr>
      <w:r w:rsidRPr="00026179">
        <w:rPr>
          <w:rFonts w:ascii="Arial" w:eastAsia="MS Mincho" w:hAnsi="Arial" w:cs="Arial"/>
          <w:b/>
          <w:bCs/>
          <w:color w:val="000000"/>
          <w:sz w:val="22"/>
          <w:szCs w:val="22"/>
        </w:rPr>
        <w:t xml:space="preserve">Inclusion of Women and Minorities: </w:t>
      </w:r>
      <w:r w:rsidRPr="00026179">
        <w:rPr>
          <w:rFonts w:ascii="Arial" w:eastAsia="MS Mincho" w:hAnsi="Arial" w:cs="Arial"/>
          <w:color w:val="000000"/>
          <w:sz w:val="22"/>
          <w:szCs w:val="22"/>
        </w:rPr>
        <w:t xml:space="preserve">The proposed research will be open to adult men and women of all ethnic and racial backgrounds. Women and members of minority groups from </w:t>
      </w:r>
      <w:r w:rsidRPr="00026179">
        <w:rPr>
          <w:rFonts w:ascii="Arial" w:eastAsia="MS Mincho" w:hAnsi="Arial" w:cs="Arial"/>
          <w:i/>
          <w:color w:val="000000"/>
          <w:sz w:val="22"/>
          <w:szCs w:val="22"/>
        </w:rPr>
        <w:t>two populations</w:t>
      </w:r>
      <w:r w:rsidRPr="00026179">
        <w:rPr>
          <w:rFonts w:ascii="Arial" w:eastAsia="MS Mincho" w:hAnsi="Arial" w:cs="Arial"/>
          <w:color w:val="000000"/>
          <w:sz w:val="22"/>
          <w:szCs w:val="22"/>
        </w:rPr>
        <w:t xml:space="preserve"> will be included in the proposed IIR study: the VA </w:t>
      </w:r>
      <w:r w:rsidRPr="00026179">
        <w:rPr>
          <w:rFonts w:ascii="Arial" w:eastAsia="MS Mincho" w:hAnsi="Arial" w:cs="Arial"/>
          <w:color w:val="000000"/>
          <w:sz w:val="22"/>
          <w:szCs w:val="22"/>
          <w:u w:val="single"/>
        </w:rPr>
        <w:t>patient</w:t>
      </w:r>
      <w:r w:rsidRPr="00026179">
        <w:rPr>
          <w:rFonts w:ascii="Arial" w:eastAsia="MS Mincho" w:hAnsi="Arial" w:cs="Arial"/>
          <w:color w:val="000000"/>
          <w:sz w:val="22"/>
          <w:szCs w:val="22"/>
        </w:rPr>
        <w:t xml:space="preserve"> population served in outpatient mental health and addiction services (existing VA health system data) and the VA outpatient mental health and addiction </w:t>
      </w:r>
      <w:r w:rsidRPr="00026179">
        <w:rPr>
          <w:rFonts w:ascii="Arial" w:eastAsia="MS Mincho" w:hAnsi="Arial" w:cs="Arial"/>
          <w:color w:val="000000"/>
          <w:sz w:val="22"/>
          <w:szCs w:val="22"/>
          <w:u w:val="single"/>
        </w:rPr>
        <w:t>provider</w:t>
      </w:r>
      <w:r w:rsidRPr="00026179">
        <w:rPr>
          <w:rFonts w:ascii="Arial" w:eastAsia="MS Mincho" w:hAnsi="Arial" w:cs="Arial"/>
          <w:color w:val="000000"/>
          <w:sz w:val="22"/>
          <w:szCs w:val="22"/>
        </w:rPr>
        <w:t xml:space="preserve"> population (survey data). Our trial plans are inclusive for both patients and providers. </w:t>
      </w:r>
    </w:p>
    <w:p w:rsidR="00026179" w:rsidRPr="00026179" w:rsidRDefault="00026179" w:rsidP="00026179">
      <w:pPr>
        <w:jc w:val="both"/>
        <w:rPr>
          <w:rFonts w:ascii="Arial" w:eastAsia="MS Mincho" w:hAnsi="Arial" w:cs="Arial"/>
          <w:sz w:val="22"/>
          <w:szCs w:val="22"/>
        </w:rPr>
      </w:pPr>
    </w:p>
    <w:p w:rsidR="00026179" w:rsidRPr="00026179" w:rsidRDefault="00026179" w:rsidP="00026179">
      <w:pPr>
        <w:jc w:val="both"/>
        <w:rPr>
          <w:rFonts w:ascii="Arial" w:eastAsia="MS Mincho" w:hAnsi="Arial" w:cs="Arial"/>
          <w:sz w:val="22"/>
          <w:szCs w:val="22"/>
        </w:rPr>
      </w:pPr>
      <w:r w:rsidRPr="00026179">
        <w:rPr>
          <w:rFonts w:ascii="Arial" w:eastAsia="MS Mincho" w:hAnsi="Arial" w:cs="Arial"/>
          <w:sz w:val="22"/>
          <w:szCs w:val="22"/>
        </w:rPr>
        <w:t xml:space="preserve">The IIR patient and provider samples will be representative of VA patient and provider populations. The VA patient population skews male. We address sex/gender, race, and ethnicity in our proposed trial design with inclusive eligibility criteria. All VA addiction and mental health patients with a primary diagnosis of depression, PTSD, and opioid use disorder are eligible. All VA addiction and mental health providers mapped to a care team in a study clinic are eligible. We will randomize provider participants to each arm. Our evaluation of the primary trial outcome measure is drawn from existing health care records. </w:t>
      </w:r>
    </w:p>
    <w:p w:rsidR="00026179" w:rsidRPr="00026179" w:rsidRDefault="00026179" w:rsidP="00026179">
      <w:pPr>
        <w:jc w:val="both"/>
        <w:rPr>
          <w:rFonts w:ascii="Arial" w:eastAsia="MS Mincho" w:hAnsi="Arial" w:cs="Arial"/>
          <w:sz w:val="22"/>
          <w:szCs w:val="22"/>
        </w:rPr>
      </w:pPr>
    </w:p>
    <w:p w:rsidR="00026179" w:rsidRPr="00026179" w:rsidRDefault="00026179" w:rsidP="00026179">
      <w:pPr>
        <w:jc w:val="both"/>
        <w:rPr>
          <w:rFonts w:ascii="Arial" w:eastAsia="MS Mincho" w:hAnsi="Arial" w:cs="Arial"/>
          <w:sz w:val="22"/>
          <w:szCs w:val="22"/>
        </w:rPr>
      </w:pPr>
      <w:r w:rsidRPr="00026179">
        <w:rPr>
          <w:rFonts w:ascii="Arial" w:eastAsia="MS Mincho" w:hAnsi="Arial" w:cs="Arial"/>
          <w:sz w:val="22"/>
          <w:szCs w:val="22"/>
        </w:rPr>
        <w:t xml:space="preserve">Prior studies neither support nor negate the potential for significant differences in usual QI or MTL effectiveness for improving the reach of evidence-based practices among sex/gender, racial or ethnic subgroups. Our plans for valid analysis include reporting results by </w:t>
      </w:r>
      <w:proofErr w:type="gramStart"/>
      <w:r w:rsidRPr="00026179">
        <w:rPr>
          <w:rFonts w:ascii="Arial" w:eastAsia="MS Mincho" w:hAnsi="Arial" w:cs="Arial"/>
          <w:sz w:val="22"/>
          <w:szCs w:val="22"/>
        </w:rPr>
        <w:t>subgroup, and</w:t>
      </w:r>
      <w:proofErr w:type="gramEnd"/>
      <w:r w:rsidRPr="00026179">
        <w:rPr>
          <w:rFonts w:ascii="Arial" w:eastAsia="MS Mincho" w:hAnsi="Arial" w:cs="Arial"/>
          <w:sz w:val="22"/>
          <w:szCs w:val="22"/>
        </w:rPr>
        <w:t xml:space="preserve"> exploring for significant differences in our outcome of EBP reach (patients), and our mediator, fidelity to participatory principles (providers). The targeted/planned distribution of subjects by sex/gender, racial, and ethnic groups for each proposed sample is provided in two Targeted/Planned Enrollment Tables below. </w:t>
      </w:r>
    </w:p>
    <w:p w:rsidR="00026179" w:rsidRPr="00026179" w:rsidRDefault="00026179" w:rsidP="00026179">
      <w:pPr>
        <w:widowControl w:val="0"/>
        <w:autoSpaceDE w:val="0"/>
        <w:autoSpaceDN w:val="0"/>
        <w:adjustRightInd w:val="0"/>
        <w:jc w:val="both"/>
        <w:rPr>
          <w:rFonts w:ascii="Arial" w:eastAsia="MS Mincho" w:hAnsi="Arial" w:cs="Arial"/>
          <w:b/>
          <w:bCs/>
          <w:color w:val="000000"/>
          <w:sz w:val="22"/>
          <w:szCs w:val="22"/>
        </w:rPr>
      </w:pPr>
    </w:p>
    <w:p w:rsidR="00026179" w:rsidRPr="00026179" w:rsidRDefault="00026179" w:rsidP="00026179">
      <w:pPr>
        <w:widowControl w:val="0"/>
        <w:autoSpaceDE w:val="0"/>
        <w:autoSpaceDN w:val="0"/>
        <w:adjustRightInd w:val="0"/>
        <w:rPr>
          <w:rFonts w:ascii="Arial" w:eastAsia="MS Mincho" w:hAnsi="Arial" w:cs="Arial"/>
          <w:bCs/>
          <w:color w:val="000000"/>
          <w:sz w:val="22"/>
          <w:szCs w:val="22"/>
        </w:rPr>
      </w:pPr>
      <w:r w:rsidRPr="00026179">
        <w:rPr>
          <w:rFonts w:ascii="Arial" w:eastAsia="MS Mincho" w:hAnsi="Arial" w:cs="Arial"/>
          <w:b/>
          <w:bCs/>
          <w:color w:val="000000"/>
          <w:sz w:val="22"/>
          <w:szCs w:val="22"/>
        </w:rPr>
        <w:t xml:space="preserve">Targeted/Planned Enrollment: </w:t>
      </w:r>
      <w:r w:rsidRPr="00026179">
        <w:rPr>
          <w:rFonts w:ascii="Arial" w:eastAsia="MS Mincho" w:hAnsi="Arial" w:cs="Arial"/>
          <w:color w:val="000000"/>
          <w:sz w:val="22"/>
          <w:szCs w:val="22"/>
        </w:rPr>
        <w:t>Analyses to test specific aims include 24 months of observation (12 months pre-/12 months post-intervention) across all 24 sites (12 MTL sites/12 usual QI sites). See enrollment table.</w:t>
      </w:r>
    </w:p>
    <w:p w:rsidR="00026179" w:rsidRPr="00026179" w:rsidRDefault="00026179" w:rsidP="00026179">
      <w:pPr>
        <w:widowControl w:val="0"/>
        <w:autoSpaceDE w:val="0"/>
        <w:autoSpaceDN w:val="0"/>
        <w:adjustRightInd w:val="0"/>
        <w:jc w:val="both"/>
        <w:rPr>
          <w:rFonts w:ascii="Arial" w:eastAsia="MS Mincho" w:hAnsi="Arial" w:cs="Arial"/>
          <w:b/>
          <w:bCs/>
          <w:color w:val="000000"/>
          <w:sz w:val="22"/>
          <w:szCs w:val="22"/>
        </w:rPr>
      </w:pPr>
    </w:p>
    <w:p w:rsidR="00026179" w:rsidRPr="00026179" w:rsidRDefault="00026179" w:rsidP="00026179">
      <w:pPr>
        <w:widowControl w:val="0"/>
        <w:autoSpaceDE w:val="0"/>
        <w:autoSpaceDN w:val="0"/>
        <w:adjustRightInd w:val="0"/>
        <w:jc w:val="both"/>
        <w:rPr>
          <w:rFonts w:ascii="Arial" w:eastAsia="MS Mincho" w:hAnsi="Arial" w:cs="Arial"/>
          <w:color w:val="000000"/>
          <w:sz w:val="22"/>
          <w:szCs w:val="22"/>
        </w:rPr>
      </w:pPr>
      <w:r w:rsidRPr="00026179">
        <w:rPr>
          <w:rFonts w:ascii="Arial" w:eastAsia="MS Mincho" w:hAnsi="Arial" w:cs="Arial"/>
          <w:b/>
          <w:bCs/>
          <w:i/>
          <w:color w:val="000000"/>
          <w:sz w:val="22"/>
          <w:szCs w:val="22"/>
        </w:rPr>
        <w:t>Patients.</w:t>
      </w:r>
      <w:r w:rsidRPr="00026179">
        <w:rPr>
          <w:rFonts w:ascii="Arial" w:eastAsia="MS Mincho" w:hAnsi="Arial" w:cs="Arial"/>
          <w:b/>
          <w:bCs/>
          <w:color w:val="000000"/>
          <w:sz w:val="22"/>
          <w:szCs w:val="22"/>
        </w:rPr>
        <w:t xml:space="preserve"> </w:t>
      </w:r>
      <w:r w:rsidRPr="00026179">
        <w:rPr>
          <w:rFonts w:ascii="Arial" w:eastAsia="MS Mincho" w:hAnsi="Arial" w:cs="Arial"/>
          <w:bCs/>
          <w:color w:val="000000"/>
          <w:sz w:val="22"/>
          <w:szCs w:val="22"/>
        </w:rPr>
        <w:t>By VA policy, all VA patients should have equal access to EBPs.</w:t>
      </w:r>
      <w:r w:rsidRPr="00026179">
        <w:rPr>
          <w:rFonts w:ascii="Arial" w:eastAsia="MS Mincho" w:hAnsi="Arial" w:cs="Arial"/>
          <w:b/>
          <w:bCs/>
          <w:color w:val="000000"/>
          <w:sz w:val="22"/>
          <w:szCs w:val="22"/>
        </w:rPr>
        <w:t xml:space="preserve"> </w:t>
      </w:r>
      <w:r w:rsidRPr="00026179">
        <w:rPr>
          <w:rFonts w:ascii="Arial" w:eastAsia="MS Mincho" w:hAnsi="Arial" w:cs="Arial"/>
          <w:color w:val="000000"/>
          <w:sz w:val="22"/>
          <w:szCs w:val="22"/>
        </w:rPr>
        <w:t xml:space="preserve">Existing health system data (e.g., means/median number of patients receiving specific services, means/median of scheduled clinic appointments) will be reviewed with frontline staff </w:t>
      </w:r>
      <w:proofErr w:type="gramStart"/>
      <w:r w:rsidRPr="00026179">
        <w:rPr>
          <w:rFonts w:ascii="Arial" w:eastAsia="MS Mincho" w:hAnsi="Arial" w:cs="Arial"/>
          <w:color w:val="000000"/>
          <w:sz w:val="22"/>
          <w:szCs w:val="22"/>
        </w:rPr>
        <w:t>in order to</w:t>
      </w:r>
      <w:proofErr w:type="gramEnd"/>
      <w:r w:rsidRPr="00026179">
        <w:rPr>
          <w:rFonts w:ascii="Arial" w:eastAsia="MS Mincho" w:hAnsi="Arial" w:cs="Arial"/>
          <w:color w:val="000000"/>
          <w:sz w:val="22"/>
          <w:szCs w:val="22"/>
        </w:rPr>
        <w:t xml:space="preserve"> achieve higher quality care (usual QI arm), or available for review by frontline staff and synthesis in participatory system dynamics models for simulation testing (MTL arm). Analyses to test specific aims include a 24-month observation of health services delivery (12 months pre-/12 months post-) across 24 clinics. </w:t>
      </w:r>
    </w:p>
    <w:p w:rsidR="00026179" w:rsidRPr="00026179" w:rsidRDefault="00026179" w:rsidP="00026179">
      <w:pPr>
        <w:widowControl w:val="0"/>
        <w:autoSpaceDE w:val="0"/>
        <w:autoSpaceDN w:val="0"/>
        <w:adjustRightInd w:val="0"/>
        <w:jc w:val="both"/>
        <w:rPr>
          <w:rFonts w:ascii="Arial" w:eastAsia="MS Mincho" w:hAnsi="Arial" w:cs="Arial"/>
          <w:color w:val="000000"/>
          <w:sz w:val="22"/>
          <w:szCs w:val="22"/>
        </w:rPr>
      </w:pPr>
    </w:p>
    <w:tbl>
      <w:tblPr>
        <w:tblpPr w:leftFromText="180" w:rightFromText="180" w:vertAnchor="text" w:horzAnchor="margin" w:tblpXSpec="center" w:tblpY="65"/>
        <w:tblW w:w="10080" w:type="dxa"/>
        <w:tblLayout w:type="fixed"/>
        <w:tblLook w:val="04A0" w:firstRow="1" w:lastRow="0" w:firstColumn="1" w:lastColumn="0" w:noHBand="0" w:noVBand="1"/>
      </w:tblPr>
      <w:tblGrid>
        <w:gridCol w:w="4338"/>
        <w:gridCol w:w="1260"/>
        <w:gridCol w:w="1170"/>
        <w:gridCol w:w="180"/>
        <w:gridCol w:w="1080"/>
        <w:gridCol w:w="990"/>
        <w:gridCol w:w="90"/>
        <w:gridCol w:w="972"/>
      </w:tblGrid>
      <w:tr w:rsidR="00026179" w:rsidRPr="00026179" w:rsidTr="00026179">
        <w:trPr>
          <w:trHeight w:val="710"/>
        </w:trPr>
        <w:tc>
          <w:tcPr>
            <w:tcW w:w="10080" w:type="dxa"/>
            <w:gridSpan w:val="8"/>
            <w:tcBorders>
              <w:top w:val="single" w:sz="4" w:space="0" w:color="auto"/>
              <w:left w:val="single" w:sz="4" w:space="0" w:color="auto"/>
              <w:bottom w:val="nil"/>
              <w:right w:val="single" w:sz="4" w:space="0" w:color="auto"/>
            </w:tcBorders>
          </w:tcPr>
          <w:p w:rsidR="00026179" w:rsidRPr="00026179" w:rsidRDefault="00026179" w:rsidP="00026179">
            <w:pPr>
              <w:widowControl w:val="0"/>
              <w:autoSpaceDE w:val="0"/>
              <w:autoSpaceDN w:val="0"/>
              <w:adjustRightInd w:val="0"/>
              <w:jc w:val="center"/>
              <w:rPr>
                <w:rFonts w:ascii="Arial" w:eastAsia="MS Mincho" w:hAnsi="Arial" w:cs="Arial"/>
                <w:color w:val="000000"/>
                <w:sz w:val="22"/>
                <w:szCs w:val="22"/>
              </w:rPr>
            </w:pPr>
          </w:p>
          <w:p w:rsidR="00026179" w:rsidRPr="00026179" w:rsidRDefault="00026179" w:rsidP="00026179">
            <w:pPr>
              <w:keepNext/>
              <w:keepLines/>
              <w:widowControl w:val="0"/>
              <w:autoSpaceDE w:val="0"/>
              <w:autoSpaceDN w:val="0"/>
              <w:adjustRightInd w:val="0"/>
              <w:spacing w:before="200"/>
              <w:jc w:val="center"/>
              <w:outlineLvl w:val="8"/>
              <w:rPr>
                <w:rFonts w:ascii="Arial" w:eastAsia="MS Mincho" w:hAnsi="Arial" w:cs="Arial"/>
                <w:b/>
                <w:bCs/>
                <w:color w:val="000000"/>
                <w:sz w:val="22"/>
                <w:szCs w:val="22"/>
              </w:rPr>
            </w:pPr>
            <w:r w:rsidRPr="00026179">
              <w:rPr>
                <w:rFonts w:ascii="Arial" w:eastAsia="MS Mincho" w:hAnsi="Arial" w:cs="Arial"/>
                <w:b/>
                <w:bCs/>
                <w:color w:val="000000"/>
                <w:sz w:val="22"/>
                <w:szCs w:val="22"/>
              </w:rPr>
              <w:t>Enrollment - Unique Patients in Multisite Mental Health Cohort</w:t>
            </w:r>
          </w:p>
        </w:tc>
      </w:tr>
      <w:tr w:rsidR="00026179" w:rsidRPr="00026179" w:rsidTr="00026179">
        <w:trPr>
          <w:trHeight w:val="308"/>
        </w:trPr>
        <w:tc>
          <w:tcPr>
            <w:tcW w:w="4338" w:type="dxa"/>
            <w:tcBorders>
              <w:top w:val="single" w:sz="4" w:space="0" w:color="auto"/>
              <w:left w:val="single" w:sz="4" w:space="0" w:color="auto"/>
              <w:bottom w:val="nil"/>
              <w:right w:val="nil"/>
            </w:tcBorders>
          </w:tcPr>
          <w:p w:rsidR="00026179" w:rsidRPr="00026179" w:rsidRDefault="00026179" w:rsidP="00026179">
            <w:pPr>
              <w:widowControl w:val="0"/>
              <w:autoSpaceDE w:val="0"/>
              <w:autoSpaceDN w:val="0"/>
              <w:adjustRightInd w:val="0"/>
              <w:rPr>
                <w:rFonts w:ascii="Arial" w:eastAsia="MS Mincho" w:hAnsi="Arial" w:cs="Arial"/>
                <w:b/>
                <w:bCs/>
                <w:color w:val="000000"/>
                <w:sz w:val="22"/>
                <w:szCs w:val="22"/>
              </w:rPr>
            </w:pPr>
          </w:p>
        </w:tc>
        <w:tc>
          <w:tcPr>
            <w:tcW w:w="2610" w:type="dxa"/>
            <w:gridSpan w:val="3"/>
            <w:tcBorders>
              <w:top w:val="single" w:sz="4" w:space="0" w:color="auto"/>
              <w:left w:val="nil"/>
              <w:bottom w:val="nil"/>
              <w:right w:val="nil"/>
            </w:tcBorders>
            <w:hideMark/>
          </w:tcPr>
          <w:p w:rsidR="00026179" w:rsidRPr="00026179" w:rsidRDefault="00026179" w:rsidP="00026179">
            <w:pPr>
              <w:keepNext/>
              <w:keepLines/>
              <w:widowControl w:val="0"/>
              <w:autoSpaceDE w:val="0"/>
              <w:autoSpaceDN w:val="0"/>
              <w:adjustRightInd w:val="0"/>
              <w:spacing w:before="200"/>
              <w:jc w:val="center"/>
              <w:outlineLvl w:val="8"/>
              <w:rPr>
                <w:rFonts w:ascii="Arial" w:eastAsia="MS Mincho" w:hAnsi="Arial" w:cs="Arial"/>
                <w:b/>
                <w:bCs/>
                <w:color w:val="000000"/>
                <w:sz w:val="22"/>
                <w:szCs w:val="22"/>
              </w:rPr>
            </w:pPr>
            <w:r w:rsidRPr="00026179">
              <w:rPr>
                <w:rFonts w:ascii="Arial" w:eastAsia="MS Mincho" w:hAnsi="Arial" w:cs="Arial"/>
                <w:b/>
                <w:bCs/>
                <w:color w:val="000000"/>
                <w:sz w:val="22"/>
                <w:szCs w:val="22"/>
              </w:rPr>
              <w:t>Not Hispanic or Latino</w:t>
            </w:r>
          </w:p>
        </w:tc>
        <w:tc>
          <w:tcPr>
            <w:tcW w:w="2160" w:type="dxa"/>
            <w:gridSpan w:val="3"/>
            <w:tcBorders>
              <w:top w:val="single" w:sz="4" w:space="0" w:color="auto"/>
              <w:left w:val="nil"/>
              <w:bottom w:val="nil"/>
              <w:right w:val="nil"/>
            </w:tcBorders>
            <w:hideMark/>
          </w:tcPr>
          <w:p w:rsidR="00026179" w:rsidRPr="00026179" w:rsidRDefault="00026179" w:rsidP="00026179">
            <w:pPr>
              <w:keepNext/>
              <w:keepLines/>
              <w:widowControl w:val="0"/>
              <w:autoSpaceDE w:val="0"/>
              <w:autoSpaceDN w:val="0"/>
              <w:adjustRightInd w:val="0"/>
              <w:spacing w:before="200"/>
              <w:jc w:val="center"/>
              <w:outlineLvl w:val="8"/>
              <w:rPr>
                <w:rFonts w:ascii="Arial" w:eastAsia="MS Mincho" w:hAnsi="Arial" w:cs="Arial"/>
                <w:b/>
                <w:bCs/>
                <w:color w:val="000000"/>
                <w:sz w:val="22"/>
                <w:szCs w:val="22"/>
              </w:rPr>
            </w:pPr>
            <w:r w:rsidRPr="00026179">
              <w:rPr>
                <w:rFonts w:ascii="Arial" w:eastAsia="MS Mincho" w:hAnsi="Arial" w:cs="Arial"/>
                <w:b/>
                <w:bCs/>
                <w:color w:val="000000"/>
                <w:sz w:val="22"/>
                <w:szCs w:val="22"/>
              </w:rPr>
              <w:t>Hispanic or Latino</w:t>
            </w:r>
          </w:p>
        </w:tc>
        <w:tc>
          <w:tcPr>
            <w:tcW w:w="972" w:type="dxa"/>
            <w:tcBorders>
              <w:top w:val="single" w:sz="4" w:space="0" w:color="auto"/>
              <w:left w:val="nil"/>
              <w:bottom w:val="nil"/>
              <w:right w:val="single" w:sz="4" w:space="0" w:color="auto"/>
            </w:tcBorders>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b/>
                <w:bCs/>
                <w:color w:val="000000"/>
                <w:sz w:val="22"/>
                <w:szCs w:val="22"/>
              </w:rPr>
              <w:t>Total</w:t>
            </w:r>
          </w:p>
        </w:tc>
      </w:tr>
      <w:tr w:rsidR="00026179" w:rsidRPr="00026179" w:rsidTr="00026179">
        <w:trPr>
          <w:trHeight w:val="230"/>
        </w:trPr>
        <w:tc>
          <w:tcPr>
            <w:tcW w:w="4338" w:type="dxa"/>
            <w:tcBorders>
              <w:top w:val="single" w:sz="4" w:space="0" w:color="auto"/>
              <w:left w:val="single" w:sz="4" w:space="0" w:color="auto"/>
              <w:bottom w:val="nil"/>
              <w:right w:val="nil"/>
            </w:tcBorders>
            <w:hideMark/>
          </w:tcPr>
          <w:p w:rsidR="00026179" w:rsidRPr="00026179" w:rsidRDefault="00026179" w:rsidP="00026179">
            <w:pPr>
              <w:keepNext/>
              <w:keepLines/>
              <w:widowControl w:val="0"/>
              <w:autoSpaceDE w:val="0"/>
              <w:autoSpaceDN w:val="0"/>
              <w:adjustRightInd w:val="0"/>
              <w:spacing w:before="200"/>
              <w:outlineLvl w:val="8"/>
              <w:rPr>
                <w:rFonts w:ascii="Arial" w:eastAsia="MS Mincho" w:hAnsi="Arial" w:cs="Arial"/>
                <w:color w:val="000000"/>
                <w:sz w:val="22"/>
                <w:szCs w:val="22"/>
              </w:rPr>
            </w:pPr>
            <w:r w:rsidRPr="00026179">
              <w:rPr>
                <w:rFonts w:ascii="Arial" w:eastAsia="MS Mincho" w:hAnsi="Arial" w:cs="Arial"/>
                <w:b/>
                <w:bCs/>
                <w:color w:val="000000"/>
                <w:sz w:val="22"/>
                <w:szCs w:val="22"/>
              </w:rPr>
              <w:t>Racial Categories</w:t>
            </w:r>
          </w:p>
        </w:tc>
        <w:tc>
          <w:tcPr>
            <w:tcW w:w="1260" w:type="dxa"/>
            <w:tcBorders>
              <w:top w:val="single" w:sz="4" w:space="0" w:color="auto"/>
              <w:left w:val="nil"/>
              <w:bottom w:val="nil"/>
              <w:right w:val="nil"/>
            </w:tcBorders>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b/>
                <w:bCs/>
                <w:color w:val="000000"/>
                <w:sz w:val="22"/>
                <w:szCs w:val="22"/>
              </w:rPr>
              <w:t>Female</w:t>
            </w:r>
          </w:p>
        </w:tc>
        <w:tc>
          <w:tcPr>
            <w:tcW w:w="1170" w:type="dxa"/>
            <w:tcBorders>
              <w:top w:val="single" w:sz="4" w:space="0" w:color="auto"/>
              <w:left w:val="nil"/>
              <w:bottom w:val="nil"/>
              <w:right w:val="nil"/>
            </w:tcBorders>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b/>
                <w:bCs/>
                <w:color w:val="000000"/>
                <w:sz w:val="22"/>
                <w:szCs w:val="22"/>
              </w:rPr>
              <w:t>Male</w:t>
            </w:r>
          </w:p>
        </w:tc>
        <w:tc>
          <w:tcPr>
            <w:tcW w:w="1260" w:type="dxa"/>
            <w:gridSpan w:val="2"/>
            <w:tcBorders>
              <w:top w:val="single" w:sz="4" w:space="0" w:color="auto"/>
              <w:left w:val="nil"/>
              <w:bottom w:val="nil"/>
              <w:right w:val="nil"/>
            </w:tcBorders>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b/>
                <w:bCs/>
                <w:color w:val="000000"/>
                <w:sz w:val="22"/>
                <w:szCs w:val="22"/>
              </w:rPr>
              <w:t>Female</w:t>
            </w:r>
          </w:p>
        </w:tc>
        <w:tc>
          <w:tcPr>
            <w:tcW w:w="990" w:type="dxa"/>
            <w:tcBorders>
              <w:top w:val="single" w:sz="4" w:space="0" w:color="auto"/>
              <w:left w:val="nil"/>
              <w:bottom w:val="nil"/>
              <w:right w:val="nil"/>
            </w:tcBorders>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b/>
                <w:bCs/>
                <w:color w:val="000000"/>
                <w:sz w:val="22"/>
                <w:szCs w:val="22"/>
              </w:rPr>
              <w:t>Male</w:t>
            </w:r>
          </w:p>
        </w:tc>
        <w:tc>
          <w:tcPr>
            <w:tcW w:w="1062" w:type="dxa"/>
            <w:gridSpan w:val="2"/>
            <w:tcBorders>
              <w:top w:val="single" w:sz="4" w:space="0" w:color="auto"/>
              <w:left w:val="nil"/>
              <w:bottom w:val="nil"/>
              <w:right w:val="single" w:sz="4" w:space="0" w:color="auto"/>
            </w:tcBorders>
          </w:tcPr>
          <w:p w:rsidR="00026179" w:rsidRPr="00026179" w:rsidRDefault="00026179" w:rsidP="00026179">
            <w:pPr>
              <w:widowControl w:val="0"/>
              <w:autoSpaceDE w:val="0"/>
              <w:autoSpaceDN w:val="0"/>
              <w:adjustRightInd w:val="0"/>
              <w:rPr>
                <w:rFonts w:ascii="Arial" w:eastAsia="MS Mincho" w:hAnsi="Arial" w:cs="Arial"/>
                <w:color w:val="000000"/>
                <w:sz w:val="22"/>
                <w:szCs w:val="22"/>
              </w:rPr>
            </w:pPr>
          </w:p>
        </w:tc>
      </w:tr>
      <w:tr w:rsidR="00026179" w:rsidRPr="00026179" w:rsidTr="00026179">
        <w:trPr>
          <w:trHeight w:val="230"/>
        </w:trPr>
        <w:tc>
          <w:tcPr>
            <w:tcW w:w="4338" w:type="dxa"/>
            <w:tcBorders>
              <w:top w:val="single" w:sz="4" w:space="0" w:color="auto"/>
              <w:left w:val="single" w:sz="4" w:space="0" w:color="auto"/>
              <w:bottom w:val="nil"/>
              <w:right w:val="nil"/>
            </w:tcBorders>
            <w:hideMark/>
          </w:tcPr>
          <w:p w:rsidR="00026179" w:rsidRPr="00026179" w:rsidRDefault="00026179" w:rsidP="00026179">
            <w:pPr>
              <w:keepNext/>
              <w:keepLines/>
              <w:widowControl w:val="0"/>
              <w:autoSpaceDE w:val="0"/>
              <w:autoSpaceDN w:val="0"/>
              <w:adjustRightInd w:val="0"/>
              <w:spacing w:before="200"/>
              <w:ind w:left="180" w:hanging="180"/>
              <w:outlineLvl w:val="8"/>
              <w:rPr>
                <w:rFonts w:ascii="Arial" w:eastAsia="MS Mincho" w:hAnsi="Arial" w:cs="Arial"/>
                <w:color w:val="000000"/>
                <w:sz w:val="22"/>
                <w:szCs w:val="22"/>
                <w:lang w:eastAsia="en-US"/>
              </w:rPr>
            </w:pPr>
            <w:r w:rsidRPr="00026179">
              <w:rPr>
                <w:rFonts w:ascii="Arial" w:eastAsia="MS Mincho" w:hAnsi="Arial" w:cs="Arial"/>
                <w:color w:val="000000"/>
                <w:sz w:val="22"/>
                <w:szCs w:val="22"/>
              </w:rPr>
              <w:t xml:space="preserve">American Indian/Alaska Native </w:t>
            </w:r>
          </w:p>
        </w:tc>
        <w:tc>
          <w:tcPr>
            <w:tcW w:w="1260" w:type="dxa"/>
            <w:tcBorders>
              <w:top w:val="single" w:sz="4" w:space="0" w:color="auto"/>
              <w:left w:val="nil"/>
              <w:bottom w:val="nil"/>
              <w:right w:val="nil"/>
            </w:tcBorders>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314</w:t>
            </w:r>
          </w:p>
        </w:tc>
        <w:tc>
          <w:tcPr>
            <w:tcW w:w="1170" w:type="dxa"/>
            <w:tcBorders>
              <w:top w:val="single" w:sz="4" w:space="0" w:color="auto"/>
              <w:left w:val="nil"/>
              <w:bottom w:val="nil"/>
              <w:right w:val="nil"/>
            </w:tcBorders>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3,157</w:t>
            </w:r>
          </w:p>
        </w:tc>
        <w:tc>
          <w:tcPr>
            <w:tcW w:w="1260" w:type="dxa"/>
            <w:gridSpan w:val="2"/>
            <w:tcBorders>
              <w:top w:val="single" w:sz="4" w:space="0" w:color="auto"/>
              <w:left w:val="nil"/>
              <w:bottom w:val="nil"/>
              <w:right w:val="nil"/>
            </w:tcBorders>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50</w:t>
            </w:r>
          </w:p>
        </w:tc>
        <w:tc>
          <w:tcPr>
            <w:tcW w:w="990" w:type="dxa"/>
            <w:tcBorders>
              <w:top w:val="single" w:sz="4" w:space="0" w:color="auto"/>
              <w:left w:val="nil"/>
              <w:bottom w:val="nil"/>
              <w:right w:val="nil"/>
            </w:tcBorders>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504</w:t>
            </w:r>
          </w:p>
        </w:tc>
        <w:tc>
          <w:tcPr>
            <w:tcW w:w="1062" w:type="dxa"/>
            <w:gridSpan w:val="2"/>
            <w:tcBorders>
              <w:top w:val="single" w:sz="4" w:space="0" w:color="auto"/>
              <w:left w:val="nil"/>
              <w:bottom w:val="nil"/>
              <w:right w:val="single" w:sz="4" w:space="0" w:color="auto"/>
            </w:tcBorders>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4,025</w:t>
            </w:r>
          </w:p>
        </w:tc>
      </w:tr>
      <w:tr w:rsidR="00026179" w:rsidRPr="00026179" w:rsidTr="00026179">
        <w:trPr>
          <w:trHeight w:val="103"/>
        </w:trPr>
        <w:tc>
          <w:tcPr>
            <w:tcW w:w="4338" w:type="dxa"/>
            <w:tcBorders>
              <w:top w:val="nil"/>
              <w:left w:val="single" w:sz="4" w:space="0" w:color="auto"/>
              <w:bottom w:val="nil"/>
              <w:right w:val="nil"/>
            </w:tcBorders>
            <w:hideMark/>
          </w:tcPr>
          <w:p w:rsidR="00026179" w:rsidRPr="00026179" w:rsidRDefault="00026179" w:rsidP="00026179">
            <w:pPr>
              <w:keepNext/>
              <w:keepLines/>
              <w:widowControl w:val="0"/>
              <w:autoSpaceDE w:val="0"/>
              <w:autoSpaceDN w:val="0"/>
              <w:adjustRightInd w:val="0"/>
              <w:spacing w:before="200"/>
              <w:ind w:left="180" w:hanging="180"/>
              <w:outlineLvl w:val="8"/>
              <w:rPr>
                <w:rFonts w:ascii="Arial" w:eastAsia="MS Mincho" w:hAnsi="Arial" w:cs="Arial"/>
                <w:color w:val="000000"/>
                <w:sz w:val="22"/>
                <w:szCs w:val="22"/>
                <w:lang w:eastAsia="en-US"/>
              </w:rPr>
            </w:pPr>
            <w:r w:rsidRPr="00026179">
              <w:rPr>
                <w:rFonts w:ascii="Arial" w:eastAsia="MS Mincho" w:hAnsi="Arial" w:cs="Arial"/>
                <w:color w:val="000000"/>
                <w:sz w:val="22"/>
                <w:szCs w:val="22"/>
              </w:rPr>
              <w:t xml:space="preserve">Asian </w:t>
            </w:r>
          </w:p>
        </w:tc>
        <w:tc>
          <w:tcPr>
            <w:tcW w:w="1260" w:type="dxa"/>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64</w:t>
            </w:r>
          </w:p>
        </w:tc>
        <w:tc>
          <w:tcPr>
            <w:tcW w:w="1170" w:type="dxa"/>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649</w:t>
            </w:r>
          </w:p>
        </w:tc>
        <w:tc>
          <w:tcPr>
            <w:tcW w:w="1260" w:type="dxa"/>
            <w:gridSpan w:val="2"/>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10</w:t>
            </w:r>
          </w:p>
        </w:tc>
        <w:tc>
          <w:tcPr>
            <w:tcW w:w="990" w:type="dxa"/>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104</w:t>
            </w:r>
          </w:p>
        </w:tc>
        <w:tc>
          <w:tcPr>
            <w:tcW w:w="1062" w:type="dxa"/>
            <w:gridSpan w:val="2"/>
            <w:tcBorders>
              <w:top w:val="nil"/>
              <w:left w:val="nil"/>
              <w:bottom w:val="nil"/>
              <w:right w:val="single" w:sz="4" w:space="0" w:color="auto"/>
            </w:tcBorders>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827</w:t>
            </w:r>
          </w:p>
        </w:tc>
      </w:tr>
      <w:tr w:rsidR="00026179" w:rsidRPr="00026179" w:rsidTr="00026179">
        <w:trPr>
          <w:trHeight w:val="230"/>
        </w:trPr>
        <w:tc>
          <w:tcPr>
            <w:tcW w:w="4338" w:type="dxa"/>
            <w:tcBorders>
              <w:top w:val="nil"/>
              <w:left w:val="single" w:sz="4" w:space="0" w:color="auto"/>
              <w:bottom w:val="nil"/>
              <w:right w:val="nil"/>
            </w:tcBorders>
            <w:hideMark/>
          </w:tcPr>
          <w:p w:rsidR="00026179" w:rsidRPr="00026179" w:rsidRDefault="00026179" w:rsidP="00026179">
            <w:pPr>
              <w:widowControl w:val="0"/>
              <w:autoSpaceDE w:val="0"/>
              <w:autoSpaceDN w:val="0"/>
              <w:adjustRightInd w:val="0"/>
              <w:ind w:left="180" w:hanging="180"/>
              <w:rPr>
                <w:rFonts w:ascii="Arial" w:eastAsia="MS Mincho" w:hAnsi="Arial" w:cs="Arial"/>
                <w:color w:val="000000"/>
                <w:sz w:val="22"/>
                <w:szCs w:val="22"/>
                <w:lang w:eastAsia="en-US"/>
              </w:rPr>
            </w:pPr>
            <w:r w:rsidRPr="00026179">
              <w:rPr>
                <w:rFonts w:ascii="Arial" w:eastAsia="MS Mincho" w:hAnsi="Arial" w:cs="Arial"/>
                <w:color w:val="000000"/>
                <w:sz w:val="22"/>
                <w:szCs w:val="22"/>
              </w:rPr>
              <w:t xml:space="preserve">Native Hawaiian or </w:t>
            </w:r>
            <w:proofErr w:type="gramStart"/>
            <w:r w:rsidRPr="00026179">
              <w:rPr>
                <w:rFonts w:ascii="Arial" w:eastAsia="MS Mincho" w:hAnsi="Arial" w:cs="Arial"/>
                <w:color w:val="000000"/>
                <w:sz w:val="22"/>
                <w:szCs w:val="22"/>
              </w:rPr>
              <w:t>Other</w:t>
            </w:r>
            <w:proofErr w:type="gramEnd"/>
            <w:r w:rsidRPr="00026179">
              <w:rPr>
                <w:rFonts w:ascii="Arial" w:eastAsia="MS Mincho" w:hAnsi="Arial" w:cs="Arial"/>
                <w:color w:val="000000"/>
                <w:sz w:val="22"/>
                <w:szCs w:val="22"/>
              </w:rPr>
              <w:t xml:space="preserve"> Pacific Islander </w:t>
            </w:r>
          </w:p>
        </w:tc>
        <w:tc>
          <w:tcPr>
            <w:tcW w:w="1260" w:type="dxa"/>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35</w:t>
            </w:r>
          </w:p>
        </w:tc>
        <w:tc>
          <w:tcPr>
            <w:tcW w:w="1170" w:type="dxa"/>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351</w:t>
            </w:r>
          </w:p>
        </w:tc>
        <w:tc>
          <w:tcPr>
            <w:tcW w:w="1260" w:type="dxa"/>
            <w:gridSpan w:val="2"/>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6</w:t>
            </w:r>
          </w:p>
        </w:tc>
        <w:tc>
          <w:tcPr>
            <w:tcW w:w="990" w:type="dxa"/>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56</w:t>
            </w:r>
          </w:p>
        </w:tc>
        <w:tc>
          <w:tcPr>
            <w:tcW w:w="1062" w:type="dxa"/>
            <w:gridSpan w:val="2"/>
            <w:tcBorders>
              <w:top w:val="nil"/>
              <w:left w:val="nil"/>
              <w:bottom w:val="nil"/>
              <w:right w:val="single" w:sz="4" w:space="0" w:color="auto"/>
            </w:tcBorders>
            <w:vAlign w:val="bottom"/>
            <w:hideMark/>
          </w:tcPr>
          <w:p w:rsidR="00026179" w:rsidRPr="00026179" w:rsidRDefault="00026179" w:rsidP="00026179">
            <w:pPr>
              <w:widowControl w:val="0"/>
              <w:autoSpaceDE w:val="0"/>
              <w:autoSpaceDN w:val="0"/>
              <w:adjustRightInd w:val="0"/>
              <w:jc w:val="right"/>
              <w:rPr>
                <w:rFonts w:ascii="Arial" w:eastAsia="MS Mincho" w:hAnsi="Arial" w:cs="Arial"/>
                <w:color w:val="000000"/>
                <w:sz w:val="22"/>
                <w:szCs w:val="22"/>
              </w:rPr>
            </w:pPr>
            <w:r w:rsidRPr="00026179">
              <w:rPr>
                <w:rFonts w:ascii="Arial" w:eastAsia="MS Mincho" w:hAnsi="Arial" w:cs="Arial"/>
                <w:color w:val="000000"/>
                <w:sz w:val="22"/>
                <w:szCs w:val="22"/>
              </w:rPr>
              <w:t>448</w:t>
            </w:r>
          </w:p>
        </w:tc>
      </w:tr>
      <w:tr w:rsidR="00026179" w:rsidRPr="00026179" w:rsidTr="00026179">
        <w:trPr>
          <w:trHeight w:val="229"/>
        </w:trPr>
        <w:tc>
          <w:tcPr>
            <w:tcW w:w="4338" w:type="dxa"/>
            <w:tcBorders>
              <w:top w:val="nil"/>
              <w:left w:val="single" w:sz="4" w:space="0" w:color="auto"/>
              <w:bottom w:val="nil"/>
              <w:right w:val="nil"/>
            </w:tcBorders>
            <w:hideMark/>
          </w:tcPr>
          <w:p w:rsidR="00026179" w:rsidRPr="00026179" w:rsidRDefault="00026179" w:rsidP="00026179">
            <w:pPr>
              <w:keepNext/>
              <w:keepLines/>
              <w:widowControl w:val="0"/>
              <w:autoSpaceDE w:val="0"/>
              <w:autoSpaceDN w:val="0"/>
              <w:adjustRightInd w:val="0"/>
              <w:spacing w:before="200"/>
              <w:ind w:left="180" w:hanging="180"/>
              <w:outlineLvl w:val="8"/>
              <w:rPr>
                <w:rFonts w:ascii="Arial" w:eastAsia="MS Mincho" w:hAnsi="Arial" w:cs="Arial"/>
                <w:color w:val="000000"/>
                <w:sz w:val="22"/>
                <w:szCs w:val="22"/>
                <w:lang w:eastAsia="en-US"/>
              </w:rPr>
            </w:pPr>
            <w:r w:rsidRPr="00026179">
              <w:rPr>
                <w:rFonts w:ascii="Arial" w:eastAsia="MS Mincho" w:hAnsi="Arial" w:cs="Arial"/>
                <w:color w:val="000000"/>
                <w:sz w:val="22"/>
                <w:szCs w:val="22"/>
              </w:rPr>
              <w:t xml:space="preserve">Black or African American </w:t>
            </w:r>
          </w:p>
        </w:tc>
        <w:tc>
          <w:tcPr>
            <w:tcW w:w="1260" w:type="dxa"/>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291</w:t>
            </w:r>
          </w:p>
        </w:tc>
        <w:tc>
          <w:tcPr>
            <w:tcW w:w="1170" w:type="dxa"/>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2,929</w:t>
            </w:r>
          </w:p>
        </w:tc>
        <w:tc>
          <w:tcPr>
            <w:tcW w:w="1260" w:type="dxa"/>
            <w:gridSpan w:val="2"/>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46</w:t>
            </w:r>
          </w:p>
        </w:tc>
        <w:tc>
          <w:tcPr>
            <w:tcW w:w="990" w:type="dxa"/>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468</w:t>
            </w:r>
          </w:p>
        </w:tc>
        <w:tc>
          <w:tcPr>
            <w:tcW w:w="1062" w:type="dxa"/>
            <w:gridSpan w:val="2"/>
            <w:tcBorders>
              <w:top w:val="nil"/>
              <w:left w:val="nil"/>
              <w:bottom w:val="nil"/>
              <w:right w:val="single" w:sz="4" w:space="0" w:color="auto"/>
            </w:tcBorders>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3,734</w:t>
            </w:r>
          </w:p>
        </w:tc>
      </w:tr>
      <w:tr w:rsidR="00026179" w:rsidRPr="00026179" w:rsidTr="00026179">
        <w:trPr>
          <w:trHeight w:val="103"/>
        </w:trPr>
        <w:tc>
          <w:tcPr>
            <w:tcW w:w="4338" w:type="dxa"/>
            <w:tcBorders>
              <w:top w:val="nil"/>
              <w:left w:val="single" w:sz="4" w:space="0" w:color="auto"/>
              <w:bottom w:val="nil"/>
              <w:right w:val="nil"/>
            </w:tcBorders>
            <w:hideMark/>
          </w:tcPr>
          <w:p w:rsidR="00026179" w:rsidRPr="00026179" w:rsidRDefault="00026179" w:rsidP="00026179">
            <w:pPr>
              <w:keepNext/>
              <w:keepLines/>
              <w:widowControl w:val="0"/>
              <w:autoSpaceDE w:val="0"/>
              <w:autoSpaceDN w:val="0"/>
              <w:adjustRightInd w:val="0"/>
              <w:spacing w:before="200"/>
              <w:ind w:left="180" w:hanging="180"/>
              <w:outlineLvl w:val="8"/>
              <w:rPr>
                <w:rFonts w:ascii="Arial" w:eastAsia="MS Mincho" w:hAnsi="Arial" w:cs="Arial"/>
                <w:color w:val="000000"/>
                <w:sz w:val="22"/>
                <w:szCs w:val="22"/>
                <w:lang w:eastAsia="en-US"/>
              </w:rPr>
            </w:pPr>
            <w:r w:rsidRPr="00026179">
              <w:rPr>
                <w:rFonts w:ascii="Arial" w:eastAsia="MS Mincho" w:hAnsi="Arial" w:cs="Arial"/>
                <w:color w:val="000000"/>
                <w:sz w:val="22"/>
                <w:szCs w:val="22"/>
              </w:rPr>
              <w:lastRenderedPageBreak/>
              <w:t xml:space="preserve">White </w:t>
            </w:r>
          </w:p>
        </w:tc>
        <w:tc>
          <w:tcPr>
            <w:tcW w:w="1260" w:type="dxa"/>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1,039</w:t>
            </w:r>
          </w:p>
        </w:tc>
        <w:tc>
          <w:tcPr>
            <w:tcW w:w="1170" w:type="dxa"/>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10,455</w:t>
            </w:r>
          </w:p>
        </w:tc>
        <w:tc>
          <w:tcPr>
            <w:tcW w:w="1260" w:type="dxa"/>
            <w:gridSpan w:val="2"/>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166</w:t>
            </w:r>
          </w:p>
        </w:tc>
        <w:tc>
          <w:tcPr>
            <w:tcW w:w="990" w:type="dxa"/>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1,670</w:t>
            </w:r>
          </w:p>
        </w:tc>
        <w:tc>
          <w:tcPr>
            <w:tcW w:w="1062" w:type="dxa"/>
            <w:gridSpan w:val="2"/>
            <w:tcBorders>
              <w:top w:val="nil"/>
              <w:left w:val="nil"/>
              <w:bottom w:val="nil"/>
              <w:right w:val="single" w:sz="4" w:space="0" w:color="auto"/>
            </w:tcBorders>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13,330</w:t>
            </w:r>
          </w:p>
        </w:tc>
      </w:tr>
      <w:tr w:rsidR="00026179" w:rsidRPr="00026179" w:rsidTr="00026179">
        <w:trPr>
          <w:trHeight w:val="103"/>
        </w:trPr>
        <w:tc>
          <w:tcPr>
            <w:tcW w:w="4338" w:type="dxa"/>
            <w:tcBorders>
              <w:top w:val="nil"/>
              <w:left w:val="single" w:sz="4" w:space="0" w:color="auto"/>
              <w:bottom w:val="nil"/>
              <w:right w:val="nil"/>
            </w:tcBorders>
            <w:hideMark/>
          </w:tcPr>
          <w:p w:rsidR="00026179" w:rsidRPr="00026179" w:rsidRDefault="00026179" w:rsidP="00026179">
            <w:pPr>
              <w:keepNext/>
              <w:keepLines/>
              <w:widowControl w:val="0"/>
              <w:autoSpaceDE w:val="0"/>
              <w:autoSpaceDN w:val="0"/>
              <w:adjustRightInd w:val="0"/>
              <w:spacing w:before="200"/>
              <w:ind w:left="180" w:hanging="180"/>
              <w:outlineLvl w:val="8"/>
              <w:rPr>
                <w:rFonts w:ascii="Arial" w:eastAsia="MS Mincho" w:hAnsi="Arial" w:cs="Arial"/>
                <w:color w:val="000000"/>
                <w:sz w:val="22"/>
                <w:szCs w:val="22"/>
                <w:lang w:eastAsia="en-US"/>
              </w:rPr>
            </w:pPr>
            <w:r w:rsidRPr="00026179">
              <w:rPr>
                <w:rFonts w:ascii="Arial" w:eastAsia="MS Mincho" w:hAnsi="Arial" w:cs="Arial"/>
                <w:color w:val="000000"/>
                <w:sz w:val="22"/>
                <w:szCs w:val="22"/>
              </w:rPr>
              <w:t>More than One Race</w:t>
            </w:r>
          </w:p>
        </w:tc>
        <w:tc>
          <w:tcPr>
            <w:tcW w:w="1260" w:type="dxa"/>
            <w:vAlign w:val="bottom"/>
          </w:tcPr>
          <w:p w:rsidR="00026179" w:rsidRPr="00026179" w:rsidRDefault="00026179" w:rsidP="00026179">
            <w:pPr>
              <w:widowControl w:val="0"/>
              <w:autoSpaceDE w:val="0"/>
              <w:autoSpaceDN w:val="0"/>
              <w:adjustRightInd w:val="0"/>
              <w:rPr>
                <w:rFonts w:ascii="Arial" w:eastAsia="MS Mincho" w:hAnsi="Arial" w:cs="Arial"/>
                <w:color w:val="000000"/>
                <w:sz w:val="22"/>
                <w:szCs w:val="22"/>
              </w:rPr>
            </w:pPr>
          </w:p>
        </w:tc>
        <w:tc>
          <w:tcPr>
            <w:tcW w:w="1170" w:type="dxa"/>
            <w:vAlign w:val="bottom"/>
          </w:tcPr>
          <w:p w:rsidR="00026179" w:rsidRPr="00026179" w:rsidRDefault="00026179" w:rsidP="00026179">
            <w:pPr>
              <w:widowControl w:val="0"/>
              <w:autoSpaceDE w:val="0"/>
              <w:autoSpaceDN w:val="0"/>
              <w:adjustRightInd w:val="0"/>
              <w:rPr>
                <w:rFonts w:ascii="Arial" w:eastAsia="MS Mincho" w:hAnsi="Arial" w:cs="Arial"/>
                <w:color w:val="000000"/>
                <w:sz w:val="22"/>
                <w:szCs w:val="22"/>
              </w:rPr>
            </w:pPr>
          </w:p>
        </w:tc>
        <w:tc>
          <w:tcPr>
            <w:tcW w:w="1260" w:type="dxa"/>
            <w:gridSpan w:val="2"/>
            <w:vAlign w:val="bottom"/>
          </w:tcPr>
          <w:p w:rsidR="00026179" w:rsidRPr="00026179" w:rsidRDefault="00026179" w:rsidP="00026179">
            <w:pPr>
              <w:widowControl w:val="0"/>
              <w:autoSpaceDE w:val="0"/>
              <w:autoSpaceDN w:val="0"/>
              <w:adjustRightInd w:val="0"/>
              <w:rPr>
                <w:rFonts w:ascii="Arial" w:eastAsia="MS Mincho" w:hAnsi="Arial" w:cs="Arial"/>
                <w:color w:val="000000"/>
                <w:sz w:val="22"/>
                <w:szCs w:val="22"/>
              </w:rPr>
            </w:pPr>
          </w:p>
        </w:tc>
        <w:tc>
          <w:tcPr>
            <w:tcW w:w="990" w:type="dxa"/>
            <w:vAlign w:val="bottom"/>
          </w:tcPr>
          <w:p w:rsidR="00026179" w:rsidRPr="00026179" w:rsidRDefault="00026179" w:rsidP="00026179">
            <w:pPr>
              <w:widowControl w:val="0"/>
              <w:autoSpaceDE w:val="0"/>
              <w:autoSpaceDN w:val="0"/>
              <w:adjustRightInd w:val="0"/>
              <w:rPr>
                <w:rFonts w:ascii="Arial" w:eastAsia="MS Mincho" w:hAnsi="Arial" w:cs="Arial"/>
                <w:color w:val="000000"/>
                <w:sz w:val="22"/>
                <w:szCs w:val="22"/>
              </w:rPr>
            </w:pPr>
          </w:p>
        </w:tc>
        <w:tc>
          <w:tcPr>
            <w:tcW w:w="1062" w:type="dxa"/>
            <w:gridSpan w:val="2"/>
            <w:tcBorders>
              <w:top w:val="nil"/>
              <w:left w:val="nil"/>
              <w:bottom w:val="nil"/>
              <w:right w:val="single" w:sz="4" w:space="0" w:color="auto"/>
            </w:tcBorders>
            <w:vAlign w:val="bottom"/>
          </w:tcPr>
          <w:p w:rsidR="00026179" w:rsidRPr="00026179" w:rsidRDefault="00026179" w:rsidP="00026179">
            <w:pPr>
              <w:widowControl w:val="0"/>
              <w:autoSpaceDE w:val="0"/>
              <w:autoSpaceDN w:val="0"/>
              <w:adjustRightInd w:val="0"/>
              <w:rPr>
                <w:rFonts w:ascii="Arial" w:eastAsia="MS Mincho" w:hAnsi="Arial" w:cs="Arial"/>
                <w:color w:val="000000"/>
                <w:sz w:val="22"/>
                <w:szCs w:val="22"/>
              </w:rPr>
            </w:pPr>
          </w:p>
        </w:tc>
      </w:tr>
      <w:tr w:rsidR="00026179" w:rsidRPr="00026179" w:rsidTr="00026179">
        <w:trPr>
          <w:trHeight w:val="103"/>
        </w:trPr>
        <w:tc>
          <w:tcPr>
            <w:tcW w:w="4338" w:type="dxa"/>
            <w:tcBorders>
              <w:top w:val="single" w:sz="4" w:space="0" w:color="auto"/>
              <w:left w:val="single" w:sz="4" w:space="0" w:color="auto"/>
              <w:bottom w:val="single" w:sz="4" w:space="0" w:color="auto"/>
              <w:right w:val="nil"/>
            </w:tcBorders>
            <w:hideMark/>
          </w:tcPr>
          <w:p w:rsidR="00026179" w:rsidRPr="00026179" w:rsidRDefault="00026179" w:rsidP="00026179">
            <w:pPr>
              <w:keepNext/>
              <w:keepLines/>
              <w:widowControl w:val="0"/>
              <w:autoSpaceDE w:val="0"/>
              <w:autoSpaceDN w:val="0"/>
              <w:adjustRightInd w:val="0"/>
              <w:spacing w:before="200"/>
              <w:outlineLvl w:val="8"/>
              <w:rPr>
                <w:rFonts w:ascii="Arial" w:eastAsia="MS Mincho" w:hAnsi="Arial" w:cs="Arial"/>
                <w:color w:val="000000"/>
                <w:sz w:val="22"/>
                <w:szCs w:val="22"/>
              </w:rPr>
            </w:pPr>
            <w:r w:rsidRPr="00026179">
              <w:rPr>
                <w:rFonts w:ascii="Arial" w:eastAsia="MS Mincho" w:hAnsi="Arial" w:cs="Arial"/>
                <w:b/>
                <w:bCs/>
                <w:color w:val="000000"/>
                <w:sz w:val="22"/>
                <w:szCs w:val="22"/>
              </w:rPr>
              <w:t xml:space="preserve">Total </w:t>
            </w:r>
          </w:p>
        </w:tc>
        <w:tc>
          <w:tcPr>
            <w:tcW w:w="1260" w:type="dxa"/>
            <w:tcBorders>
              <w:top w:val="single" w:sz="4" w:space="0" w:color="auto"/>
              <w:left w:val="nil"/>
              <w:bottom w:val="single" w:sz="4" w:space="0" w:color="auto"/>
              <w:right w:val="nil"/>
            </w:tcBorders>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1,743</w:t>
            </w:r>
          </w:p>
        </w:tc>
        <w:tc>
          <w:tcPr>
            <w:tcW w:w="1170" w:type="dxa"/>
            <w:tcBorders>
              <w:top w:val="single" w:sz="4" w:space="0" w:color="auto"/>
              <w:left w:val="nil"/>
              <w:bottom w:val="single" w:sz="4" w:space="0" w:color="auto"/>
              <w:right w:val="nil"/>
            </w:tcBorders>
            <w:vAlign w:val="bottom"/>
            <w:hideMark/>
          </w:tcPr>
          <w:p w:rsidR="00026179" w:rsidRPr="00026179" w:rsidRDefault="00026179" w:rsidP="00026179">
            <w:pPr>
              <w:widowControl w:val="0"/>
              <w:autoSpaceDE w:val="0"/>
              <w:autoSpaceDN w:val="0"/>
              <w:adjustRightInd w:val="0"/>
              <w:jc w:val="right"/>
              <w:rPr>
                <w:rFonts w:ascii="Arial" w:eastAsia="MS Mincho" w:hAnsi="Arial" w:cs="Arial"/>
                <w:color w:val="000000"/>
                <w:sz w:val="22"/>
                <w:szCs w:val="22"/>
              </w:rPr>
            </w:pPr>
            <w:r w:rsidRPr="00026179">
              <w:rPr>
                <w:rFonts w:ascii="Arial" w:eastAsia="MS Mincho" w:hAnsi="Arial" w:cs="Arial"/>
                <w:color w:val="000000"/>
                <w:sz w:val="22"/>
                <w:szCs w:val="22"/>
              </w:rPr>
              <w:t>17,541</w:t>
            </w:r>
          </w:p>
        </w:tc>
        <w:tc>
          <w:tcPr>
            <w:tcW w:w="1260" w:type="dxa"/>
            <w:gridSpan w:val="2"/>
            <w:tcBorders>
              <w:top w:val="single" w:sz="4" w:space="0" w:color="auto"/>
              <w:left w:val="nil"/>
              <w:bottom w:val="single" w:sz="4" w:space="0" w:color="auto"/>
              <w:right w:val="nil"/>
            </w:tcBorders>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278</w:t>
            </w:r>
          </w:p>
        </w:tc>
        <w:tc>
          <w:tcPr>
            <w:tcW w:w="990" w:type="dxa"/>
            <w:tcBorders>
              <w:top w:val="single" w:sz="4" w:space="0" w:color="auto"/>
              <w:left w:val="nil"/>
              <w:bottom w:val="single" w:sz="4" w:space="0" w:color="auto"/>
              <w:right w:val="nil"/>
            </w:tcBorders>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2,802</w:t>
            </w:r>
          </w:p>
        </w:tc>
        <w:tc>
          <w:tcPr>
            <w:tcW w:w="1062" w:type="dxa"/>
            <w:gridSpan w:val="2"/>
            <w:tcBorders>
              <w:top w:val="single" w:sz="4" w:space="0" w:color="auto"/>
              <w:left w:val="nil"/>
              <w:bottom w:val="single" w:sz="4" w:space="0" w:color="auto"/>
              <w:right w:val="single" w:sz="4" w:space="0" w:color="auto"/>
            </w:tcBorders>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22,364</w:t>
            </w:r>
          </w:p>
        </w:tc>
      </w:tr>
    </w:tbl>
    <w:p w:rsidR="00026179" w:rsidRPr="00026179" w:rsidRDefault="00026179" w:rsidP="00026179">
      <w:pPr>
        <w:widowControl w:val="0"/>
        <w:autoSpaceDE w:val="0"/>
        <w:autoSpaceDN w:val="0"/>
        <w:adjustRightInd w:val="0"/>
        <w:rPr>
          <w:rFonts w:ascii="Arial" w:eastAsia="MS Mincho" w:hAnsi="Arial" w:cs="Arial"/>
          <w:b/>
          <w:i/>
          <w:color w:val="000000"/>
          <w:sz w:val="22"/>
          <w:szCs w:val="22"/>
        </w:rPr>
      </w:pPr>
    </w:p>
    <w:p w:rsidR="00026179" w:rsidRPr="00026179" w:rsidRDefault="00026179" w:rsidP="00026179">
      <w:pPr>
        <w:jc w:val="both"/>
        <w:rPr>
          <w:rFonts w:ascii="Arial" w:eastAsia="MS Mincho" w:hAnsi="Arial" w:cs="Arial"/>
          <w:sz w:val="22"/>
          <w:szCs w:val="22"/>
        </w:rPr>
      </w:pPr>
      <w:r w:rsidRPr="00026179">
        <w:rPr>
          <w:rFonts w:ascii="Arial" w:eastAsia="MS Mincho" w:hAnsi="Arial" w:cs="Arial"/>
          <w:b/>
          <w:i/>
          <w:sz w:val="22"/>
          <w:szCs w:val="22"/>
        </w:rPr>
        <w:t xml:space="preserve">Providers. </w:t>
      </w:r>
      <w:r w:rsidRPr="00026179">
        <w:rPr>
          <w:rFonts w:ascii="Arial" w:eastAsia="MS Mincho" w:hAnsi="Arial" w:cs="Arial"/>
          <w:sz w:val="22"/>
          <w:szCs w:val="22"/>
        </w:rPr>
        <w:t>Teams (typically 4-6 staff) of frontline multidisciplinary mental health and addiction staff from 24 participating clinics will be randomized to six months of team usual QI or six months of team MTL, each designed for improvement in delivery of high-quality, evidence-based care. Pre-post provider survey measures will be collected at baseline and at the end of the improvement strategy (six months). All addiction and mental health providers mapped to a care team in our study clinics will have the opportunity to participate.</w:t>
      </w:r>
    </w:p>
    <w:p w:rsidR="00026179" w:rsidRPr="00026179" w:rsidRDefault="00026179" w:rsidP="00026179">
      <w:pPr>
        <w:jc w:val="both"/>
        <w:rPr>
          <w:rFonts w:ascii="Arial" w:eastAsia="MS Mincho" w:hAnsi="Arial" w:cs="Arial"/>
          <w:color w:val="FF0000"/>
          <w:sz w:val="22"/>
          <w:szCs w:val="22"/>
        </w:rPr>
      </w:pPr>
    </w:p>
    <w:tbl>
      <w:tblPr>
        <w:tblpPr w:leftFromText="180" w:rightFromText="180" w:vertAnchor="text" w:horzAnchor="margin" w:tblpXSpec="center" w:tblpY="65"/>
        <w:tblW w:w="9870" w:type="dxa"/>
        <w:tblLayout w:type="fixed"/>
        <w:tblLook w:val="04A0" w:firstRow="1" w:lastRow="0" w:firstColumn="1" w:lastColumn="0" w:noHBand="0" w:noVBand="1"/>
      </w:tblPr>
      <w:tblGrid>
        <w:gridCol w:w="4250"/>
        <w:gridCol w:w="1171"/>
        <w:gridCol w:w="1260"/>
        <w:gridCol w:w="180"/>
        <w:gridCol w:w="1080"/>
        <w:gridCol w:w="900"/>
        <w:gridCol w:w="180"/>
        <w:gridCol w:w="849"/>
      </w:tblGrid>
      <w:tr w:rsidR="00026179" w:rsidRPr="00026179" w:rsidTr="00026179">
        <w:trPr>
          <w:trHeight w:val="620"/>
        </w:trPr>
        <w:tc>
          <w:tcPr>
            <w:tcW w:w="9867" w:type="dxa"/>
            <w:gridSpan w:val="8"/>
            <w:tcBorders>
              <w:top w:val="single" w:sz="4" w:space="0" w:color="auto"/>
              <w:left w:val="single" w:sz="4" w:space="0" w:color="auto"/>
              <w:bottom w:val="nil"/>
              <w:right w:val="single" w:sz="4" w:space="0" w:color="auto"/>
            </w:tcBorders>
          </w:tcPr>
          <w:p w:rsidR="00026179" w:rsidRPr="00026179" w:rsidRDefault="00026179" w:rsidP="00026179">
            <w:pPr>
              <w:widowControl w:val="0"/>
              <w:autoSpaceDE w:val="0"/>
              <w:autoSpaceDN w:val="0"/>
              <w:adjustRightInd w:val="0"/>
              <w:jc w:val="center"/>
              <w:rPr>
                <w:rFonts w:ascii="Arial" w:eastAsia="MS Mincho" w:hAnsi="Arial" w:cs="Arial"/>
                <w:color w:val="000000"/>
                <w:sz w:val="22"/>
                <w:szCs w:val="22"/>
              </w:rPr>
            </w:pPr>
          </w:p>
          <w:p w:rsidR="00026179" w:rsidRPr="00026179" w:rsidRDefault="00026179" w:rsidP="00026179">
            <w:pPr>
              <w:keepNext/>
              <w:keepLines/>
              <w:widowControl w:val="0"/>
              <w:autoSpaceDE w:val="0"/>
              <w:autoSpaceDN w:val="0"/>
              <w:adjustRightInd w:val="0"/>
              <w:spacing w:before="200"/>
              <w:jc w:val="center"/>
              <w:outlineLvl w:val="8"/>
              <w:rPr>
                <w:rFonts w:ascii="Arial" w:eastAsia="MS Mincho" w:hAnsi="Arial" w:cs="Arial"/>
                <w:b/>
                <w:bCs/>
                <w:color w:val="000000"/>
                <w:sz w:val="22"/>
                <w:szCs w:val="22"/>
              </w:rPr>
            </w:pPr>
            <w:r w:rsidRPr="00026179">
              <w:rPr>
                <w:rFonts w:ascii="Arial" w:eastAsia="MS Mincho" w:hAnsi="Arial" w:cs="Arial"/>
                <w:b/>
                <w:bCs/>
                <w:color w:val="000000"/>
                <w:sz w:val="22"/>
                <w:szCs w:val="22"/>
              </w:rPr>
              <w:t>Provider Demographics</w:t>
            </w:r>
          </w:p>
        </w:tc>
      </w:tr>
      <w:tr w:rsidR="00026179" w:rsidRPr="00026179" w:rsidTr="00026179">
        <w:trPr>
          <w:trHeight w:val="230"/>
        </w:trPr>
        <w:tc>
          <w:tcPr>
            <w:tcW w:w="4248" w:type="dxa"/>
            <w:tcBorders>
              <w:top w:val="single" w:sz="4" w:space="0" w:color="auto"/>
              <w:left w:val="single" w:sz="4" w:space="0" w:color="auto"/>
              <w:bottom w:val="nil"/>
              <w:right w:val="nil"/>
            </w:tcBorders>
          </w:tcPr>
          <w:p w:rsidR="00026179" w:rsidRPr="00026179" w:rsidRDefault="00026179" w:rsidP="00026179">
            <w:pPr>
              <w:widowControl w:val="0"/>
              <w:autoSpaceDE w:val="0"/>
              <w:autoSpaceDN w:val="0"/>
              <w:adjustRightInd w:val="0"/>
              <w:rPr>
                <w:rFonts w:ascii="Arial" w:eastAsia="MS Mincho" w:hAnsi="Arial" w:cs="Arial"/>
                <w:b/>
                <w:bCs/>
                <w:color w:val="000000"/>
                <w:sz w:val="22"/>
                <w:szCs w:val="22"/>
              </w:rPr>
            </w:pPr>
          </w:p>
        </w:tc>
        <w:tc>
          <w:tcPr>
            <w:tcW w:w="2610" w:type="dxa"/>
            <w:gridSpan w:val="3"/>
            <w:tcBorders>
              <w:top w:val="single" w:sz="4" w:space="0" w:color="auto"/>
              <w:left w:val="nil"/>
              <w:bottom w:val="nil"/>
              <w:right w:val="nil"/>
            </w:tcBorders>
            <w:hideMark/>
          </w:tcPr>
          <w:p w:rsidR="00026179" w:rsidRPr="00026179" w:rsidRDefault="00026179" w:rsidP="00026179">
            <w:pPr>
              <w:keepNext/>
              <w:keepLines/>
              <w:widowControl w:val="0"/>
              <w:autoSpaceDE w:val="0"/>
              <w:autoSpaceDN w:val="0"/>
              <w:adjustRightInd w:val="0"/>
              <w:spacing w:before="200"/>
              <w:jc w:val="center"/>
              <w:outlineLvl w:val="8"/>
              <w:rPr>
                <w:rFonts w:ascii="Arial" w:eastAsia="MS Mincho" w:hAnsi="Arial" w:cs="Arial"/>
                <w:b/>
                <w:bCs/>
                <w:color w:val="000000"/>
                <w:sz w:val="22"/>
                <w:szCs w:val="22"/>
              </w:rPr>
            </w:pPr>
            <w:r w:rsidRPr="00026179">
              <w:rPr>
                <w:rFonts w:ascii="Arial" w:eastAsia="MS Mincho" w:hAnsi="Arial" w:cs="Arial"/>
                <w:b/>
                <w:bCs/>
                <w:color w:val="000000"/>
                <w:sz w:val="22"/>
                <w:szCs w:val="22"/>
              </w:rPr>
              <w:t>Not Hispanic or Latino</w:t>
            </w:r>
          </w:p>
        </w:tc>
        <w:tc>
          <w:tcPr>
            <w:tcW w:w="2160" w:type="dxa"/>
            <w:gridSpan w:val="3"/>
            <w:tcBorders>
              <w:top w:val="single" w:sz="4" w:space="0" w:color="auto"/>
              <w:left w:val="nil"/>
              <w:bottom w:val="nil"/>
              <w:right w:val="nil"/>
            </w:tcBorders>
            <w:hideMark/>
          </w:tcPr>
          <w:p w:rsidR="00026179" w:rsidRPr="00026179" w:rsidRDefault="00026179" w:rsidP="00026179">
            <w:pPr>
              <w:keepNext/>
              <w:keepLines/>
              <w:widowControl w:val="0"/>
              <w:autoSpaceDE w:val="0"/>
              <w:autoSpaceDN w:val="0"/>
              <w:adjustRightInd w:val="0"/>
              <w:spacing w:before="200"/>
              <w:jc w:val="center"/>
              <w:outlineLvl w:val="8"/>
              <w:rPr>
                <w:rFonts w:ascii="Arial" w:eastAsia="MS Mincho" w:hAnsi="Arial" w:cs="Arial"/>
                <w:b/>
                <w:bCs/>
                <w:color w:val="000000"/>
                <w:sz w:val="22"/>
                <w:szCs w:val="22"/>
              </w:rPr>
            </w:pPr>
            <w:r w:rsidRPr="00026179">
              <w:rPr>
                <w:rFonts w:ascii="Arial" w:eastAsia="MS Mincho" w:hAnsi="Arial" w:cs="Arial"/>
                <w:b/>
                <w:bCs/>
                <w:color w:val="000000"/>
                <w:sz w:val="22"/>
                <w:szCs w:val="22"/>
              </w:rPr>
              <w:t>Hispanic or Latino</w:t>
            </w:r>
          </w:p>
        </w:tc>
        <w:tc>
          <w:tcPr>
            <w:tcW w:w="849" w:type="dxa"/>
            <w:tcBorders>
              <w:top w:val="single" w:sz="4" w:space="0" w:color="auto"/>
              <w:left w:val="nil"/>
              <w:bottom w:val="nil"/>
              <w:right w:val="single" w:sz="4" w:space="0" w:color="auto"/>
            </w:tcBorders>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b/>
                <w:bCs/>
                <w:color w:val="000000"/>
                <w:sz w:val="22"/>
                <w:szCs w:val="22"/>
              </w:rPr>
              <w:t>Total</w:t>
            </w:r>
          </w:p>
        </w:tc>
      </w:tr>
      <w:tr w:rsidR="00026179" w:rsidRPr="00026179" w:rsidTr="00026179">
        <w:trPr>
          <w:trHeight w:val="230"/>
        </w:trPr>
        <w:tc>
          <w:tcPr>
            <w:tcW w:w="4248" w:type="dxa"/>
            <w:tcBorders>
              <w:top w:val="single" w:sz="4" w:space="0" w:color="auto"/>
              <w:left w:val="single" w:sz="4" w:space="0" w:color="auto"/>
              <w:bottom w:val="nil"/>
              <w:right w:val="nil"/>
            </w:tcBorders>
            <w:hideMark/>
          </w:tcPr>
          <w:p w:rsidR="00026179" w:rsidRPr="00026179" w:rsidRDefault="00026179" w:rsidP="00026179">
            <w:pPr>
              <w:keepNext/>
              <w:keepLines/>
              <w:widowControl w:val="0"/>
              <w:autoSpaceDE w:val="0"/>
              <w:autoSpaceDN w:val="0"/>
              <w:adjustRightInd w:val="0"/>
              <w:spacing w:before="200"/>
              <w:outlineLvl w:val="8"/>
              <w:rPr>
                <w:rFonts w:ascii="Arial" w:eastAsia="MS Mincho" w:hAnsi="Arial" w:cs="Arial"/>
                <w:color w:val="000000"/>
                <w:sz w:val="22"/>
                <w:szCs w:val="22"/>
              </w:rPr>
            </w:pPr>
            <w:r w:rsidRPr="00026179">
              <w:rPr>
                <w:rFonts w:ascii="Arial" w:eastAsia="MS Mincho" w:hAnsi="Arial" w:cs="Arial"/>
                <w:b/>
                <w:bCs/>
                <w:color w:val="000000"/>
                <w:sz w:val="22"/>
                <w:szCs w:val="22"/>
              </w:rPr>
              <w:t>Racial Categories</w:t>
            </w:r>
          </w:p>
        </w:tc>
        <w:tc>
          <w:tcPr>
            <w:tcW w:w="1170" w:type="dxa"/>
            <w:tcBorders>
              <w:top w:val="single" w:sz="4" w:space="0" w:color="auto"/>
              <w:left w:val="nil"/>
              <w:bottom w:val="nil"/>
              <w:right w:val="nil"/>
            </w:tcBorders>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b/>
                <w:bCs/>
                <w:color w:val="000000"/>
                <w:sz w:val="22"/>
                <w:szCs w:val="22"/>
              </w:rPr>
              <w:t>Female</w:t>
            </w:r>
          </w:p>
        </w:tc>
        <w:tc>
          <w:tcPr>
            <w:tcW w:w="1260" w:type="dxa"/>
            <w:tcBorders>
              <w:top w:val="single" w:sz="4" w:space="0" w:color="auto"/>
              <w:left w:val="nil"/>
              <w:bottom w:val="nil"/>
              <w:right w:val="nil"/>
            </w:tcBorders>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b/>
                <w:bCs/>
                <w:color w:val="000000"/>
                <w:sz w:val="22"/>
                <w:szCs w:val="22"/>
              </w:rPr>
              <w:t>Male</w:t>
            </w:r>
          </w:p>
        </w:tc>
        <w:tc>
          <w:tcPr>
            <w:tcW w:w="1260" w:type="dxa"/>
            <w:gridSpan w:val="2"/>
            <w:tcBorders>
              <w:top w:val="single" w:sz="4" w:space="0" w:color="auto"/>
              <w:left w:val="nil"/>
              <w:bottom w:val="nil"/>
              <w:right w:val="nil"/>
            </w:tcBorders>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b/>
                <w:bCs/>
                <w:color w:val="000000"/>
                <w:sz w:val="22"/>
                <w:szCs w:val="22"/>
              </w:rPr>
              <w:t>Female</w:t>
            </w:r>
          </w:p>
        </w:tc>
        <w:tc>
          <w:tcPr>
            <w:tcW w:w="900" w:type="dxa"/>
            <w:tcBorders>
              <w:top w:val="single" w:sz="4" w:space="0" w:color="auto"/>
              <w:left w:val="nil"/>
              <w:bottom w:val="nil"/>
              <w:right w:val="nil"/>
            </w:tcBorders>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b/>
                <w:bCs/>
                <w:color w:val="000000"/>
                <w:sz w:val="22"/>
                <w:szCs w:val="22"/>
              </w:rPr>
              <w:t>Male</w:t>
            </w:r>
          </w:p>
        </w:tc>
        <w:tc>
          <w:tcPr>
            <w:tcW w:w="1029" w:type="dxa"/>
            <w:gridSpan w:val="2"/>
            <w:tcBorders>
              <w:top w:val="single" w:sz="4" w:space="0" w:color="auto"/>
              <w:left w:val="nil"/>
              <w:bottom w:val="nil"/>
              <w:right w:val="single" w:sz="4" w:space="0" w:color="auto"/>
            </w:tcBorders>
          </w:tcPr>
          <w:p w:rsidR="00026179" w:rsidRPr="00026179" w:rsidRDefault="00026179" w:rsidP="00026179">
            <w:pPr>
              <w:widowControl w:val="0"/>
              <w:autoSpaceDE w:val="0"/>
              <w:autoSpaceDN w:val="0"/>
              <w:adjustRightInd w:val="0"/>
              <w:rPr>
                <w:rFonts w:ascii="Arial" w:eastAsia="MS Mincho" w:hAnsi="Arial" w:cs="Arial"/>
                <w:color w:val="000000"/>
                <w:sz w:val="22"/>
                <w:szCs w:val="22"/>
              </w:rPr>
            </w:pPr>
          </w:p>
        </w:tc>
      </w:tr>
      <w:tr w:rsidR="00026179" w:rsidRPr="00026179" w:rsidTr="00026179">
        <w:trPr>
          <w:trHeight w:val="230"/>
        </w:trPr>
        <w:tc>
          <w:tcPr>
            <w:tcW w:w="4248" w:type="dxa"/>
            <w:tcBorders>
              <w:top w:val="single" w:sz="4" w:space="0" w:color="auto"/>
              <w:left w:val="single" w:sz="4" w:space="0" w:color="auto"/>
              <w:bottom w:val="nil"/>
              <w:right w:val="nil"/>
            </w:tcBorders>
            <w:hideMark/>
          </w:tcPr>
          <w:p w:rsidR="00026179" w:rsidRPr="00026179" w:rsidRDefault="00026179" w:rsidP="00026179">
            <w:pPr>
              <w:keepNext/>
              <w:keepLines/>
              <w:widowControl w:val="0"/>
              <w:autoSpaceDE w:val="0"/>
              <w:autoSpaceDN w:val="0"/>
              <w:adjustRightInd w:val="0"/>
              <w:spacing w:before="200"/>
              <w:ind w:left="180" w:hanging="180"/>
              <w:outlineLvl w:val="8"/>
              <w:rPr>
                <w:rFonts w:ascii="Arial" w:eastAsia="MS Mincho" w:hAnsi="Arial" w:cs="Arial"/>
                <w:color w:val="000000"/>
                <w:sz w:val="22"/>
                <w:szCs w:val="22"/>
                <w:lang w:eastAsia="en-US"/>
              </w:rPr>
            </w:pPr>
            <w:r w:rsidRPr="00026179">
              <w:rPr>
                <w:rFonts w:ascii="Arial" w:eastAsia="MS Mincho" w:hAnsi="Arial" w:cs="Arial"/>
                <w:color w:val="000000"/>
                <w:sz w:val="22"/>
                <w:szCs w:val="22"/>
              </w:rPr>
              <w:t xml:space="preserve">American Indian/Alaska Native </w:t>
            </w:r>
          </w:p>
        </w:tc>
        <w:tc>
          <w:tcPr>
            <w:tcW w:w="1170" w:type="dxa"/>
            <w:tcBorders>
              <w:top w:val="single" w:sz="4" w:space="0" w:color="auto"/>
              <w:left w:val="nil"/>
              <w:bottom w:val="nil"/>
              <w:right w:val="nil"/>
            </w:tcBorders>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8</w:t>
            </w:r>
          </w:p>
        </w:tc>
        <w:tc>
          <w:tcPr>
            <w:tcW w:w="1260" w:type="dxa"/>
            <w:tcBorders>
              <w:top w:val="single" w:sz="4" w:space="0" w:color="auto"/>
              <w:left w:val="nil"/>
              <w:bottom w:val="nil"/>
              <w:right w:val="nil"/>
            </w:tcBorders>
            <w:vAlign w:val="bottom"/>
            <w:hideMark/>
          </w:tcPr>
          <w:p w:rsidR="00026179" w:rsidRPr="00026179" w:rsidRDefault="00026179" w:rsidP="00026179">
            <w:pPr>
              <w:widowControl w:val="0"/>
              <w:autoSpaceDE w:val="0"/>
              <w:autoSpaceDN w:val="0"/>
              <w:adjustRightInd w:val="0"/>
              <w:jc w:val="right"/>
              <w:rPr>
                <w:rFonts w:ascii="Arial" w:eastAsia="MS Mincho" w:hAnsi="Arial" w:cs="Arial"/>
                <w:color w:val="000000"/>
                <w:sz w:val="22"/>
                <w:szCs w:val="22"/>
              </w:rPr>
            </w:pPr>
            <w:r w:rsidRPr="00026179">
              <w:rPr>
                <w:rFonts w:ascii="Arial" w:eastAsia="MS Mincho" w:hAnsi="Arial" w:cs="Arial"/>
                <w:color w:val="000000"/>
                <w:sz w:val="22"/>
                <w:szCs w:val="22"/>
              </w:rPr>
              <w:t>5</w:t>
            </w:r>
          </w:p>
        </w:tc>
        <w:tc>
          <w:tcPr>
            <w:tcW w:w="1260" w:type="dxa"/>
            <w:gridSpan w:val="2"/>
            <w:tcBorders>
              <w:top w:val="single" w:sz="4" w:space="0" w:color="auto"/>
              <w:left w:val="nil"/>
              <w:bottom w:val="nil"/>
              <w:right w:val="nil"/>
            </w:tcBorders>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1</w:t>
            </w:r>
          </w:p>
        </w:tc>
        <w:tc>
          <w:tcPr>
            <w:tcW w:w="900" w:type="dxa"/>
            <w:tcBorders>
              <w:top w:val="single" w:sz="4" w:space="0" w:color="auto"/>
              <w:left w:val="nil"/>
              <w:bottom w:val="nil"/>
              <w:right w:val="nil"/>
            </w:tcBorders>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1</w:t>
            </w:r>
          </w:p>
        </w:tc>
        <w:tc>
          <w:tcPr>
            <w:tcW w:w="1029" w:type="dxa"/>
            <w:gridSpan w:val="2"/>
            <w:tcBorders>
              <w:top w:val="single" w:sz="4" w:space="0" w:color="auto"/>
              <w:left w:val="nil"/>
              <w:bottom w:val="nil"/>
              <w:right w:val="single" w:sz="4" w:space="0" w:color="auto"/>
            </w:tcBorders>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15</w:t>
            </w:r>
          </w:p>
        </w:tc>
      </w:tr>
      <w:tr w:rsidR="00026179" w:rsidRPr="00026179" w:rsidTr="00026179">
        <w:trPr>
          <w:trHeight w:val="103"/>
        </w:trPr>
        <w:tc>
          <w:tcPr>
            <w:tcW w:w="4248" w:type="dxa"/>
            <w:tcBorders>
              <w:top w:val="nil"/>
              <w:left w:val="single" w:sz="4" w:space="0" w:color="auto"/>
              <w:bottom w:val="nil"/>
              <w:right w:val="nil"/>
            </w:tcBorders>
            <w:hideMark/>
          </w:tcPr>
          <w:p w:rsidR="00026179" w:rsidRPr="00026179" w:rsidRDefault="00026179" w:rsidP="00026179">
            <w:pPr>
              <w:keepNext/>
              <w:keepLines/>
              <w:widowControl w:val="0"/>
              <w:autoSpaceDE w:val="0"/>
              <w:autoSpaceDN w:val="0"/>
              <w:adjustRightInd w:val="0"/>
              <w:spacing w:before="200"/>
              <w:ind w:left="180" w:hanging="180"/>
              <w:outlineLvl w:val="8"/>
              <w:rPr>
                <w:rFonts w:ascii="Arial" w:eastAsia="MS Mincho" w:hAnsi="Arial" w:cs="Arial"/>
                <w:color w:val="000000"/>
                <w:sz w:val="22"/>
                <w:szCs w:val="22"/>
                <w:lang w:eastAsia="en-US"/>
              </w:rPr>
            </w:pPr>
            <w:r w:rsidRPr="00026179">
              <w:rPr>
                <w:rFonts w:ascii="Arial" w:eastAsia="MS Mincho" w:hAnsi="Arial" w:cs="Arial"/>
                <w:color w:val="000000"/>
                <w:sz w:val="22"/>
                <w:szCs w:val="22"/>
              </w:rPr>
              <w:t xml:space="preserve">Asian </w:t>
            </w:r>
          </w:p>
        </w:tc>
        <w:tc>
          <w:tcPr>
            <w:tcW w:w="1170" w:type="dxa"/>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32</w:t>
            </w:r>
          </w:p>
        </w:tc>
        <w:tc>
          <w:tcPr>
            <w:tcW w:w="1260" w:type="dxa"/>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20</w:t>
            </w:r>
          </w:p>
        </w:tc>
        <w:tc>
          <w:tcPr>
            <w:tcW w:w="1260" w:type="dxa"/>
            <w:gridSpan w:val="2"/>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3</w:t>
            </w:r>
          </w:p>
        </w:tc>
        <w:tc>
          <w:tcPr>
            <w:tcW w:w="900" w:type="dxa"/>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2</w:t>
            </w:r>
          </w:p>
        </w:tc>
        <w:tc>
          <w:tcPr>
            <w:tcW w:w="1029" w:type="dxa"/>
            <w:gridSpan w:val="2"/>
            <w:tcBorders>
              <w:top w:val="nil"/>
              <w:left w:val="nil"/>
              <w:bottom w:val="nil"/>
              <w:right w:val="single" w:sz="4" w:space="0" w:color="auto"/>
            </w:tcBorders>
            <w:vAlign w:val="bottom"/>
            <w:hideMark/>
          </w:tcPr>
          <w:p w:rsidR="00026179" w:rsidRPr="00026179" w:rsidRDefault="00026179" w:rsidP="00026179">
            <w:pPr>
              <w:widowControl w:val="0"/>
              <w:autoSpaceDE w:val="0"/>
              <w:autoSpaceDN w:val="0"/>
              <w:adjustRightInd w:val="0"/>
              <w:jc w:val="right"/>
              <w:rPr>
                <w:rFonts w:ascii="Arial" w:eastAsia="MS Mincho" w:hAnsi="Arial" w:cs="Arial"/>
                <w:color w:val="000000"/>
                <w:sz w:val="22"/>
                <w:szCs w:val="22"/>
              </w:rPr>
            </w:pPr>
            <w:r w:rsidRPr="00026179">
              <w:rPr>
                <w:rFonts w:ascii="Arial" w:eastAsia="MS Mincho" w:hAnsi="Arial" w:cs="Arial"/>
                <w:color w:val="000000"/>
                <w:sz w:val="22"/>
                <w:szCs w:val="22"/>
              </w:rPr>
              <w:t>57</w:t>
            </w:r>
          </w:p>
        </w:tc>
      </w:tr>
      <w:tr w:rsidR="00026179" w:rsidRPr="00026179" w:rsidTr="00026179">
        <w:trPr>
          <w:trHeight w:val="230"/>
        </w:trPr>
        <w:tc>
          <w:tcPr>
            <w:tcW w:w="4248" w:type="dxa"/>
            <w:tcBorders>
              <w:top w:val="nil"/>
              <w:left w:val="single" w:sz="4" w:space="0" w:color="auto"/>
              <w:bottom w:val="nil"/>
              <w:right w:val="nil"/>
            </w:tcBorders>
            <w:hideMark/>
          </w:tcPr>
          <w:p w:rsidR="00026179" w:rsidRPr="00026179" w:rsidRDefault="00026179" w:rsidP="00026179">
            <w:pPr>
              <w:keepNext/>
              <w:keepLines/>
              <w:widowControl w:val="0"/>
              <w:autoSpaceDE w:val="0"/>
              <w:autoSpaceDN w:val="0"/>
              <w:adjustRightInd w:val="0"/>
              <w:spacing w:before="200"/>
              <w:ind w:left="180" w:hanging="180"/>
              <w:outlineLvl w:val="8"/>
              <w:rPr>
                <w:rFonts w:ascii="Arial" w:eastAsia="MS Mincho" w:hAnsi="Arial" w:cs="Arial"/>
                <w:color w:val="000000"/>
                <w:sz w:val="22"/>
                <w:szCs w:val="22"/>
                <w:lang w:eastAsia="en-US"/>
              </w:rPr>
            </w:pPr>
            <w:r w:rsidRPr="00026179">
              <w:rPr>
                <w:rFonts w:ascii="Arial" w:eastAsia="MS Mincho" w:hAnsi="Arial" w:cs="Arial"/>
                <w:color w:val="000000"/>
                <w:sz w:val="22"/>
                <w:szCs w:val="22"/>
              </w:rPr>
              <w:t xml:space="preserve">Native Hawaiian or </w:t>
            </w:r>
            <w:proofErr w:type="gramStart"/>
            <w:r w:rsidRPr="00026179">
              <w:rPr>
                <w:rFonts w:ascii="Arial" w:eastAsia="MS Mincho" w:hAnsi="Arial" w:cs="Arial"/>
                <w:color w:val="000000"/>
                <w:sz w:val="22"/>
                <w:szCs w:val="22"/>
              </w:rPr>
              <w:t>Other</w:t>
            </w:r>
            <w:proofErr w:type="gramEnd"/>
            <w:r w:rsidRPr="00026179">
              <w:rPr>
                <w:rFonts w:ascii="Arial" w:eastAsia="MS Mincho" w:hAnsi="Arial" w:cs="Arial"/>
                <w:color w:val="000000"/>
                <w:sz w:val="22"/>
                <w:szCs w:val="22"/>
              </w:rPr>
              <w:t xml:space="preserve"> Pacific Islander </w:t>
            </w:r>
          </w:p>
        </w:tc>
        <w:tc>
          <w:tcPr>
            <w:tcW w:w="1170" w:type="dxa"/>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8</w:t>
            </w:r>
          </w:p>
        </w:tc>
        <w:tc>
          <w:tcPr>
            <w:tcW w:w="1260" w:type="dxa"/>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5</w:t>
            </w:r>
          </w:p>
        </w:tc>
        <w:tc>
          <w:tcPr>
            <w:tcW w:w="1260" w:type="dxa"/>
            <w:gridSpan w:val="2"/>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1</w:t>
            </w:r>
          </w:p>
        </w:tc>
        <w:tc>
          <w:tcPr>
            <w:tcW w:w="900" w:type="dxa"/>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1</w:t>
            </w:r>
          </w:p>
        </w:tc>
        <w:tc>
          <w:tcPr>
            <w:tcW w:w="1029" w:type="dxa"/>
            <w:gridSpan w:val="2"/>
            <w:tcBorders>
              <w:top w:val="nil"/>
              <w:left w:val="nil"/>
              <w:bottom w:val="nil"/>
              <w:right w:val="single" w:sz="4" w:space="0" w:color="auto"/>
            </w:tcBorders>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15</w:t>
            </w:r>
          </w:p>
        </w:tc>
      </w:tr>
      <w:tr w:rsidR="00026179" w:rsidRPr="00026179" w:rsidTr="00026179">
        <w:trPr>
          <w:trHeight w:val="229"/>
        </w:trPr>
        <w:tc>
          <w:tcPr>
            <w:tcW w:w="4248" w:type="dxa"/>
            <w:tcBorders>
              <w:top w:val="nil"/>
              <w:left w:val="single" w:sz="4" w:space="0" w:color="auto"/>
              <w:bottom w:val="nil"/>
              <w:right w:val="nil"/>
            </w:tcBorders>
            <w:hideMark/>
          </w:tcPr>
          <w:p w:rsidR="00026179" w:rsidRPr="00026179" w:rsidRDefault="00026179" w:rsidP="00026179">
            <w:pPr>
              <w:keepNext/>
              <w:keepLines/>
              <w:widowControl w:val="0"/>
              <w:autoSpaceDE w:val="0"/>
              <w:autoSpaceDN w:val="0"/>
              <w:adjustRightInd w:val="0"/>
              <w:spacing w:before="200"/>
              <w:ind w:left="180" w:hanging="180"/>
              <w:outlineLvl w:val="8"/>
              <w:rPr>
                <w:rFonts w:ascii="Arial" w:eastAsia="MS Mincho" w:hAnsi="Arial" w:cs="Arial"/>
                <w:color w:val="000000"/>
                <w:sz w:val="22"/>
                <w:szCs w:val="22"/>
                <w:lang w:eastAsia="en-US"/>
              </w:rPr>
            </w:pPr>
            <w:r w:rsidRPr="00026179">
              <w:rPr>
                <w:rFonts w:ascii="Arial" w:eastAsia="MS Mincho" w:hAnsi="Arial" w:cs="Arial"/>
                <w:color w:val="000000"/>
                <w:sz w:val="22"/>
                <w:szCs w:val="22"/>
              </w:rPr>
              <w:t xml:space="preserve">Black or African American </w:t>
            </w:r>
          </w:p>
        </w:tc>
        <w:tc>
          <w:tcPr>
            <w:tcW w:w="1170" w:type="dxa"/>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78</w:t>
            </w:r>
          </w:p>
        </w:tc>
        <w:tc>
          <w:tcPr>
            <w:tcW w:w="1260" w:type="dxa"/>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52</w:t>
            </w:r>
          </w:p>
        </w:tc>
        <w:tc>
          <w:tcPr>
            <w:tcW w:w="1260" w:type="dxa"/>
            <w:gridSpan w:val="2"/>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9</w:t>
            </w:r>
          </w:p>
        </w:tc>
        <w:tc>
          <w:tcPr>
            <w:tcW w:w="900" w:type="dxa"/>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6</w:t>
            </w:r>
          </w:p>
        </w:tc>
        <w:tc>
          <w:tcPr>
            <w:tcW w:w="1029" w:type="dxa"/>
            <w:gridSpan w:val="2"/>
            <w:tcBorders>
              <w:top w:val="nil"/>
              <w:left w:val="nil"/>
              <w:bottom w:val="nil"/>
              <w:right w:val="single" w:sz="4" w:space="0" w:color="auto"/>
            </w:tcBorders>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145</w:t>
            </w:r>
          </w:p>
        </w:tc>
      </w:tr>
      <w:tr w:rsidR="00026179" w:rsidRPr="00026179" w:rsidTr="00026179">
        <w:trPr>
          <w:trHeight w:val="103"/>
        </w:trPr>
        <w:tc>
          <w:tcPr>
            <w:tcW w:w="4248" w:type="dxa"/>
            <w:tcBorders>
              <w:top w:val="nil"/>
              <w:left w:val="single" w:sz="4" w:space="0" w:color="auto"/>
              <w:bottom w:val="nil"/>
              <w:right w:val="nil"/>
            </w:tcBorders>
            <w:hideMark/>
          </w:tcPr>
          <w:p w:rsidR="00026179" w:rsidRPr="00026179" w:rsidRDefault="00026179" w:rsidP="00026179">
            <w:pPr>
              <w:keepNext/>
              <w:keepLines/>
              <w:widowControl w:val="0"/>
              <w:autoSpaceDE w:val="0"/>
              <w:autoSpaceDN w:val="0"/>
              <w:adjustRightInd w:val="0"/>
              <w:spacing w:before="200"/>
              <w:ind w:left="180" w:hanging="180"/>
              <w:outlineLvl w:val="8"/>
              <w:rPr>
                <w:rFonts w:ascii="Arial" w:eastAsia="MS Mincho" w:hAnsi="Arial" w:cs="Arial"/>
                <w:color w:val="000000"/>
                <w:sz w:val="22"/>
                <w:szCs w:val="22"/>
                <w:lang w:eastAsia="en-US"/>
              </w:rPr>
            </w:pPr>
            <w:r w:rsidRPr="00026179">
              <w:rPr>
                <w:rFonts w:ascii="Arial" w:eastAsia="MS Mincho" w:hAnsi="Arial" w:cs="Arial"/>
                <w:color w:val="000000"/>
                <w:sz w:val="22"/>
                <w:szCs w:val="22"/>
              </w:rPr>
              <w:t xml:space="preserve">White </w:t>
            </w:r>
          </w:p>
        </w:tc>
        <w:tc>
          <w:tcPr>
            <w:tcW w:w="1170" w:type="dxa"/>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245</w:t>
            </w:r>
          </w:p>
        </w:tc>
        <w:tc>
          <w:tcPr>
            <w:tcW w:w="1260" w:type="dxa"/>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163</w:t>
            </w:r>
          </w:p>
        </w:tc>
        <w:tc>
          <w:tcPr>
            <w:tcW w:w="1260" w:type="dxa"/>
            <w:gridSpan w:val="2"/>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27</w:t>
            </w:r>
          </w:p>
        </w:tc>
        <w:tc>
          <w:tcPr>
            <w:tcW w:w="900" w:type="dxa"/>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18</w:t>
            </w:r>
          </w:p>
        </w:tc>
        <w:tc>
          <w:tcPr>
            <w:tcW w:w="1029" w:type="dxa"/>
            <w:gridSpan w:val="2"/>
            <w:tcBorders>
              <w:top w:val="nil"/>
              <w:left w:val="nil"/>
              <w:bottom w:val="nil"/>
              <w:right w:val="single" w:sz="4" w:space="0" w:color="auto"/>
            </w:tcBorders>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453</w:t>
            </w:r>
          </w:p>
        </w:tc>
      </w:tr>
      <w:tr w:rsidR="00026179" w:rsidRPr="00026179" w:rsidTr="00026179">
        <w:trPr>
          <w:trHeight w:val="103"/>
        </w:trPr>
        <w:tc>
          <w:tcPr>
            <w:tcW w:w="4248" w:type="dxa"/>
            <w:tcBorders>
              <w:top w:val="nil"/>
              <w:left w:val="single" w:sz="4" w:space="0" w:color="auto"/>
              <w:bottom w:val="nil"/>
              <w:right w:val="nil"/>
            </w:tcBorders>
            <w:hideMark/>
          </w:tcPr>
          <w:p w:rsidR="00026179" w:rsidRPr="00026179" w:rsidRDefault="00026179" w:rsidP="00026179">
            <w:pPr>
              <w:keepNext/>
              <w:keepLines/>
              <w:widowControl w:val="0"/>
              <w:autoSpaceDE w:val="0"/>
              <w:autoSpaceDN w:val="0"/>
              <w:adjustRightInd w:val="0"/>
              <w:spacing w:before="200"/>
              <w:ind w:left="180" w:hanging="180"/>
              <w:outlineLvl w:val="8"/>
              <w:rPr>
                <w:rFonts w:ascii="Arial" w:eastAsia="MS Mincho" w:hAnsi="Arial" w:cs="Arial"/>
                <w:color w:val="000000"/>
                <w:sz w:val="22"/>
                <w:szCs w:val="22"/>
                <w:lang w:eastAsia="en-US"/>
              </w:rPr>
            </w:pPr>
            <w:r w:rsidRPr="00026179">
              <w:rPr>
                <w:rFonts w:ascii="Arial" w:eastAsia="MS Mincho" w:hAnsi="Arial" w:cs="Arial"/>
                <w:color w:val="000000"/>
                <w:sz w:val="22"/>
                <w:szCs w:val="22"/>
              </w:rPr>
              <w:t>More than One Race</w:t>
            </w:r>
          </w:p>
        </w:tc>
        <w:tc>
          <w:tcPr>
            <w:tcW w:w="1170" w:type="dxa"/>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19</w:t>
            </w:r>
          </w:p>
        </w:tc>
        <w:tc>
          <w:tcPr>
            <w:tcW w:w="1260" w:type="dxa"/>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13</w:t>
            </w:r>
          </w:p>
        </w:tc>
        <w:tc>
          <w:tcPr>
            <w:tcW w:w="1260" w:type="dxa"/>
            <w:gridSpan w:val="2"/>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2</w:t>
            </w:r>
          </w:p>
        </w:tc>
        <w:tc>
          <w:tcPr>
            <w:tcW w:w="900" w:type="dxa"/>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1</w:t>
            </w:r>
          </w:p>
        </w:tc>
        <w:tc>
          <w:tcPr>
            <w:tcW w:w="1029" w:type="dxa"/>
            <w:gridSpan w:val="2"/>
            <w:tcBorders>
              <w:top w:val="nil"/>
              <w:left w:val="nil"/>
              <w:bottom w:val="nil"/>
              <w:right w:val="single" w:sz="4" w:space="0" w:color="auto"/>
            </w:tcBorders>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35</w:t>
            </w:r>
          </w:p>
        </w:tc>
      </w:tr>
      <w:tr w:rsidR="00026179" w:rsidRPr="00026179" w:rsidTr="00026179">
        <w:trPr>
          <w:trHeight w:val="103"/>
        </w:trPr>
        <w:tc>
          <w:tcPr>
            <w:tcW w:w="4248" w:type="dxa"/>
            <w:tcBorders>
              <w:top w:val="single" w:sz="4" w:space="0" w:color="auto"/>
              <w:left w:val="single" w:sz="4" w:space="0" w:color="auto"/>
              <w:bottom w:val="single" w:sz="4" w:space="0" w:color="auto"/>
              <w:right w:val="nil"/>
            </w:tcBorders>
            <w:hideMark/>
          </w:tcPr>
          <w:p w:rsidR="00026179" w:rsidRPr="00026179" w:rsidRDefault="00026179" w:rsidP="00026179">
            <w:pPr>
              <w:keepNext/>
              <w:keepLines/>
              <w:widowControl w:val="0"/>
              <w:autoSpaceDE w:val="0"/>
              <w:autoSpaceDN w:val="0"/>
              <w:adjustRightInd w:val="0"/>
              <w:spacing w:before="200"/>
              <w:outlineLvl w:val="8"/>
              <w:rPr>
                <w:rFonts w:ascii="Arial" w:eastAsia="MS Mincho" w:hAnsi="Arial" w:cs="Arial"/>
                <w:color w:val="000000"/>
                <w:sz w:val="22"/>
                <w:szCs w:val="22"/>
              </w:rPr>
            </w:pPr>
            <w:r w:rsidRPr="00026179">
              <w:rPr>
                <w:rFonts w:ascii="Arial" w:eastAsia="MS Mincho" w:hAnsi="Arial" w:cs="Arial"/>
                <w:b/>
                <w:bCs/>
                <w:color w:val="000000"/>
                <w:sz w:val="22"/>
                <w:szCs w:val="22"/>
              </w:rPr>
              <w:t xml:space="preserve">Total </w:t>
            </w:r>
          </w:p>
        </w:tc>
        <w:tc>
          <w:tcPr>
            <w:tcW w:w="1170" w:type="dxa"/>
            <w:tcBorders>
              <w:top w:val="single" w:sz="4" w:space="0" w:color="auto"/>
              <w:left w:val="nil"/>
              <w:bottom w:val="single" w:sz="4" w:space="0" w:color="auto"/>
              <w:right w:val="nil"/>
            </w:tcBorders>
            <w:vAlign w:val="bottom"/>
            <w:hideMark/>
          </w:tcPr>
          <w:p w:rsidR="00026179" w:rsidRPr="00026179" w:rsidRDefault="00026179" w:rsidP="00026179">
            <w:pPr>
              <w:widowControl w:val="0"/>
              <w:autoSpaceDE w:val="0"/>
              <w:autoSpaceDN w:val="0"/>
              <w:adjustRightInd w:val="0"/>
              <w:jc w:val="right"/>
              <w:rPr>
                <w:rFonts w:ascii="Arial" w:eastAsia="MS Mincho" w:hAnsi="Arial" w:cs="Arial"/>
                <w:color w:val="000000"/>
                <w:sz w:val="22"/>
                <w:szCs w:val="22"/>
              </w:rPr>
            </w:pPr>
            <w:r w:rsidRPr="00026179">
              <w:rPr>
                <w:rFonts w:ascii="Arial" w:eastAsia="MS Mincho" w:hAnsi="Arial" w:cs="Arial"/>
                <w:color w:val="000000"/>
                <w:sz w:val="22"/>
                <w:szCs w:val="22"/>
              </w:rPr>
              <w:t>390</w:t>
            </w:r>
          </w:p>
        </w:tc>
        <w:tc>
          <w:tcPr>
            <w:tcW w:w="1260" w:type="dxa"/>
            <w:tcBorders>
              <w:top w:val="single" w:sz="4" w:space="0" w:color="auto"/>
              <w:left w:val="nil"/>
              <w:bottom w:val="single" w:sz="4" w:space="0" w:color="auto"/>
              <w:right w:val="nil"/>
            </w:tcBorders>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258</w:t>
            </w:r>
          </w:p>
        </w:tc>
        <w:tc>
          <w:tcPr>
            <w:tcW w:w="1260" w:type="dxa"/>
            <w:gridSpan w:val="2"/>
            <w:tcBorders>
              <w:top w:val="single" w:sz="4" w:space="0" w:color="auto"/>
              <w:left w:val="nil"/>
              <w:bottom w:val="single" w:sz="4" w:space="0" w:color="auto"/>
              <w:right w:val="nil"/>
            </w:tcBorders>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43</w:t>
            </w:r>
          </w:p>
        </w:tc>
        <w:tc>
          <w:tcPr>
            <w:tcW w:w="900" w:type="dxa"/>
            <w:tcBorders>
              <w:top w:val="single" w:sz="4" w:space="0" w:color="auto"/>
              <w:left w:val="nil"/>
              <w:bottom w:val="single" w:sz="4" w:space="0" w:color="auto"/>
              <w:right w:val="nil"/>
            </w:tcBorders>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29</w:t>
            </w:r>
          </w:p>
        </w:tc>
        <w:tc>
          <w:tcPr>
            <w:tcW w:w="1029" w:type="dxa"/>
            <w:gridSpan w:val="2"/>
            <w:tcBorders>
              <w:top w:val="single" w:sz="4" w:space="0" w:color="auto"/>
              <w:left w:val="nil"/>
              <w:bottom w:val="single" w:sz="4" w:space="0" w:color="auto"/>
              <w:right w:val="single" w:sz="4" w:space="0" w:color="auto"/>
            </w:tcBorders>
            <w:vAlign w:val="bottom"/>
            <w:hideMark/>
          </w:tcPr>
          <w:p w:rsidR="00026179" w:rsidRPr="00026179" w:rsidRDefault="00026179" w:rsidP="00026179">
            <w:pPr>
              <w:keepNext/>
              <w:keepLines/>
              <w:widowControl w:val="0"/>
              <w:autoSpaceDE w:val="0"/>
              <w:autoSpaceDN w:val="0"/>
              <w:adjustRightInd w:val="0"/>
              <w:spacing w:before="200"/>
              <w:jc w:val="right"/>
              <w:outlineLvl w:val="8"/>
              <w:rPr>
                <w:rFonts w:ascii="Arial" w:eastAsia="MS Mincho" w:hAnsi="Arial" w:cs="Arial"/>
                <w:color w:val="000000"/>
                <w:sz w:val="22"/>
                <w:szCs w:val="22"/>
              </w:rPr>
            </w:pPr>
            <w:r w:rsidRPr="00026179">
              <w:rPr>
                <w:rFonts w:ascii="Arial" w:eastAsia="MS Mincho" w:hAnsi="Arial" w:cs="Arial"/>
                <w:color w:val="000000"/>
                <w:sz w:val="22"/>
                <w:szCs w:val="22"/>
              </w:rPr>
              <w:t>720</w:t>
            </w:r>
          </w:p>
        </w:tc>
      </w:tr>
    </w:tbl>
    <w:p w:rsidR="00026179" w:rsidRPr="00026179" w:rsidRDefault="00026179" w:rsidP="00026179">
      <w:pPr>
        <w:ind w:left="180" w:hanging="180"/>
        <w:rPr>
          <w:rFonts w:ascii="Arial" w:eastAsia="MS Mincho" w:hAnsi="Arial" w:cs="Arial"/>
          <w:bCs/>
          <w:sz w:val="22"/>
          <w:szCs w:val="22"/>
        </w:rPr>
      </w:pPr>
    </w:p>
    <w:p w:rsidR="00026179" w:rsidRPr="00026179" w:rsidRDefault="00026179" w:rsidP="00026179">
      <w:pPr>
        <w:jc w:val="both"/>
        <w:rPr>
          <w:rFonts w:ascii="Arial" w:eastAsia="MS Mincho" w:hAnsi="Arial" w:cs="Arial"/>
          <w:b/>
          <w:sz w:val="22"/>
          <w:szCs w:val="22"/>
        </w:rPr>
      </w:pPr>
    </w:p>
    <w:p w:rsidR="00026179" w:rsidRPr="00026179" w:rsidRDefault="00026179" w:rsidP="00026179">
      <w:pPr>
        <w:jc w:val="both"/>
        <w:rPr>
          <w:rFonts w:ascii="Arial" w:eastAsia="MS Mincho" w:hAnsi="Arial" w:cs="Times New Roman"/>
          <w:sz w:val="22"/>
          <w:szCs w:val="22"/>
        </w:rPr>
      </w:pPr>
      <w:r w:rsidRPr="00026179">
        <w:rPr>
          <w:rFonts w:ascii="Arial" w:eastAsia="MS Mincho" w:hAnsi="Arial" w:cs="Arial"/>
          <w:b/>
          <w:sz w:val="22"/>
          <w:szCs w:val="22"/>
        </w:rPr>
        <w:t xml:space="preserve">Inclusion of Children: </w:t>
      </w:r>
      <w:r w:rsidRPr="00026179">
        <w:rPr>
          <w:rFonts w:ascii="Arial" w:eastAsia="MS Mincho" w:hAnsi="Arial" w:cs="Arial"/>
          <w:sz w:val="22"/>
          <w:szCs w:val="22"/>
        </w:rPr>
        <w:t>All participants will be 18 years of age or older. There will be no children involved. This is a study of adult outpatient mental health and addiction services in the VA. The purpose of the study is to understand how to expand the reach of evidence-based psychotherapies and evidence-based pharmacotherapies determined to be effective for adult diagnosis with depression, PTSD, alcohol or opioid use disorder. The study will take place in the national VA health care system, which serves adult male and female patients. Th</w:t>
      </w:r>
      <w:r w:rsidRPr="00026179">
        <w:rPr>
          <w:rFonts w:ascii="Arial" w:eastAsia="MS Mincho" w:hAnsi="Arial" w:cs="Times New Roman"/>
          <w:sz w:val="22"/>
          <w:szCs w:val="22"/>
        </w:rPr>
        <w:t xml:space="preserve">erefore, due to the trial target to expand the reach of adult treatments (i.e., evidence-based practices), and due to the focus on intervention with professional health care staff, participation of children in this trial is not scientifically or ethically justified. </w:t>
      </w:r>
    </w:p>
    <w:p w:rsidR="00026179" w:rsidRPr="00026179" w:rsidRDefault="00026179" w:rsidP="00026179">
      <w:pPr>
        <w:widowControl w:val="0"/>
        <w:autoSpaceDE w:val="0"/>
        <w:autoSpaceDN w:val="0"/>
        <w:adjustRightInd w:val="0"/>
        <w:rPr>
          <w:rFonts w:ascii="Arial" w:eastAsia="MS Mincho" w:hAnsi="Arial" w:cs="Arial"/>
          <w:color w:val="000000"/>
          <w:sz w:val="22"/>
          <w:szCs w:val="22"/>
        </w:rPr>
      </w:pPr>
    </w:p>
    <w:p w:rsidR="00026179" w:rsidRPr="00026179" w:rsidRDefault="00026179" w:rsidP="00026179">
      <w:pPr>
        <w:widowControl w:val="0"/>
        <w:autoSpaceDE w:val="0"/>
        <w:autoSpaceDN w:val="0"/>
        <w:adjustRightInd w:val="0"/>
        <w:rPr>
          <w:rFonts w:ascii="Arial" w:eastAsia="MS Mincho" w:hAnsi="Arial" w:cs="Arial"/>
          <w:bCs/>
          <w:color w:val="000000"/>
          <w:sz w:val="22"/>
          <w:szCs w:val="22"/>
        </w:rPr>
      </w:pPr>
    </w:p>
    <w:p w:rsidR="00026179" w:rsidRDefault="00026179" w:rsidP="00026179">
      <w:pPr>
        <w:rPr>
          <w:bCs/>
          <w:sz w:val="22"/>
          <w:szCs w:val="22"/>
        </w:rPr>
      </w:pPr>
      <w:bookmarkStart w:id="0" w:name="_GoBack"/>
      <w:bookmarkEnd w:id="0"/>
    </w:p>
    <w:sectPr w:rsidR="00026179" w:rsidSect="003202C4">
      <w:pgSz w:w="12240" w:h="15840"/>
      <w:pgMar w:top="864" w:right="864" w:bottom="864" w:left="86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w:panose1 w:val="02020603050405020304"/>
    <w:charset w:val="00"/>
    <w:family w:val="auto"/>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ucida Grande">
    <w:altName w:val="Segoe UI"/>
    <w:charset w:val="00"/>
    <w:family w:val="auto"/>
    <w:pitch w:val="variable"/>
    <w:sig w:usb0="E1000AEF" w:usb1="5000A1FF" w:usb2="00000000" w:usb3="00000000" w:csb0="000001BF" w:csb1="00000000"/>
  </w:font>
  <w:font w:name="Tw Cen MT">
    <w:panose1 w:val="020B0602020104020603"/>
    <w:charset w:val="00"/>
    <w:family w:val="swiss"/>
    <w:pitch w:val="variable"/>
    <w:sig w:usb0="00000007" w:usb1="00000000" w:usb2="00000000" w:usb3="00000000" w:csb0="00000003" w:csb1="00000000"/>
  </w:font>
  <w:font w:name="Arial-BoldMT">
    <w:altName w:val="Cambria"/>
    <w:panose1 w:val="00000000000000000000"/>
    <w:charset w:val="4D"/>
    <w:family w:val="swiss"/>
    <w:notTrueType/>
    <w:pitch w:val="default"/>
    <w:sig w:usb0="00000003" w:usb1="00000000" w:usb2="00000000" w:usb3="00000000" w:csb0="00000001" w:csb1="00000000"/>
  </w:font>
  <w:font w:name="ArialMT">
    <w:altName w:val="Arial"/>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3039" w:rsidRPr="00133C31" w:rsidRDefault="00026179" w:rsidP="003E4517">
    <w:pPr>
      <w:pStyle w:val="Header"/>
      <w:jc w:val="right"/>
      <w:rPr>
        <w:rFonts w:ascii="Arial" w:hAnsi="Arial" w:cs="Arial"/>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203C6B"/>
    <w:multiLevelType w:val="hybridMultilevel"/>
    <w:tmpl w:val="32926142"/>
    <w:lvl w:ilvl="0" w:tplc="B33452B0">
      <w:start w:val="1"/>
      <w:numFmt w:val="bullet"/>
      <w:lvlText w:val="•"/>
      <w:lvlJc w:val="left"/>
      <w:pPr>
        <w:tabs>
          <w:tab w:val="num" w:pos="720"/>
        </w:tabs>
        <w:ind w:left="720" w:hanging="360"/>
      </w:pPr>
      <w:rPr>
        <w:rFonts w:ascii="Times" w:hAnsi="Times" w:hint="default"/>
      </w:rPr>
    </w:lvl>
    <w:lvl w:ilvl="1" w:tplc="8FA8A6B6">
      <w:start w:val="1"/>
      <w:numFmt w:val="bullet"/>
      <w:lvlText w:val="•"/>
      <w:lvlJc w:val="left"/>
      <w:pPr>
        <w:tabs>
          <w:tab w:val="num" w:pos="1440"/>
        </w:tabs>
        <w:ind w:left="1440" w:hanging="360"/>
      </w:pPr>
      <w:rPr>
        <w:rFonts w:ascii="Times" w:hAnsi="Times" w:hint="default"/>
      </w:rPr>
    </w:lvl>
    <w:lvl w:ilvl="2" w:tplc="28DC07F8" w:tentative="1">
      <w:start w:val="1"/>
      <w:numFmt w:val="bullet"/>
      <w:lvlText w:val="•"/>
      <w:lvlJc w:val="left"/>
      <w:pPr>
        <w:tabs>
          <w:tab w:val="num" w:pos="2160"/>
        </w:tabs>
        <w:ind w:left="2160" w:hanging="360"/>
      </w:pPr>
      <w:rPr>
        <w:rFonts w:ascii="Times" w:hAnsi="Times" w:hint="default"/>
      </w:rPr>
    </w:lvl>
    <w:lvl w:ilvl="3" w:tplc="F98C1ECA" w:tentative="1">
      <w:start w:val="1"/>
      <w:numFmt w:val="bullet"/>
      <w:lvlText w:val="•"/>
      <w:lvlJc w:val="left"/>
      <w:pPr>
        <w:tabs>
          <w:tab w:val="num" w:pos="2880"/>
        </w:tabs>
        <w:ind w:left="2880" w:hanging="360"/>
      </w:pPr>
      <w:rPr>
        <w:rFonts w:ascii="Times" w:hAnsi="Times" w:hint="default"/>
      </w:rPr>
    </w:lvl>
    <w:lvl w:ilvl="4" w:tplc="B71E9EB6" w:tentative="1">
      <w:start w:val="1"/>
      <w:numFmt w:val="bullet"/>
      <w:lvlText w:val="•"/>
      <w:lvlJc w:val="left"/>
      <w:pPr>
        <w:tabs>
          <w:tab w:val="num" w:pos="3600"/>
        </w:tabs>
        <w:ind w:left="3600" w:hanging="360"/>
      </w:pPr>
      <w:rPr>
        <w:rFonts w:ascii="Times" w:hAnsi="Times" w:hint="default"/>
      </w:rPr>
    </w:lvl>
    <w:lvl w:ilvl="5" w:tplc="2DFC9BD0" w:tentative="1">
      <w:start w:val="1"/>
      <w:numFmt w:val="bullet"/>
      <w:lvlText w:val="•"/>
      <w:lvlJc w:val="left"/>
      <w:pPr>
        <w:tabs>
          <w:tab w:val="num" w:pos="4320"/>
        </w:tabs>
        <w:ind w:left="4320" w:hanging="360"/>
      </w:pPr>
      <w:rPr>
        <w:rFonts w:ascii="Times" w:hAnsi="Times" w:hint="default"/>
      </w:rPr>
    </w:lvl>
    <w:lvl w:ilvl="6" w:tplc="24D6A30E" w:tentative="1">
      <w:start w:val="1"/>
      <w:numFmt w:val="bullet"/>
      <w:lvlText w:val="•"/>
      <w:lvlJc w:val="left"/>
      <w:pPr>
        <w:tabs>
          <w:tab w:val="num" w:pos="5040"/>
        </w:tabs>
        <w:ind w:left="5040" w:hanging="360"/>
      </w:pPr>
      <w:rPr>
        <w:rFonts w:ascii="Times" w:hAnsi="Times" w:hint="default"/>
      </w:rPr>
    </w:lvl>
    <w:lvl w:ilvl="7" w:tplc="F63AA69C" w:tentative="1">
      <w:start w:val="1"/>
      <w:numFmt w:val="bullet"/>
      <w:lvlText w:val="•"/>
      <w:lvlJc w:val="left"/>
      <w:pPr>
        <w:tabs>
          <w:tab w:val="num" w:pos="5760"/>
        </w:tabs>
        <w:ind w:left="5760" w:hanging="360"/>
      </w:pPr>
      <w:rPr>
        <w:rFonts w:ascii="Times" w:hAnsi="Times" w:hint="default"/>
      </w:rPr>
    </w:lvl>
    <w:lvl w:ilvl="8" w:tplc="1856E1C8" w:tentative="1">
      <w:start w:val="1"/>
      <w:numFmt w:val="bullet"/>
      <w:lvlText w:val="•"/>
      <w:lvlJc w:val="left"/>
      <w:pPr>
        <w:tabs>
          <w:tab w:val="num" w:pos="6480"/>
        </w:tabs>
        <w:ind w:left="6480" w:hanging="360"/>
      </w:pPr>
      <w:rPr>
        <w:rFonts w:ascii="Times" w:hAnsi="Times" w:hint="default"/>
      </w:rPr>
    </w:lvl>
  </w:abstractNum>
  <w:abstractNum w:abstractNumId="1" w15:restartNumberingAfterBreak="0">
    <w:nsid w:val="23AF2423"/>
    <w:multiLevelType w:val="hybridMultilevel"/>
    <w:tmpl w:val="563A5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AF47A4"/>
    <w:multiLevelType w:val="hybridMultilevel"/>
    <w:tmpl w:val="E5C41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1E264A"/>
    <w:multiLevelType w:val="hybridMultilevel"/>
    <w:tmpl w:val="0C08EF80"/>
    <w:lvl w:ilvl="0" w:tplc="8696904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166E77"/>
    <w:multiLevelType w:val="hybridMultilevel"/>
    <w:tmpl w:val="50AAE556"/>
    <w:lvl w:ilvl="0" w:tplc="CA164EB4">
      <w:start w:val="1"/>
      <w:numFmt w:val="bullet"/>
      <w:lvlText w:val="•"/>
      <w:lvlJc w:val="left"/>
      <w:pPr>
        <w:tabs>
          <w:tab w:val="num" w:pos="720"/>
        </w:tabs>
        <w:ind w:left="720" w:hanging="360"/>
      </w:pPr>
      <w:rPr>
        <w:rFonts w:ascii="Times" w:hAnsi="Times" w:hint="default"/>
      </w:rPr>
    </w:lvl>
    <w:lvl w:ilvl="1" w:tplc="9F96C77E">
      <w:start w:val="1"/>
      <w:numFmt w:val="bullet"/>
      <w:lvlText w:val="•"/>
      <w:lvlJc w:val="left"/>
      <w:pPr>
        <w:tabs>
          <w:tab w:val="num" w:pos="1440"/>
        </w:tabs>
        <w:ind w:left="1440" w:hanging="360"/>
      </w:pPr>
      <w:rPr>
        <w:rFonts w:ascii="Times" w:hAnsi="Times" w:hint="default"/>
      </w:rPr>
    </w:lvl>
    <w:lvl w:ilvl="2" w:tplc="D7F2F618" w:tentative="1">
      <w:start w:val="1"/>
      <w:numFmt w:val="bullet"/>
      <w:lvlText w:val="•"/>
      <w:lvlJc w:val="left"/>
      <w:pPr>
        <w:tabs>
          <w:tab w:val="num" w:pos="2160"/>
        </w:tabs>
        <w:ind w:left="2160" w:hanging="360"/>
      </w:pPr>
      <w:rPr>
        <w:rFonts w:ascii="Times" w:hAnsi="Times" w:hint="default"/>
      </w:rPr>
    </w:lvl>
    <w:lvl w:ilvl="3" w:tplc="B428D9E6" w:tentative="1">
      <w:start w:val="1"/>
      <w:numFmt w:val="bullet"/>
      <w:lvlText w:val="•"/>
      <w:lvlJc w:val="left"/>
      <w:pPr>
        <w:tabs>
          <w:tab w:val="num" w:pos="2880"/>
        </w:tabs>
        <w:ind w:left="2880" w:hanging="360"/>
      </w:pPr>
      <w:rPr>
        <w:rFonts w:ascii="Times" w:hAnsi="Times" w:hint="default"/>
      </w:rPr>
    </w:lvl>
    <w:lvl w:ilvl="4" w:tplc="073A7EE2" w:tentative="1">
      <w:start w:val="1"/>
      <w:numFmt w:val="bullet"/>
      <w:lvlText w:val="•"/>
      <w:lvlJc w:val="left"/>
      <w:pPr>
        <w:tabs>
          <w:tab w:val="num" w:pos="3600"/>
        </w:tabs>
        <w:ind w:left="3600" w:hanging="360"/>
      </w:pPr>
      <w:rPr>
        <w:rFonts w:ascii="Times" w:hAnsi="Times" w:hint="default"/>
      </w:rPr>
    </w:lvl>
    <w:lvl w:ilvl="5" w:tplc="29D4103C" w:tentative="1">
      <w:start w:val="1"/>
      <w:numFmt w:val="bullet"/>
      <w:lvlText w:val="•"/>
      <w:lvlJc w:val="left"/>
      <w:pPr>
        <w:tabs>
          <w:tab w:val="num" w:pos="4320"/>
        </w:tabs>
        <w:ind w:left="4320" w:hanging="360"/>
      </w:pPr>
      <w:rPr>
        <w:rFonts w:ascii="Times" w:hAnsi="Times" w:hint="default"/>
      </w:rPr>
    </w:lvl>
    <w:lvl w:ilvl="6" w:tplc="42202686" w:tentative="1">
      <w:start w:val="1"/>
      <w:numFmt w:val="bullet"/>
      <w:lvlText w:val="•"/>
      <w:lvlJc w:val="left"/>
      <w:pPr>
        <w:tabs>
          <w:tab w:val="num" w:pos="5040"/>
        </w:tabs>
        <w:ind w:left="5040" w:hanging="360"/>
      </w:pPr>
      <w:rPr>
        <w:rFonts w:ascii="Times" w:hAnsi="Times" w:hint="default"/>
      </w:rPr>
    </w:lvl>
    <w:lvl w:ilvl="7" w:tplc="3D065BEC" w:tentative="1">
      <w:start w:val="1"/>
      <w:numFmt w:val="bullet"/>
      <w:lvlText w:val="•"/>
      <w:lvlJc w:val="left"/>
      <w:pPr>
        <w:tabs>
          <w:tab w:val="num" w:pos="5760"/>
        </w:tabs>
        <w:ind w:left="5760" w:hanging="360"/>
      </w:pPr>
      <w:rPr>
        <w:rFonts w:ascii="Times" w:hAnsi="Times" w:hint="default"/>
      </w:rPr>
    </w:lvl>
    <w:lvl w:ilvl="8" w:tplc="0958DAD0" w:tentative="1">
      <w:start w:val="1"/>
      <w:numFmt w:val="bullet"/>
      <w:lvlText w:val="•"/>
      <w:lvlJc w:val="left"/>
      <w:pPr>
        <w:tabs>
          <w:tab w:val="num" w:pos="6480"/>
        </w:tabs>
        <w:ind w:left="6480" w:hanging="360"/>
      </w:pPr>
      <w:rPr>
        <w:rFonts w:ascii="Times" w:hAnsi="Times" w:hint="default"/>
      </w:rPr>
    </w:lvl>
  </w:abstractNum>
  <w:abstractNum w:abstractNumId="5" w15:restartNumberingAfterBreak="0">
    <w:nsid w:val="69BC2F93"/>
    <w:multiLevelType w:val="hybridMultilevel"/>
    <w:tmpl w:val="A416851C"/>
    <w:lvl w:ilvl="0" w:tplc="ED7E9432">
      <w:start w:val="1"/>
      <w:numFmt w:val="bullet"/>
      <w:lvlText w:val="•"/>
      <w:lvlJc w:val="left"/>
      <w:pPr>
        <w:tabs>
          <w:tab w:val="num" w:pos="720"/>
        </w:tabs>
        <w:ind w:left="720" w:hanging="360"/>
      </w:pPr>
      <w:rPr>
        <w:rFonts w:ascii="Times" w:hAnsi="Times" w:hint="default"/>
      </w:rPr>
    </w:lvl>
    <w:lvl w:ilvl="1" w:tplc="AE08DE4E">
      <w:start w:val="1"/>
      <w:numFmt w:val="bullet"/>
      <w:lvlText w:val="•"/>
      <w:lvlJc w:val="left"/>
      <w:pPr>
        <w:tabs>
          <w:tab w:val="num" w:pos="1440"/>
        </w:tabs>
        <w:ind w:left="1440" w:hanging="360"/>
      </w:pPr>
      <w:rPr>
        <w:rFonts w:ascii="Times" w:hAnsi="Times" w:hint="default"/>
      </w:rPr>
    </w:lvl>
    <w:lvl w:ilvl="2" w:tplc="F70056DE" w:tentative="1">
      <w:start w:val="1"/>
      <w:numFmt w:val="bullet"/>
      <w:lvlText w:val="•"/>
      <w:lvlJc w:val="left"/>
      <w:pPr>
        <w:tabs>
          <w:tab w:val="num" w:pos="2160"/>
        </w:tabs>
        <w:ind w:left="2160" w:hanging="360"/>
      </w:pPr>
      <w:rPr>
        <w:rFonts w:ascii="Times" w:hAnsi="Times" w:hint="default"/>
      </w:rPr>
    </w:lvl>
    <w:lvl w:ilvl="3" w:tplc="054A5D60" w:tentative="1">
      <w:start w:val="1"/>
      <w:numFmt w:val="bullet"/>
      <w:lvlText w:val="•"/>
      <w:lvlJc w:val="left"/>
      <w:pPr>
        <w:tabs>
          <w:tab w:val="num" w:pos="2880"/>
        </w:tabs>
        <w:ind w:left="2880" w:hanging="360"/>
      </w:pPr>
      <w:rPr>
        <w:rFonts w:ascii="Times" w:hAnsi="Times" w:hint="default"/>
      </w:rPr>
    </w:lvl>
    <w:lvl w:ilvl="4" w:tplc="A4002C08" w:tentative="1">
      <w:start w:val="1"/>
      <w:numFmt w:val="bullet"/>
      <w:lvlText w:val="•"/>
      <w:lvlJc w:val="left"/>
      <w:pPr>
        <w:tabs>
          <w:tab w:val="num" w:pos="3600"/>
        </w:tabs>
        <w:ind w:left="3600" w:hanging="360"/>
      </w:pPr>
      <w:rPr>
        <w:rFonts w:ascii="Times" w:hAnsi="Times" w:hint="default"/>
      </w:rPr>
    </w:lvl>
    <w:lvl w:ilvl="5" w:tplc="BA68D7E4" w:tentative="1">
      <w:start w:val="1"/>
      <w:numFmt w:val="bullet"/>
      <w:lvlText w:val="•"/>
      <w:lvlJc w:val="left"/>
      <w:pPr>
        <w:tabs>
          <w:tab w:val="num" w:pos="4320"/>
        </w:tabs>
        <w:ind w:left="4320" w:hanging="360"/>
      </w:pPr>
      <w:rPr>
        <w:rFonts w:ascii="Times" w:hAnsi="Times" w:hint="default"/>
      </w:rPr>
    </w:lvl>
    <w:lvl w:ilvl="6" w:tplc="C0145242" w:tentative="1">
      <w:start w:val="1"/>
      <w:numFmt w:val="bullet"/>
      <w:lvlText w:val="•"/>
      <w:lvlJc w:val="left"/>
      <w:pPr>
        <w:tabs>
          <w:tab w:val="num" w:pos="5040"/>
        </w:tabs>
        <w:ind w:left="5040" w:hanging="360"/>
      </w:pPr>
      <w:rPr>
        <w:rFonts w:ascii="Times" w:hAnsi="Times" w:hint="default"/>
      </w:rPr>
    </w:lvl>
    <w:lvl w:ilvl="7" w:tplc="472A89B2" w:tentative="1">
      <w:start w:val="1"/>
      <w:numFmt w:val="bullet"/>
      <w:lvlText w:val="•"/>
      <w:lvlJc w:val="left"/>
      <w:pPr>
        <w:tabs>
          <w:tab w:val="num" w:pos="5760"/>
        </w:tabs>
        <w:ind w:left="5760" w:hanging="360"/>
      </w:pPr>
      <w:rPr>
        <w:rFonts w:ascii="Times" w:hAnsi="Times" w:hint="default"/>
      </w:rPr>
    </w:lvl>
    <w:lvl w:ilvl="8" w:tplc="D2AEE852" w:tentative="1">
      <w:start w:val="1"/>
      <w:numFmt w:val="bullet"/>
      <w:lvlText w:val="•"/>
      <w:lvlJc w:val="left"/>
      <w:pPr>
        <w:tabs>
          <w:tab w:val="num" w:pos="6480"/>
        </w:tabs>
        <w:ind w:left="6480" w:hanging="360"/>
      </w:pPr>
      <w:rPr>
        <w:rFonts w:ascii="Times" w:hAnsi="Times" w:hint="default"/>
      </w:rPr>
    </w:lvl>
  </w:abstractNum>
  <w:abstractNum w:abstractNumId="6" w15:restartNumberingAfterBreak="0">
    <w:nsid w:val="71E0772F"/>
    <w:multiLevelType w:val="hybridMultilevel"/>
    <w:tmpl w:val="2684221A"/>
    <w:lvl w:ilvl="0" w:tplc="9C2CE410">
      <w:start w:val="1"/>
      <w:numFmt w:val="bullet"/>
      <w:lvlText w:val="•"/>
      <w:lvlJc w:val="left"/>
      <w:pPr>
        <w:tabs>
          <w:tab w:val="num" w:pos="720"/>
        </w:tabs>
        <w:ind w:left="720" w:hanging="360"/>
      </w:pPr>
      <w:rPr>
        <w:rFonts w:ascii="Times" w:hAnsi="Times" w:hint="default"/>
      </w:rPr>
    </w:lvl>
    <w:lvl w:ilvl="1" w:tplc="D2549E96">
      <w:start w:val="1"/>
      <w:numFmt w:val="bullet"/>
      <w:lvlText w:val="•"/>
      <w:lvlJc w:val="left"/>
      <w:pPr>
        <w:tabs>
          <w:tab w:val="num" w:pos="1440"/>
        </w:tabs>
        <w:ind w:left="1440" w:hanging="360"/>
      </w:pPr>
      <w:rPr>
        <w:rFonts w:ascii="Times" w:hAnsi="Times" w:hint="default"/>
      </w:rPr>
    </w:lvl>
    <w:lvl w:ilvl="2" w:tplc="7B9A4ED2" w:tentative="1">
      <w:start w:val="1"/>
      <w:numFmt w:val="bullet"/>
      <w:lvlText w:val="•"/>
      <w:lvlJc w:val="left"/>
      <w:pPr>
        <w:tabs>
          <w:tab w:val="num" w:pos="2160"/>
        </w:tabs>
        <w:ind w:left="2160" w:hanging="360"/>
      </w:pPr>
      <w:rPr>
        <w:rFonts w:ascii="Times" w:hAnsi="Times" w:hint="default"/>
      </w:rPr>
    </w:lvl>
    <w:lvl w:ilvl="3" w:tplc="4A924C1C" w:tentative="1">
      <w:start w:val="1"/>
      <w:numFmt w:val="bullet"/>
      <w:lvlText w:val="•"/>
      <w:lvlJc w:val="left"/>
      <w:pPr>
        <w:tabs>
          <w:tab w:val="num" w:pos="2880"/>
        </w:tabs>
        <w:ind w:left="2880" w:hanging="360"/>
      </w:pPr>
      <w:rPr>
        <w:rFonts w:ascii="Times" w:hAnsi="Times" w:hint="default"/>
      </w:rPr>
    </w:lvl>
    <w:lvl w:ilvl="4" w:tplc="2B0EFB3C" w:tentative="1">
      <w:start w:val="1"/>
      <w:numFmt w:val="bullet"/>
      <w:lvlText w:val="•"/>
      <w:lvlJc w:val="left"/>
      <w:pPr>
        <w:tabs>
          <w:tab w:val="num" w:pos="3600"/>
        </w:tabs>
        <w:ind w:left="3600" w:hanging="360"/>
      </w:pPr>
      <w:rPr>
        <w:rFonts w:ascii="Times" w:hAnsi="Times" w:hint="default"/>
      </w:rPr>
    </w:lvl>
    <w:lvl w:ilvl="5" w:tplc="DDE8C488" w:tentative="1">
      <w:start w:val="1"/>
      <w:numFmt w:val="bullet"/>
      <w:lvlText w:val="•"/>
      <w:lvlJc w:val="left"/>
      <w:pPr>
        <w:tabs>
          <w:tab w:val="num" w:pos="4320"/>
        </w:tabs>
        <w:ind w:left="4320" w:hanging="360"/>
      </w:pPr>
      <w:rPr>
        <w:rFonts w:ascii="Times" w:hAnsi="Times" w:hint="default"/>
      </w:rPr>
    </w:lvl>
    <w:lvl w:ilvl="6" w:tplc="07D4C59A" w:tentative="1">
      <w:start w:val="1"/>
      <w:numFmt w:val="bullet"/>
      <w:lvlText w:val="•"/>
      <w:lvlJc w:val="left"/>
      <w:pPr>
        <w:tabs>
          <w:tab w:val="num" w:pos="5040"/>
        </w:tabs>
        <w:ind w:left="5040" w:hanging="360"/>
      </w:pPr>
      <w:rPr>
        <w:rFonts w:ascii="Times" w:hAnsi="Times" w:hint="default"/>
      </w:rPr>
    </w:lvl>
    <w:lvl w:ilvl="7" w:tplc="3CD8B4F2" w:tentative="1">
      <w:start w:val="1"/>
      <w:numFmt w:val="bullet"/>
      <w:lvlText w:val="•"/>
      <w:lvlJc w:val="left"/>
      <w:pPr>
        <w:tabs>
          <w:tab w:val="num" w:pos="5760"/>
        </w:tabs>
        <w:ind w:left="5760" w:hanging="360"/>
      </w:pPr>
      <w:rPr>
        <w:rFonts w:ascii="Times" w:hAnsi="Times" w:hint="default"/>
      </w:rPr>
    </w:lvl>
    <w:lvl w:ilvl="8" w:tplc="274E6508" w:tentative="1">
      <w:start w:val="1"/>
      <w:numFmt w:val="bullet"/>
      <w:lvlText w:val="•"/>
      <w:lvlJc w:val="left"/>
      <w:pPr>
        <w:tabs>
          <w:tab w:val="num" w:pos="6480"/>
        </w:tabs>
        <w:ind w:left="6480" w:hanging="360"/>
      </w:pPr>
      <w:rPr>
        <w:rFonts w:ascii="Times" w:hAnsi="Times" w:hint="default"/>
      </w:rPr>
    </w:lvl>
  </w:abstractNum>
  <w:abstractNum w:abstractNumId="7" w15:restartNumberingAfterBreak="0">
    <w:nsid w:val="78691C50"/>
    <w:multiLevelType w:val="hybridMultilevel"/>
    <w:tmpl w:val="778A80D2"/>
    <w:lvl w:ilvl="0" w:tplc="820EB52A">
      <w:start w:val="1"/>
      <w:numFmt w:val="decimal"/>
      <w:lvlText w:val="%1)"/>
      <w:lvlJc w:val="left"/>
      <w:pPr>
        <w:ind w:left="360" w:hanging="360"/>
      </w:pPr>
      <w:rPr>
        <w:rFonts w:hint="default"/>
        <w:b w:val="0"/>
        <w:u w:val="none"/>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78CA38EE"/>
    <w:multiLevelType w:val="hybridMultilevel"/>
    <w:tmpl w:val="65ACDD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8"/>
  </w:num>
  <w:num w:numId="3">
    <w:abstractNumId w:val="3"/>
  </w:num>
  <w:num w:numId="4">
    <w:abstractNumId w:val="6"/>
  </w:num>
  <w:num w:numId="5">
    <w:abstractNumId w:val="5"/>
  </w:num>
  <w:num w:numId="6">
    <w:abstractNumId w:val="0"/>
  </w:num>
  <w:num w:numId="7">
    <w:abstractNumId w:val="4"/>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179"/>
    <w:rsid w:val="000261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0C03D"/>
  <w15:chartTrackingRefBased/>
  <w15:docId w15:val="{BE49AC35-BC74-4604-9917-263044088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26179"/>
    <w:pPr>
      <w:spacing w:after="0" w:line="240" w:lineRule="auto"/>
    </w:pPr>
    <w:rPr>
      <w:rFonts w:eastAsiaTheme="minorEastAsia"/>
      <w:sz w:val="24"/>
      <w:szCs w:val="24"/>
      <w:lang w:eastAsia="ja-JP"/>
    </w:rPr>
  </w:style>
  <w:style w:type="paragraph" w:styleId="Heading1">
    <w:name w:val="heading 1"/>
    <w:basedOn w:val="Normal"/>
    <w:next w:val="Normal"/>
    <w:link w:val="Heading1Char"/>
    <w:uiPriority w:val="9"/>
    <w:qFormat/>
    <w:rsid w:val="00026179"/>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6179"/>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aliases w:val="Bibliography - Grants"/>
    <w:basedOn w:val="Normal"/>
    <w:next w:val="Normal"/>
    <w:autoRedefine/>
    <w:uiPriority w:val="37"/>
    <w:unhideWhenUsed/>
    <w:qFormat/>
    <w:rsid w:val="00026179"/>
    <w:pPr>
      <w:tabs>
        <w:tab w:val="left" w:pos="-270"/>
        <w:tab w:val="left" w:pos="360"/>
      </w:tabs>
      <w:ind w:left="450" w:hanging="450"/>
      <w:jc w:val="both"/>
    </w:pPr>
    <w:rPr>
      <w:rFonts w:ascii="Arial" w:hAnsi="Arial"/>
      <w:sz w:val="22"/>
    </w:rPr>
  </w:style>
  <w:style w:type="paragraph" w:styleId="BalloonText">
    <w:name w:val="Balloon Text"/>
    <w:basedOn w:val="Normal"/>
    <w:link w:val="BalloonTextChar"/>
    <w:uiPriority w:val="99"/>
    <w:semiHidden/>
    <w:unhideWhenUsed/>
    <w:rsid w:val="0002617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26179"/>
    <w:rPr>
      <w:rFonts w:ascii="Lucida Grande" w:eastAsiaTheme="minorEastAsia" w:hAnsi="Lucida Grande" w:cs="Lucida Grande"/>
      <w:sz w:val="18"/>
      <w:szCs w:val="18"/>
      <w:lang w:eastAsia="ja-JP"/>
    </w:rPr>
  </w:style>
  <w:style w:type="character" w:styleId="CommentReference">
    <w:name w:val="annotation reference"/>
    <w:basedOn w:val="DefaultParagraphFont"/>
    <w:uiPriority w:val="99"/>
    <w:semiHidden/>
    <w:unhideWhenUsed/>
    <w:rsid w:val="00026179"/>
    <w:rPr>
      <w:sz w:val="18"/>
      <w:szCs w:val="18"/>
    </w:rPr>
  </w:style>
  <w:style w:type="paragraph" w:styleId="CommentText">
    <w:name w:val="annotation text"/>
    <w:basedOn w:val="Normal"/>
    <w:link w:val="CommentTextChar"/>
    <w:uiPriority w:val="99"/>
    <w:semiHidden/>
    <w:unhideWhenUsed/>
    <w:rsid w:val="00026179"/>
  </w:style>
  <w:style w:type="character" w:customStyle="1" w:styleId="CommentTextChar">
    <w:name w:val="Comment Text Char"/>
    <w:basedOn w:val="DefaultParagraphFont"/>
    <w:link w:val="CommentText"/>
    <w:uiPriority w:val="99"/>
    <w:semiHidden/>
    <w:rsid w:val="00026179"/>
    <w:rPr>
      <w:rFonts w:eastAsiaTheme="minorEastAsia"/>
      <w:sz w:val="24"/>
      <w:szCs w:val="24"/>
      <w:lang w:eastAsia="ja-JP"/>
    </w:rPr>
  </w:style>
  <w:style w:type="paragraph" w:styleId="CommentSubject">
    <w:name w:val="annotation subject"/>
    <w:basedOn w:val="CommentText"/>
    <w:next w:val="CommentText"/>
    <w:link w:val="CommentSubjectChar"/>
    <w:uiPriority w:val="99"/>
    <w:semiHidden/>
    <w:unhideWhenUsed/>
    <w:rsid w:val="00026179"/>
    <w:rPr>
      <w:b/>
      <w:bCs/>
      <w:sz w:val="20"/>
      <w:szCs w:val="20"/>
    </w:rPr>
  </w:style>
  <w:style w:type="character" w:customStyle="1" w:styleId="CommentSubjectChar">
    <w:name w:val="Comment Subject Char"/>
    <w:basedOn w:val="CommentTextChar"/>
    <w:link w:val="CommentSubject"/>
    <w:uiPriority w:val="99"/>
    <w:semiHidden/>
    <w:rsid w:val="00026179"/>
    <w:rPr>
      <w:rFonts w:eastAsiaTheme="minorEastAsia"/>
      <w:b/>
      <w:bCs/>
      <w:sz w:val="20"/>
      <w:szCs w:val="20"/>
      <w:lang w:eastAsia="ja-JP"/>
    </w:rPr>
  </w:style>
  <w:style w:type="paragraph" w:styleId="ListParagraph">
    <w:name w:val="List Paragraph"/>
    <w:basedOn w:val="Normal"/>
    <w:uiPriority w:val="34"/>
    <w:qFormat/>
    <w:rsid w:val="00026179"/>
    <w:pPr>
      <w:ind w:left="720"/>
      <w:contextualSpacing/>
    </w:pPr>
  </w:style>
  <w:style w:type="paragraph" w:styleId="NormalWeb">
    <w:name w:val="Normal (Web)"/>
    <w:basedOn w:val="Normal"/>
    <w:uiPriority w:val="99"/>
    <w:unhideWhenUsed/>
    <w:rsid w:val="00026179"/>
    <w:pPr>
      <w:spacing w:before="100" w:beforeAutospacing="1" w:after="100" w:afterAutospacing="1"/>
    </w:pPr>
    <w:rPr>
      <w:rFonts w:ascii="Times" w:hAnsi="Times" w:cs="Times New Roman"/>
      <w:sz w:val="20"/>
      <w:szCs w:val="20"/>
      <w:lang w:eastAsia="en-US"/>
    </w:rPr>
  </w:style>
  <w:style w:type="paragraph" w:styleId="Header">
    <w:name w:val="header"/>
    <w:basedOn w:val="Normal"/>
    <w:link w:val="HeaderChar"/>
    <w:uiPriority w:val="99"/>
    <w:unhideWhenUsed/>
    <w:rsid w:val="00026179"/>
    <w:pPr>
      <w:tabs>
        <w:tab w:val="center" w:pos="4320"/>
        <w:tab w:val="right" w:pos="8640"/>
      </w:tabs>
    </w:pPr>
  </w:style>
  <w:style w:type="character" w:customStyle="1" w:styleId="HeaderChar">
    <w:name w:val="Header Char"/>
    <w:basedOn w:val="DefaultParagraphFont"/>
    <w:link w:val="Header"/>
    <w:uiPriority w:val="99"/>
    <w:rsid w:val="00026179"/>
    <w:rPr>
      <w:rFonts w:eastAsiaTheme="minorEastAsia"/>
      <w:sz w:val="24"/>
      <w:szCs w:val="24"/>
      <w:lang w:eastAsia="ja-JP"/>
    </w:rPr>
  </w:style>
  <w:style w:type="paragraph" w:styleId="Footer">
    <w:name w:val="footer"/>
    <w:basedOn w:val="Normal"/>
    <w:link w:val="FooterChar"/>
    <w:uiPriority w:val="99"/>
    <w:unhideWhenUsed/>
    <w:rsid w:val="00026179"/>
    <w:pPr>
      <w:tabs>
        <w:tab w:val="center" w:pos="4320"/>
        <w:tab w:val="right" w:pos="8640"/>
      </w:tabs>
    </w:pPr>
  </w:style>
  <w:style w:type="character" w:customStyle="1" w:styleId="FooterChar">
    <w:name w:val="Footer Char"/>
    <w:basedOn w:val="DefaultParagraphFont"/>
    <w:link w:val="Footer"/>
    <w:uiPriority w:val="99"/>
    <w:rsid w:val="00026179"/>
    <w:rPr>
      <w:rFonts w:eastAsiaTheme="minorEastAsia"/>
      <w:sz w:val="24"/>
      <w:szCs w:val="24"/>
      <w:lang w:eastAsia="ja-JP"/>
    </w:rPr>
  </w:style>
  <w:style w:type="character" w:styleId="Hyperlink">
    <w:name w:val="Hyperlink"/>
    <w:basedOn w:val="DefaultParagraphFont"/>
    <w:uiPriority w:val="99"/>
    <w:unhideWhenUsed/>
    <w:rsid w:val="00026179"/>
    <w:rPr>
      <w:color w:val="0563C1" w:themeColor="hyperlink"/>
      <w:u w:val="single"/>
    </w:rPr>
  </w:style>
  <w:style w:type="paragraph" w:styleId="FootnoteText">
    <w:name w:val="footnote text"/>
    <w:basedOn w:val="Normal"/>
    <w:link w:val="FootnoteTextChar"/>
    <w:uiPriority w:val="99"/>
    <w:unhideWhenUsed/>
    <w:rsid w:val="00026179"/>
  </w:style>
  <w:style w:type="character" w:customStyle="1" w:styleId="FootnoteTextChar">
    <w:name w:val="Footnote Text Char"/>
    <w:basedOn w:val="DefaultParagraphFont"/>
    <w:link w:val="FootnoteText"/>
    <w:uiPriority w:val="99"/>
    <w:rsid w:val="00026179"/>
    <w:rPr>
      <w:rFonts w:eastAsiaTheme="minorEastAsia"/>
      <w:sz w:val="24"/>
      <w:szCs w:val="24"/>
      <w:lang w:eastAsia="ja-JP"/>
    </w:rPr>
  </w:style>
  <w:style w:type="character" w:styleId="FootnoteReference">
    <w:name w:val="footnote reference"/>
    <w:basedOn w:val="DefaultParagraphFont"/>
    <w:uiPriority w:val="99"/>
    <w:unhideWhenUsed/>
    <w:rsid w:val="00026179"/>
    <w:rPr>
      <w:vertAlign w:val="superscript"/>
    </w:rPr>
  </w:style>
  <w:style w:type="paragraph" w:customStyle="1" w:styleId="Default">
    <w:name w:val="Default"/>
    <w:rsid w:val="00026179"/>
    <w:pPr>
      <w:widowControl w:val="0"/>
      <w:autoSpaceDE w:val="0"/>
      <w:autoSpaceDN w:val="0"/>
      <w:adjustRightInd w:val="0"/>
      <w:spacing w:after="0" w:line="240" w:lineRule="auto"/>
    </w:pPr>
    <w:rPr>
      <w:rFonts w:ascii="Tw Cen MT" w:eastAsiaTheme="minorEastAsia" w:hAnsi="Tw Cen MT" w:cs="Tw Cen MT"/>
      <w:color w:val="000000"/>
      <w:sz w:val="24"/>
      <w:szCs w:val="24"/>
      <w:lang w:eastAsia="ja-JP"/>
    </w:rPr>
  </w:style>
  <w:style w:type="paragraph" w:styleId="Caption">
    <w:name w:val="caption"/>
    <w:basedOn w:val="Normal"/>
    <w:next w:val="Normal"/>
    <w:uiPriority w:val="35"/>
    <w:unhideWhenUsed/>
    <w:qFormat/>
    <w:rsid w:val="00026179"/>
    <w:pPr>
      <w:spacing w:after="200"/>
    </w:pPr>
    <w:rPr>
      <w:b/>
      <w:bCs/>
      <w:color w:val="4472C4" w:themeColor="accent1"/>
      <w:sz w:val="18"/>
      <w:szCs w:val="18"/>
    </w:rPr>
  </w:style>
  <w:style w:type="paragraph" w:styleId="Revision">
    <w:name w:val="Revision"/>
    <w:hidden/>
    <w:uiPriority w:val="99"/>
    <w:semiHidden/>
    <w:rsid w:val="00026179"/>
    <w:pPr>
      <w:spacing w:after="0" w:line="240" w:lineRule="auto"/>
    </w:pPr>
    <w:rPr>
      <w:rFonts w:eastAsiaTheme="minorEastAsia"/>
      <w:sz w:val="24"/>
      <w:szCs w:val="24"/>
      <w:lang w:eastAsia="ja-JP"/>
    </w:rPr>
  </w:style>
  <w:style w:type="character" w:customStyle="1" w:styleId="apple-converted-space">
    <w:name w:val="apple-converted-space"/>
    <w:basedOn w:val="DefaultParagraphFont"/>
    <w:rsid w:val="00026179"/>
  </w:style>
  <w:style w:type="character" w:styleId="Emphasis">
    <w:name w:val="Emphasis"/>
    <w:basedOn w:val="DefaultParagraphFont"/>
    <w:uiPriority w:val="20"/>
    <w:qFormat/>
    <w:rsid w:val="00026179"/>
    <w:rPr>
      <w:i/>
      <w:iCs/>
    </w:rPr>
  </w:style>
  <w:style w:type="character" w:styleId="FollowedHyperlink">
    <w:name w:val="FollowedHyperlink"/>
    <w:basedOn w:val="DefaultParagraphFont"/>
    <w:uiPriority w:val="99"/>
    <w:semiHidden/>
    <w:unhideWhenUsed/>
    <w:rsid w:val="00026179"/>
    <w:rPr>
      <w:color w:val="954F72" w:themeColor="followedHyperlink"/>
      <w:u w:val="single"/>
    </w:rPr>
  </w:style>
  <w:style w:type="paragraph" w:styleId="DocumentMap">
    <w:name w:val="Document Map"/>
    <w:basedOn w:val="Normal"/>
    <w:link w:val="DocumentMapChar"/>
    <w:uiPriority w:val="99"/>
    <w:semiHidden/>
    <w:unhideWhenUsed/>
    <w:rsid w:val="00026179"/>
    <w:rPr>
      <w:rFonts w:ascii="Lucida Grande" w:hAnsi="Lucida Grande" w:cs="Lucida Grande"/>
    </w:rPr>
  </w:style>
  <w:style w:type="character" w:customStyle="1" w:styleId="DocumentMapChar">
    <w:name w:val="Document Map Char"/>
    <w:basedOn w:val="DefaultParagraphFont"/>
    <w:link w:val="DocumentMap"/>
    <w:uiPriority w:val="99"/>
    <w:semiHidden/>
    <w:rsid w:val="00026179"/>
    <w:rPr>
      <w:rFonts w:ascii="Lucida Grande" w:eastAsiaTheme="minorEastAsia" w:hAnsi="Lucida Grande" w:cs="Lucida Grande"/>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635128">
      <w:bodyDiv w:val="1"/>
      <w:marLeft w:val="0"/>
      <w:marRight w:val="0"/>
      <w:marTop w:val="0"/>
      <w:marBottom w:val="0"/>
      <w:divBdr>
        <w:top w:val="none" w:sz="0" w:space="0" w:color="auto"/>
        <w:left w:val="none" w:sz="0" w:space="0" w:color="auto"/>
        <w:bottom w:val="none" w:sz="0" w:space="0" w:color="auto"/>
        <w:right w:val="none" w:sz="0" w:space="0" w:color="auto"/>
      </w:divBdr>
    </w:div>
    <w:div w:id="1147552915">
      <w:bodyDiv w:val="1"/>
      <w:marLeft w:val="0"/>
      <w:marRight w:val="0"/>
      <w:marTop w:val="0"/>
      <w:marBottom w:val="0"/>
      <w:divBdr>
        <w:top w:val="none" w:sz="0" w:space="0" w:color="auto"/>
        <w:left w:val="none" w:sz="0" w:space="0" w:color="auto"/>
        <w:bottom w:val="none" w:sz="0" w:space="0" w:color="auto"/>
        <w:right w:val="none" w:sz="0" w:space="0" w:color="auto"/>
      </w:divBdr>
    </w:div>
    <w:div w:id="1812866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20</Pages>
  <Words>40855</Words>
  <Characters>232875</Characters>
  <Application>Microsoft Office Word</Application>
  <DocSecurity>0</DocSecurity>
  <Lines>1940</Lines>
  <Paragraphs>546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Park, Stacey D.</dc:creator>
  <cp:keywords/>
  <dc:description/>
  <cp:lastModifiedBy>Park, Stacey D.</cp:lastModifiedBy>
  <cp:revision>1</cp:revision>
  <dcterms:created xsi:type="dcterms:W3CDTF">2019-07-01T23:42:00Z</dcterms:created>
  <dcterms:modified xsi:type="dcterms:W3CDTF">2019-07-01T23:48:00Z</dcterms:modified>
</cp:coreProperties>
</file>