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31503785"/>
        <w:docPartObj>
          <w:docPartGallery w:val="Cover Pages"/>
          <w:docPartUnique/>
        </w:docPartObj>
      </w:sdtPr>
      <w:sdtEndPr>
        <w:rPr>
          <w:rFonts w:ascii="黑体" w:eastAsia="黑体" w:hAnsi="黑体"/>
          <w:sz w:val="36"/>
          <w:lang w:val="zh-CN"/>
        </w:rPr>
      </w:sdtEndPr>
      <w:sdtContent>
        <w:p w14:paraId="18461C16" w14:textId="3557D223" w:rsidR="009E505D" w:rsidRDefault="009E505D" w:rsidP="009E505D">
          <w:r>
            <w:rPr>
              <w:noProof/>
              <w:lang w:eastAsia="zh-CN"/>
            </w:rPr>
            <mc:AlternateContent>
              <mc:Choice Requires="wpg">
                <w:drawing>
                  <wp:anchor distT="0" distB="0" distL="114300" distR="114300" simplePos="0" relativeHeight="251664384" behindDoc="0" locked="0" layoutInCell="1" allowOverlap="1" wp14:anchorId="667D3ABB" wp14:editId="6D430B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cstate="print">
                                  <a:extLst>
                                    <a:ext uri="{28A0092B-C50C-407E-A947-70E740481C1C}">
                                      <a14:useLocalDpi xmlns:a14="http://schemas.microsoft.com/office/drawing/2010/main"/>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FAFD43" id="组 149" o:spid="_x0000_s1026" style="position:absolute;left:0;text-align:left;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383A597B" wp14:editId="0525485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C9535" w14:textId="6E61F910" w:rsidR="00B10E2E" w:rsidRPr="00C44C72" w:rsidRDefault="005D0C43" w:rsidP="00C44C72">
                                <w:pPr>
                                  <w:jc w:val="right"/>
                                  <w:rPr>
                                    <w:rFonts w:ascii="微软雅黑" w:eastAsia="微软雅黑" w:hAnsi="微软雅黑"/>
                                    <w:color w:val="4472C4" w:themeColor="accent1"/>
                                    <w:sz w:val="52"/>
                                    <w:szCs w:val="64"/>
                                  </w:rPr>
                                </w:pPr>
                                <w:sdt>
                                  <w:sdtPr>
                                    <w:rPr>
                                      <w:rFonts w:ascii="微软雅黑" w:eastAsia="微软雅黑" w:hAnsi="微软雅黑"/>
                                      <w:caps/>
                                      <w:color w:val="4472C4" w:themeColor="accent1"/>
                                      <w:sz w:val="52"/>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0E2E" w:rsidRPr="00C44C72">
                                      <w:rPr>
                                        <w:rFonts w:ascii="微软雅黑" w:eastAsia="微软雅黑" w:hAnsi="微软雅黑" w:hint="eastAsia"/>
                                        <w:caps/>
                                        <w:color w:val="4472C4" w:themeColor="accent1"/>
                                        <w:sz w:val="52"/>
                                        <w:szCs w:val="64"/>
                                        <w:lang w:eastAsia="zh-CN"/>
                                      </w:rPr>
                                      <w:t>海康威视vs.大华股份</w:t>
                                    </w:r>
                                    <w:r w:rsidR="00B10E2E" w:rsidRPr="00C44C72">
                                      <w:rPr>
                                        <w:rFonts w:ascii="微软雅黑" w:eastAsia="微软雅黑" w:hAnsi="微软雅黑"/>
                                        <w:caps/>
                                        <w:color w:val="4472C4" w:themeColor="accent1"/>
                                        <w:sz w:val="52"/>
                                        <w:szCs w:val="64"/>
                                        <w:lang w:eastAsia="zh-CN"/>
                                      </w:rPr>
                                      <w:br/>
                                    </w:r>
                                    <w:r w:rsidR="00B10E2E" w:rsidRPr="00C44C72">
                                      <w:rPr>
                                        <w:rFonts w:ascii="微软雅黑" w:eastAsia="微软雅黑" w:hAnsi="微软雅黑" w:hint="eastAsia"/>
                                        <w:caps/>
                                        <w:color w:val="4472C4" w:themeColor="accent1"/>
                                        <w:sz w:val="52"/>
                                        <w:szCs w:val="64"/>
                                        <w:lang w:eastAsia="zh-CN"/>
                                      </w:rPr>
                                      <w:t>——财务报表</w:t>
                                    </w:r>
                                    <w:r w:rsidR="00B10E2E" w:rsidRPr="00C44C72">
                                      <w:rPr>
                                        <w:rFonts w:ascii="微软雅黑" w:eastAsia="微软雅黑" w:hAnsi="微软雅黑"/>
                                        <w:caps/>
                                        <w:color w:val="4472C4" w:themeColor="accent1"/>
                                        <w:sz w:val="52"/>
                                        <w:szCs w:val="64"/>
                                        <w:lang w:eastAsia="zh-CN"/>
                                      </w:rPr>
                                      <w:t>分析作业</w:t>
                                    </w:r>
                                  </w:sdtContent>
                                </w:sdt>
                              </w:p>
                              <w:sdt>
                                <w:sdtPr>
                                  <w:rPr>
                                    <w:rFonts w:ascii="微软雅黑" w:eastAsia="微软雅黑" w:hAnsi="微软雅黑"/>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BF4D89C" w14:textId="77777777" w:rsidR="00B10E2E" w:rsidRPr="00455625" w:rsidRDefault="00B10E2E" w:rsidP="009E505D">
                                    <w:pPr>
                                      <w:jc w:val="right"/>
                                      <w:rPr>
                                        <w:rFonts w:ascii="微软雅黑" w:eastAsia="微软雅黑" w:hAnsi="微软雅黑"/>
                                        <w:smallCaps/>
                                        <w:color w:val="404040" w:themeColor="text1" w:themeTint="BF"/>
                                        <w:sz w:val="36"/>
                                        <w:szCs w:val="36"/>
                                      </w:rPr>
                                    </w:pPr>
                                    <w:r>
                                      <w:rPr>
                                        <w:rFonts w:ascii="微软雅黑" w:eastAsia="微软雅黑" w:hAnsi="微软雅黑"/>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83A597B" id="_x0000_t202" coordsize="21600,21600" o:spt="202" path="m,l,21600r21600,l21600,xe">
                    <v:stroke joinstyle="miter"/>
                    <v:path gradientshapeok="t" o:connecttype="rect"/>
                  </v:shapetype>
                  <v:shape id="文本框 154" o:spid="_x0000_s1026"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TckgIAAGM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" filled="f" stroked="f" strokeweight=".5pt">
                    <v:textbox inset="126pt,0,54pt,0">
                      <w:txbxContent>
                        <w:p w14:paraId="43FC9535" w14:textId="6E61F910" w:rsidR="00B10E2E" w:rsidRPr="00C44C72" w:rsidRDefault="00B10E2E" w:rsidP="00C44C72">
                          <w:pPr>
                            <w:jc w:val="right"/>
                            <w:rPr>
                              <w:rFonts w:ascii="微软雅黑" w:eastAsia="微软雅黑" w:hAnsi="微软雅黑"/>
                              <w:color w:val="4472C4" w:themeColor="accent1"/>
                              <w:sz w:val="52"/>
                              <w:szCs w:val="64"/>
                            </w:rPr>
                          </w:pPr>
                          <w:sdt>
                            <w:sdtPr>
                              <w:rPr>
                                <w:rFonts w:ascii="微软雅黑" w:eastAsia="微软雅黑" w:hAnsi="微软雅黑"/>
                                <w:caps/>
                                <w:color w:val="4472C4" w:themeColor="accent1"/>
                                <w:sz w:val="52"/>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44C72">
                                <w:rPr>
                                  <w:rFonts w:ascii="微软雅黑" w:eastAsia="微软雅黑" w:hAnsi="微软雅黑" w:hint="eastAsia"/>
                                  <w:caps/>
                                  <w:color w:val="4472C4" w:themeColor="accent1"/>
                                  <w:sz w:val="52"/>
                                  <w:szCs w:val="64"/>
                                  <w:lang w:eastAsia="zh-CN"/>
                                </w:rPr>
                                <w:t>海康威视vs.大华股份</w:t>
                              </w:r>
                              <w:r w:rsidRPr="00C44C72">
                                <w:rPr>
                                  <w:rFonts w:ascii="微软雅黑" w:eastAsia="微软雅黑" w:hAnsi="微软雅黑"/>
                                  <w:caps/>
                                  <w:color w:val="4472C4" w:themeColor="accent1"/>
                                  <w:sz w:val="52"/>
                                  <w:szCs w:val="64"/>
                                  <w:lang w:eastAsia="zh-CN"/>
                                </w:rPr>
                                <w:br/>
                              </w:r>
                              <w:r w:rsidRPr="00C44C72">
                                <w:rPr>
                                  <w:rFonts w:ascii="微软雅黑" w:eastAsia="微软雅黑" w:hAnsi="微软雅黑" w:hint="eastAsia"/>
                                  <w:caps/>
                                  <w:color w:val="4472C4" w:themeColor="accent1"/>
                                  <w:sz w:val="52"/>
                                  <w:szCs w:val="64"/>
                                  <w:lang w:eastAsia="zh-CN"/>
                                </w:rPr>
                                <w:t>——财务报表</w:t>
                              </w:r>
                              <w:r w:rsidRPr="00C44C72">
                                <w:rPr>
                                  <w:rFonts w:ascii="微软雅黑" w:eastAsia="微软雅黑" w:hAnsi="微软雅黑"/>
                                  <w:caps/>
                                  <w:color w:val="4472C4" w:themeColor="accent1"/>
                                  <w:sz w:val="52"/>
                                  <w:szCs w:val="64"/>
                                  <w:lang w:eastAsia="zh-CN"/>
                                </w:rPr>
                                <w:t>分析作业</w:t>
                              </w:r>
                            </w:sdtContent>
                          </w:sdt>
                        </w:p>
                        <w:sdt>
                          <w:sdtPr>
                            <w:rPr>
                              <w:rFonts w:ascii="微软雅黑" w:eastAsia="微软雅黑" w:hAnsi="微软雅黑"/>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BF4D89C" w14:textId="77777777" w:rsidR="00B10E2E" w:rsidRPr="00455625" w:rsidRDefault="00B10E2E" w:rsidP="009E505D">
                              <w:pPr>
                                <w:jc w:val="right"/>
                                <w:rPr>
                                  <w:rFonts w:ascii="微软雅黑" w:eastAsia="微软雅黑" w:hAnsi="微软雅黑"/>
                                  <w:smallCaps/>
                                  <w:color w:val="404040" w:themeColor="text1" w:themeTint="BF"/>
                                  <w:sz w:val="36"/>
                                  <w:szCs w:val="36"/>
                                </w:rPr>
                              </w:pPr>
                              <w:r>
                                <w:rPr>
                                  <w:rFonts w:ascii="微软雅黑" w:eastAsia="微软雅黑" w:hAnsi="微软雅黑"/>
                                  <w:color w:val="404040" w:themeColor="text1" w:themeTint="BF"/>
                                  <w:sz w:val="36"/>
                                  <w:szCs w:val="36"/>
                                </w:rPr>
                                <w:t xml:space="preserve">     </w:t>
                              </w:r>
                            </w:p>
                          </w:sdtContent>
                        </w:sdt>
                      </w:txbxContent>
                    </v:textbox>
                    <w10:wrap type="square" anchorx="page" anchory="page"/>
                  </v:shape>
                </w:pict>
              </mc:Fallback>
            </mc:AlternateContent>
          </w:r>
        </w:p>
        <w:p w14:paraId="54B030C9" w14:textId="77777777" w:rsidR="009E505D" w:rsidRDefault="009E505D" w:rsidP="009E505D">
          <w:pPr>
            <w:rPr>
              <w:rFonts w:ascii="黑体" w:eastAsia="黑体" w:hAnsi="黑体" w:cstheme="majorBidi"/>
              <w:sz w:val="36"/>
              <w:szCs w:val="32"/>
              <w:lang w:val="zh-CN"/>
            </w:rPr>
          </w:pPr>
          <w:r>
            <w:rPr>
              <w:noProof/>
              <w:lang w:eastAsia="zh-CN"/>
            </w:rPr>
            <mc:AlternateContent>
              <mc:Choice Requires="wps">
                <w:drawing>
                  <wp:anchor distT="0" distB="0" distL="114300" distR="114300" simplePos="0" relativeHeight="251662336" behindDoc="0" locked="0" layoutInCell="1" allowOverlap="1" wp14:anchorId="3BFAA09C" wp14:editId="540D3573">
                    <wp:simplePos x="0" y="0"/>
                    <wp:positionH relativeFrom="page">
                      <wp:posOffset>217714</wp:posOffset>
                    </wp:positionH>
                    <wp:positionV relativeFrom="page">
                      <wp:posOffset>8304245</wp:posOffset>
                    </wp:positionV>
                    <wp:extent cx="7315200" cy="1415169"/>
                    <wp:effectExtent l="0" t="0" r="0" b="13970"/>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14151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41825" w14:textId="77777777" w:rsidR="00B10E2E" w:rsidRPr="00186215" w:rsidRDefault="005D0C43" w:rsidP="009E505D">
                                <w:pPr>
                                  <w:pStyle w:val="a0"/>
                                  <w:wordWrap w:val="0"/>
                                  <w:jc w:val="right"/>
                                  <w:rPr>
                                    <w:rFonts w:ascii="微软雅黑" w:eastAsia="微软雅黑" w:hAnsi="微软雅黑"/>
                                    <w:color w:val="595959" w:themeColor="text1" w:themeTint="A6"/>
                                    <w:sz w:val="18"/>
                                    <w:szCs w:val="18"/>
                                  </w:rPr>
                                </w:pPr>
                                <w:sdt>
                                  <w:sdtPr>
                                    <w:rPr>
                                      <w:rFonts w:ascii="微软雅黑" w:eastAsia="微软雅黑" w:hAnsi="微软雅黑"/>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B10E2E">
                                      <w:rPr>
                                        <w:rFonts w:ascii="微软雅黑" w:eastAsia="微软雅黑" w:hAnsi="微软雅黑"/>
                                        <w:color w:val="595959" w:themeColor="text1" w:themeTint="A6"/>
                                        <w:sz w:val="18"/>
                                        <w:szCs w:val="18"/>
                                      </w:rPr>
                                      <w:t xml:space="preserve">     </w:t>
                                    </w:r>
                                  </w:sdtContent>
                                </w:sdt>
                                <w:r w:rsidR="00B10E2E" w:rsidRPr="00186215">
                                  <w:rPr>
                                    <w:rFonts w:ascii="微软雅黑" w:eastAsia="微软雅黑" w:hAnsi="微软雅黑"/>
                                    <w:color w:val="595959" w:themeColor="text1" w:themeTint="A6"/>
                                    <w:sz w:val="18"/>
                                    <w:szCs w:val="18"/>
                                  </w:rPr>
                                  <w:t>李泽坤</w:t>
                                </w:r>
                                <w:r w:rsidR="00B10E2E" w:rsidRPr="00186215">
                                  <w:rPr>
                                    <w:rFonts w:ascii="微软雅黑" w:eastAsia="微软雅黑" w:hAnsi="微软雅黑" w:hint="eastAsia"/>
                                    <w:color w:val="595959" w:themeColor="text1" w:themeTint="A6"/>
                                    <w:sz w:val="18"/>
                                    <w:szCs w:val="18"/>
                                  </w:rPr>
                                  <w:t xml:space="preserve"> </w:t>
                                </w:r>
                                <w:r w:rsidR="00B10E2E" w:rsidRPr="00186215">
                                  <w:rPr>
                                    <w:rFonts w:ascii="微软雅黑" w:eastAsia="微软雅黑" w:hAnsi="微软雅黑"/>
                                    <w:color w:val="595959" w:themeColor="text1" w:themeTint="A6"/>
                                    <w:sz w:val="18"/>
                                    <w:szCs w:val="18"/>
                                  </w:rPr>
                                  <w:t>1500017841</w:t>
                                </w:r>
                              </w:p>
                              <w:p w14:paraId="08AF235A"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r w:rsidRPr="00186215">
                                  <w:rPr>
                                    <w:rFonts w:ascii="微软雅黑" w:eastAsia="微软雅黑" w:hAnsi="微软雅黑"/>
                                    <w:color w:val="595959" w:themeColor="text1" w:themeTint="A6"/>
                                    <w:sz w:val="18"/>
                                    <w:szCs w:val="18"/>
                                  </w:rPr>
                                  <w:t>苏</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楠</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1400018918</w:t>
                                </w:r>
                              </w:p>
                              <w:p w14:paraId="41EBFA5A"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r w:rsidRPr="00186215">
                                  <w:rPr>
                                    <w:rFonts w:ascii="微软雅黑" w:eastAsia="微软雅黑" w:hAnsi="微软雅黑"/>
                                    <w:color w:val="595959" w:themeColor="text1" w:themeTint="A6"/>
                                    <w:sz w:val="18"/>
                                    <w:szCs w:val="18"/>
                                  </w:rPr>
                                  <w:t>刘书颖</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1500017448</w:t>
                                </w:r>
                              </w:p>
                              <w:p w14:paraId="14F0338D"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r w:rsidRPr="00186215">
                                  <w:rPr>
                                    <w:rFonts w:ascii="微软雅黑" w:eastAsia="微软雅黑" w:hAnsi="微软雅黑"/>
                                    <w:color w:val="595959" w:themeColor="text1" w:themeTint="A6"/>
                                    <w:sz w:val="18"/>
                                    <w:szCs w:val="18"/>
                                  </w:rPr>
                                  <w:t>喻成源</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1500017428</w:t>
                                </w:r>
                              </w:p>
                              <w:p w14:paraId="5DF66E6E"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r w:rsidRPr="00186215">
                                  <w:rPr>
                                    <w:rFonts w:ascii="微软雅黑" w:eastAsia="微软雅黑" w:hAnsi="微软雅黑" w:hint="eastAsia"/>
                                    <w:color w:val="595959" w:themeColor="text1" w:themeTint="A6"/>
                                    <w:sz w:val="18"/>
                                    <w:szCs w:val="18"/>
                                  </w:rPr>
                                  <w:t xml:space="preserve">张冠鹏 </w:t>
                                </w:r>
                                <w:r w:rsidRPr="00186215">
                                  <w:rPr>
                                    <w:rFonts w:ascii="微软雅黑" w:eastAsia="微软雅黑" w:hAnsi="微软雅黑"/>
                                    <w:color w:val="595959" w:themeColor="text1" w:themeTint="A6"/>
                                    <w:sz w:val="18"/>
                                    <w:szCs w:val="18"/>
                                  </w:rPr>
                                  <w:t>1500017469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BFAA09C" id="文本框 152" o:spid="_x0000_s1027" type="#_x0000_t202" style="position:absolute;margin-left:17.15pt;margin-top:653.9pt;width:8in;height:111.45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" filled="f" stroked="f" strokeweight=".5pt">
                    <v:textbox inset="126pt,0,54pt,0">
                      <w:txbxContent>
                        <w:p w14:paraId="69D41825"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sdt>
                            <w:sdtPr>
                              <w:rPr>
                                <w:rFonts w:ascii="微软雅黑" w:eastAsia="微软雅黑" w:hAnsi="微软雅黑"/>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Content>
                              <w:r>
                                <w:rPr>
                                  <w:rFonts w:ascii="微软雅黑" w:eastAsia="微软雅黑" w:hAnsi="微软雅黑"/>
                                  <w:color w:val="595959" w:themeColor="text1" w:themeTint="A6"/>
                                  <w:sz w:val="18"/>
                                  <w:szCs w:val="18"/>
                                </w:rPr>
                                <w:t xml:space="preserve">     </w:t>
                              </w:r>
                            </w:sdtContent>
                          </w:sdt>
                          <w:r w:rsidRPr="00186215">
                            <w:rPr>
                              <w:rFonts w:ascii="微软雅黑" w:eastAsia="微软雅黑" w:hAnsi="微软雅黑"/>
                              <w:color w:val="595959" w:themeColor="text1" w:themeTint="A6"/>
                              <w:sz w:val="18"/>
                              <w:szCs w:val="18"/>
                            </w:rPr>
                            <w:t>李泽坤</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1500017841</w:t>
                          </w:r>
                        </w:p>
                        <w:p w14:paraId="08AF235A"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r w:rsidRPr="00186215">
                            <w:rPr>
                              <w:rFonts w:ascii="微软雅黑" w:eastAsia="微软雅黑" w:hAnsi="微软雅黑"/>
                              <w:color w:val="595959" w:themeColor="text1" w:themeTint="A6"/>
                              <w:sz w:val="18"/>
                              <w:szCs w:val="18"/>
                            </w:rPr>
                            <w:t>苏</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楠</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1400018918</w:t>
                          </w:r>
                        </w:p>
                        <w:p w14:paraId="41EBFA5A"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r w:rsidRPr="00186215">
                            <w:rPr>
                              <w:rFonts w:ascii="微软雅黑" w:eastAsia="微软雅黑" w:hAnsi="微软雅黑"/>
                              <w:color w:val="595959" w:themeColor="text1" w:themeTint="A6"/>
                              <w:sz w:val="18"/>
                              <w:szCs w:val="18"/>
                            </w:rPr>
                            <w:t>刘书颖</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1500017448</w:t>
                          </w:r>
                        </w:p>
                        <w:p w14:paraId="14F0338D"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r w:rsidRPr="00186215">
                            <w:rPr>
                              <w:rFonts w:ascii="微软雅黑" w:eastAsia="微软雅黑" w:hAnsi="微软雅黑"/>
                              <w:color w:val="595959" w:themeColor="text1" w:themeTint="A6"/>
                              <w:sz w:val="18"/>
                              <w:szCs w:val="18"/>
                            </w:rPr>
                            <w:t>喻成源</w:t>
                          </w:r>
                          <w:r w:rsidRPr="00186215">
                            <w:rPr>
                              <w:rFonts w:ascii="微软雅黑" w:eastAsia="微软雅黑" w:hAnsi="微软雅黑" w:hint="eastAsia"/>
                              <w:color w:val="595959" w:themeColor="text1" w:themeTint="A6"/>
                              <w:sz w:val="18"/>
                              <w:szCs w:val="18"/>
                            </w:rPr>
                            <w:t xml:space="preserve"> </w:t>
                          </w:r>
                          <w:r w:rsidRPr="00186215">
                            <w:rPr>
                              <w:rFonts w:ascii="微软雅黑" w:eastAsia="微软雅黑" w:hAnsi="微软雅黑"/>
                              <w:color w:val="595959" w:themeColor="text1" w:themeTint="A6"/>
                              <w:sz w:val="18"/>
                              <w:szCs w:val="18"/>
                            </w:rPr>
                            <w:t>1500017428</w:t>
                          </w:r>
                        </w:p>
                        <w:p w14:paraId="5DF66E6E" w14:textId="77777777" w:rsidR="00B10E2E" w:rsidRPr="00186215" w:rsidRDefault="00B10E2E" w:rsidP="009E505D">
                          <w:pPr>
                            <w:pStyle w:val="a0"/>
                            <w:wordWrap w:val="0"/>
                            <w:jc w:val="right"/>
                            <w:rPr>
                              <w:rFonts w:ascii="微软雅黑" w:eastAsia="微软雅黑" w:hAnsi="微软雅黑"/>
                              <w:color w:val="595959" w:themeColor="text1" w:themeTint="A6"/>
                              <w:sz w:val="18"/>
                              <w:szCs w:val="18"/>
                            </w:rPr>
                          </w:pPr>
                          <w:r w:rsidRPr="00186215">
                            <w:rPr>
                              <w:rFonts w:ascii="微软雅黑" w:eastAsia="微软雅黑" w:hAnsi="微软雅黑" w:hint="eastAsia"/>
                              <w:color w:val="595959" w:themeColor="text1" w:themeTint="A6"/>
                              <w:sz w:val="18"/>
                              <w:szCs w:val="18"/>
                            </w:rPr>
                            <w:t xml:space="preserve">张冠鹏 </w:t>
                          </w:r>
                          <w:r w:rsidRPr="00186215">
                            <w:rPr>
                              <w:rFonts w:ascii="微软雅黑" w:eastAsia="微软雅黑" w:hAnsi="微软雅黑"/>
                              <w:color w:val="595959" w:themeColor="text1" w:themeTint="A6"/>
                              <w:sz w:val="18"/>
                              <w:szCs w:val="18"/>
                            </w:rPr>
                            <w:t>1500017469</w:t>
                          </w:r>
                        </w:p>
                      </w:txbxContent>
                    </v:textbox>
                    <w10:wrap type="square" anchorx="page" anchory="page"/>
                  </v:shape>
                </w:pict>
              </mc:Fallback>
            </mc:AlternateContent>
          </w:r>
          <w:r>
            <w:rPr>
              <w:rFonts w:ascii="黑体" w:eastAsia="黑体" w:hAnsi="黑体"/>
              <w:sz w:val="36"/>
              <w:lang w:val="zh-CN"/>
            </w:rPr>
            <w:br w:type="page"/>
          </w:r>
        </w:p>
      </w:sdtContent>
    </w:sdt>
    <w:sdt>
      <w:sdtPr>
        <w:rPr>
          <w:rFonts w:asciiTheme="minorHAnsi" w:eastAsiaTheme="minorEastAsia" w:hAnsiTheme="minorHAnsi" w:cstheme="minorBidi"/>
          <w:color w:val="auto"/>
          <w:kern w:val="2"/>
          <w:sz w:val="21"/>
          <w:szCs w:val="22"/>
          <w:lang w:val="zh-CN" w:eastAsia="zh-TW"/>
        </w:rPr>
        <w:id w:val="617493841"/>
        <w:docPartObj>
          <w:docPartGallery w:val="Table of Contents"/>
          <w:docPartUnique/>
        </w:docPartObj>
      </w:sdtPr>
      <w:sdtEndPr>
        <w:rPr>
          <w:rFonts w:ascii="Times New Roman" w:hAnsi="Times New Roman" w:cs="Times New Roman"/>
          <w:b/>
          <w:bCs/>
          <w:kern w:val="0"/>
          <w:sz w:val="24"/>
          <w:szCs w:val="24"/>
        </w:rPr>
      </w:sdtEndPr>
      <w:sdtContent>
        <w:p w14:paraId="064C8316" w14:textId="77777777" w:rsidR="009E505D" w:rsidRPr="00C567C3" w:rsidRDefault="009E505D" w:rsidP="009E505D">
          <w:pPr>
            <w:pStyle w:val="TOC"/>
            <w:jc w:val="center"/>
            <w:rPr>
              <w:rFonts w:ascii="黑体" w:eastAsia="黑体" w:hAnsi="黑体"/>
              <w:color w:val="auto"/>
              <w:sz w:val="36"/>
            </w:rPr>
          </w:pPr>
          <w:r w:rsidRPr="00C567C3">
            <w:rPr>
              <w:rFonts w:ascii="黑体" w:eastAsia="黑体" w:hAnsi="黑体"/>
              <w:color w:val="auto"/>
              <w:sz w:val="36"/>
              <w:lang w:val="zh-CN"/>
            </w:rPr>
            <w:t>目</w:t>
          </w:r>
          <w:r w:rsidRPr="00C567C3">
            <w:rPr>
              <w:rFonts w:ascii="黑体" w:eastAsia="黑体" w:hAnsi="黑体" w:hint="eastAsia"/>
              <w:color w:val="auto"/>
              <w:sz w:val="36"/>
              <w:lang w:val="zh-CN"/>
            </w:rPr>
            <w:t xml:space="preserve">  </w:t>
          </w:r>
          <w:r w:rsidRPr="00C567C3">
            <w:rPr>
              <w:rFonts w:ascii="黑体" w:eastAsia="黑体" w:hAnsi="黑体"/>
              <w:color w:val="auto"/>
              <w:sz w:val="36"/>
              <w:lang w:val="zh-CN"/>
            </w:rPr>
            <w:t>录</w:t>
          </w:r>
        </w:p>
        <w:p w14:paraId="60CB8E50" w14:textId="18089046" w:rsidR="001B5BAF" w:rsidRPr="001B5BAF" w:rsidRDefault="009E505D">
          <w:pPr>
            <w:pStyle w:val="12"/>
            <w:tabs>
              <w:tab w:val="right" w:leader="dot" w:pos="8290"/>
            </w:tabs>
            <w:rPr>
              <w:rFonts w:eastAsia="华文中宋"/>
              <w:noProof/>
              <w:kern w:val="2"/>
              <w:sz w:val="21"/>
              <w:szCs w:val="22"/>
              <w:lang w:eastAsia="zh-CN"/>
            </w:rPr>
          </w:pPr>
          <w:r w:rsidRPr="001B5BAF">
            <w:rPr>
              <w:rFonts w:eastAsia="华文中宋"/>
            </w:rPr>
            <w:fldChar w:fldCharType="begin"/>
          </w:r>
          <w:r w:rsidRPr="001B5BAF">
            <w:rPr>
              <w:rFonts w:eastAsia="华文中宋"/>
            </w:rPr>
            <w:instrText xml:space="preserve"> TOC \o "1-3" \h \z \u </w:instrText>
          </w:r>
          <w:r w:rsidRPr="001B5BAF">
            <w:rPr>
              <w:rFonts w:eastAsia="华文中宋"/>
            </w:rPr>
            <w:fldChar w:fldCharType="separate"/>
          </w:r>
          <w:hyperlink w:anchor="_Toc499651591" w:history="1">
            <w:r w:rsidR="001B5BAF" w:rsidRPr="001B5BAF">
              <w:rPr>
                <w:rStyle w:val="af1"/>
                <w:rFonts w:eastAsia="华文中宋"/>
                <w:noProof/>
              </w:rPr>
              <w:t>选题原因</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_Toc499651591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4</w:t>
            </w:r>
            <w:r w:rsidR="001B5BAF" w:rsidRPr="001B5BAF">
              <w:rPr>
                <w:rFonts w:eastAsia="华文中宋"/>
                <w:noProof/>
                <w:webHidden/>
              </w:rPr>
              <w:fldChar w:fldCharType="end"/>
            </w:r>
          </w:hyperlink>
        </w:p>
        <w:p w14:paraId="7C1F7CEF" w14:textId="0666D148" w:rsidR="001B5BAF" w:rsidRPr="001B5BAF" w:rsidRDefault="005D0C43">
          <w:pPr>
            <w:pStyle w:val="12"/>
            <w:tabs>
              <w:tab w:val="right" w:leader="dot" w:pos="8290"/>
            </w:tabs>
            <w:rPr>
              <w:rFonts w:eastAsia="华文中宋"/>
              <w:noProof/>
              <w:kern w:val="2"/>
              <w:sz w:val="21"/>
              <w:szCs w:val="22"/>
              <w:lang w:eastAsia="zh-CN"/>
            </w:rPr>
          </w:pPr>
          <w:hyperlink w:anchor="_Toc499651592" w:history="1">
            <w:r w:rsidR="001B5BAF" w:rsidRPr="001B5BAF">
              <w:rPr>
                <w:rStyle w:val="af1"/>
                <w:rFonts w:eastAsia="华文中宋"/>
                <w:noProof/>
              </w:rPr>
              <w:t>一、宏观环境分析</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_Toc499651592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4</w:t>
            </w:r>
            <w:r w:rsidR="001B5BAF" w:rsidRPr="001B5BAF">
              <w:rPr>
                <w:rFonts w:eastAsia="华文中宋"/>
                <w:noProof/>
                <w:webHidden/>
              </w:rPr>
              <w:fldChar w:fldCharType="end"/>
            </w:r>
          </w:hyperlink>
        </w:p>
        <w:p w14:paraId="5F08CFEA" w14:textId="4E5C4DD9" w:rsidR="001B5BAF" w:rsidRPr="001B5BAF" w:rsidRDefault="005D0C43" w:rsidP="00771CA1">
          <w:pPr>
            <w:pStyle w:val="22"/>
            <w:rPr>
              <w:noProof/>
              <w:kern w:val="2"/>
              <w:sz w:val="21"/>
              <w:szCs w:val="22"/>
              <w:lang w:eastAsia="zh-CN"/>
            </w:rPr>
          </w:pPr>
          <w:hyperlink w:anchor="_Toc499651593" w:history="1">
            <w:r w:rsidR="001B5BAF" w:rsidRPr="001B5BAF">
              <w:rPr>
                <w:rStyle w:val="af1"/>
                <w:rFonts w:eastAsia="华文中宋"/>
                <w:noProof/>
              </w:rPr>
              <w:t>（一）政治因素</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_Toc499651593 \h </w:instrText>
            </w:r>
            <w:r w:rsidR="001B5BAF" w:rsidRPr="001B5BAF">
              <w:rPr>
                <w:noProof/>
                <w:webHidden/>
              </w:rPr>
            </w:r>
            <w:r w:rsidR="001B5BAF" w:rsidRPr="001B5BAF">
              <w:rPr>
                <w:noProof/>
                <w:webHidden/>
              </w:rPr>
              <w:fldChar w:fldCharType="separate"/>
            </w:r>
            <w:r w:rsidR="002A1514">
              <w:rPr>
                <w:noProof/>
                <w:webHidden/>
              </w:rPr>
              <w:t>4</w:t>
            </w:r>
            <w:r w:rsidR="001B5BAF" w:rsidRPr="001B5BAF">
              <w:rPr>
                <w:noProof/>
                <w:webHidden/>
              </w:rPr>
              <w:fldChar w:fldCharType="end"/>
            </w:r>
          </w:hyperlink>
        </w:p>
        <w:p w14:paraId="701D1DD8" w14:textId="578D94A2" w:rsidR="001B5BAF" w:rsidRPr="001B5BAF" w:rsidRDefault="005D0C43" w:rsidP="00771CA1">
          <w:pPr>
            <w:pStyle w:val="22"/>
            <w:rPr>
              <w:noProof/>
              <w:kern w:val="2"/>
              <w:sz w:val="21"/>
              <w:szCs w:val="22"/>
              <w:lang w:eastAsia="zh-CN"/>
            </w:rPr>
          </w:pPr>
          <w:hyperlink w:anchor="_Toc499651594" w:history="1">
            <w:r w:rsidR="001B5BAF" w:rsidRPr="001B5BAF">
              <w:rPr>
                <w:rStyle w:val="af1"/>
                <w:rFonts w:eastAsia="华文中宋"/>
                <w:noProof/>
              </w:rPr>
              <w:t>（二）经济因素</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_Toc499651594 \h </w:instrText>
            </w:r>
            <w:r w:rsidR="001B5BAF" w:rsidRPr="001B5BAF">
              <w:rPr>
                <w:noProof/>
                <w:webHidden/>
              </w:rPr>
            </w:r>
            <w:r w:rsidR="001B5BAF" w:rsidRPr="001B5BAF">
              <w:rPr>
                <w:noProof/>
                <w:webHidden/>
              </w:rPr>
              <w:fldChar w:fldCharType="separate"/>
            </w:r>
            <w:r w:rsidR="002A1514">
              <w:rPr>
                <w:noProof/>
                <w:webHidden/>
              </w:rPr>
              <w:t>5</w:t>
            </w:r>
            <w:r w:rsidR="001B5BAF" w:rsidRPr="001B5BAF">
              <w:rPr>
                <w:noProof/>
                <w:webHidden/>
              </w:rPr>
              <w:fldChar w:fldCharType="end"/>
            </w:r>
          </w:hyperlink>
        </w:p>
        <w:p w14:paraId="280EDF81" w14:textId="2E7A41D0" w:rsidR="001B5BAF" w:rsidRPr="001B5BAF" w:rsidRDefault="005D0C43" w:rsidP="00771CA1">
          <w:pPr>
            <w:pStyle w:val="22"/>
            <w:rPr>
              <w:noProof/>
              <w:kern w:val="2"/>
              <w:sz w:val="21"/>
              <w:szCs w:val="22"/>
              <w:lang w:eastAsia="zh-CN"/>
            </w:rPr>
          </w:pPr>
          <w:hyperlink w:anchor="_Toc499651595" w:history="1">
            <w:r w:rsidR="001B5BAF" w:rsidRPr="001B5BAF">
              <w:rPr>
                <w:rStyle w:val="af1"/>
                <w:rFonts w:eastAsia="华文中宋"/>
                <w:noProof/>
              </w:rPr>
              <w:t>（三）社会因素</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_Toc499651595 \h </w:instrText>
            </w:r>
            <w:r w:rsidR="001B5BAF" w:rsidRPr="001B5BAF">
              <w:rPr>
                <w:noProof/>
                <w:webHidden/>
              </w:rPr>
            </w:r>
            <w:r w:rsidR="001B5BAF" w:rsidRPr="001B5BAF">
              <w:rPr>
                <w:noProof/>
                <w:webHidden/>
              </w:rPr>
              <w:fldChar w:fldCharType="separate"/>
            </w:r>
            <w:r w:rsidR="002A1514">
              <w:rPr>
                <w:noProof/>
                <w:webHidden/>
              </w:rPr>
              <w:t>6</w:t>
            </w:r>
            <w:r w:rsidR="001B5BAF" w:rsidRPr="001B5BAF">
              <w:rPr>
                <w:noProof/>
                <w:webHidden/>
              </w:rPr>
              <w:fldChar w:fldCharType="end"/>
            </w:r>
          </w:hyperlink>
        </w:p>
        <w:p w14:paraId="5DA13167" w14:textId="41A41D29" w:rsidR="001B5BAF" w:rsidRPr="001B5BAF" w:rsidRDefault="005D0C43" w:rsidP="00771CA1">
          <w:pPr>
            <w:pStyle w:val="22"/>
            <w:rPr>
              <w:noProof/>
              <w:kern w:val="2"/>
              <w:sz w:val="21"/>
              <w:szCs w:val="22"/>
              <w:lang w:eastAsia="zh-CN"/>
            </w:rPr>
          </w:pPr>
          <w:hyperlink w:anchor="_Toc499651596" w:history="1">
            <w:r w:rsidR="001B5BAF" w:rsidRPr="001B5BAF">
              <w:rPr>
                <w:rStyle w:val="af1"/>
                <w:rFonts w:eastAsia="华文中宋"/>
                <w:noProof/>
              </w:rPr>
              <w:t>（四）技术因素</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_Toc499651596 \h </w:instrText>
            </w:r>
            <w:r w:rsidR="001B5BAF" w:rsidRPr="001B5BAF">
              <w:rPr>
                <w:noProof/>
                <w:webHidden/>
              </w:rPr>
            </w:r>
            <w:r w:rsidR="001B5BAF" w:rsidRPr="001B5BAF">
              <w:rPr>
                <w:noProof/>
                <w:webHidden/>
              </w:rPr>
              <w:fldChar w:fldCharType="separate"/>
            </w:r>
            <w:r w:rsidR="002A1514">
              <w:rPr>
                <w:noProof/>
                <w:webHidden/>
              </w:rPr>
              <w:t>6</w:t>
            </w:r>
            <w:r w:rsidR="001B5BAF" w:rsidRPr="001B5BAF">
              <w:rPr>
                <w:noProof/>
                <w:webHidden/>
              </w:rPr>
              <w:fldChar w:fldCharType="end"/>
            </w:r>
          </w:hyperlink>
        </w:p>
        <w:p w14:paraId="0BF11895" w14:textId="1757DC5F" w:rsidR="001B5BAF" w:rsidRPr="001B5BAF" w:rsidRDefault="005D0C43">
          <w:pPr>
            <w:pStyle w:val="12"/>
            <w:tabs>
              <w:tab w:val="right" w:leader="dot" w:pos="8290"/>
            </w:tabs>
            <w:rPr>
              <w:rFonts w:eastAsia="华文中宋"/>
              <w:noProof/>
              <w:kern w:val="2"/>
              <w:sz w:val="21"/>
              <w:szCs w:val="22"/>
              <w:lang w:eastAsia="zh-CN"/>
            </w:rPr>
          </w:pPr>
          <w:hyperlink w:anchor="_Toc499651597" w:history="1">
            <w:r w:rsidR="001B5BAF" w:rsidRPr="001B5BAF">
              <w:rPr>
                <w:rStyle w:val="af1"/>
                <w:rFonts w:eastAsia="华文中宋"/>
                <w:noProof/>
              </w:rPr>
              <w:t>二、行业分析</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_Toc499651597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7</w:t>
            </w:r>
            <w:r w:rsidR="001B5BAF" w:rsidRPr="001B5BAF">
              <w:rPr>
                <w:rFonts w:eastAsia="华文中宋"/>
                <w:noProof/>
                <w:webHidden/>
              </w:rPr>
              <w:fldChar w:fldCharType="end"/>
            </w:r>
          </w:hyperlink>
        </w:p>
        <w:p w14:paraId="3B48CFA4" w14:textId="4972C3DB" w:rsidR="001B5BAF" w:rsidRPr="001B5BAF" w:rsidRDefault="005D0C43" w:rsidP="00771CA1">
          <w:pPr>
            <w:pStyle w:val="22"/>
            <w:rPr>
              <w:noProof/>
              <w:kern w:val="2"/>
              <w:sz w:val="21"/>
              <w:szCs w:val="22"/>
              <w:lang w:eastAsia="zh-CN"/>
            </w:rPr>
          </w:pPr>
          <w:hyperlink w:anchor="_Toc499651598" w:history="1">
            <w:r w:rsidR="001B5BAF" w:rsidRPr="001B5BAF">
              <w:rPr>
                <w:rStyle w:val="af1"/>
                <w:rFonts w:eastAsia="华文中宋"/>
                <w:noProof/>
              </w:rPr>
              <w:t>（一）安防行业概况</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_Toc499651598 \h </w:instrText>
            </w:r>
            <w:r w:rsidR="001B5BAF" w:rsidRPr="001B5BAF">
              <w:rPr>
                <w:noProof/>
                <w:webHidden/>
              </w:rPr>
            </w:r>
            <w:r w:rsidR="001B5BAF" w:rsidRPr="001B5BAF">
              <w:rPr>
                <w:noProof/>
                <w:webHidden/>
              </w:rPr>
              <w:fldChar w:fldCharType="separate"/>
            </w:r>
            <w:r w:rsidR="002A1514">
              <w:rPr>
                <w:noProof/>
                <w:webHidden/>
              </w:rPr>
              <w:t>7</w:t>
            </w:r>
            <w:r w:rsidR="001B5BAF" w:rsidRPr="001B5BAF">
              <w:rPr>
                <w:noProof/>
                <w:webHidden/>
              </w:rPr>
              <w:fldChar w:fldCharType="end"/>
            </w:r>
          </w:hyperlink>
        </w:p>
        <w:p w14:paraId="7352934D" w14:textId="26777A16" w:rsidR="001B5BAF" w:rsidRPr="001B5BAF" w:rsidRDefault="005D0C43" w:rsidP="00771CA1">
          <w:pPr>
            <w:pStyle w:val="22"/>
            <w:rPr>
              <w:noProof/>
              <w:kern w:val="2"/>
              <w:sz w:val="21"/>
              <w:szCs w:val="22"/>
              <w:lang w:eastAsia="zh-CN"/>
            </w:rPr>
          </w:pPr>
          <w:hyperlink w:anchor="_Toc499651599" w:history="1">
            <w:r w:rsidR="001B5BAF" w:rsidRPr="001B5BAF">
              <w:rPr>
                <w:rStyle w:val="af1"/>
                <w:rFonts w:eastAsia="华文中宋"/>
                <w:noProof/>
              </w:rPr>
              <w:t>（二）行业特征分析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_Toc499651599 \h </w:instrText>
            </w:r>
            <w:r w:rsidR="001B5BAF" w:rsidRPr="001B5BAF">
              <w:rPr>
                <w:noProof/>
                <w:webHidden/>
              </w:rPr>
            </w:r>
            <w:r w:rsidR="001B5BAF" w:rsidRPr="001B5BAF">
              <w:rPr>
                <w:noProof/>
                <w:webHidden/>
              </w:rPr>
              <w:fldChar w:fldCharType="separate"/>
            </w:r>
            <w:r w:rsidR="002A1514">
              <w:rPr>
                <w:noProof/>
                <w:webHidden/>
              </w:rPr>
              <w:t>9</w:t>
            </w:r>
            <w:r w:rsidR="001B5BAF" w:rsidRPr="001B5BAF">
              <w:rPr>
                <w:noProof/>
                <w:webHidden/>
              </w:rPr>
              <w:fldChar w:fldCharType="end"/>
            </w:r>
          </w:hyperlink>
        </w:p>
        <w:p w14:paraId="41E9F12D" w14:textId="439A015D" w:rsidR="001B5BAF" w:rsidRPr="001B5BAF" w:rsidRDefault="005D0C43" w:rsidP="00771CA1">
          <w:pPr>
            <w:pStyle w:val="22"/>
            <w:rPr>
              <w:noProof/>
              <w:kern w:val="2"/>
              <w:sz w:val="21"/>
              <w:szCs w:val="22"/>
              <w:lang w:eastAsia="zh-CN"/>
            </w:rPr>
          </w:pPr>
          <w:hyperlink w:anchor="_Toc499651600" w:history="1">
            <w:r w:rsidR="001B5BAF" w:rsidRPr="001B5BAF">
              <w:rPr>
                <w:rStyle w:val="af1"/>
                <w:rFonts w:eastAsia="华文中宋"/>
                <w:noProof/>
              </w:rPr>
              <w:t>（三）行业周期分析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_Toc499651600 \h </w:instrText>
            </w:r>
            <w:r w:rsidR="001B5BAF" w:rsidRPr="001B5BAF">
              <w:rPr>
                <w:noProof/>
                <w:webHidden/>
              </w:rPr>
            </w:r>
            <w:r w:rsidR="001B5BAF" w:rsidRPr="001B5BAF">
              <w:rPr>
                <w:noProof/>
                <w:webHidden/>
              </w:rPr>
              <w:fldChar w:fldCharType="separate"/>
            </w:r>
            <w:r w:rsidR="002A1514">
              <w:rPr>
                <w:noProof/>
                <w:webHidden/>
              </w:rPr>
              <w:t>14</w:t>
            </w:r>
            <w:r w:rsidR="001B5BAF" w:rsidRPr="001B5BAF">
              <w:rPr>
                <w:noProof/>
                <w:webHidden/>
              </w:rPr>
              <w:fldChar w:fldCharType="end"/>
            </w:r>
          </w:hyperlink>
        </w:p>
        <w:p w14:paraId="46D61D18" w14:textId="71C56C29" w:rsidR="001B5BAF" w:rsidRPr="001B5BAF" w:rsidRDefault="005D0C43" w:rsidP="00771CA1">
          <w:pPr>
            <w:pStyle w:val="22"/>
            <w:rPr>
              <w:noProof/>
              <w:kern w:val="2"/>
              <w:sz w:val="21"/>
              <w:szCs w:val="22"/>
              <w:lang w:eastAsia="zh-CN"/>
            </w:rPr>
          </w:pPr>
          <w:hyperlink w:anchor="_Toc499651601" w:history="1">
            <w:r w:rsidR="001B5BAF" w:rsidRPr="001B5BAF">
              <w:rPr>
                <w:rStyle w:val="af1"/>
                <w:rFonts w:eastAsia="华文中宋"/>
                <w:noProof/>
              </w:rPr>
              <w:t>（四）行业获利能力分析</w:t>
            </w:r>
            <w:r w:rsidR="001B5BAF" w:rsidRPr="001B5BAF">
              <w:rPr>
                <w:rStyle w:val="af1"/>
                <w:rFonts w:eastAsia="华文中宋"/>
                <w:noProof/>
              </w:rPr>
              <w:t>——</w:t>
            </w:r>
            <w:r w:rsidR="001B5BAF" w:rsidRPr="001B5BAF">
              <w:rPr>
                <w:rStyle w:val="af1"/>
                <w:rFonts w:eastAsia="华文中宋"/>
                <w:noProof/>
              </w:rPr>
              <w:t>波特五力</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_Toc499651601 \h </w:instrText>
            </w:r>
            <w:r w:rsidR="001B5BAF" w:rsidRPr="001B5BAF">
              <w:rPr>
                <w:noProof/>
                <w:webHidden/>
              </w:rPr>
            </w:r>
            <w:r w:rsidR="001B5BAF" w:rsidRPr="001B5BAF">
              <w:rPr>
                <w:noProof/>
                <w:webHidden/>
              </w:rPr>
              <w:fldChar w:fldCharType="separate"/>
            </w:r>
            <w:r w:rsidR="002A1514">
              <w:rPr>
                <w:noProof/>
                <w:webHidden/>
              </w:rPr>
              <w:t>15</w:t>
            </w:r>
            <w:r w:rsidR="001B5BAF" w:rsidRPr="001B5BAF">
              <w:rPr>
                <w:noProof/>
                <w:webHidden/>
              </w:rPr>
              <w:fldChar w:fldCharType="end"/>
            </w:r>
          </w:hyperlink>
        </w:p>
        <w:p w14:paraId="1F270214" w14:textId="6CE58001" w:rsidR="001B5BAF" w:rsidRPr="001B5BAF" w:rsidRDefault="005D0C43" w:rsidP="00771CA1">
          <w:pPr>
            <w:pStyle w:val="22"/>
            <w:rPr>
              <w:noProof/>
              <w:kern w:val="2"/>
              <w:sz w:val="21"/>
              <w:szCs w:val="22"/>
              <w:lang w:eastAsia="zh-CN"/>
            </w:rPr>
          </w:pPr>
          <w:hyperlink w:anchor="_Toc499651602" w:history="1">
            <w:r w:rsidR="001B5BAF" w:rsidRPr="001B5BAF">
              <w:rPr>
                <w:rStyle w:val="af1"/>
                <w:rFonts w:eastAsia="华文中宋"/>
                <w:noProof/>
              </w:rPr>
              <w:t>（五）行业前景</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_Toc499651602 \h </w:instrText>
            </w:r>
            <w:r w:rsidR="001B5BAF" w:rsidRPr="001B5BAF">
              <w:rPr>
                <w:noProof/>
                <w:webHidden/>
              </w:rPr>
            </w:r>
            <w:r w:rsidR="001B5BAF" w:rsidRPr="001B5BAF">
              <w:rPr>
                <w:noProof/>
                <w:webHidden/>
              </w:rPr>
              <w:fldChar w:fldCharType="separate"/>
            </w:r>
            <w:r w:rsidR="002A1514">
              <w:rPr>
                <w:noProof/>
                <w:webHidden/>
              </w:rPr>
              <w:t>18</w:t>
            </w:r>
            <w:r w:rsidR="001B5BAF" w:rsidRPr="001B5BAF">
              <w:rPr>
                <w:noProof/>
                <w:webHidden/>
              </w:rPr>
              <w:fldChar w:fldCharType="end"/>
            </w:r>
          </w:hyperlink>
        </w:p>
        <w:p w14:paraId="3687835F" w14:textId="51618474" w:rsidR="001B5BAF" w:rsidRPr="001B5BAF" w:rsidRDefault="005D0C43">
          <w:pPr>
            <w:pStyle w:val="12"/>
            <w:tabs>
              <w:tab w:val="right" w:leader="dot" w:pos="8290"/>
            </w:tabs>
            <w:rPr>
              <w:rFonts w:eastAsia="华文中宋"/>
              <w:noProof/>
              <w:kern w:val="2"/>
              <w:sz w:val="21"/>
              <w:szCs w:val="22"/>
              <w:lang w:eastAsia="zh-CN"/>
            </w:rPr>
          </w:pPr>
          <w:hyperlink w:anchor="_Toc499651603" w:history="1">
            <w:r w:rsidR="001B5BAF" w:rsidRPr="001B5BAF">
              <w:rPr>
                <w:rStyle w:val="af1"/>
                <w:rFonts w:eastAsia="华文中宋"/>
                <w:noProof/>
              </w:rPr>
              <w:t>三、公司分析</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_Toc499651603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18</w:t>
            </w:r>
            <w:r w:rsidR="001B5BAF" w:rsidRPr="001B5BAF">
              <w:rPr>
                <w:rFonts w:eastAsia="华文中宋"/>
                <w:noProof/>
                <w:webHidden/>
              </w:rPr>
              <w:fldChar w:fldCharType="end"/>
            </w:r>
          </w:hyperlink>
        </w:p>
        <w:p w14:paraId="07C79FA5" w14:textId="55897899" w:rsidR="001B5BAF" w:rsidRPr="001B5BAF" w:rsidRDefault="005D0C43" w:rsidP="00771CA1">
          <w:pPr>
            <w:pStyle w:val="22"/>
            <w:rPr>
              <w:noProof/>
              <w:kern w:val="2"/>
              <w:sz w:val="21"/>
              <w:szCs w:val="22"/>
              <w:lang w:eastAsia="zh-CN"/>
            </w:rPr>
          </w:pPr>
          <w:hyperlink w:anchor="_Toc499651604" w:history="1">
            <w:r w:rsidR="001B5BAF" w:rsidRPr="001B5BAF">
              <w:rPr>
                <w:rStyle w:val="af1"/>
                <w:rFonts w:eastAsia="华文中宋"/>
                <w:noProof/>
              </w:rPr>
              <w:t>（一）公司简介</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_Toc499651604 \h </w:instrText>
            </w:r>
            <w:r w:rsidR="001B5BAF" w:rsidRPr="001B5BAF">
              <w:rPr>
                <w:noProof/>
                <w:webHidden/>
              </w:rPr>
            </w:r>
            <w:r w:rsidR="001B5BAF" w:rsidRPr="001B5BAF">
              <w:rPr>
                <w:noProof/>
                <w:webHidden/>
              </w:rPr>
              <w:fldChar w:fldCharType="separate"/>
            </w:r>
            <w:r w:rsidR="002A1514">
              <w:rPr>
                <w:noProof/>
                <w:webHidden/>
              </w:rPr>
              <w:t>18</w:t>
            </w:r>
            <w:r w:rsidR="001B5BAF" w:rsidRPr="001B5BAF">
              <w:rPr>
                <w:noProof/>
                <w:webHidden/>
              </w:rPr>
              <w:fldChar w:fldCharType="end"/>
            </w:r>
          </w:hyperlink>
        </w:p>
        <w:p w14:paraId="10441F09" w14:textId="7952342F" w:rsidR="001B5BAF" w:rsidRPr="001B5BAF" w:rsidRDefault="005D0C43" w:rsidP="00771CA1">
          <w:pPr>
            <w:pStyle w:val="22"/>
            <w:rPr>
              <w:noProof/>
              <w:kern w:val="2"/>
              <w:sz w:val="21"/>
              <w:szCs w:val="22"/>
              <w:lang w:eastAsia="zh-CN"/>
            </w:rPr>
          </w:pPr>
          <w:hyperlink w:anchor="_Toc499651605" w:history="1">
            <w:r w:rsidR="001B5BAF" w:rsidRPr="001B5BAF">
              <w:rPr>
                <w:rStyle w:val="af1"/>
                <w:rFonts w:eastAsia="华文中宋"/>
                <w:noProof/>
              </w:rPr>
              <w:t>（二）主营业务构成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_Toc499651605 \h </w:instrText>
            </w:r>
            <w:r w:rsidR="001B5BAF" w:rsidRPr="001B5BAF">
              <w:rPr>
                <w:noProof/>
                <w:webHidden/>
              </w:rPr>
            </w:r>
            <w:r w:rsidR="001B5BAF" w:rsidRPr="001B5BAF">
              <w:rPr>
                <w:noProof/>
                <w:webHidden/>
              </w:rPr>
              <w:fldChar w:fldCharType="separate"/>
            </w:r>
            <w:r w:rsidR="002A1514">
              <w:rPr>
                <w:noProof/>
                <w:webHidden/>
              </w:rPr>
              <w:t>19</w:t>
            </w:r>
            <w:r w:rsidR="001B5BAF" w:rsidRPr="001B5BAF">
              <w:rPr>
                <w:noProof/>
                <w:webHidden/>
              </w:rPr>
              <w:fldChar w:fldCharType="end"/>
            </w:r>
          </w:hyperlink>
        </w:p>
        <w:p w14:paraId="2067688C" w14:textId="253313AF" w:rsidR="001B5BAF" w:rsidRPr="001B5BAF" w:rsidRDefault="005D0C43" w:rsidP="00771CA1">
          <w:pPr>
            <w:pStyle w:val="22"/>
            <w:rPr>
              <w:noProof/>
              <w:kern w:val="2"/>
              <w:sz w:val="21"/>
              <w:szCs w:val="22"/>
              <w:lang w:eastAsia="zh-CN"/>
            </w:rPr>
          </w:pPr>
          <w:hyperlink w:anchor="_Toc499651606" w:history="1">
            <w:r w:rsidR="001B5BAF" w:rsidRPr="001B5BAF">
              <w:rPr>
                <w:rStyle w:val="af1"/>
                <w:rFonts w:eastAsia="华文中宋"/>
                <w:noProof/>
              </w:rPr>
              <w:t>（三）</w:t>
            </w:r>
            <w:r w:rsidR="001B5BAF" w:rsidRPr="001B5BAF">
              <w:rPr>
                <w:rStyle w:val="af1"/>
                <w:rFonts w:eastAsia="华文中宋"/>
                <w:noProof/>
              </w:rPr>
              <w:t>ROE</w:t>
            </w:r>
            <w:r w:rsidR="001B5BAF" w:rsidRPr="001B5BAF">
              <w:rPr>
                <w:rStyle w:val="af1"/>
                <w:rFonts w:eastAsia="华文中宋"/>
                <w:noProof/>
              </w:rPr>
              <w:t>指标</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_Toc499651606 \h </w:instrText>
            </w:r>
            <w:r w:rsidR="001B5BAF" w:rsidRPr="001B5BAF">
              <w:rPr>
                <w:noProof/>
                <w:webHidden/>
              </w:rPr>
            </w:r>
            <w:r w:rsidR="001B5BAF" w:rsidRPr="001B5BAF">
              <w:rPr>
                <w:noProof/>
                <w:webHidden/>
              </w:rPr>
              <w:fldChar w:fldCharType="separate"/>
            </w:r>
            <w:r w:rsidR="002A1514">
              <w:rPr>
                <w:noProof/>
                <w:webHidden/>
              </w:rPr>
              <w:t>27</w:t>
            </w:r>
            <w:r w:rsidR="001B5BAF" w:rsidRPr="001B5BAF">
              <w:rPr>
                <w:noProof/>
                <w:webHidden/>
              </w:rPr>
              <w:fldChar w:fldCharType="end"/>
            </w:r>
          </w:hyperlink>
        </w:p>
        <w:p w14:paraId="3A229941" w14:textId="5736E03F" w:rsidR="001B5BAF" w:rsidRPr="001B5BAF" w:rsidRDefault="005D0C43" w:rsidP="00771CA1">
          <w:pPr>
            <w:pStyle w:val="22"/>
            <w:rPr>
              <w:noProof/>
              <w:kern w:val="2"/>
              <w:sz w:val="21"/>
              <w:szCs w:val="22"/>
              <w:lang w:eastAsia="zh-CN"/>
            </w:rPr>
          </w:pPr>
          <w:hyperlink w:anchor="_Toc499651607" w:history="1">
            <w:r w:rsidR="001B5BAF" w:rsidRPr="001B5BAF">
              <w:rPr>
                <w:rStyle w:val="af1"/>
                <w:rFonts w:eastAsia="华文中宋"/>
                <w:noProof/>
              </w:rPr>
              <w:t>（四）</w:t>
            </w:r>
            <w:r w:rsidR="001B5BAF" w:rsidRPr="001B5BAF">
              <w:rPr>
                <w:rStyle w:val="af1"/>
                <w:rFonts w:eastAsia="华文中宋"/>
                <w:noProof/>
              </w:rPr>
              <w:t>SWOT</w:t>
            </w:r>
            <w:r w:rsidR="001B5BAF" w:rsidRPr="001B5BAF">
              <w:rPr>
                <w:rStyle w:val="af1"/>
                <w:rFonts w:eastAsia="华文中宋"/>
                <w:noProof/>
              </w:rPr>
              <w:t>分析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_Toc499651607 \h </w:instrText>
            </w:r>
            <w:r w:rsidR="001B5BAF" w:rsidRPr="001B5BAF">
              <w:rPr>
                <w:noProof/>
                <w:webHidden/>
              </w:rPr>
            </w:r>
            <w:r w:rsidR="001B5BAF" w:rsidRPr="001B5BAF">
              <w:rPr>
                <w:noProof/>
                <w:webHidden/>
              </w:rPr>
              <w:fldChar w:fldCharType="separate"/>
            </w:r>
            <w:r w:rsidR="002A1514">
              <w:rPr>
                <w:noProof/>
                <w:webHidden/>
              </w:rPr>
              <w:t>28</w:t>
            </w:r>
            <w:r w:rsidR="001B5BAF" w:rsidRPr="001B5BAF">
              <w:rPr>
                <w:noProof/>
                <w:webHidden/>
              </w:rPr>
              <w:fldChar w:fldCharType="end"/>
            </w:r>
          </w:hyperlink>
        </w:p>
        <w:p w14:paraId="5C5E16A6" w14:textId="5FF844A0" w:rsidR="001B5BAF" w:rsidRPr="001B5BAF" w:rsidRDefault="005D0C43">
          <w:pPr>
            <w:pStyle w:val="12"/>
            <w:tabs>
              <w:tab w:val="right" w:leader="dot" w:pos="8290"/>
            </w:tabs>
            <w:rPr>
              <w:rFonts w:eastAsia="华文中宋"/>
              <w:noProof/>
              <w:kern w:val="2"/>
              <w:sz w:val="21"/>
              <w:szCs w:val="22"/>
              <w:lang w:eastAsia="zh-CN"/>
            </w:rPr>
          </w:pPr>
          <w:hyperlink w:anchor="_Toc499651608" w:history="1">
            <w:r w:rsidR="001B5BAF" w:rsidRPr="001B5BAF">
              <w:rPr>
                <w:rStyle w:val="af1"/>
                <w:rFonts w:eastAsia="华文中宋"/>
                <w:noProof/>
              </w:rPr>
              <w:t>四、企业战略分析</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_Toc499651608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42</w:t>
            </w:r>
            <w:r w:rsidR="001B5BAF" w:rsidRPr="001B5BAF">
              <w:rPr>
                <w:rFonts w:eastAsia="华文中宋"/>
                <w:noProof/>
                <w:webHidden/>
              </w:rPr>
              <w:fldChar w:fldCharType="end"/>
            </w:r>
          </w:hyperlink>
        </w:p>
        <w:p w14:paraId="2097B573" w14:textId="53EB2804" w:rsidR="001B5BAF" w:rsidRPr="001B5BAF" w:rsidRDefault="005D0C43" w:rsidP="00771CA1">
          <w:pPr>
            <w:pStyle w:val="22"/>
            <w:rPr>
              <w:noProof/>
              <w:kern w:val="2"/>
              <w:sz w:val="21"/>
              <w:szCs w:val="22"/>
              <w:lang w:eastAsia="zh-CN"/>
            </w:rPr>
          </w:pPr>
          <w:hyperlink w:anchor="_Toc499651609" w:history="1">
            <w:r w:rsidR="001B5BAF" w:rsidRPr="001B5BAF">
              <w:rPr>
                <w:rStyle w:val="af1"/>
                <w:rFonts w:eastAsia="华文中宋"/>
                <w:noProof/>
                <w:lang w:eastAsia="zh-CN"/>
              </w:rPr>
              <w:t>（一）</w:t>
            </w:r>
            <w:r w:rsidR="001B5BAF" w:rsidRPr="001B5BAF">
              <w:rPr>
                <w:noProof/>
                <w:kern w:val="2"/>
                <w:sz w:val="21"/>
                <w:szCs w:val="22"/>
                <w:lang w:eastAsia="zh-CN"/>
              </w:rPr>
              <w:tab/>
            </w:r>
            <w:r w:rsidR="001B5BAF" w:rsidRPr="001B5BAF">
              <w:rPr>
                <w:rStyle w:val="af1"/>
                <w:rFonts w:eastAsia="华文中宋"/>
                <w:noProof/>
                <w:lang w:eastAsia="zh-CN"/>
              </w:rPr>
              <w:t>海康威视</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_Toc499651609 \h </w:instrText>
            </w:r>
            <w:r w:rsidR="001B5BAF" w:rsidRPr="001B5BAF">
              <w:rPr>
                <w:noProof/>
                <w:webHidden/>
              </w:rPr>
            </w:r>
            <w:r w:rsidR="001B5BAF" w:rsidRPr="001B5BAF">
              <w:rPr>
                <w:noProof/>
                <w:webHidden/>
              </w:rPr>
              <w:fldChar w:fldCharType="separate"/>
            </w:r>
            <w:r w:rsidR="002A1514">
              <w:rPr>
                <w:noProof/>
                <w:webHidden/>
              </w:rPr>
              <w:t>42</w:t>
            </w:r>
            <w:r w:rsidR="001B5BAF" w:rsidRPr="001B5BAF">
              <w:rPr>
                <w:noProof/>
                <w:webHidden/>
              </w:rPr>
              <w:fldChar w:fldCharType="end"/>
            </w:r>
          </w:hyperlink>
        </w:p>
        <w:p w14:paraId="7718B9C4" w14:textId="471773D5" w:rsidR="001B5BAF" w:rsidRPr="001B5BAF" w:rsidRDefault="005D0C43" w:rsidP="00771CA1">
          <w:pPr>
            <w:pStyle w:val="22"/>
            <w:rPr>
              <w:noProof/>
              <w:kern w:val="2"/>
              <w:sz w:val="21"/>
              <w:szCs w:val="22"/>
              <w:lang w:eastAsia="zh-CN"/>
            </w:rPr>
          </w:pPr>
          <w:hyperlink w:anchor="_Toc499651610" w:history="1">
            <w:r w:rsidR="001B5BAF" w:rsidRPr="001B5BAF">
              <w:rPr>
                <w:rStyle w:val="af1"/>
                <w:rFonts w:eastAsia="华文中宋"/>
                <w:noProof/>
                <w:lang w:eastAsia="zh-CN"/>
              </w:rPr>
              <w:t>（二）大华股份</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_Toc499651610 \h </w:instrText>
            </w:r>
            <w:r w:rsidR="001B5BAF" w:rsidRPr="001B5BAF">
              <w:rPr>
                <w:noProof/>
                <w:webHidden/>
              </w:rPr>
            </w:r>
            <w:r w:rsidR="001B5BAF" w:rsidRPr="001B5BAF">
              <w:rPr>
                <w:noProof/>
                <w:webHidden/>
              </w:rPr>
              <w:fldChar w:fldCharType="separate"/>
            </w:r>
            <w:r w:rsidR="002A1514">
              <w:rPr>
                <w:noProof/>
                <w:webHidden/>
              </w:rPr>
              <w:t>44</w:t>
            </w:r>
            <w:r w:rsidR="001B5BAF" w:rsidRPr="001B5BAF">
              <w:rPr>
                <w:noProof/>
                <w:webHidden/>
              </w:rPr>
              <w:fldChar w:fldCharType="end"/>
            </w:r>
          </w:hyperlink>
        </w:p>
        <w:p w14:paraId="0A9B8EDD" w14:textId="0BA82BE2" w:rsidR="001B5BAF" w:rsidRPr="001B5BAF" w:rsidRDefault="005D0C43" w:rsidP="00771CA1">
          <w:pPr>
            <w:pStyle w:val="22"/>
            <w:rPr>
              <w:noProof/>
              <w:kern w:val="2"/>
              <w:sz w:val="21"/>
              <w:szCs w:val="22"/>
              <w:lang w:eastAsia="zh-CN"/>
            </w:rPr>
          </w:pPr>
          <w:hyperlink w:anchor="_Toc499651611" w:history="1">
            <w:r w:rsidR="001B5BAF" w:rsidRPr="001B5BAF">
              <w:rPr>
                <w:rStyle w:val="af1"/>
                <w:rFonts w:eastAsia="华文中宋"/>
                <w:noProof/>
                <w:lang w:eastAsia="zh-CN"/>
              </w:rPr>
              <w:t>（三）对比分析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_Toc499651611 \h </w:instrText>
            </w:r>
            <w:r w:rsidR="001B5BAF" w:rsidRPr="001B5BAF">
              <w:rPr>
                <w:noProof/>
                <w:webHidden/>
              </w:rPr>
            </w:r>
            <w:r w:rsidR="001B5BAF" w:rsidRPr="001B5BAF">
              <w:rPr>
                <w:noProof/>
                <w:webHidden/>
              </w:rPr>
              <w:fldChar w:fldCharType="separate"/>
            </w:r>
            <w:r w:rsidR="002A1514">
              <w:rPr>
                <w:noProof/>
                <w:webHidden/>
              </w:rPr>
              <w:t>46</w:t>
            </w:r>
            <w:r w:rsidR="001B5BAF" w:rsidRPr="001B5BAF">
              <w:rPr>
                <w:noProof/>
                <w:webHidden/>
              </w:rPr>
              <w:fldChar w:fldCharType="end"/>
            </w:r>
          </w:hyperlink>
        </w:p>
        <w:p w14:paraId="0CC4751A" w14:textId="4B141024" w:rsidR="001B5BAF" w:rsidRPr="001B5BAF" w:rsidRDefault="005D0C43">
          <w:pPr>
            <w:pStyle w:val="12"/>
            <w:tabs>
              <w:tab w:val="right" w:leader="dot" w:pos="8290"/>
            </w:tabs>
            <w:rPr>
              <w:rFonts w:eastAsia="华文中宋"/>
              <w:noProof/>
              <w:kern w:val="2"/>
              <w:sz w:val="21"/>
              <w:szCs w:val="22"/>
              <w:lang w:eastAsia="zh-CN"/>
            </w:rPr>
          </w:pPr>
          <w:hyperlink w:anchor="_Toc499651612" w:history="1">
            <w:r w:rsidR="001B5BAF" w:rsidRPr="001B5BAF">
              <w:rPr>
                <w:rStyle w:val="af1"/>
                <w:rFonts w:eastAsia="华文中宋"/>
                <w:noProof/>
              </w:rPr>
              <w:t>五、公司治理</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_Toc499651612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47</w:t>
            </w:r>
            <w:r w:rsidR="001B5BAF" w:rsidRPr="001B5BAF">
              <w:rPr>
                <w:rFonts w:eastAsia="华文中宋"/>
                <w:noProof/>
                <w:webHidden/>
              </w:rPr>
              <w:fldChar w:fldCharType="end"/>
            </w:r>
          </w:hyperlink>
        </w:p>
        <w:p w14:paraId="67CD1E7D" w14:textId="58899F8F" w:rsidR="001B5BAF" w:rsidRPr="001B5BAF" w:rsidRDefault="005D0C43" w:rsidP="00771CA1">
          <w:pPr>
            <w:pStyle w:val="22"/>
            <w:rPr>
              <w:noProof/>
              <w:kern w:val="2"/>
              <w:sz w:val="21"/>
              <w:szCs w:val="22"/>
              <w:lang w:eastAsia="zh-CN"/>
            </w:rPr>
          </w:pPr>
          <w:hyperlink w:anchor="_Toc499651613" w:history="1">
            <w:r w:rsidR="001B5BAF" w:rsidRPr="001B5BAF">
              <w:rPr>
                <w:rStyle w:val="af1"/>
                <w:rFonts w:eastAsia="华文中宋"/>
                <w:noProof/>
                <w:lang w:eastAsia="zh-CN"/>
              </w:rPr>
              <w:t>（一）股东与股权结构</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_Toc499651613 \h </w:instrText>
            </w:r>
            <w:r w:rsidR="001B5BAF" w:rsidRPr="001B5BAF">
              <w:rPr>
                <w:noProof/>
                <w:webHidden/>
              </w:rPr>
            </w:r>
            <w:r w:rsidR="001B5BAF" w:rsidRPr="001B5BAF">
              <w:rPr>
                <w:noProof/>
                <w:webHidden/>
              </w:rPr>
              <w:fldChar w:fldCharType="separate"/>
            </w:r>
            <w:r w:rsidR="002A1514">
              <w:rPr>
                <w:noProof/>
                <w:webHidden/>
              </w:rPr>
              <w:t>47</w:t>
            </w:r>
            <w:r w:rsidR="001B5BAF" w:rsidRPr="001B5BAF">
              <w:rPr>
                <w:noProof/>
                <w:webHidden/>
              </w:rPr>
              <w:fldChar w:fldCharType="end"/>
            </w:r>
          </w:hyperlink>
        </w:p>
        <w:p w14:paraId="43179C84" w14:textId="4F00DD61" w:rsidR="001B5BAF" w:rsidRPr="001B5BAF" w:rsidRDefault="005D0C43" w:rsidP="00771CA1">
          <w:pPr>
            <w:pStyle w:val="22"/>
            <w:rPr>
              <w:noProof/>
              <w:kern w:val="2"/>
              <w:sz w:val="21"/>
              <w:szCs w:val="22"/>
              <w:lang w:eastAsia="zh-CN"/>
            </w:rPr>
          </w:pPr>
          <w:hyperlink w:anchor="_Toc499651614" w:history="1">
            <w:r w:rsidR="001B5BAF" w:rsidRPr="001B5BAF">
              <w:rPr>
                <w:rStyle w:val="af1"/>
                <w:rFonts w:eastAsia="华文中宋"/>
                <w:noProof/>
                <w:lang w:eastAsia="zh-CN"/>
              </w:rPr>
              <w:t>（二）管理团队：董事（及独立董事）、监事、高管</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_Toc499651614 \h </w:instrText>
            </w:r>
            <w:r w:rsidR="001B5BAF" w:rsidRPr="001B5BAF">
              <w:rPr>
                <w:noProof/>
                <w:webHidden/>
              </w:rPr>
            </w:r>
            <w:r w:rsidR="001B5BAF" w:rsidRPr="001B5BAF">
              <w:rPr>
                <w:noProof/>
                <w:webHidden/>
              </w:rPr>
              <w:fldChar w:fldCharType="separate"/>
            </w:r>
            <w:r w:rsidR="002A1514">
              <w:rPr>
                <w:noProof/>
                <w:webHidden/>
              </w:rPr>
              <w:t>50</w:t>
            </w:r>
            <w:r w:rsidR="001B5BAF" w:rsidRPr="001B5BAF">
              <w:rPr>
                <w:noProof/>
                <w:webHidden/>
              </w:rPr>
              <w:fldChar w:fldCharType="end"/>
            </w:r>
          </w:hyperlink>
        </w:p>
        <w:p w14:paraId="7BDC5E7F" w14:textId="128B4CF1" w:rsidR="001B5BAF" w:rsidRPr="001B5BAF" w:rsidRDefault="005D0C43" w:rsidP="00771CA1">
          <w:pPr>
            <w:pStyle w:val="22"/>
            <w:rPr>
              <w:noProof/>
              <w:kern w:val="2"/>
              <w:sz w:val="21"/>
              <w:szCs w:val="22"/>
              <w:lang w:eastAsia="zh-CN"/>
            </w:rPr>
          </w:pPr>
          <w:hyperlink w:anchor="_Toc499651615" w:history="1">
            <w:r w:rsidR="001B5BAF" w:rsidRPr="001B5BAF">
              <w:rPr>
                <w:rStyle w:val="af1"/>
                <w:rFonts w:eastAsia="华文中宋"/>
                <w:noProof/>
                <w:lang w:eastAsia="zh-CN"/>
              </w:rPr>
              <w:t>（三）独立董事</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_Toc499651615 \h </w:instrText>
            </w:r>
            <w:r w:rsidR="001B5BAF" w:rsidRPr="001B5BAF">
              <w:rPr>
                <w:noProof/>
                <w:webHidden/>
              </w:rPr>
            </w:r>
            <w:r w:rsidR="001B5BAF" w:rsidRPr="001B5BAF">
              <w:rPr>
                <w:noProof/>
                <w:webHidden/>
              </w:rPr>
              <w:fldChar w:fldCharType="separate"/>
            </w:r>
            <w:r w:rsidR="002A1514">
              <w:rPr>
                <w:noProof/>
                <w:webHidden/>
              </w:rPr>
              <w:t>52</w:t>
            </w:r>
            <w:r w:rsidR="001B5BAF" w:rsidRPr="001B5BAF">
              <w:rPr>
                <w:noProof/>
                <w:webHidden/>
              </w:rPr>
              <w:fldChar w:fldCharType="end"/>
            </w:r>
          </w:hyperlink>
        </w:p>
        <w:p w14:paraId="50223994" w14:textId="553EF7BB" w:rsidR="001B5BAF" w:rsidRPr="001B5BAF" w:rsidRDefault="005D0C43">
          <w:pPr>
            <w:pStyle w:val="12"/>
            <w:tabs>
              <w:tab w:val="right" w:leader="dot" w:pos="8290"/>
            </w:tabs>
            <w:rPr>
              <w:rFonts w:eastAsia="华文中宋"/>
              <w:noProof/>
              <w:kern w:val="2"/>
              <w:sz w:val="21"/>
              <w:szCs w:val="22"/>
              <w:lang w:eastAsia="zh-CN"/>
            </w:rPr>
          </w:pPr>
          <w:hyperlink w:anchor="_Toc499651616" w:history="1">
            <w:r w:rsidR="001B5BAF" w:rsidRPr="001B5BAF">
              <w:rPr>
                <w:rStyle w:val="af1"/>
                <w:rFonts w:eastAsia="华文中宋"/>
                <w:noProof/>
              </w:rPr>
              <w:t>六、会计分析</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_Toc499651616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52</w:t>
            </w:r>
            <w:r w:rsidR="001B5BAF" w:rsidRPr="001B5BAF">
              <w:rPr>
                <w:rFonts w:eastAsia="华文中宋"/>
                <w:noProof/>
                <w:webHidden/>
              </w:rPr>
              <w:fldChar w:fldCharType="end"/>
            </w:r>
          </w:hyperlink>
        </w:p>
        <w:p w14:paraId="4C07BDF4" w14:textId="404F93ED" w:rsidR="001B5BAF" w:rsidRPr="001B5BAF" w:rsidRDefault="005D0C43" w:rsidP="00771CA1">
          <w:pPr>
            <w:pStyle w:val="22"/>
            <w:rPr>
              <w:noProof/>
              <w:kern w:val="2"/>
              <w:sz w:val="21"/>
              <w:szCs w:val="22"/>
              <w:lang w:eastAsia="zh-CN"/>
            </w:rPr>
          </w:pPr>
          <w:hyperlink w:anchor="_Toc499651617" w:history="1">
            <w:r w:rsidR="001B5BAF" w:rsidRPr="001B5BAF">
              <w:rPr>
                <w:rStyle w:val="af1"/>
                <w:rFonts w:eastAsia="华文中宋"/>
                <w:noProof/>
                <w:lang w:eastAsia="zh-CN"/>
              </w:rPr>
              <w:t>（一）审计意见</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_Toc499651617 \h </w:instrText>
            </w:r>
            <w:r w:rsidR="001B5BAF" w:rsidRPr="001B5BAF">
              <w:rPr>
                <w:noProof/>
                <w:webHidden/>
              </w:rPr>
            </w:r>
            <w:r w:rsidR="001B5BAF" w:rsidRPr="001B5BAF">
              <w:rPr>
                <w:noProof/>
                <w:webHidden/>
              </w:rPr>
              <w:fldChar w:fldCharType="separate"/>
            </w:r>
            <w:r w:rsidR="002A1514">
              <w:rPr>
                <w:noProof/>
                <w:webHidden/>
              </w:rPr>
              <w:t>52</w:t>
            </w:r>
            <w:r w:rsidR="001B5BAF" w:rsidRPr="001B5BAF">
              <w:rPr>
                <w:noProof/>
                <w:webHidden/>
              </w:rPr>
              <w:fldChar w:fldCharType="end"/>
            </w:r>
          </w:hyperlink>
        </w:p>
        <w:p w14:paraId="600F15A7" w14:textId="1491FCDD" w:rsidR="001B5BAF" w:rsidRPr="001B5BAF" w:rsidRDefault="005D0C43" w:rsidP="00771CA1">
          <w:pPr>
            <w:pStyle w:val="22"/>
            <w:rPr>
              <w:noProof/>
              <w:kern w:val="2"/>
              <w:sz w:val="21"/>
              <w:szCs w:val="22"/>
              <w:lang w:eastAsia="zh-CN"/>
            </w:rPr>
          </w:pPr>
          <w:hyperlink w:anchor="_Toc499651618" w:history="1">
            <w:r w:rsidR="001B5BAF" w:rsidRPr="001B5BAF">
              <w:rPr>
                <w:rStyle w:val="af1"/>
                <w:rFonts w:eastAsia="华文中宋"/>
                <w:noProof/>
                <w:lang w:eastAsia="zh-CN"/>
              </w:rPr>
              <w:t>（二）盈余管理动机分析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_Toc499651618 \h </w:instrText>
            </w:r>
            <w:r w:rsidR="001B5BAF" w:rsidRPr="001B5BAF">
              <w:rPr>
                <w:noProof/>
                <w:webHidden/>
              </w:rPr>
            </w:r>
            <w:r w:rsidR="001B5BAF" w:rsidRPr="001B5BAF">
              <w:rPr>
                <w:noProof/>
                <w:webHidden/>
              </w:rPr>
              <w:fldChar w:fldCharType="separate"/>
            </w:r>
            <w:r w:rsidR="002A1514">
              <w:rPr>
                <w:noProof/>
                <w:webHidden/>
              </w:rPr>
              <w:t>52</w:t>
            </w:r>
            <w:r w:rsidR="001B5BAF" w:rsidRPr="001B5BAF">
              <w:rPr>
                <w:noProof/>
                <w:webHidden/>
              </w:rPr>
              <w:fldChar w:fldCharType="end"/>
            </w:r>
          </w:hyperlink>
        </w:p>
        <w:p w14:paraId="3DBE839B" w14:textId="396E944A" w:rsidR="001B5BAF" w:rsidRPr="001B5BAF" w:rsidRDefault="005D0C43" w:rsidP="00771CA1">
          <w:pPr>
            <w:pStyle w:val="22"/>
            <w:rPr>
              <w:noProof/>
              <w:kern w:val="2"/>
              <w:sz w:val="21"/>
              <w:szCs w:val="22"/>
              <w:lang w:eastAsia="zh-CN"/>
            </w:rPr>
          </w:pPr>
          <w:hyperlink w:anchor="_Toc499651619" w:history="1">
            <w:r w:rsidR="001B5BAF" w:rsidRPr="001B5BAF">
              <w:rPr>
                <w:rStyle w:val="af1"/>
                <w:rFonts w:eastAsia="华文中宋"/>
                <w:noProof/>
                <w:lang w:eastAsia="zh-CN"/>
              </w:rPr>
              <w:t>（三）关键会计政策</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_Toc499651619 \h </w:instrText>
            </w:r>
            <w:r w:rsidR="001B5BAF" w:rsidRPr="001B5BAF">
              <w:rPr>
                <w:noProof/>
                <w:webHidden/>
              </w:rPr>
            </w:r>
            <w:r w:rsidR="001B5BAF" w:rsidRPr="001B5BAF">
              <w:rPr>
                <w:noProof/>
                <w:webHidden/>
              </w:rPr>
              <w:fldChar w:fldCharType="separate"/>
            </w:r>
            <w:r w:rsidR="002A1514">
              <w:rPr>
                <w:noProof/>
                <w:webHidden/>
              </w:rPr>
              <w:t>53</w:t>
            </w:r>
            <w:r w:rsidR="001B5BAF" w:rsidRPr="001B5BAF">
              <w:rPr>
                <w:noProof/>
                <w:webHidden/>
              </w:rPr>
              <w:fldChar w:fldCharType="end"/>
            </w:r>
          </w:hyperlink>
        </w:p>
        <w:p w14:paraId="50CBA647" w14:textId="25748732" w:rsidR="001B5BAF" w:rsidRPr="001B5BAF" w:rsidRDefault="005D0C43" w:rsidP="00771CA1">
          <w:pPr>
            <w:pStyle w:val="22"/>
            <w:rPr>
              <w:noProof/>
              <w:kern w:val="2"/>
              <w:sz w:val="21"/>
              <w:szCs w:val="22"/>
              <w:lang w:eastAsia="zh-CN"/>
            </w:rPr>
          </w:pPr>
          <w:hyperlink w:anchor="_Toc499651620" w:history="1">
            <w:r w:rsidR="001B5BAF" w:rsidRPr="001B5BAF">
              <w:rPr>
                <w:rStyle w:val="af1"/>
                <w:rFonts w:eastAsia="华文中宋"/>
                <w:noProof/>
                <w:lang w:eastAsia="zh-CN"/>
              </w:rPr>
              <w:t>（四）其他关注项目</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_Toc499651620 \h </w:instrText>
            </w:r>
            <w:r w:rsidR="001B5BAF" w:rsidRPr="001B5BAF">
              <w:rPr>
                <w:noProof/>
                <w:webHidden/>
              </w:rPr>
            </w:r>
            <w:r w:rsidR="001B5BAF" w:rsidRPr="001B5BAF">
              <w:rPr>
                <w:noProof/>
                <w:webHidden/>
              </w:rPr>
              <w:fldChar w:fldCharType="separate"/>
            </w:r>
            <w:r w:rsidR="002A1514">
              <w:rPr>
                <w:noProof/>
                <w:webHidden/>
              </w:rPr>
              <w:t>62</w:t>
            </w:r>
            <w:r w:rsidR="001B5BAF" w:rsidRPr="001B5BAF">
              <w:rPr>
                <w:noProof/>
                <w:webHidden/>
              </w:rPr>
              <w:fldChar w:fldCharType="end"/>
            </w:r>
          </w:hyperlink>
        </w:p>
        <w:p w14:paraId="2FB6CAE2" w14:textId="1AF86519" w:rsidR="001B5BAF" w:rsidRPr="001B5BAF" w:rsidRDefault="005D0C43">
          <w:pPr>
            <w:pStyle w:val="12"/>
            <w:tabs>
              <w:tab w:val="right" w:leader="dot" w:pos="8290"/>
            </w:tabs>
            <w:rPr>
              <w:rFonts w:eastAsia="华文中宋"/>
              <w:noProof/>
              <w:kern w:val="2"/>
              <w:sz w:val="21"/>
              <w:szCs w:val="22"/>
              <w:lang w:eastAsia="zh-CN"/>
            </w:rPr>
          </w:pPr>
          <w:hyperlink w:anchor="_Toc499651621" w:history="1">
            <w:r w:rsidR="001B5BAF" w:rsidRPr="001B5BAF">
              <w:rPr>
                <w:rStyle w:val="af1"/>
                <w:rFonts w:eastAsia="华文中宋"/>
                <w:noProof/>
              </w:rPr>
              <w:t>七、利润表分析</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_Toc499651621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65</w:t>
            </w:r>
            <w:r w:rsidR="001B5BAF" w:rsidRPr="001B5BAF">
              <w:rPr>
                <w:rFonts w:eastAsia="华文中宋"/>
                <w:noProof/>
                <w:webHidden/>
              </w:rPr>
              <w:fldChar w:fldCharType="end"/>
            </w:r>
          </w:hyperlink>
        </w:p>
        <w:p w14:paraId="129218D2" w14:textId="4AFF14DE" w:rsidR="001B5BAF" w:rsidRPr="001B5BAF" w:rsidRDefault="005D0C43" w:rsidP="00771CA1">
          <w:pPr>
            <w:pStyle w:val="22"/>
            <w:rPr>
              <w:noProof/>
              <w:kern w:val="2"/>
              <w:sz w:val="21"/>
              <w:szCs w:val="22"/>
              <w:lang w:eastAsia="zh-CN"/>
            </w:rPr>
          </w:pPr>
          <w:hyperlink w:anchor="_Toc499651622" w:history="1">
            <w:r w:rsidR="001B5BAF" w:rsidRPr="001B5BAF">
              <w:rPr>
                <w:rStyle w:val="af1"/>
                <w:rFonts w:eastAsia="华文中宋"/>
                <w:noProof/>
                <w:lang w:eastAsia="zh-CN"/>
              </w:rPr>
              <w:t>（一）营业收入</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_Toc499651622 \h </w:instrText>
            </w:r>
            <w:r w:rsidR="001B5BAF" w:rsidRPr="001B5BAF">
              <w:rPr>
                <w:noProof/>
                <w:webHidden/>
              </w:rPr>
            </w:r>
            <w:r w:rsidR="001B5BAF" w:rsidRPr="001B5BAF">
              <w:rPr>
                <w:noProof/>
                <w:webHidden/>
              </w:rPr>
              <w:fldChar w:fldCharType="separate"/>
            </w:r>
            <w:r w:rsidR="002A1514">
              <w:rPr>
                <w:noProof/>
                <w:webHidden/>
              </w:rPr>
              <w:t>65</w:t>
            </w:r>
            <w:r w:rsidR="001B5BAF" w:rsidRPr="001B5BAF">
              <w:rPr>
                <w:noProof/>
                <w:webHidden/>
              </w:rPr>
              <w:fldChar w:fldCharType="end"/>
            </w:r>
          </w:hyperlink>
        </w:p>
        <w:p w14:paraId="09CEE62B" w14:textId="72091678" w:rsidR="001B5BAF" w:rsidRPr="001B5BAF" w:rsidRDefault="005D0C43" w:rsidP="00771CA1">
          <w:pPr>
            <w:pStyle w:val="22"/>
            <w:rPr>
              <w:noProof/>
              <w:kern w:val="2"/>
              <w:sz w:val="21"/>
              <w:szCs w:val="22"/>
              <w:lang w:eastAsia="zh-CN"/>
            </w:rPr>
          </w:pPr>
          <w:hyperlink w:anchor="_Toc499651623" w:history="1">
            <w:r w:rsidR="001B5BAF" w:rsidRPr="001B5BAF">
              <w:rPr>
                <w:rStyle w:val="af1"/>
                <w:rFonts w:eastAsia="华文中宋"/>
                <w:noProof/>
                <w:lang w:eastAsia="zh-CN"/>
              </w:rPr>
              <w:t>（二）营业成本</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_Toc499651623 \h </w:instrText>
            </w:r>
            <w:r w:rsidR="001B5BAF" w:rsidRPr="001B5BAF">
              <w:rPr>
                <w:noProof/>
                <w:webHidden/>
              </w:rPr>
            </w:r>
            <w:r w:rsidR="001B5BAF" w:rsidRPr="001B5BAF">
              <w:rPr>
                <w:noProof/>
                <w:webHidden/>
              </w:rPr>
              <w:fldChar w:fldCharType="separate"/>
            </w:r>
            <w:r w:rsidR="002A1514">
              <w:rPr>
                <w:noProof/>
                <w:webHidden/>
              </w:rPr>
              <w:t>68</w:t>
            </w:r>
            <w:r w:rsidR="001B5BAF" w:rsidRPr="001B5BAF">
              <w:rPr>
                <w:noProof/>
                <w:webHidden/>
              </w:rPr>
              <w:fldChar w:fldCharType="end"/>
            </w:r>
          </w:hyperlink>
        </w:p>
        <w:p w14:paraId="6160A3BC" w14:textId="35BE8810" w:rsidR="001B5BAF" w:rsidRPr="001B5BAF" w:rsidRDefault="005D0C43" w:rsidP="00771CA1">
          <w:pPr>
            <w:pStyle w:val="22"/>
            <w:rPr>
              <w:noProof/>
              <w:kern w:val="2"/>
              <w:sz w:val="21"/>
              <w:szCs w:val="22"/>
              <w:lang w:eastAsia="zh-CN"/>
            </w:rPr>
          </w:pPr>
          <w:hyperlink w:anchor="_Toc499651624" w:history="1">
            <w:r w:rsidR="001B5BAF" w:rsidRPr="001B5BAF">
              <w:rPr>
                <w:rStyle w:val="af1"/>
                <w:rFonts w:eastAsia="华文中宋"/>
                <w:noProof/>
              </w:rPr>
              <w:t>（三）税金及附加</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_Toc499651624 \h </w:instrText>
            </w:r>
            <w:r w:rsidR="001B5BAF" w:rsidRPr="001B5BAF">
              <w:rPr>
                <w:noProof/>
                <w:webHidden/>
              </w:rPr>
            </w:r>
            <w:r w:rsidR="001B5BAF" w:rsidRPr="001B5BAF">
              <w:rPr>
                <w:noProof/>
                <w:webHidden/>
              </w:rPr>
              <w:fldChar w:fldCharType="separate"/>
            </w:r>
            <w:r w:rsidR="002A1514">
              <w:rPr>
                <w:noProof/>
                <w:webHidden/>
              </w:rPr>
              <w:t>70</w:t>
            </w:r>
            <w:r w:rsidR="001B5BAF" w:rsidRPr="001B5BAF">
              <w:rPr>
                <w:noProof/>
                <w:webHidden/>
              </w:rPr>
              <w:fldChar w:fldCharType="end"/>
            </w:r>
          </w:hyperlink>
        </w:p>
        <w:p w14:paraId="53765244" w14:textId="0794A8A5" w:rsidR="001B5BAF" w:rsidRPr="001B5BAF" w:rsidRDefault="005D0C43" w:rsidP="00771CA1">
          <w:pPr>
            <w:pStyle w:val="22"/>
            <w:rPr>
              <w:noProof/>
              <w:kern w:val="2"/>
              <w:sz w:val="21"/>
              <w:szCs w:val="22"/>
              <w:lang w:eastAsia="zh-CN"/>
            </w:rPr>
          </w:pPr>
          <w:hyperlink w:anchor="_Toc499651625" w:history="1">
            <w:r w:rsidR="001B5BAF" w:rsidRPr="001B5BAF">
              <w:rPr>
                <w:rStyle w:val="af1"/>
                <w:rFonts w:eastAsia="华文中宋"/>
                <w:noProof/>
                <w:lang w:eastAsia="zh-CN"/>
              </w:rPr>
              <w:t>（四）销售费用</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_Toc499651625 \h </w:instrText>
            </w:r>
            <w:r w:rsidR="001B5BAF" w:rsidRPr="001B5BAF">
              <w:rPr>
                <w:noProof/>
                <w:webHidden/>
              </w:rPr>
            </w:r>
            <w:r w:rsidR="001B5BAF" w:rsidRPr="001B5BAF">
              <w:rPr>
                <w:noProof/>
                <w:webHidden/>
              </w:rPr>
              <w:fldChar w:fldCharType="separate"/>
            </w:r>
            <w:r w:rsidR="002A1514">
              <w:rPr>
                <w:noProof/>
                <w:webHidden/>
              </w:rPr>
              <w:t>71</w:t>
            </w:r>
            <w:r w:rsidR="001B5BAF" w:rsidRPr="001B5BAF">
              <w:rPr>
                <w:noProof/>
                <w:webHidden/>
              </w:rPr>
              <w:fldChar w:fldCharType="end"/>
            </w:r>
          </w:hyperlink>
        </w:p>
        <w:p w14:paraId="7D3ED4EA" w14:textId="13E5218D" w:rsidR="001B5BAF" w:rsidRPr="001B5BAF" w:rsidRDefault="005D0C43" w:rsidP="00771CA1">
          <w:pPr>
            <w:pStyle w:val="22"/>
            <w:rPr>
              <w:noProof/>
              <w:kern w:val="2"/>
              <w:sz w:val="21"/>
              <w:szCs w:val="22"/>
              <w:lang w:eastAsia="zh-CN"/>
            </w:rPr>
          </w:pPr>
          <w:hyperlink w:anchor="_Toc499651626" w:history="1">
            <w:r w:rsidR="001B5BAF" w:rsidRPr="001B5BAF">
              <w:rPr>
                <w:rStyle w:val="af1"/>
                <w:rFonts w:eastAsia="华文中宋"/>
                <w:noProof/>
                <w:lang w:eastAsia="zh-CN"/>
              </w:rPr>
              <w:t>（五）管理费用</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_Toc499651626 \h </w:instrText>
            </w:r>
            <w:r w:rsidR="001B5BAF" w:rsidRPr="001B5BAF">
              <w:rPr>
                <w:noProof/>
                <w:webHidden/>
              </w:rPr>
            </w:r>
            <w:r w:rsidR="001B5BAF" w:rsidRPr="001B5BAF">
              <w:rPr>
                <w:noProof/>
                <w:webHidden/>
              </w:rPr>
              <w:fldChar w:fldCharType="separate"/>
            </w:r>
            <w:r w:rsidR="002A1514">
              <w:rPr>
                <w:noProof/>
                <w:webHidden/>
              </w:rPr>
              <w:t>73</w:t>
            </w:r>
            <w:r w:rsidR="001B5BAF" w:rsidRPr="001B5BAF">
              <w:rPr>
                <w:noProof/>
                <w:webHidden/>
              </w:rPr>
              <w:fldChar w:fldCharType="end"/>
            </w:r>
          </w:hyperlink>
        </w:p>
        <w:p w14:paraId="6E7B0985" w14:textId="6577F751" w:rsidR="001B5BAF" w:rsidRPr="001B5BAF" w:rsidRDefault="005D0C43" w:rsidP="00771CA1">
          <w:pPr>
            <w:pStyle w:val="22"/>
            <w:rPr>
              <w:noProof/>
              <w:kern w:val="2"/>
              <w:sz w:val="21"/>
              <w:szCs w:val="22"/>
              <w:lang w:eastAsia="zh-CN"/>
            </w:rPr>
          </w:pPr>
          <w:hyperlink w:anchor="_Toc499651627" w:history="1">
            <w:r w:rsidR="001B5BAF" w:rsidRPr="001B5BAF">
              <w:rPr>
                <w:rStyle w:val="af1"/>
                <w:rFonts w:eastAsia="华文中宋"/>
                <w:noProof/>
                <w:lang w:eastAsia="zh-CN"/>
              </w:rPr>
              <w:t>（六）本</w:t>
            </w:r>
            <w:r w:rsidR="001B5BAF" w:rsidRPr="001B5BAF">
              <w:rPr>
                <w:rStyle w:val="af1"/>
                <w:rFonts w:eastAsia="华文中宋"/>
                <w:noProof/>
                <w:lang w:eastAsia="zh-CN"/>
              </w:rPr>
              <w:t>-</w:t>
            </w:r>
            <w:r w:rsidR="001B5BAF" w:rsidRPr="001B5BAF">
              <w:rPr>
                <w:rStyle w:val="af1"/>
                <w:rFonts w:eastAsia="华文中宋"/>
                <w:noProof/>
                <w:lang w:eastAsia="zh-CN"/>
              </w:rPr>
              <w:t>量</w:t>
            </w:r>
            <w:r w:rsidR="001B5BAF" w:rsidRPr="001B5BAF">
              <w:rPr>
                <w:rStyle w:val="af1"/>
                <w:rFonts w:eastAsia="华文中宋"/>
                <w:noProof/>
                <w:lang w:eastAsia="zh-CN"/>
              </w:rPr>
              <w:t>-</w:t>
            </w:r>
            <w:r w:rsidR="001B5BAF" w:rsidRPr="001B5BAF">
              <w:rPr>
                <w:rStyle w:val="af1"/>
                <w:rFonts w:eastAsia="华文中宋"/>
                <w:noProof/>
                <w:lang w:eastAsia="zh-CN"/>
              </w:rPr>
              <w:t>利分析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_Toc499651627 \h </w:instrText>
            </w:r>
            <w:r w:rsidR="001B5BAF" w:rsidRPr="001B5BAF">
              <w:rPr>
                <w:noProof/>
                <w:webHidden/>
              </w:rPr>
            </w:r>
            <w:r w:rsidR="001B5BAF" w:rsidRPr="001B5BAF">
              <w:rPr>
                <w:noProof/>
                <w:webHidden/>
              </w:rPr>
              <w:fldChar w:fldCharType="separate"/>
            </w:r>
            <w:r w:rsidR="002A1514">
              <w:rPr>
                <w:noProof/>
                <w:webHidden/>
              </w:rPr>
              <w:t>74</w:t>
            </w:r>
            <w:r w:rsidR="001B5BAF" w:rsidRPr="001B5BAF">
              <w:rPr>
                <w:noProof/>
                <w:webHidden/>
              </w:rPr>
              <w:fldChar w:fldCharType="end"/>
            </w:r>
          </w:hyperlink>
        </w:p>
        <w:p w14:paraId="01291E8B" w14:textId="2EB21576" w:rsidR="001B5BAF" w:rsidRPr="001B5BAF" w:rsidRDefault="005D0C43" w:rsidP="00771CA1">
          <w:pPr>
            <w:pStyle w:val="22"/>
            <w:rPr>
              <w:noProof/>
              <w:kern w:val="2"/>
              <w:sz w:val="21"/>
              <w:szCs w:val="22"/>
              <w:lang w:eastAsia="zh-CN"/>
            </w:rPr>
          </w:pPr>
          <w:hyperlink w:anchor="_Toc499651628" w:history="1">
            <w:r w:rsidR="001B5BAF" w:rsidRPr="001B5BAF">
              <w:rPr>
                <w:rStyle w:val="af1"/>
                <w:rFonts w:eastAsia="华文中宋"/>
                <w:noProof/>
                <w:lang w:eastAsia="zh-CN"/>
              </w:rPr>
              <w:t>（七）利得与损失</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_Toc499651628 \h </w:instrText>
            </w:r>
            <w:r w:rsidR="001B5BAF" w:rsidRPr="001B5BAF">
              <w:rPr>
                <w:noProof/>
                <w:webHidden/>
              </w:rPr>
            </w:r>
            <w:r w:rsidR="001B5BAF" w:rsidRPr="001B5BAF">
              <w:rPr>
                <w:noProof/>
                <w:webHidden/>
              </w:rPr>
              <w:fldChar w:fldCharType="separate"/>
            </w:r>
            <w:r w:rsidR="002A1514">
              <w:rPr>
                <w:noProof/>
                <w:webHidden/>
              </w:rPr>
              <w:t>75</w:t>
            </w:r>
            <w:r w:rsidR="001B5BAF" w:rsidRPr="001B5BAF">
              <w:rPr>
                <w:noProof/>
                <w:webHidden/>
              </w:rPr>
              <w:fldChar w:fldCharType="end"/>
            </w:r>
          </w:hyperlink>
        </w:p>
        <w:p w14:paraId="21856B47" w14:textId="4B38DCA2" w:rsidR="001B5BAF" w:rsidRPr="001B5BAF" w:rsidRDefault="005D0C43" w:rsidP="00771CA1">
          <w:pPr>
            <w:pStyle w:val="22"/>
            <w:rPr>
              <w:noProof/>
              <w:kern w:val="2"/>
              <w:sz w:val="21"/>
              <w:szCs w:val="22"/>
              <w:lang w:eastAsia="zh-CN"/>
            </w:rPr>
          </w:pPr>
          <w:hyperlink w:anchor="_Toc499651629" w:history="1">
            <w:r w:rsidR="001B5BAF" w:rsidRPr="001B5BAF">
              <w:rPr>
                <w:rStyle w:val="af1"/>
                <w:rFonts w:eastAsia="华文中宋"/>
                <w:noProof/>
                <w:lang w:eastAsia="zh-CN"/>
              </w:rPr>
              <w:t>（八）政府补助</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_Toc499651629 \h </w:instrText>
            </w:r>
            <w:r w:rsidR="001B5BAF" w:rsidRPr="001B5BAF">
              <w:rPr>
                <w:noProof/>
                <w:webHidden/>
              </w:rPr>
            </w:r>
            <w:r w:rsidR="001B5BAF" w:rsidRPr="001B5BAF">
              <w:rPr>
                <w:noProof/>
                <w:webHidden/>
              </w:rPr>
              <w:fldChar w:fldCharType="separate"/>
            </w:r>
            <w:r w:rsidR="002A1514">
              <w:rPr>
                <w:noProof/>
                <w:webHidden/>
              </w:rPr>
              <w:t>78</w:t>
            </w:r>
            <w:r w:rsidR="001B5BAF" w:rsidRPr="001B5BAF">
              <w:rPr>
                <w:noProof/>
                <w:webHidden/>
              </w:rPr>
              <w:fldChar w:fldCharType="end"/>
            </w:r>
          </w:hyperlink>
        </w:p>
        <w:p w14:paraId="16713FCA" w14:textId="294975DE" w:rsidR="001B5BAF" w:rsidRPr="001B5BAF" w:rsidRDefault="005D0C43" w:rsidP="00771CA1">
          <w:pPr>
            <w:pStyle w:val="22"/>
            <w:rPr>
              <w:noProof/>
              <w:kern w:val="2"/>
              <w:sz w:val="21"/>
              <w:szCs w:val="22"/>
              <w:lang w:eastAsia="zh-CN"/>
            </w:rPr>
          </w:pPr>
          <w:hyperlink w:anchor="_Toc499651630" w:history="1">
            <w:r w:rsidR="001B5BAF" w:rsidRPr="001B5BAF">
              <w:rPr>
                <w:rStyle w:val="af1"/>
                <w:rFonts w:eastAsia="华文中宋"/>
                <w:noProof/>
                <w:lang w:eastAsia="zh-CN"/>
              </w:rPr>
              <w:t>（九）核心业务利润</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_Toc499651630 \h </w:instrText>
            </w:r>
            <w:r w:rsidR="001B5BAF" w:rsidRPr="001B5BAF">
              <w:rPr>
                <w:noProof/>
                <w:webHidden/>
              </w:rPr>
            </w:r>
            <w:r w:rsidR="001B5BAF" w:rsidRPr="001B5BAF">
              <w:rPr>
                <w:noProof/>
                <w:webHidden/>
              </w:rPr>
              <w:fldChar w:fldCharType="separate"/>
            </w:r>
            <w:r w:rsidR="002A1514">
              <w:rPr>
                <w:noProof/>
                <w:webHidden/>
              </w:rPr>
              <w:t>81</w:t>
            </w:r>
            <w:r w:rsidR="001B5BAF" w:rsidRPr="001B5BAF">
              <w:rPr>
                <w:noProof/>
                <w:webHidden/>
              </w:rPr>
              <w:fldChar w:fldCharType="end"/>
            </w:r>
          </w:hyperlink>
        </w:p>
        <w:p w14:paraId="11A8E1D2" w14:textId="43683B55" w:rsidR="001B5BAF" w:rsidRPr="001B5BAF" w:rsidRDefault="005D0C43" w:rsidP="00771CA1">
          <w:pPr>
            <w:pStyle w:val="22"/>
            <w:rPr>
              <w:noProof/>
              <w:kern w:val="2"/>
              <w:sz w:val="21"/>
              <w:szCs w:val="22"/>
              <w:lang w:eastAsia="zh-CN"/>
            </w:rPr>
          </w:pPr>
          <w:hyperlink w:anchor="_Toc499651631" w:history="1">
            <w:r w:rsidR="001B5BAF" w:rsidRPr="001B5BAF">
              <w:rPr>
                <w:rStyle w:val="af1"/>
                <w:rFonts w:eastAsia="华文中宋"/>
                <w:noProof/>
                <w:lang w:eastAsia="zh-CN"/>
              </w:rPr>
              <w:t>（十）市盈率</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_Toc499651631 \h </w:instrText>
            </w:r>
            <w:r w:rsidR="001B5BAF" w:rsidRPr="001B5BAF">
              <w:rPr>
                <w:noProof/>
                <w:webHidden/>
              </w:rPr>
            </w:r>
            <w:r w:rsidR="001B5BAF" w:rsidRPr="001B5BAF">
              <w:rPr>
                <w:noProof/>
                <w:webHidden/>
              </w:rPr>
              <w:fldChar w:fldCharType="separate"/>
            </w:r>
            <w:r w:rsidR="002A1514">
              <w:rPr>
                <w:noProof/>
                <w:webHidden/>
              </w:rPr>
              <w:t>82</w:t>
            </w:r>
            <w:r w:rsidR="001B5BAF" w:rsidRPr="001B5BAF">
              <w:rPr>
                <w:noProof/>
                <w:webHidden/>
              </w:rPr>
              <w:fldChar w:fldCharType="end"/>
            </w:r>
          </w:hyperlink>
        </w:p>
        <w:p w14:paraId="16EBDE51" w14:textId="2708D668" w:rsidR="001B5BAF" w:rsidRPr="001B5BAF" w:rsidRDefault="005D0C43" w:rsidP="00771CA1">
          <w:pPr>
            <w:pStyle w:val="22"/>
            <w:rPr>
              <w:noProof/>
              <w:kern w:val="2"/>
              <w:sz w:val="21"/>
              <w:szCs w:val="22"/>
              <w:lang w:eastAsia="zh-CN"/>
            </w:rPr>
          </w:pPr>
          <w:hyperlink w:anchor="_Toc499651632" w:history="1">
            <w:r w:rsidR="001B5BAF" w:rsidRPr="001B5BAF">
              <w:rPr>
                <w:rStyle w:val="af1"/>
                <w:rFonts w:eastAsia="华文中宋"/>
                <w:noProof/>
                <w:lang w:eastAsia="zh-CN"/>
              </w:rPr>
              <w:t>（十一）利润表同型分析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_Toc499651632 \h </w:instrText>
            </w:r>
            <w:r w:rsidR="001B5BAF" w:rsidRPr="001B5BAF">
              <w:rPr>
                <w:noProof/>
                <w:webHidden/>
              </w:rPr>
            </w:r>
            <w:r w:rsidR="001B5BAF" w:rsidRPr="001B5BAF">
              <w:rPr>
                <w:noProof/>
                <w:webHidden/>
              </w:rPr>
              <w:fldChar w:fldCharType="separate"/>
            </w:r>
            <w:r w:rsidR="002A1514">
              <w:rPr>
                <w:noProof/>
                <w:webHidden/>
              </w:rPr>
              <w:t>83</w:t>
            </w:r>
            <w:r w:rsidR="001B5BAF" w:rsidRPr="001B5BAF">
              <w:rPr>
                <w:noProof/>
                <w:webHidden/>
              </w:rPr>
              <w:fldChar w:fldCharType="end"/>
            </w:r>
          </w:hyperlink>
        </w:p>
        <w:p w14:paraId="71BC7AEA" w14:textId="7F54A74C" w:rsidR="001B5BAF" w:rsidRPr="001B5BAF" w:rsidRDefault="005D0C43">
          <w:pPr>
            <w:pStyle w:val="12"/>
            <w:tabs>
              <w:tab w:val="right" w:leader="dot" w:pos="8290"/>
            </w:tabs>
            <w:rPr>
              <w:rFonts w:eastAsia="华文中宋"/>
              <w:noProof/>
              <w:kern w:val="2"/>
              <w:sz w:val="21"/>
              <w:szCs w:val="22"/>
              <w:lang w:eastAsia="zh-CN"/>
            </w:rPr>
          </w:pPr>
          <w:hyperlink w:anchor="_Toc499651633" w:history="1">
            <w:r w:rsidR="001B5BAF" w:rsidRPr="001B5BAF">
              <w:rPr>
                <w:rStyle w:val="af1"/>
                <w:rFonts w:eastAsia="华文中宋"/>
                <w:noProof/>
              </w:rPr>
              <w:t>八、资产负债表分析</w:t>
            </w:r>
            <w:r w:rsidR="001B5BAF" w:rsidRPr="001B5BAF">
              <w:rPr>
                <w:rFonts w:eastAsia="华文中宋"/>
                <w:noProof/>
                <w:webHidden/>
              </w:rPr>
              <w:tab/>
            </w:r>
            <w:r w:rsidR="001B5BAF" w:rsidRPr="001B5BAF">
              <w:rPr>
                <w:rFonts w:eastAsia="华文中宋"/>
                <w:noProof/>
                <w:webHidden/>
              </w:rPr>
              <w:fldChar w:fldCharType="begin"/>
            </w:r>
            <w:r w:rsidR="001B5BAF" w:rsidRPr="001B5BAF">
              <w:rPr>
                <w:rFonts w:eastAsia="华文中宋"/>
                <w:noProof/>
                <w:webHidden/>
              </w:rPr>
              <w:instrText xml:space="preserve"> PAGEREF _Toc499651633 \h </w:instrText>
            </w:r>
            <w:r w:rsidR="001B5BAF" w:rsidRPr="001B5BAF">
              <w:rPr>
                <w:rFonts w:eastAsia="华文中宋"/>
                <w:noProof/>
                <w:webHidden/>
              </w:rPr>
            </w:r>
            <w:r w:rsidR="001B5BAF" w:rsidRPr="001B5BAF">
              <w:rPr>
                <w:rFonts w:eastAsia="华文中宋"/>
                <w:noProof/>
                <w:webHidden/>
              </w:rPr>
              <w:fldChar w:fldCharType="separate"/>
            </w:r>
            <w:r w:rsidR="002A1514">
              <w:rPr>
                <w:rFonts w:eastAsia="华文中宋"/>
                <w:noProof/>
                <w:webHidden/>
              </w:rPr>
              <w:t>85</w:t>
            </w:r>
            <w:r w:rsidR="001B5BAF" w:rsidRPr="001B5BAF">
              <w:rPr>
                <w:rFonts w:eastAsia="华文中宋"/>
                <w:noProof/>
                <w:webHidden/>
              </w:rPr>
              <w:fldChar w:fldCharType="end"/>
            </w:r>
          </w:hyperlink>
        </w:p>
        <w:p w14:paraId="66C44F04" w14:textId="231A57B5" w:rsidR="001B5BAF" w:rsidRPr="001B5BAF" w:rsidRDefault="005D0C43" w:rsidP="00771CA1">
          <w:pPr>
            <w:pStyle w:val="22"/>
            <w:rPr>
              <w:noProof/>
              <w:kern w:val="2"/>
              <w:sz w:val="21"/>
              <w:szCs w:val="22"/>
              <w:lang w:eastAsia="zh-CN"/>
            </w:rPr>
          </w:pPr>
          <w:hyperlink w:anchor="_Toc499651634" w:history="1">
            <w:r w:rsidR="001B5BAF" w:rsidRPr="001B5BAF">
              <w:rPr>
                <w:rStyle w:val="af1"/>
                <w:rFonts w:eastAsia="华文中宋"/>
                <w:noProof/>
                <w:lang w:eastAsia="zh-CN"/>
              </w:rPr>
              <w:t>（一）货币资金</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_Toc499651634 \h </w:instrText>
            </w:r>
            <w:r w:rsidR="001B5BAF" w:rsidRPr="001B5BAF">
              <w:rPr>
                <w:noProof/>
                <w:webHidden/>
              </w:rPr>
            </w:r>
            <w:r w:rsidR="001B5BAF" w:rsidRPr="001B5BAF">
              <w:rPr>
                <w:noProof/>
                <w:webHidden/>
              </w:rPr>
              <w:fldChar w:fldCharType="separate"/>
            </w:r>
            <w:r w:rsidR="002A1514">
              <w:rPr>
                <w:noProof/>
                <w:webHidden/>
              </w:rPr>
              <w:t>85</w:t>
            </w:r>
            <w:r w:rsidR="001B5BAF" w:rsidRPr="001B5BAF">
              <w:rPr>
                <w:noProof/>
                <w:webHidden/>
              </w:rPr>
              <w:fldChar w:fldCharType="end"/>
            </w:r>
          </w:hyperlink>
        </w:p>
        <w:p w14:paraId="1418332F" w14:textId="5185A887" w:rsidR="001B5BAF" w:rsidRPr="001B5BAF" w:rsidRDefault="005D0C43" w:rsidP="00771CA1">
          <w:pPr>
            <w:pStyle w:val="22"/>
            <w:rPr>
              <w:noProof/>
              <w:kern w:val="2"/>
              <w:sz w:val="21"/>
              <w:szCs w:val="22"/>
              <w:lang w:eastAsia="zh-CN"/>
            </w:rPr>
          </w:pPr>
          <w:hyperlink w:anchor="_Toc499651635" w:history="1">
            <w:r w:rsidR="001B5BAF" w:rsidRPr="001B5BAF">
              <w:rPr>
                <w:rStyle w:val="af1"/>
                <w:rFonts w:eastAsia="华文中宋"/>
                <w:noProof/>
                <w:lang w:eastAsia="zh-CN"/>
              </w:rPr>
              <w:t>（二）往来款项</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_Toc499651635 \h </w:instrText>
            </w:r>
            <w:r w:rsidR="001B5BAF" w:rsidRPr="001B5BAF">
              <w:rPr>
                <w:noProof/>
                <w:webHidden/>
              </w:rPr>
            </w:r>
            <w:r w:rsidR="001B5BAF" w:rsidRPr="001B5BAF">
              <w:rPr>
                <w:noProof/>
                <w:webHidden/>
              </w:rPr>
              <w:fldChar w:fldCharType="separate"/>
            </w:r>
            <w:r w:rsidR="002A1514">
              <w:rPr>
                <w:noProof/>
                <w:webHidden/>
              </w:rPr>
              <w:t>85</w:t>
            </w:r>
            <w:r w:rsidR="001B5BAF" w:rsidRPr="001B5BAF">
              <w:rPr>
                <w:noProof/>
                <w:webHidden/>
              </w:rPr>
              <w:fldChar w:fldCharType="end"/>
            </w:r>
          </w:hyperlink>
        </w:p>
        <w:p w14:paraId="7F7046AC" w14:textId="69E9B051" w:rsidR="001B5BAF" w:rsidRPr="001B5BAF" w:rsidRDefault="005D0C43" w:rsidP="00771CA1">
          <w:pPr>
            <w:pStyle w:val="22"/>
            <w:rPr>
              <w:noProof/>
              <w:kern w:val="2"/>
              <w:sz w:val="21"/>
              <w:szCs w:val="22"/>
              <w:lang w:eastAsia="zh-CN"/>
            </w:rPr>
          </w:pPr>
          <w:hyperlink w:anchor="_Toc499651636" w:history="1">
            <w:r w:rsidR="001B5BAF" w:rsidRPr="001B5BAF">
              <w:rPr>
                <w:rStyle w:val="af1"/>
                <w:rFonts w:eastAsia="华文中宋"/>
                <w:noProof/>
                <w:lang w:eastAsia="zh-CN"/>
              </w:rPr>
              <w:t>（三）在建工程</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_Toc499651636 \h </w:instrText>
            </w:r>
            <w:r w:rsidR="001B5BAF" w:rsidRPr="001B5BAF">
              <w:rPr>
                <w:noProof/>
                <w:webHidden/>
              </w:rPr>
            </w:r>
            <w:r w:rsidR="001B5BAF" w:rsidRPr="001B5BAF">
              <w:rPr>
                <w:noProof/>
                <w:webHidden/>
              </w:rPr>
              <w:fldChar w:fldCharType="separate"/>
            </w:r>
            <w:r w:rsidR="002A1514">
              <w:rPr>
                <w:noProof/>
                <w:webHidden/>
              </w:rPr>
              <w:t>87</w:t>
            </w:r>
            <w:r w:rsidR="001B5BAF" w:rsidRPr="001B5BAF">
              <w:rPr>
                <w:noProof/>
                <w:webHidden/>
              </w:rPr>
              <w:fldChar w:fldCharType="end"/>
            </w:r>
          </w:hyperlink>
        </w:p>
        <w:p w14:paraId="115421F5" w14:textId="2D48A025" w:rsidR="001B5BAF" w:rsidRPr="001B5BAF" w:rsidRDefault="005D0C43" w:rsidP="00771CA1">
          <w:pPr>
            <w:pStyle w:val="22"/>
            <w:rPr>
              <w:noProof/>
              <w:kern w:val="2"/>
              <w:sz w:val="21"/>
              <w:szCs w:val="22"/>
              <w:lang w:eastAsia="zh-CN"/>
            </w:rPr>
          </w:pPr>
          <w:hyperlink w:anchor="_Toc499651637" w:history="1">
            <w:r w:rsidR="001B5BAF" w:rsidRPr="001B5BAF">
              <w:rPr>
                <w:rStyle w:val="af1"/>
                <w:rFonts w:eastAsia="华文中宋"/>
                <w:noProof/>
                <w:lang w:eastAsia="zh-CN"/>
              </w:rPr>
              <w:t>（四）存货</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_Toc499651637 \h </w:instrText>
            </w:r>
            <w:r w:rsidR="001B5BAF" w:rsidRPr="001B5BAF">
              <w:rPr>
                <w:noProof/>
                <w:webHidden/>
              </w:rPr>
            </w:r>
            <w:r w:rsidR="001B5BAF" w:rsidRPr="001B5BAF">
              <w:rPr>
                <w:noProof/>
                <w:webHidden/>
              </w:rPr>
              <w:fldChar w:fldCharType="separate"/>
            </w:r>
            <w:r w:rsidR="002A1514">
              <w:rPr>
                <w:noProof/>
                <w:webHidden/>
              </w:rPr>
              <w:t>88</w:t>
            </w:r>
            <w:r w:rsidR="001B5BAF" w:rsidRPr="001B5BAF">
              <w:rPr>
                <w:noProof/>
                <w:webHidden/>
              </w:rPr>
              <w:fldChar w:fldCharType="end"/>
            </w:r>
          </w:hyperlink>
        </w:p>
        <w:p w14:paraId="63A77604" w14:textId="36B37ACC" w:rsidR="001B5BAF" w:rsidRPr="001B5BAF" w:rsidRDefault="005D0C43" w:rsidP="00771CA1">
          <w:pPr>
            <w:pStyle w:val="22"/>
            <w:rPr>
              <w:noProof/>
              <w:kern w:val="2"/>
              <w:sz w:val="21"/>
              <w:szCs w:val="22"/>
              <w:lang w:eastAsia="zh-CN"/>
            </w:rPr>
          </w:pPr>
          <w:hyperlink w:anchor="_Toc499651638" w:history="1">
            <w:r w:rsidR="001B5BAF" w:rsidRPr="001B5BAF">
              <w:rPr>
                <w:rStyle w:val="af1"/>
                <w:rFonts w:eastAsia="华文中宋"/>
                <w:noProof/>
                <w:lang w:eastAsia="zh-CN"/>
              </w:rPr>
              <w:t>（五）总资产报酬率</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_Toc499651638 \h </w:instrText>
            </w:r>
            <w:r w:rsidR="001B5BAF" w:rsidRPr="001B5BAF">
              <w:rPr>
                <w:noProof/>
                <w:webHidden/>
              </w:rPr>
            </w:r>
            <w:r w:rsidR="001B5BAF" w:rsidRPr="001B5BAF">
              <w:rPr>
                <w:noProof/>
                <w:webHidden/>
              </w:rPr>
              <w:fldChar w:fldCharType="separate"/>
            </w:r>
            <w:r w:rsidR="002A1514">
              <w:rPr>
                <w:noProof/>
                <w:webHidden/>
              </w:rPr>
              <w:t>90</w:t>
            </w:r>
            <w:r w:rsidR="001B5BAF" w:rsidRPr="001B5BAF">
              <w:rPr>
                <w:noProof/>
                <w:webHidden/>
              </w:rPr>
              <w:fldChar w:fldCharType="end"/>
            </w:r>
          </w:hyperlink>
        </w:p>
        <w:p w14:paraId="2A675245" w14:textId="637A401B" w:rsidR="001B5BAF" w:rsidRPr="001B5BAF" w:rsidRDefault="005D0C43" w:rsidP="00771CA1">
          <w:pPr>
            <w:pStyle w:val="22"/>
            <w:rPr>
              <w:noProof/>
              <w:kern w:val="2"/>
              <w:sz w:val="21"/>
              <w:szCs w:val="22"/>
              <w:lang w:eastAsia="zh-CN"/>
            </w:rPr>
          </w:pPr>
          <w:hyperlink w:anchor="_Toc499651639" w:history="1">
            <w:r w:rsidR="001B5BAF" w:rsidRPr="001B5BAF">
              <w:rPr>
                <w:rStyle w:val="af1"/>
                <w:rFonts w:eastAsia="华文中宋"/>
                <w:noProof/>
                <w:lang w:eastAsia="zh-CN"/>
              </w:rPr>
              <w:t>（六）杜邦分析</w:t>
            </w:r>
            <w:r w:rsidR="001B5BAF" w:rsidRPr="001B5BAF">
              <w:rPr>
                <w:noProof/>
                <w:webHidden/>
              </w:rPr>
              <w:tab/>
            </w:r>
            <w:r w:rsidR="001B5BAF" w:rsidRPr="001B5BAF">
              <w:rPr>
                <w:noProof/>
                <w:webHidden/>
              </w:rPr>
              <w:fldChar w:fldCharType="begin"/>
            </w:r>
            <w:r w:rsidR="001B5BAF" w:rsidRPr="001B5BAF">
              <w:rPr>
                <w:noProof/>
                <w:webHidden/>
              </w:rPr>
              <w:instrText xml:space="preserve"> PAGEREF _Toc499651639 \h </w:instrText>
            </w:r>
            <w:r w:rsidR="001B5BAF" w:rsidRPr="001B5BAF">
              <w:rPr>
                <w:noProof/>
                <w:webHidden/>
              </w:rPr>
            </w:r>
            <w:r w:rsidR="001B5BAF" w:rsidRPr="001B5BAF">
              <w:rPr>
                <w:noProof/>
                <w:webHidden/>
              </w:rPr>
              <w:fldChar w:fldCharType="separate"/>
            </w:r>
            <w:r w:rsidR="002A1514">
              <w:rPr>
                <w:noProof/>
                <w:webHidden/>
              </w:rPr>
              <w:t>90</w:t>
            </w:r>
            <w:r w:rsidR="001B5BAF" w:rsidRPr="001B5BAF">
              <w:rPr>
                <w:noProof/>
                <w:webHidden/>
              </w:rPr>
              <w:fldChar w:fldCharType="end"/>
            </w:r>
          </w:hyperlink>
        </w:p>
        <w:p w14:paraId="784F82E5" w14:textId="18932A54" w:rsidR="009E505D" w:rsidRPr="001B5BAF" w:rsidRDefault="009E505D" w:rsidP="009E505D">
          <w:r w:rsidRPr="001B5BAF">
            <w:rPr>
              <w:rFonts w:eastAsia="华文中宋"/>
              <w:b/>
              <w:bCs/>
              <w:lang w:val="zh-CN"/>
            </w:rPr>
            <w:fldChar w:fldCharType="end"/>
          </w:r>
        </w:p>
      </w:sdtContent>
    </w:sdt>
    <w:p w14:paraId="1D5D796A" w14:textId="77777777" w:rsidR="009E505D" w:rsidRPr="00C567C3" w:rsidRDefault="009E505D" w:rsidP="009E505D"/>
    <w:p w14:paraId="2607927A" w14:textId="77777777" w:rsidR="009E505D" w:rsidRDefault="009E505D" w:rsidP="009E505D"/>
    <w:p w14:paraId="0B8B2A4A" w14:textId="77777777" w:rsidR="009E505D" w:rsidRDefault="009E505D" w:rsidP="009E505D"/>
    <w:p w14:paraId="74E215CC" w14:textId="77777777" w:rsidR="009E505D" w:rsidRDefault="009E505D" w:rsidP="009E505D"/>
    <w:p w14:paraId="206B26CD" w14:textId="77777777" w:rsidR="009E505D" w:rsidRDefault="009E505D" w:rsidP="009E505D"/>
    <w:p w14:paraId="49BC4B55" w14:textId="77777777" w:rsidR="009E505D" w:rsidRDefault="009E505D" w:rsidP="009E505D"/>
    <w:p w14:paraId="57A2D2F2" w14:textId="77777777" w:rsidR="009E505D" w:rsidRDefault="009E505D" w:rsidP="009E505D"/>
    <w:p w14:paraId="1C836A4E" w14:textId="77777777" w:rsidR="009E505D" w:rsidRDefault="009E505D" w:rsidP="009E505D"/>
    <w:p w14:paraId="7891E463" w14:textId="77777777" w:rsidR="009E505D" w:rsidRDefault="009E505D" w:rsidP="009E505D"/>
    <w:p w14:paraId="0FF390B2" w14:textId="77777777" w:rsidR="009E505D" w:rsidRDefault="009E505D" w:rsidP="009E505D"/>
    <w:p w14:paraId="0E02B158" w14:textId="77777777" w:rsidR="009E505D" w:rsidRDefault="009E505D" w:rsidP="009E505D"/>
    <w:p w14:paraId="185A24AF" w14:textId="77777777" w:rsidR="009E505D" w:rsidRDefault="009E505D" w:rsidP="009E505D"/>
    <w:p w14:paraId="553E0B64" w14:textId="77777777" w:rsidR="009E505D" w:rsidRDefault="009E505D" w:rsidP="009E505D"/>
    <w:p w14:paraId="4847CF8C" w14:textId="77777777" w:rsidR="009E505D" w:rsidRPr="008619D4" w:rsidRDefault="009E505D" w:rsidP="009E505D">
      <w:pPr>
        <w:pStyle w:val="1"/>
        <w:rPr>
          <w:rFonts w:ascii="黑体" w:eastAsia="黑体" w:hAnsi="黑体"/>
          <w:b w:val="0"/>
          <w:sz w:val="28"/>
          <w:szCs w:val="24"/>
        </w:rPr>
      </w:pPr>
      <w:bookmarkStart w:id="0" w:name="_Toc499651591"/>
      <w:r w:rsidRPr="008619D4">
        <w:rPr>
          <w:rFonts w:ascii="黑体" w:eastAsia="黑体" w:hAnsi="黑体" w:hint="eastAsia"/>
          <w:b w:val="0"/>
          <w:sz w:val="28"/>
          <w:szCs w:val="24"/>
        </w:rPr>
        <w:lastRenderedPageBreak/>
        <w:t>选题原因</w:t>
      </w:r>
      <w:bookmarkEnd w:id="0"/>
    </w:p>
    <w:p w14:paraId="05F20DFF" w14:textId="77777777" w:rsidR="009E505D" w:rsidRDefault="009E505D" w:rsidP="009E505D">
      <w:pPr>
        <w:ind w:firstLineChars="200" w:firstLine="480"/>
        <w:rPr>
          <w:rFonts w:eastAsia="楷体_GB2312"/>
        </w:rPr>
      </w:pPr>
      <w:r w:rsidRPr="004B416A">
        <w:rPr>
          <w:rFonts w:eastAsia="楷体_GB2312" w:hint="eastAsia"/>
        </w:rPr>
        <w:t>近年来，安防行业快速发展。政策方面，“十三五”相关规划将安防作为重点领域，充分显示出国家对安防的高度重视。市场需求方面，我国平安城市</w:t>
      </w:r>
      <w:r>
        <w:rPr>
          <w:rFonts w:eastAsia="楷体_GB2312" w:hint="eastAsia"/>
        </w:rPr>
        <w:t>、智能交通、民用市场成为安防行业发展的重要推动力。技术方面，</w:t>
      </w:r>
      <w:r w:rsidRPr="004B416A">
        <w:rPr>
          <w:rFonts w:eastAsia="楷体_GB2312" w:hint="eastAsia"/>
        </w:rPr>
        <w:t>人工智能、大数据等概念高度流行，芯片、算法和数据支撑人工智能技术在安防行业的应用，而安防市场天然的优质数据也为人工智能落地提供沃土，智能安防或将成为人工智能产业化的重要市场，即将开启新一轮成长期。</w:t>
      </w:r>
    </w:p>
    <w:p w14:paraId="320FA4D6" w14:textId="77777777" w:rsidR="009E505D" w:rsidRDefault="009E505D" w:rsidP="009E505D">
      <w:pPr>
        <w:ind w:firstLineChars="200" w:firstLine="480"/>
        <w:rPr>
          <w:rFonts w:eastAsia="楷体_GB2312"/>
        </w:rPr>
      </w:pPr>
      <w:r>
        <w:rPr>
          <w:rFonts w:eastAsia="楷体_GB2312" w:hint="eastAsia"/>
        </w:rPr>
        <w:t>在安防行业中，海康威视为行业巨头。</w:t>
      </w:r>
      <w:r>
        <w:rPr>
          <w:rFonts w:eastAsia="楷体_GB2312" w:hint="eastAsia"/>
        </w:rPr>
        <w:t>2015</w:t>
      </w:r>
      <w:r>
        <w:rPr>
          <w:rFonts w:eastAsia="楷体_GB2312" w:hint="eastAsia"/>
        </w:rPr>
        <w:t>年，海康威视以在全球（含中国）</w:t>
      </w:r>
      <w:r>
        <w:rPr>
          <w:rFonts w:eastAsia="楷体_GB2312" w:hint="eastAsia"/>
        </w:rPr>
        <w:t>19.</w:t>
      </w:r>
      <w:r>
        <w:rPr>
          <w:rFonts w:eastAsia="楷体_GB2312"/>
        </w:rPr>
        <w:t>55</w:t>
      </w:r>
      <w:r>
        <w:rPr>
          <w:rFonts w:eastAsia="楷体_GB2312" w:hint="eastAsia"/>
        </w:rPr>
        <w:t>%</w:t>
      </w:r>
      <w:r>
        <w:rPr>
          <w:rFonts w:eastAsia="楷体_GB2312" w:hint="eastAsia"/>
        </w:rPr>
        <w:t>的市场占有率居首，并且是全球唯一一个市场占有率超过</w:t>
      </w:r>
      <w:r>
        <w:rPr>
          <w:rFonts w:eastAsia="楷体_GB2312" w:hint="eastAsia"/>
        </w:rPr>
        <w:t>10%</w:t>
      </w:r>
      <w:r>
        <w:rPr>
          <w:rFonts w:eastAsia="楷体_GB2312" w:hint="eastAsia"/>
        </w:rPr>
        <w:t>的安防视频监控厂商。同时，海康威视保持着优秀的经营业绩：近</w:t>
      </w:r>
      <w:r>
        <w:rPr>
          <w:rFonts w:eastAsia="楷体_GB2312" w:hint="eastAsia"/>
        </w:rPr>
        <w:t>3</w:t>
      </w:r>
      <w:r>
        <w:rPr>
          <w:rFonts w:eastAsia="楷体_GB2312" w:hint="eastAsia"/>
        </w:rPr>
        <w:t>年来，其净利润增长率位于</w:t>
      </w:r>
      <w:r>
        <w:rPr>
          <w:rFonts w:eastAsia="楷体_GB2312" w:hint="eastAsia"/>
        </w:rPr>
        <w:t>20%</w:t>
      </w:r>
      <w:r>
        <w:rPr>
          <w:rFonts w:eastAsia="楷体_GB2312" w:hint="eastAsia"/>
        </w:rPr>
        <w:t>以上，净资产收益率（</w:t>
      </w:r>
      <w:r>
        <w:rPr>
          <w:rFonts w:eastAsia="楷体_GB2312" w:hint="eastAsia"/>
        </w:rPr>
        <w:t>ROE</w:t>
      </w:r>
      <w:r>
        <w:rPr>
          <w:rFonts w:eastAsia="楷体_GB2312" w:hint="eastAsia"/>
        </w:rPr>
        <w:t>）均达</w:t>
      </w:r>
      <w:r>
        <w:rPr>
          <w:rFonts w:eastAsia="楷体_GB2312" w:hint="eastAsia"/>
        </w:rPr>
        <w:t>30%</w:t>
      </w:r>
      <w:r>
        <w:rPr>
          <w:rFonts w:eastAsia="楷体_GB2312" w:hint="eastAsia"/>
        </w:rPr>
        <w:t>以上。在此背景下，海康威视还积极开拓创新，进行人工智能布局，提升自身竞争力，其“</w:t>
      </w:r>
      <w:r w:rsidRPr="004B416A">
        <w:rPr>
          <w:rFonts w:eastAsia="楷体_GB2312"/>
        </w:rPr>
        <w:t>AI+</w:t>
      </w:r>
      <w:r>
        <w:rPr>
          <w:rFonts w:eastAsia="楷体_GB2312" w:hint="eastAsia"/>
        </w:rPr>
        <w:t>”战略融合人工智能技术应用，不断盘活自身市场范围，在一个产品、技术的生命周期结束前就已经开始进军下一个创新点，展示出了较高的未来发展潜力。</w:t>
      </w:r>
    </w:p>
    <w:p w14:paraId="1D337E3C" w14:textId="77777777" w:rsidR="009E505D" w:rsidRPr="004B416A" w:rsidRDefault="009E505D" w:rsidP="009E505D">
      <w:pPr>
        <w:ind w:firstLineChars="200" w:firstLine="480"/>
        <w:rPr>
          <w:rFonts w:eastAsia="楷体_GB2312"/>
        </w:rPr>
      </w:pPr>
      <w:r>
        <w:rPr>
          <w:rFonts w:eastAsia="楷体_GB2312" w:hint="eastAsia"/>
        </w:rPr>
        <w:t>在对比企业的选择上，我们选择了同为行业巨头的大华股份。</w:t>
      </w:r>
      <w:r>
        <w:rPr>
          <w:rFonts w:eastAsia="楷体_GB2312" w:hint="eastAsia"/>
        </w:rPr>
        <w:t>2015</w:t>
      </w:r>
      <w:r>
        <w:rPr>
          <w:rFonts w:eastAsia="楷体_GB2312" w:hint="eastAsia"/>
        </w:rPr>
        <w:t>年，大华股份以</w:t>
      </w:r>
      <w:r>
        <w:rPr>
          <w:rFonts w:eastAsia="楷体_GB2312" w:hint="eastAsia"/>
        </w:rPr>
        <w:t>7.</w:t>
      </w:r>
      <w:r>
        <w:rPr>
          <w:rFonts w:eastAsia="楷体_GB2312"/>
        </w:rPr>
        <w:t>49</w:t>
      </w:r>
      <w:r>
        <w:rPr>
          <w:rFonts w:eastAsia="楷体_GB2312" w:hint="eastAsia"/>
        </w:rPr>
        <w:t>%</w:t>
      </w:r>
      <w:r>
        <w:rPr>
          <w:rFonts w:eastAsia="楷体_GB2312" w:hint="eastAsia"/>
        </w:rPr>
        <w:t>的全球市场（含中国）占有率位居第二，近</w:t>
      </w:r>
      <w:r>
        <w:rPr>
          <w:rFonts w:eastAsia="楷体_GB2312" w:hint="eastAsia"/>
        </w:rPr>
        <w:t>3</w:t>
      </w:r>
      <w:r>
        <w:rPr>
          <w:rFonts w:eastAsia="楷体_GB2312" w:hint="eastAsia"/>
        </w:rPr>
        <w:t>年来其净资产收益率（</w:t>
      </w:r>
      <w:r>
        <w:rPr>
          <w:rFonts w:eastAsia="楷体_GB2312" w:hint="eastAsia"/>
        </w:rPr>
        <w:t>ROE</w:t>
      </w:r>
      <w:r>
        <w:rPr>
          <w:rFonts w:eastAsia="楷体_GB2312" w:hint="eastAsia"/>
        </w:rPr>
        <w:t>）均达</w:t>
      </w:r>
      <w:r>
        <w:rPr>
          <w:rFonts w:eastAsia="楷体_GB2312" w:hint="eastAsia"/>
        </w:rPr>
        <w:t>20%</w:t>
      </w:r>
      <w:r>
        <w:rPr>
          <w:rFonts w:eastAsia="楷体_GB2312" w:hint="eastAsia"/>
        </w:rPr>
        <w:t>以上。此外，大华亦积极布局人工智能技术，其“视频</w:t>
      </w:r>
      <w:r>
        <w:rPr>
          <w:rFonts w:eastAsia="楷体_GB2312" w:hint="eastAsia"/>
        </w:rPr>
        <w:t>+</w:t>
      </w:r>
      <w:r>
        <w:rPr>
          <w:rFonts w:eastAsia="楷体_GB2312" w:hint="eastAsia"/>
        </w:rPr>
        <w:t>”战略整合了上百台高性能计算机，建设深度学习计算集群，现已完成了深度学习计算中心的建设，形成了一系列基于深度学习的智能产品，同样显示出了较高的发展潜力。</w:t>
      </w:r>
    </w:p>
    <w:p w14:paraId="5B7E8B21" w14:textId="77777777" w:rsidR="009E505D" w:rsidRDefault="009E505D" w:rsidP="009E505D">
      <w:pPr>
        <w:rPr>
          <w:rFonts w:ascii="黑体" w:eastAsia="黑体" w:hAnsi="黑体"/>
          <w:b/>
        </w:rPr>
      </w:pPr>
    </w:p>
    <w:p w14:paraId="20AC47D5" w14:textId="77777777" w:rsidR="009E505D" w:rsidRPr="008619D4" w:rsidRDefault="009E505D" w:rsidP="009E505D">
      <w:pPr>
        <w:pStyle w:val="1"/>
        <w:rPr>
          <w:rFonts w:ascii="黑体" w:eastAsia="黑体" w:hAnsi="黑体"/>
          <w:b w:val="0"/>
          <w:sz w:val="28"/>
          <w:szCs w:val="24"/>
        </w:rPr>
      </w:pPr>
      <w:bookmarkStart w:id="1" w:name="_Toc499651592"/>
      <w:r w:rsidRPr="008619D4">
        <w:rPr>
          <w:rFonts w:ascii="黑体" w:eastAsia="黑体" w:hAnsi="黑体" w:hint="eastAsia"/>
          <w:sz w:val="28"/>
          <w:szCs w:val="24"/>
        </w:rPr>
        <w:t>一、</w:t>
      </w:r>
      <w:r w:rsidRPr="008619D4">
        <w:rPr>
          <w:rFonts w:ascii="黑体" w:eastAsia="黑体" w:hAnsi="黑体"/>
          <w:sz w:val="28"/>
          <w:szCs w:val="24"/>
        </w:rPr>
        <w:t>宏观环境分析</w:t>
      </w:r>
      <w:bookmarkEnd w:id="1"/>
    </w:p>
    <w:p w14:paraId="0C4C7DDD" w14:textId="5D0BA40A" w:rsidR="009E505D" w:rsidRPr="00322479" w:rsidRDefault="009E505D" w:rsidP="009E505D">
      <w:pPr>
        <w:pStyle w:val="2"/>
        <w:rPr>
          <w:rFonts w:ascii="华文中宋" w:hAnsi="华文中宋"/>
          <w:b w:val="0"/>
          <w:szCs w:val="24"/>
        </w:rPr>
      </w:pPr>
      <w:bookmarkStart w:id="2" w:name="_Toc499651593"/>
      <w:r w:rsidRPr="00322479">
        <w:rPr>
          <w:rFonts w:ascii="华文中宋" w:hAnsi="华文中宋"/>
          <w:szCs w:val="24"/>
        </w:rPr>
        <w:t>（一）政治因素</w:t>
      </w:r>
      <w:bookmarkEnd w:id="2"/>
    </w:p>
    <w:p w14:paraId="6D8545B3" w14:textId="77777777" w:rsidR="009E505D" w:rsidRDefault="009E505D" w:rsidP="009E505D">
      <w:pPr>
        <w:rPr>
          <w:rFonts w:ascii="楷体_GB2312" w:eastAsia="楷体_GB2312"/>
        </w:rPr>
      </w:pPr>
      <w:r w:rsidRPr="00E22BE7">
        <w:rPr>
          <w:rFonts w:ascii="楷体_GB2312" w:eastAsia="楷体_GB2312" w:hAnsi="Songti SC Regular" w:cs="Songti SC Regular"/>
        </w:rPr>
        <w:tab/>
      </w:r>
      <w:r w:rsidRPr="00E22BE7">
        <w:rPr>
          <w:rFonts w:ascii="楷体_GB2312" w:eastAsia="楷体_GB2312"/>
          <w:b/>
        </w:rPr>
        <w:t>国内顶层设计，人工智能被首次写入政府报告和十三五规划。</w:t>
      </w:r>
      <w:bookmarkStart w:id="3" w:name="_GoBack"/>
      <w:r w:rsidRPr="00322479">
        <w:rPr>
          <w:rFonts w:eastAsia="楷体_GB2312"/>
        </w:rPr>
        <w:t>2017</w:t>
      </w:r>
      <w:bookmarkEnd w:id="3"/>
      <w:r w:rsidRPr="00322479">
        <w:rPr>
          <w:rFonts w:eastAsia="楷体_GB2312"/>
        </w:rPr>
        <w:t>年两会期间，人工智能首次被写入政府工作报告，并且之前已经被写入十三五规划中。近年，我国在</w:t>
      </w:r>
      <w:r w:rsidRPr="00322479">
        <w:rPr>
          <w:rFonts w:eastAsia="楷体_GB2312"/>
        </w:rPr>
        <w:t>“</w:t>
      </w:r>
      <w:r w:rsidRPr="00322479">
        <w:rPr>
          <w:rFonts w:eastAsia="楷体_GB2312"/>
        </w:rPr>
        <w:t>平安城市</w:t>
      </w:r>
      <w:r w:rsidRPr="00322479">
        <w:rPr>
          <w:rFonts w:eastAsia="楷体_GB2312"/>
        </w:rPr>
        <w:t>”</w:t>
      </w:r>
      <w:r w:rsidRPr="00322479">
        <w:rPr>
          <w:rFonts w:eastAsia="楷体_GB2312"/>
        </w:rPr>
        <w:t>和</w:t>
      </w:r>
      <w:r w:rsidRPr="00322479">
        <w:rPr>
          <w:rFonts w:eastAsia="楷体_GB2312"/>
        </w:rPr>
        <w:t>“</w:t>
      </w:r>
      <w:r w:rsidRPr="00322479">
        <w:rPr>
          <w:rFonts w:eastAsia="楷体_GB2312"/>
        </w:rPr>
        <w:t>智慧城市</w:t>
      </w:r>
      <w:r w:rsidRPr="00322479">
        <w:rPr>
          <w:rFonts w:eastAsia="楷体_GB2312"/>
        </w:rPr>
        <w:t>”</w:t>
      </w:r>
      <w:r w:rsidRPr="00322479">
        <w:rPr>
          <w:rFonts w:eastAsia="楷体_GB2312"/>
        </w:rPr>
        <w:t>建设力度日益加强，对安防监控提出了明确的要求和目标。从政府在安防领域出台的各项指导意见和实际政策，就可</w:t>
      </w:r>
      <w:r>
        <w:rPr>
          <w:rFonts w:ascii="楷体_GB2312" w:eastAsia="楷体_GB2312"/>
        </w:rPr>
        <w:t>以预判到未来安防监控行业对人工智能的需求将会更加强烈。</w:t>
      </w:r>
    </w:p>
    <w:p w14:paraId="2CCFC9A2" w14:textId="77777777" w:rsidR="009E505D" w:rsidRPr="00E62841" w:rsidRDefault="009E505D" w:rsidP="009E505D">
      <w:pPr>
        <w:rPr>
          <w:rFonts w:ascii="楷体_GB2312" w:eastAsia="楷体_GB2312"/>
        </w:rPr>
      </w:pPr>
    </w:p>
    <w:tbl>
      <w:tblPr>
        <w:tblStyle w:val="TableNormal"/>
        <w:tblW w:w="0" w:type="auto"/>
        <w:tblBorders>
          <w:insideH w:val="single" w:sz="4" w:space="0" w:color="auto"/>
        </w:tblBorders>
        <w:tblLook w:val="04A0" w:firstRow="1" w:lastRow="0" w:firstColumn="1" w:lastColumn="0" w:noHBand="0" w:noVBand="1"/>
      </w:tblPr>
      <w:tblGrid>
        <w:gridCol w:w="1256"/>
        <w:gridCol w:w="1967"/>
        <w:gridCol w:w="5077"/>
      </w:tblGrid>
      <w:tr w:rsidR="009E505D" w:rsidRPr="00E62841" w14:paraId="03EE7704" w14:textId="77777777" w:rsidTr="00721E66">
        <w:tc>
          <w:tcPr>
            <w:tcW w:w="9628" w:type="dxa"/>
            <w:gridSpan w:val="3"/>
          </w:tcPr>
          <w:p w14:paraId="3A770B04"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322479">
              <w:rPr>
                <w:rFonts w:ascii="楷体_GB2312" w:eastAsia="楷体_GB2312" w:hAnsi="楷体" w:cstheme="minorBidi"/>
                <w:b/>
                <w:kern w:val="2"/>
                <w:sz w:val="24"/>
                <w:szCs w:val="24"/>
                <w:bdr w:val="none" w:sz="0" w:space="0" w:color="auto"/>
              </w:rPr>
              <w:t>表</w:t>
            </w:r>
            <w:r w:rsidRPr="00656F99">
              <w:rPr>
                <w:rFonts w:eastAsia="楷体_GB2312" w:hint="eastAsia"/>
                <w:b/>
                <w:kern w:val="2"/>
                <w:sz w:val="24"/>
                <w:szCs w:val="24"/>
                <w:bdr w:val="none" w:sz="0" w:space="0" w:color="auto"/>
              </w:rPr>
              <w:t>1</w:t>
            </w:r>
            <w:r>
              <w:rPr>
                <w:rFonts w:eastAsia="楷体_GB2312" w:hint="eastAsia"/>
                <w:b/>
                <w:kern w:val="2"/>
                <w:sz w:val="24"/>
                <w:szCs w:val="24"/>
                <w:bdr w:val="none" w:sz="0" w:space="0" w:color="auto"/>
              </w:rPr>
              <w:t>-1</w:t>
            </w:r>
            <w:r w:rsidRPr="00E62841">
              <w:rPr>
                <w:rFonts w:ascii="楷体_GB2312" w:eastAsia="楷体_GB2312" w:hAnsi="Songti SC Regular" w:cs="Songti SC Regular"/>
              </w:rPr>
              <w:t xml:space="preserve"> </w:t>
            </w:r>
            <w:r w:rsidRPr="00322479">
              <w:rPr>
                <w:rFonts w:ascii="楷体_GB2312" w:eastAsia="楷体_GB2312" w:hAnsi="楷体" w:cstheme="minorBidi"/>
                <w:b/>
                <w:kern w:val="2"/>
                <w:sz w:val="24"/>
                <w:szCs w:val="24"/>
                <w:bdr w:val="none" w:sz="0" w:space="0" w:color="auto"/>
              </w:rPr>
              <w:t>安防产业相关政策列表</w:t>
            </w:r>
          </w:p>
        </w:tc>
      </w:tr>
      <w:tr w:rsidR="009E505D" w:rsidRPr="00E62841" w14:paraId="5E70CB2C" w14:textId="77777777" w:rsidTr="00721E66">
        <w:tc>
          <w:tcPr>
            <w:tcW w:w="1421" w:type="dxa"/>
            <w:tcBorders>
              <w:top w:val="single" w:sz="12" w:space="0" w:color="auto"/>
              <w:bottom w:val="single" w:sz="12" w:space="0" w:color="auto"/>
            </w:tcBorders>
          </w:tcPr>
          <w:p w14:paraId="6E5890C5"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时间</w:t>
            </w:r>
          </w:p>
        </w:tc>
        <w:tc>
          <w:tcPr>
            <w:tcW w:w="2268" w:type="dxa"/>
            <w:tcBorders>
              <w:top w:val="single" w:sz="12" w:space="0" w:color="auto"/>
              <w:bottom w:val="single" w:sz="12" w:space="0" w:color="auto"/>
            </w:tcBorders>
          </w:tcPr>
          <w:p w14:paraId="56B6B7DF"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发布单位</w:t>
            </w:r>
          </w:p>
        </w:tc>
        <w:tc>
          <w:tcPr>
            <w:tcW w:w="5939" w:type="dxa"/>
            <w:tcBorders>
              <w:top w:val="single" w:sz="12" w:space="0" w:color="auto"/>
              <w:bottom w:val="single" w:sz="12" w:space="0" w:color="auto"/>
            </w:tcBorders>
          </w:tcPr>
          <w:p w14:paraId="3AB8CBD7"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文件名称</w:t>
            </w:r>
          </w:p>
        </w:tc>
      </w:tr>
      <w:tr w:rsidR="009E505D" w:rsidRPr="00E62841" w14:paraId="675F7ADA" w14:textId="77777777" w:rsidTr="00721E66">
        <w:tc>
          <w:tcPr>
            <w:tcW w:w="1421" w:type="dxa"/>
            <w:tcBorders>
              <w:top w:val="single" w:sz="12" w:space="0" w:color="auto"/>
              <w:bottom w:val="nil"/>
            </w:tcBorders>
            <w:shd w:val="clear" w:color="auto" w:fill="D0CECE" w:themeFill="background2" w:themeFillShade="E6"/>
          </w:tcPr>
          <w:p w14:paraId="282F4F8C" w14:textId="77777777" w:rsidR="009E505D" w:rsidRPr="00260D79"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eastAsia="楷体_GB2312"/>
              </w:rPr>
            </w:pPr>
            <w:r w:rsidRPr="00260D79">
              <w:rPr>
                <w:rFonts w:eastAsia="楷体_GB2312"/>
              </w:rPr>
              <w:t>2016</w:t>
            </w:r>
            <w:r w:rsidRPr="00260D79">
              <w:rPr>
                <w:rFonts w:eastAsia="楷体_GB2312"/>
              </w:rPr>
              <w:t>年</w:t>
            </w:r>
            <w:r w:rsidRPr="00260D79">
              <w:rPr>
                <w:rFonts w:eastAsia="楷体_GB2312"/>
              </w:rPr>
              <w:t>12</w:t>
            </w:r>
            <w:r w:rsidRPr="00260D79">
              <w:rPr>
                <w:rFonts w:eastAsia="楷体_GB2312"/>
              </w:rPr>
              <w:t>月</w:t>
            </w:r>
          </w:p>
        </w:tc>
        <w:tc>
          <w:tcPr>
            <w:tcW w:w="2268" w:type="dxa"/>
            <w:tcBorders>
              <w:top w:val="single" w:sz="12" w:space="0" w:color="auto"/>
              <w:bottom w:val="nil"/>
            </w:tcBorders>
            <w:shd w:val="clear" w:color="auto" w:fill="D0CECE" w:themeFill="background2" w:themeFillShade="E6"/>
          </w:tcPr>
          <w:p w14:paraId="3A0B6B4D"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国务院</w:t>
            </w:r>
          </w:p>
        </w:tc>
        <w:tc>
          <w:tcPr>
            <w:tcW w:w="5939" w:type="dxa"/>
            <w:tcBorders>
              <w:top w:val="single" w:sz="12" w:space="0" w:color="auto"/>
              <w:bottom w:val="nil"/>
            </w:tcBorders>
            <w:shd w:val="clear" w:color="auto" w:fill="D0CECE" w:themeFill="background2" w:themeFillShade="E6"/>
          </w:tcPr>
          <w:p w14:paraId="632040B6"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w:t>
            </w:r>
            <w:r w:rsidRPr="00E62841">
              <w:rPr>
                <w:rFonts w:ascii="楷体_GB2312" w:eastAsia="楷体_GB2312" w:hAnsi="Songti SC Regular" w:cs="Songti SC Regular"/>
              </w:rPr>
              <w:t>“</w:t>
            </w:r>
            <w:r w:rsidRPr="00E62841">
              <w:rPr>
                <w:rFonts w:ascii="楷体_GB2312" w:eastAsia="楷体_GB2312" w:hAnsi="Songti SC Regular" w:cs="Songti SC Regular"/>
              </w:rPr>
              <w:t>十三五</w:t>
            </w:r>
            <w:r w:rsidRPr="00E62841">
              <w:rPr>
                <w:rFonts w:ascii="楷体_GB2312" w:eastAsia="楷体_GB2312" w:hAnsi="Songti SC Regular" w:cs="Songti SC Regular"/>
              </w:rPr>
              <w:t>”</w:t>
            </w:r>
            <w:r w:rsidRPr="00E62841">
              <w:rPr>
                <w:rFonts w:ascii="楷体_GB2312" w:eastAsia="楷体_GB2312" w:hAnsi="Songti SC Regular" w:cs="Songti SC Regular"/>
              </w:rPr>
              <w:t>国家战略性新兴产业发展规划》</w:t>
            </w:r>
          </w:p>
        </w:tc>
      </w:tr>
      <w:tr w:rsidR="009E505D" w:rsidRPr="00E62841" w14:paraId="217B3E44" w14:textId="77777777" w:rsidTr="00721E66">
        <w:tc>
          <w:tcPr>
            <w:tcW w:w="1421" w:type="dxa"/>
            <w:tcBorders>
              <w:top w:val="nil"/>
              <w:bottom w:val="nil"/>
            </w:tcBorders>
          </w:tcPr>
          <w:p w14:paraId="54F8FD3F" w14:textId="77777777" w:rsidR="009E505D" w:rsidRPr="0046017B"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eastAsia="楷体_GB2312"/>
              </w:rPr>
            </w:pPr>
            <w:r w:rsidRPr="0046017B">
              <w:rPr>
                <w:rFonts w:eastAsia="楷体_GB2312"/>
              </w:rPr>
              <w:t>2016</w:t>
            </w:r>
            <w:r w:rsidRPr="0046017B">
              <w:rPr>
                <w:rFonts w:eastAsia="楷体_GB2312"/>
              </w:rPr>
              <w:t>年</w:t>
            </w:r>
            <w:r w:rsidRPr="0046017B">
              <w:rPr>
                <w:rFonts w:eastAsia="楷体_GB2312"/>
              </w:rPr>
              <w:t>11</w:t>
            </w:r>
            <w:r w:rsidRPr="0046017B">
              <w:rPr>
                <w:rFonts w:eastAsia="楷体_GB2312"/>
              </w:rPr>
              <w:t>月</w:t>
            </w:r>
          </w:p>
        </w:tc>
        <w:tc>
          <w:tcPr>
            <w:tcW w:w="2268" w:type="dxa"/>
            <w:tcBorders>
              <w:top w:val="nil"/>
              <w:bottom w:val="nil"/>
            </w:tcBorders>
          </w:tcPr>
          <w:p w14:paraId="6F1843FC"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工信部、国标委</w:t>
            </w:r>
          </w:p>
        </w:tc>
        <w:tc>
          <w:tcPr>
            <w:tcW w:w="5939" w:type="dxa"/>
            <w:tcBorders>
              <w:top w:val="nil"/>
              <w:bottom w:val="nil"/>
            </w:tcBorders>
          </w:tcPr>
          <w:p w14:paraId="10F4FC2F"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《智慧家庭综合标准化体系建设指南》</w:t>
            </w:r>
          </w:p>
        </w:tc>
      </w:tr>
      <w:tr w:rsidR="009E505D" w:rsidRPr="00E62841" w14:paraId="2210EE4C" w14:textId="77777777" w:rsidTr="00721E66">
        <w:tc>
          <w:tcPr>
            <w:tcW w:w="1421" w:type="dxa"/>
            <w:tcBorders>
              <w:top w:val="nil"/>
              <w:bottom w:val="nil"/>
            </w:tcBorders>
            <w:shd w:val="clear" w:color="auto" w:fill="D0CECE" w:themeFill="background2" w:themeFillShade="E6"/>
          </w:tcPr>
          <w:p w14:paraId="10106A1B" w14:textId="77777777" w:rsidR="009E505D" w:rsidRPr="0046017B"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eastAsia="楷体_GB2312"/>
              </w:rPr>
            </w:pPr>
            <w:r w:rsidRPr="0046017B">
              <w:rPr>
                <w:rFonts w:eastAsia="楷体_GB2312"/>
              </w:rPr>
              <w:t>2016</w:t>
            </w:r>
            <w:r w:rsidRPr="0046017B">
              <w:rPr>
                <w:rFonts w:eastAsia="楷体_GB2312"/>
              </w:rPr>
              <w:t>年</w:t>
            </w:r>
            <w:r w:rsidRPr="0046017B">
              <w:rPr>
                <w:rFonts w:eastAsia="楷体_GB2312"/>
              </w:rPr>
              <w:t>11</w:t>
            </w:r>
            <w:r w:rsidRPr="0046017B">
              <w:rPr>
                <w:rFonts w:eastAsia="楷体_GB2312"/>
              </w:rPr>
              <w:t>月</w:t>
            </w:r>
          </w:p>
        </w:tc>
        <w:tc>
          <w:tcPr>
            <w:tcW w:w="2268" w:type="dxa"/>
            <w:tcBorders>
              <w:top w:val="nil"/>
              <w:bottom w:val="nil"/>
            </w:tcBorders>
            <w:shd w:val="clear" w:color="auto" w:fill="D0CECE" w:themeFill="background2" w:themeFillShade="E6"/>
          </w:tcPr>
          <w:p w14:paraId="60C35883"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发改委、网信办、国标委</w:t>
            </w:r>
          </w:p>
        </w:tc>
        <w:tc>
          <w:tcPr>
            <w:tcW w:w="5939" w:type="dxa"/>
            <w:tcBorders>
              <w:top w:val="nil"/>
              <w:bottom w:val="nil"/>
            </w:tcBorders>
            <w:shd w:val="clear" w:color="auto" w:fill="D0CECE" w:themeFill="background2" w:themeFillShade="E6"/>
          </w:tcPr>
          <w:p w14:paraId="4127771A"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《新型智慧城市评价指标》</w:t>
            </w:r>
          </w:p>
        </w:tc>
      </w:tr>
      <w:tr w:rsidR="009E505D" w:rsidRPr="00E62841" w14:paraId="66004820" w14:textId="77777777" w:rsidTr="00721E66">
        <w:tc>
          <w:tcPr>
            <w:tcW w:w="1421" w:type="dxa"/>
            <w:tcBorders>
              <w:top w:val="nil"/>
              <w:bottom w:val="nil"/>
            </w:tcBorders>
          </w:tcPr>
          <w:p w14:paraId="7E92A8E1" w14:textId="77777777" w:rsidR="009E505D" w:rsidRPr="0046017B"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eastAsia="楷体_GB2312"/>
              </w:rPr>
            </w:pPr>
            <w:r w:rsidRPr="0046017B">
              <w:rPr>
                <w:rFonts w:eastAsia="楷体_GB2312"/>
              </w:rPr>
              <w:t>2016</w:t>
            </w:r>
            <w:r w:rsidRPr="0046017B">
              <w:rPr>
                <w:rFonts w:eastAsia="楷体_GB2312"/>
              </w:rPr>
              <w:t>年</w:t>
            </w:r>
            <w:r w:rsidRPr="0046017B">
              <w:rPr>
                <w:rFonts w:eastAsia="楷体_GB2312"/>
              </w:rPr>
              <w:t>8</w:t>
            </w:r>
            <w:r w:rsidRPr="0046017B">
              <w:rPr>
                <w:rFonts w:eastAsia="楷体_GB2312"/>
              </w:rPr>
              <w:t>月</w:t>
            </w:r>
          </w:p>
        </w:tc>
        <w:tc>
          <w:tcPr>
            <w:tcW w:w="2268" w:type="dxa"/>
            <w:tcBorders>
              <w:top w:val="nil"/>
              <w:bottom w:val="nil"/>
            </w:tcBorders>
          </w:tcPr>
          <w:p w14:paraId="5B65C6AF"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发改委</w:t>
            </w:r>
          </w:p>
        </w:tc>
        <w:tc>
          <w:tcPr>
            <w:tcW w:w="5939" w:type="dxa"/>
            <w:tcBorders>
              <w:top w:val="nil"/>
              <w:bottom w:val="nil"/>
            </w:tcBorders>
          </w:tcPr>
          <w:p w14:paraId="6A8406A8"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《推进</w:t>
            </w:r>
            <w:r w:rsidRPr="00E62841">
              <w:rPr>
                <w:rFonts w:ascii="楷体_GB2312" w:eastAsia="楷体_GB2312" w:hAnsi="Songti SC Regular" w:cs="Songti SC Regular"/>
              </w:rPr>
              <w:t>“</w:t>
            </w:r>
            <w:r w:rsidRPr="00E62841">
              <w:rPr>
                <w:rFonts w:ascii="楷体_GB2312" w:eastAsia="楷体_GB2312" w:hAnsi="Songti SC Regular" w:cs="Songti SC Regular"/>
              </w:rPr>
              <w:t>互联网+</w:t>
            </w:r>
            <w:r w:rsidRPr="00E62841">
              <w:rPr>
                <w:rFonts w:ascii="楷体_GB2312" w:eastAsia="楷体_GB2312" w:hAnsi="Songti SC Regular" w:cs="Songti SC Regular"/>
              </w:rPr>
              <w:t>”</w:t>
            </w:r>
            <w:r w:rsidRPr="00E62841">
              <w:rPr>
                <w:rFonts w:ascii="楷体_GB2312" w:eastAsia="楷体_GB2312" w:hAnsi="Songti SC Regular" w:cs="Songti SC Regular"/>
              </w:rPr>
              <w:t>便捷交通促进智能交通发展的实施方案》</w:t>
            </w:r>
          </w:p>
        </w:tc>
      </w:tr>
      <w:tr w:rsidR="009E505D" w:rsidRPr="00E62841" w14:paraId="169D6797" w14:textId="77777777" w:rsidTr="00721E66">
        <w:tc>
          <w:tcPr>
            <w:tcW w:w="1421" w:type="dxa"/>
            <w:tcBorders>
              <w:top w:val="nil"/>
              <w:bottom w:val="nil"/>
            </w:tcBorders>
            <w:shd w:val="clear" w:color="auto" w:fill="D0CECE" w:themeFill="background2" w:themeFillShade="E6"/>
          </w:tcPr>
          <w:p w14:paraId="33DBDF73" w14:textId="77777777" w:rsidR="009E505D" w:rsidRPr="0046017B"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eastAsia="楷体_GB2312"/>
              </w:rPr>
            </w:pPr>
            <w:r w:rsidRPr="0046017B">
              <w:rPr>
                <w:rFonts w:eastAsia="楷体_GB2312"/>
              </w:rPr>
              <w:t>2016</w:t>
            </w:r>
            <w:r w:rsidRPr="0046017B">
              <w:rPr>
                <w:rFonts w:eastAsia="楷体_GB2312"/>
              </w:rPr>
              <w:t>年</w:t>
            </w:r>
            <w:r w:rsidRPr="0046017B">
              <w:rPr>
                <w:rFonts w:eastAsia="楷体_GB2312"/>
              </w:rPr>
              <w:t>4</w:t>
            </w:r>
            <w:r w:rsidRPr="0046017B">
              <w:rPr>
                <w:rFonts w:eastAsia="楷体_GB2312"/>
              </w:rPr>
              <w:t>月</w:t>
            </w:r>
          </w:p>
        </w:tc>
        <w:tc>
          <w:tcPr>
            <w:tcW w:w="2268" w:type="dxa"/>
            <w:tcBorders>
              <w:top w:val="nil"/>
              <w:bottom w:val="nil"/>
            </w:tcBorders>
            <w:shd w:val="clear" w:color="auto" w:fill="D0CECE" w:themeFill="background2" w:themeFillShade="E6"/>
          </w:tcPr>
          <w:p w14:paraId="151800DE"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交通运输部</w:t>
            </w:r>
          </w:p>
        </w:tc>
        <w:tc>
          <w:tcPr>
            <w:tcW w:w="5939" w:type="dxa"/>
            <w:tcBorders>
              <w:top w:val="nil"/>
              <w:bottom w:val="nil"/>
            </w:tcBorders>
            <w:shd w:val="clear" w:color="auto" w:fill="D0CECE" w:themeFill="background2" w:themeFillShade="E6"/>
          </w:tcPr>
          <w:p w14:paraId="54E60011"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《交通运输信息化</w:t>
            </w:r>
            <w:r w:rsidRPr="00E62841">
              <w:rPr>
                <w:rFonts w:ascii="楷体_GB2312" w:eastAsia="楷体_GB2312" w:hAnsi="Songti SC Regular" w:cs="Songti SC Regular"/>
              </w:rPr>
              <w:t>“</w:t>
            </w:r>
            <w:r w:rsidRPr="00E62841">
              <w:rPr>
                <w:rFonts w:ascii="楷体_GB2312" w:eastAsia="楷体_GB2312" w:hAnsi="Songti SC Regular" w:cs="Songti SC Regular"/>
              </w:rPr>
              <w:t>十三五</w:t>
            </w:r>
            <w:r w:rsidRPr="00E62841">
              <w:rPr>
                <w:rFonts w:ascii="楷体_GB2312" w:eastAsia="楷体_GB2312" w:hAnsi="Songti SC Regular" w:cs="Songti SC Regular"/>
              </w:rPr>
              <w:t>”</w:t>
            </w:r>
            <w:r w:rsidRPr="00E62841">
              <w:rPr>
                <w:rFonts w:ascii="楷体_GB2312" w:eastAsia="楷体_GB2312" w:hAnsi="Songti SC Regular" w:cs="Songti SC Regular"/>
              </w:rPr>
              <w:t>发展规划》</w:t>
            </w:r>
          </w:p>
        </w:tc>
      </w:tr>
      <w:tr w:rsidR="009E505D" w:rsidRPr="00E62841" w14:paraId="1891DEB7" w14:textId="77777777" w:rsidTr="00721E66">
        <w:tc>
          <w:tcPr>
            <w:tcW w:w="1421" w:type="dxa"/>
            <w:tcBorders>
              <w:top w:val="nil"/>
              <w:bottom w:val="nil"/>
            </w:tcBorders>
          </w:tcPr>
          <w:p w14:paraId="2F9BD669" w14:textId="77777777" w:rsidR="009E505D" w:rsidRPr="0046017B"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eastAsia="楷体_GB2312"/>
              </w:rPr>
            </w:pPr>
            <w:r w:rsidRPr="0046017B">
              <w:rPr>
                <w:rFonts w:eastAsia="楷体_GB2312"/>
              </w:rPr>
              <w:t>2015</w:t>
            </w:r>
            <w:r w:rsidRPr="0046017B">
              <w:rPr>
                <w:rFonts w:eastAsia="楷体_GB2312"/>
              </w:rPr>
              <w:t>年</w:t>
            </w:r>
            <w:r w:rsidRPr="0046017B">
              <w:rPr>
                <w:rFonts w:eastAsia="楷体_GB2312"/>
              </w:rPr>
              <w:t>7</w:t>
            </w:r>
            <w:r w:rsidRPr="0046017B">
              <w:rPr>
                <w:rFonts w:eastAsia="楷体_GB2312"/>
              </w:rPr>
              <w:t>月</w:t>
            </w:r>
          </w:p>
        </w:tc>
        <w:tc>
          <w:tcPr>
            <w:tcW w:w="2268" w:type="dxa"/>
            <w:tcBorders>
              <w:top w:val="nil"/>
              <w:bottom w:val="nil"/>
            </w:tcBorders>
          </w:tcPr>
          <w:p w14:paraId="087D49B9"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中央办公厅、国务院</w:t>
            </w:r>
          </w:p>
        </w:tc>
        <w:tc>
          <w:tcPr>
            <w:tcW w:w="5939" w:type="dxa"/>
            <w:tcBorders>
              <w:top w:val="nil"/>
              <w:bottom w:val="nil"/>
            </w:tcBorders>
          </w:tcPr>
          <w:p w14:paraId="4981EDF0"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《关于加强社会治安防控体系建设的意见》</w:t>
            </w:r>
          </w:p>
        </w:tc>
      </w:tr>
      <w:tr w:rsidR="009E505D" w:rsidRPr="00E62841" w14:paraId="681E26B1" w14:textId="77777777" w:rsidTr="00721E66">
        <w:tc>
          <w:tcPr>
            <w:tcW w:w="1421" w:type="dxa"/>
            <w:tcBorders>
              <w:top w:val="nil"/>
              <w:bottom w:val="nil"/>
            </w:tcBorders>
            <w:shd w:val="clear" w:color="auto" w:fill="D0CECE" w:themeFill="background2" w:themeFillShade="E6"/>
          </w:tcPr>
          <w:p w14:paraId="2F19D3BF" w14:textId="77777777" w:rsidR="009E505D" w:rsidRPr="0046017B"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eastAsia="楷体_GB2312"/>
              </w:rPr>
            </w:pPr>
            <w:r w:rsidRPr="0046017B">
              <w:rPr>
                <w:rFonts w:eastAsia="楷体_GB2312"/>
              </w:rPr>
              <w:t>2015</w:t>
            </w:r>
            <w:r w:rsidRPr="0046017B">
              <w:rPr>
                <w:rFonts w:eastAsia="楷体_GB2312"/>
              </w:rPr>
              <w:t>年</w:t>
            </w:r>
            <w:r w:rsidRPr="0046017B">
              <w:rPr>
                <w:rFonts w:eastAsia="楷体_GB2312"/>
              </w:rPr>
              <w:t>5</w:t>
            </w:r>
            <w:r w:rsidRPr="0046017B">
              <w:rPr>
                <w:rFonts w:eastAsia="楷体_GB2312"/>
              </w:rPr>
              <w:t>月</w:t>
            </w:r>
          </w:p>
        </w:tc>
        <w:tc>
          <w:tcPr>
            <w:tcW w:w="2268" w:type="dxa"/>
            <w:tcBorders>
              <w:top w:val="nil"/>
              <w:bottom w:val="nil"/>
            </w:tcBorders>
            <w:shd w:val="clear" w:color="auto" w:fill="D0CECE" w:themeFill="background2" w:themeFillShade="E6"/>
          </w:tcPr>
          <w:p w14:paraId="0CDD01E2"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九部委</w:t>
            </w:r>
          </w:p>
        </w:tc>
        <w:tc>
          <w:tcPr>
            <w:tcW w:w="5939" w:type="dxa"/>
            <w:tcBorders>
              <w:top w:val="nil"/>
              <w:bottom w:val="nil"/>
            </w:tcBorders>
            <w:shd w:val="clear" w:color="auto" w:fill="D0CECE" w:themeFill="background2" w:themeFillShade="E6"/>
          </w:tcPr>
          <w:p w14:paraId="159DF71F"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《关于加强社会公共安全视频监控建设联网应用工作的若干意见》</w:t>
            </w:r>
          </w:p>
        </w:tc>
      </w:tr>
      <w:tr w:rsidR="009E505D" w:rsidRPr="00E62841" w14:paraId="55E84F5A" w14:textId="77777777" w:rsidTr="00721E66">
        <w:tc>
          <w:tcPr>
            <w:tcW w:w="1421" w:type="dxa"/>
            <w:tcBorders>
              <w:top w:val="nil"/>
              <w:bottom w:val="single" w:sz="12" w:space="0" w:color="auto"/>
            </w:tcBorders>
          </w:tcPr>
          <w:p w14:paraId="67BF4A9C" w14:textId="77777777" w:rsidR="009E505D" w:rsidRPr="000C562B"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eastAsia="楷体_GB2312"/>
              </w:rPr>
            </w:pPr>
            <w:r w:rsidRPr="000C562B">
              <w:rPr>
                <w:rFonts w:eastAsia="楷体_GB2312"/>
              </w:rPr>
              <w:t>2014</w:t>
            </w:r>
            <w:r w:rsidRPr="000C562B">
              <w:rPr>
                <w:rFonts w:eastAsia="楷体_GB2312"/>
              </w:rPr>
              <w:t>年</w:t>
            </w:r>
            <w:r w:rsidRPr="000C562B">
              <w:rPr>
                <w:rFonts w:eastAsia="楷体_GB2312"/>
              </w:rPr>
              <w:t>11</w:t>
            </w:r>
            <w:r w:rsidRPr="000C562B">
              <w:rPr>
                <w:rFonts w:eastAsia="楷体_GB2312"/>
              </w:rPr>
              <w:t>月</w:t>
            </w:r>
          </w:p>
        </w:tc>
        <w:tc>
          <w:tcPr>
            <w:tcW w:w="2268" w:type="dxa"/>
            <w:tcBorders>
              <w:top w:val="nil"/>
              <w:bottom w:val="single" w:sz="12" w:space="0" w:color="auto"/>
            </w:tcBorders>
          </w:tcPr>
          <w:p w14:paraId="309E3B9B"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公安部</w:t>
            </w:r>
          </w:p>
        </w:tc>
        <w:tc>
          <w:tcPr>
            <w:tcW w:w="5939" w:type="dxa"/>
            <w:tcBorders>
              <w:top w:val="nil"/>
              <w:bottom w:val="single" w:sz="12" w:space="0" w:color="auto"/>
            </w:tcBorders>
          </w:tcPr>
          <w:p w14:paraId="41618997" w14:textId="77777777" w:rsidR="009E505D" w:rsidRPr="00E62841"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rPr>
            </w:pPr>
            <w:r w:rsidRPr="00E62841">
              <w:rPr>
                <w:rFonts w:ascii="楷体_GB2312" w:eastAsia="楷体_GB2312" w:hAnsi="Songti SC Regular" w:cs="Songti SC Regular"/>
              </w:rPr>
              <w:t>《社会治安重要陈锁视频监控图像信息采集技术要求、安全防范视频监控联网信息安全技术要求》</w:t>
            </w:r>
          </w:p>
        </w:tc>
      </w:tr>
      <w:tr w:rsidR="009E505D" w:rsidRPr="00E62841" w14:paraId="477F6CC8" w14:textId="77777777" w:rsidTr="00721E66">
        <w:tc>
          <w:tcPr>
            <w:tcW w:w="9628" w:type="dxa"/>
            <w:gridSpan w:val="3"/>
          </w:tcPr>
          <w:p w14:paraId="4C39264E" w14:textId="77777777" w:rsidR="009E505D" w:rsidRPr="00E4684A" w:rsidRDefault="009E505D" w:rsidP="00721E66">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Songti SC Regular" w:cs="Songti SC Regular"/>
                <w:sz w:val="24"/>
                <w:szCs w:val="24"/>
              </w:rPr>
            </w:pPr>
            <w:r w:rsidRPr="00E4684A">
              <w:rPr>
                <w:rFonts w:ascii="楷体_GB2312" w:eastAsia="华文楷体" w:hAnsi="楷体" w:cstheme="minorBidi"/>
                <w:i/>
                <w:sz w:val="24"/>
                <w:szCs w:val="24"/>
              </w:rPr>
              <w:t>资料来源：中安网</w:t>
            </w:r>
          </w:p>
        </w:tc>
      </w:tr>
    </w:tbl>
    <w:p w14:paraId="7E7D0474" w14:textId="77777777" w:rsidR="009E505D" w:rsidRPr="00E22BE7" w:rsidRDefault="009E505D" w:rsidP="009E505D">
      <w:pPr>
        <w:rPr>
          <w:rFonts w:ascii="楷体_GB2312" w:eastAsia="楷体_GB2312" w:hAnsi="Songti SC Regular" w:cs="Songti SC Regular"/>
        </w:rPr>
      </w:pPr>
    </w:p>
    <w:p w14:paraId="1D20C124" w14:textId="77777777" w:rsidR="009E505D" w:rsidRPr="00322479" w:rsidRDefault="009E505D" w:rsidP="009E505D">
      <w:pPr>
        <w:rPr>
          <w:rFonts w:eastAsia="楷体_GB2312"/>
        </w:rPr>
      </w:pPr>
      <w:r w:rsidRPr="00E22BE7">
        <w:rPr>
          <w:rFonts w:ascii="楷体_GB2312" w:eastAsia="楷体_GB2312" w:hAnsi="Songti SC Regular" w:cs="Songti SC Regular"/>
        </w:rPr>
        <w:tab/>
      </w:r>
      <w:r w:rsidRPr="00E22BE7">
        <w:rPr>
          <w:rFonts w:ascii="楷体_GB2312" w:eastAsia="楷体_GB2312"/>
          <w:b/>
        </w:rPr>
        <w:t>海外安全形势恶化，催生更多安防需求。</w:t>
      </w:r>
      <w:r w:rsidRPr="00322479">
        <w:rPr>
          <w:rFonts w:eastAsia="楷体_GB2312"/>
        </w:rPr>
        <w:t>据</w:t>
      </w:r>
      <w:r w:rsidRPr="00322479">
        <w:rPr>
          <w:rFonts w:eastAsia="楷体_GB2312"/>
        </w:rPr>
        <w:t xml:space="preserve"> Homeland Security Research </w:t>
      </w:r>
      <w:r w:rsidRPr="00322479">
        <w:rPr>
          <w:rFonts w:eastAsia="楷体_GB2312"/>
        </w:rPr>
        <w:t>预测，从</w:t>
      </w:r>
      <w:r w:rsidRPr="00322479">
        <w:rPr>
          <w:rFonts w:eastAsia="楷体_GB2312"/>
        </w:rPr>
        <w:t>2015</w:t>
      </w:r>
      <w:r w:rsidRPr="00322479">
        <w:rPr>
          <w:rFonts w:eastAsia="楷体_GB2312"/>
        </w:rPr>
        <w:t>年开始到</w:t>
      </w:r>
      <w:r w:rsidRPr="00322479">
        <w:rPr>
          <w:rFonts w:eastAsia="楷体_GB2312"/>
        </w:rPr>
        <w:t>2020</w:t>
      </w:r>
      <w:r w:rsidRPr="00322479">
        <w:rPr>
          <w:rFonts w:eastAsia="楷体_GB2312"/>
        </w:rPr>
        <w:t>年，欧洲国土和公共安防需求增速将从</w:t>
      </w:r>
      <w:r w:rsidRPr="00322479">
        <w:rPr>
          <w:rFonts w:eastAsia="楷体_GB2312"/>
        </w:rPr>
        <w:t>3.5%</w:t>
      </w:r>
      <w:r w:rsidRPr="00322479">
        <w:rPr>
          <w:rFonts w:eastAsia="楷体_GB2312"/>
        </w:rPr>
        <w:t>迅速增至</w:t>
      </w:r>
      <w:r w:rsidRPr="00322479">
        <w:rPr>
          <w:rFonts w:eastAsia="楷体_GB2312"/>
        </w:rPr>
        <w:t>13.4%</w:t>
      </w:r>
      <w:r w:rsidRPr="00322479">
        <w:rPr>
          <w:rFonts w:eastAsia="楷体_GB2312"/>
        </w:rPr>
        <w:t>，将近</w:t>
      </w:r>
      <w:r w:rsidRPr="00322479">
        <w:rPr>
          <w:rFonts w:eastAsia="楷体_GB2312"/>
        </w:rPr>
        <w:t>4</w:t>
      </w:r>
      <w:r w:rsidRPr="00322479">
        <w:rPr>
          <w:rFonts w:eastAsia="楷体_GB2312"/>
        </w:rPr>
        <w:t>倍增幅；同时，包括监控系统、防盗报警、门禁控制系统和软件在内的家庭和个人安防需求从</w:t>
      </w:r>
      <w:r w:rsidRPr="00322479">
        <w:rPr>
          <w:rFonts w:eastAsia="楷体_GB2312"/>
        </w:rPr>
        <w:t>2014</w:t>
      </w:r>
      <w:r w:rsidRPr="00322479">
        <w:rPr>
          <w:rFonts w:eastAsia="楷体_GB2312"/>
        </w:rPr>
        <w:t>年开始也将维持</w:t>
      </w:r>
      <w:r w:rsidRPr="00322479">
        <w:rPr>
          <w:rFonts w:eastAsia="楷体_GB2312"/>
        </w:rPr>
        <w:t>17.1%</w:t>
      </w:r>
      <w:r w:rsidRPr="00322479">
        <w:rPr>
          <w:rFonts w:eastAsia="楷体_GB2312"/>
        </w:rPr>
        <w:t>的复合增长。持续增长的海外安防需求，为国内安防龙头企业带来了巨大的机会。</w:t>
      </w:r>
    </w:p>
    <w:p w14:paraId="0C9E443E" w14:textId="77777777" w:rsidR="009E505D" w:rsidRDefault="009E505D" w:rsidP="009E505D">
      <w:pPr>
        <w:rPr>
          <w:rFonts w:eastAsia="楷体_GB2312"/>
        </w:rPr>
      </w:pPr>
      <w:r>
        <w:rPr>
          <w:rFonts w:ascii="楷体_GB2312" w:eastAsia="楷体_GB2312"/>
        </w:rPr>
        <w:tab/>
      </w:r>
      <w:r w:rsidRPr="00322479">
        <w:rPr>
          <w:rFonts w:eastAsia="楷体_GB2312"/>
        </w:rPr>
        <w:t>“</w:t>
      </w:r>
      <w:r w:rsidRPr="00322479">
        <w:rPr>
          <w:rFonts w:ascii="楷体_GB2312" w:eastAsia="楷体_GB2312"/>
          <w:b/>
        </w:rPr>
        <w:t>一带一路</w:t>
      </w:r>
      <w:r w:rsidRPr="00322479">
        <w:rPr>
          <w:rFonts w:eastAsia="楷体_GB2312"/>
        </w:rPr>
        <w:t>”</w:t>
      </w:r>
      <w:r>
        <w:rPr>
          <w:rFonts w:ascii="楷体_GB2312" w:eastAsia="楷体_GB2312"/>
          <w:b/>
        </w:rPr>
        <w:t>是安防产业黄金发展机遇</w:t>
      </w:r>
      <w:r>
        <w:rPr>
          <w:rFonts w:ascii="楷体_GB2312" w:eastAsia="楷体_GB2312"/>
        </w:rPr>
        <w:t>。</w:t>
      </w:r>
      <w:r w:rsidRPr="00322479">
        <w:rPr>
          <w:rFonts w:eastAsia="楷体_GB2312"/>
        </w:rPr>
        <w:t>“</w:t>
      </w:r>
      <w:r w:rsidRPr="00322479">
        <w:rPr>
          <w:rFonts w:eastAsia="楷体_GB2312"/>
        </w:rPr>
        <w:t>一带一路</w:t>
      </w:r>
      <w:r w:rsidRPr="00322479">
        <w:rPr>
          <w:rFonts w:eastAsia="楷体_GB2312"/>
        </w:rPr>
        <w:t>”</w:t>
      </w:r>
      <w:r w:rsidRPr="00322479">
        <w:rPr>
          <w:rFonts w:eastAsia="楷体_GB2312"/>
        </w:rPr>
        <w:t>即丝绸之路经济带和</w:t>
      </w:r>
      <w:r w:rsidRPr="00322479">
        <w:rPr>
          <w:rFonts w:eastAsia="楷体_GB2312"/>
        </w:rPr>
        <w:t>21</w:t>
      </w:r>
      <w:r w:rsidRPr="00322479">
        <w:rPr>
          <w:rFonts w:eastAsia="楷体_GB2312"/>
        </w:rPr>
        <w:t>世纪还上丝绸之路，是国家的顶层战略设计，对于我国经济综合发展及促进区域繁荣都具有重要意义。一带一路上各地区的安全稳定直接关系着一带一路战略的发展，这对安防维稳提出了更高的要求。</w:t>
      </w:r>
    </w:p>
    <w:p w14:paraId="2EACC0E9" w14:textId="77777777" w:rsidR="009E505D" w:rsidRPr="00E22BE7" w:rsidRDefault="009E505D" w:rsidP="009E505D">
      <w:pPr>
        <w:rPr>
          <w:rFonts w:ascii="楷体_GB2312" w:eastAsia="楷体_GB2312" w:hAnsi="Songti SC Regular" w:cs="Songti SC Regular"/>
        </w:rPr>
      </w:pPr>
    </w:p>
    <w:p w14:paraId="347181F0" w14:textId="0ED30ECF" w:rsidR="009E505D" w:rsidRPr="00322479" w:rsidRDefault="009E505D" w:rsidP="009E505D">
      <w:pPr>
        <w:pStyle w:val="2"/>
        <w:rPr>
          <w:rFonts w:ascii="华文中宋" w:hAnsi="华文中宋"/>
          <w:b w:val="0"/>
          <w:szCs w:val="24"/>
        </w:rPr>
      </w:pPr>
      <w:bookmarkStart w:id="4" w:name="_Toc499651594"/>
      <w:r w:rsidRPr="00322479">
        <w:rPr>
          <w:rFonts w:ascii="华文中宋" w:hAnsi="华文中宋"/>
          <w:szCs w:val="24"/>
        </w:rPr>
        <w:t>（二）经济因素</w:t>
      </w:r>
      <w:bookmarkEnd w:id="4"/>
    </w:p>
    <w:p w14:paraId="01929F1F" w14:textId="77777777" w:rsidR="009E505D" w:rsidRPr="00974BCF" w:rsidRDefault="009E505D" w:rsidP="009E505D">
      <w:pPr>
        <w:rPr>
          <w:rFonts w:ascii="楷体_GB2312" w:eastAsia="楷体_GB2312"/>
        </w:rPr>
      </w:pPr>
      <w:r>
        <w:rPr>
          <w:rFonts w:ascii="楷体_GB2312" w:eastAsia="楷体_GB2312"/>
        </w:rPr>
        <w:tab/>
      </w:r>
      <w:r w:rsidRPr="00974BCF">
        <w:rPr>
          <w:rFonts w:ascii="楷体_GB2312" w:eastAsia="楷体_GB2312"/>
          <w:b/>
        </w:rPr>
        <w:t>制造优势：中国大陆是全球安防制造基地。</w:t>
      </w:r>
      <w:r w:rsidRPr="00322479">
        <w:rPr>
          <w:rFonts w:eastAsia="楷体_GB2312"/>
        </w:rPr>
        <w:t>安防产业的发展历程中，主要生产基地经历了从美日欧</w:t>
      </w:r>
      <w:r w:rsidRPr="00322479">
        <w:rPr>
          <w:rFonts w:eastAsia="楷体_GB2312"/>
        </w:rPr>
        <w:t>-</w:t>
      </w:r>
      <w:r w:rsidRPr="00322479">
        <w:rPr>
          <w:rFonts w:eastAsia="楷体_GB2312"/>
        </w:rPr>
        <w:t>韩国台湾到现在中国大陆的几次大迁移。目前安防产业在中国已经形成了完整的产业链条和相当规模的产业集群，而国际上几乎所有领先的品牌制造商都在中国有</w:t>
      </w:r>
      <w:r w:rsidRPr="00322479">
        <w:rPr>
          <w:rFonts w:eastAsia="楷体_GB2312"/>
        </w:rPr>
        <w:t>OEM</w:t>
      </w:r>
      <w:r w:rsidRPr="00322479">
        <w:rPr>
          <w:rFonts w:eastAsia="楷体_GB2312"/>
        </w:rPr>
        <w:t>合作伙伴或自主建厂生产。以规模优势</w:t>
      </w:r>
      <w:r w:rsidRPr="00322479">
        <w:rPr>
          <w:rFonts w:eastAsia="楷体_GB2312"/>
        </w:rPr>
        <w:lastRenderedPageBreak/>
        <w:t>来看，对于行业内的半导体厂商来说中国制造商几乎是现今唯一最重要的市场，中国也是占有垄断地位的产品输出国。由于中国企业持续享受世界范围内最高的工程师红利和劳动力红利，并且近</w:t>
      </w:r>
      <w:r w:rsidRPr="00322479">
        <w:rPr>
          <w:rFonts w:eastAsia="楷体_GB2312"/>
        </w:rPr>
        <w:t>5</w:t>
      </w:r>
      <w:r w:rsidRPr="00322479">
        <w:rPr>
          <w:rFonts w:eastAsia="楷体_GB2312"/>
        </w:rPr>
        <w:t>年以来日本、韩国、台湾企业的优秀技术人才持续地向中国大陆转移，经过</w:t>
      </w:r>
      <w:r w:rsidRPr="00322479">
        <w:rPr>
          <w:rFonts w:eastAsia="楷体_GB2312"/>
        </w:rPr>
        <w:t>N</w:t>
      </w:r>
      <w:r w:rsidRPr="00322479">
        <w:rPr>
          <w:rFonts w:eastAsia="楷体_GB2312"/>
        </w:rPr>
        <w:t>年的产品设计、制造、品控</w:t>
      </w:r>
      <w:r>
        <w:rPr>
          <w:rFonts w:ascii="楷体_GB2312" w:eastAsia="楷体_GB2312"/>
        </w:rPr>
        <w:t>方面的不断积累，现在的顶级中国制造商的产品质量已经可与世界制造强国比肩。</w:t>
      </w:r>
    </w:p>
    <w:p w14:paraId="70EF0DF3" w14:textId="77777777" w:rsidR="009E505D" w:rsidRDefault="009E505D" w:rsidP="009E505D">
      <w:pPr>
        <w:rPr>
          <w:rFonts w:ascii="楷体_GB2312" w:eastAsia="楷体_GB2312"/>
        </w:rPr>
      </w:pPr>
      <w:r w:rsidRPr="00E22BE7">
        <w:rPr>
          <w:rFonts w:ascii="楷体_GB2312" w:eastAsia="楷体_GB2312" w:hAnsi="Songti SC Regular" w:cs="Songti SC Regular"/>
        </w:rPr>
        <w:tab/>
      </w:r>
      <w:r w:rsidRPr="00E22BE7">
        <w:rPr>
          <w:rFonts w:ascii="楷体_GB2312" w:eastAsia="楷体_GB2312"/>
          <w:b/>
        </w:rPr>
        <w:t>国内七大行业需求强劲，安防市场规模巨大，未来仍将快速成长。</w:t>
      </w:r>
      <w:r w:rsidRPr="00322479">
        <w:rPr>
          <w:rFonts w:eastAsia="楷体_GB2312"/>
        </w:rPr>
        <w:t>据中安网数据，</w:t>
      </w:r>
      <w:r w:rsidRPr="00322479">
        <w:rPr>
          <w:rFonts w:eastAsia="楷体_GB2312"/>
        </w:rPr>
        <w:t>2016</w:t>
      </w:r>
      <w:r w:rsidRPr="00322479">
        <w:rPr>
          <w:rFonts w:eastAsia="楷体_GB2312"/>
        </w:rPr>
        <w:t>年我国安防行业总产值达到</w:t>
      </w:r>
      <w:r w:rsidRPr="00322479">
        <w:rPr>
          <w:rFonts w:eastAsia="楷体_GB2312"/>
        </w:rPr>
        <w:t>5687</w:t>
      </w:r>
      <w:r w:rsidRPr="00322479">
        <w:rPr>
          <w:rFonts w:eastAsia="楷体_GB2312"/>
        </w:rPr>
        <w:t>亿元，占</w:t>
      </w:r>
      <w:r w:rsidRPr="00322479">
        <w:rPr>
          <w:rFonts w:eastAsia="楷体_GB2312"/>
        </w:rPr>
        <w:t>GDP</w:t>
      </w:r>
      <w:r w:rsidRPr="00322479">
        <w:rPr>
          <w:rFonts w:eastAsia="楷体_GB2312"/>
        </w:rPr>
        <w:t>约</w:t>
      </w:r>
      <w:r w:rsidRPr="00322479">
        <w:rPr>
          <w:rFonts w:eastAsia="楷体_GB2312"/>
        </w:rPr>
        <w:t>7‰</w:t>
      </w:r>
      <w:r w:rsidRPr="00322479">
        <w:rPr>
          <w:rFonts w:eastAsia="楷体_GB2312"/>
        </w:rPr>
        <w:t>，行业规模同比增长</w:t>
      </w:r>
      <w:r w:rsidRPr="00322479">
        <w:rPr>
          <w:rFonts w:eastAsia="楷体_GB2312"/>
        </w:rPr>
        <w:t>17%</w:t>
      </w:r>
      <w:r w:rsidRPr="00322479">
        <w:rPr>
          <w:rFonts w:eastAsia="楷体_GB2312"/>
        </w:rPr>
        <w:t>，国内安防市场的增速高于全球。</w:t>
      </w:r>
      <w:r w:rsidRPr="00596C6D">
        <w:rPr>
          <w:rFonts w:ascii="楷体_GB2312" w:eastAsia="楷体_GB2312"/>
          <w:b/>
        </w:rPr>
        <w:t>七大行业包括：公安、交通、智能楼宇、金融、能源、司法和文教卫。</w:t>
      </w:r>
      <w:r>
        <w:rPr>
          <w:rFonts w:ascii="楷体_GB2312" w:eastAsia="楷体_GB2312" w:hAnsi="Songti SC Regular" w:cs="Songti SC Regular"/>
        </w:rPr>
        <w:t>其中，</w:t>
      </w:r>
      <w:r w:rsidRPr="00C3515D">
        <w:rPr>
          <w:rFonts w:ascii="楷体_GB2312" w:eastAsia="楷体_GB2312"/>
        </w:rPr>
        <w:t>政府、公安、交通等领域对智能安防需求</w:t>
      </w:r>
      <w:r>
        <w:rPr>
          <w:rFonts w:ascii="楷体_GB2312" w:eastAsia="楷体_GB2312"/>
        </w:rPr>
        <w:t>尤其</w:t>
      </w:r>
      <w:r w:rsidRPr="00C3515D">
        <w:rPr>
          <w:rFonts w:ascii="楷体_GB2312" w:eastAsia="楷体_GB2312"/>
        </w:rPr>
        <w:t>巨大。</w:t>
      </w:r>
      <w:r w:rsidRPr="00E22BE7">
        <w:rPr>
          <w:rFonts w:ascii="楷体_GB2312" w:eastAsia="楷体_GB2312"/>
        </w:rPr>
        <w:t>第一，政府机关在大数据时代背景下，打造城市视图结构化，安防智能化是重要的基础建设。第二，公安行业用户有在海量的视频信息中，发现犯罪嫌疑人的线索的需求，安防智能化恰好能够从汇总的海量城市级信息中，利用强大的计算能力及智能分析能力，实时分析嫌疑人信息并给出线索建议。第三，交通与安防智能化系统的结合能够大大提高城市道路交通效率，随着交通卡口的大规模联网，汇集的海量车辆通行记录信息，通过安防系统的处理，能够对城市交通管理有着重要作用。</w:t>
      </w:r>
    </w:p>
    <w:p w14:paraId="1DF70B22" w14:textId="77777777" w:rsidR="009E505D" w:rsidRPr="00184788" w:rsidRDefault="009E505D" w:rsidP="009E505D">
      <w:pPr>
        <w:rPr>
          <w:rFonts w:ascii="楷体_GB2312" w:eastAsia="楷体_GB2312"/>
        </w:rPr>
      </w:pPr>
    </w:p>
    <w:p w14:paraId="2972CCED" w14:textId="19DB28A9" w:rsidR="009E505D" w:rsidRPr="00322479" w:rsidRDefault="009E505D" w:rsidP="009E505D">
      <w:pPr>
        <w:pStyle w:val="2"/>
        <w:rPr>
          <w:rFonts w:ascii="华文中宋" w:hAnsi="华文中宋"/>
          <w:b w:val="0"/>
          <w:szCs w:val="24"/>
        </w:rPr>
      </w:pPr>
      <w:bookmarkStart w:id="5" w:name="_Toc499651595"/>
      <w:r w:rsidRPr="00322479">
        <w:rPr>
          <w:rFonts w:ascii="华文中宋" w:hAnsi="华文中宋"/>
          <w:szCs w:val="24"/>
        </w:rPr>
        <w:t>（三）社会因素</w:t>
      </w:r>
      <w:bookmarkEnd w:id="5"/>
    </w:p>
    <w:p w14:paraId="342C7511" w14:textId="77777777" w:rsidR="009E505D" w:rsidRDefault="009E505D" w:rsidP="009E505D">
      <w:pPr>
        <w:rPr>
          <w:rFonts w:ascii="楷体_GB2312" w:eastAsia="楷体_GB2312"/>
        </w:rPr>
      </w:pPr>
      <w:r w:rsidRPr="00E22BE7">
        <w:rPr>
          <w:rFonts w:ascii="楷体_GB2312" w:eastAsia="楷体_GB2312" w:hAnsi="Songti SC Regular" w:cs="Songti SC Regular"/>
        </w:rPr>
        <w:tab/>
      </w:r>
      <w:r w:rsidRPr="00E22BE7">
        <w:rPr>
          <w:rFonts w:ascii="楷体_GB2312" w:eastAsia="楷体_GB2312"/>
          <w:b/>
        </w:rPr>
        <w:t>民用安防与智能家居结合，潜在市场广阔。</w:t>
      </w:r>
      <w:r w:rsidRPr="00E22BE7">
        <w:rPr>
          <w:rFonts w:ascii="楷体_GB2312" w:eastAsia="楷体_GB2312"/>
        </w:rPr>
        <w:t>家庭与中小企业对与智能安防的需求存在且巨大。在民用安防领域，可以通过人工智能强大的计算能力与服务能力，为每个用户提供差异化的服务，提升个人用户的安全感和服务需求。只是当前由于技术原因，智能安防成本还有待进一步下降，预计随着技术发展，民用安防将逐步替代人工布防，解决普通个人和中小企业的烦恼，实现人性化。</w:t>
      </w:r>
    </w:p>
    <w:p w14:paraId="2893E644" w14:textId="77777777" w:rsidR="009E505D" w:rsidRPr="00E22BE7" w:rsidRDefault="009E505D" w:rsidP="009E505D">
      <w:pPr>
        <w:rPr>
          <w:rFonts w:ascii="楷体_GB2312" w:eastAsia="楷体_GB2312" w:hAnsi="Songti SC Regular" w:cs="Songti SC Regular"/>
        </w:rPr>
      </w:pPr>
    </w:p>
    <w:p w14:paraId="4CF5976B" w14:textId="6D6FBD94" w:rsidR="009E505D" w:rsidRPr="00322479" w:rsidRDefault="009E505D" w:rsidP="009E505D">
      <w:pPr>
        <w:pStyle w:val="2"/>
        <w:rPr>
          <w:rFonts w:ascii="华文中宋" w:hAnsi="华文中宋"/>
          <w:b w:val="0"/>
          <w:szCs w:val="24"/>
        </w:rPr>
      </w:pPr>
      <w:bookmarkStart w:id="6" w:name="_Toc499651596"/>
      <w:r w:rsidRPr="00322479">
        <w:rPr>
          <w:rFonts w:ascii="华文中宋" w:hAnsi="华文中宋"/>
          <w:szCs w:val="24"/>
        </w:rPr>
        <w:t>（四）技术因素</w:t>
      </w:r>
      <w:bookmarkEnd w:id="6"/>
    </w:p>
    <w:p w14:paraId="04BEC01D" w14:textId="77777777" w:rsidR="009E505D" w:rsidRPr="00322479" w:rsidRDefault="009E505D" w:rsidP="009E505D">
      <w:pPr>
        <w:rPr>
          <w:rFonts w:eastAsia="楷体_GB2312"/>
        </w:rPr>
      </w:pPr>
      <w:r>
        <w:rPr>
          <w:rFonts w:ascii="楷体_GB2312" w:eastAsia="楷体_GB2312"/>
        </w:rPr>
        <w:tab/>
      </w:r>
      <w:r w:rsidRPr="00387855">
        <w:rPr>
          <w:rFonts w:ascii="楷体_GB2312" w:eastAsia="楷体_GB2312"/>
          <w:b/>
        </w:rPr>
        <w:t>视频监控行业正从第二代向第三代过渡。</w:t>
      </w:r>
      <w:r w:rsidRPr="00322479">
        <w:rPr>
          <w:rFonts w:eastAsia="楷体_GB2312"/>
        </w:rPr>
        <w:t>视频监控系统发展至今经历了三个阶段。第一代视频监控系统是以</w:t>
      </w:r>
      <w:r w:rsidRPr="00322479">
        <w:rPr>
          <w:rFonts w:eastAsia="楷体_GB2312"/>
        </w:rPr>
        <w:t>VCR</w:t>
      </w:r>
      <w:r w:rsidRPr="00322479">
        <w:rPr>
          <w:rFonts w:eastAsia="楷体_GB2312"/>
        </w:rPr>
        <w:t>（盒式磁带录像机）为代表的闭路电视监控系统，核心组网设备有：模拟摄像机、矩阵、监视器和</w:t>
      </w:r>
      <w:r w:rsidRPr="00322479">
        <w:rPr>
          <w:rFonts w:eastAsia="楷体_GB2312"/>
        </w:rPr>
        <w:t>VCR</w:t>
      </w:r>
      <w:r w:rsidRPr="00322479">
        <w:rPr>
          <w:rFonts w:eastAsia="楷体_GB2312"/>
        </w:rPr>
        <w:t>等。第二代视频监控系统兴起于</w:t>
      </w:r>
      <w:r w:rsidRPr="00322479">
        <w:rPr>
          <w:rFonts w:eastAsia="楷体_GB2312"/>
        </w:rPr>
        <w:t>20</w:t>
      </w:r>
      <w:r w:rsidRPr="00322479">
        <w:rPr>
          <w:rFonts w:eastAsia="楷体_GB2312"/>
        </w:rPr>
        <w:t>世纪</w:t>
      </w:r>
      <w:r w:rsidRPr="00322479">
        <w:rPr>
          <w:rFonts w:eastAsia="楷体_GB2312"/>
        </w:rPr>
        <w:t>90</w:t>
      </w:r>
      <w:r w:rsidRPr="00322479">
        <w:rPr>
          <w:rFonts w:eastAsia="楷体_GB2312"/>
        </w:rPr>
        <w:t>年代中期，是以</w:t>
      </w:r>
      <w:r w:rsidRPr="00322479">
        <w:rPr>
          <w:rFonts w:eastAsia="楷体_GB2312"/>
        </w:rPr>
        <w:t>DVR</w:t>
      </w:r>
      <w:r w:rsidRPr="00322479">
        <w:rPr>
          <w:rFonts w:eastAsia="楷体_GB2312"/>
        </w:rPr>
        <w:t>（数字硬盘录像机）为核心</w:t>
      </w:r>
      <w:r w:rsidRPr="00322479">
        <w:rPr>
          <w:rFonts w:eastAsia="楷体_GB2312"/>
        </w:rPr>
        <w:lastRenderedPageBreak/>
        <w:t>的系统。视频监控系统领域当前的发展趋势是第三代系统</w:t>
      </w:r>
      <w:r w:rsidRPr="00322479">
        <w:rPr>
          <w:rFonts w:eastAsia="楷体_GB2312"/>
        </w:rPr>
        <w:t>-</w:t>
      </w:r>
      <w:r w:rsidRPr="00322479">
        <w:rPr>
          <w:rFonts w:eastAsia="楷体_GB2312"/>
        </w:rPr>
        <w:t>网络摄像机和视频服务器为代表的数字化监控系统，它的发展背景是全球宽带网络的普及以及多种</w:t>
      </w:r>
      <w:r w:rsidRPr="00322479">
        <w:rPr>
          <w:rFonts w:eastAsia="楷体_GB2312"/>
        </w:rPr>
        <w:t>ICT</w:t>
      </w:r>
      <w:r w:rsidRPr="00322479">
        <w:rPr>
          <w:rFonts w:eastAsia="楷体_GB2312"/>
        </w:rPr>
        <w:t>技术（计算机、网络传输技术以及图像处理技术）的融合。当前，视频监控行业正在从第二代向第三代过渡，视频监控正在走向高清化、智能化和网络化。</w:t>
      </w:r>
    </w:p>
    <w:p w14:paraId="24DCBCA7" w14:textId="77777777" w:rsidR="009E505D" w:rsidRPr="00322479" w:rsidRDefault="009E505D" w:rsidP="009E505D">
      <w:pPr>
        <w:rPr>
          <w:rFonts w:ascii="楷体_GB2312" w:eastAsia="楷体_GB2312"/>
        </w:rPr>
      </w:pPr>
      <w:r w:rsidRPr="00E22BE7">
        <w:rPr>
          <w:rFonts w:ascii="楷体_GB2312" w:eastAsia="楷体_GB2312" w:hAnsi="Songti SC Regular" w:cs="Songti SC Regular"/>
        </w:rPr>
        <w:tab/>
      </w:r>
      <w:r w:rsidRPr="00494361">
        <w:rPr>
          <w:rFonts w:ascii="楷体_GB2312" w:eastAsia="楷体_GB2312" w:hAnsi="Songti SC Regular" w:cs="Songti SC Regular"/>
          <w:b/>
        </w:rPr>
        <w:t>安防监控行业</w:t>
      </w:r>
      <w:r>
        <w:rPr>
          <w:rFonts w:ascii="楷体_GB2312" w:eastAsia="楷体_GB2312" w:hAnsi="Songti SC Regular" w:cs="Songti SC Regular"/>
          <w:b/>
        </w:rPr>
        <w:t>迈向</w:t>
      </w:r>
      <w:r w:rsidRPr="00494361">
        <w:rPr>
          <w:rFonts w:ascii="楷体_GB2312" w:eastAsia="楷体_GB2312" w:hAnsi="Songti SC Regular" w:cs="Songti SC Regular"/>
          <w:b/>
        </w:rPr>
        <w:t>人工智能化</w:t>
      </w:r>
      <w:r>
        <w:rPr>
          <w:rFonts w:ascii="楷体_GB2312" w:eastAsia="楷体_GB2312" w:hAnsi="Songti SC Regular" w:cs="Songti SC Regular"/>
          <w:b/>
        </w:rPr>
        <w:t>，</w:t>
      </w:r>
      <w:r w:rsidRPr="00494361">
        <w:rPr>
          <w:rFonts w:ascii="楷体_GB2312" w:eastAsia="楷体_GB2312" w:hAnsi="Songti SC Regular" w:cs="Songti SC Regular"/>
          <w:b/>
        </w:rPr>
        <w:t>是发展的必然趋势。</w:t>
      </w:r>
      <w:r>
        <w:rPr>
          <w:rFonts w:ascii="楷体_GB2312" w:eastAsia="楷体_GB2312"/>
        </w:rPr>
        <w:t>安防</w:t>
      </w:r>
      <w:r w:rsidRPr="00E22BE7">
        <w:rPr>
          <w:rFonts w:ascii="楷体_GB2312" w:eastAsia="楷体_GB2312"/>
        </w:rPr>
        <w:t>将从之前的</w:t>
      </w:r>
      <w:r w:rsidRPr="00E22BE7">
        <w:rPr>
          <w:rFonts w:ascii="楷体_GB2312" w:eastAsia="楷体_GB2312" w:hAnsi="Songti SC Regular"/>
        </w:rPr>
        <w:t>“</w:t>
      </w:r>
      <w:r w:rsidRPr="00E22BE7">
        <w:rPr>
          <w:rFonts w:ascii="楷体_GB2312" w:eastAsia="楷体_GB2312"/>
        </w:rPr>
        <w:t>事后查找</w:t>
      </w:r>
      <w:r w:rsidRPr="00E22BE7">
        <w:rPr>
          <w:rFonts w:ascii="楷体_GB2312" w:eastAsia="楷体_GB2312" w:hAnsi="Songti SC Regular"/>
        </w:rPr>
        <w:t>”</w:t>
      </w:r>
      <w:r w:rsidRPr="00E22BE7">
        <w:rPr>
          <w:rFonts w:ascii="楷体_GB2312" w:eastAsia="楷体_GB2312"/>
        </w:rPr>
        <w:t>模式，转变为</w:t>
      </w:r>
      <w:r w:rsidRPr="00E22BE7">
        <w:rPr>
          <w:rFonts w:ascii="楷体_GB2312" w:eastAsia="楷体_GB2312" w:hAnsi="Songti SC Regular"/>
        </w:rPr>
        <w:t>“</w:t>
      </w:r>
      <w:r w:rsidRPr="00E22BE7">
        <w:rPr>
          <w:rFonts w:ascii="楷体_GB2312" w:eastAsia="楷体_GB2312"/>
        </w:rPr>
        <w:t>事前预防</w:t>
      </w:r>
      <w:r w:rsidRPr="00E22BE7">
        <w:rPr>
          <w:rFonts w:ascii="楷体_GB2312" w:eastAsia="楷体_GB2312" w:hAnsi="Songti SC Regular"/>
        </w:rPr>
        <w:t>”</w:t>
      </w:r>
      <w:r w:rsidRPr="00E22BE7">
        <w:rPr>
          <w:rFonts w:ascii="楷体_GB2312" w:eastAsia="楷体_GB2312"/>
        </w:rPr>
        <w:t>和</w:t>
      </w:r>
      <w:r w:rsidRPr="00E22BE7">
        <w:rPr>
          <w:rFonts w:ascii="楷体_GB2312" w:eastAsia="楷体_GB2312" w:hAnsi="Songti SC Regular"/>
        </w:rPr>
        <w:t>“</w:t>
      </w:r>
      <w:r w:rsidRPr="00E22BE7">
        <w:rPr>
          <w:rFonts w:ascii="楷体_GB2312" w:eastAsia="楷体_GB2312"/>
        </w:rPr>
        <w:t>事中报警</w:t>
      </w:r>
      <w:r w:rsidRPr="00E22BE7">
        <w:rPr>
          <w:rFonts w:ascii="楷体_GB2312" w:eastAsia="楷体_GB2312" w:hAnsi="Songti SC Regular"/>
        </w:rPr>
        <w:t>”</w:t>
      </w:r>
      <w:r w:rsidRPr="00E22BE7">
        <w:rPr>
          <w:rFonts w:ascii="楷体_GB2312" w:eastAsia="楷体_GB2312" w:hAnsi="Arial"/>
        </w:rPr>
        <w:t>,</w:t>
      </w:r>
      <w:r w:rsidRPr="00E22BE7">
        <w:rPr>
          <w:rFonts w:ascii="楷体_GB2312" w:eastAsia="楷体_GB2312"/>
        </w:rPr>
        <w:t>催生更多应用场景。</w:t>
      </w:r>
      <w:r>
        <w:rPr>
          <w:rFonts w:ascii="楷体_GB2312" w:eastAsia="楷体_GB2312"/>
        </w:rPr>
        <w:t>这一趋势是必然的，原因有二：第一，当前摄像头高清技术日渐成熟，图像识别技术也已经发展到了一定的高度，技术上足以满足人工智能的应用条件；二是随着摄像头的增多，产生的数据量之大已不可同日而语，因此，行业需要一种新的方法来进行视频信息提取和分析，而可进行深度学习的人工智能尤其擅长处理海量数据。</w:t>
      </w:r>
    </w:p>
    <w:p w14:paraId="433E1B46" w14:textId="77777777" w:rsidR="009E505D" w:rsidRDefault="009E505D" w:rsidP="009E505D">
      <w:pPr>
        <w:rPr>
          <w:rFonts w:ascii="黑体" w:eastAsia="黑体" w:hAnsi="黑体"/>
          <w:b/>
        </w:rPr>
      </w:pPr>
    </w:p>
    <w:p w14:paraId="40A926A5" w14:textId="77777777" w:rsidR="009E505D" w:rsidRPr="008619D4" w:rsidRDefault="009E505D" w:rsidP="009E505D">
      <w:pPr>
        <w:pStyle w:val="1"/>
        <w:rPr>
          <w:rFonts w:ascii="黑体" w:eastAsia="黑体" w:hAnsi="黑体"/>
          <w:b w:val="0"/>
          <w:sz w:val="28"/>
          <w:szCs w:val="24"/>
        </w:rPr>
      </w:pPr>
      <w:bookmarkStart w:id="7" w:name="_Toc499651597"/>
      <w:r w:rsidRPr="008619D4">
        <w:rPr>
          <w:rFonts w:ascii="黑体" w:eastAsia="黑体" w:hAnsi="黑体" w:hint="eastAsia"/>
          <w:sz w:val="28"/>
          <w:szCs w:val="24"/>
        </w:rPr>
        <w:t>二、行业分析</w:t>
      </w:r>
      <w:bookmarkEnd w:id="7"/>
    </w:p>
    <w:p w14:paraId="343C5618" w14:textId="11646D1D" w:rsidR="009E505D" w:rsidRPr="00C97346" w:rsidRDefault="009E505D" w:rsidP="009E505D">
      <w:pPr>
        <w:pStyle w:val="2"/>
        <w:rPr>
          <w:rFonts w:ascii="华文中宋" w:hAnsi="华文中宋" w:cs="Songti SC Regular"/>
          <w:b w:val="0"/>
          <w:szCs w:val="24"/>
        </w:rPr>
      </w:pPr>
      <w:bookmarkStart w:id="8" w:name="_Toc499651598"/>
      <w:r>
        <w:rPr>
          <w:rFonts w:ascii="华文中宋" w:hAnsi="华文中宋"/>
          <w:szCs w:val="24"/>
        </w:rPr>
        <w:t>（一）</w:t>
      </w:r>
      <w:r>
        <w:rPr>
          <w:rFonts w:ascii="华文中宋" w:hAnsi="华文中宋" w:hint="eastAsia"/>
          <w:szCs w:val="24"/>
        </w:rPr>
        <w:t>安防行业概况</w:t>
      </w:r>
      <w:bookmarkEnd w:id="8"/>
    </w:p>
    <w:p w14:paraId="09BF9B82" w14:textId="77777777" w:rsidR="009E505D" w:rsidRDefault="009E505D" w:rsidP="009E505D">
      <w:pPr>
        <w:ind w:firstLine="420"/>
        <w:rPr>
          <w:rFonts w:eastAsia="楷体_GB2312"/>
        </w:rPr>
      </w:pPr>
      <w:r w:rsidRPr="00C97346">
        <w:rPr>
          <w:rFonts w:ascii="楷体_GB2312" w:eastAsia="楷体_GB2312" w:hAnsi="楷体" w:hint="eastAsia"/>
        </w:rPr>
        <w:t>安防，可以理解为“安全防范”的缩略词。近年来，</w:t>
      </w:r>
      <w:r w:rsidRPr="00020C6D">
        <w:rPr>
          <w:rFonts w:eastAsia="楷体_GB2312" w:hint="eastAsia"/>
        </w:rPr>
        <w:t>我国安防行业持续增长，从</w:t>
      </w:r>
      <w:r w:rsidRPr="00020C6D">
        <w:rPr>
          <w:rFonts w:eastAsia="楷体_GB2312" w:hint="eastAsia"/>
        </w:rPr>
        <w:t>2012</w:t>
      </w:r>
      <w:r w:rsidRPr="00020C6D">
        <w:rPr>
          <w:rFonts w:eastAsia="楷体_GB2312" w:hint="eastAsia"/>
        </w:rPr>
        <w:t>年的</w:t>
      </w:r>
      <w:r w:rsidRPr="00020C6D">
        <w:rPr>
          <w:rFonts w:eastAsia="楷体_GB2312" w:hint="eastAsia"/>
        </w:rPr>
        <w:t>3240</w:t>
      </w:r>
      <w:r w:rsidRPr="00020C6D">
        <w:rPr>
          <w:rFonts w:eastAsia="楷体_GB2312" w:hint="eastAsia"/>
        </w:rPr>
        <w:t>亿元增长到</w:t>
      </w:r>
      <w:r w:rsidRPr="00020C6D">
        <w:rPr>
          <w:rFonts w:eastAsia="楷体_GB2312" w:hint="eastAsia"/>
        </w:rPr>
        <w:t>2016</w:t>
      </w:r>
      <w:r w:rsidRPr="00020C6D">
        <w:rPr>
          <w:rFonts w:eastAsia="楷体_GB2312" w:hint="eastAsia"/>
        </w:rPr>
        <w:t>年的</w:t>
      </w:r>
      <w:r w:rsidRPr="00020C6D">
        <w:rPr>
          <w:rFonts w:eastAsia="楷体_GB2312" w:hint="eastAsia"/>
        </w:rPr>
        <w:t>5400</w:t>
      </w:r>
      <w:r w:rsidRPr="00020C6D">
        <w:rPr>
          <w:rFonts w:eastAsia="楷体_GB2312" w:hint="eastAsia"/>
        </w:rPr>
        <w:t>亿元，年复合增长率达到</w:t>
      </w:r>
      <w:r w:rsidRPr="00020C6D">
        <w:rPr>
          <w:rFonts w:eastAsia="楷体_GB2312" w:hint="eastAsia"/>
        </w:rPr>
        <w:t>15%</w:t>
      </w:r>
      <w:r w:rsidRPr="00020C6D">
        <w:rPr>
          <w:rFonts w:eastAsia="楷体_GB2312" w:hint="eastAsia"/>
        </w:rPr>
        <w:t>，根据中安协发布《中国安防行业“十三五”（</w:t>
      </w:r>
      <w:r w:rsidRPr="00020C6D">
        <w:rPr>
          <w:rFonts w:eastAsia="楷体_GB2312" w:hint="eastAsia"/>
        </w:rPr>
        <w:t>2016-2020</w:t>
      </w:r>
      <w:r w:rsidRPr="00020C6D">
        <w:rPr>
          <w:rFonts w:eastAsia="楷体_GB2312" w:hint="eastAsia"/>
        </w:rPr>
        <w:t>年）发展规划》指出，“十三五”期间，安防行业将向规模化、自动化、智能化转型升级。根据前瞻研究院预测，随着人工智能产业化的加快落地，民用安防产品将得到快速发展，预计</w:t>
      </w:r>
      <w:r w:rsidRPr="00020C6D">
        <w:rPr>
          <w:rFonts w:eastAsia="楷体_GB2312" w:hint="eastAsia"/>
        </w:rPr>
        <w:t>2022</w:t>
      </w:r>
      <w:r w:rsidRPr="00020C6D">
        <w:rPr>
          <w:rFonts w:eastAsia="楷体_GB2312" w:hint="eastAsia"/>
        </w:rPr>
        <w:t>年安防行业市场规模将达到近万亿。</w:t>
      </w:r>
    </w:p>
    <w:p w14:paraId="16BD73F7" w14:textId="77777777" w:rsidR="009E505D" w:rsidRDefault="009E505D" w:rsidP="009E505D">
      <w:pPr>
        <w:rPr>
          <w:rFonts w:eastAsia="楷体_GB2312"/>
        </w:rPr>
      </w:pPr>
    </w:p>
    <w:p w14:paraId="7D1684DF" w14:textId="77777777" w:rsidR="009E505D" w:rsidRPr="00F36CD0" w:rsidRDefault="009E505D" w:rsidP="009E505D">
      <w:pPr>
        <w:rPr>
          <w:rFonts w:eastAsia="楷体_GB2312"/>
          <w:b/>
        </w:rPr>
      </w:pPr>
      <w:r>
        <w:rPr>
          <w:rFonts w:eastAsia="楷体_GB2312" w:hint="eastAsia"/>
          <w:b/>
        </w:rPr>
        <w:t>图</w:t>
      </w:r>
      <w:r w:rsidRPr="00F36CD0">
        <w:rPr>
          <w:rFonts w:eastAsia="楷体_GB2312" w:hint="eastAsia"/>
          <w:b/>
        </w:rPr>
        <w:t xml:space="preserve">2-1 </w:t>
      </w:r>
      <w:r w:rsidRPr="00F36CD0">
        <w:rPr>
          <w:rFonts w:eastAsia="楷体_GB2312" w:hint="eastAsia"/>
          <w:b/>
        </w:rPr>
        <w:t>安防行业市场规模（</w:t>
      </w:r>
      <w:r w:rsidRPr="00F36CD0">
        <w:rPr>
          <w:rFonts w:eastAsia="楷体_GB2312" w:hint="eastAsia"/>
          <w:b/>
        </w:rPr>
        <w:t>2012-2016</w:t>
      </w:r>
      <w:r w:rsidRPr="00F36CD0">
        <w:rPr>
          <w:rFonts w:eastAsia="楷体_GB2312" w:hint="eastAsia"/>
          <w:b/>
        </w:rPr>
        <w:t>）</w:t>
      </w:r>
    </w:p>
    <w:p w14:paraId="63F45D6A" w14:textId="77777777" w:rsidR="009E505D" w:rsidRDefault="009E505D" w:rsidP="009E505D">
      <w:pPr>
        <w:ind w:firstLine="420"/>
      </w:pPr>
    </w:p>
    <w:p w14:paraId="30B095D5" w14:textId="77777777" w:rsidR="009E505D" w:rsidRDefault="009E505D" w:rsidP="009E505D">
      <w:pPr>
        <w:ind w:firstLine="420"/>
      </w:pPr>
      <w:r>
        <w:rPr>
          <w:noProof/>
          <w:lang w:eastAsia="zh-CN"/>
        </w:rPr>
        <w:lastRenderedPageBreak/>
        <w:drawing>
          <wp:inline distT="0" distB="0" distL="0" distR="0" wp14:anchorId="5651B655" wp14:editId="17CCBB2A">
            <wp:extent cx="5274310" cy="2743200"/>
            <wp:effectExtent l="0" t="0" r="889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170DC8E" w14:textId="77777777" w:rsidR="009E505D" w:rsidRPr="00020C6D" w:rsidRDefault="009E505D" w:rsidP="009E505D">
      <w:pPr>
        <w:ind w:firstLine="420"/>
        <w:rPr>
          <w:rFonts w:ascii="楷体_GB2312" w:eastAsia="华文楷体" w:hAnsi="楷体"/>
          <w:i/>
          <w:szCs w:val="21"/>
        </w:rPr>
      </w:pPr>
      <w:r w:rsidRPr="00020C6D">
        <w:rPr>
          <w:rFonts w:ascii="楷体_GB2312" w:eastAsia="华文楷体" w:hAnsi="楷体" w:hint="eastAsia"/>
          <w:i/>
          <w:szCs w:val="21"/>
        </w:rPr>
        <w:t>数据来源：</w:t>
      </w:r>
      <w:r w:rsidRPr="00020C6D">
        <w:rPr>
          <w:rFonts w:ascii="楷体_GB2312" w:eastAsia="华文楷体" w:hAnsi="楷体" w:hint="eastAsia"/>
          <w:i/>
          <w:szCs w:val="21"/>
        </w:rPr>
        <w:t>CPS</w:t>
      </w:r>
      <w:r w:rsidRPr="00020C6D">
        <w:rPr>
          <w:rFonts w:ascii="楷体_GB2312" w:eastAsia="华文楷体" w:hAnsi="楷体" w:hint="eastAsia"/>
          <w:i/>
          <w:szCs w:val="21"/>
        </w:rPr>
        <w:t>中安网</w:t>
      </w:r>
    </w:p>
    <w:p w14:paraId="61C9F4B2" w14:textId="77777777" w:rsidR="009E505D" w:rsidRPr="005D59FD" w:rsidRDefault="009E505D" w:rsidP="009E505D">
      <w:pPr>
        <w:ind w:firstLine="420"/>
      </w:pPr>
    </w:p>
    <w:p w14:paraId="1BBD4AF3" w14:textId="77777777" w:rsidR="009E505D" w:rsidRDefault="009E505D" w:rsidP="009E505D">
      <w:pPr>
        <w:ind w:firstLine="420"/>
        <w:rPr>
          <w:rFonts w:ascii="楷体_GB2312" w:eastAsia="楷体_GB2312" w:hAnsi="楷体"/>
        </w:rPr>
      </w:pPr>
      <w:r w:rsidRPr="00C97346">
        <w:rPr>
          <w:rFonts w:ascii="楷体_GB2312" w:eastAsia="楷体_GB2312" w:hAnsi="楷体" w:hint="eastAsia"/>
        </w:rPr>
        <w:t>就收入构成来看，安防行业的收入主要来源是安防工程和安防产品，其中视频监控产品产值在全部物理安防产品产值中占比最高，是搭建整个安防系统的物理基础，因此也成为安防行业最先发展的领域之一。</w:t>
      </w:r>
    </w:p>
    <w:p w14:paraId="47F11C00" w14:textId="77777777" w:rsidR="009E505D" w:rsidRDefault="009E505D" w:rsidP="009E505D">
      <w:pPr>
        <w:rPr>
          <w:rFonts w:ascii="楷体_GB2312" w:eastAsia="楷体_GB2312" w:hAnsi="楷体"/>
        </w:rPr>
      </w:pPr>
    </w:p>
    <w:p w14:paraId="07CC1008" w14:textId="77777777" w:rsidR="009E505D" w:rsidRPr="00F36CD0" w:rsidRDefault="009E505D" w:rsidP="009E505D">
      <w:pPr>
        <w:rPr>
          <w:rFonts w:ascii="楷体_GB2312" w:eastAsia="楷体_GB2312" w:hAnsi="楷体"/>
          <w:b/>
        </w:rPr>
      </w:pPr>
      <w:r w:rsidRPr="00F36CD0">
        <w:rPr>
          <w:rFonts w:ascii="楷体_GB2312" w:eastAsia="楷体_GB2312" w:hAnsi="楷体" w:hint="eastAsia"/>
          <w:b/>
        </w:rPr>
        <w:t xml:space="preserve">图2-2 2016年安防产品中各细节分类市场规模（亿元） </w:t>
      </w:r>
    </w:p>
    <w:p w14:paraId="3A8FC931" w14:textId="77777777" w:rsidR="009E505D" w:rsidRPr="007D68C0" w:rsidRDefault="009E505D" w:rsidP="009E505D">
      <w:pPr>
        <w:ind w:firstLine="420"/>
        <w:rPr>
          <w:rFonts w:ascii="楷体_GB2312" w:eastAsia="楷体_GB2312" w:hAnsi="楷体"/>
        </w:rPr>
      </w:pPr>
      <w:r>
        <w:rPr>
          <w:noProof/>
          <w:lang w:eastAsia="zh-CN"/>
        </w:rPr>
        <w:drawing>
          <wp:inline distT="0" distB="0" distL="0" distR="0" wp14:anchorId="2434FD65" wp14:editId="1FE9DBF1">
            <wp:extent cx="5183436" cy="2743200"/>
            <wp:effectExtent l="0" t="0" r="0" b="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9261ED0" w14:textId="77777777" w:rsidR="009E505D" w:rsidRPr="00020C6D" w:rsidRDefault="009E505D" w:rsidP="009E505D">
      <w:pPr>
        <w:ind w:firstLine="420"/>
        <w:rPr>
          <w:rFonts w:ascii="楷体_GB2312" w:eastAsia="华文楷体" w:hAnsi="楷体"/>
          <w:i/>
          <w:szCs w:val="21"/>
        </w:rPr>
      </w:pPr>
      <w:r w:rsidRPr="00020C6D">
        <w:rPr>
          <w:rFonts w:ascii="楷体_GB2312" w:eastAsia="华文楷体" w:hAnsi="楷体" w:hint="eastAsia"/>
          <w:i/>
          <w:szCs w:val="21"/>
        </w:rPr>
        <w:t>数据来源：</w:t>
      </w:r>
      <w:r w:rsidRPr="00020C6D">
        <w:rPr>
          <w:rFonts w:ascii="楷体_GB2312" w:eastAsia="华文楷体" w:hAnsi="楷体" w:hint="eastAsia"/>
          <w:i/>
          <w:szCs w:val="21"/>
        </w:rPr>
        <w:t>CPS</w:t>
      </w:r>
      <w:r w:rsidRPr="00020C6D">
        <w:rPr>
          <w:rFonts w:ascii="楷体_GB2312" w:eastAsia="华文楷体" w:hAnsi="楷体" w:hint="eastAsia"/>
          <w:i/>
          <w:szCs w:val="21"/>
        </w:rPr>
        <w:t>中安网</w:t>
      </w:r>
    </w:p>
    <w:p w14:paraId="0678EC61" w14:textId="77777777" w:rsidR="009E505D" w:rsidRPr="0085450A" w:rsidRDefault="009E505D" w:rsidP="009E505D">
      <w:pPr>
        <w:rPr>
          <w:i/>
        </w:rPr>
      </w:pPr>
    </w:p>
    <w:p w14:paraId="6810FE68" w14:textId="77777777" w:rsidR="009E505D" w:rsidRPr="00C97346" w:rsidRDefault="009E505D" w:rsidP="009E505D">
      <w:pPr>
        <w:ind w:firstLine="420"/>
        <w:rPr>
          <w:rFonts w:ascii="楷体_GB2312" w:eastAsia="楷体_GB2312" w:hAnsi="楷体"/>
        </w:rPr>
      </w:pPr>
      <w:r w:rsidRPr="00C97346">
        <w:rPr>
          <w:rFonts w:ascii="楷体_GB2312" w:eastAsia="楷体_GB2312" w:hAnsi="楷体" w:hint="eastAsia"/>
        </w:rPr>
        <w:t xml:space="preserve"> “智能化”毫无疑问是当今乃至未来整个安防行业最重要的关键词。其原因在于随着高清监控的普及，整个安防监控系统的数据量都在爆炸式增长，远远超过人工处理能力。安防行业需要新的智能化技术来实时分析视频内容，探</w:t>
      </w:r>
      <w:r w:rsidRPr="00C97346">
        <w:rPr>
          <w:rFonts w:ascii="楷体_GB2312" w:eastAsia="楷体_GB2312" w:hAnsi="楷体" w:hint="eastAsia"/>
        </w:rPr>
        <w:lastRenderedPageBreak/>
        <w:t>测异常信息，进行风险预测。各大安防公司都对人工智能、高性能芯片表现出极大兴趣，提前布局，掌握核心技术，增加研发投入，转型之风刮遍全行业。</w:t>
      </w:r>
    </w:p>
    <w:p w14:paraId="6EFCCC52" w14:textId="77777777" w:rsidR="009E505D" w:rsidRDefault="009E505D" w:rsidP="009E505D">
      <w:pPr>
        <w:ind w:firstLine="420"/>
        <w:rPr>
          <w:rFonts w:ascii="楷体_GB2312" w:eastAsia="楷体_GB2312" w:hAnsi="楷体"/>
        </w:rPr>
      </w:pPr>
      <w:r w:rsidRPr="00C97346">
        <w:rPr>
          <w:rFonts w:ascii="楷体_GB2312" w:eastAsia="楷体_GB2312" w:hAnsi="楷体" w:hint="eastAsia"/>
        </w:rPr>
        <w:t>随着技术变革和产品升级，在产品同质化和成本降低的大背景下，安防需求已不再仅仅是设备和服务的需求，整体解决方案逐渐成为了企业的竞争核心，安防运营服务将成为企业的布局重点，传统的安防产品利润空间逐渐被压缩。</w:t>
      </w:r>
    </w:p>
    <w:p w14:paraId="73375F3F" w14:textId="77777777" w:rsidR="009E505D" w:rsidRDefault="009E505D" w:rsidP="009E505D">
      <w:pPr>
        <w:ind w:firstLine="420"/>
        <w:rPr>
          <w:rFonts w:ascii="楷体_GB2312" w:eastAsia="楷体_GB2312" w:hAnsi="楷体"/>
        </w:rPr>
      </w:pPr>
    </w:p>
    <w:p w14:paraId="2E4DDEA9" w14:textId="1A2215B1" w:rsidR="009E505D" w:rsidRPr="00C97346" w:rsidRDefault="009E505D" w:rsidP="009E505D">
      <w:pPr>
        <w:pStyle w:val="2"/>
        <w:rPr>
          <w:rFonts w:ascii="华文中宋" w:hAnsi="华文中宋" w:cs="Songti SC Regular"/>
          <w:b w:val="0"/>
          <w:szCs w:val="24"/>
        </w:rPr>
      </w:pPr>
      <w:bookmarkStart w:id="9" w:name="_Toc499651599"/>
      <w:r>
        <w:rPr>
          <w:rFonts w:ascii="华文中宋" w:hAnsi="华文中宋"/>
          <w:szCs w:val="24"/>
        </w:rPr>
        <w:t>（</w:t>
      </w:r>
      <w:r>
        <w:rPr>
          <w:rFonts w:ascii="华文中宋" w:hAnsi="华文中宋" w:hint="eastAsia"/>
          <w:szCs w:val="24"/>
        </w:rPr>
        <w:t>二</w:t>
      </w:r>
      <w:r>
        <w:rPr>
          <w:rFonts w:ascii="华文中宋" w:hAnsi="华文中宋"/>
          <w:szCs w:val="24"/>
        </w:rPr>
        <w:t>）</w:t>
      </w:r>
      <w:r>
        <w:rPr>
          <w:rFonts w:ascii="华文中宋" w:hAnsi="华文中宋" w:hint="eastAsia"/>
          <w:szCs w:val="24"/>
        </w:rPr>
        <w:t>行业特征分析</w:t>
      </w:r>
      <w:bookmarkEnd w:id="9"/>
    </w:p>
    <w:p w14:paraId="7C63CD16" w14:textId="77777777" w:rsidR="009E505D" w:rsidRPr="00C97346" w:rsidRDefault="009E505D" w:rsidP="009E505D">
      <w:pPr>
        <w:rPr>
          <w:rFonts w:ascii="仿宋_GB2312" w:eastAsia="仿宋_GB2312" w:hAnsi="楷体"/>
          <w:b/>
        </w:rPr>
      </w:pPr>
      <w:r w:rsidRPr="00C97346">
        <w:rPr>
          <w:rFonts w:ascii="仿宋_GB2312" w:eastAsia="仿宋_GB2312" w:hAnsi="楷体" w:hint="eastAsia"/>
          <w:b/>
        </w:rPr>
        <w:t>1.市场化程度</w:t>
      </w:r>
    </w:p>
    <w:p w14:paraId="1BBFC113" w14:textId="77777777" w:rsidR="009E505D" w:rsidRPr="00C97346" w:rsidRDefault="009E505D" w:rsidP="009E505D">
      <w:pPr>
        <w:ind w:firstLine="420"/>
        <w:rPr>
          <w:rFonts w:ascii="楷体_GB2312" w:eastAsia="楷体_GB2312" w:hAnsi="楷体"/>
        </w:rPr>
      </w:pPr>
      <w:r w:rsidRPr="00C97346">
        <w:rPr>
          <w:rFonts w:ascii="楷体_GB2312" w:eastAsia="楷体_GB2312" w:hAnsi="楷体" w:hint="eastAsia"/>
        </w:rPr>
        <w:t>安防行业市场化程度较高，</w:t>
      </w:r>
      <w:r>
        <w:rPr>
          <w:rFonts w:ascii="楷体_GB2312" w:eastAsia="楷体_GB2312" w:hAnsi="楷体" w:hint="eastAsia"/>
        </w:rPr>
        <w:t>不存在国家的特殊管制，国内外各大厂商竞争激烈，定价权由市场决定</w:t>
      </w:r>
      <w:r w:rsidRPr="00C97346">
        <w:rPr>
          <w:rFonts w:ascii="楷体_GB2312" w:eastAsia="楷体_GB2312" w:hAnsi="楷体" w:hint="eastAsia"/>
        </w:rPr>
        <w:t>。</w:t>
      </w:r>
    </w:p>
    <w:p w14:paraId="265EC7F3" w14:textId="77777777" w:rsidR="009E505D" w:rsidRPr="00C97346" w:rsidRDefault="009E505D" w:rsidP="009E505D">
      <w:pPr>
        <w:rPr>
          <w:rFonts w:ascii="仿宋_GB2312" w:eastAsia="仿宋_GB2312" w:hAnsi="楷体"/>
          <w:b/>
        </w:rPr>
      </w:pPr>
      <w:r>
        <w:rPr>
          <w:rFonts w:ascii="仿宋_GB2312" w:eastAsia="仿宋_GB2312" w:hAnsi="楷体" w:hint="eastAsia"/>
          <w:b/>
        </w:rPr>
        <w:t>2.</w:t>
      </w:r>
      <w:r w:rsidRPr="00C97346">
        <w:rPr>
          <w:rFonts w:ascii="仿宋_GB2312" w:eastAsia="仿宋_GB2312" w:hAnsi="楷体" w:hint="eastAsia"/>
          <w:b/>
        </w:rPr>
        <w:t>竞争特征</w:t>
      </w:r>
    </w:p>
    <w:p w14:paraId="1D298B26" w14:textId="77777777" w:rsidR="009E505D" w:rsidRPr="00C97346" w:rsidRDefault="009E505D" w:rsidP="009E505D">
      <w:pPr>
        <w:ind w:firstLine="420"/>
        <w:rPr>
          <w:rFonts w:ascii="楷体_GB2312" w:eastAsia="楷体_GB2312" w:hAnsi="楷体"/>
        </w:rPr>
      </w:pPr>
      <w:r w:rsidRPr="00C97346">
        <w:rPr>
          <w:rFonts w:ascii="楷体_GB2312" w:eastAsia="楷体_GB2312" w:hAnsi="楷体" w:hint="eastAsia"/>
        </w:rPr>
        <w:t>（1）</w:t>
      </w:r>
      <w:r w:rsidRPr="00DC218F">
        <w:rPr>
          <w:rFonts w:ascii="楷体_GB2312" w:eastAsia="楷体_GB2312" w:hAnsi="楷体" w:hint="eastAsia"/>
          <w:b/>
        </w:rPr>
        <w:t>国内市场</w:t>
      </w:r>
    </w:p>
    <w:p w14:paraId="5DCBEA6C" w14:textId="77777777" w:rsidR="009E505D" w:rsidRDefault="009E505D" w:rsidP="009E505D">
      <w:pPr>
        <w:ind w:firstLine="420"/>
        <w:rPr>
          <w:rFonts w:eastAsia="楷体_GB2312"/>
        </w:rPr>
      </w:pPr>
      <w:r w:rsidRPr="00C97346">
        <w:rPr>
          <w:rFonts w:ascii="楷体_GB2312" w:eastAsia="楷体_GB2312" w:hAnsi="楷体" w:hint="eastAsia"/>
        </w:rPr>
        <w:t>传统安</w:t>
      </w:r>
      <w:r w:rsidRPr="00020C6D">
        <w:rPr>
          <w:rFonts w:eastAsia="楷体_GB2312" w:hint="eastAsia"/>
        </w:rPr>
        <w:t>防行业在经历了前期的价格战以及并购整合后，市场竞争局势逐渐明朗，一方面大型企业快速崛起，大型企业在综合实力、研发能力、议价能力、品牌影响力等方面全面领先。再加上大企业在产业链延伸、产业跨界等方面的优势，直接导致了强者愈强的局面。再加上上游元器件和人工成本升高，小企业的生存空间被进一步压缩。</w:t>
      </w:r>
      <w:r w:rsidRPr="00C43B8C">
        <w:rPr>
          <w:rFonts w:eastAsia="楷体_GB2312" w:hint="eastAsia"/>
        </w:rPr>
        <w:t>2016</w:t>
      </w:r>
      <w:r w:rsidRPr="00020C6D">
        <w:rPr>
          <w:rFonts w:eastAsia="楷体_GB2312" w:hint="eastAsia"/>
        </w:rPr>
        <w:t>年，海康威视营收突破</w:t>
      </w:r>
      <w:r w:rsidRPr="00C43B8C">
        <w:rPr>
          <w:rFonts w:eastAsia="楷体_GB2312" w:hint="eastAsia"/>
        </w:rPr>
        <w:t>300</w:t>
      </w:r>
      <w:r w:rsidRPr="00020C6D">
        <w:rPr>
          <w:rFonts w:eastAsia="楷体_GB2312" w:hint="eastAsia"/>
        </w:rPr>
        <w:t>亿，大华股份突破</w:t>
      </w:r>
      <w:r w:rsidRPr="00C43B8C">
        <w:rPr>
          <w:rFonts w:eastAsia="楷体_GB2312" w:hint="eastAsia"/>
        </w:rPr>
        <w:t>100</w:t>
      </w:r>
      <w:r w:rsidRPr="00020C6D">
        <w:rPr>
          <w:rFonts w:eastAsia="楷体_GB2312" w:hint="eastAsia"/>
        </w:rPr>
        <w:t>亿，占据视频监控领域半壁江山。处于第二梯队的企业，如英飞拓、东方网力、大立科技等，营收徘徊在</w:t>
      </w:r>
      <w:r w:rsidRPr="00C43B8C">
        <w:rPr>
          <w:rFonts w:eastAsia="楷体_GB2312" w:hint="eastAsia"/>
        </w:rPr>
        <w:t>10-</w:t>
      </w:r>
      <w:r w:rsidRPr="00C43B8C">
        <w:rPr>
          <w:rFonts w:eastAsia="楷体_GB2312"/>
        </w:rPr>
        <w:t>30</w:t>
      </w:r>
      <w:r w:rsidRPr="00020C6D">
        <w:rPr>
          <w:rFonts w:eastAsia="楷体_GB2312" w:hint="eastAsia"/>
        </w:rPr>
        <w:t>亿之间，</w:t>
      </w:r>
      <w:r w:rsidRPr="00C43B8C">
        <w:rPr>
          <w:rFonts w:eastAsia="楷体_GB2312"/>
        </w:rPr>
        <w:t>CR4</w:t>
      </w:r>
      <w:r w:rsidRPr="00020C6D">
        <w:rPr>
          <w:rFonts w:eastAsia="楷体_GB2312" w:hint="eastAsia"/>
        </w:rPr>
        <w:t>高达</w:t>
      </w:r>
      <w:r w:rsidRPr="00C43B8C">
        <w:rPr>
          <w:rFonts w:eastAsia="楷体_GB2312" w:hint="eastAsia"/>
        </w:rPr>
        <w:t>82.26%</w:t>
      </w:r>
      <w:r w:rsidRPr="00020C6D">
        <w:rPr>
          <w:rFonts w:eastAsia="楷体_GB2312"/>
        </w:rPr>
        <w:t>.</w:t>
      </w:r>
    </w:p>
    <w:p w14:paraId="72ED2538" w14:textId="77777777" w:rsidR="009E505D" w:rsidRDefault="009E505D" w:rsidP="009E505D">
      <w:pPr>
        <w:rPr>
          <w:rFonts w:eastAsia="楷体_GB2312"/>
        </w:rPr>
      </w:pPr>
    </w:p>
    <w:p w14:paraId="0EB9DC71" w14:textId="77777777" w:rsidR="009E505D" w:rsidRPr="00F36CD0" w:rsidRDefault="009E505D" w:rsidP="009E505D">
      <w:pPr>
        <w:rPr>
          <w:rFonts w:eastAsia="楷体_GB2312"/>
          <w:b/>
        </w:rPr>
      </w:pPr>
      <w:r w:rsidRPr="00F36CD0">
        <w:rPr>
          <w:rFonts w:eastAsia="楷体_GB2312" w:hint="eastAsia"/>
          <w:b/>
        </w:rPr>
        <w:t>图</w:t>
      </w:r>
      <w:r w:rsidRPr="00F36CD0">
        <w:rPr>
          <w:rFonts w:eastAsia="楷体_GB2312" w:hint="eastAsia"/>
          <w:b/>
        </w:rPr>
        <w:t>2-3 2016</w:t>
      </w:r>
      <w:r w:rsidRPr="00F36CD0">
        <w:rPr>
          <w:rFonts w:eastAsia="楷体_GB2312" w:hint="eastAsia"/>
          <w:b/>
        </w:rPr>
        <w:t>年视频监控主要上市企业营业收入及净利润对比</w:t>
      </w:r>
    </w:p>
    <w:p w14:paraId="0B4AA1B6" w14:textId="77777777" w:rsidR="009E505D" w:rsidRDefault="009E505D" w:rsidP="009E505D">
      <w:pPr>
        <w:ind w:firstLine="420"/>
      </w:pPr>
    </w:p>
    <w:p w14:paraId="492A819B" w14:textId="77777777" w:rsidR="009E505D" w:rsidRDefault="009E505D" w:rsidP="009E505D">
      <w:pPr>
        <w:ind w:firstLine="420"/>
        <w:jc w:val="center"/>
      </w:pPr>
      <w:r w:rsidRPr="00020C6D">
        <w:rPr>
          <w:rFonts w:eastAsia="华文中宋"/>
          <w:noProof/>
          <w:lang w:eastAsia="zh-CN"/>
        </w:rPr>
        <w:lastRenderedPageBreak/>
        <w:drawing>
          <wp:inline distT="0" distB="0" distL="0" distR="0" wp14:anchorId="69A774A1" wp14:editId="58323AA6">
            <wp:extent cx="5337672"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EBB03E0" w14:textId="77777777" w:rsidR="009E505D" w:rsidRPr="00C97346" w:rsidRDefault="009E505D" w:rsidP="009E505D">
      <w:pPr>
        <w:ind w:firstLine="420"/>
        <w:rPr>
          <w:rFonts w:ascii="楷体_GB2312" w:eastAsia="楷体_GB2312" w:hAnsi="楷体"/>
          <w:i/>
        </w:rPr>
      </w:pPr>
      <w:r w:rsidRPr="00020C6D">
        <w:rPr>
          <w:rFonts w:ascii="楷体_GB2312" w:eastAsia="华文楷体" w:hAnsi="楷体" w:hint="eastAsia"/>
          <w:i/>
          <w:szCs w:val="21"/>
        </w:rPr>
        <w:t>数据来源：</w:t>
      </w:r>
      <w:r w:rsidRPr="00020C6D">
        <w:rPr>
          <w:rFonts w:ascii="楷体_GB2312" w:eastAsia="华文楷体" w:hAnsi="楷体" w:hint="eastAsia"/>
          <w:i/>
          <w:szCs w:val="21"/>
        </w:rPr>
        <w:t>Wind</w:t>
      </w:r>
    </w:p>
    <w:p w14:paraId="6790B025" w14:textId="77777777" w:rsidR="009E505D" w:rsidRPr="004D6E3F" w:rsidRDefault="009E505D" w:rsidP="009E505D"/>
    <w:p w14:paraId="34C25A60" w14:textId="77777777" w:rsidR="009E505D" w:rsidRPr="00020C6D" w:rsidRDefault="009E505D" w:rsidP="009E505D">
      <w:pPr>
        <w:ind w:firstLine="420"/>
        <w:rPr>
          <w:rFonts w:eastAsia="楷体_GB2312"/>
        </w:rPr>
      </w:pPr>
      <w:r w:rsidRPr="00C97346">
        <w:rPr>
          <w:rFonts w:ascii="楷体_GB2312" w:eastAsia="楷体_GB2312" w:hAnsi="楷体" w:hint="eastAsia"/>
        </w:rPr>
        <w:t>但这还不是参与安防行业竞争的全部企业，众多</w:t>
      </w:r>
      <w:r w:rsidRPr="00C43B8C">
        <w:rPr>
          <w:rFonts w:eastAsia="楷体_GB2312" w:hint="eastAsia"/>
        </w:rPr>
        <w:t>IT</w:t>
      </w:r>
      <w:r w:rsidRPr="00020C6D">
        <w:rPr>
          <w:rFonts w:eastAsia="楷体_GB2312" w:hint="eastAsia"/>
        </w:rPr>
        <w:t>、互联网企业也开始在安防行业攻城略地。比如，华为凭借技术和渠道上的优势于</w:t>
      </w:r>
      <w:r w:rsidRPr="00C43B8C">
        <w:rPr>
          <w:rFonts w:eastAsia="楷体_GB2312" w:hint="eastAsia"/>
        </w:rPr>
        <w:t>2012</w:t>
      </w:r>
      <w:r w:rsidRPr="00020C6D">
        <w:rPr>
          <w:rFonts w:eastAsia="楷体_GB2312" w:hint="eastAsia"/>
        </w:rPr>
        <w:t>年进入安防产业，在前端摄像机、网络传输、计算能力、存储能力方面遥遥领先。腾讯、阿里、百度等互联网企业也采取和传统安防企业合作的方式参与竞争。</w:t>
      </w:r>
    </w:p>
    <w:p w14:paraId="1F11F409" w14:textId="77777777" w:rsidR="009E505D" w:rsidRPr="00C97346" w:rsidRDefault="009E505D" w:rsidP="009E505D">
      <w:pPr>
        <w:ind w:firstLine="420"/>
        <w:rPr>
          <w:rFonts w:ascii="楷体_GB2312" w:eastAsia="楷体_GB2312" w:hAnsi="楷体"/>
        </w:rPr>
      </w:pPr>
      <w:r w:rsidRPr="00C97346">
        <w:rPr>
          <w:rFonts w:ascii="楷体_GB2312" w:eastAsia="楷体_GB2312" w:hAnsi="楷体" w:hint="eastAsia"/>
        </w:rPr>
        <w:t>另一股不能忽视的力量来自于安防初创企业，国内的计算机视觉创业公司中应用于安防的占比高达</w:t>
      </w:r>
      <w:r w:rsidRPr="00C43B8C">
        <w:rPr>
          <w:rFonts w:eastAsia="楷体_GB2312" w:hint="eastAsia"/>
        </w:rPr>
        <w:t>33%</w:t>
      </w:r>
      <w:r w:rsidRPr="00C97346">
        <w:rPr>
          <w:rFonts w:ascii="楷体_GB2312" w:eastAsia="楷体_GB2312" w:hAnsi="楷体" w:hint="eastAsia"/>
        </w:rPr>
        <w:t>。这些企业往往重视技术储备和人才储备，商业模式灵活，获得资本青睐，发展前景光明，其代表有旷视科技、商汤科技、地平线机器人、格灵深瞳等。</w:t>
      </w:r>
    </w:p>
    <w:p w14:paraId="0ECBCAF9" w14:textId="77777777" w:rsidR="009E505D" w:rsidRPr="00C97346" w:rsidRDefault="009E505D" w:rsidP="009E505D">
      <w:pPr>
        <w:ind w:firstLine="420"/>
        <w:rPr>
          <w:rFonts w:ascii="楷体_GB2312" w:eastAsia="楷体_GB2312" w:hAnsi="楷体"/>
        </w:rPr>
      </w:pPr>
      <w:r w:rsidRPr="00C97346">
        <w:rPr>
          <w:rFonts w:ascii="楷体_GB2312" w:eastAsia="楷体_GB2312" w:hAnsi="楷体" w:hint="eastAsia"/>
        </w:rPr>
        <w:t>总的来说，国内市场传统安防行业竞争也渐趋明朗，集中度逐步升高，但由于智能化的大趋势，拥有技术优势的互联网公司和初创企业使得竞争更加激烈。</w:t>
      </w:r>
    </w:p>
    <w:p w14:paraId="3B3673CC" w14:textId="77777777" w:rsidR="009E505D" w:rsidRPr="00CF6CB3" w:rsidRDefault="009E505D" w:rsidP="009E505D"/>
    <w:p w14:paraId="33051B92" w14:textId="77777777" w:rsidR="009E505D" w:rsidRPr="00C97346" w:rsidRDefault="009E505D" w:rsidP="009E505D">
      <w:pPr>
        <w:rPr>
          <w:rFonts w:ascii="楷体_GB2312" w:eastAsia="楷体_GB2312" w:hAnsi="楷体"/>
          <w:b/>
        </w:rPr>
      </w:pPr>
      <w:r>
        <w:rPr>
          <w:rFonts w:eastAsia="楷体_GB2312" w:hint="eastAsia"/>
          <w:b/>
        </w:rPr>
        <w:t>表</w:t>
      </w:r>
      <w:r>
        <w:rPr>
          <w:rFonts w:eastAsia="楷体_GB2312" w:hint="eastAsia"/>
          <w:b/>
        </w:rPr>
        <w:t>2-4</w:t>
      </w:r>
      <w:r>
        <w:rPr>
          <w:rFonts w:eastAsia="楷体_GB2312"/>
          <w:b/>
        </w:rPr>
        <w:tab/>
      </w:r>
      <w:r w:rsidRPr="00C43B8C">
        <w:rPr>
          <w:rFonts w:eastAsia="楷体_GB2312" w:hint="eastAsia"/>
          <w:b/>
        </w:rPr>
        <w:t>IT</w:t>
      </w:r>
      <w:r w:rsidRPr="00C97346">
        <w:rPr>
          <w:rFonts w:ascii="楷体_GB2312" w:eastAsia="楷体_GB2312" w:hAnsi="楷体" w:hint="eastAsia"/>
          <w:b/>
        </w:rPr>
        <w:t>、互联网企业进军安防领域</w:t>
      </w:r>
    </w:p>
    <w:tbl>
      <w:tblPr>
        <w:tblW w:w="8620" w:type="dxa"/>
        <w:tblLook w:val="04A0" w:firstRow="1" w:lastRow="0" w:firstColumn="1" w:lastColumn="0" w:noHBand="0" w:noVBand="1"/>
      </w:tblPr>
      <w:tblGrid>
        <w:gridCol w:w="1115"/>
        <w:gridCol w:w="1045"/>
        <w:gridCol w:w="1549"/>
        <w:gridCol w:w="4911"/>
      </w:tblGrid>
      <w:tr w:rsidR="009E505D" w:rsidRPr="00020C6D" w14:paraId="021F092A" w14:textId="77777777" w:rsidTr="00721E66">
        <w:trPr>
          <w:trHeight w:val="300"/>
        </w:trPr>
        <w:tc>
          <w:tcPr>
            <w:tcW w:w="1115" w:type="dxa"/>
            <w:tcBorders>
              <w:top w:val="single" w:sz="8" w:space="0" w:color="BFBFBF"/>
              <w:left w:val="single" w:sz="8" w:space="0" w:color="BFBFBF"/>
              <w:bottom w:val="single" w:sz="8" w:space="0" w:color="BFBFBF"/>
              <w:right w:val="single" w:sz="8" w:space="0" w:color="BFBFBF"/>
            </w:tcBorders>
            <w:shd w:val="clear" w:color="000000" w:fill="203764"/>
            <w:noWrap/>
            <w:vAlign w:val="center"/>
            <w:hideMark/>
          </w:tcPr>
          <w:p w14:paraId="65FF8E4C" w14:textId="77777777" w:rsidR="009E505D" w:rsidRPr="00020C6D" w:rsidRDefault="009E505D" w:rsidP="00721E66">
            <w:pPr>
              <w:jc w:val="center"/>
              <w:rPr>
                <w:rFonts w:ascii="宋体" w:eastAsia="华文中宋" w:hAnsi="宋体" w:cs="宋体"/>
                <w:b/>
                <w:bCs/>
                <w:color w:val="FFFFFF"/>
                <w:sz w:val="18"/>
                <w:szCs w:val="18"/>
              </w:rPr>
            </w:pPr>
            <w:r w:rsidRPr="00020C6D">
              <w:rPr>
                <w:rFonts w:ascii="宋体" w:eastAsia="华文中宋" w:hAnsi="宋体" w:cs="宋体" w:hint="eastAsia"/>
                <w:b/>
                <w:bCs/>
                <w:color w:val="FFFFFF"/>
                <w:sz w:val="18"/>
                <w:szCs w:val="18"/>
              </w:rPr>
              <w:t>企业类型</w:t>
            </w:r>
          </w:p>
        </w:tc>
        <w:tc>
          <w:tcPr>
            <w:tcW w:w="1045" w:type="dxa"/>
            <w:tcBorders>
              <w:top w:val="single" w:sz="8" w:space="0" w:color="BFBFBF"/>
              <w:left w:val="nil"/>
              <w:bottom w:val="single" w:sz="8" w:space="0" w:color="BFBFBF"/>
              <w:right w:val="single" w:sz="8" w:space="0" w:color="BFBFBF"/>
            </w:tcBorders>
            <w:shd w:val="clear" w:color="000000" w:fill="203764"/>
            <w:noWrap/>
            <w:vAlign w:val="center"/>
            <w:hideMark/>
          </w:tcPr>
          <w:p w14:paraId="1802E6C8" w14:textId="77777777" w:rsidR="009E505D" w:rsidRPr="00020C6D" w:rsidRDefault="009E505D" w:rsidP="00721E66">
            <w:pPr>
              <w:jc w:val="center"/>
              <w:rPr>
                <w:rFonts w:ascii="宋体" w:eastAsia="华文中宋" w:hAnsi="宋体" w:cs="宋体"/>
                <w:b/>
                <w:bCs/>
                <w:color w:val="FFFFFF"/>
                <w:sz w:val="18"/>
                <w:szCs w:val="18"/>
              </w:rPr>
            </w:pPr>
            <w:r w:rsidRPr="00020C6D">
              <w:rPr>
                <w:rFonts w:ascii="宋体" w:eastAsia="华文中宋" w:hAnsi="宋体" w:cs="宋体" w:hint="eastAsia"/>
                <w:b/>
                <w:bCs/>
                <w:color w:val="FFFFFF"/>
                <w:sz w:val="18"/>
                <w:szCs w:val="18"/>
              </w:rPr>
              <w:t>企业名称</w:t>
            </w:r>
          </w:p>
        </w:tc>
        <w:tc>
          <w:tcPr>
            <w:tcW w:w="1549" w:type="dxa"/>
            <w:tcBorders>
              <w:top w:val="single" w:sz="8" w:space="0" w:color="BFBFBF"/>
              <w:left w:val="nil"/>
              <w:bottom w:val="single" w:sz="8" w:space="0" w:color="BFBFBF"/>
              <w:right w:val="single" w:sz="8" w:space="0" w:color="BFBFBF"/>
            </w:tcBorders>
            <w:shd w:val="clear" w:color="000000" w:fill="203764"/>
            <w:noWrap/>
            <w:vAlign w:val="center"/>
            <w:hideMark/>
          </w:tcPr>
          <w:p w14:paraId="425C5315" w14:textId="77777777" w:rsidR="009E505D" w:rsidRPr="00020C6D" w:rsidRDefault="009E505D" w:rsidP="00721E66">
            <w:pPr>
              <w:jc w:val="center"/>
              <w:rPr>
                <w:rFonts w:ascii="宋体" w:eastAsia="华文中宋" w:hAnsi="宋体" w:cs="宋体"/>
                <w:b/>
                <w:bCs/>
                <w:color w:val="FFFFFF"/>
                <w:sz w:val="18"/>
                <w:szCs w:val="18"/>
              </w:rPr>
            </w:pPr>
            <w:r w:rsidRPr="00020C6D">
              <w:rPr>
                <w:rFonts w:ascii="宋体" w:eastAsia="华文中宋" w:hAnsi="宋体" w:cs="宋体" w:hint="eastAsia"/>
                <w:b/>
                <w:bCs/>
                <w:color w:val="FFFFFF"/>
                <w:sz w:val="18"/>
                <w:szCs w:val="18"/>
              </w:rPr>
              <w:t>进入领域</w:t>
            </w:r>
          </w:p>
        </w:tc>
        <w:tc>
          <w:tcPr>
            <w:tcW w:w="4911" w:type="dxa"/>
            <w:tcBorders>
              <w:top w:val="single" w:sz="8" w:space="0" w:color="BFBFBF"/>
              <w:left w:val="nil"/>
              <w:bottom w:val="single" w:sz="8" w:space="0" w:color="BFBFBF"/>
              <w:right w:val="single" w:sz="8" w:space="0" w:color="BFBFBF"/>
            </w:tcBorders>
            <w:shd w:val="clear" w:color="000000" w:fill="203764"/>
            <w:noWrap/>
            <w:vAlign w:val="center"/>
            <w:hideMark/>
          </w:tcPr>
          <w:p w14:paraId="6AEC30F5" w14:textId="77777777" w:rsidR="009E505D" w:rsidRPr="00020C6D" w:rsidRDefault="009E505D" w:rsidP="00721E66">
            <w:pPr>
              <w:jc w:val="center"/>
              <w:rPr>
                <w:rFonts w:ascii="宋体" w:eastAsia="华文中宋" w:hAnsi="宋体" w:cs="宋体"/>
                <w:b/>
                <w:bCs/>
                <w:color w:val="FFFFFF"/>
                <w:sz w:val="18"/>
                <w:szCs w:val="18"/>
              </w:rPr>
            </w:pPr>
            <w:r w:rsidRPr="00020C6D">
              <w:rPr>
                <w:rFonts w:ascii="宋体" w:eastAsia="华文中宋" w:hAnsi="宋体" w:cs="宋体" w:hint="eastAsia"/>
                <w:b/>
                <w:bCs/>
                <w:color w:val="FFFFFF"/>
                <w:sz w:val="18"/>
                <w:szCs w:val="18"/>
              </w:rPr>
              <w:t>相关产品</w:t>
            </w:r>
          </w:p>
        </w:tc>
      </w:tr>
      <w:tr w:rsidR="009E505D" w:rsidRPr="00020C6D" w14:paraId="21CE74A7" w14:textId="77777777" w:rsidTr="00721E66">
        <w:trPr>
          <w:trHeight w:val="300"/>
        </w:trPr>
        <w:tc>
          <w:tcPr>
            <w:tcW w:w="1115" w:type="dxa"/>
            <w:vMerge w:val="restart"/>
            <w:tcBorders>
              <w:top w:val="nil"/>
              <w:left w:val="single" w:sz="8" w:space="0" w:color="BFBFBF"/>
              <w:bottom w:val="single" w:sz="8" w:space="0" w:color="BFBFBF"/>
              <w:right w:val="single" w:sz="8" w:space="0" w:color="BFBFBF"/>
            </w:tcBorders>
            <w:shd w:val="clear" w:color="auto" w:fill="auto"/>
            <w:noWrap/>
            <w:vAlign w:val="center"/>
            <w:hideMark/>
          </w:tcPr>
          <w:p w14:paraId="7BAF41EF"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互联网企业</w:t>
            </w:r>
          </w:p>
        </w:tc>
        <w:tc>
          <w:tcPr>
            <w:tcW w:w="1045" w:type="dxa"/>
            <w:tcBorders>
              <w:top w:val="nil"/>
              <w:left w:val="nil"/>
              <w:bottom w:val="single" w:sz="8" w:space="0" w:color="BFBFBF"/>
              <w:right w:val="single" w:sz="8" w:space="0" w:color="BFBFBF"/>
            </w:tcBorders>
            <w:shd w:val="clear" w:color="auto" w:fill="auto"/>
            <w:noWrap/>
            <w:vAlign w:val="center"/>
            <w:hideMark/>
          </w:tcPr>
          <w:p w14:paraId="0D815814"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小米</w:t>
            </w:r>
          </w:p>
        </w:tc>
        <w:tc>
          <w:tcPr>
            <w:tcW w:w="1549" w:type="dxa"/>
            <w:tcBorders>
              <w:top w:val="nil"/>
              <w:left w:val="nil"/>
              <w:bottom w:val="single" w:sz="8" w:space="0" w:color="BFBFBF"/>
              <w:right w:val="single" w:sz="8" w:space="0" w:color="BFBFBF"/>
            </w:tcBorders>
            <w:shd w:val="clear" w:color="auto" w:fill="auto"/>
            <w:noWrap/>
            <w:vAlign w:val="center"/>
            <w:hideMark/>
          </w:tcPr>
          <w:p w14:paraId="361CB130"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家用摄像机</w:t>
            </w:r>
          </w:p>
        </w:tc>
        <w:tc>
          <w:tcPr>
            <w:tcW w:w="4911" w:type="dxa"/>
            <w:tcBorders>
              <w:top w:val="nil"/>
              <w:left w:val="nil"/>
              <w:bottom w:val="single" w:sz="8" w:space="0" w:color="BFBFBF"/>
              <w:right w:val="single" w:sz="8" w:space="0" w:color="BFBFBF"/>
            </w:tcBorders>
            <w:shd w:val="clear" w:color="auto" w:fill="auto"/>
            <w:noWrap/>
            <w:vAlign w:val="center"/>
            <w:hideMark/>
          </w:tcPr>
          <w:p w14:paraId="05C64194" w14:textId="77777777" w:rsidR="009E505D" w:rsidRPr="00020C6D" w:rsidRDefault="009E505D" w:rsidP="00721E66">
            <w:pPr>
              <w:rPr>
                <w:rFonts w:ascii="宋体" w:eastAsia="华文中宋" w:hAnsi="宋体" w:cs="宋体"/>
                <w:color w:val="203764"/>
                <w:sz w:val="18"/>
                <w:szCs w:val="18"/>
              </w:rPr>
            </w:pPr>
            <w:r w:rsidRPr="00020C6D">
              <w:rPr>
                <w:rFonts w:ascii="宋体" w:eastAsia="华文中宋" w:hAnsi="宋体" w:cs="宋体" w:hint="eastAsia"/>
                <w:color w:val="203764"/>
                <w:sz w:val="18"/>
                <w:szCs w:val="18"/>
              </w:rPr>
              <w:t>小蚁智能摄像头、小米</w:t>
            </w:r>
            <w:r w:rsidRPr="00020C6D">
              <w:rPr>
                <w:rFonts w:ascii="宋体" w:eastAsia="华文中宋" w:hAnsi="宋体" w:cs="宋体" w:hint="eastAsia"/>
                <w:color w:val="203764"/>
                <w:sz w:val="18"/>
                <w:szCs w:val="18"/>
              </w:rPr>
              <w:t>149</w:t>
            </w:r>
            <w:r w:rsidRPr="00020C6D">
              <w:rPr>
                <w:rFonts w:ascii="宋体" w:eastAsia="华文中宋" w:hAnsi="宋体" w:cs="宋体" w:hint="eastAsia"/>
                <w:color w:val="203764"/>
                <w:sz w:val="18"/>
                <w:szCs w:val="18"/>
              </w:rPr>
              <w:t>摄像机</w:t>
            </w:r>
          </w:p>
        </w:tc>
      </w:tr>
      <w:tr w:rsidR="009E505D" w:rsidRPr="00020C6D" w14:paraId="273EE861" w14:textId="77777777" w:rsidTr="00721E66">
        <w:trPr>
          <w:trHeight w:val="300"/>
        </w:trPr>
        <w:tc>
          <w:tcPr>
            <w:tcW w:w="1115" w:type="dxa"/>
            <w:vMerge/>
            <w:tcBorders>
              <w:top w:val="nil"/>
              <w:left w:val="single" w:sz="8" w:space="0" w:color="BFBFBF"/>
              <w:bottom w:val="single" w:sz="8" w:space="0" w:color="BFBFBF"/>
              <w:right w:val="single" w:sz="8" w:space="0" w:color="BFBFBF"/>
            </w:tcBorders>
            <w:vAlign w:val="center"/>
            <w:hideMark/>
          </w:tcPr>
          <w:p w14:paraId="085DF2C1" w14:textId="77777777" w:rsidR="009E505D" w:rsidRPr="00020C6D" w:rsidRDefault="009E505D" w:rsidP="00721E66">
            <w:pPr>
              <w:rPr>
                <w:rFonts w:ascii="宋体" w:eastAsia="华文中宋" w:hAnsi="宋体" w:cs="宋体"/>
                <w:color w:val="203764"/>
                <w:sz w:val="18"/>
                <w:szCs w:val="18"/>
              </w:rPr>
            </w:pPr>
          </w:p>
        </w:tc>
        <w:tc>
          <w:tcPr>
            <w:tcW w:w="1045" w:type="dxa"/>
            <w:tcBorders>
              <w:top w:val="nil"/>
              <w:left w:val="nil"/>
              <w:bottom w:val="single" w:sz="8" w:space="0" w:color="BFBFBF"/>
              <w:right w:val="single" w:sz="8" w:space="0" w:color="BFBFBF"/>
            </w:tcBorders>
            <w:shd w:val="clear" w:color="auto" w:fill="auto"/>
            <w:noWrap/>
            <w:vAlign w:val="center"/>
            <w:hideMark/>
          </w:tcPr>
          <w:p w14:paraId="17367F8D"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阿里</w:t>
            </w:r>
          </w:p>
        </w:tc>
        <w:tc>
          <w:tcPr>
            <w:tcW w:w="1549" w:type="dxa"/>
            <w:tcBorders>
              <w:top w:val="nil"/>
              <w:left w:val="nil"/>
              <w:bottom w:val="single" w:sz="8" w:space="0" w:color="BFBFBF"/>
              <w:right w:val="single" w:sz="8" w:space="0" w:color="BFBFBF"/>
            </w:tcBorders>
            <w:shd w:val="clear" w:color="auto" w:fill="auto"/>
            <w:noWrap/>
            <w:vAlign w:val="center"/>
            <w:hideMark/>
          </w:tcPr>
          <w:p w14:paraId="20C808DC"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云存储</w:t>
            </w:r>
          </w:p>
        </w:tc>
        <w:tc>
          <w:tcPr>
            <w:tcW w:w="4911" w:type="dxa"/>
            <w:tcBorders>
              <w:top w:val="nil"/>
              <w:left w:val="nil"/>
              <w:bottom w:val="single" w:sz="8" w:space="0" w:color="BFBFBF"/>
              <w:right w:val="single" w:sz="8" w:space="0" w:color="BFBFBF"/>
            </w:tcBorders>
            <w:shd w:val="clear" w:color="auto" w:fill="auto"/>
            <w:noWrap/>
            <w:vAlign w:val="center"/>
            <w:hideMark/>
          </w:tcPr>
          <w:p w14:paraId="3508A216" w14:textId="77777777" w:rsidR="009E505D" w:rsidRPr="00020C6D" w:rsidRDefault="009E505D" w:rsidP="00721E66">
            <w:pPr>
              <w:rPr>
                <w:rFonts w:ascii="宋体" w:eastAsia="华文中宋" w:hAnsi="宋体" w:cs="宋体"/>
                <w:color w:val="203764"/>
                <w:sz w:val="18"/>
                <w:szCs w:val="18"/>
              </w:rPr>
            </w:pPr>
            <w:r w:rsidRPr="00020C6D">
              <w:rPr>
                <w:rFonts w:ascii="宋体" w:eastAsia="华文中宋" w:hAnsi="宋体" w:cs="宋体" w:hint="eastAsia"/>
                <w:color w:val="203764"/>
                <w:sz w:val="18"/>
                <w:szCs w:val="18"/>
              </w:rPr>
              <w:t>阿里云</w:t>
            </w:r>
          </w:p>
        </w:tc>
      </w:tr>
      <w:tr w:rsidR="009E505D" w:rsidRPr="00020C6D" w14:paraId="694D6B7A" w14:textId="77777777" w:rsidTr="00721E66">
        <w:trPr>
          <w:trHeight w:val="300"/>
        </w:trPr>
        <w:tc>
          <w:tcPr>
            <w:tcW w:w="1115" w:type="dxa"/>
            <w:vMerge/>
            <w:tcBorders>
              <w:top w:val="nil"/>
              <w:left w:val="single" w:sz="8" w:space="0" w:color="BFBFBF"/>
              <w:bottom w:val="single" w:sz="8" w:space="0" w:color="BFBFBF"/>
              <w:right w:val="single" w:sz="8" w:space="0" w:color="BFBFBF"/>
            </w:tcBorders>
            <w:vAlign w:val="center"/>
            <w:hideMark/>
          </w:tcPr>
          <w:p w14:paraId="3365A888" w14:textId="77777777" w:rsidR="009E505D" w:rsidRPr="00020C6D" w:rsidRDefault="009E505D" w:rsidP="00721E66">
            <w:pPr>
              <w:rPr>
                <w:rFonts w:ascii="宋体" w:eastAsia="华文中宋" w:hAnsi="宋体" w:cs="宋体"/>
                <w:color w:val="203764"/>
                <w:sz w:val="18"/>
                <w:szCs w:val="18"/>
              </w:rPr>
            </w:pPr>
          </w:p>
        </w:tc>
        <w:tc>
          <w:tcPr>
            <w:tcW w:w="1045" w:type="dxa"/>
            <w:tcBorders>
              <w:top w:val="nil"/>
              <w:left w:val="nil"/>
              <w:bottom w:val="single" w:sz="8" w:space="0" w:color="BFBFBF"/>
              <w:right w:val="single" w:sz="8" w:space="0" w:color="BFBFBF"/>
            </w:tcBorders>
            <w:shd w:val="clear" w:color="auto" w:fill="auto"/>
            <w:noWrap/>
            <w:vAlign w:val="center"/>
            <w:hideMark/>
          </w:tcPr>
          <w:p w14:paraId="5DFF3455"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百度</w:t>
            </w:r>
          </w:p>
        </w:tc>
        <w:tc>
          <w:tcPr>
            <w:tcW w:w="1549" w:type="dxa"/>
            <w:tcBorders>
              <w:top w:val="nil"/>
              <w:left w:val="nil"/>
              <w:bottom w:val="single" w:sz="8" w:space="0" w:color="BFBFBF"/>
              <w:right w:val="single" w:sz="8" w:space="0" w:color="BFBFBF"/>
            </w:tcBorders>
            <w:shd w:val="clear" w:color="auto" w:fill="auto"/>
            <w:noWrap/>
            <w:vAlign w:val="center"/>
            <w:hideMark/>
          </w:tcPr>
          <w:p w14:paraId="2287934C"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云存储</w:t>
            </w:r>
          </w:p>
        </w:tc>
        <w:tc>
          <w:tcPr>
            <w:tcW w:w="4911" w:type="dxa"/>
            <w:tcBorders>
              <w:top w:val="nil"/>
              <w:left w:val="nil"/>
              <w:bottom w:val="single" w:sz="8" w:space="0" w:color="BFBFBF"/>
              <w:right w:val="single" w:sz="8" w:space="0" w:color="BFBFBF"/>
            </w:tcBorders>
            <w:shd w:val="clear" w:color="auto" w:fill="auto"/>
            <w:noWrap/>
            <w:vAlign w:val="center"/>
            <w:hideMark/>
          </w:tcPr>
          <w:p w14:paraId="462A8C19" w14:textId="77777777" w:rsidR="009E505D" w:rsidRPr="00020C6D" w:rsidRDefault="009E505D" w:rsidP="00721E66">
            <w:pPr>
              <w:rPr>
                <w:rFonts w:ascii="宋体" w:eastAsia="华文中宋" w:hAnsi="宋体" w:cs="宋体"/>
                <w:color w:val="203764"/>
                <w:sz w:val="18"/>
                <w:szCs w:val="18"/>
              </w:rPr>
            </w:pPr>
            <w:r w:rsidRPr="00020C6D">
              <w:rPr>
                <w:rFonts w:ascii="宋体" w:eastAsia="华文中宋" w:hAnsi="宋体" w:cs="宋体" w:hint="eastAsia"/>
                <w:color w:val="203764"/>
                <w:sz w:val="18"/>
                <w:szCs w:val="18"/>
              </w:rPr>
              <w:t>百度云</w:t>
            </w:r>
          </w:p>
        </w:tc>
      </w:tr>
      <w:tr w:rsidR="009E505D" w:rsidRPr="00020C6D" w14:paraId="7E019546" w14:textId="77777777" w:rsidTr="00721E66">
        <w:trPr>
          <w:trHeight w:val="300"/>
        </w:trPr>
        <w:tc>
          <w:tcPr>
            <w:tcW w:w="1115" w:type="dxa"/>
            <w:vMerge/>
            <w:tcBorders>
              <w:top w:val="nil"/>
              <w:left w:val="single" w:sz="8" w:space="0" w:color="BFBFBF"/>
              <w:bottom w:val="single" w:sz="8" w:space="0" w:color="BFBFBF"/>
              <w:right w:val="single" w:sz="8" w:space="0" w:color="BFBFBF"/>
            </w:tcBorders>
            <w:vAlign w:val="center"/>
            <w:hideMark/>
          </w:tcPr>
          <w:p w14:paraId="5A2123B3" w14:textId="77777777" w:rsidR="009E505D" w:rsidRPr="00020C6D" w:rsidRDefault="009E505D" w:rsidP="00721E66">
            <w:pPr>
              <w:rPr>
                <w:rFonts w:ascii="宋体" w:eastAsia="华文中宋" w:hAnsi="宋体" w:cs="宋体"/>
                <w:color w:val="203764"/>
                <w:sz w:val="18"/>
                <w:szCs w:val="18"/>
              </w:rPr>
            </w:pPr>
          </w:p>
        </w:tc>
        <w:tc>
          <w:tcPr>
            <w:tcW w:w="1045" w:type="dxa"/>
            <w:tcBorders>
              <w:top w:val="nil"/>
              <w:left w:val="nil"/>
              <w:bottom w:val="single" w:sz="8" w:space="0" w:color="BFBFBF"/>
              <w:right w:val="single" w:sz="8" w:space="0" w:color="BFBFBF"/>
            </w:tcBorders>
            <w:shd w:val="clear" w:color="auto" w:fill="auto"/>
            <w:noWrap/>
            <w:vAlign w:val="center"/>
            <w:hideMark/>
          </w:tcPr>
          <w:p w14:paraId="446377F2"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腾讯</w:t>
            </w:r>
          </w:p>
        </w:tc>
        <w:tc>
          <w:tcPr>
            <w:tcW w:w="1549" w:type="dxa"/>
            <w:tcBorders>
              <w:top w:val="nil"/>
              <w:left w:val="nil"/>
              <w:bottom w:val="single" w:sz="8" w:space="0" w:color="BFBFBF"/>
              <w:right w:val="single" w:sz="8" w:space="0" w:color="BFBFBF"/>
            </w:tcBorders>
            <w:shd w:val="clear" w:color="auto" w:fill="auto"/>
            <w:noWrap/>
            <w:vAlign w:val="center"/>
            <w:hideMark/>
          </w:tcPr>
          <w:p w14:paraId="36FD6AA9"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云存储</w:t>
            </w:r>
          </w:p>
        </w:tc>
        <w:tc>
          <w:tcPr>
            <w:tcW w:w="4911" w:type="dxa"/>
            <w:tcBorders>
              <w:top w:val="nil"/>
              <w:left w:val="nil"/>
              <w:bottom w:val="single" w:sz="8" w:space="0" w:color="BFBFBF"/>
              <w:right w:val="single" w:sz="8" w:space="0" w:color="BFBFBF"/>
            </w:tcBorders>
            <w:shd w:val="clear" w:color="auto" w:fill="auto"/>
            <w:noWrap/>
            <w:vAlign w:val="center"/>
            <w:hideMark/>
          </w:tcPr>
          <w:p w14:paraId="32F1B6E1" w14:textId="77777777" w:rsidR="009E505D" w:rsidRPr="00020C6D" w:rsidRDefault="009E505D" w:rsidP="00721E66">
            <w:pPr>
              <w:rPr>
                <w:rFonts w:ascii="宋体" w:eastAsia="华文中宋" w:hAnsi="宋体" w:cs="宋体"/>
                <w:color w:val="203764"/>
                <w:sz w:val="18"/>
                <w:szCs w:val="18"/>
              </w:rPr>
            </w:pPr>
            <w:r w:rsidRPr="00020C6D">
              <w:rPr>
                <w:rFonts w:ascii="宋体" w:eastAsia="华文中宋" w:hAnsi="宋体" w:cs="宋体" w:hint="eastAsia"/>
                <w:color w:val="203764"/>
                <w:sz w:val="18"/>
                <w:szCs w:val="18"/>
              </w:rPr>
              <w:t>腾讯云</w:t>
            </w:r>
          </w:p>
        </w:tc>
      </w:tr>
      <w:tr w:rsidR="009E505D" w:rsidRPr="00020C6D" w14:paraId="6B8AC50F" w14:textId="77777777" w:rsidTr="00721E66">
        <w:trPr>
          <w:trHeight w:val="300"/>
        </w:trPr>
        <w:tc>
          <w:tcPr>
            <w:tcW w:w="1115" w:type="dxa"/>
            <w:vMerge w:val="restart"/>
            <w:tcBorders>
              <w:top w:val="nil"/>
              <w:left w:val="single" w:sz="8" w:space="0" w:color="BFBFBF"/>
              <w:bottom w:val="single" w:sz="12" w:space="0" w:color="BFBFBF"/>
              <w:right w:val="single" w:sz="8" w:space="0" w:color="BFBFBF"/>
            </w:tcBorders>
            <w:shd w:val="clear" w:color="auto" w:fill="auto"/>
            <w:noWrap/>
            <w:vAlign w:val="center"/>
            <w:hideMark/>
          </w:tcPr>
          <w:p w14:paraId="1DC89FD5"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IT</w:t>
            </w:r>
            <w:r w:rsidRPr="00020C6D">
              <w:rPr>
                <w:rFonts w:ascii="宋体" w:eastAsia="华文中宋" w:hAnsi="宋体" w:cs="宋体" w:hint="eastAsia"/>
                <w:color w:val="203764"/>
                <w:sz w:val="18"/>
                <w:szCs w:val="18"/>
              </w:rPr>
              <w:t>企业</w:t>
            </w:r>
          </w:p>
        </w:tc>
        <w:tc>
          <w:tcPr>
            <w:tcW w:w="1045" w:type="dxa"/>
            <w:tcBorders>
              <w:top w:val="nil"/>
              <w:left w:val="nil"/>
              <w:bottom w:val="single" w:sz="8" w:space="0" w:color="BFBFBF"/>
              <w:right w:val="single" w:sz="8" w:space="0" w:color="BFBFBF"/>
            </w:tcBorders>
            <w:shd w:val="clear" w:color="auto" w:fill="auto"/>
            <w:noWrap/>
            <w:vAlign w:val="center"/>
            <w:hideMark/>
          </w:tcPr>
          <w:p w14:paraId="34A87C88"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中兴</w:t>
            </w:r>
          </w:p>
        </w:tc>
        <w:tc>
          <w:tcPr>
            <w:tcW w:w="1549" w:type="dxa"/>
            <w:tcBorders>
              <w:top w:val="nil"/>
              <w:left w:val="nil"/>
              <w:bottom w:val="single" w:sz="8" w:space="0" w:color="BFBFBF"/>
              <w:right w:val="single" w:sz="8" w:space="0" w:color="BFBFBF"/>
            </w:tcBorders>
            <w:shd w:val="clear" w:color="auto" w:fill="auto"/>
            <w:noWrap/>
            <w:vAlign w:val="center"/>
            <w:hideMark/>
          </w:tcPr>
          <w:p w14:paraId="3EBE3231"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家用摄像头</w:t>
            </w:r>
          </w:p>
        </w:tc>
        <w:tc>
          <w:tcPr>
            <w:tcW w:w="4911" w:type="dxa"/>
            <w:tcBorders>
              <w:top w:val="nil"/>
              <w:left w:val="nil"/>
              <w:bottom w:val="single" w:sz="8" w:space="0" w:color="BFBFBF"/>
              <w:right w:val="single" w:sz="8" w:space="0" w:color="BFBFBF"/>
            </w:tcBorders>
            <w:shd w:val="clear" w:color="auto" w:fill="auto"/>
            <w:noWrap/>
            <w:vAlign w:val="center"/>
            <w:hideMark/>
          </w:tcPr>
          <w:p w14:paraId="219851E7" w14:textId="77777777" w:rsidR="009E505D" w:rsidRPr="00020C6D" w:rsidRDefault="009E505D" w:rsidP="00721E66">
            <w:pPr>
              <w:rPr>
                <w:rFonts w:ascii="宋体" w:eastAsia="华文中宋" w:hAnsi="宋体" w:cs="宋体"/>
                <w:color w:val="203764"/>
                <w:sz w:val="18"/>
                <w:szCs w:val="18"/>
              </w:rPr>
            </w:pPr>
            <w:r w:rsidRPr="00020C6D">
              <w:rPr>
                <w:rFonts w:ascii="宋体" w:eastAsia="华文中宋" w:hAnsi="宋体" w:cs="宋体" w:hint="eastAsia"/>
                <w:color w:val="203764"/>
                <w:sz w:val="18"/>
                <w:szCs w:val="18"/>
              </w:rPr>
              <w:t>小兴看看</w:t>
            </w:r>
            <w:r w:rsidRPr="00020C6D">
              <w:rPr>
                <w:rFonts w:ascii="宋体" w:eastAsia="华文中宋" w:hAnsi="宋体" w:cs="宋体" w:hint="eastAsia"/>
                <w:color w:val="203764"/>
                <w:sz w:val="18"/>
                <w:szCs w:val="18"/>
              </w:rPr>
              <w:t xml:space="preserve">Pro </w:t>
            </w:r>
            <w:r w:rsidRPr="00020C6D">
              <w:rPr>
                <w:rFonts w:ascii="宋体" w:eastAsia="华文中宋" w:hAnsi="宋体" w:cs="宋体" w:hint="eastAsia"/>
                <w:color w:val="203764"/>
                <w:sz w:val="18"/>
                <w:szCs w:val="18"/>
              </w:rPr>
              <w:t>智能摄像头</w:t>
            </w:r>
          </w:p>
        </w:tc>
      </w:tr>
      <w:tr w:rsidR="009E505D" w:rsidRPr="00020C6D" w14:paraId="0D1FF763" w14:textId="77777777" w:rsidTr="00721E66">
        <w:trPr>
          <w:trHeight w:val="300"/>
        </w:trPr>
        <w:tc>
          <w:tcPr>
            <w:tcW w:w="1115" w:type="dxa"/>
            <w:vMerge/>
            <w:tcBorders>
              <w:top w:val="nil"/>
              <w:left w:val="single" w:sz="8" w:space="0" w:color="BFBFBF"/>
              <w:bottom w:val="single" w:sz="12" w:space="0" w:color="BFBFBF"/>
              <w:right w:val="single" w:sz="8" w:space="0" w:color="BFBFBF"/>
            </w:tcBorders>
            <w:vAlign w:val="center"/>
            <w:hideMark/>
          </w:tcPr>
          <w:p w14:paraId="45B6CEDA" w14:textId="77777777" w:rsidR="009E505D" w:rsidRPr="00020C6D" w:rsidRDefault="009E505D" w:rsidP="00721E66">
            <w:pPr>
              <w:rPr>
                <w:rFonts w:ascii="宋体" w:eastAsia="华文中宋" w:hAnsi="宋体" w:cs="宋体"/>
                <w:color w:val="203764"/>
                <w:sz w:val="18"/>
                <w:szCs w:val="18"/>
              </w:rPr>
            </w:pPr>
          </w:p>
        </w:tc>
        <w:tc>
          <w:tcPr>
            <w:tcW w:w="1045" w:type="dxa"/>
            <w:vMerge w:val="restart"/>
            <w:tcBorders>
              <w:top w:val="nil"/>
              <w:left w:val="single" w:sz="8" w:space="0" w:color="BFBFBF"/>
              <w:bottom w:val="single" w:sz="12" w:space="0" w:color="BFBFBF"/>
              <w:right w:val="single" w:sz="8" w:space="0" w:color="BFBFBF"/>
            </w:tcBorders>
            <w:shd w:val="clear" w:color="auto" w:fill="auto"/>
            <w:noWrap/>
            <w:vAlign w:val="center"/>
            <w:hideMark/>
          </w:tcPr>
          <w:p w14:paraId="112A6B86"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华为</w:t>
            </w:r>
          </w:p>
        </w:tc>
        <w:tc>
          <w:tcPr>
            <w:tcW w:w="1549" w:type="dxa"/>
            <w:tcBorders>
              <w:top w:val="nil"/>
              <w:left w:val="nil"/>
              <w:bottom w:val="single" w:sz="8" w:space="0" w:color="BFBFBF"/>
              <w:right w:val="single" w:sz="8" w:space="0" w:color="BFBFBF"/>
            </w:tcBorders>
            <w:shd w:val="clear" w:color="auto" w:fill="auto"/>
            <w:noWrap/>
            <w:vAlign w:val="center"/>
            <w:hideMark/>
          </w:tcPr>
          <w:p w14:paraId="236B9D7E"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智能分析系统</w:t>
            </w:r>
          </w:p>
        </w:tc>
        <w:tc>
          <w:tcPr>
            <w:tcW w:w="4911" w:type="dxa"/>
            <w:tcBorders>
              <w:top w:val="nil"/>
              <w:left w:val="nil"/>
              <w:bottom w:val="single" w:sz="8" w:space="0" w:color="BFBFBF"/>
              <w:right w:val="single" w:sz="8" w:space="0" w:color="BFBFBF"/>
            </w:tcBorders>
            <w:shd w:val="clear" w:color="auto" w:fill="auto"/>
            <w:noWrap/>
            <w:vAlign w:val="center"/>
            <w:hideMark/>
          </w:tcPr>
          <w:p w14:paraId="7285ABE2" w14:textId="77777777" w:rsidR="009E505D" w:rsidRPr="00020C6D" w:rsidRDefault="009E505D" w:rsidP="00721E66">
            <w:pPr>
              <w:rPr>
                <w:rFonts w:ascii="宋体" w:eastAsia="华文中宋" w:hAnsi="宋体" w:cs="宋体"/>
                <w:color w:val="203764"/>
                <w:sz w:val="18"/>
                <w:szCs w:val="18"/>
              </w:rPr>
            </w:pPr>
            <w:r w:rsidRPr="00020C6D">
              <w:rPr>
                <w:rFonts w:ascii="宋体" w:eastAsia="华文中宋" w:hAnsi="宋体" w:cs="宋体" w:hint="eastAsia"/>
                <w:color w:val="203764"/>
                <w:sz w:val="18"/>
                <w:szCs w:val="18"/>
              </w:rPr>
              <w:t>VCN</w:t>
            </w:r>
            <w:r w:rsidRPr="00020C6D">
              <w:rPr>
                <w:rFonts w:ascii="宋体" w:eastAsia="华文中宋" w:hAnsi="宋体" w:cs="宋体" w:hint="eastAsia"/>
                <w:color w:val="203764"/>
                <w:sz w:val="18"/>
                <w:szCs w:val="18"/>
              </w:rPr>
              <w:t>系列智能一体化平台、</w:t>
            </w:r>
            <w:r w:rsidRPr="00020C6D">
              <w:rPr>
                <w:rFonts w:ascii="宋体" w:eastAsia="华文中宋" w:hAnsi="宋体" w:cs="宋体" w:hint="eastAsia"/>
                <w:color w:val="203764"/>
                <w:sz w:val="18"/>
                <w:szCs w:val="18"/>
              </w:rPr>
              <w:t>VCM</w:t>
            </w:r>
            <w:r w:rsidRPr="00020C6D">
              <w:rPr>
                <w:rFonts w:ascii="宋体" w:eastAsia="华文中宋" w:hAnsi="宋体" w:cs="宋体" w:hint="eastAsia"/>
                <w:color w:val="203764"/>
                <w:sz w:val="18"/>
                <w:szCs w:val="18"/>
              </w:rPr>
              <w:t>大数据智能分析系统</w:t>
            </w:r>
          </w:p>
        </w:tc>
      </w:tr>
      <w:tr w:rsidR="009E505D" w:rsidRPr="00020C6D" w14:paraId="2374189C" w14:textId="77777777" w:rsidTr="00721E66">
        <w:trPr>
          <w:trHeight w:val="300"/>
        </w:trPr>
        <w:tc>
          <w:tcPr>
            <w:tcW w:w="1115" w:type="dxa"/>
            <w:vMerge/>
            <w:tcBorders>
              <w:top w:val="nil"/>
              <w:left w:val="single" w:sz="8" w:space="0" w:color="BFBFBF"/>
              <w:bottom w:val="single" w:sz="12" w:space="0" w:color="BFBFBF"/>
              <w:right w:val="single" w:sz="8" w:space="0" w:color="BFBFBF"/>
            </w:tcBorders>
            <w:vAlign w:val="center"/>
            <w:hideMark/>
          </w:tcPr>
          <w:p w14:paraId="1E62553A" w14:textId="77777777" w:rsidR="009E505D" w:rsidRPr="00020C6D" w:rsidRDefault="009E505D" w:rsidP="00721E66">
            <w:pPr>
              <w:rPr>
                <w:rFonts w:ascii="宋体" w:eastAsia="华文中宋" w:hAnsi="宋体" w:cs="宋体"/>
                <w:color w:val="203764"/>
                <w:sz w:val="18"/>
                <w:szCs w:val="18"/>
              </w:rPr>
            </w:pPr>
          </w:p>
        </w:tc>
        <w:tc>
          <w:tcPr>
            <w:tcW w:w="1045" w:type="dxa"/>
            <w:vMerge/>
            <w:tcBorders>
              <w:top w:val="nil"/>
              <w:left w:val="single" w:sz="8" w:space="0" w:color="BFBFBF"/>
              <w:bottom w:val="single" w:sz="12" w:space="0" w:color="BFBFBF"/>
              <w:right w:val="single" w:sz="8" w:space="0" w:color="BFBFBF"/>
            </w:tcBorders>
            <w:vAlign w:val="center"/>
            <w:hideMark/>
          </w:tcPr>
          <w:p w14:paraId="3D6C57C1" w14:textId="77777777" w:rsidR="009E505D" w:rsidRPr="00020C6D" w:rsidRDefault="009E505D" w:rsidP="00721E66">
            <w:pPr>
              <w:rPr>
                <w:rFonts w:ascii="宋体" w:eastAsia="华文中宋" w:hAnsi="宋体" w:cs="宋体"/>
                <w:color w:val="203764"/>
                <w:sz w:val="18"/>
                <w:szCs w:val="18"/>
              </w:rPr>
            </w:pPr>
          </w:p>
        </w:tc>
        <w:tc>
          <w:tcPr>
            <w:tcW w:w="1549" w:type="dxa"/>
            <w:tcBorders>
              <w:top w:val="nil"/>
              <w:left w:val="nil"/>
              <w:bottom w:val="single" w:sz="8" w:space="0" w:color="BFBFBF"/>
              <w:right w:val="single" w:sz="8" w:space="0" w:color="BFBFBF"/>
            </w:tcBorders>
            <w:shd w:val="clear" w:color="auto" w:fill="auto"/>
            <w:noWrap/>
            <w:vAlign w:val="center"/>
            <w:hideMark/>
          </w:tcPr>
          <w:p w14:paraId="006F5E1C"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芯片</w:t>
            </w:r>
          </w:p>
        </w:tc>
        <w:tc>
          <w:tcPr>
            <w:tcW w:w="4911" w:type="dxa"/>
            <w:tcBorders>
              <w:top w:val="nil"/>
              <w:left w:val="nil"/>
              <w:bottom w:val="single" w:sz="8" w:space="0" w:color="BFBFBF"/>
              <w:right w:val="single" w:sz="8" w:space="0" w:color="BFBFBF"/>
            </w:tcBorders>
            <w:shd w:val="clear" w:color="auto" w:fill="auto"/>
            <w:noWrap/>
            <w:vAlign w:val="center"/>
            <w:hideMark/>
          </w:tcPr>
          <w:p w14:paraId="4B7A073A" w14:textId="77777777" w:rsidR="009E505D" w:rsidRPr="00020C6D" w:rsidRDefault="009E505D" w:rsidP="00721E66">
            <w:pPr>
              <w:rPr>
                <w:rFonts w:ascii="宋体" w:eastAsia="华文中宋" w:hAnsi="宋体" w:cs="宋体"/>
                <w:color w:val="203764"/>
                <w:sz w:val="18"/>
                <w:szCs w:val="18"/>
              </w:rPr>
            </w:pPr>
            <w:r w:rsidRPr="00020C6D">
              <w:rPr>
                <w:rFonts w:ascii="宋体" w:eastAsia="华文中宋" w:hAnsi="宋体" w:cs="宋体" w:hint="eastAsia"/>
                <w:color w:val="203764"/>
                <w:sz w:val="18"/>
                <w:szCs w:val="18"/>
              </w:rPr>
              <w:t>海思安防芯片</w:t>
            </w:r>
          </w:p>
        </w:tc>
      </w:tr>
      <w:tr w:rsidR="009E505D" w:rsidRPr="00020C6D" w14:paraId="21CB79CD" w14:textId="77777777" w:rsidTr="00721E66">
        <w:trPr>
          <w:trHeight w:val="300"/>
        </w:trPr>
        <w:tc>
          <w:tcPr>
            <w:tcW w:w="1115" w:type="dxa"/>
            <w:vMerge/>
            <w:tcBorders>
              <w:top w:val="nil"/>
              <w:left w:val="single" w:sz="8" w:space="0" w:color="BFBFBF"/>
              <w:bottom w:val="single" w:sz="12" w:space="0" w:color="BFBFBF"/>
              <w:right w:val="single" w:sz="8" w:space="0" w:color="BFBFBF"/>
            </w:tcBorders>
            <w:vAlign w:val="center"/>
            <w:hideMark/>
          </w:tcPr>
          <w:p w14:paraId="37E0E420" w14:textId="77777777" w:rsidR="009E505D" w:rsidRPr="00020C6D" w:rsidRDefault="009E505D" w:rsidP="00721E66">
            <w:pPr>
              <w:rPr>
                <w:rFonts w:ascii="宋体" w:eastAsia="华文中宋" w:hAnsi="宋体" w:cs="宋体"/>
                <w:color w:val="203764"/>
                <w:sz w:val="18"/>
                <w:szCs w:val="18"/>
              </w:rPr>
            </w:pPr>
          </w:p>
        </w:tc>
        <w:tc>
          <w:tcPr>
            <w:tcW w:w="1045" w:type="dxa"/>
            <w:vMerge/>
            <w:tcBorders>
              <w:top w:val="nil"/>
              <w:left w:val="single" w:sz="8" w:space="0" w:color="BFBFBF"/>
              <w:bottom w:val="single" w:sz="12" w:space="0" w:color="BFBFBF"/>
              <w:right w:val="single" w:sz="8" w:space="0" w:color="BFBFBF"/>
            </w:tcBorders>
            <w:vAlign w:val="center"/>
            <w:hideMark/>
          </w:tcPr>
          <w:p w14:paraId="499C7618" w14:textId="77777777" w:rsidR="009E505D" w:rsidRPr="00020C6D" w:rsidRDefault="009E505D" w:rsidP="00721E66">
            <w:pPr>
              <w:rPr>
                <w:rFonts w:ascii="宋体" w:eastAsia="华文中宋" w:hAnsi="宋体" w:cs="宋体"/>
                <w:color w:val="203764"/>
                <w:sz w:val="18"/>
                <w:szCs w:val="18"/>
              </w:rPr>
            </w:pPr>
          </w:p>
        </w:tc>
        <w:tc>
          <w:tcPr>
            <w:tcW w:w="1549" w:type="dxa"/>
            <w:tcBorders>
              <w:top w:val="nil"/>
              <w:left w:val="nil"/>
              <w:bottom w:val="single" w:sz="12" w:space="0" w:color="BFBFBF"/>
              <w:right w:val="single" w:sz="8" w:space="0" w:color="BFBFBF"/>
            </w:tcBorders>
            <w:shd w:val="clear" w:color="auto" w:fill="auto"/>
            <w:noWrap/>
            <w:vAlign w:val="center"/>
            <w:hideMark/>
          </w:tcPr>
          <w:p w14:paraId="126B41BA" w14:textId="77777777" w:rsidR="009E505D" w:rsidRPr="00020C6D" w:rsidRDefault="009E505D" w:rsidP="00721E66">
            <w:pPr>
              <w:jc w:val="center"/>
              <w:rPr>
                <w:rFonts w:ascii="宋体" w:eastAsia="华文中宋" w:hAnsi="宋体" w:cs="宋体"/>
                <w:color w:val="203764"/>
                <w:sz w:val="18"/>
                <w:szCs w:val="18"/>
              </w:rPr>
            </w:pPr>
            <w:r w:rsidRPr="00020C6D">
              <w:rPr>
                <w:rFonts w:ascii="宋体" w:eastAsia="华文中宋" w:hAnsi="宋体" w:cs="宋体" w:hint="eastAsia"/>
                <w:color w:val="203764"/>
                <w:sz w:val="18"/>
                <w:szCs w:val="18"/>
              </w:rPr>
              <w:t>前端监控摄像头</w:t>
            </w:r>
          </w:p>
        </w:tc>
        <w:tc>
          <w:tcPr>
            <w:tcW w:w="4911" w:type="dxa"/>
            <w:tcBorders>
              <w:top w:val="nil"/>
              <w:left w:val="nil"/>
              <w:bottom w:val="single" w:sz="12" w:space="0" w:color="BFBFBF"/>
              <w:right w:val="single" w:sz="8" w:space="0" w:color="BFBFBF"/>
            </w:tcBorders>
            <w:shd w:val="clear" w:color="auto" w:fill="auto"/>
            <w:noWrap/>
            <w:vAlign w:val="center"/>
            <w:hideMark/>
          </w:tcPr>
          <w:p w14:paraId="37C5293A" w14:textId="77777777" w:rsidR="009E505D" w:rsidRPr="00020C6D" w:rsidRDefault="009E505D" w:rsidP="00721E66">
            <w:pPr>
              <w:rPr>
                <w:rFonts w:ascii="宋体" w:eastAsia="华文中宋" w:hAnsi="宋体" w:cs="宋体"/>
                <w:color w:val="203764"/>
                <w:sz w:val="18"/>
                <w:szCs w:val="18"/>
              </w:rPr>
            </w:pPr>
            <w:r w:rsidRPr="00020C6D">
              <w:rPr>
                <w:rFonts w:ascii="宋体" w:eastAsia="华文中宋" w:hAnsi="宋体" w:cs="宋体" w:hint="eastAsia"/>
                <w:color w:val="203764"/>
                <w:sz w:val="18"/>
                <w:szCs w:val="18"/>
              </w:rPr>
              <w:t>支持</w:t>
            </w:r>
            <w:r w:rsidRPr="00020C6D">
              <w:rPr>
                <w:rFonts w:ascii="宋体" w:eastAsia="华文中宋" w:hAnsi="宋体" w:cs="宋体" w:hint="eastAsia"/>
                <w:color w:val="203764"/>
                <w:sz w:val="18"/>
                <w:szCs w:val="18"/>
              </w:rPr>
              <w:t>H.265</w:t>
            </w:r>
            <w:r w:rsidRPr="00020C6D">
              <w:rPr>
                <w:rFonts w:ascii="宋体" w:eastAsia="华文中宋" w:hAnsi="宋体" w:cs="宋体" w:hint="eastAsia"/>
                <w:color w:val="203764"/>
                <w:sz w:val="18"/>
                <w:szCs w:val="18"/>
              </w:rPr>
              <w:t>算法的</w:t>
            </w:r>
            <w:r w:rsidRPr="00020C6D">
              <w:rPr>
                <w:rFonts w:ascii="宋体" w:eastAsia="华文中宋" w:hAnsi="宋体" w:cs="宋体" w:hint="eastAsia"/>
                <w:color w:val="203764"/>
                <w:sz w:val="18"/>
                <w:szCs w:val="18"/>
              </w:rPr>
              <w:t>4K</w:t>
            </w:r>
            <w:r w:rsidRPr="00020C6D">
              <w:rPr>
                <w:rFonts w:ascii="宋体" w:eastAsia="华文中宋" w:hAnsi="宋体" w:cs="宋体" w:hint="eastAsia"/>
                <w:color w:val="203764"/>
                <w:sz w:val="18"/>
                <w:szCs w:val="18"/>
              </w:rPr>
              <w:t>高清摄像机</w:t>
            </w:r>
          </w:p>
        </w:tc>
      </w:tr>
    </w:tbl>
    <w:p w14:paraId="160C7E40" w14:textId="77777777" w:rsidR="009E505D" w:rsidRPr="00020C6D" w:rsidRDefault="009E505D" w:rsidP="009E505D">
      <w:pPr>
        <w:rPr>
          <w:rFonts w:ascii="楷体_GB2312" w:eastAsia="华文楷体" w:hAnsi="楷体"/>
          <w:i/>
          <w:szCs w:val="21"/>
        </w:rPr>
      </w:pPr>
      <w:r w:rsidRPr="00020C6D">
        <w:rPr>
          <w:rFonts w:ascii="楷体_GB2312" w:eastAsia="华文楷体" w:hAnsi="楷体" w:hint="eastAsia"/>
          <w:i/>
          <w:szCs w:val="21"/>
        </w:rPr>
        <w:t>根据公开资料整理</w:t>
      </w:r>
    </w:p>
    <w:p w14:paraId="78540961" w14:textId="77777777" w:rsidR="009E505D" w:rsidRPr="00740F05" w:rsidRDefault="009E505D" w:rsidP="009E505D">
      <w:pPr>
        <w:ind w:firstLine="420"/>
      </w:pPr>
    </w:p>
    <w:p w14:paraId="4AF8CDEA" w14:textId="77777777" w:rsidR="009E505D" w:rsidRPr="00C43B8C" w:rsidRDefault="009E505D" w:rsidP="009E505D">
      <w:pPr>
        <w:ind w:firstLine="420"/>
        <w:rPr>
          <w:rFonts w:ascii="楷体_GB2312" w:eastAsia="楷体_GB2312" w:hAnsi="楷体"/>
        </w:rPr>
      </w:pPr>
      <w:r>
        <w:rPr>
          <w:rFonts w:ascii="楷体_GB2312" w:eastAsia="楷体_GB2312" w:hAnsi="楷体" w:hint="eastAsia"/>
        </w:rPr>
        <w:t>（2）</w:t>
      </w:r>
      <w:r w:rsidRPr="00DC218F">
        <w:rPr>
          <w:rFonts w:ascii="楷体_GB2312" w:eastAsia="楷体_GB2312" w:hAnsi="楷体" w:hint="eastAsia"/>
          <w:b/>
        </w:rPr>
        <w:t>海外市场</w:t>
      </w:r>
    </w:p>
    <w:p w14:paraId="460077A1" w14:textId="77777777" w:rsidR="009E505D" w:rsidRDefault="009E505D" w:rsidP="009E505D">
      <w:pPr>
        <w:ind w:firstLine="420"/>
        <w:rPr>
          <w:rFonts w:eastAsia="楷体_GB2312"/>
        </w:rPr>
      </w:pPr>
      <w:r w:rsidRPr="00C97346">
        <w:rPr>
          <w:rFonts w:ascii="楷体_GB2312" w:eastAsia="楷体_GB2312" w:hAnsi="楷体" w:hint="eastAsia"/>
        </w:rPr>
        <w:t>全球安防行业市场竞争同样激烈，并且格局分散，行业集中度较低。</w:t>
      </w:r>
      <w:r w:rsidRPr="00020C6D">
        <w:rPr>
          <w:rFonts w:eastAsia="楷体_GB2312" w:hint="eastAsia"/>
        </w:rPr>
        <w:t>根据</w:t>
      </w:r>
      <w:r w:rsidRPr="00C43B8C">
        <w:rPr>
          <w:rFonts w:eastAsia="楷体_GB2312"/>
        </w:rPr>
        <w:t>I</w:t>
      </w:r>
      <w:r w:rsidRPr="00C43B8C">
        <w:rPr>
          <w:rFonts w:eastAsia="楷体_GB2312" w:hint="eastAsia"/>
        </w:rPr>
        <w:t>H</w:t>
      </w:r>
      <w:r w:rsidRPr="00C43B8C">
        <w:rPr>
          <w:rFonts w:eastAsia="楷体_GB2312"/>
        </w:rPr>
        <w:t>S</w:t>
      </w:r>
      <w:r w:rsidRPr="00020C6D">
        <w:rPr>
          <w:rFonts w:eastAsia="楷体_GB2312" w:hint="eastAsia"/>
        </w:rPr>
        <w:t>《</w:t>
      </w:r>
      <w:r w:rsidRPr="00C43B8C">
        <w:rPr>
          <w:rFonts w:eastAsia="楷体_GB2312" w:hint="eastAsia"/>
        </w:rPr>
        <w:t>The</w:t>
      </w:r>
      <w:r w:rsidRPr="00C43B8C">
        <w:rPr>
          <w:rFonts w:eastAsia="楷体_GB2312"/>
        </w:rPr>
        <w:t xml:space="preserve"> W</w:t>
      </w:r>
      <w:r w:rsidRPr="00C43B8C">
        <w:rPr>
          <w:rFonts w:eastAsia="楷体_GB2312" w:hint="eastAsia"/>
        </w:rPr>
        <w:t>orld</w:t>
      </w:r>
      <w:r w:rsidRPr="00C43B8C">
        <w:rPr>
          <w:rFonts w:eastAsia="楷体_GB2312"/>
        </w:rPr>
        <w:t xml:space="preserve"> M</w:t>
      </w:r>
      <w:r w:rsidRPr="00C43B8C">
        <w:rPr>
          <w:rFonts w:eastAsia="楷体_GB2312" w:hint="eastAsia"/>
        </w:rPr>
        <w:t>arket</w:t>
      </w:r>
      <w:r w:rsidRPr="00C43B8C">
        <w:rPr>
          <w:rFonts w:eastAsia="楷体_GB2312"/>
        </w:rPr>
        <w:t xml:space="preserve"> </w:t>
      </w:r>
      <w:r w:rsidRPr="00C43B8C">
        <w:rPr>
          <w:rFonts w:eastAsia="楷体_GB2312" w:hint="eastAsia"/>
        </w:rPr>
        <w:t>for</w:t>
      </w:r>
      <w:r w:rsidRPr="00C43B8C">
        <w:rPr>
          <w:rFonts w:eastAsia="楷体_GB2312"/>
        </w:rPr>
        <w:t xml:space="preserve"> CCTV </w:t>
      </w:r>
      <w:r w:rsidRPr="00C43B8C">
        <w:rPr>
          <w:rFonts w:eastAsia="楷体_GB2312" w:hint="eastAsia"/>
        </w:rPr>
        <w:t>and Video Surveillance Equipment</w:t>
      </w:r>
      <w:r w:rsidRPr="00C43B8C">
        <w:rPr>
          <w:rFonts w:eastAsia="楷体_GB2312" w:hint="eastAsia"/>
        </w:rPr>
        <w:t>》</w:t>
      </w:r>
      <w:r w:rsidRPr="00020C6D">
        <w:rPr>
          <w:rFonts w:eastAsia="楷体_GB2312" w:hint="eastAsia"/>
        </w:rPr>
        <w:t>报告，</w:t>
      </w:r>
      <w:r w:rsidRPr="00020C6D">
        <w:rPr>
          <w:rFonts w:eastAsia="楷体_GB2312" w:hint="eastAsia"/>
        </w:rPr>
        <w:t>2015</w:t>
      </w:r>
      <w:r w:rsidRPr="00020C6D">
        <w:rPr>
          <w:rFonts w:eastAsia="楷体_GB2312" w:hint="eastAsia"/>
        </w:rPr>
        <w:t>年全球前十大安防视频监控产品供应商合计占有市场份</w:t>
      </w:r>
      <w:r w:rsidRPr="00C43B8C">
        <w:rPr>
          <w:rFonts w:eastAsia="楷体_GB2312" w:hint="eastAsia"/>
        </w:rPr>
        <w:t>额</w:t>
      </w:r>
      <w:r w:rsidRPr="00C43B8C">
        <w:rPr>
          <w:rFonts w:eastAsia="楷体_GB2312" w:hint="eastAsia"/>
        </w:rPr>
        <w:t>49.09%</w:t>
      </w:r>
      <w:r w:rsidRPr="00C43B8C">
        <w:rPr>
          <w:rFonts w:eastAsia="楷体_GB2312" w:hint="eastAsia"/>
        </w:rPr>
        <w:t>，并且</w:t>
      </w:r>
      <w:r w:rsidRPr="00020C6D">
        <w:rPr>
          <w:rFonts w:eastAsia="楷体_GB2312" w:hint="eastAsia"/>
        </w:rPr>
        <w:t>除第一名海康威视外，没有一家公司超过</w:t>
      </w:r>
      <w:r w:rsidRPr="00020C6D">
        <w:rPr>
          <w:rFonts w:eastAsia="楷体_GB2312" w:hint="eastAsia"/>
        </w:rPr>
        <w:t>10%</w:t>
      </w:r>
      <w:r w:rsidRPr="00020C6D">
        <w:rPr>
          <w:rFonts w:eastAsia="楷体_GB2312"/>
        </w:rPr>
        <w:t>.</w:t>
      </w:r>
      <w:r w:rsidRPr="00020C6D">
        <w:rPr>
          <w:rFonts w:eastAsia="楷体_GB2312" w:hint="eastAsia"/>
        </w:rPr>
        <w:t>而中国企业竞争力持续增强，海外扩张步伐加快，这其中的翘楚便是海康威视、大华股份。</w:t>
      </w:r>
    </w:p>
    <w:p w14:paraId="1AFA2B5D" w14:textId="77777777" w:rsidR="009E505D" w:rsidRDefault="009E505D" w:rsidP="009E505D">
      <w:pPr>
        <w:rPr>
          <w:rFonts w:eastAsia="楷体_GB2312"/>
        </w:rPr>
      </w:pPr>
    </w:p>
    <w:p w14:paraId="0A5E5A64" w14:textId="77777777" w:rsidR="009E505D" w:rsidRPr="00F36CD0" w:rsidRDefault="009E505D" w:rsidP="009E505D">
      <w:pPr>
        <w:rPr>
          <w:rFonts w:eastAsia="楷体_GB2312"/>
          <w:b/>
        </w:rPr>
      </w:pPr>
      <w:r w:rsidRPr="00F36CD0">
        <w:rPr>
          <w:rFonts w:eastAsia="楷体_GB2312" w:hint="eastAsia"/>
          <w:b/>
        </w:rPr>
        <w:t>图</w:t>
      </w:r>
      <w:r w:rsidRPr="00F36CD0">
        <w:rPr>
          <w:rFonts w:eastAsia="楷体_GB2312" w:hint="eastAsia"/>
          <w:b/>
        </w:rPr>
        <w:t>2-5 2015</w:t>
      </w:r>
      <w:r w:rsidRPr="00F36CD0">
        <w:rPr>
          <w:rFonts w:eastAsia="楷体_GB2312" w:hint="eastAsia"/>
          <w:b/>
        </w:rPr>
        <w:t>年全球前十大视频监控厂商</w:t>
      </w:r>
    </w:p>
    <w:p w14:paraId="60BE6C5E" w14:textId="77777777" w:rsidR="009E505D" w:rsidRDefault="009E505D" w:rsidP="009E505D">
      <w:pPr>
        <w:ind w:firstLine="420"/>
      </w:pPr>
    </w:p>
    <w:p w14:paraId="04503B47" w14:textId="77777777" w:rsidR="009E505D" w:rsidRDefault="009E505D" w:rsidP="009E505D">
      <w:pPr>
        <w:ind w:firstLine="420"/>
        <w:jc w:val="center"/>
      </w:pPr>
      <w:r>
        <w:rPr>
          <w:noProof/>
          <w:lang w:eastAsia="zh-CN"/>
        </w:rPr>
        <w:drawing>
          <wp:inline distT="0" distB="0" distL="0" distR="0" wp14:anchorId="1A00DD4E" wp14:editId="2E36BB80">
            <wp:extent cx="5359706" cy="2743200"/>
            <wp:effectExtent l="0" t="0" r="0"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FEC034" w14:textId="77777777" w:rsidR="009E505D" w:rsidRPr="00C43B8C" w:rsidRDefault="009E505D" w:rsidP="009E505D">
      <w:pPr>
        <w:ind w:firstLine="420"/>
        <w:rPr>
          <w:rFonts w:eastAsia="楷体_GB2312"/>
        </w:rPr>
      </w:pPr>
      <w:r w:rsidRPr="00C43B8C">
        <w:rPr>
          <w:rFonts w:eastAsia="楷体_GB2312" w:hint="eastAsia"/>
        </w:rPr>
        <w:t>合计：</w:t>
      </w:r>
      <w:r w:rsidRPr="00C43B8C">
        <w:rPr>
          <w:rFonts w:eastAsia="楷体_GB2312" w:hint="eastAsia"/>
        </w:rPr>
        <w:t>49.09%</w:t>
      </w:r>
      <w:r w:rsidRPr="00C43B8C">
        <w:rPr>
          <w:rFonts w:eastAsia="楷体_GB2312"/>
        </w:rPr>
        <w:t xml:space="preserve">   </w:t>
      </w:r>
    </w:p>
    <w:p w14:paraId="0C204138" w14:textId="77777777" w:rsidR="009E505D" w:rsidRDefault="009E505D" w:rsidP="009E505D">
      <w:pPr>
        <w:ind w:firstLine="420"/>
        <w:rPr>
          <w:rFonts w:ascii="楷体_GB2312" w:eastAsia="华文楷体" w:hAnsi="楷体"/>
          <w:i/>
          <w:szCs w:val="21"/>
        </w:rPr>
      </w:pPr>
      <w:r w:rsidRPr="00020C6D">
        <w:rPr>
          <w:rFonts w:ascii="楷体_GB2312" w:eastAsia="华文楷体" w:hAnsi="楷体" w:hint="eastAsia"/>
          <w:i/>
          <w:szCs w:val="21"/>
        </w:rPr>
        <w:t>数据来源：</w:t>
      </w:r>
      <w:r>
        <w:rPr>
          <w:rFonts w:ascii="楷体_GB2312" w:eastAsia="华文楷体" w:hAnsi="楷体"/>
          <w:i/>
          <w:szCs w:val="21"/>
        </w:rPr>
        <w:t>HIS</w:t>
      </w:r>
    </w:p>
    <w:p w14:paraId="4C72A8E8" w14:textId="77777777" w:rsidR="009E505D" w:rsidRPr="00020C6D" w:rsidRDefault="009E505D" w:rsidP="009E505D">
      <w:pPr>
        <w:ind w:firstLine="420"/>
        <w:rPr>
          <w:rFonts w:ascii="楷体_GB2312" w:eastAsia="华文楷体" w:hAnsi="楷体"/>
          <w:i/>
          <w:szCs w:val="21"/>
        </w:rPr>
      </w:pPr>
    </w:p>
    <w:p w14:paraId="65C6A286" w14:textId="77777777" w:rsidR="009E505D" w:rsidRPr="00C43B8C" w:rsidRDefault="009E505D" w:rsidP="009E505D">
      <w:pPr>
        <w:rPr>
          <w:rFonts w:ascii="仿宋_GB2312" w:eastAsia="仿宋_GB2312" w:hAnsi="楷体"/>
          <w:b/>
        </w:rPr>
      </w:pPr>
      <w:r>
        <w:rPr>
          <w:rFonts w:ascii="仿宋_GB2312" w:eastAsia="仿宋_GB2312" w:hAnsi="楷体" w:hint="eastAsia"/>
          <w:b/>
        </w:rPr>
        <w:t>3.</w:t>
      </w:r>
      <w:r w:rsidRPr="00C43B8C">
        <w:rPr>
          <w:rFonts w:ascii="仿宋_GB2312" w:eastAsia="仿宋_GB2312" w:hAnsi="楷体" w:hint="eastAsia"/>
          <w:b/>
        </w:rPr>
        <w:t>需求特征</w:t>
      </w:r>
    </w:p>
    <w:p w14:paraId="1055CB25" w14:textId="77777777" w:rsidR="009E505D" w:rsidRPr="00C43B8C" w:rsidRDefault="009E505D" w:rsidP="009E505D">
      <w:pPr>
        <w:ind w:firstLine="420"/>
        <w:rPr>
          <w:rFonts w:ascii="楷体_GB2312" w:eastAsia="楷体_GB2312" w:hAnsi="楷体"/>
        </w:rPr>
      </w:pPr>
      <w:r>
        <w:rPr>
          <w:rFonts w:ascii="楷体_GB2312" w:eastAsia="楷体_GB2312" w:hAnsi="楷体" w:hint="eastAsia"/>
        </w:rPr>
        <w:t>（1）</w:t>
      </w:r>
      <w:r w:rsidRPr="00DC218F">
        <w:rPr>
          <w:rFonts w:ascii="楷体_GB2312" w:eastAsia="楷体_GB2312" w:hAnsi="楷体" w:hint="eastAsia"/>
          <w:b/>
        </w:rPr>
        <w:t>国内市场</w:t>
      </w:r>
    </w:p>
    <w:p w14:paraId="465F0376"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rPr>
        <w:t>截止</w:t>
      </w:r>
      <w:r w:rsidRPr="00020C6D">
        <w:rPr>
          <w:rFonts w:eastAsia="楷体_GB2312" w:hint="eastAsia"/>
        </w:rPr>
        <w:t>2016</w:t>
      </w:r>
      <w:r w:rsidRPr="00020C6D">
        <w:rPr>
          <w:rFonts w:eastAsia="楷体_GB2312" w:hint="eastAsia"/>
        </w:rPr>
        <w:t>年</w:t>
      </w:r>
      <w:r w:rsidRPr="00020C6D">
        <w:rPr>
          <w:rFonts w:eastAsia="楷体_GB2312" w:hint="eastAsia"/>
        </w:rPr>
        <w:t>6</w:t>
      </w:r>
      <w:r w:rsidRPr="00020C6D">
        <w:rPr>
          <w:rFonts w:eastAsia="楷体_GB2312" w:hint="eastAsia"/>
        </w:rPr>
        <w:t>月，我国</w:t>
      </w:r>
      <w:r w:rsidRPr="00020C6D">
        <w:rPr>
          <w:rFonts w:eastAsia="楷体_GB2312" w:hint="eastAsia"/>
        </w:rPr>
        <w:t>95%</w:t>
      </w:r>
      <w:r w:rsidRPr="00020C6D">
        <w:rPr>
          <w:rFonts w:eastAsia="楷体_GB2312" w:hint="eastAsia"/>
        </w:rPr>
        <w:t>的副省级城市，</w:t>
      </w:r>
      <w:r w:rsidRPr="00020C6D">
        <w:rPr>
          <w:rFonts w:eastAsia="楷体_GB2312" w:hint="eastAsia"/>
        </w:rPr>
        <w:t>76%</w:t>
      </w:r>
      <w:r w:rsidRPr="00020C6D">
        <w:rPr>
          <w:rFonts w:eastAsia="楷体_GB2312" w:hint="eastAsia"/>
        </w:rPr>
        <w:t>的地级城市，均在相关文件中明确提出建设智慧城市，其潜力将在“十三五”集中释放。安</w:t>
      </w:r>
      <w:r w:rsidRPr="00C43B8C">
        <w:rPr>
          <w:rFonts w:ascii="楷体_GB2312" w:eastAsia="楷体_GB2312" w:hAnsi="楷体" w:hint="eastAsia"/>
        </w:rPr>
        <w:t>防作为智慧城市的“铠甲”，是智慧城市建设管理的重要组成部分。主要体现在以下几个方面：</w:t>
      </w:r>
    </w:p>
    <w:p w14:paraId="4614A879"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b/>
        </w:rPr>
        <w:t>平安城市</w:t>
      </w:r>
      <w:r w:rsidRPr="00C43B8C">
        <w:rPr>
          <w:rFonts w:ascii="楷体_GB2312" w:eastAsia="楷体_GB2312" w:hAnsi="楷体" w:hint="eastAsia"/>
        </w:rPr>
        <w:t>。视频监控系统是平安城市的重要环节。随着平安城市建设的深化，人们不再满足于看的见、看得清，而是要对视频进行结构化处理，进入以</w:t>
      </w:r>
      <w:r w:rsidRPr="00C43B8C">
        <w:rPr>
          <w:rFonts w:ascii="楷体_GB2312" w:eastAsia="楷体_GB2312" w:hAnsi="楷体" w:hint="eastAsia"/>
        </w:rPr>
        <w:lastRenderedPageBreak/>
        <w:t>视频大数据为核心的“互联网+”时代，这将导致视频监控行业产品与服务需求同时大量增长的局面。</w:t>
      </w:r>
    </w:p>
    <w:p w14:paraId="2190054C"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b/>
        </w:rPr>
        <w:t>智能交通</w:t>
      </w:r>
      <w:r w:rsidRPr="00C43B8C">
        <w:rPr>
          <w:rFonts w:ascii="楷体_GB2312" w:eastAsia="楷体_GB2312" w:hAnsi="楷体" w:hint="eastAsia"/>
        </w:rPr>
        <w:t>。目前我国各主要城市受困于交通堵塞、交通违章、交通事故频发的局面，对于快速发展的城市交通体系，传统的人工管理方式在很多方面已经力不从心，搭载网络化和大数据的智能交通系统开始成为城市交通治理的得力助手。通过视频监控掌握各路段的交通情况可以为指挥调度提动实时依据，利</w:t>
      </w:r>
      <w:r w:rsidRPr="00020C6D">
        <w:rPr>
          <w:rFonts w:eastAsia="楷体_GB2312" w:hint="eastAsia"/>
        </w:rPr>
        <w:t>用图像处理技术识别过往车辆可以为交通违法、事故提供快速处理甚至</w:t>
      </w:r>
      <w:r w:rsidRPr="00C43B8C">
        <w:rPr>
          <w:rFonts w:ascii="楷体_GB2312" w:eastAsia="楷体_GB2312" w:hAnsi="楷体" w:hint="eastAsia"/>
        </w:rPr>
        <w:t>提前防范的机会。</w:t>
      </w:r>
    </w:p>
    <w:p w14:paraId="2D27F832"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b/>
        </w:rPr>
        <w:t>民用安防</w:t>
      </w:r>
      <w:r w:rsidRPr="00C43B8C">
        <w:rPr>
          <w:rFonts w:ascii="楷体_GB2312" w:eastAsia="楷体_GB2312" w:hAnsi="楷体" w:hint="eastAsia"/>
        </w:rPr>
        <w:t>。与国外成熟市场相比，我国民用安防市场比例较低</w:t>
      </w:r>
      <w:r w:rsidRPr="00020C6D">
        <w:rPr>
          <w:rFonts w:eastAsia="楷体_GB2312" w:hint="eastAsia"/>
        </w:rPr>
        <w:t>。</w:t>
      </w:r>
      <w:r w:rsidRPr="00020C6D">
        <w:rPr>
          <w:rFonts w:eastAsia="楷体_GB2312" w:hint="eastAsia"/>
        </w:rPr>
        <w:t>2016</w:t>
      </w:r>
      <w:r w:rsidRPr="00020C6D">
        <w:rPr>
          <w:rFonts w:eastAsia="楷体_GB2312" w:hint="eastAsia"/>
        </w:rPr>
        <w:t>年国家提出开放式住宅小区建设，相应的家庭监控、智能家居、楼宇对讲等安防需求剧增。同时，家庭、小商铺、网吧、中小企业还有农村的广阔市场都有非常光</w:t>
      </w:r>
      <w:r w:rsidRPr="00C43B8C">
        <w:rPr>
          <w:rFonts w:ascii="楷体_GB2312" w:eastAsia="楷体_GB2312" w:hAnsi="楷体" w:hint="eastAsia"/>
        </w:rPr>
        <w:t>明的前景。</w:t>
      </w:r>
    </w:p>
    <w:p w14:paraId="716969DB"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rPr>
        <w:t>除了全国范围内的智慧城市铺开，我们还应该关注地方特有的需求。在一带一路的背景下，新疆维稳的需求再次升级，其公共安全支出持续上升，为安防产业带来了黄金发展机遇，创造了建立品牌认同的好机会。</w:t>
      </w:r>
    </w:p>
    <w:p w14:paraId="740EF2A3" w14:textId="77777777" w:rsidR="009E505D" w:rsidRPr="00C43B8C" w:rsidRDefault="009E505D" w:rsidP="009E505D">
      <w:pPr>
        <w:ind w:firstLine="420"/>
        <w:rPr>
          <w:rFonts w:ascii="楷体_GB2312" w:eastAsia="楷体_GB2312" w:hAnsi="楷体"/>
        </w:rPr>
      </w:pPr>
      <w:r>
        <w:rPr>
          <w:rFonts w:ascii="楷体_GB2312" w:eastAsia="楷体_GB2312" w:hAnsi="楷体" w:hint="eastAsia"/>
        </w:rPr>
        <w:t>（2）</w:t>
      </w:r>
      <w:r w:rsidRPr="00DC218F">
        <w:rPr>
          <w:rFonts w:ascii="楷体_GB2312" w:eastAsia="楷体_GB2312" w:hAnsi="楷体" w:hint="eastAsia"/>
          <w:b/>
        </w:rPr>
        <w:t>海外市场</w:t>
      </w:r>
    </w:p>
    <w:p w14:paraId="7C7F4F9F"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rPr>
        <w:t>北美和欧洲近年来面临恐怖主义威胁和“难民潮”的影响，本已成熟的视频监控市场面临新的挑战，高清化、网络化的升级正在进行，市场需求旺盛。</w:t>
      </w:r>
    </w:p>
    <w:p w14:paraId="3B1E8312"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rPr>
        <w:t>亚洲、中南美洲地区等新兴经济体经济增长与社会转型并行，中上阶级人口膨胀、社会流动性增大，这些因素导致社会治安防范复杂度日益提高，新兴经济体的安防监控市场需求将迅速扩大。</w:t>
      </w:r>
    </w:p>
    <w:p w14:paraId="1C970A34" w14:textId="77777777" w:rsidR="009E505D" w:rsidRDefault="009E505D" w:rsidP="009E505D">
      <w:pPr>
        <w:ind w:firstLine="420"/>
        <w:rPr>
          <w:rFonts w:ascii="楷体_GB2312" w:eastAsia="楷体_GB2312" w:hAnsi="楷体"/>
        </w:rPr>
      </w:pPr>
      <w:r w:rsidRPr="00C43B8C">
        <w:rPr>
          <w:rFonts w:ascii="楷体_GB2312" w:eastAsia="楷体_GB2312" w:hAnsi="楷体" w:hint="eastAsia"/>
        </w:rPr>
        <w:t>非洲、中东地区部分国家社会局势动荡，对安防产品的需求直线上升。如政府工程和油田检测、矿业检测等。</w:t>
      </w:r>
    </w:p>
    <w:p w14:paraId="696F3D5D" w14:textId="77777777" w:rsidR="009E505D" w:rsidRDefault="009E505D" w:rsidP="009E505D">
      <w:pPr>
        <w:rPr>
          <w:rFonts w:ascii="楷体_GB2312" w:eastAsia="楷体_GB2312" w:hAnsi="楷体"/>
        </w:rPr>
      </w:pPr>
    </w:p>
    <w:p w14:paraId="6B91F5C5" w14:textId="77777777" w:rsidR="009E505D" w:rsidRPr="0063182E" w:rsidRDefault="009E505D" w:rsidP="009E505D">
      <w:pPr>
        <w:rPr>
          <w:rFonts w:ascii="楷体_GB2312" w:eastAsia="楷体_GB2312" w:hAnsi="楷体"/>
          <w:b/>
        </w:rPr>
      </w:pPr>
      <w:r w:rsidRPr="0063182E">
        <w:rPr>
          <w:rFonts w:ascii="楷体_GB2312" w:eastAsia="楷体_GB2312" w:hAnsi="楷体" w:hint="eastAsia"/>
          <w:b/>
        </w:rPr>
        <w:t>图2-6 全球安防市场地域分布</w:t>
      </w:r>
    </w:p>
    <w:p w14:paraId="598E705D" w14:textId="77777777" w:rsidR="009E505D" w:rsidRDefault="009E505D" w:rsidP="009E505D">
      <w:pPr>
        <w:ind w:firstLine="420"/>
        <w:jc w:val="center"/>
      </w:pPr>
      <w:r>
        <w:rPr>
          <w:noProof/>
          <w:lang w:eastAsia="zh-CN"/>
        </w:rPr>
        <w:lastRenderedPageBreak/>
        <w:drawing>
          <wp:inline distT="0" distB="0" distL="0" distR="0" wp14:anchorId="04C3DFE4" wp14:editId="6970DEC1">
            <wp:extent cx="5274310" cy="2957195"/>
            <wp:effectExtent l="0" t="0" r="254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8798BE8" w14:textId="77777777" w:rsidR="009E505D" w:rsidRDefault="009E505D" w:rsidP="009E505D">
      <w:pPr>
        <w:ind w:firstLine="420"/>
        <w:rPr>
          <w:rFonts w:ascii="楷体_GB2312" w:eastAsia="华文楷体" w:hAnsi="楷体"/>
          <w:i/>
          <w:szCs w:val="21"/>
        </w:rPr>
      </w:pPr>
      <w:r w:rsidRPr="00020C6D">
        <w:rPr>
          <w:rFonts w:ascii="楷体_GB2312" w:eastAsia="华文楷体" w:hAnsi="楷体" w:hint="eastAsia"/>
          <w:i/>
          <w:szCs w:val="21"/>
        </w:rPr>
        <w:t>数据来源：</w:t>
      </w:r>
      <w:r>
        <w:rPr>
          <w:rFonts w:ascii="楷体_GB2312" w:eastAsia="华文楷体" w:hAnsi="楷体"/>
          <w:i/>
          <w:szCs w:val="21"/>
        </w:rPr>
        <w:t>HIS</w:t>
      </w:r>
    </w:p>
    <w:p w14:paraId="79F9213D" w14:textId="77777777" w:rsidR="009E505D" w:rsidRPr="00020C6D" w:rsidRDefault="009E505D" w:rsidP="009E505D">
      <w:pPr>
        <w:ind w:firstLine="420"/>
        <w:rPr>
          <w:rFonts w:ascii="楷体_GB2312" w:eastAsia="华文楷体" w:hAnsi="楷体"/>
          <w:i/>
          <w:szCs w:val="21"/>
        </w:rPr>
      </w:pPr>
    </w:p>
    <w:p w14:paraId="657D18D2" w14:textId="77777777" w:rsidR="009E505D" w:rsidRPr="00C43B8C" w:rsidRDefault="009E505D" w:rsidP="009E505D">
      <w:pPr>
        <w:rPr>
          <w:rFonts w:ascii="仿宋_GB2312" w:eastAsia="仿宋_GB2312" w:hAnsi="楷体"/>
          <w:b/>
        </w:rPr>
      </w:pPr>
      <w:r>
        <w:rPr>
          <w:rFonts w:ascii="仿宋_GB2312" w:eastAsia="仿宋_GB2312" w:hAnsi="楷体" w:hint="eastAsia"/>
          <w:b/>
        </w:rPr>
        <w:t>4.</w:t>
      </w:r>
      <w:r w:rsidRPr="00C43B8C">
        <w:rPr>
          <w:rFonts w:ascii="仿宋_GB2312" w:eastAsia="仿宋_GB2312" w:hAnsi="楷体" w:hint="eastAsia"/>
          <w:b/>
        </w:rPr>
        <w:t>技术特征</w:t>
      </w:r>
    </w:p>
    <w:p w14:paraId="0B2E0D47"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rPr>
        <w:t>安防行业技术要求非常高，既涉及传统的前端设备制造，又与新近的人工智能算法、高性能芯片相关。同时，安防行业公司往往集系统集成商和服务运营商于一身，进一步提升了业务复杂度。从近几年的趋势来看，“智能化”成为技术上最主要的趋势，因此这里主要围绕技术化展开分析。</w:t>
      </w:r>
    </w:p>
    <w:p w14:paraId="00C0203C" w14:textId="77777777" w:rsidR="009E505D" w:rsidRPr="00C43B8C" w:rsidRDefault="009E505D" w:rsidP="009E505D">
      <w:pPr>
        <w:ind w:firstLine="420"/>
        <w:rPr>
          <w:rFonts w:ascii="楷体_GB2312" w:eastAsia="楷体_GB2312" w:hAnsi="楷体"/>
        </w:rPr>
      </w:pPr>
      <w:r>
        <w:rPr>
          <w:rFonts w:ascii="楷体_GB2312" w:eastAsia="楷体_GB2312" w:hAnsi="楷体" w:hint="eastAsia"/>
        </w:rPr>
        <w:t>（1）</w:t>
      </w:r>
      <w:r w:rsidRPr="00DC218F">
        <w:rPr>
          <w:rFonts w:ascii="楷体_GB2312" w:eastAsia="楷体_GB2312" w:hAnsi="楷体" w:hint="eastAsia"/>
          <w:b/>
        </w:rPr>
        <w:t>前端智能+后端智能</w:t>
      </w:r>
    </w:p>
    <w:p w14:paraId="65A13D31"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rPr>
        <w:t>智能视频监控的实现主要依赖监控摄像机，它正在快速向新一代智能高清监控的发展方向演进。前端智能摄像机内置深度学习算法，可以对人脸、车辆等关键信息进行快速定位抓拍，有效解决漏抓误报问题，也能为后端分析服务器提供更高质量的图片。海康威视的“深眸”系列摄像机就是其中之一。</w:t>
      </w:r>
    </w:p>
    <w:p w14:paraId="75B55EC2" w14:textId="77777777" w:rsidR="009E505D" w:rsidRPr="00020C6D" w:rsidRDefault="009E505D" w:rsidP="009E505D">
      <w:pPr>
        <w:ind w:firstLine="420"/>
        <w:rPr>
          <w:rFonts w:eastAsia="楷体_GB2312"/>
        </w:rPr>
      </w:pPr>
      <w:r w:rsidRPr="00C43B8C">
        <w:rPr>
          <w:rFonts w:ascii="楷体_GB2312" w:eastAsia="楷体_GB2312" w:hAnsi="楷体" w:hint="eastAsia"/>
        </w:rPr>
        <w:t>而后端智能分析是指用后端服务器结合深度学习算法进行分析。其所需计算量大，故完全移植到前端会大大提升成本和技术困难。同时，服务器产品还具有软件开发周期短、项目应用灵活、改造项目适用性强等特点。国内各家厂商综合应用了</w:t>
      </w:r>
      <w:r w:rsidRPr="00020C6D">
        <w:rPr>
          <w:rFonts w:eastAsia="楷体_GB2312" w:hint="eastAsia"/>
        </w:rPr>
        <w:t>GPU</w:t>
      </w:r>
      <w:r w:rsidRPr="00020C6D">
        <w:rPr>
          <w:rFonts w:eastAsia="楷体_GB2312" w:hint="eastAsia"/>
        </w:rPr>
        <w:t>集群、分</w:t>
      </w:r>
      <w:r w:rsidRPr="00C43B8C">
        <w:rPr>
          <w:rFonts w:ascii="楷体_GB2312" w:eastAsia="楷体_GB2312" w:hAnsi="楷体" w:hint="eastAsia"/>
        </w:rPr>
        <w:t>布式计算等技术，推出了自己的服务器产品，如海康威视的“猎鹰”视频云结构化服务器，大华股份的</w:t>
      </w:r>
      <w:r w:rsidRPr="00020C6D">
        <w:rPr>
          <w:rFonts w:eastAsia="楷体_GB2312" w:hint="eastAsia"/>
        </w:rPr>
        <w:t>“</w:t>
      </w:r>
      <w:r w:rsidRPr="00020C6D">
        <w:rPr>
          <w:rFonts w:eastAsia="楷体_GB2312" w:hint="eastAsia"/>
        </w:rPr>
        <w:t>Deep</w:t>
      </w:r>
      <w:r w:rsidRPr="00020C6D">
        <w:rPr>
          <w:rFonts w:eastAsia="楷体_GB2312"/>
        </w:rPr>
        <w:t xml:space="preserve"> S</w:t>
      </w:r>
      <w:r w:rsidRPr="00020C6D">
        <w:rPr>
          <w:rFonts w:eastAsia="楷体_GB2312" w:hint="eastAsia"/>
        </w:rPr>
        <w:t>ense</w:t>
      </w:r>
      <w:r w:rsidRPr="00020C6D">
        <w:rPr>
          <w:rFonts w:eastAsia="楷体_GB2312"/>
        </w:rPr>
        <w:t xml:space="preserve"> </w:t>
      </w:r>
      <w:r w:rsidRPr="00020C6D">
        <w:rPr>
          <w:rFonts w:eastAsia="楷体_GB2312" w:hint="eastAsia"/>
        </w:rPr>
        <w:t>睿智”系列等。</w:t>
      </w:r>
    </w:p>
    <w:p w14:paraId="4A013B9A" w14:textId="77777777" w:rsidR="009E505D" w:rsidRPr="00020C6D" w:rsidRDefault="009E505D" w:rsidP="009E505D">
      <w:pPr>
        <w:ind w:firstLine="420"/>
        <w:rPr>
          <w:rFonts w:eastAsia="楷体_GB2312"/>
        </w:rPr>
      </w:pPr>
      <w:r w:rsidRPr="00020C6D">
        <w:rPr>
          <w:rFonts w:eastAsia="楷体_GB2312" w:hint="eastAsia"/>
        </w:rPr>
        <w:t>（</w:t>
      </w:r>
      <w:r w:rsidRPr="00020C6D">
        <w:rPr>
          <w:rFonts w:eastAsia="楷体_GB2312" w:hint="eastAsia"/>
        </w:rPr>
        <w:t>2</w:t>
      </w:r>
      <w:r w:rsidRPr="00020C6D">
        <w:rPr>
          <w:rFonts w:eastAsia="楷体_GB2312" w:hint="eastAsia"/>
        </w:rPr>
        <w:t>）</w:t>
      </w:r>
      <w:r w:rsidRPr="00DC218F">
        <w:rPr>
          <w:rFonts w:ascii="楷体_GB2312" w:eastAsia="楷体_GB2312" w:hAnsi="楷体" w:hint="eastAsia"/>
          <w:b/>
        </w:rPr>
        <w:t>智能化促进安防产品量价齐升</w:t>
      </w:r>
    </w:p>
    <w:p w14:paraId="2C5857FE"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rPr>
        <w:t>在智能化的趋势下，原有的一大批标清设备将逐渐被替换。根据</w:t>
      </w:r>
      <w:r w:rsidRPr="00020C6D">
        <w:rPr>
          <w:rFonts w:eastAsia="楷体_GB2312" w:hint="eastAsia"/>
        </w:rPr>
        <w:t>2015</w:t>
      </w:r>
      <w:r w:rsidRPr="00020C6D">
        <w:rPr>
          <w:rFonts w:eastAsia="楷体_GB2312" w:hint="eastAsia"/>
        </w:rPr>
        <w:t>年九部委联合出台的《关于加强公共安全视频监控建设联网应用工作的若干意见》</w:t>
      </w:r>
      <w:r w:rsidRPr="00C43B8C">
        <w:rPr>
          <w:rFonts w:ascii="楷体_GB2312" w:eastAsia="楷体_GB2312" w:hAnsi="楷体" w:hint="eastAsia"/>
        </w:rPr>
        <w:t>，</w:t>
      </w:r>
      <w:r w:rsidRPr="00020C6D">
        <w:rPr>
          <w:rFonts w:eastAsia="楷体_GB2312" w:hint="eastAsia"/>
        </w:rPr>
        <w:t>到</w:t>
      </w:r>
      <w:r w:rsidRPr="00020C6D">
        <w:rPr>
          <w:rFonts w:eastAsia="楷体_GB2312" w:hint="eastAsia"/>
        </w:rPr>
        <w:t>2020</w:t>
      </w:r>
      <w:r w:rsidRPr="00020C6D">
        <w:rPr>
          <w:rFonts w:eastAsia="楷体_GB2312" w:hint="eastAsia"/>
        </w:rPr>
        <w:t>年新建、改建高清摄像机比例达到</w:t>
      </w:r>
      <w:r w:rsidRPr="00020C6D">
        <w:rPr>
          <w:rFonts w:eastAsia="楷体_GB2312" w:hint="eastAsia"/>
        </w:rPr>
        <w:t>100%</w:t>
      </w:r>
      <w:r w:rsidRPr="00020C6D">
        <w:rPr>
          <w:rFonts w:eastAsia="楷体_GB2312" w:hint="eastAsia"/>
        </w:rPr>
        <w:t>，保守估计</w:t>
      </w:r>
      <w:r w:rsidRPr="00020C6D">
        <w:rPr>
          <w:rFonts w:eastAsia="楷体_GB2312" w:hint="eastAsia"/>
        </w:rPr>
        <w:t>2016</w:t>
      </w:r>
      <w:r w:rsidRPr="00020C6D">
        <w:rPr>
          <w:rFonts w:eastAsia="楷体_GB2312" w:hint="eastAsia"/>
        </w:rPr>
        <w:t>年起中</w:t>
      </w:r>
      <w:r w:rsidRPr="00020C6D">
        <w:rPr>
          <w:rFonts w:eastAsia="楷体_GB2312" w:hint="eastAsia"/>
        </w:rPr>
        <w:lastRenderedPageBreak/>
        <w:t>国换机市场每年为</w:t>
      </w:r>
      <w:r w:rsidRPr="00020C6D">
        <w:rPr>
          <w:rFonts w:eastAsia="楷体_GB2312" w:hint="eastAsia"/>
        </w:rPr>
        <w:t>2000</w:t>
      </w:r>
      <w:r w:rsidRPr="00020C6D">
        <w:rPr>
          <w:rFonts w:eastAsia="楷体_GB2312" w:hint="eastAsia"/>
        </w:rPr>
        <w:t>万台，占到总出货量的</w:t>
      </w:r>
      <w:r w:rsidRPr="00020C6D">
        <w:rPr>
          <w:rFonts w:eastAsia="楷体_GB2312" w:hint="eastAsia"/>
        </w:rPr>
        <w:t>40%</w:t>
      </w:r>
      <w:r w:rsidRPr="00020C6D">
        <w:rPr>
          <w:rFonts w:eastAsia="楷体_GB2312" w:hint="eastAsia"/>
        </w:rPr>
        <w:t>以上。可以说智能</w:t>
      </w:r>
      <w:r w:rsidRPr="00C43B8C">
        <w:rPr>
          <w:rFonts w:ascii="楷体_GB2312" w:eastAsia="楷体_GB2312" w:hAnsi="楷体" w:hint="eastAsia"/>
        </w:rPr>
        <w:t>化极大地提升了安防产品的出货量。</w:t>
      </w:r>
    </w:p>
    <w:p w14:paraId="543464F8" w14:textId="77777777" w:rsidR="009E505D" w:rsidRDefault="009E505D" w:rsidP="009E505D">
      <w:pPr>
        <w:ind w:firstLine="420"/>
        <w:rPr>
          <w:rFonts w:ascii="楷体_GB2312" w:eastAsia="楷体_GB2312" w:hAnsi="楷体"/>
        </w:rPr>
      </w:pPr>
      <w:r w:rsidRPr="00C43B8C">
        <w:rPr>
          <w:rFonts w:ascii="楷体_GB2312" w:eastAsia="楷体_GB2312" w:hAnsi="楷体" w:hint="eastAsia"/>
        </w:rPr>
        <w:t>同时，参考苏州科达招股书上披露的信息，智能化前端摄像机价格约为传统摄像机</w:t>
      </w:r>
      <w:r w:rsidRPr="00020C6D">
        <w:rPr>
          <w:rFonts w:eastAsia="楷体_GB2312" w:hint="eastAsia"/>
        </w:rPr>
        <w:t>的</w:t>
      </w:r>
      <w:r w:rsidRPr="00020C6D">
        <w:rPr>
          <w:rFonts w:eastAsia="楷体_GB2312" w:hint="eastAsia"/>
        </w:rPr>
        <w:t>2-</w:t>
      </w:r>
      <w:r w:rsidRPr="00020C6D">
        <w:rPr>
          <w:rFonts w:eastAsia="楷体_GB2312"/>
        </w:rPr>
        <w:t>3</w:t>
      </w:r>
      <w:r w:rsidRPr="00020C6D">
        <w:rPr>
          <w:rFonts w:eastAsia="楷体_GB2312" w:hint="eastAsia"/>
        </w:rPr>
        <w:t>倍，而后台智能</w:t>
      </w:r>
      <w:r w:rsidRPr="00C43B8C">
        <w:rPr>
          <w:rFonts w:ascii="楷体_GB2312" w:eastAsia="楷体_GB2312" w:hAnsi="楷体" w:hint="eastAsia"/>
        </w:rPr>
        <w:t>分析服务器价格更是普通网络服务器的</w:t>
      </w:r>
      <w:r w:rsidRPr="00020C6D">
        <w:rPr>
          <w:rFonts w:eastAsia="楷体_GB2312" w:hint="eastAsia"/>
        </w:rPr>
        <w:t>5-</w:t>
      </w:r>
      <w:r w:rsidRPr="00020C6D">
        <w:rPr>
          <w:rFonts w:eastAsia="楷体_GB2312"/>
        </w:rPr>
        <w:t>10</w:t>
      </w:r>
      <w:r w:rsidRPr="00020C6D">
        <w:rPr>
          <w:rFonts w:eastAsia="楷体_GB2312" w:hint="eastAsia"/>
        </w:rPr>
        <w:t>倍</w:t>
      </w:r>
      <w:r w:rsidRPr="00C43B8C">
        <w:rPr>
          <w:rFonts w:ascii="楷体_GB2312" w:eastAsia="楷体_GB2312" w:hAnsi="楷体" w:hint="eastAsia"/>
        </w:rPr>
        <w:t>左右。此外，深度学习等技术在安防产业链中的软件、集成及运营等环节均有望取得突破性进展，带动安防产业规模扩张，安防智能化市场空间可期。</w:t>
      </w:r>
    </w:p>
    <w:p w14:paraId="791252AF" w14:textId="77777777" w:rsidR="009E505D" w:rsidRPr="00C43B8C" w:rsidRDefault="009E505D" w:rsidP="009E505D">
      <w:pPr>
        <w:ind w:firstLine="420"/>
        <w:rPr>
          <w:rFonts w:ascii="楷体_GB2312" w:eastAsia="楷体_GB2312" w:hAnsi="楷体"/>
        </w:rPr>
      </w:pPr>
    </w:p>
    <w:p w14:paraId="4EFB068C" w14:textId="26237EF2" w:rsidR="009E505D" w:rsidRPr="00C43B8C" w:rsidRDefault="001B5BAF" w:rsidP="009E505D">
      <w:pPr>
        <w:pStyle w:val="2"/>
        <w:rPr>
          <w:rFonts w:ascii="黑体" w:eastAsia="黑体" w:hAnsi="黑体"/>
          <w:b w:val="0"/>
          <w:szCs w:val="24"/>
        </w:rPr>
      </w:pPr>
      <w:bookmarkStart w:id="10" w:name="_Toc499651600"/>
      <w:r>
        <w:rPr>
          <w:rFonts w:ascii="华文中宋" w:hAnsi="华文中宋" w:hint="eastAsia"/>
          <w:szCs w:val="24"/>
        </w:rPr>
        <w:t>（三）</w:t>
      </w:r>
      <w:r w:rsidR="009E505D" w:rsidRPr="00C43B8C">
        <w:rPr>
          <w:rFonts w:ascii="华文中宋" w:hAnsi="华文中宋" w:hint="eastAsia"/>
          <w:szCs w:val="24"/>
        </w:rPr>
        <w:t>行业周期分析</w:t>
      </w:r>
      <w:bookmarkEnd w:id="10"/>
    </w:p>
    <w:p w14:paraId="0F37162F" w14:textId="77777777" w:rsidR="009E505D" w:rsidRDefault="009E505D" w:rsidP="009E505D">
      <w:pPr>
        <w:ind w:firstLine="420"/>
        <w:rPr>
          <w:rFonts w:eastAsia="楷体_GB2312"/>
        </w:rPr>
      </w:pPr>
      <w:r w:rsidRPr="00C43B8C">
        <w:rPr>
          <w:rFonts w:ascii="楷体_GB2312" w:eastAsia="楷体_GB2312" w:hAnsi="楷体" w:hint="eastAsia"/>
        </w:rPr>
        <w:t>近年来，安防行业保持平稳较快增长</w:t>
      </w:r>
      <w:r w:rsidRPr="00020C6D">
        <w:rPr>
          <w:rFonts w:eastAsia="楷体_GB2312" w:hint="eastAsia"/>
        </w:rPr>
        <w:t>。</w:t>
      </w:r>
      <w:r w:rsidRPr="00020C6D">
        <w:rPr>
          <w:rFonts w:eastAsia="楷体_GB2312" w:hint="eastAsia"/>
        </w:rPr>
        <w:t>2</w:t>
      </w:r>
      <w:r w:rsidRPr="00020C6D">
        <w:rPr>
          <w:rFonts w:eastAsia="楷体_GB2312"/>
        </w:rPr>
        <w:t>012</w:t>
      </w:r>
      <w:r w:rsidRPr="00020C6D">
        <w:rPr>
          <w:rFonts w:eastAsia="楷体_GB2312" w:hint="eastAsia"/>
        </w:rPr>
        <w:t>-</w:t>
      </w:r>
      <w:r w:rsidRPr="00020C6D">
        <w:rPr>
          <w:rFonts w:eastAsia="楷体_GB2312"/>
        </w:rPr>
        <w:t>2016</w:t>
      </w:r>
      <w:r w:rsidRPr="00020C6D">
        <w:rPr>
          <w:rFonts w:eastAsia="楷体_GB2312" w:hint="eastAsia"/>
        </w:rPr>
        <w:t>年，我国安防行业市场规模从</w:t>
      </w:r>
      <w:r w:rsidRPr="00020C6D">
        <w:rPr>
          <w:rFonts w:eastAsia="楷体_GB2312" w:hint="eastAsia"/>
        </w:rPr>
        <w:t>3240</w:t>
      </w:r>
      <w:r w:rsidRPr="00020C6D">
        <w:rPr>
          <w:rFonts w:eastAsia="楷体_GB2312" w:hint="eastAsia"/>
        </w:rPr>
        <w:t>亿元增长至</w:t>
      </w:r>
      <w:r w:rsidRPr="00020C6D">
        <w:rPr>
          <w:rFonts w:eastAsia="楷体_GB2312" w:hint="eastAsia"/>
        </w:rPr>
        <w:t>5400</w:t>
      </w:r>
      <w:r w:rsidRPr="00020C6D">
        <w:rPr>
          <w:rFonts w:eastAsia="楷体_GB2312" w:hint="eastAsia"/>
        </w:rPr>
        <w:t>亿元，年增长率均在</w:t>
      </w:r>
      <w:r w:rsidRPr="00020C6D">
        <w:rPr>
          <w:rFonts w:eastAsia="楷体_GB2312" w:hint="eastAsia"/>
        </w:rPr>
        <w:t>10%</w:t>
      </w:r>
      <w:r w:rsidRPr="00020C6D">
        <w:rPr>
          <w:rFonts w:eastAsia="楷体_GB2312" w:hint="eastAsia"/>
        </w:rPr>
        <w:t>以上。此外，根据前瞻研究院预计，</w:t>
      </w:r>
      <w:r w:rsidRPr="00020C6D">
        <w:rPr>
          <w:rFonts w:eastAsia="楷体_GB2312" w:hint="eastAsia"/>
        </w:rPr>
        <w:t>2017-</w:t>
      </w:r>
      <w:r w:rsidRPr="00020C6D">
        <w:rPr>
          <w:rFonts w:eastAsia="楷体_GB2312"/>
        </w:rPr>
        <w:t>2022</w:t>
      </w:r>
      <w:r w:rsidRPr="00020C6D">
        <w:rPr>
          <w:rFonts w:eastAsia="楷体_GB2312" w:hint="eastAsia"/>
        </w:rPr>
        <w:t>年，安防行业仍将保持</w:t>
      </w:r>
      <w:r w:rsidRPr="00020C6D">
        <w:rPr>
          <w:rFonts w:eastAsia="楷体_GB2312" w:hint="eastAsia"/>
        </w:rPr>
        <w:t>10%</w:t>
      </w:r>
      <w:r w:rsidRPr="00020C6D">
        <w:rPr>
          <w:rFonts w:eastAsia="楷体_GB2312" w:hint="eastAsia"/>
        </w:rPr>
        <w:t>以上的年增长率。此外，安防行业巨头纷纷布局人工智能技术，预期</w:t>
      </w:r>
      <w:r w:rsidRPr="00020C6D">
        <w:rPr>
          <w:rFonts w:eastAsia="楷体_GB2312" w:hint="eastAsia"/>
        </w:rPr>
        <w:t>AI</w:t>
      </w:r>
      <w:r w:rsidRPr="00020C6D">
        <w:rPr>
          <w:rFonts w:eastAsia="楷体_GB2312" w:hint="eastAsia"/>
        </w:rPr>
        <w:t>技术的应用与发展将为安防行业带来更为广阔的发展空间。</w:t>
      </w:r>
    </w:p>
    <w:p w14:paraId="4F5ABD13" w14:textId="77777777" w:rsidR="009E505D" w:rsidRDefault="009E505D" w:rsidP="009E505D">
      <w:pPr>
        <w:rPr>
          <w:rFonts w:eastAsia="楷体_GB2312"/>
        </w:rPr>
      </w:pPr>
    </w:p>
    <w:p w14:paraId="67145DFD" w14:textId="77777777" w:rsidR="009E505D" w:rsidRPr="0063182E" w:rsidRDefault="009E505D" w:rsidP="009E505D">
      <w:pPr>
        <w:rPr>
          <w:rFonts w:eastAsia="楷体_GB2312"/>
          <w:b/>
        </w:rPr>
      </w:pPr>
      <w:r w:rsidRPr="0063182E">
        <w:rPr>
          <w:rFonts w:eastAsia="楷体_GB2312" w:hint="eastAsia"/>
          <w:b/>
        </w:rPr>
        <w:t>图</w:t>
      </w:r>
      <w:r w:rsidRPr="0063182E">
        <w:rPr>
          <w:rFonts w:eastAsia="楷体_GB2312" w:hint="eastAsia"/>
          <w:b/>
        </w:rPr>
        <w:t xml:space="preserve">2-7 </w:t>
      </w:r>
      <w:r w:rsidRPr="0063182E">
        <w:rPr>
          <w:rFonts w:eastAsia="楷体_GB2312" w:hint="eastAsia"/>
          <w:b/>
        </w:rPr>
        <w:t>安防行业市场规模</w:t>
      </w:r>
    </w:p>
    <w:p w14:paraId="136695D2" w14:textId="77777777" w:rsidR="009E505D" w:rsidRDefault="009E505D" w:rsidP="009E505D">
      <w:pPr>
        <w:jc w:val="center"/>
      </w:pPr>
      <w:r>
        <w:rPr>
          <w:rFonts w:hint="eastAsia"/>
          <w:noProof/>
          <w:lang w:eastAsia="zh-CN"/>
        </w:rPr>
        <w:drawing>
          <wp:inline distT="0" distB="0" distL="0" distR="0" wp14:anchorId="2A1E8368" wp14:editId="6FA3F8D5">
            <wp:extent cx="5181600" cy="2527300"/>
            <wp:effectExtent l="0" t="0" r="0" b="635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18E43C6" w14:textId="77777777" w:rsidR="009E505D" w:rsidRPr="00020C6D" w:rsidRDefault="009E505D" w:rsidP="009E505D">
      <w:pPr>
        <w:rPr>
          <w:rFonts w:ascii="楷体_GB2312" w:eastAsia="华文楷体" w:hAnsi="楷体"/>
          <w:i/>
          <w:szCs w:val="21"/>
        </w:rPr>
      </w:pPr>
      <w:r w:rsidRPr="00020C6D">
        <w:rPr>
          <w:rFonts w:ascii="楷体_GB2312" w:eastAsia="华文楷体" w:hAnsi="楷体" w:hint="eastAsia"/>
          <w:i/>
          <w:szCs w:val="21"/>
        </w:rPr>
        <w:t>数据来源：</w:t>
      </w:r>
      <w:r w:rsidRPr="00020C6D">
        <w:rPr>
          <w:rFonts w:ascii="楷体_GB2312" w:eastAsia="华文楷体" w:hAnsi="楷体" w:hint="eastAsia"/>
          <w:i/>
          <w:szCs w:val="21"/>
        </w:rPr>
        <w:t>CPS</w:t>
      </w:r>
      <w:r w:rsidRPr="00020C6D">
        <w:rPr>
          <w:rFonts w:ascii="楷体_GB2312" w:eastAsia="华文楷体" w:hAnsi="楷体" w:hint="eastAsia"/>
          <w:i/>
          <w:szCs w:val="21"/>
        </w:rPr>
        <w:t>中安网，前瞻产业研究院</w:t>
      </w:r>
    </w:p>
    <w:p w14:paraId="29CADC65" w14:textId="77777777" w:rsidR="009E505D" w:rsidRPr="007C4778" w:rsidRDefault="009E505D" w:rsidP="009E505D"/>
    <w:p w14:paraId="6675E3E2" w14:textId="77777777" w:rsidR="009E505D" w:rsidRDefault="009E505D" w:rsidP="009E505D">
      <w:pPr>
        <w:ind w:firstLine="420"/>
        <w:rPr>
          <w:rFonts w:ascii="楷体_GB2312" w:eastAsia="楷体_GB2312" w:hAnsi="楷体"/>
        </w:rPr>
      </w:pPr>
      <w:r w:rsidRPr="00C43B8C">
        <w:rPr>
          <w:rFonts w:ascii="楷体_GB2312" w:eastAsia="楷体_GB2312" w:hAnsi="楷体" w:hint="eastAsia"/>
        </w:rPr>
        <w:t>但与此同时，安防行业市场集中度较高（相关数据请见下文），且呈继续提高态势。加之海康威视、大华股份等企业有分配股利行为。</w:t>
      </w:r>
    </w:p>
    <w:p w14:paraId="53B44318" w14:textId="77777777" w:rsidR="009E505D" w:rsidRPr="00C43B8C" w:rsidRDefault="009E505D" w:rsidP="009E505D">
      <w:pPr>
        <w:ind w:firstLine="420"/>
        <w:rPr>
          <w:rFonts w:ascii="楷体_GB2312" w:eastAsia="楷体_GB2312" w:hAnsi="楷体"/>
        </w:rPr>
      </w:pPr>
      <w:r w:rsidRPr="00C43B8C">
        <w:rPr>
          <w:rFonts w:ascii="楷体_GB2312" w:eastAsia="楷体_GB2312" w:hAnsi="楷体" w:hint="eastAsia"/>
        </w:rPr>
        <w:t>根据上述事实及相关预测，我们判断安防行业介于成长期和成熟期之间，</w:t>
      </w:r>
      <w:r>
        <w:rPr>
          <w:rFonts w:ascii="楷体_GB2312" w:eastAsia="楷体_GB2312" w:hAnsi="楷体" w:hint="eastAsia"/>
        </w:rPr>
        <w:t>并即将迎来新一轮成长期。</w:t>
      </w:r>
      <w:r w:rsidRPr="00C43B8C">
        <w:rPr>
          <w:rFonts w:ascii="楷体_GB2312" w:eastAsia="楷体_GB2312" w:hAnsi="楷体" w:hint="eastAsia"/>
        </w:rPr>
        <w:t>未来发展空间仍然较为广阔。</w:t>
      </w:r>
    </w:p>
    <w:p w14:paraId="457EE26F" w14:textId="77777777" w:rsidR="009E505D" w:rsidRPr="0085450A" w:rsidRDefault="009E505D" w:rsidP="009E505D"/>
    <w:p w14:paraId="2FC199B0" w14:textId="5579BC35" w:rsidR="009E505D" w:rsidRPr="001B5BAF" w:rsidRDefault="001B5BAF" w:rsidP="009E505D">
      <w:pPr>
        <w:pStyle w:val="2"/>
        <w:rPr>
          <w:rFonts w:ascii="华文中宋" w:hAnsi="华文中宋"/>
          <w:szCs w:val="24"/>
        </w:rPr>
      </w:pPr>
      <w:bookmarkStart w:id="11" w:name="_Toc499651601"/>
      <w:r w:rsidRPr="001B5BAF">
        <w:rPr>
          <w:rFonts w:ascii="华文中宋" w:hAnsi="华文中宋" w:hint="eastAsia"/>
          <w:szCs w:val="24"/>
        </w:rPr>
        <w:lastRenderedPageBreak/>
        <w:t>（四）</w:t>
      </w:r>
      <w:r w:rsidR="009E505D" w:rsidRPr="001B5BAF">
        <w:rPr>
          <w:rFonts w:ascii="华文中宋" w:hAnsi="华文中宋" w:hint="eastAsia"/>
          <w:szCs w:val="24"/>
        </w:rPr>
        <w:t>行业获利能力分析——波特五力</w:t>
      </w:r>
      <w:bookmarkEnd w:id="11"/>
    </w:p>
    <w:p w14:paraId="3131B4DA" w14:textId="77777777" w:rsidR="009E505D" w:rsidRPr="00020C6D" w:rsidRDefault="009E505D" w:rsidP="009E505D">
      <w:pPr>
        <w:rPr>
          <w:rFonts w:ascii="仿宋_GB2312" w:eastAsia="仿宋_GB2312" w:hAnsi="楷体"/>
          <w:b/>
        </w:rPr>
      </w:pPr>
      <w:r>
        <w:rPr>
          <w:rFonts w:ascii="仿宋_GB2312" w:eastAsia="仿宋_GB2312" w:hAnsi="楷体" w:hint="eastAsia"/>
          <w:b/>
        </w:rPr>
        <w:t>1.</w:t>
      </w:r>
      <w:r w:rsidRPr="00020C6D">
        <w:rPr>
          <w:rFonts w:ascii="仿宋_GB2312" w:eastAsia="仿宋_GB2312" w:hAnsi="楷体" w:hint="eastAsia"/>
          <w:b/>
        </w:rPr>
        <w:t>现有企业间的竞争</w:t>
      </w:r>
    </w:p>
    <w:p w14:paraId="5AF3E6B6" w14:textId="77777777" w:rsidR="009E505D" w:rsidRPr="00020C6D" w:rsidRDefault="009E505D" w:rsidP="009E505D">
      <w:pPr>
        <w:ind w:firstLine="420"/>
        <w:rPr>
          <w:rFonts w:ascii="楷体_GB2312" w:eastAsia="楷体_GB2312" w:hAnsi="楷体"/>
        </w:rPr>
      </w:pPr>
      <w:r>
        <w:rPr>
          <w:rFonts w:ascii="楷体_GB2312" w:eastAsia="楷体_GB2312" w:hAnsi="楷体" w:hint="eastAsia"/>
        </w:rPr>
        <w:t>（1）</w:t>
      </w:r>
      <w:r w:rsidRPr="00DC218F">
        <w:rPr>
          <w:rFonts w:ascii="楷体_GB2312" w:eastAsia="楷体_GB2312" w:hAnsi="楷体" w:hint="eastAsia"/>
          <w:b/>
        </w:rPr>
        <w:t>国内市场</w:t>
      </w:r>
    </w:p>
    <w:p w14:paraId="59E6B3F3" w14:textId="77777777" w:rsidR="009E505D" w:rsidRPr="00020C6D" w:rsidRDefault="009E505D" w:rsidP="009E505D">
      <w:pPr>
        <w:ind w:firstLine="420"/>
        <w:rPr>
          <w:rFonts w:eastAsia="楷体_GB2312"/>
        </w:rPr>
      </w:pPr>
      <w:r w:rsidRPr="00020C6D">
        <w:rPr>
          <w:rFonts w:ascii="楷体_GB2312" w:eastAsia="楷体_GB2312" w:hAnsi="楷体" w:hint="eastAsia"/>
        </w:rPr>
        <w:t>近年来，国内安防行业因技术革新的要求，竞争激烈，没有技术革新能力的企业面临被淘汰的威胁。随着市场竞争加剧、算法门槛降低，各大型安防企业纷纷抓紧布局人工智能技术，如海康威视</w:t>
      </w:r>
      <w:r w:rsidRPr="00020C6D">
        <w:rPr>
          <w:rFonts w:eastAsia="楷体_GB2312" w:hint="eastAsia"/>
        </w:rPr>
        <w:t>“</w:t>
      </w:r>
      <w:r w:rsidRPr="00020C6D">
        <w:rPr>
          <w:rFonts w:eastAsia="楷体_GB2312" w:hint="eastAsia"/>
        </w:rPr>
        <w:t>AI+</w:t>
      </w:r>
      <w:r w:rsidRPr="00020C6D">
        <w:rPr>
          <w:rFonts w:eastAsia="楷体_GB2312" w:hint="eastAsia"/>
        </w:rPr>
        <w:t>”、大华“视频</w:t>
      </w:r>
      <w:r w:rsidRPr="00020C6D">
        <w:rPr>
          <w:rFonts w:eastAsia="楷体_GB2312" w:hint="eastAsia"/>
        </w:rPr>
        <w:t>+</w:t>
      </w:r>
      <w:r w:rsidRPr="00020C6D">
        <w:rPr>
          <w:rFonts w:eastAsia="楷体_GB2312" w:hint="eastAsia"/>
        </w:rPr>
        <w:t>”、东方网力“最强大脑”战略等。</w:t>
      </w:r>
    </w:p>
    <w:p w14:paraId="02925755" w14:textId="77777777" w:rsidR="009E505D" w:rsidRDefault="009E505D" w:rsidP="009E505D">
      <w:pPr>
        <w:ind w:firstLine="420"/>
        <w:rPr>
          <w:rFonts w:ascii="楷体_GB2312" w:eastAsia="楷体_GB2312" w:hAnsi="楷体"/>
        </w:rPr>
      </w:pPr>
      <w:r w:rsidRPr="00020C6D">
        <w:rPr>
          <w:rFonts w:eastAsia="楷体_GB2312" w:hint="eastAsia"/>
        </w:rPr>
        <w:t>但与此同时，行业呈分化态势，强者愈强、弱者愈弱的“马太效应”明显。大型企业在品牌影响力、研发能力、产业链延伸能力和综合实力</w:t>
      </w:r>
      <w:r w:rsidRPr="00020C6D">
        <w:rPr>
          <w:rFonts w:ascii="楷体_GB2312" w:eastAsia="楷体_GB2312" w:hAnsi="楷体" w:hint="eastAsia"/>
        </w:rPr>
        <w:t>等方面领先中小企业。而市场份额低、管理方式落后、规模较小的企业面临严峻局面。安防行业主流大型企业的市场份额提升，市场集中度高且仍呈上升态势。</w:t>
      </w:r>
    </w:p>
    <w:p w14:paraId="432D1A7E" w14:textId="77777777" w:rsidR="009E505D" w:rsidRDefault="009E505D" w:rsidP="009E505D">
      <w:pPr>
        <w:rPr>
          <w:rFonts w:ascii="楷体_GB2312" w:eastAsia="楷体_GB2312" w:hAnsi="楷体"/>
        </w:rPr>
      </w:pPr>
    </w:p>
    <w:p w14:paraId="345E199C" w14:textId="77777777" w:rsidR="009E505D" w:rsidRPr="0063182E" w:rsidRDefault="009E505D" w:rsidP="009E505D">
      <w:pPr>
        <w:rPr>
          <w:rFonts w:ascii="楷体_GB2312" w:eastAsia="楷体_GB2312" w:hAnsi="楷体"/>
          <w:b/>
        </w:rPr>
      </w:pPr>
      <w:r w:rsidRPr="0063182E">
        <w:rPr>
          <w:rFonts w:ascii="楷体_GB2312" w:eastAsia="楷体_GB2312" w:hAnsi="楷体" w:hint="eastAsia"/>
          <w:b/>
        </w:rPr>
        <w:t>图2-8 视频监控主要上市公司</w:t>
      </w:r>
      <w:r>
        <w:rPr>
          <w:rFonts w:ascii="楷体_GB2312" w:eastAsia="楷体_GB2312" w:hAnsi="楷体" w:hint="eastAsia"/>
          <w:b/>
        </w:rPr>
        <w:t>市场</w:t>
      </w:r>
      <w:r w:rsidRPr="0063182E">
        <w:rPr>
          <w:rFonts w:ascii="楷体_GB2312" w:eastAsia="楷体_GB2312" w:hAnsi="楷体" w:hint="eastAsia"/>
          <w:b/>
        </w:rPr>
        <w:t>集中度</w:t>
      </w:r>
    </w:p>
    <w:p w14:paraId="19094B3E" w14:textId="77777777" w:rsidR="009E505D" w:rsidRPr="00020C6D" w:rsidRDefault="009E505D" w:rsidP="009E505D">
      <w:pPr>
        <w:ind w:firstLine="420"/>
        <w:rPr>
          <w:rFonts w:ascii="楷体_GB2312" w:eastAsia="楷体_GB2312" w:hAnsi="楷体"/>
        </w:rPr>
      </w:pPr>
    </w:p>
    <w:p w14:paraId="14984DA3" w14:textId="77777777" w:rsidR="009E505D" w:rsidRDefault="009E505D" w:rsidP="009E505D">
      <w:pPr>
        <w:jc w:val="center"/>
      </w:pPr>
      <w:r>
        <w:rPr>
          <w:rFonts w:hint="eastAsia"/>
          <w:noProof/>
          <w:lang w:eastAsia="zh-CN"/>
        </w:rPr>
        <w:drawing>
          <wp:inline distT="0" distB="0" distL="0" distR="0" wp14:anchorId="008DEB3C" wp14:editId="5F8606FB">
            <wp:extent cx="5274310" cy="3076575"/>
            <wp:effectExtent l="0" t="0" r="254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1E71DF6" w14:textId="77777777" w:rsidR="009E505D" w:rsidRPr="00020C6D" w:rsidRDefault="009E505D" w:rsidP="009E505D">
      <w:pPr>
        <w:rPr>
          <w:rFonts w:ascii="楷体_GB2312" w:eastAsia="华文楷体" w:hAnsi="楷体"/>
          <w:i/>
          <w:szCs w:val="21"/>
        </w:rPr>
      </w:pPr>
      <w:r w:rsidRPr="00020C6D">
        <w:rPr>
          <w:rFonts w:ascii="楷体_GB2312" w:eastAsia="华文楷体" w:hAnsi="楷体" w:hint="eastAsia"/>
          <w:i/>
          <w:szCs w:val="21"/>
        </w:rPr>
        <w:t>数据来源：</w:t>
      </w:r>
      <w:r w:rsidRPr="00020C6D">
        <w:rPr>
          <w:rFonts w:ascii="楷体_GB2312" w:eastAsia="华文楷体" w:hAnsi="楷体" w:hint="eastAsia"/>
          <w:i/>
          <w:szCs w:val="21"/>
        </w:rPr>
        <w:t>Wind</w:t>
      </w:r>
      <w:r w:rsidRPr="00020C6D">
        <w:rPr>
          <w:rFonts w:ascii="楷体_GB2312" w:eastAsia="华文楷体" w:hAnsi="楷体"/>
          <w:i/>
          <w:szCs w:val="21"/>
        </w:rPr>
        <w:t xml:space="preserve"> </w:t>
      </w:r>
      <w:r w:rsidRPr="00020C6D">
        <w:rPr>
          <w:rFonts w:ascii="楷体_GB2312" w:eastAsia="华文楷体" w:hAnsi="楷体" w:hint="eastAsia"/>
          <w:i/>
          <w:szCs w:val="21"/>
        </w:rPr>
        <w:t>（根据</w:t>
      </w:r>
      <w:r w:rsidRPr="00020C6D">
        <w:rPr>
          <w:rFonts w:ascii="楷体_GB2312" w:eastAsia="华文楷体" w:hAnsi="楷体" w:hint="eastAsia"/>
          <w:i/>
          <w:szCs w:val="21"/>
        </w:rPr>
        <w:t>20</w:t>
      </w:r>
      <w:r w:rsidRPr="00020C6D">
        <w:rPr>
          <w:rFonts w:ascii="楷体_GB2312" w:eastAsia="华文楷体" w:hAnsi="楷体" w:hint="eastAsia"/>
          <w:i/>
          <w:szCs w:val="21"/>
        </w:rPr>
        <w:t>家规模较大的上市公司营业收入计算）</w:t>
      </w:r>
    </w:p>
    <w:p w14:paraId="0A75459B" w14:textId="77777777" w:rsidR="009E505D" w:rsidRPr="00020C6D" w:rsidRDefault="009E505D" w:rsidP="009E505D">
      <w:pPr>
        <w:rPr>
          <w:rFonts w:ascii="楷体_GB2312" w:eastAsia="楷体_GB2312" w:hAnsi="楷体"/>
          <w:i/>
        </w:rPr>
      </w:pPr>
    </w:p>
    <w:p w14:paraId="4FFBF99D" w14:textId="77777777" w:rsidR="009E505D" w:rsidRPr="00020C6D" w:rsidRDefault="009E505D" w:rsidP="009E505D">
      <w:pPr>
        <w:ind w:firstLine="420"/>
        <w:rPr>
          <w:rFonts w:ascii="楷体_GB2312" w:eastAsia="楷体_GB2312" w:hAnsi="楷体"/>
        </w:rPr>
      </w:pPr>
      <w:r>
        <w:rPr>
          <w:rFonts w:ascii="楷体_GB2312" w:eastAsia="楷体_GB2312" w:hAnsi="楷体" w:hint="eastAsia"/>
        </w:rPr>
        <w:t>（2）</w:t>
      </w:r>
      <w:r w:rsidRPr="00DC218F">
        <w:rPr>
          <w:rFonts w:ascii="楷体_GB2312" w:eastAsia="楷体_GB2312" w:hAnsi="楷体" w:hint="eastAsia"/>
          <w:b/>
        </w:rPr>
        <w:t>海外市场</w:t>
      </w:r>
    </w:p>
    <w:p w14:paraId="10A3DF9E" w14:textId="77777777" w:rsidR="009E505D" w:rsidRDefault="009E505D" w:rsidP="009E505D">
      <w:pPr>
        <w:ind w:firstLine="420"/>
        <w:rPr>
          <w:rFonts w:eastAsia="楷体_GB2312"/>
        </w:rPr>
      </w:pPr>
      <w:r w:rsidRPr="00020C6D">
        <w:rPr>
          <w:rFonts w:ascii="楷体_GB2312" w:eastAsia="楷体_GB2312" w:hAnsi="楷体" w:hint="eastAsia"/>
        </w:rPr>
        <w:t>海外市场行业集中度远低于国内市场，竞争激烈。据统计，</w:t>
      </w:r>
      <w:r w:rsidRPr="00020C6D">
        <w:rPr>
          <w:rFonts w:eastAsia="楷体_GB2312" w:hint="eastAsia"/>
        </w:rPr>
        <w:t>2015</w:t>
      </w:r>
      <w:r w:rsidRPr="00020C6D">
        <w:rPr>
          <w:rFonts w:eastAsia="楷体_GB2312" w:hint="eastAsia"/>
        </w:rPr>
        <w:t>年尚</w:t>
      </w:r>
      <w:r w:rsidRPr="00020C6D">
        <w:rPr>
          <w:rFonts w:ascii="楷体_GB2312" w:eastAsia="楷体_GB2312" w:hAnsi="楷体" w:hint="eastAsia"/>
        </w:rPr>
        <w:t>无国内外公司在海外市场（不含中国）占有市场份额</w:t>
      </w:r>
      <w:r w:rsidRPr="00020C6D">
        <w:rPr>
          <w:rFonts w:eastAsia="楷体_GB2312" w:hint="eastAsia"/>
        </w:rPr>
        <w:t>10%</w:t>
      </w:r>
      <w:r w:rsidRPr="00020C6D">
        <w:rPr>
          <w:rFonts w:eastAsia="楷体_GB2312" w:hint="eastAsia"/>
        </w:rPr>
        <w:t>以上。</w:t>
      </w:r>
    </w:p>
    <w:p w14:paraId="79C6733B" w14:textId="77777777" w:rsidR="009E505D" w:rsidRDefault="009E505D" w:rsidP="009E505D">
      <w:pPr>
        <w:rPr>
          <w:rFonts w:eastAsia="楷体_GB2312"/>
        </w:rPr>
      </w:pPr>
    </w:p>
    <w:p w14:paraId="4D3F9F89" w14:textId="77777777" w:rsidR="009E505D" w:rsidRPr="006F33D9" w:rsidRDefault="009E505D" w:rsidP="009E505D">
      <w:pPr>
        <w:rPr>
          <w:rFonts w:ascii="楷体_GB2312" w:eastAsia="楷体_GB2312" w:hAnsi="楷体"/>
          <w:b/>
        </w:rPr>
      </w:pPr>
      <w:r w:rsidRPr="006F33D9">
        <w:rPr>
          <w:rFonts w:eastAsia="楷体_GB2312" w:hint="eastAsia"/>
          <w:b/>
        </w:rPr>
        <w:lastRenderedPageBreak/>
        <w:t>图</w:t>
      </w:r>
      <w:r w:rsidRPr="006F33D9">
        <w:rPr>
          <w:rFonts w:eastAsia="楷体_GB2312" w:hint="eastAsia"/>
          <w:b/>
        </w:rPr>
        <w:t>2-9 2015</w:t>
      </w:r>
      <w:r w:rsidRPr="006F33D9">
        <w:rPr>
          <w:rFonts w:eastAsia="楷体_GB2312" w:hint="eastAsia"/>
          <w:b/>
        </w:rPr>
        <w:t>年海外市场视频监控市场份额</w:t>
      </w:r>
    </w:p>
    <w:p w14:paraId="1CD8236A" w14:textId="77777777" w:rsidR="009E505D" w:rsidRDefault="009E505D" w:rsidP="009E505D">
      <w:pPr>
        <w:ind w:firstLineChars="200" w:firstLine="480"/>
        <w:jc w:val="center"/>
      </w:pPr>
      <w:r>
        <w:rPr>
          <w:noProof/>
          <w:lang w:eastAsia="zh-CN"/>
        </w:rPr>
        <w:drawing>
          <wp:inline distT="0" distB="0" distL="0" distR="0" wp14:anchorId="33C6AF24" wp14:editId="6839C2DB">
            <wp:extent cx="4830445" cy="3117774"/>
            <wp:effectExtent l="0" t="0" r="825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AD3486A" w14:textId="77777777" w:rsidR="009E505D" w:rsidRPr="00020C6D" w:rsidRDefault="009E505D" w:rsidP="009E505D">
      <w:pPr>
        <w:ind w:firstLine="420"/>
        <w:rPr>
          <w:rFonts w:ascii="楷体_GB2312" w:eastAsia="华文楷体" w:hAnsi="楷体"/>
          <w:i/>
          <w:szCs w:val="21"/>
        </w:rPr>
      </w:pPr>
      <w:r w:rsidRPr="00020C6D">
        <w:rPr>
          <w:rFonts w:ascii="楷体_GB2312" w:eastAsia="华文楷体" w:hAnsi="楷体" w:hint="eastAsia"/>
          <w:i/>
          <w:szCs w:val="21"/>
        </w:rPr>
        <w:t>数据来源：</w:t>
      </w:r>
      <w:r w:rsidRPr="00020C6D">
        <w:rPr>
          <w:rFonts w:ascii="楷体_GB2312" w:eastAsia="华文楷体" w:hAnsi="楷体" w:hint="eastAsia"/>
          <w:i/>
          <w:szCs w:val="21"/>
        </w:rPr>
        <w:t>IHS</w:t>
      </w:r>
      <w:r w:rsidRPr="00020C6D">
        <w:rPr>
          <w:rFonts w:ascii="楷体_GB2312" w:eastAsia="华文楷体" w:hAnsi="楷体" w:hint="eastAsia"/>
          <w:i/>
          <w:szCs w:val="21"/>
        </w:rPr>
        <w:t>、华创证券</w:t>
      </w:r>
    </w:p>
    <w:p w14:paraId="068DD91D" w14:textId="77777777" w:rsidR="009E505D" w:rsidRPr="00D071B8" w:rsidRDefault="009E505D" w:rsidP="009E505D"/>
    <w:p w14:paraId="0ACECF68" w14:textId="77777777" w:rsidR="009E505D" w:rsidRPr="00020C6D" w:rsidRDefault="009E505D" w:rsidP="009E505D">
      <w:pPr>
        <w:rPr>
          <w:rFonts w:ascii="仿宋_GB2312" w:eastAsia="仿宋_GB2312" w:hAnsi="楷体"/>
          <w:b/>
        </w:rPr>
      </w:pPr>
      <w:r>
        <w:rPr>
          <w:rFonts w:ascii="仿宋_GB2312" w:eastAsia="仿宋_GB2312" w:hAnsi="楷体" w:hint="eastAsia"/>
          <w:b/>
        </w:rPr>
        <w:t>2.</w:t>
      </w:r>
      <w:r w:rsidRPr="00020C6D">
        <w:rPr>
          <w:rFonts w:ascii="仿宋_GB2312" w:eastAsia="仿宋_GB2312" w:hAnsi="楷体" w:hint="eastAsia"/>
          <w:b/>
        </w:rPr>
        <w:t>新进入企业的威胁</w:t>
      </w:r>
    </w:p>
    <w:p w14:paraId="3AF78027" w14:textId="77777777" w:rsidR="009E505D" w:rsidRPr="00020C6D" w:rsidRDefault="009E505D" w:rsidP="009E505D">
      <w:pPr>
        <w:ind w:firstLine="420"/>
        <w:rPr>
          <w:rFonts w:eastAsia="楷体_GB2312"/>
        </w:rPr>
      </w:pPr>
      <w:r w:rsidRPr="00020C6D">
        <w:rPr>
          <w:rFonts w:ascii="楷体_GB2312" w:eastAsia="楷体_GB2312" w:hAnsi="楷体" w:hint="eastAsia"/>
        </w:rPr>
        <w:t>近年来，业务方向涵盖安防的图像识别行业出现一定数量的初创企业，创始人多具有较高的技术能力，具有一定的人才储备和技术优势，且获得了多轮融资，具有良好的</w:t>
      </w:r>
      <w:r w:rsidRPr="00020C6D">
        <w:rPr>
          <w:rFonts w:eastAsia="楷体_GB2312" w:hint="eastAsia"/>
        </w:rPr>
        <w:t>发展前景，在一定程度上对既有企业构成威胁。</w:t>
      </w:r>
    </w:p>
    <w:p w14:paraId="43FC3AEC" w14:textId="77777777" w:rsidR="009E505D" w:rsidRPr="00020C6D" w:rsidRDefault="009E505D" w:rsidP="009E505D">
      <w:pPr>
        <w:ind w:firstLine="420"/>
        <w:rPr>
          <w:rFonts w:eastAsia="楷体_GB2312"/>
        </w:rPr>
      </w:pPr>
      <w:r w:rsidRPr="00020C6D">
        <w:rPr>
          <w:rFonts w:eastAsia="楷体_GB2312" w:hint="eastAsia"/>
        </w:rPr>
        <w:t>此外，</w:t>
      </w:r>
      <w:r w:rsidRPr="00020C6D">
        <w:rPr>
          <w:rFonts w:eastAsia="楷体_GB2312" w:hint="eastAsia"/>
        </w:rPr>
        <w:t>IT</w:t>
      </w:r>
      <w:r w:rsidRPr="00020C6D">
        <w:rPr>
          <w:rFonts w:eastAsia="楷体_GB2312" w:hint="eastAsia"/>
        </w:rPr>
        <w:t>、互联网企</w:t>
      </w:r>
      <w:r w:rsidRPr="00020C6D">
        <w:rPr>
          <w:rFonts w:ascii="楷体_GB2312" w:eastAsia="楷体_GB2312" w:hAnsi="楷体" w:hint="eastAsia"/>
        </w:rPr>
        <w:t>业近年来亦开始进入安防行业。一方面，部分相关企业直接进入安防行业（如小米、中兴等进军家用摄像头），并利用自身影响力和网络传播渠道优势，降低营销成本</w:t>
      </w:r>
      <w:r w:rsidRPr="00020C6D">
        <w:rPr>
          <w:rFonts w:eastAsia="楷体_GB2312" w:hint="eastAsia"/>
        </w:rPr>
        <w:t>，加剧了竞争，对既有企业形成威胁。而另一方面，部分互联网企业与既有安防企业合作（如百度云与海康威视旗下“萤石”合作“百度云</w:t>
      </w:r>
      <w:r w:rsidRPr="00020C6D">
        <w:rPr>
          <w:rFonts w:eastAsia="楷体_GB2312" w:hint="eastAsia"/>
        </w:rPr>
        <w:t>&amp;</w:t>
      </w:r>
      <w:r w:rsidRPr="00020C6D">
        <w:rPr>
          <w:rFonts w:eastAsia="楷体_GB2312" w:hint="eastAsia"/>
        </w:rPr>
        <w:t>萤石”云摄像头，奇虎</w:t>
      </w:r>
      <w:r w:rsidRPr="00020C6D">
        <w:rPr>
          <w:rFonts w:eastAsia="楷体_GB2312" w:hint="eastAsia"/>
        </w:rPr>
        <w:t>360</w:t>
      </w:r>
      <w:r w:rsidRPr="00020C6D">
        <w:rPr>
          <w:rFonts w:eastAsia="楷体_GB2312" w:hint="eastAsia"/>
        </w:rPr>
        <w:t>与东方网力合作</w:t>
      </w:r>
      <w:r w:rsidRPr="00020C6D">
        <w:rPr>
          <w:rFonts w:eastAsia="楷体_GB2312" w:hint="eastAsia"/>
        </w:rPr>
        <w:t>360</w:t>
      </w:r>
      <w:r w:rsidRPr="00020C6D">
        <w:rPr>
          <w:rFonts w:eastAsia="楷体_GB2312" w:hint="eastAsia"/>
        </w:rPr>
        <w:t>家庭安全卫士摄像机系列，阿里云与大华股份旗下“乐橙”合作智能家居互联网解决方案等），强强联合，为传统安防企业的发展带来了契机。</w:t>
      </w:r>
    </w:p>
    <w:p w14:paraId="3E6D5902" w14:textId="77777777" w:rsidR="009E505D" w:rsidRPr="00020C6D" w:rsidRDefault="009E505D" w:rsidP="009E505D">
      <w:pPr>
        <w:rPr>
          <w:rFonts w:ascii="仿宋_GB2312" w:eastAsia="仿宋_GB2312" w:hAnsi="楷体"/>
          <w:b/>
        </w:rPr>
      </w:pPr>
      <w:r>
        <w:rPr>
          <w:rFonts w:ascii="仿宋_GB2312" w:eastAsia="仿宋_GB2312" w:hAnsi="楷体" w:hint="eastAsia"/>
          <w:b/>
        </w:rPr>
        <w:t>3.</w:t>
      </w:r>
      <w:r w:rsidRPr="00020C6D">
        <w:rPr>
          <w:rFonts w:ascii="仿宋_GB2312" w:eastAsia="仿宋_GB2312" w:hAnsi="楷体" w:hint="eastAsia"/>
          <w:b/>
        </w:rPr>
        <w:t>替代产品的威胁</w:t>
      </w:r>
    </w:p>
    <w:p w14:paraId="03FC8370" w14:textId="77777777" w:rsidR="009E505D" w:rsidRPr="00020C6D" w:rsidRDefault="009E505D" w:rsidP="009E505D">
      <w:pPr>
        <w:ind w:firstLine="420"/>
        <w:rPr>
          <w:rFonts w:ascii="楷体_GB2312" w:eastAsia="楷体_GB2312" w:hAnsi="楷体"/>
        </w:rPr>
      </w:pPr>
      <w:r w:rsidRPr="00020C6D">
        <w:rPr>
          <w:rFonts w:ascii="楷体_GB2312" w:eastAsia="楷体_GB2312" w:hAnsi="楷体" w:hint="eastAsia"/>
        </w:rPr>
        <w:t>安防行业主要生产销售用于安全防范的设施设备。因此，就整个安防行业而言，依靠人力进行防范的“人防”可被视为其替代品。随着我国劳动力成本的不断提高，与依靠设备设施的安防相比，依靠人力的“人防”不再具有优势，且智能安防在防范效果方面将愈发优于人防，因此，安防行业的替代产品威胁较小。</w:t>
      </w:r>
    </w:p>
    <w:p w14:paraId="094B0DC6" w14:textId="77777777" w:rsidR="009E505D" w:rsidRPr="00020C6D" w:rsidRDefault="009E505D" w:rsidP="009E505D">
      <w:pPr>
        <w:rPr>
          <w:rFonts w:ascii="仿宋_GB2312" w:eastAsia="仿宋_GB2312" w:hAnsi="楷体"/>
          <w:b/>
        </w:rPr>
      </w:pPr>
      <w:r>
        <w:rPr>
          <w:rFonts w:ascii="仿宋_GB2312" w:eastAsia="仿宋_GB2312" w:hAnsi="楷体" w:hint="eastAsia"/>
          <w:b/>
        </w:rPr>
        <w:t>4.</w:t>
      </w:r>
      <w:r w:rsidRPr="00020C6D">
        <w:rPr>
          <w:rFonts w:ascii="仿宋_GB2312" w:eastAsia="仿宋_GB2312" w:hAnsi="楷体" w:hint="eastAsia"/>
          <w:b/>
        </w:rPr>
        <w:t>客户的议价能力</w:t>
      </w:r>
    </w:p>
    <w:p w14:paraId="1F5C0D3E" w14:textId="77777777" w:rsidR="009E505D" w:rsidRDefault="009E505D" w:rsidP="009E505D">
      <w:pPr>
        <w:ind w:firstLine="420"/>
        <w:rPr>
          <w:rFonts w:ascii="楷体_GB2312" w:eastAsia="楷体_GB2312" w:hAnsi="楷体"/>
        </w:rPr>
      </w:pPr>
      <w:r w:rsidRPr="00020C6D">
        <w:rPr>
          <w:rFonts w:ascii="楷体_GB2312" w:eastAsia="楷体_GB2312" w:hAnsi="楷体" w:hint="eastAsia"/>
        </w:rPr>
        <w:lastRenderedPageBreak/>
        <w:t>安防视频监控行业的下游终端客户广泛分布在金融、</w:t>
      </w:r>
      <w:r w:rsidRPr="00020C6D">
        <w:rPr>
          <w:rFonts w:ascii="楷体_GB2312" w:eastAsia="楷体_GB2312" w:hAnsi="楷体"/>
        </w:rPr>
        <w:t>交通、城市监控、教育、政府、住宅、零售等行业</w:t>
      </w:r>
      <w:r w:rsidRPr="00020C6D">
        <w:rPr>
          <w:rFonts w:ascii="楷体_GB2312" w:eastAsia="楷体_GB2312" w:hAnsi="楷体" w:hint="eastAsia"/>
        </w:rPr>
        <w:t>，</w:t>
      </w:r>
      <w:r w:rsidRPr="00020C6D">
        <w:rPr>
          <w:rFonts w:ascii="楷体_GB2312" w:eastAsia="楷体_GB2312" w:hAnsi="楷体"/>
        </w:rPr>
        <w:t>不存在依赖单一行业客户的情形。</w:t>
      </w:r>
    </w:p>
    <w:p w14:paraId="2974D2B9" w14:textId="77777777" w:rsidR="009E505D" w:rsidRDefault="009E505D" w:rsidP="009E505D">
      <w:pPr>
        <w:rPr>
          <w:rFonts w:ascii="楷体_GB2312" w:eastAsia="楷体_GB2312" w:hAnsi="楷体"/>
        </w:rPr>
      </w:pPr>
    </w:p>
    <w:p w14:paraId="01C4DCD3" w14:textId="77777777" w:rsidR="009E505D" w:rsidRPr="006F33D9" w:rsidRDefault="009E505D" w:rsidP="009E505D">
      <w:pPr>
        <w:rPr>
          <w:rFonts w:ascii="楷体_GB2312" w:eastAsia="楷体_GB2312" w:hAnsi="楷体"/>
          <w:b/>
        </w:rPr>
      </w:pPr>
      <w:r w:rsidRPr="006F33D9">
        <w:rPr>
          <w:rFonts w:ascii="楷体_GB2312" w:eastAsia="楷体_GB2312" w:hAnsi="楷体" w:hint="eastAsia"/>
          <w:b/>
        </w:rPr>
        <w:t>图2-10 安防视频监控行业下游终端客户</w:t>
      </w:r>
    </w:p>
    <w:p w14:paraId="7858476B" w14:textId="77777777" w:rsidR="009E505D" w:rsidRDefault="009E505D" w:rsidP="009E505D">
      <w:pPr>
        <w:ind w:firstLineChars="200" w:firstLine="480"/>
      </w:pPr>
      <w:r>
        <w:rPr>
          <w:noProof/>
          <w:lang w:eastAsia="zh-CN"/>
        </w:rPr>
        <w:drawing>
          <wp:inline distT="0" distB="0" distL="0" distR="0" wp14:anchorId="0AF5300A" wp14:editId="7B40B95C">
            <wp:extent cx="5199961" cy="2743200"/>
            <wp:effectExtent l="0" t="0" r="127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DB8B9A0" w14:textId="77777777" w:rsidR="009E505D" w:rsidRPr="00020C6D" w:rsidRDefault="009E505D" w:rsidP="009E505D">
      <w:pPr>
        <w:ind w:firstLine="420"/>
        <w:rPr>
          <w:rFonts w:ascii="楷体_GB2312" w:eastAsia="华文楷体" w:hAnsi="楷体"/>
          <w:i/>
          <w:szCs w:val="21"/>
        </w:rPr>
      </w:pPr>
      <w:r w:rsidRPr="00020C6D">
        <w:rPr>
          <w:rFonts w:ascii="楷体_GB2312" w:eastAsia="华文楷体" w:hAnsi="楷体" w:hint="eastAsia"/>
          <w:i/>
          <w:szCs w:val="21"/>
        </w:rPr>
        <w:t>数据来源：中国产业信息网，智研数据中心</w:t>
      </w:r>
    </w:p>
    <w:p w14:paraId="62B6134D" w14:textId="77777777" w:rsidR="009E505D" w:rsidRPr="000146EA" w:rsidRDefault="009E505D" w:rsidP="009E505D"/>
    <w:p w14:paraId="7E0F6BA0" w14:textId="77777777" w:rsidR="009E505D" w:rsidRPr="00020C6D" w:rsidRDefault="009E505D" w:rsidP="009E505D">
      <w:pPr>
        <w:ind w:firstLine="420"/>
        <w:rPr>
          <w:rFonts w:ascii="楷体_GB2312" w:eastAsia="楷体_GB2312" w:hAnsi="楷体"/>
        </w:rPr>
      </w:pPr>
      <w:r w:rsidRPr="00020C6D">
        <w:rPr>
          <w:rFonts w:ascii="楷体_GB2312" w:eastAsia="楷体_GB2312" w:hAnsi="楷体" w:hint="eastAsia"/>
        </w:rPr>
        <w:t>此外，尽管城市监控、机场港口铁路、银行金融、政府等客户在安防视频监控行业行业市场结构中占比较高，但考虑到这些客户地域分布广泛，并非集中统一采购，且民用安防如智能家居监控等需求快速增长，因此安防行业客户并不单一集中，客户的议价能力较低。</w:t>
      </w:r>
    </w:p>
    <w:p w14:paraId="30A0E697" w14:textId="77777777" w:rsidR="009E505D" w:rsidRPr="00020C6D" w:rsidRDefault="009E505D" w:rsidP="009E505D">
      <w:pPr>
        <w:rPr>
          <w:rFonts w:ascii="仿宋_GB2312" w:eastAsia="仿宋_GB2312" w:hAnsi="楷体"/>
          <w:b/>
        </w:rPr>
      </w:pPr>
      <w:r>
        <w:rPr>
          <w:rFonts w:ascii="仿宋_GB2312" w:eastAsia="仿宋_GB2312" w:hAnsi="楷体" w:hint="eastAsia"/>
          <w:b/>
        </w:rPr>
        <w:t>5.</w:t>
      </w:r>
      <w:r w:rsidRPr="00020C6D">
        <w:rPr>
          <w:rFonts w:ascii="仿宋_GB2312" w:eastAsia="仿宋_GB2312" w:hAnsi="楷体" w:hint="eastAsia"/>
          <w:b/>
        </w:rPr>
        <w:t>供应商的议价能力</w:t>
      </w:r>
    </w:p>
    <w:p w14:paraId="27BB064C" w14:textId="77777777" w:rsidR="009E505D" w:rsidRPr="00020C6D" w:rsidRDefault="009E505D" w:rsidP="009E505D">
      <w:pPr>
        <w:ind w:firstLine="420"/>
        <w:rPr>
          <w:rFonts w:eastAsia="楷体_GB2312"/>
        </w:rPr>
      </w:pPr>
      <w:r w:rsidRPr="00020C6D">
        <w:rPr>
          <w:rFonts w:ascii="楷体_GB2312" w:eastAsia="楷体_GB2312" w:hAnsi="楷体" w:hint="eastAsia"/>
        </w:rPr>
        <w:t>安防视频监控行业的上游行业为视频、算法提供商，芯片制造商和其他零部件供应商</w:t>
      </w:r>
      <w:r w:rsidRPr="00020C6D">
        <w:rPr>
          <w:rFonts w:ascii="楷体_GB2312" w:eastAsia="楷体_GB2312" w:hAnsi="楷体"/>
        </w:rPr>
        <w:t>。除了</w:t>
      </w:r>
      <w:r w:rsidRPr="00020C6D">
        <w:rPr>
          <w:rFonts w:eastAsia="楷体_GB2312"/>
        </w:rPr>
        <w:t>音视频标准算法和专用集成电路以外，其他原材料</w:t>
      </w:r>
      <w:r w:rsidRPr="00020C6D">
        <w:rPr>
          <w:rFonts w:eastAsia="楷体_GB2312" w:hint="eastAsia"/>
        </w:rPr>
        <w:t>（通用标准元器件、结构件、</w:t>
      </w:r>
      <w:r w:rsidRPr="00020C6D">
        <w:rPr>
          <w:rFonts w:eastAsia="楷体_GB2312"/>
        </w:rPr>
        <w:t xml:space="preserve"> PCB </w:t>
      </w:r>
      <w:r w:rsidRPr="00020C6D">
        <w:rPr>
          <w:rFonts w:eastAsia="楷体_GB2312"/>
        </w:rPr>
        <w:t>板、五金件和电缆线等零部件</w:t>
      </w:r>
      <w:r w:rsidRPr="00020C6D">
        <w:rPr>
          <w:rFonts w:eastAsia="楷体_GB2312" w:hint="eastAsia"/>
        </w:rPr>
        <w:t>）</w:t>
      </w:r>
      <w:r w:rsidRPr="00020C6D">
        <w:rPr>
          <w:rFonts w:eastAsia="楷体_GB2312"/>
        </w:rPr>
        <w:t>市场竞争充分，价格将按照市场供需关系波动，不会出现明显影响本行业利润空间的情形</w:t>
      </w:r>
      <w:r w:rsidRPr="00020C6D">
        <w:rPr>
          <w:rFonts w:eastAsia="楷体_GB2312" w:hint="eastAsia"/>
        </w:rPr>
        <w:t>，这些供应商议价能力较低</w:t>
      </w:r>
    </w:p>
    <w:p w14:paraId="4CED6A79" w14:textId="77777777" w:rsidR="009E505D" w:rsidRPr="00020C6D" w:rsidRDefault="009E505D" w:rsidP="009E505D">
      <w:pPr>
        <w:ind w:firstLine="420"/>
        <w:rPr>
          <w:rFonts w:eastAsia="楷体_GB2312"/>
        </w:rPr>
      </w:pPr>
      <w:r w:rsidRPr="00020C6D">
        <w:rPr>
          <w:rFonts w:eastAsia="楷体_GB2312" w:hint="eastAsia"/>
        </w:rPr>
        <w:t>目前安防监控行业普遍使用</w:t>
      </w:r>
      <w:r w:rsidRPr="00020C6D">
        <w:rPr>
          <w:rFonts w:eastAsia="楷体_GB2312"/>
        </w:rPr>
        <w:t>H.264</w:t>
      </w:r>
      <w:r w:rsidRPr="00020C6D">
        <w:rPr>
          <w:rFonts w:eastAsia="楷体_GB2312"/>
        </w:rPr>
        <w:t>算法，该算法由美国</w:t>
      </w:r>
      <w:r w:rsidRPr="00020C6D">
        <w:rPr>
          <w:rFonts w:eastAsia="楷体_GB2312"/>
        </w:rPr>
        <w:t xml:space="preserve"> MPEG LA </w:t>
      </w:r>
      <w:r w:rsidRPr="00020C6D">
        <w:rPr>
          <w:rFonts w:eastAsia="楷体_GB2312"/>
        </w:rPr>
        <w:t>组织在全球范围内按统一标准授权，不存在对本行业的不利影响。我国制定了</w:t>
      </w:r>
      <w:r w:rsidRPr="00020C6D">
        <w:rPr>
          <w:rFonts w:eastAsia="楷体_GB2312"/>
        </w:rPr>
        <w:t xml:space="preserve"> AVS </w:t>
      </w:r>
      <w:r w:rsidRPr="00020C6D">
        <w:rPr>
          <w:rFonts w:eastAsia="楷体_GB2312"/>
        </w:rPr>
        <w:t>和</w:t>
      </w:r>
      <w:r w:rsidRPr="00020C6D">
        <w:rPr>
          <w:rFonts w:eastAsia="楷体_GB2312"/>
        </w:rPr>
        <w:t xml:space="preserve">SVAC </w:t>
      </w:r>
      <w:r w:rsidRPr="00020C6D">
        <w:rPr>
          <w:rFonts w:eastAsia="楷体_GB2312"/>
        </w:rPr>
        <w:t>音视频编码国家标准，正在逐步推广应用。</w:t>
      </w:r>
    </w:p>
    <w:p w14:paraId="4B1A8E21" w14:textId="77777777" w:rsidR="009E505D" w:rsidRDefault="009E505D" w:rsidP="009E505D">
      <w:pPr>
        <w:ind w:firstLine="420"/>
        <w:rPr>
          <w:rFonts w:eastAsia="楷体_GB2312"/>
        </w:rPr>
      </w:pPr>
      <w:r w:rsidRPr="00020C6D">
        <w:rPr>
          <w:rFonts w:ascii="楷体_GB2312" w:eastAsia="楷体_GB2312" w:hAnsi="楷体"/>
        </w:rPr>
        <w:t>核心专用集成电路主要由索尼、</w:t>
      </w:r>
      <w:r w:rsidRPr="00020C6D">
        <w:rPr>
          <w:rFonts w:eastAsia="楷体_GB2312"/>
        </w:rPr>
        <w:t>夏普、松下、日立、</w:t>
      </w:r>
      <w:r w:rsidRPr="00020C6D">
        <w:rPr>
          <w:rFonts w:eastAsia="楷体_GB2312"/>
        </w:rPr>
        <w:t xml:space="preserve"> TI</w:t>
      </w:r>
      <w:r w:rsidRPr="00020C6D">
        <w:rPr>
          <w:rFonts w:eastAsia="楷体_GB2312"/>
        </w:rPr>
        <w:t>、</w:t>
      </w:r>
      <w:r w:rsidRPr="00020C6D">
        <w:rPr>
          <w:rFonts w:eastAsia="楷体_GB2312"/>
        </w:rPr>
        <w:t xml:space="preserve"> Techwell</w:t>
      </w:r>
      <w:r w:rsidRPr="00020C6D">
        <w:rPr>
          <w:rFonts w:eastAsia="楷体_GB2312"/>
        </w:rPr>
        <w:t>、海思等国内外厂商提供。上述厂商利用掌握的核心技术保持着较高的利润水平，但这些企业相互之间的竞争也较为激烈，在技术和产品方面存在较大的替代性，因此对电子安防产品制造业的影响并不明显。</w:t>
      </w:r>
      <w:r w:rsidRPr="00020C6D">
        <w:rPr>
          <w:rFonts w:eastAsia="楷体_GB2312" w:hint="eastAsia"/>
        </w:rPr>
        <w:t>综上所述，芯片供应商虽有一定议价能力，但仍在有限范围内。</w:t>
      </w:r>
    </w:p>
    <w:p w14:paraId="54CB7096" w14:textId="77777777" w:rsidR="009E505D" w:rsidRPr="00020C6D" w:rsidRDefault="009E505D" w:rsidP="009E505D">
      <w:pPr>
        <w:ind w:firstLine="420"/>
        <w:rPr>
          <w:rFonts w:eastAsia="楷体_GB2312"/>
        </w:rPr>
      </w:pPr>
    </w:p>
    <w:p w14:paraId="1BAB1A36" w14:textId="4AA7884B" w:rsidR="009E505D" w:rsidRPr="001B5BAF" w:rsidRDefault="001B5BAF" w:rsidP="009E505D">
      <w:pPr>
        <w:pStyle w:val="2"/>
        <w:rPr>
          <w:rFonts w:ascii="华文中宋" w:hAnsi="华文中宋"/>
          <w:szCs w:val="24"/>
        </w:rPr>
      </w:pPr>
      <w:bookmarkStart w:id="12" w:name="_Toc499651602"/>
      <w:r w:rsidRPr="001B5BAF">
        <w:rPr>
          <w:rFonts w:ascii="华文中宋" w:hAnsi="华文中宋" w:hint="eastAsia"/>
          <w:szCs w:val="24"/>
        </w:rPr>
        <w:t>（五）</w:t>
      </w:r>
      <w:r w:rsidR="009E505D" w:rsidRPr="001B5BAF">
        <w:rPr>
          <w:rFonts w:ascii="华文中宋" w:hAnsi="华文中宋" w:hint="eastAsia"/>
          <w:szCs w:val="24"/>
        </w:rPr>
        <w:t>行业前景</w:t>
      </w:r>
      <w:bookmarkEnd w:id="12"/>
    </w:p>
    <w:p w14:paraId="0E195CCA" w14:textId="77777777" w:rsidR="009E505D" w:rsidRDefault="009E505D" w:rsidP="009E505D">
      <w:pPr>
        <w:ind w:firstLine="420"/>
        <w:rPr>
          <w:rFonts w:ascii="楷体_GB2312" w:eastAsia="楷体_GB2312" w:hAnsi="楷体"/>
        </w:rPr>
      </w:pPr>
      <w:r w:rsidRPr="00020C6D">
        <w:rPr>
          <w:rFonts w:ascii="楷体_GB2312" w:eastAsia="楷体_GB2312" w:hAnsi="楷体" w:hint="eastAsia"/>
        </w:rPr>
        <w:t>从需求来看，对安防行业的需求几乎是完全刚性的。无论是国家政策，国内外经济发展情况还是安防行业自身的技术进步，都促进市场对安防行业的需求。从厂商角度看，无论是传统品牌还是转型企业，都牢牢把握智能化的大趋势，提早布局，投入研发，重视服务。在激烈的竞争环境下，可以预见，整个行业的技术水平和管理能力将持续提高。同时，我们也要看到，智能化的趋势也使得安防厂商更加依赖上游芯片提供商和人工智能算法研发者，而这些技术的研发前景存在不确定性，这可能会对安防行业带来负面影响。总的来说，我们认为安防行业前景比较光明。</w:t>
      </w:r>
    </w:p>
    <w:p w14:paraId="7E097CAF" w14:textId="77777777" w:rsidR="009E505D" w:rsidRPr="008619D4" w:rsidRDefault="009E505D" w:rsidP="009E505D">
      <w:pPr>
        <w:pStyle w:val="1"/>
        <w:rPr>
          <w:rFonts w:ascii="黑体" w:eastAsia="黑体" w:hAnsi="黑体"/>
          <w:b w:val="0"/>
          <w:sz w:val="28"/>
          <w:szCs w:val="24"/>
        </w:rPr>
      </w:pPr>
      <w:bookmarkStart w:id="13" w:name="_Toc499651603"/>
      <w:r w:rsidRPr="008619D4">
        <w:rPr>
          <w:rFonts w:ascii="黑体" w:eastAsia="黑体" w:hAnsi="黑体" w:hint="eastAsia"/>
          <w:b w:val="0"/>
          <w:sz w:val="28"/>
          <w:szCs w:val="24"/>
        </w:rPr>
        <w:t>三、公司分析</w:t>
      </w:r>
      <w:bookmarkEnd w:id="13"/>
    </w:p>
    <w:p w14:paraId="4D013478" w14:textId="4A20ECB1" w:rsidR="009E505D" w:rsidRPr="001B5BAF" w:rsidRDefault="001B5BAF" w:rsidP="009E505D">
      <w:pPr>
        <w:pStyle w:val="2"/>
        <w:rPr>
          <w:rFonts w:ascii="华文中宋" w:hAnsi="华文中宋"/>
          <w:szCs w:val="24"/>
        </w:rPr>
      </w:pPr>
      <w:bookmarkStart w:id="14" w:name="_Toc499651604"/>
      <w:r w:rsidRPr="001B5BAF">
        <w:rPr>
          <w:rFonts w:ascii="华文中宋" w:hAnsi="华文中宋" w:hint="eastAsia"/>
          <w:szCs w:val="24"/>
        </w:rPr>
        <w:t>（一）</w:t>
      </w:r>
      <w:r w:rsidR="009E505D" w:rsidRPr="001B5BAF">
        <w:rPr>
          <w:rFonts w:ascii="华文中宋" w:hAnsi="华文中宋" w:hint="eastAsia"/>
          <w:szCs w:val="24"/>
        </w:rPr>
        <w:t>公司简介</w:t>
      </w:r>
      <w:bookmarkEnd w:id="14"/>
    </w:p>
    <w:p w14:paraId="4246B2D7" w14:textId="77777777" w:rsidR="009E505D" w:rsidRDefault="009E505D" w:rsidP="009E505D">
      <w:pPr>
        <w:rPr>
          <w:rFonts w:ascii="楷体_GB2312" w:eastAsia="楷体_GB2312" w:hAnsi="楷体"/>
        </w:rPr>
      </w:pPr>
      <w:r>
        <w:rPr>
          <w:rFonts w:ascii="楷体_GB2312" w:eastAsia="楷体_GB2312" w:hAnsi="楷体" w:hint="eastAsia"/>
        </w:rPr>
        <w:t>（1）海康威视</w:t>
      </w:r>
    </w:p>
    <w:p w14:paraId="2D47B461" w14:textId="77777777" w:rsidR="009E505D" w:rsidRPr="00C00FE8" w:rsidRDefault="009E505D" w:rsidP="009E505D">
      <w:pPr>
        <w:ind w:firstLine="420"/>
        <w:rPr>
          <w:rFonts w:ascii="楷体_GB2312" w:eastAsia="楷体_GB2312" w:hAnsi="楷体"/>
        </w:rPr>
      </w:pPr>
      <w:r w:rsidRPr="00C00FE8">
        <w:rPr>
          <w:rFonts w:ascii="楷体_GB2312" w:eastAsia="楷体_GB2312" w:hAnsi="楷体" w:hint="eastAsia"/>
        </w:rPr>
        <w:t>海康威视是以视频为核心的物联网解决方案和数据运营服务提供商，面向全球提供安防、可视化管理与大数据服务。业务涉及公安、交通、司法、文教卫、金融、能源和智能楼宇等众多领域；在以视频监控产品为主营业务的基础上，海康威视基于视频技术，将业务延伸到智能家居、工业自动化和汽车电子等行业，为持续发展打开新的空间。</w:t>
      </w:r>
    </w:p>
    <w:p w14:paraId="32DFB1A6" w14:textId="77777777" w:rsidR="009E505D" w:rsidRDefault="009E505D" w:rsidP="009E505D">
      <w:pPr>
        <w:ind w:firstLine="420"/>
        <w:rPr>
          <w:rFonts w:ascii="楷体_GB2312" w:eastAsia="楷体_GB2312" w:hAnsi="楷体"/>
        </w:rPr>
      </w:pPr>
      <w:r>
        <w:rPr>
          <w:rFonts w:ascii="楷体_GB2312" w:eastAsia="楷体_GB2312" w:hAnsi="楷体" w:hint="eastAsia"/>
        </w:rPr>
        <w:t>海康威视是全球最大的安防厂商，</w:t>
      </w:r>
      <w:r w:rsidRPr="00C00FE8">
        <w:rPr>
          <w:rFonts w:ascii="楷体_GB2312" w:eastAsia="楷体_GB2312" w:hAnsi="楷体" w:hint="eastAsia"/>
        </w:rPr>
        <w:t>极大地推动了视频监控数字化、网络化、智能化，促进了安防产业的发展。</w:t>
      </w:r>
    </w:p>
    <w:p w14:paraId="4AAF00ED" w14:textId="77777777" w:rsidR="009E505D" w:rsidRDefault="009E505D" w:rsidP="009E505D">
      <w:pPr>
        <w:rPr>
          <w:rFonts w:ascii="楷体_GB2312" w:eastAsia="楷体_GB2312" w:hAnsi="楷体"/>
        </w:rPr>
      </w:pPr>
    </w:p>
    <w:p w14:paraId="36C352D9" w14:textId="77777777" w:rsidR="009E505D" w:rsidRDefault="009E505D" w:rsidP="009E505D">
      <w:pPr>
        <w:rPr>
          <w:rFonts w:ascii="楷体_GB2312" w:eastAsia="楷体_GB2312" w:hAnsi="楷体"/>
        </w:rPr>
      </w:pPr>
      <w:r>
        <w:rPr>
          <w:rFonts w:ascii="楷体_GB2312" w:eastAsia="楷体_GB2312" w:hAnsi="楷体" w:hint="eastAsia"/>
        </w:rPr>
        <w:t>（2）大华股份</w:t>
      </w:r>
    </w:p>
    <w:p w14:paraId="7E4E24FF" w14:textId="77777777" w:rsidR="009E505D" w:rsidRPr="006C514E" w:rsidRDefault="009E505D" w:rsidP="009E505D">
      <w:pPr>
        <w:ind w:firstLine="420"/>
        <w:rPr>
          <w:rFonts w:eastAsia="楷体_GB2312"/>
        </w:rPr>
      </w:pPr>
      <w:r w:rsidRPr="00C17125">
        <w:rPr>
          <w:rFonts w:eastAsia="楷体_GB2312" w:hint="eastAsia"/>
        </w:rPr>
        <w:t>大华股份公司是我国安防视频监控行业的龙头企业，主要产品为嵌入式</w:t>
      </w:r>
      <w:r w:rsidRPr="00C17125">
        <w:rPr>
          <w:rFonts w:eastAsia="楷体_GB2312" w:hint="eastAsia"/>
        </w:rPr>
        <w:t>DVR</w:t>
      </w:r>
      <w:r w:rsidRPr="00C17125">
        <w:rPr>
          <w:rFonts w:eastAsia="楷体_GB2312" w:hint="eastAsia"/>
        </w:rPr>
        <w:t>。公司已形成音视频编解码算法技术、信息存储调用技术、集成电路应用技术、网络控制与传输技术、嵌入式开发技术五大核心技术平台和面向安防视频监控前沿领域的“大安防”产品架构，公司产品被应用于世界最大水电工程三峡葛洲坝电厂远程监控项目、国内最大直流</w:t>
      </w:r>
      <w:r w:rsidRPr="00C17125">
        <w:rPr>
          <w:rFonts w:eastAsia="楷体_GB2312" w:hint="eastAsia"/>
        </w:rPr>
        <w:t>500KV</w:t>
      </w:r>
      <w:r w:rsidRPr="00C17125">
        <w:rPr>
          <w:rFonts w:eastAsia="楷体_GB2312" w:hint="eastAsia"/>
        </w:rPr>
        <w:t>换流站宜昌龙泉换流站项目等重大项目。公司作为国家火炬计划重点高新技术企业、年度国家规划布局</w:t>
      </w:r>
      <w:r w:rsidRPr="00C17125">
        <w:rPr>
          <w:rFonts w:eastAsia="楷体_GB2312" w:hint="eastAsia"/>
        </w:rPr>
        <w:lastRenderedPageBreak/>
        <w:t>内重点软件企业、浙江省高新技术企业和浙江省软件企业，建立了“数字图形图像处理省级高新技术研究开发中心。</w:t>
      </w:r>
    </w:p>
    <w:p w14:paraId="16EE467F" w14:textId="6695C42C" w:rsidR="009E505D" w:rsidRPr="001B5BAF" w:rsidRDefault="001B5BAF" w:rsidP="009E505D">
      <w:pPr>
        <w:pStyle w:val="2"/>
        <w:rPr>
          <w:rFonts w:ascii="华文中宋" w:hAnsi="华文中宋"/>
          <w:szCs w:val="24"/>
        </w:rPr>
      </w:pPr>
      <w:bookmarkStart w:id="15" w:name="_Toc499651605"/>
      <w:r w:rsidRPr="001B5BAF">
        <w:rPr>
          <w:rFonts w:ascii="华文中宋" w:hAnsi="华文中宋" w:hint="eastAsia"/>
          <w:szCs w:val="24"/>
        </w:rPr>
        <w:t>（二）</w:t>
      </w:r>
      <w:r w:rsidR="009E505D" w:rsidRPr="001B5BAF">
        <w:rPr>
          <w:rFonts w:ascii="华文中宋" w:hAnsi="华文中宋" w:hint="eastAsia"/>
          <w:szCs w:val="24"/>
        </w:rPr>
        <w:t>主营业务构成</w:t>
      </w:r>
      <w:bookmarkEnd w:id="15"/>
    </w:p>
    <w:p w14:paraId="4E13335A" w14:textId="77777777" w:rsidR="009E505D" w:rsidRDefault="009E505D" w:rsidP="009E505D">
      <w:pPr>
        <w:rPr>
          <w:rFonts w:ascii="楷体_GB2312" w:eastAsia="楷体_GB2312" w:hAnsi="楷体"/>
        </w:rPr>
      </w:pPr>
      <w:r>
        <w:rPr>
          <w:rFonts w:ascii="楷体_GB2312" w:eastAsia="楷体_GB2312" w:hAnsi="楷体" w:hint="eastAsia"/>
        </w:rPr>
        <w:t>（1）海康威视</w:t>
      </w:r>
    </w:p>
    <w:p w14:paraId="51A5ECE5" w14:textId="77777777" w:rsidR="009E505D" w:rsidRDefault="009E505D" w:rsidP="009E505D">
      <w:pPr>
        <w:rPr>
          <w:rFonts w:ascii="楷体_GB2312" w:eastAsia="楷体_GB2312" w:hAnsi="楷体"/>
        </w:rPr>
      </w:pPr>
      <w:r>
        <w:rPr>
          <w:rFonts w:ascii="楷体_GB2312" w:eastAsia="楷体_GB2312" w:hAnsi="楷体" w:hint="eastAsia"/>
        </w:rPr>
        <w:t>（1.1）构成分析</w:t>
      </w:r>
    </w:p>
    <w:p w14:paraId="657DE7ED" w14:textId="77777777" w:rsidR="009E505D" w:rsidRDefault="009E505D" w:rsidP="009E505D">
      <w:pPr>
        <w:ind w:firstLine="420"/>
        <w:rPr>
          <w:rFonts w:ascii="楷体_GB2312" w:eastAsia="楷体_GB2312" w:hAnsi="楷体"/>
        </w:rPr>
      </w:pPr>
      <w:r>
        <w:rPr>
          <w:rFonts w:ascii="楷体_GB2312" w:eastAsia="楷体_GB2312" w:hAnsi="楷体" w:hint="eastAsia"/>
        </w:rPr>
        <w:t>2016年</w:t>
      </w:r>
      <w:r w:rsidRPr="00C00FE8">
        <w:rPr>
          <w:rFonts w:ascii="楷体_GB2312" w:eastAsia="楷体_GB2312" w:hAnsi="楷体" w:hint="eastAsia"/>
        </w:rPr>
        <w:t>公司收入主要来自前端音视频产品,</w:t>
      </w:r>
      <w:r w:rsidRPr="00C00FE8">
        <w:rPr>
          <w:rFonts w:eastAsia="楷体_GB2312" w:hint="eastAsia"/>
        </w:rPr>
        <w:t>贡献了</w:t>
      </w:r>
      <w:r w:rsidRPr="00C00FE8">
        <w:rPr>
          <w:rFonts w:eastAsia="楷体_GB2312" w:hint="eastAsia"/>
        </w:rPr>
        <w:t>57.8%</w:t>
      </w:r>
      <w:r w:rsidRPr="00C00FE8">
        <w:rPr>
          <w:rFonts w:eastAsia="楷体_GB2312" w:hint="eastAsia"/>
        </w:rPr>
        <w:t>的毛利，收入占比</w:t>
      </w:r>
      <w:r w:rsidRPr="00C00FE8">
        <w:rPr>
          <w:rFonts w:eastAsia="楷体_GB2312"/>
        </w:rPr>
        <w:t>49.75%</w:t>
      </w:r>
      <w:r w:rsidRPr="00C00FE8">
        <w:rPr>
          <w:rFonts w:eastAsia="楷体_GB2312"/>
        </w:rPr>
        <w:t>；近两年中心控制设备产品</w:t>
      </w:r>
      <w:r w:rsidRPr="00C00FE8">
        <w:rPr>
          <w:rFonts w:eastAsia="楷体_GB2312" w:hint="eastAsia"/>
        </w:rPr>
        <w:t>的份额有所提升</w:t>
      </w:r>
      <w:r w:rsidRPr="00C00FE8">
        <w:rPr>
          <w:rFonts w:eastAsia="楷体_GB2312"/>
        </w:rPr>
        <w:t>，</w:t>
      </w:r>
      <w:r w:rsidRPr="00C00FE8">
        <w:rPr>
          <w:rFonts w:eastAsia="楷体_GB2312" w:hint="eastAsia"/>
        </w:rPr>
        <w:t>贡献了</w:t>
      </w:r>
      <w:r w:rsidRPr="00C00FE8">
        <w:rPr>
          <w:rFonts w:eastAsia="楷体_GB2312" w:hint="eastAsia"/>
        </w:rPr>
        <w:t>14.5</w:t>
      </w:r>
      <w:r w:rsidRPr="00C00FE8">
        <w:rPr>
          <w:rFonts w:eastAsia="楷体_GB2312"/>
        </w:rPr>
        <w:t xml:space="preserve"> </w:t>
      </w:r>
      <w:r w:rsidRPr="00C00FE8">
        <w:rPr>
          <w:rFonts w:eastAsia="楷体_GB2312" w:hint="eastAsia"/>
        </w:rPr>
        <w:t>%</w:t>
      </w:r>
      <w:r w:rsidRPr="00C00FE8">
        <w:rPr>
          <w:rFonts w:eastAsia="楷体_GB2312" w:hint="eastAsia"/>
        </w:rPr>
        <w:t>的毛利，</w:t>
      </w:r>
      <w:r w:rsidRPr="00C00FE8">
        <w:rPr>
          <w:rFonts w:eastAsia="楷体_GB2312"/>
        </w:rPr>
        <w:t>收入占比维持在</w:t>
      </w:r>
      <w:r w:rsidRPr="00C00FE8">
        <w:rPr>
          <w:rFonts w:eastAsia="楷体_GB2312"/>
        </w:rPr>
        <w:t>12.49%</w:t>
      </w:r>
      <w:r w:rsidRPr="00C00FE8">
        <w:rPr>
          <w:rFonts w:eastAsia="楷体_GB2312"/>
        </w:rPr>
        <w:t>。公司</w:t>
      </w:r>
      <w:r w:rsidRPr="00C00FE8">
        <w:rPr>
          <w:rFonts w:eastAsia="楷体_GB2312" w:hint="eastAsia"/>
        </w:rPr>
        <w:t>在以视频产品及视频服务为核心发展</w:t>
      </w:r>
      <w:r w:rsidRPr="00C00FE8">
        <w:rPr>
          <w:rFonts w:eastAsia="楷体_GB2312"/>
        </w:rPr>
        <w:t>的同时，向机器人、</w:t>
      </w:r>
      <w:r w:rsidRPr="00C00FE8">
        <w:rPr>
          <w:rFonts w:ascii="楷体_GB2312" w:eastAsia="楷体_GB2312" w:hAnsi="楷体"/>
        </w:rPr>
        <w:t>汽车电子和家用安防监控等多领域扩张</w:t>
      </w:r>
      <w:r w:rsidRPr="00C00FE8">
        <w:rPr>
          <w:rFonts w:ascii="楷体_GB2312" w:eastAsia="楷体_GB2312" w:hAnsi="楷体" w:hint="eastAsia"/>
        </w:rPr>
        <w:t>，新增的创新业务收入的增长是一个亮点</w:t>
      </w:r>
      <w:r w:rsidRPr="00C00FE8">
        <w:rPr>
          <w:rFonts w:ascii="楷体_GB2312" w:eastAsia="楷体_GB2312" w:hAnsi="楷体"/>
        </w:rPr>
        <w:t>。</w:t>
      </w:r>
    </w:p>
    <w:p w14:paraId="2A376E07" w14:textId="77777777" w:rsidR="009E505D" w:rsidRDefault="009E505D" w:rsidP="009E505D">
      <w:pPr>
        <w:rPr>
          <w:rFonts w:ascii="楷体_GB2312" w:eastAsia="楷体_GB2312" w:hAnsi="楷体"/>
        </w:rPr>
      </w:pPr>
    </w:p>
    <w:p w14:paraId="2B84D0D8" w14:textId="77777777" w:rsidR="009E505D" w:rsidRPr="006F33D9" w:rsidRDefault="009E505D" w:rsidP="009E505D">
      <w:pPr>
        <w:rPr>
          <w:rFonts w:ascii="楷体_GB2312" w:eastAsia="楷体_GB2312" w:hAnsi="楷体"/>
          <w:b/>
        </w:rPr>
      </w:pPr>
      <w:r w:rsidRPr="006F33D9">
        <w:rPr>
          <w:rFonts w:ascii="楷体_GB2312" w:eastAsia="楷体_GB2312" w:hAnsi="楷体" w:hint="eastAsia"/>
          <w:b/>
        </w:rPr>
        <w:t>图3-1 海康威视近十年营业总收入构成</w:t>
      </w:r>
    </w:p>
    <w:p w14:paraId="214CC131" w14:textId="77777777" w:rsidR="009E505D" w:rsidRDefault="009E505D" w:rsidP="009E505D">
      <w:pPr>
        <w:ind w:firstLine="360"/>
        <w:jc w:val="center"/>
      </w:pPr>
      <w:r>
        <w:rPr>
          <w:noProof/>
          <w:lang w:eastAsia="zh-CN"/>
        </w:rPr>
        <w:drawing>
          <wp:inline distT="0" distB="0" distL="0" distR="0" wp14:anchorId="7D13F46E" wp14:editId="01952377">
            <wp:extent cx="5348689" cy="2743200"/>
            <wp:effectExtent l="0" t="0" r="4445"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89C3CA9" w14:textId="77777777" w:rsidR="009E505D" w:rsidRDefault="009E505D" w:rsidP="009E505D">
      <w:pPr>
        <w:ind w:firstLine="420"/>
        <w:rPr>
          <w:rFonts w:ascii="楷体_GB2312" w:eastAsia="华文楷体" w:hAnsi="楷体"/>
          <w:i/>
          <w:szCs w:val="21"/>
        </w:rPr>
      </w:pPr>
      <w:r w:rsidRPr="00C00FE8">
        <w:rPr>
          <w:rFonts w:ascii="楷体_GB2312" w:eastAsia="华文楷体" w:hAnsi="楷体" w:hint="eastAsia"/>
          <w:i/>
          <w:szCs w:val="21"/>
        </w:rPr>
        <w:t>数据来源：</w:t>
      </w:r>
      <w:r w:rsidRPr="00C00FE8">
        <w:rPr>
          <w:rFonts w:ascii="楷体_GB2312" w:eastAsia="华文楷体" w:hAnsi="楷体" w:hint="eastAsia"/>
          <w:i/>
          <w:szCs w:val="21"/>
        </w:rPr>
        <w:t>Wind</w:t>
      </w:r>
    </w:p>
    <w:p w14:paraId="3CCFDA4A" w14:textId="77777777" w:rsidR="009E505D" w:rsidRDefault="009E505D" w:rsidP="009E505D">
      <w:pPr>
        <w:rPr>
          <w:rFonts w:ascii="楷体_GB2312" w:eastAsia="楷体_GB2312" w:hAnsi="华文中宋"/>
          <w:b/>
        </w:rPr>
      </w:pPr>
    </w:p>
    <w:p w14:paraId="0CF619E2" w14:textId="77777777" w:rsidR="009E505D" w:rsidRPr="006F33D9" w:rsidRDefault="009E505D" w:rsidP="009E505D">
      <w:pPr>
        <w:rPr>
          <w:rFonts w:ascii="楷体_GB2312" w:eastAsia="楷体_GB2312" w:hAnsi="华文中宋"/>
          <w:b/>
        </w:rPr>
      </w:pPr>
      <w:r w:rsidRPr="006F33D9">
        <w:rPr>
          <w:rFonts w:ascii="楷体_GB2312" w:eastAsia="楷体_GB2312" w:hAnsi="华文中宋" w:hint="eastAsia"/>
          <w:b/>
        </w:rPr>
        <w:t>图3-2 2016年海康威视毛利构成</w:t>
      </w:r>
    </w:p>
    <w:p w14:paraId="584BB423" w14:textId="77777777" w:rsidR="009E505D" w:rsidRDefault="009E505D" w:rsidP="009E505D">
      <w:pPr>
        <w:jc w:val="center"/>
      </w:pPr>
      <w:r>
        <w:rPr>
          <w:noProof/>
          <w:lang w:eastAsia="zh-CN"/>
        </w:rPr>
        <w:lastRenderedPageBreak/>
        <w:drawing>
          <wp:inline distT="0" distB="0" distL="0" distR="0" wp14:anchorId="517E3750" wp14:editId="721CE2E9">
            <wp:extent cx="5310130" cy="2743200"/>
            <wp:effectExtent l="0" t="0" r="508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4A9607" w14:textId="77777777" w:rsidR="009E505D" w:rsidRDefault="009E505D" w:rsidP="009E505D">
      <w:pPr>
        <w:ind w:firstLine="420"/>
        <w:rPr>
          <w:rFonts w:ascii="楷体_GB2312" w:eastAsia="华文楷体" w:hAnsi="楷体"/>
          <w:i/>
          <w:szCs w:val="21"/>
        </w:rPr>
      </w:pPr>
      <w:r w:rsidRPr="00C00FE8">
        <w:rPr>
          <w:rFonts w:ascii="楷体_GB2312" w:eastAsia="华文楷体" w:hAnsi="楷体" w:hint="eastAsia"/>
          <w:i/>
          <w:szCs w:val="21"/>
        </w:rPr>
        <w:t>数据来源：</w:t>
      </w:r>
      <w:r w:rsidRPr="00C00FE8">
        <w:rPr>
          <w:rFonts w:ascii="楷体_GB2312" w:eastAsia="华文楷体" w:hAnsi="楷体" w:hint="eastAsia"/>
          <w:i/>
          <w:szCs w:val="21"/>
        </w:rPr>
        <w:t>Wind</w:t>
      </w:r>
    </w:p>
    <w:p w14:paraId="276A794A" w14:textId="77777777" w:rsidR="009E505D" w:rsidRDefault="009E505D" w:rsidP="009E505D">
      <w:pPr>
        <w:ind w:firstLine="420"/>
        <w:rPr>
          <w:rFonts w:ascii="楷体_GB2312" w:eastAsia="楷体_GB2312" w:hAnsi="楷体"/>
        </w:rPr>
      </w:pPr>
    </w:p>
    <w:p w14:paraId="3ABBD158" w14:textId="77777777" w:rsidR="009E505D" w:rsidRDefault="009E505D" w:rsidP="009E505D">
      <w:pPr>
        <w:rPr>
          <w:rFonts w:ascii="楷体_GB2312" w:eastAsia="楷体_GB2312" w:hAnsi="楷体"/>
        </w:rPr>
      </w:pPr>
      <w:r>
        <w:rPr>
          <w:rFonts w:ascii="楷体_GB2312" w:eastAsia="楷体_GB2312" w:hAnsi="楷体" w:hint="eastAsia"/>
        </w:rPr>
        <w:t>（1.2）主力产品分析</w:t>
      </w:r>
    </w:p>
    <w:p w14:paraId="525ADF0E" w14:textId="77777777" w:rsidR="009E505D" w:rsidRDefault="009E505D" w:rsidP="009E505D">
      <w:pPr>
        <w:rPr>
          <w:rFonts w:ascii="楷体_GB2312" w:eastAsia="楷体_GB2312" w:hAnsi="楷体"/>
        </w:rPr>
      </w:pPr>
      <w:r>
        <w:rPr>
          <w:rFonts w:ascii="楷体_GB2312" w:eastAsia="楷体_GB2312" w:hAnsi="楷体" w:hint="eastAsia"/>
        </w:rPr>
        <w:tab/>
        <w:t>海康威视已经建立与英伟达和Movidus（被Intel收购，VPU）的深度合作关系，公司已是英伟达GPU中国最主要客户之一。海康已经和两家AI巨头联合发布多款前端和后端智能设备。海康于2015年推出基于GPU和深度学习技术的“猎鹰”视频结构化服务器和“刀锋”车辆图片结构化服务器——AI中心产品，在2016年获得了市场认可。2016年，海康做出了国内第一台DGX-1超级服务器，拥有Infiniband连接的超算集群和基于基础框架开发优化的集群训练平台DARWIN. 同时，海康推出了基于GPU/VPU和深度学习技术的“深眸”系列智能摄像机、超脑系列NVR、“神捕”系列智能交通产品、“脸谱”人脸分析服务器，从AI中心产品走向AI前端产品和后端产品，并在解决方案中整合应用。“刀锋”车辆特征结构化服务器、“猎鹰”视频云结构化服务器、“神捕”交通事件监测服务器、“脸谱”人脸分析服务器等基于GPU阵列的视频云结构化服务器产品，可实现针对海量视频、图片信息的高效结构化处理。“深眸”、“神捕”、人证比对等智能摄像机系列以及“超脑”系列智能NVR，内嵌深度学习算法，具备比人脑更精准的大数据归纳能力，实现在复杂环境下人、车、物的多重特征信息提取和事件监测。</w:t>
      </w:r>
    </w:p>
    <w:p w14:paraId="032BFDDF" w14:textId="77777777" w:rsidR="009E505D" w:rsidRDefault="009E505D" w:rsidP="009E505D">
      <w:pPr>
        <w:rPr>
          <w:rFonts w:ascii="楷体_GB2312" w:eastAsia="楷体_GB2312" w:hAnsi="楷体"/>
        </w:rPr>
      </w:pPr>
    </w:p>
    <w:p w14:paraId="49B70910" w14:textId="77777777" w:rsidR="009E505D" w:rsidRPr="001E4F0B" w:rsidRDefault="009E505D" w:rsidP="009E505D">
      <w:pPr>
        <w:ind w:firstLine="420"/>
        <w:rPr>
          <w:rFonts w:ascii="楷体_GB2312" w:eastAsia="楷体_GB2312" w:hAnsi="楷体"/>
          <w:b/>
        </w:rPr>
      </w:pPr>
      <w:r w:rsidRPr="001E4F0B">
        <w:rPr>
          <w:rFonts w:ascii="楷体_GB2312" w:eastAsia="楷体_GB2312" w:hAnsi="楷体" w:hint="eastAsia"/>
          <w:b/>
        </w:rPr>
        <w:t>表</w:t>
      </w:r>
      <w:r>
        <w:rPr>
          <w:rFonts w:ascii="楷体_GB2312" w:eastAsia="楷体_GB2312" w:hAnsi="楷体" w:hint="eastAsia"/>
          <w:b/>
        </w:rPr>
        <w:t>3-3</w:t>
      </w:r>
      <w:r w:rsidRPr="001E4F0B">
        <w:rPr>
          <w:rFonts w:ascii="楷体_GB2312" w:eastAsia="楷体_GB2312" w:hAnsi="楷体" w:hint="eastAsia"/>
          <w:b/>
        </w:rPr>
        <w:t xml:space="preserve"> 海康威视系列智能产品</w:t>
      </w:r>
    </w:p>
    <w:tbl>
      <w:tblPr>
        <w:tblStyle w:val="af"/>
        <w:tblW w:w="10065" w:type="dxa"/>
        <w:tblInd w:w="-856"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135"/>
        <w:gridCol w:w="1084"/>
        <w:gridCol w:w="1326"/>
        <w:gridCol w:w="6520"/>
      </w:tblGrid>
      <w:tr w:rsidR="009E505D" w14:paraId="3E2B5B03" w14:textId="77777777" w:rsidTr="00721E66">
        <w:tc>
          <w:tcPr>
            <w:tcW w:w="1135" w:type="dxa"/>
            <w:shd w:val="clear" w:color="auto" w:fill="1F3864" w:themeFill="accent1" w:themeFillShade="80"/>
          </w:tcPr>
          <w:p w14:paraId="0DE3755F" w14:textId="77777777" w:rsidR="009E505D" w:rsidRPr="00FC3244"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产品系列</w:t>
            </w:r>
          </w:p>
        </w:tc>
        <w:tc>
          <w:tcPr>
            <w:tcW w:w="1084" w:type="dxa"/>
            <w:shd w:val="clear" w:color="auto" w:fill="1F3864" w:themeFill="accent1" w:themeFillShade="80"/>
          </w:tcPr>
          <w:p w14:paraId="6A1A7DB9" w14:textId="77777777" w:rsidR="009E505D" w:rsidRPr="00FC3244"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应用领域</w:t>
            </w:r>
          </w:p>
        </w:tc>
        <w:tc>
          <w:tcPr>
            <w:tcW w:w="1326" w:type="dxa"/>
            <w:shd w:val="clear" w:color="auto" w:fill="1F3864" w:themeFill="accent1" w:themeFillShade="80"/>
          </w:tcPr>
          <w:p w14:paraId="15561599" w14:textId="77777777" w:rsidR="009E505D" w:rsidRPr="00FC3244"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功能</w:t>
            </w:r>
          </w:p>
        </w:tc>
        <w:tc>
          <w:tcPr>
            <w:tcW w:w="6520" w:type="dxa"/>
            <w:shd w:val="clear" w:color="auto" w:fill="1F3864" w:themeFill="accent1" w:themeFillShade="80"/>
          </w:tcPr>
          <w:p w14:paraId="22875DEF" w14:textId="77777777" w:rsidR="009E505D" w:rsidRPr="00FC3244"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主要内容</w:t>
            </w:r>
          </w:p>
        </w:tc>
      </w:tr>
      <w:tr w:rsidR="009E505D" w14:paraId="10A6E52C" w14:textId="77777777" w:rsidTr="00721E66">
        <w:tc>
          <w:tcPr>
            <w:tcW w:w="1135" w:type="dxa"/>
          </w:tcPr>
          <w:p w14:paraId="204F5CFB"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深眸</w:t>
            </w:r>
          </w:p>
        </w:tc>
        <w:tc>
          <w:tcPr>
            <w:tcW w:w="1084" w:type="dxa"/>
          </w:tcPr>
          <w:p w14:paraId="1FAEC953"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前端</w:t>
            </w:r>
          </w:p>
        </w:tc>
        <w:tc>
          <w:tcPr>
            <w:tcW w:w="1326" w:type="dxa"/>
          </w:tcPr>
          <w:p w14:paraId="0F6E3B37"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前端摄像机</w:t>
            </w:r>
          </w:p>
        </w:tc>
        <w:tc>
          <w:tcPr>
            <w:tcW w:w="6520" w:type="dxa"/>
          </w:tcPr>
          <w:p w14:paraId="12E25A17"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依托多引擎硬件平台，内嵌专为视频监控场景设计、优化的深度学习算法，具备了比人脑更精准的安防大数据归纳能力，实现了在各种复杂环境下、人、车、物</w:t>
            </w:r>
            <w:r>
              <w:rPr>
                <w:rFonts w:ascii="华文中宋" w:eastAsia="华文中宋" w:hAnsi="华文中宋" w:hint="eastAsia"/>
                <w:sz w:val="18"/>
                <w:szCs w:val="18"/>
              </w:rPr>
              <w:lastRenderedPageBreak/>
              <w:t>的多重特征信息提取和事件检测，包括了枪机、筒机、球机、双目摄像机、多目摄像机、全局摄像机、枪球联动和鹰眼等，可以涵盖室内、室外各种场景的应用需求。</w:t>
            </w:r>
          </w:p>
        </w:tc>
      </w:tr>
      <w:tr w:rsidR="009E505D" w14:paraId="5B7C004D" w14:textId="77777777" w:rsidTr="00721E66">
        <w:tc>
          <w:tcPr>
            <w:tcW w:w="1135" w:type="dxa"/>
          </w:tcPr>
          <w:p w14:paraId="6DB28107"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lastRenderedPageBreak/>
              <w:t>人证对比</w:t>
            </w:r>
          </w:p>
        </w:tc>
        <w:tc>
          <w:tcPr>
            <w:tcW w:w="1084" w:type="dxa"/>
          </w:tcPr>
          <w:p w14:paraId="740CE4A6"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前端+后端</w:t>
            </w:r>
          </w:p>
        </w:tc>
        <w:tc>
          <w:tcPr>
            <w:tcW w:w="1326" w:type="dxa"/>
          </w:tcPr>
          <w:p w14:paraId="2DAC9EEE"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人证对比</w:t>
            </w:r>
          </w:p>
        </w:tc>
        <w:tc>
          <w:tcPr>
            <w:tcW w:w="6520" w:type="dxa"/>
          </w:tcPr>
          <w:p w14:paraId="5259D638"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采用深度学习算法的一种刷身份证并抓拍人脸进行对比的产品，采用200万1080P高清摄像头、指纹读头、身份证读头、支持人脸300张，指纹5000枚。1：1对比准确率&gt;99%,时间&lt;1S/人。</w:t>
            </w:r>
          </w:p>
        </w:tc>
      </w:tr>
      <w:tr w:rsidR="009E505D" w14:paraId="0144303F" w14:textId="77777777" w:rsidTr="00721E66">
        <w:tc>
          <w:tcPr>
            <w:tcW w:w="1135" w:type="dxa"/>
          </w:tcPr>
          <w:p w14:paraId="3F2481A2"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神捕</w:t>
            </w:r>
          </w:p>
        </w:tc>
        <w:tc>
          <w:tcPr>
            <w:tcW w:w="1084" w:type="dxa"/>
          </w:tcPr>
          <w:p w14:paraId="768E00C2"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前端+后端</w:t>
            </w:r>
          </w:p>
        </w:tc>
        <w:tc>
          <w:tcPr>
            <w:tcW w:w="1326" w:type="dxa"/>
          </w:tcPr>
          <w:p w14:paraId="40C01BAC"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交通事件检测服务器</w:t>
            </w:r>
          </w:p>
        </w:tc>
        <w:tc>
          <w:tcPr>
            <w:tcW w:w="6520" w:type="dxa"/>
          </w:tcPr>
          <w:p w14:paraId="24F25F71"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可实时检测违停、逆行、行人、抛洒物等多种交通事故，第一时间上传报警信息。高捕获、低误报，充分降低事件引发事故几率，保障 公司安全，促进城市畅通。</w:t>
            </w:r>
          </w:p>
        </w:tc>
      </w:tr>
      <w:tr w:rsidR="009E505D" w14:paraId="6E1D24C1" w14:textId="77777777" w:rsidTr="00721E66">
        <w:tc>
          <w:tcPr>
            <w:tcW w:w="1135" w:type="dxa"/>
          </w:tcPr>
          <w:p w14:paraId="2FFB8B39"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超脑</w:t>
            </w:r>
          </w:p>
        </w:tc>
        <w:tc>
          <w:tcPr>
            <w:tcW w:w="1084" w:type="dxa"/>
          </w:tcPr>
          <w:p w14:paraId="6018D53C"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后端</w:t>
            </w:r>
          </w:p>
        </w:tc>
        <w:tc>
          <w:tcPr>
            <w:tcW w:w="1326" w:type="dxa"/>
          </w:tcPr>
          <w:p w14:paraId="33B947BC"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NVR</w:t>
            </w:r>
          </w:p>
        </w:tc>
        <w:tc>
          <w:tcPr>
            <w:tcW w:w="6520" w:type="dxa"/>
          </w:tcPr>
          <w:p w14:paraId="6601CCDD"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模仿人脑的记忆及思考，内嵌深度学习智能算法。NVR+GPU模式，兼顾传统NVR优势的同时增加了视频结构化分析功能，极大提升了视频的价值，广泛应用于平安城市、楼宇住宅联锁、普教高楼、金融理财、电力环保等行业。</w:t>
            </w:r>
          </w:p>
        </w:tc>
      </w:tr>
      <w:tr w:rsidR="009E505D" w14:paraId="2DC385C0" w14:textId="77777777" w:rsidTr="00721E66">
        <w:tc>
          <w:tcPr>
            <w:tcW w:w="1135" w:type="dxa"/>
          </w:tcPr>
          <w:p w14:paraId="6F180495"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脸谱</w:t>
            </w:r>
          </w:p>
        </w:tc>
        <w:tc>
          <w:tcPr>
            <w:tcW w:w="1084" w:type="dxa"/>
          </w:tcPr>
          <w:p w14:paraId="0774CDBB"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后端</w:t>
            </w:r>
          </w:p>
        </w:tc>
        <w:tc>
          <w:tcPr>
            <w:tcW w:w="1326" w:type="dxa"/>
          </w:tcPr>
          <w:p w14:paraId="27052D51"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人脸识别服务器</w:t>
            </w:r>
          </w:p>
        </w:tc>
        <w:tc>
          <w:tcPr>
            <w:tcW w:w="6520" w:type="dxa"/>
          </w:tcPr>
          <w:p w14:paraId="0CA8409D"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基于高密度GPU硬件，运用海康威视研究院最先进的深度学习技术，实现人脸精准识别、1v1比对、身份确认、布控报警、实时捕捉可疑目标，同时可以融合行业平台综合管理应用，构建人工智能、安防大数据解决方案。</w:t>
            </w:r>
          </w:p>
        </w:tc>
      </w:tr>
      <w:tr w:rsidR="009E505D" w14:paraId="3D41C853" w14:textId="77777777" w:rsidTr="00721E66">
        <w:tc>
          <w:tcPr>
            <w:tcW w:w="1135" w:type="dxa"/>
          </w:tcPr>
          <w:p w14:paraId="40EEF1DD"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猎鹰</w:t>
            </w:r>
          </w:p>
        </w:tc>
        <w:tc>
          <w:tcPr>
            <w:tcW w:w="1084" w:type="dxa"/>
          </w:tcPr>
          <w:p w14:paraId="29C18055"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后端</w:t>
            </w:r>
          </w:p>
        </w:tc>
        <w:tc>
          <w:tcPr>
            <w:tcW w:w="1326" w:type="dxa"/>
          </w:tcPr>
          <w:p w14:paraId="7F64F692"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视频云结构化服务器</w:t>
            </w:r>
          </w:p>
        </w:tc>
        <w:tc>
          <w:tcPr>
            <w:tcW w:w="6520" w:type="dxa"/>
          </w:tcPr>
          <w:p w14:paraId="5F5439FF"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采用高密度集群计算方案，同时对活动目标（车辆、人）中的多种关键特征进行识别，引领视频监控智能化的浪潮。标准4U，高密度智能分析板，支持集群应用，可以多台进行集群，实现视频云智能分析。</w:t>
            </w:r>
          </w:p>
        </w:tc>
      </w:tr>
      <w:tr w:rsidR="009E505D" w14:paraId="525F4D65" w14:textId="77777777" w:rsidTr="00721E66">
        <w:tc>
          <w:tcPr>
            <w:tcW w:w="1135" w:type="dxa"/>
          </w:tcPr>
          <w:p w14:paraId="1FAEE614"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刀锋</w:t>
            </w:r>
          </w:p>
        </w:tc>
        <w:tc>
          <w:tcPr>
            <w:tcW w:w="1084" w:type="dxa"/>
          </w:tcPr>
          <w:p w14:paraId="13BD6383"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后端</w:t>
            </w:r>
          </w:p>
        </w:tc>
        <w:tc>
          <w:tcPr>
            <w:tcW w:w="1326" w:type="dxa"/>
          </w:tcPr>
          <w:p w14:paraId="639F4EB0"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车辆特征结构化服务器</w:t>
            </w:r>
          </w:p>
        </w:tc>
        <w:tc>
          <w:tcPr>
            <w:tcW w:w="6520" w:type="dxa"/>
          </w:tcPr>
          <w:p w14:paraId="719A9552"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“刀锋”能够出色地完成海量图片二次识别、车辆以图搜图建模功能，强大的数据处理能力让其在整体行业大数据系统中起到不可替代的关键性作用。</w:t>
            </w:r>
          </w:p>
        </w:tc>
      </w:tr>
      <w:tr w:rsidR="009E505D" w14:paraId="331F4E1C" w14:textId="77777777" w:rsidTr="00721E66">
        <w:tc>
          <w:tcPr>
            <w:tcW w:w="1135" w:type="dxa"/>
          </w:tcPr>
          <w:p w14:paraId="2D28F708"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行业无人机</w:t>
            </w:r>
          </w:p>
        </w:tc>
        <w:tc>
          <w:tcPr>
            <w:tcW w:w="1084" w:type="dxa"/>
          </w:tcPr>
          <w:p w14:paraId="1799B17F"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机器人</w:t>
            </w:r>
          </w:p>
        </w:tc>
        <w:tc>
          <w:tcPr>
            <w:tcW w:w="1326" w:type="dxa"/>
          </w:tcPr>
          <w:p w14:paraId="7E3B0277"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行业应用</w:t>
            </w:r>
          </w:p>
        </w:tc>
        <w:tc>
          <w:tcPr>
            <w:tcW w:w="6520" w:type="dxa"/>
          </w:tcPr>
          <w:p w14:paraId="38DA8B50"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全局视角出发，进行多角度、全方位的立体监控，极大地拓展了现有监控的覆盖范围，引领安防产业进入立体监控时代。支持多种挂载，满足不同应用场景需求。</w:t>
            </w:r>
          </w:p>
        </w:tc>
      </w:tr>
      <w:tr w:rsidR="009E505D" w14:paraId="54EAF197" w14:textId="77777777" w:rsidTr="00721E66">
        <w:tc>
          <w:tcPr>
            <w:tcW w:w="1135" w:type="dxa"/>
          </w:tcPr>
          <w:p w14:paraId="53045E0A"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机器视觉</w:t>
            </w:r>
          </w:p>
        </w:tc>
        <w:tc>
          <w:tcPr>
            <w:tcW w:w="1084" w:type="dxa"/>
          </w:tcPr>
          <w:p w14:paraId="6998859D"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机器人</w:t>
            </w:r>
          </w:p>
        </w:tc>
        <w:tc>
          <w:tcPr>
            <w:tcW w:w="1326" w:type="dxa"/>
          </w:tcPr>
          <w:p w14:paraId="1B4ACC07"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智能制造</w:t>
            </w:r>
          </w:p>
        </w:tc>
        <w:tc>
          <w:tcPr>
            <w:tcW w:w="6520" w:type="dxa"/>
          </w:tcPr>
          <w:p w14:paraId="1F81E2EA"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自主研发涵盖全系列工业相机、工业智能相机、视觉控制器、镜头以及算法软件平台的机器视觉产品，致力于成为 全球领先的机器视觉产品和解决方案提供商。</w:t>
            </w:r>
          </w:p>
        </w:tc>
      </w:tr>
      <w:tr w:rsidR="009E505D" w14:paraId="4853A318" w14:textId="77777777" w:rsidTr="00721E66">
        <w:tc>
          <w:tcPr>
            <w:tcW w:w="1135" w:type="dxa"/>
          </w:tcPr>
          <w:p w14:paraId="54430BBD"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移动机器人</w:t>
            </w:r>
          </w:p>
        </w:tc>
        <w:tc>
          <w:tcPr>
            <w:tcW w:w="1084" w:type="dxa"/>
          </w:tcPr>
          <w:p w14:paraId="2B26425B"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机器人</w:t>
            </w:r>
          </w:p>
        </w:tc>
        <w:tc>
          <w:tcPr>
            <w:tcW w:w="1326" w:type="dxa"/>
          </w:tcPr>
          <w:p w14:paraId="75CC57B9"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物流搬运</w:t>
            </w:r>
          </w:p>
        </w:tc>
        <w:tc>
          <w:tcPr>
            <w:tcW w:w="6520" w:type="dxa"/>
          </w:tcPr>
          <w:p w14:paraId="3B4E5D07"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“阡陌”系列为代表的仓储、搬运、分拣全系列机器人，通过代替人工劳作，实现收货、分拣、搬运、入库、出库等各项作业“无人化”，全力助推“中国制造2025”</w:t>
            </w:r>
          </w:p>
        </w:tc>
      </w:tr>
      <w:tr w:rsidR="009E505D" w14:paraId="7CBA6E12" w14:textId="77777777" w:rsidTr="00721E66">
        <w:tc>
          <w:tcPr>
            <w:tcW w:w="1135" w:type="dxa"/>
            <w:tcBorders>
              <w:bottom w:val="single" w:sz="4" w:space="0" w:color="A5A5A5" w:themeColor="accent3"/>
            </w:tcBorders>
          </w:tcPr>
          <w:p w14:paraId="4BA4A97C"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汽车电子</w:t>
            </w:r>
          </w:p>
        </w:tc>
        <w:tc>
          <w:tcPr>
            <w:tcW w:w="1084" w:type="dxa"/>
            <w:tcBorders>
              <w:bottom w:val="single" w:sz="4" w:space="0" w:color="A5A5A5" w:themeColor="accent3"/>
            </w:tcBorders>
          </w:tcPr>
          <w:p w14:paraId="0706C4C1"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智能汽车</w:t>
            </w:r>
          </w:p>
        </w:tc>
        <w:tc>
          <w:tcPr>
            <w:tcW w:w="1326" w:type="dxa"/>
            <w:tcBorders>
              <w:bottom w:val="single" w:sz="4" w:space="0" w:color="A5A5A5" w:themeColor="accent3"/>
            </w:tcBorders>
          </w:tcPr>
          <w:p w14:paraId="29B6D743"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辅助驾驶</w:t>
            </w:r>
          </w:p>
        </w:tc>
        <w:tc>
          <w:tcPr>
            <w:tcW w:w="6520" w:type="dxa"/>
            <w:tcBorders>
              <w:bottom w:val="single" w:sz="4" w:space="0" w:color="A5A5A5" w:themeColor="accent3"/>
            </w:tcBorders>
          </w:tcPr>
          <w:p w14:paraId="666CF330" w14:textId="77777777" w:rsidR="009E505D" w:rsidRPr="00FC3244" w:rsidRDefault="009E505D" w:rsidP="00721E66">
            <w:pPr>
              <w:rPr>
                <w:rFonts w:ascii="华文中宋" w:eastAsia="华文中宋" w:hAnsi="华文中宋"/>
                <w:sz w:val="18"/>
                <w:szCs w:val="18"/>
              </w:rPr>
            </w:pPr>
            <w:r>
              <w:rPr>
                <w:rFonts w:ascii="华文中宋" w:eastAsia="华文中宋" w:hAnsi="华文中宋" w:hint="eastAsia"/>
                <w:sz w:val="18"/>
                <w:szCs w:val="18"/>
              </w:rPr>
              <w:t>行车记录仪、辅助驾驶系统等</w:t>
            </w:r>
          </w:p>
        </w:tc>
      </w:tr>
    </w:tbl>
    <w:p w14:paraId="171DAF7D" w14:textId="77777777" w:rsidR="009E505D" w:rsidRDefault="009E505D" w:rsidP="009E505D">
      <w:pPr>
        <w:rPr>
          <w:rFonts w:ascii="楷体_GB2312" w:eastAsia="楷体_GB2312" w:hAnsi="楷体"/>
        </w:rPr>
      </w:pPr>
    </w:p>
    <w:p w14:paraId="68E20721" w14:textId="77777777" w:rsidR="009E505D" w:rsidRDefault="009E505D" w:rsidP="009E505D">
      <w:pPr>
        <w:rPr>
          <w:rFonts w:ascii="楷体_GB2312" w:eastAsia="楷体_GB2312" w:hAnsi="楷体"/>
        </w:rPr>
      </w:pPr>
    </w:p>
    <w:p w14:paraId="42386A16" w14:textId="77777777" w:rsidR="009E505D" w:rsidRPr="001E4F0B" w:rsidRDefault="009E505D" w:rsidP="009E505D">
      <w:pPr>
        <w:rPr>
          <w:rFonts w:ascii="楷体_GB2312" w:eastAsia="楷体_GB2312" w:hAnsi="楷体"/>
          <w:b/>
        </w:rPr>
      </w:pPr>
      <w:r w:rsidRPr="001E4F0B">
        <w:rPr>
          <w:rFonts w:ascii="楷体_GB2312" w:eastAsia="楷体_GB2312" w:hAnsi="楷体" w:hint="eastAsia"/>
          <w:b/>
        </w:rPr>
        <w:t>图</w:t>
      </w:r>
      <w:r>
        <w:rPr>
          <w:rFonts w:ascii="楷体_GB2312" w:eastAsia="楷体_GB2312" w:hAnsi="楷体" w:hint="eastAsia"/>
          <w:b/>
        </w:rPr>
        <w:t>3-4</w:t>
      </w:r>
      <w:r w:rsidRPr="001E4F0B">
        <w:rPr>
          <w:rFonts w:ascii="楷体_GB2312" w:eastAsia="楷体_GB2312" w:hAnsi="楷体" w:hint="eastAsia"/>
          <w:b/>
        </w:rPr>
        <w:t xml:space="preserve"> 海康威视深度智能系列产品</w:t>
      </w:r>
    </w:p>
    <w:p w14:paraId="094A9374" w14:textId="77777777" w:rsidR="009E505D" w:rsidRDefault="009E505D" w:rsidP="009E505D">
      <w:pPr>
        <w:rPr>
          <w:rFonts w:ascii="楷体_GB2312" w:eastAsia="楷体_GB2312" w:hAnsi="楷体"/>
        </w:rPr>
      </w:pPr>
      <w:r w:rsidRPr="001E4F0B">
        <w:rPr>
          <w:rFonts w:ascii="楷体_GB2312" w:eastAsia="楷体_GB2312" w:hAnsi="楷体"/>
          <w:noProof/>
          <w:lang w:eastAsia="zh-CN"/>
        </w:rPr>
        <w:lastRenderedPageBreak/>
        <w:drawing>
          <wp:inline distT="0" distB="0" distL="0" distR="0" wp14:anchorId="5939EAB2" wp14:editId="1DED97CA">
            <wp:extent cx="5274310" cy="2261235"/>
            <wp:effectExtent l="0" t="0" r="889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61235"/>
                    </a:xfrm>
                    <a:prstGeom prst="rect">
                      <a:avLst/>
                    </a:prstGeom>
                  </pic:spPr>
                </pic:pic>
              </a:graphicData>
            </a:graphic>
          </wp:inline>
        </w:drawing>
      </w:r>
    </w:p>
    <w:p w14:paraId="0D078B3B" w14:textId="77777777" w:rsidR="009E505D" w:rsidRDefault="009E505D" w:rsidP="009E505D">
      <w:pPr>
        <w:ind w:firstLine="420"/>
        <w:rPr>
          <w:rFonts w:ascii="楷体_GB2312" w:eastAsia="楷体_GB2312" w:hAnsi="楷体"/>
        </w:rPr>
      </w:pPr>
    </w:p>
    <w:p w14:paraId="757511D9" w14:textId="77777777" w:rsidR="009E505D" w:rsidRDefault="009E505D" w:rsidP="009E505D">
      <w:pPr>
        <w:rPr>
          <w:rFonts w:ascii="楷体_GB2312" w:eastAsia="楷体_GB2312" w:hAnsi="楷体"/>
        </w:rPr>
      </w:pPr>
      <w:r>
        <w:rPr>
          <w:rFonts w:ascii="楷体_GB2312" w:eastAsia="楷体_GB2312" w:hAnsi="楷体" w:hint="eastAsia"/>
        </w:rPr>
        <w:t>（1.3）解决方案产品分析</w:t>
      </w:r>
    </w:p>
    <w:p w14:paraId="273AB39C" w14:textId="77777777" w:rsidR="009E505D" w:rsidRDefault="009E505D" w:rsidP="009E505D">
      <w:pPr>
        <w:ind w:firstLine="420"/>
        <w:rPr>
          <w:rFonts w:ascii="楷体_GB2312" w:eastAsia="楷体_GB2312" w:hAnsi="楷体"/>
        </w:rPr>
      </w:pPr>
      <w:r>
        <w:rPr>
          <w:rFonts w:ascii="楷体_GB2312" w:eastAsia="楷体_GB2312" w:hAnsi="楷体" w:hint="eastAsia"/>
        </w:rPr>
        <w:t>海康威视的解决方案产品包括，智慧城市（包括政府、公安、交通、物联），民用安防，商业分析三块。</w:t>
      </w:r>
    </w:p>
    <w:p w14:paraId="1209323B" w14:textId="77777777" w:rsidR="009E505D" w:rsidRPr="004B2D4D" w:rsidRDefault="009E505D" w:rsidP="009E505D">
      <w:pPr>
        <w:ind w:firstLine="420"/>
        <w:rPr>
          <w:rFonts w:ascii="楷体_GB2312" w:eastAsia="楷体_GB2312" w:hAnsi="楷体"/>
        </w:rPr>
      </w:pPr>
      <w:r>
        <w:rPr>
          <w:rFonts w:ascii="楷体_GB2312" w:eastAsia="楷体_GB2312" w:hAnsi="楷体" w:hint="eastAsia"/>
        </w:rPr>
        <w:t>首先是智慧城市。由于智能安防产品和解决方案目前售价比传统产品高，下游客户主要为政府、公安、交通等行业，平安城市、智慧城市等需求巨大，海康已经有诸多成功案例。政府方面，海康助力上海交警实现前排不系安全带违章拍摄处罚；海康协助南昌天网工程。公安方面，海康能够帮助公安行业用户在海量的视频中发现犯罪嫌疑人的线索，为案件侦破节约宝贵时间。交通方面，海康利用城市级的人工智能大脑进行车辆大数据研判，从而实时掌握城市道路上通行车辆的轨迹信息，停车场的车辆信息，以及小区的停车信息，能提前预测交通流量变化和停车位数量变化，从而疏导交通、实现交通联动调度。物联方面，海康推出了四款机器人产品及配套的解决方案。</w:t>
      </w:r>
    </w:p>
    <w:p w14:paraId="05D8AAA6" w14:textId="77777777" w:rsidR="009E505D" w:rsidRDefault="009E505D" w:rsidP="009E505D">
      <w:pPr>
        <w:rPr>
          <w:rFonts w:ascii="楷体_GB2312" w:eastAsia="楷体_GB2312" w:hAnsi="楷体"/>
        </w:rPr>
      </w:pPr>
    </w:p>
    <w:p w14:paraId="64175208" w14:textId="77777777" w:rsidR="009E505D" w:rsidRPr="005C6B5F" w:rsidRDefault="009E505D" w:rsidP="009E505D">
      <w:pPr>
        <w:rPr>
          <w:rFonts w:ascii="楷体_GB2312" w:eastAsia="楷体_GB2312" w:hAnsi="楷体"/>
          <w:b/>
        </w:rPr>
      </w:pPr>
      <w:r w:rsidRPr="005C6B5F">
        <w:rPr>
          <w:rFonts w:ascii="楷体_GB2312" w:eastAsia="楷体_GB2312" w:hAnsi="楷体" w:hint="eastAsia"/>
          <w:b/>
        </w:rPr>
        <w:t>表</w:t>
      </w:r>
      <w:r>
        <w:rPr>
          <w:rFonts w:ascii="楷体_GB2312" w:eastAsia="楷体_GB2312" w:hAnsi="楷体" w:hint="eastAsia"/>
          <w:b/>
        </w:rPr>
        <w:t>3-5</w:t>
      </w:r>
      <w:r w:rsidRPr="005C6B5F">
        <w:rPr>
          <w:rFonts w:ascii="楷体_GB2312" w:eastAsia="楷体_GB2312" w:hAnsi="楷体" w:hint="eastAsia"/>
          <w:b/>
        </w:rPr>
        <w:t xml:space="preserve"> 海康智能机器人解决方案</w:t>
      </w:r>
    </w:p>
    <w:tbl>
      <w:tblPr>
        <w:tblStyle w:val="af"/>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554"/>
        <w:gridCol w:w="6736"/>
      </w:tblGrid>
      <w:tr w:rsidR="009E505D" w14:paraId="74967E71" w14:textId="77777777" w:rsidTr="00721E66">
        <w:tc>
          <w:tcPr>
            <w:tcW w:w="1555" w:type="dxa"/>
            <w:shd w:val="clear" w:color="auto" w:fill="1F3864" w:themeFill="accent1" w:themeFillShade="80"/>
          </w:tcPr>
          <w:p w14:paraId="6DB2F1CB" w14:textId="77777777" w:rsidR="009E505D" w:rsidRPr="00D03C36" w:rsidRDefault="009E505D" w:rsidP="00721E66">
            <w:pPr>
              <w:rPr>
                <w:rFonts w:ascii="华文中宋" w:eastAsia="华文中宋" w:hAnsi="华文中宋"/>
                <w:b/>
                <w:color w:val="FFFFFF" w:themeColor="background1"/>
                <w:sz w:val="18"/>
                <w:szCs w:val="18"/>
              </w:rPr>
            </w:pPr>
            <w:r w:rsidRPr="00D03C36">
              <w:rPr>
                <w:rFonts w:ascii="华文中宋" w:eastAsia="华文中宋" w:hAnsi="华文中宋" w:hint="eastAsia"/>
                <w:b/>
                <w:color w:val="FFFFFF" w:themeColor="background1"/>
                <w:sz w:val="18"/>
                <w:szCs w:val="18"/>
              </w:rPr>
              <w:t>智能仓储机器人</w:t>
            </w:r>
          </w:p>
        </w:tc>
        <w:tc>
          <w:tcPr>
            <w:tcW w:w="6741" w:type="dxa"/>
          </w:tcPr>
          <w:p w14:paraId="04F2E060" w14:textId="77777777" w:rsidR="009E505D" w:rsidRPr="005C6B5F" w:rsidRDefault="009E505D" w:rsidP="00721E66">
            <w:pPr>
              <w:rPr>
                <w:rFonts w:ascii="华文中宋" w:eastAsia="华文中宋" w:hAnsi="华文中宋"/>
                <w:sz w:val="18"/>
                <w:szCs w:val="18"/>
              </w:rPr>
            </w:pPr>
            <w:r>
              <w:rPr>
                <w:rFonts w:ascii="华文中宋" w:eastAsia="华文中宋" w:hAnsi="华文中宋" w:hint="eastAsia"/>
                <w:sz w:val="18"/>
                <w:szCs w:val="18"/>
              </w:rPr>
              <w:t>针对电商分拣中心、3C制造等行业。以阡陌智能仓储机器人为代表，实现条码二维码识别准确率99.99%，达到毫米级的定位精度，已在临沂申通快递上线；以视频传感器为主，融合多种高精度传感器，具备自主定位导航、自动避障、自主充电等功能，定位精度达到毫米级，采用锂电池为主动力，结合智能原理系统，可实现7</w:t>
            </w:r>
            <w:r>
              <w:rPr>
                <w:rFonts w:ascii="MS Mincho" w:eastAsia="MS Mincho" w:hAnsi="MS Mincho" w:cs="MS Mincho" w:hint="eastAsia"/>
                <w:sz w:val="18"/>
                <w:szCs w:val="18"/>
              </w:rPr>
              <w:t>×</w:t>
            </w:r>
            <w:r>
              <w:rPr>
                <w:rFonts w:ascii="华文中宋" w:eastAsia="华文中宋" w:hAnsi="华文中宋" w:hint="eastAsia"/>
                <w:sz w:val="18"/>
                <w:szCs w:val="18"/>
              </w:rPr>
              <w:t>24小时连续运行。</w:t>
            </w:r>
          </w:p>
        </w:tc>
      </w:tr>
      <w:tr w:rsidR="009E505D" w14:paraId="51F970FF" w14:textId="77777777" w:rsidTr="00721E66">
        <w:tc>
          <w:tcPr>
            <w:tcW w:w="1555" w:type="dxa"/>
            <w:shd w:val="clear" w:color="auto" w:fill="1F3864" w:themeFill="accent1" w:themeFillShade="80"/>
          </w:tcPr>
          <w:p w14:paraId="4C7D9E66" w14:textId="77777777" w:rsidR="009E505D" w:rsidRPr="00D03C36" w:rsidRDefault="009E505D" w:rsidP="00721E66">
            <w:pPr>
              <w:rPr>
                <w:rFonts w:ascii="华文中宋" w:eastAsia="华文中宋" w:hAnsi="华文中宋"/>
                <w:b/>
                <w:color w:val="FFFFFF" w:themeColor="background1"/>
                <w:sz w:val="18"/>
                <w:szCs w:val="18"/>
              </w:rPr>
            </w:pPr>
            <w:r w:rsidRPr="00D03C36">
              <w:rPr>
                <w:rFonts w:ascii="华文中宋" w:eastAsia="华文中宋" w:hAnsi="华文中宋" w:hint="eastAsia"/>
                <w:b/>
                <w:color w:val="FFFFFF" w:themeColor="background1"/>
                <w:sz w:val="18"/>
                <w:szCs w:val="18"/>
              </w:rPr>
              <w:t>智能分拣机器人</w:t>
            </w:r>
          </w:p>
        </w:tc>
        <w:tc>
          <w:tcPr>
            <w:tcW w:w="6741" w:type="dxa"/>
          </w:tcPr>
          <w:p w14:paraId="0A3297E2" w14:textId="77777777" w:rsidR="009E505D" w:rsidRPr="005C6B5F" w:rsidRDefault="009E505D" w:rsidP="00721E66">
            <w:pPr>
              <w:rPr>
                <w:rFonts w:ascii="华文中宋" w:eastAsia="华文中宋" w:hAnsi="华文中宋"/>
                <w:sz w:val="18"/>
                <w:szCs w:val="18"/>
              </w:rPr>
            </w:pPr>
            <w:r>
              <w:rPr>
                <w:rFonts w:ascii="华文中宋" w:eastAsia="华文中宋" w:hAnsi="华文中宋" w:hint="eastAsia"/>
                <w:sz w:val="18"/>
                <w:szCs w:val="18"/>
              </w:rPr>
              <w:t>针对快递物流用户高效、快递的包裹分拣需求而开发。</w:t>
            </w:r>
          </w:p>
        </w:tc>
      </w:tr>
      <w:tr w:rsidR="009E505D" w14:paraId="7D727673" w14:textId="77777777" w:rsidTr="00721E66">
        <w:tc>
          <w:tcPr>
            <w:tcW w:w="1555" w:type="dxa"/>
            <w:shd w:val="clear" w:color="auto" w:fill="1F3864" w:themeFill="accent1" w:themeFillShade="80"/>
          </w:tcPr>
          <w:p w14:paraId="6970D3CE" w14:textId="77777777" w:rsidR="009E505D" w:rsidRPr="00D03C36" w:rsidRDefault="009E505D" w:rsidP="00721E66">
            <w:pPr>
              <w:rPr>
                <w:rFonts w:ascii="华文中宋" w:eastAsia="华文中宋" w:hAnsi="华文中宋"/>
                <w:b/>
                <w:color w:val="FFFFFF" w:themeColor="background1"/>
                <w:sz w:val="18"/>
                <w:szCs w:val="18"/>
              </w:rPr>
            </w:pPr>
            <w:r w:rsidRPr="00D03C36">
              <w:rPr>
                <w:rFonts w:ascii="华文中宋" w:eastAsia="华文中宋" w:hAnsi="华文中宋" w:hint="eastAsia"/>
                <w:b/>
                <w:color w:val="FFFFFF" w:themeColor="background1"/>
                <w:sz w:val="18"/>
                <w:szCs w:val="18"/>
              </w:rPr>
              <w:t>搬运机器人</w:t>
            </w:r>
          </w:p>
        </w:tc>
        <w:tc>
          <w:tcPr>
            <w:tcW w:w="6741" w:type="dxa"/>
          </w:tcPr>
          <w:p w14:paraId="287A78A1" w14:textId="77777777" w:rsidR="009E505D" w:rsidRPr="005C6B5F" w:rsidRDefault="009E505D" w:rsidP="00721E66">
            <w:pPr>
              <w:rPr>
                <w:rFonts w:ascii="华文中宋" w:eastAsia="华文中宋" w:hAnsi="华文中宋"/>
                <w:sz w:val="18"/>
                <w:szCs w:val="18"/>
              </w:rPr>
            </w:pPr>
            <w:r>
              <w:rPr>
                <w:rFonts w:ascii="华文中宋" w:eastAsia="华文中宋" w:hAnsi="华文中宋" w:hint="eastAsia"/>
                <w:sz w:val="18"/>
                <w:szCs w:val="18"/>
              </w:rPr>
              <w:t>运用制造业等行业各仓库、产线间的物流高效流转，目前在桐庐工厂上线了600多台，极大地降低了人力成本。</w:t>
            </w:r>
          </w:p>
        </w:tc>
      </w:tr>
      <w:tr w:rsidR="009E505D" w14:paraId="0C18EB8E" w14:textId="77777777" w:rsidTr="00721E66">
        <w:tc>
          <w:tcPr>
            <w:tcW w:w="1555" w:type="dxa"/>
            <w:shd w:val="clear" w:color="auto" w:fill="1F3864" w:themeFill="accent1" w:themeFillShade="80"/>
          </w:tcPr>
          <w:p w14:paraId="2B37224C" w14:textId="77777777" w:rsidR="009E505D" w:rsidRPr="00D03C36" w:rsidRDefault="009E505D" w:rsidP="00721E66">
            <w:pPr>
              <w:rPr>
                <w:rFonts w:ascii="华文中宋" w:eastAsia="华文中宋" w:hAnsi="华文中宋"/>
                <w:b/>
                <w:color w:val="FFFFFF" w:themeColor="background1"/>
                <w:sz w:val="18"/>
                <w:szCs w:val="18"/>
              </w:rPr>
            </w:pPr>
            <w:r w:rsidRPr="00D03C36">
              <w:rPr>
                <w:rFonts w:ascii="华文中宋" w:eastAsia="华文中宋" w:hAnsi="华文中宋" w:hint="eastAsia"/>
                <w:b/>
                <w:color w:val="FFFFFF" w:themeColor="background1"/>
                <w:sz w:val="18"/>
                <w:szCs w:val="18"/>
              </w:rPr>
              <w:t>泊车机器人</w:t>
            </w:r>
          </w:p>
        </w:tc>
        <w:tc>
          <w:tcPr>
            <w:tcW w:w="6741" w:type="dxa"/>
          </w:tcPr>
          <w:p w14:paraId="7D2B95A6" w14:textId="77777777" w:rsidR="009E505D" w:rsidRPr="005C6B5F" w:rsidRDefault="009E505D" w:rsidP="00721E66">
            <w:pPr>
              <w:rPr>
                <w:rFonts w:ascii="华文中宋" w:eastAsia="华文中宋" w:hAnsi="华文中宋"/>
                <w:sz w:val="18"/>
                <w:szCs w:val="18"/>
              </w:rPr>
            </w:pPr>
            <w:r>
              <w:rPr>
                <w:rFonts w:ascii="华文中宋" w:eastAsia="华文中宋" w:hAnsi="华文中宋" w:hint="eastAsia"/>
                <w:sz w:val="18"/>
                <w:szCs w:val="18"/>
              </w:rPr>
              <w:t>可自主定位导航、融合多种高精度传感器，对接智能停车系统，实现高效停车，并成功运用于杭州G20峰会。</w:t>
            </w:r>
          </w:p>
        </w:tc>
      </w:tr>
    </w:tbl>
    <w:p w14:paraId="33116FF1" w14:textId="77777777" w:rsidR="009E505D" w:rsidRPr="005C6B5F" w:rsidRDefault="009E505D" w:rsidP="009E505D">
      <w:pPr>
        <w:rPr>
          <w:rFonts w:ascii="华文中宋" w:eastAsia="华文中宋" w:hAnsi="华文中宋"/>
          <w:sz w:val="18"/>
          <w:szCs w:val="18"/>
        </w:rPr>
      </w:pPr>
      <w:r w:rsidRPr="005C6B5F">
        <w:rPr>
          <w:rFonts w:ascii="华文中宋" w:eastAsia="华文中宋" w:hAnsi="华文中宋" w:hint="eastAsia"/>
          <w:sz w:val="18"/>
          <w:szCs w:val="18"/>
        </w:rPr>
        <w:lastRenderedPageBreak/>
        <w:t>来源：海康威视</w:t>
      </w:r>
    </w:p>
    <w:p w14:paraId="3F0043B9" w14:textId="77777777" w:rsidR="009E505D" w:rsidRPr="005C6B5F" w:rsidRDefault="009E505D" w:rsidP="009E505D">
      <w:pPr>
        <w:ind w:firstLine="420"/>
        <w:rPr>
          <w:rFonts w:ascii="楷体_GB2312" w:eastAsia="楷体_GB2312" w:hAnsi="楷体"/>
        </w:rPr>
      </w:pPr>
    </w:p>
    <w:p w14:paraId="0832DB84" w14:textId="77777777" w:rsidR="009E505D" w:rsidRDefault="009E505D" w:rsidP="009E505D">
      <w:pPr>
        <w:ind w:firstLine="420"/>
        <w:rPr>
          <w:rFonts w:ascii="楷体_GB2312" w:eastAsia="楷体_GB2312" w:hAnsi="楷体"/>
        </w:rPr>
      </w:pPr>
      <w:r>
        <w:rPr>
          <w:rFonts w:ascii="楷体_GB2312" w:eastAsia="楷体_GB2312" w:hAnsi="楷体" w:hint="eastAsia"/>
        </w:rPr>
        <w:t>第二是民用安防。在民用安防领域，利用人工智能强大的计算能力及服务能力，为每个用户提供差异化服务。例如，当检测到家庭中没有人员时，家庭安防摄像摄像机可自动进入布防模式，有异常时，给予闯入人员声音警告，并远程通知家庭主人。而当家庭成员回家后，又能自动撤防，保护用户隐私。夜间期间，通过一定时间的自学习，掌握家庭成员的作息规律，会在主人休息时启动布防，确保夜间安全，省去人工布防的烦恼，实现人性化。</w:t>
      </w:r>
    </w:p>
    <w:p w14:paraId="221BF91F" w14:textId="77777777" w:rsidR="009E505D" w:rsidRPr="00170AD2" w:rsidRDefault="009E505D" w:rsidP="009E505D">
      <w:pPr>
        <w:ind w:firstLine="420"/>
        <w:rPr>
          <w:rFonts w:ascii="楷体_GB2312" w:eastAsia="楷体_GB2312" w:hAnsi="楷体"/>
        </w:rPr>
      </w:pPr>
      <w:r>
        <w:rPr>
          <w:rFonts w:ascii="楷体_GB2312" w:eastAsia="楷体_GB2312" w:hAnsi="楷体" w:hint="eastAsia"/>
        </w:rPr>
        <w:t>第三是商业分析。商业分析是安防智能行业拓展最有前景的领域。智能安防通过对商业中心的商铺客流、热力圈和客户属性进行精准分析，并利用数据分析以提供商业决策，比如货架的访问频度、客户群画像、属性等均可被统计分析，以达到智慧消费。当前的视频分析可以分为人或物检测、商业事件分析，如用户能通过信息搜索，形成相应的数据分析报告，提高自身业务的效率。商业智能化将会增长最快，随着人力成本的逐年提升，视频分析的普遍应用指日可待。</w:t>
      </w:r>
    </w:p>
    <w:p w14:paraId="2630ED82" w14:textId="77777777" w:rsidR="009E505D" w:rsidRDefault="009E505D" w:rsidP="009E505D">
      <w:pPr>
        <w:ind w:firstLine="420"/>
        <w:rPr>
          <w:rFonts w:ascii="楷体_GB2312" w:eastAsia="楷体_GB2312" w:hAnsi="楷体"/>
        </w:rPr>
      </w:pPr>
    </w:p>
    <w:p w14:paraId="3E146680" w14:textId="77777777" w:rsidR="009E505D" w:rsidRDefault="009E505D" w:rsidP="009E505D">
      <w:pPr>
        <w:rPr>
          <w:rFonts w:ascii="楷体_GB2312" w:eastAsia="楷体_GB2312" w:hAnsi="楷体"/>
        </w:rPr>
      </w:pPr>
      <w:r>
        <w:rPr>
          <w:rFonts w:ascii="楷体_GB2312" w:eastAsia="楷体_GB2312" w:hAnsi="楷体" w:hint="eastAsia"/>
        </w:rPr>
        <w:t>（2）大华股份</w:t>
      </w:r>
    </w:p>
    <w:p w14:paraId="2FAD00E9" w14:textId="77777777" w:rsidR="009E505D" w:rsidRDefault="009E505D" w:rsidP="009E505D">
      <w:pPr>
        <w:rPr>
          <w:rFonts w:ascii="楷体_GB2312" w:eastAsia="楷体_GB2312" w:hAnsi="楷体"/>
        </w:rPr>
      </w:pPr>
      <w:r>
        <w:rPr>
          <w:rFonts w:ascii="楷体_GB2312" w:eastAsia="楷体_GB2312" w:hAnsi="楷体" w:hint="eastAsia"/>
        </w:rPr>
        <w:t>（2.1）构成分析</w:t>
      </w:r>
    </w:p>
    <w:p w14:paraId="1B08BE44" w14:textId="77777777" w:rsidR="009E505D" w:rsidRDefault="009E505D" w:rsidP="009E505D">
      <w:pPr>
        <w:rPr>
          <w:rFonts w:ascii="楷体_GB2312" w:eastAsia="楷体_GB2312" w:hAnsi="楷体"/>
        </w:rPr>
      </w:pPr>
    </w:p>
    <w:p w14:paraId="39780574" w14:textId="77777777" w:rsidR="009E505D" w:rsidRPr="006F33D9" w:rsidRDefault="009E505D" w:rsidP="009E505D">
      <w:pPr>
        <w:rPr>
          <w:rFonts w:ascii="楷体_GB2312" w:eastAsia="楷体_GB2312" w:hAnsi="楷体"/>
          <w:b/>
        </w:rPr>
      </w:pPr>
      <w:r w:rsidRPr="006F33D9">
        <w:rPr>
          <w:rFonts w:ascii="楷体_GB2312" w:eastAsia="楷体_GB2312" w:hAnsi="楷体" w:hint="eastAsia"/>
          <w:b/>
        </w:rPr>
        <w:t>图3-6 大华股份主营业务构成</w:t>
      </w:r>
    </w:p>
    <w:p w14:paraId="4C76094F" w14:textId="77777777" w:rsidR="009E505D" w:rsidRDefault="009E505D" w:rsidP="009E505D">
      <w:pPr>
        <w:jc w:val="center"/>
        <w:rPr>
          <w:rFonts w:ascii="华文中宋" w:eastAsia="华文中宋" w:hAnsi="华文中宋"/>
          <w:b/>
        </w:rPr>
      </w:pPr>
      <w:r w:rsidRPr="006E2492">
        <w:rPr>
          <w:rFonts w:ascii="Kaiti SC" w:eastAsia="Kaiti SC" w:hAnsiTheme="minorEastAsia" w:hint="eastAsia"/>
          <w:b/>
          <w:bCs/>
          <w:noProof/>
          <w:lang w:eastAsia="zh-CN"/>
        </w:rPr>
        <w:drawing>
          <wp:inline distT="0" distB="0" distL="0" distR="0" wp14:anchorId="3EE4F427" wp14:editId="707758DA">
            <wp:extent cx="5080635" cy="2860158"/>
            <wp:effectExtent l="0" t="0" r="571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74FF131" w14:textId="77777777" w:rsidR="009E505D" w:rsidRDefault="009E505D" w:rsidP="009E505D">
      <w:pPr>
        <w:ind w:firstLine="420"/>
        <w:rPr>
          <w:rFonts w:ascii="楷体_GB2312" w:eastAsia="华文楷体" w:hAnsi="楷体"/>
          <w:i/>
          <w:szCs w:val="21"/>
        </w:rPr>
      </w:pPr>
      <w:r w:rsidRPr="00DC218F">
        <w:rPr>
          <w:rFonts w:ascii="楷体_GB2312" w:eastAsia="华文楷体" w:hAnsi="楷体" w:hint="eastAsia"/>
          <w:i/>
          <w:szCs w:val="21"/>
        </w:rPr>
        <w:t>数据来源：</w:t>
      </w:r>
      <w:r w:rsidRPr="00DC218F">
        <w:rPr>
          <w:rFonts w:ascii="楷体_GB2312" w:eastAsia="华文楷体" w:hAnsi="楷体" w:hint="eastAsia"/>
          <w:i/>
          <w:szCs w:val="21"/>
        </w:rPr>
        <w:t xml:space="preserve"> </w:t>
      </w:r>
      <w:r>
        <w:rPr>
          <w:rFonts w:ascii="楷体_GB2312" w:eastAsia="华文楷体" w:hAnsi="楷体" w:hint="eastAsia"/>
          <w:i/>
          <w:szCs w:val="21"/>
        </w:rPr>
        <w:t>大华股份年报</w:t>
      </w:r>
    </w:p>
    <w:p w14:paraId="00E4C84F" w14:textId="77777777" w:rsidR="009E505D" w:rsidRDefault="009E505D" w:rsidP="009E505D">
      <w:pPr>
        <w:rPr>
          <w:rFonts w:eastAsia="楷体_GB2312"/>
        </w:rPr>
      </w:pPr>
    </w:p>
    <w:p w14:paraId="63E53A91" w14:textId="77777777" w:rsidR="009E505D" w:rsidRPr="003E6682" w:rsidRDefault="009E505D" w:rsidP="009E505D">
      <w:pPr>
        <w:rPr>
          <w:rFonts w:eastAsia="楷体_GB2312"/>
          <w:b/>
        </w:rPr>
      </w:pPr>
      <w:r w:rsidRPr="003E6682">
        <w:rPr>
          <w:rFonts w:eastAsia="楷体_GB2312" w:hint="eastAsia"/>
          <w:b/>
        </w:rPr>
        <w:lastRenderedPageBreak/>
        <w:t>图</w:t>
      </w:r>
      <w:r>
        <w:rPr>
          <w:rFonts w:eastAsia="楷体_GB2312" w:hint="eastAsia"/>
          <w:b/>
        </w:rPr>
        <w:t>3-7</w:t>
      </w:r>
      <w:r w:rsidRPr="003E6682">
        <w:rPr>
          <w:rFonts w:eastAsia="楷体_GB2312" w:hint="eastAsia"/>
          <w:b/>
        </w:rPr>
        <w:t xml:space="preserve"> </w:t>
      </w:r>
      <w:r w:rsidRPr="003E6682">
        <w:rPr>
          <w:rFonts w:eastAsia="楷体_GB2312" w:hint="eastAsia"/>
          <w:b/>
        </w:rPr>
        <w:t>大华股份主营业务分类</w:t>
      </w:r>
      <w:r>
        <w:rPr>
          <w:rStyle w:val="af7"/>
          <w:rFonts w:eastAsia="楷体_GB2312"/>
          <w:b/>
        </w:rPr>
        <w:footnoteReference w:id="1"/>
      </w:r>
    </w:p>
    <w:p w14:paraId="6C04AB89" w14:textId="77777777" w:rsidR="009E505D" w:rsidRDefault="009E505D" w:rsidP="009E505D">
      <w:pPr>
        <w:rPr>
          <w:rFonts w:eastAsia="楷体_GB2312"/>
        </w:rPr>
      </w:pPr>
    </w:p>
    <w:p w14:paraId="0A358A6E" w14:textId="77777777" w:rsidR="009E505D" w:rsidRDefault="009E505D" w:rsidP="009E505D">
      <w:pPr>
        <w:rPr>
          <w:rFonts w:eastAsia="楷体_GB2312"/>
        </w:rPr>
      </w:pPr>
      <w:r>
        <w:rPr>
          <w:rFonts w:eastAsia="楷体_GB2312" w:hint="eastAsia"/>
          <w:noProof/>
          <w:lang w:eastAsia="zh-CN"/>
        </w:rPr>
        <w:drawing>
          <wp:inline distT="0" distB="0" distL="0" distR="0" wp14:anchorId="2D98977C" wp14:editId="51F8464A">
            <wp:extent cx="5274310" cy="3076575"/>
            <wp:effectExtent l="0" t="0" r="0" b="0"/>
            <wp:docPr id="16" name="資料圖表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30C418D" w14:textId="77777777" w:rsidR="009E505D" w:rsidRPr="00B1310E" w:rsidRDefault="009E505D" w:rsidP="009E505D">
      <w:pPr>
        <w:rPr>
          <w:rFonts w:ascii="华文中宋" w:eastAsia="华文中宋" w:hAnsi="华文中宋"/>
          <w:sz w:val="18"/>
          <w:szCs w:val="18"/>
        </w:rPr>
      </w:pPr>
      <w:r w:rsidRPr="00B1310E">
        <w:rPr>
          <w:rFonts w:ascii="华文中宋" w:eastAsia="华文中宋" w:hAnsi="华文中宋" w:hint="eastAsia"/>
          <w:sz w:val="18"/>
          <w:szCs w:val="18"/>
        </w:rPr>
        <w:t>来源：大华股份招股说明书</w:t>
      </w:r>
    </w:p>
    <w:p w14:paraId="483BA2C7" w14:textId="77777777" w:rsidR="009E505D" w:rsidRDefault="009E505D" w:rsidP="009E505D">
      <w:pPr>
        <w:rPr>
          <w:rFonts w:eastAsia="楷体_GB2312"/>
        </w:rPr>
      </w:pPr>
    </w:p>
    <w:p w14:paraId="32E07CFE" w14:textId="77777777" w:rsidR="009E505D" w:rsidRDefault="009E505D" w:rsidP="009E505D">
      <w:pPr>
        <w:rPr>
          <w:rFonts w:eastAsia="楷体_GB2312"/>
        </w:rPr>
      </w:pPr>
      <w:r>
        <w:rPr>
          <w:rFonts w:eastAsia="楷体_GB2312" w:hint="eastAsia"/>
        </w:rPr>
        <w:t>（</w:t>
      </w:r>
      <w:r>
        <w:rPr>
          <w:rFonts w:eastAsia="楷体_GB2312" w:hint="eastAsia"/>
        </w:rPr>
        <w:t>2.2</w:t>
      </w:r>
      <w:r>
        <w:rPr>
          <w:rFonts w:eastAsia="楷体_GB2312" w:hint="eastAsia"/>
        </w:rPr>
        <w:t>）主力产品分析</w:t>
      </w:r>
    </w:p>
    <w:p w14:paraId="6927E7CD" w14:textId="77777777" w:rsidR="009E505D" w:rsidRDefault="009E505D" w:rsidP="009E505D">
      <w:pPr>
        <w:rPr>
          <w:rFonts w:eastAsia="楷体_GB2312"/>
        </w:rPr>
      </w:pPr>
      <w:r>
        <w:rPr>
          <w:rFonts w:eastAsia="楷体_GB2312" w:hint="eastAsia"/>
        </w:rPr>
        <w:tab/>
      </w:r>
      <w:r>
        <w:rPr>
          <w:rFonts w:eastAsia="楷体_GB2312" w:hint="eastAsia"/>
        </w:rPr>
        <w:t>大华的安防产品从后端到前端，并扩大至全品类。公司最早提供后端设备，自</w:t>
      </w:r>
      <w:r>
        <w:rPr>
          <w:rFonts w:eastAsia="楷体_GB2312" w:hint="eastAsia"/>
        </w:rPr>
        <w:t>2010</w:t>
      </w:r>
      <w:r>
        <w:rPr>
          <w:rFonts w:eastAsia="楷体_GB2312" w:hint="eastAsia"/>
        </w:rPr>
        <w:t>年起前端设备开始超过后端，成为营收最主要部分。同时，大华还提供数字远程图像监控系统等全系列视频监控设备。近年来，公司立足视频监控为中心，积极拓展其他产品线，如智能门锁、视频会议、机器视觉等，新业务增长迅速。</w:t>
      </w:r>
    </w:p>
    <w:p w14:paraId="3AF480E9" w14:textId="77777777" w:rsidR="009E505D" w:rsidRDefault="009E505D" w:rsidP="009E505D">
      <w:pPr>
        <w:rPr>
          <w:rFonts w:eastAsia="楷体_GB2312"/>
        </w:rPr>
      </w:pPr>
    </w:p>
    <w:p w14:paraId="51023187" w14:textId="77777777" w:rsidR="009E505D" w:rsidRPr="00FC20DA" w:rsidRDefault="009E505D" w:rsidP="009E505D">
      <w:pPr>
        <w:rPr>
          <w:rFonts w:eastAsia="楷体_GB2312"/>
          <w:b/>
        </w:rPr>
      </w:pPr>
      <w:r w:rsidRPr="00FC20DA">
        <w:rPr>
          <w:rFonts w:eastAsia="楷体_GB2312" w:hint="eastAsia"/>
          <w:b/>
        </w:rPr>
        <w:t>表</w:t>
      </w:r>
      <w:r>
        <w:rPr>
          <w:rFonts w:eastAsia="楷体_GB2312" w:hint="eastAsia"/>
          <w:b/>
        </w:rPr>
        <w:t>3-8</w:t>
      </w:r>
      <w:r w:rsidRPr="00FC20DA">
        <w:rPr>
          <w:rFonts w:eastAsia="楷体_GB2312" w:hint="eastAsia"/>
          <w:b/>
        </w:rPr>
        <w:t xml:space="preserve"> </w:t>
      </w:r>
      <w:r w:rsidRPr="00FC20DA">
        <w:rPr>
          <w:rFonts w:eastAsia="楷体_GB2312" w:hint="eastAsia"/>
          <w:b/>
        </w:rPr>
        <w:t>大华股份主要产品</w:t>
      </w:r>
    </w:p>
    <w:tbl>
      <w:tblPr>
        <w:tblStyle w:val="af"/>
        <w:tblW w:w="10065" w:type="dxa"/>
        <w:tblInd w:w="-856" w:type="dxa"/>
        <w:tblLook w:val="04A0" w:firstRow="1" w:lastRow="0" w:firstColumn="1" w:lastColumn="0" w:noHBand="0" w:noVBand="1"/>
      </w:tblPr>
      <w:tblGrid>
        <w:gridCol w:w="1735"/>
        <w:gridCol w:w="1714"/>
        <w:gridCol w:w="1458"/>
        <w:gridCol w:w="1479"/>
        <w:gridCol w:w="1836"/>
        <w:gridCol w:w="1843"/>
      </w:tblGrid>
      <w:tr w:rsidR="009E505D" w14:paraId="1DC42A0A" w14:textId="77777777" w:rsidTr="00721E66">
        <w:tc>
          <w:tcPr>
            <w:tcW w:w="1735" w:type="dxa"/>
            <w:shd w:val="clear" w:color="auto" w:fill="1F3864" w:themeFill="accent1" w:themeFillShade="80"/>
          </w:tcPr>
          <w:p w14:paraId="5C32DB70"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HKDCVI产品</w:t>
            </w:r>
          </w:p>
        </w:tc>
        <w:tc>
          <w:tcPr>
            <w:tcW w:w="1714" w:type="dxa"/>
            <w:shd w:val="clear" w:color="auto" w:fill="1F3864" w:themeFill="accent1" w:themeFillShade="80"/>
          </w:tcPr>
          <w:p w14:paraId="261937E6"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摄像机（网络）</w:t>
            </w:r>
          </w:p>
        </w:tc>
        <w:tc>
          <w:tcPr>
            <w:tcW w:w="1458" w:type="dxa"/>
            <w:shd w:val="clear" w:color="auto" w:fill="1F3864" w:themeFill="accent1" w:themeFillShade="80"/>
          </w:tcPr>
          <w:p w14:paraId="30822EB9"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摄像机（数字）</w:t>
            </w:r>
          </w:p>
        </w:tc>
        <w:tc>
          <w:tcPr>
            <w:tcW w:w="1479" w:type="dxa"/>
            <w:shd w:val="clear" w:color="auto" w:fill="1F3864" w:themeFill="accent1" w:themeFillShade="80"/>
          </w:tcPr>
          <w:p w14:paraId="0D474394"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摄像机（模拟）</w:t>
            </w:r>
          </w:p>
        </w:tc>
        <w:tc>
          <w:tcPr>
            <w:tcW w:w="1836" w:type="dxa"/>
            <w:shd w:val="clear" w:color="auto" w:fill="1F3864" w:themeFill="accent1" w:themeFillShade="80"/>
          </w:tcPr>
          <w:p w14:paraId="01F84C7A"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智能楼宇产品</w:t>
            </w:r>
          </w:p>
        </w:tc>
        <w:tc>
          <w:tcPr>
            <w:tcW w:w="1843" w:type="dxa"/>
            <w:shd w:val="clear" w:color="auto" w:fill="1F3864" w:themeFill="accent1" w:themeFillShade="80"/>
          </w:tcPr>
          <w:p w14:paraId="2D9A9147"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智能交通产品</w:t>
            </w:r>
          </w:p>
        </w:tc>
      </w:tr>
      <w:tr w:rsidR="009E505D" w14:paraId="1FEE5F29" w14:textId="77777777" w:rsidTr="00721E66">
        <w:tc>
          <w:tcPr>
            <w:tcW w:w="1735" w:type="dxa"/>
          </w:tcPr>
          <w:p w14:paraId="098D7291"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HDCVI摄像机</w:t>
            </w:r>
          </w:p>
          <w:p w14:paraId="1270C93E"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HDCVI球形摄像机</w:t>
            </w:r>
          </w:p>
          <w:p w14:paraId="0BE51B94"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HDCVI一体化摄像机/机芯</w:t>
            </w:r>
          </w:p>
          <w:p w14:paraId="6F5FBE40"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lastRenderedPageBreak/>
              <w:t>HDCVI数字硬盘录像机</w:t>
            </w:r>
          </w:p>
        </w:tc>
        <w:tc>
          <w:tcPr>
            <w:tcW w:w="1714" w:type="dxa"/>
          </w:tcPr>
          <w:p w14:paraId="47129403" w14:textId="77777777" w:rsidR="009E505D" w:rsidRDefault="009E505D" w:rsidP="00721E66">
            <w:pPr>
              <w:rPr>
                <w:rFonts w:ascii="华文中宋" w:eastAsia="华文中宋" w:hAnsi="华文中宋"/>
                <w:sz w:val="18"/>
                <w:szCs w:val="18"/>
              </w:rPr>
            </w:pPr>
            <w:r>
              <w:rPr>
                <w:rFonts w:ascii="华文中宋" w:eastAsia="华文中宋" w:hAnsi="华文中宋"/>
                <w:sz w:val="18"/>
                <w:szCs w:val="18"/>
              </w:rPr>
              <w:lastRenderedPageBreak/>
              <w:t>S</w:t>
            </w:r>
            <w:r>
              <w:rPr>
                <w:rFonts w:ascii="华文中宋" w:eastAsia="华文中宋" w:hAnsi="华文中宋" w:hint="eastAsia"/>
                <w:sz w:val="18"/>
                <w:szCs w:val="18"/>
              </w:rPr>
              <w:t>mart IPC</w:t>
            </w:r>
          </w:p>
          <w:p w14:paraId="2EC50D2F"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网络摄像机</w:t>
            </w:r>
          </w:p>
          <w:p w14:paraId="58979299"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球型网络摄像机</w:t>
            </w:r>
          </w:p>
          <w:p w14:paraId="49DFDF35"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一体化高清网络摄像机/机芯</w:t>
            </w:r>
          </w:p>
        </w:tc>
        <w:tc>
          <w:tcPr>
            <w:tcW w:w="1458" w:type="dxa"/>
          </w:tcPr>
          <w:p w14:paraId="2C82D61D"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数字摄像机</w:t>
            </w:r>
          </w:p>
          <w:p w14:paraId="325CD28E"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球型数字摄像机</w:t>
            </w:r>
          </w:p>
          <w:p w14:paraId="2E065805"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一体化高清数字摄像机/机芯</w:t>
            </w:r>
          </w:p>
        </w:tc>
        <w:tc>
          <w:tcPr>
            <w:tcW w:w="1479" w:type="dxa"/>
          </w:tcPr>
          <w:p w14:paraId="446B87C4"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模拟摄像机</w:t>
            </w:r>
          </w:p>
          <w:p w14:paraId="6C443CC6"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球型模拟摄像机</w:t>
            </w:r>
          </w:p>
          <w:p w14:paraId="10DC5837"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一体化模拟摄像机/机芯</w:t>
            </w:r>
          </w:p>
        </w:tc>
        <w:tc>
          <w:tcPr>
            <w:tcW w:w="1836" w:type="dxa"/>
          </w:tcPr>
          <w:p w14:paraId="7030F930"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报警产品</w:t>
            </w:r>
          </w:p>
          <w:p w14:paraId="21D4A405"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门禁产品</w:t>
            </w:r>
          </w:p>
          <w:p w14:paraId="75A517C6"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楼宇对讲产品</w:t>
            </w:r>
          </w:p>
          <w:p w14:paraId="598DFD77"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智能锁产品</w:t>
            </w:r>
          </w:p>
        </w:tc>
        <w:tc>
          <w:tcPr>
            <w:tcW w:w="1843" w:type="dxa"/>
          </w:tcPr>
          <w:p w14:paraId="3741A5DB"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一体化抓拍单元</w:t>
            </w:r>
          </w:p>
          <w:p w14:paraId="6C84A46A"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高清摄像机</w:t>
            </w:r>
          </w:p>
          <w:p w14:paraId="37A458E4"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测速仪</w:t>
            </w:r>
          </w:p>
          <w:p w14:paraId="36F2E956"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停车场管理系统</w:t>
            </w:r>
          </w:p>
        </w:tc>
      </w:tr>
      <w:tr w:rsidR="009E505D" w14:paraId="00DF5C48" w14:textId="77777777" w:rsidTr="00721E66">
        <w:tc>
          <w:tcPr>
            <w:tcW w:w="1735" w:type="dxa"/>
            <w:shd w:val="clear" w:color="auto" w:fill="1F3864" w:themeFill="accent1" w:themeFillShade="80"/>
          </w:tcPr>
          <w:p w14:paraId="16C57659"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存储产品</w:t>
            </w:r>
          </w:p>
        </w:tc>
        <w:tc>
          <w:tcPr>
            <w:tcW w:w="1714" w:type="dxa"/>
            <w:shd w:val="clear" w:color="auto" w:fill="1F3864" w:themeFill="accent1" w:themeFillShade="80"/>
          </w:tcPr>
          <w:p w14:paraId="3059EEA1"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专用型存储产品</w:t>
            </w:r>
          </w:p>
        </w:tc>
        <w:tc>
          <w:tcPr>
            <w:tcW w:w="1458" w:type="dxa"/>
            <w:shd w:val="clear" w:color="auto" w:fill="1F3864" w:themeFill="accent1" w:themeFillShade="80"/>
          </w:tcPr>
          <w:p w14:paraId="0524561B"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系统级产品</w:t>
            </w:r>
          </w:p>
        </w:tc>
        <w:tc>
          <w:tcPr>
            <w:tcW w:w="1479" w:type="dxa"/>
            <w:shd w:val="clear" w:color="auto" w:fill="1F3864" w:themeFill="accent1" w:themeFillShade="80"/>
          </w:tcPr>
          <w:p w14:paraId="5E080573"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显示与控制产品</w:t>
            </w:r>
          </w:p>
        </w:tc>
        <w:tc>
          <w:tcPr>
            <w:tcW w:w="1836" w:type="dxa"/>
            <w:shd w:val="clear" w:color="auto" w:fill="1F3864" w:themeFill="accent1" w:themeFillShade="80"/>
          </w:tcPr>
          <w:p w14:paraId="74C5FD18"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行业产品与软件平台</w:t>
            </w:r>
          </w:p>
        </w:tc>
        <w:tc>
          <w:tcPr>
            <w:tcW w:w="1843" w:type="dxa"/>
            <w:shd w:val="clear" w:color="auto" w:fill="1F3864" w:themeFill="accent1" w:themeFillShade="80"/>
          </w:tcPr>
          <w:p w14:paraId="6A8B6645" w14:textId="77777777" w:rsidR="009E505D" w:rsidRPr="00BF7916" w:rsidRDefault="009E505D" w:rsidP="00721E66">
            <w:pPr>
              <w:rPr>
                <w:rFonts w:ascii="华文中宋" w:eastAsia="华文中宋" w:hAnsi="华文中宋"/>
                <w:b/>
                <w:color w:val="FFFFFF" w:themeColor="background1"/>
                <w:sz w:val="18"/>
                <w:szCs w:val="18"/>
              </w:rPr>
            </w:pPr>
            <w:r w:rsidRPr="00BF7916">
              <w:rPr>
                <w:rFonts w:ascii="华文中宋" w:eastAsia="华文中宋" w:hAnsi="华文中宋" w:hint="eastAsia"/>
                <w:b/>
                <w:color w:val="FFFFFF" w:themeColor="background1"/>
                <w:sz w:val="18"/>
                <w:szCs w:val="18"/>
              </w:rPr>
              <w:t>客户端软件</w:t>
            </w:r>
          </w:p>
        </w:tc>
      </w:tr>
      <w:tr w:rsidR="009E505D" w14:paraId="189B657D" w14:textId="77777777" w:rsidTr="00721E66">
        <w:tc>
          <w:tcPr>
            <w:tcW w:w="1735" w:type="dxa"/>
          </w:tcPr>
          <w:p w14:paraId="13E3E943"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数字硬盘录像机</w:t>
            </w:r>
          </w:p>
          <w:p w14:paraId="29785E2C"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混合数字硬盘录像机</w:t>
            </w:r>
          </w:p>
          <w:p w14:paraId="09C1911F"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NVR</w:t>
            </w:r>
          </w:p>
          <w:p w14:paraId="61E906E6"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网络存储产品</w:t>
            </w:r>
          </w:p>
          <w:p w14:paraId="43BA8354"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网络视频服务器</w:t>
            </w:r>
          </w:p>
        </w:tc>
        <w:tc>
          <w:tcPr>
            <w:tcW w:w="1714" w:type="dxa"/>
          </w:tcPr>
          <w:p w14:paraId="654D0089"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车载移动</w:t>
            </w:r>
          </w:p>
          <w:p w14:paraId="561A6B80"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ATM专用硬盘录像机</w:t>
            </w:r>
          </w:p>
          <w:p w14:paraId="4E9ADE46"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司法专用硬盘录像机</w:t>
            </w:r>
          </w:p>
          <w:p w14:paraId="264DF5ED"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金融专用硬盘录像机</w:t>
            </w:r>
          </w:p>
          <w:p w14:paraId="17E05E6A"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手持智能终端</w:t>
            </w:r>
          </w:p>
        </w:tc>
        <w:tc>
          <w:tcPr>
            <w:tcW w:w="1458" w:type="dxa"/>
          </w:tcPr>
          <w:p w14:paraId="1592CFC4"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解码器</w:t>
            </w:r>
          </w:p>
          <w:p w14:paraId="3C396214"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视频综合平台</w:t>
            </w:r>
          </w:p>
          <w:p w14:paraId="007464DF"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智能视频分析产品</w:t>
            </w:r>
          </w:p>
          <w:p w14:paraId="0C4E7D0E"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键盘</w:t>
            </w:r>
          </w:p>
          <w:p w14:paraId="3A2044D9"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传输产品</w:t>
            </w:r>
          </w:p>
        </w:tc>
        <w:tc>
          <w:tcPr>
            <w:tcW w:w="1479" w:type="dxa"/>
          </w:tcPr>
          <w:p w14:paraId="02FE181B"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拼接单元</w:t>
            </w:r>
          </w:p>
          <w:p w14:paraId="68EF88BE"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液晶监视器</w:t>
            </w:r>
          </w:p>
          <w:p w14:paraId="485DBF10"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交互式液晶一体机</w:t>
            </w:r>
          </w:p>
          <w:p w14:paraId="4F7791B8"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嵌入式多屏控制器</w:t>
            </w:r>
          </w:p>
        </w:tc>
        <w:tc>
          <w:tcPr>
            <w:tcW w:w="1836" w:type="dxa"/>
          </w:tcPr>
          <w:p w14:paraId="391E0F91"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通用产品</w:t>
            </w:r>
          </w:p>
          <w:p w14:paraId="514811B4"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金融行业</w:t>
            </w:r>
          </w:p>
          <w:p w14:paraId="54DC1309"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司法行业</w:t>
            </w:r>
          </w:p>
          <w:p w14:paraId="19D328A6"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轨道交通</w:t>
            </w:r>
          </w:p>
        </w:tc>
        <w:tc>
          <w:tcPr>
            <w:tcW w:w="1843" w:type="dxa"/>
          </w:tcPr>
          <w:p w14:paraId="54CB1CC1" w14:textId="77777777" w:rsidR="009E505D" w:rsidRDefault="009E505D" w:rsidP="00721E66">
            <w:pPr>
              <w:rPr>
                <w:rFonts w:ascii="华文中宋" w:eastAsia="华文中宋" w:hAnsi="华文中宋"/>
                <w:sz w:val="18"/>
                <w:szCs w:val="18"/>
              </w:rPr>
            </w:pPr>
            <w:r>
              <w:rPr>
                <w:rFonts w:ascii="华文中宋" w:eastAsia="华文中宋" w:hAnsi="华文中宋" w:hint="eastAsia"/>
                <w:sz w:val="18"/>
                <w:szCs w:val="18"/>
              </w:rPr>
              <w:t>PC客户端软件</w:t>
            </w:r>
          </w:p>
          <w:p w14:paraId="0F1AF7A6" w14:textId="77777777" w:rsidR="009E505D" w:rsidRPr="00032BD4" w:rsidRDefault="009E505D" w:rsidP="00721E66">
            <w:pPr>
              <w:rPr>
                <w:rFonts w:ascii="华文中宋" w:eastAsia="华文中宋" w:hAnsi="华文中宋"/>
                <w:sz w:val="18"/>
                <w:szCs w:val="18"/>
              </w:rPr>
            </w:pPr>
            <w:r>
              <w:rPr>
                <w:rFonts w:ascii="华文中宋" w:eastAsia="华文中宋" w:hAnsi="华文中宋" w:hint="eastAsia"/>
                <w:sz w:val="18"/>
                <w:szCs w:val="18"/>
              </w:rPr>
              <w:t>移动客户端软件</w:t>
            </w:r>
          </w:p>
        </w:tc>
      </w:tr>
      <w:tr w:rsidR="009E505D" w14:paraId="0F8B0784" w14:textId="77777777" w:rsidTr="00721E66">
        <w:tc>
          <w:tcPr>
            <w:tcW w:w="1735" w:type="dxa"/>
            <w:shd w:val="clear" w:color="auto" w:fill="1F3864" w:themeFill="accent1" w:themeFillShade="80"/>
          </w:tcPr>
          <w:p w14:paraId="1C911925" w14:textId="77777777" w:rsidR="009E505D" w:rsidRPr="00BF7916"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专用产品</w:t>
            </w:r>
          </w:p>
        </w:tc>
        <w:tc>
          <w:tcPr>
            <w:tcW w:w="1714" w:type="dxa"/>
            <w:shd w:val="clear" w:color="auto" w:fill="1F3864" w:themeFill="accent1" w:themeFillShade="80"/>
          </w:tcPr>
          <w:p w14:paraId="057E64C8" w14:textId="77777777" w:rsidR="009E505D" w:rsidRPr="00BF7916"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大数据平台</w:t>
            </w:r>
          </w:p>
        </w:tc>
        <w:tc>
          <w:tcPr>
            <w:tcW w:w="1458" w:type="dxa"/>
            <w:shd w:val="clear" w:color="auto" w:fill="1F3864" w:themeFill="accent1" w:themeFillShade="80"/>
          </w:tcPr>
          <w:p w14:paraId="5CECF2F1" w14:textId="77777777" w:rsidR="009E505D" w:rsidRPr="00BF7916"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摄像机配件</w:t>
            </w:r>
          </w:p>
        </w:tc>
        <w:tc>
          <w:tcPr>
            <w:tcW w:w="1479" w:type="dxa"/>
            <w:shd w:val="clear" w:color="auto" w:fill="1F3864" w:themeFill="accent1" w:themeFillShade="80"/>
          </w:tcPr>
          <w:p w14:paraId="093100CA" w14:textId="77777777" w:rsidR="009E505D" w:rsidRPr="00BF7916" w:rsidRDefault="009E505D" w:rsidP="00721E66">
            <w:pPr>
              <w:rPr>
                <w:rFonts w:ascii="华文中宋" w:eastAsia="华文中宋" w:hAnsi="华文中宋"/>
                <w:b/>
                <w:color w:val="FFFFFF" w:themeColor="background1"/>
                <w:sz w:val="18"/>
                <w:szCs w:val="18"/>
              </w:rPr>
            </w:pPr>
          </w:p>
        </w:tc>
        <w:tc>
          <w:tcPr>
            <w:tcW w:w="1836" w:type="dxa"/>
            <w:shd w:val="clear" w:color="auto" w:fill="1F3864" w:themeFill="accent1" w:themeFillShade="80"/>
          </w:tcPr>
          <w:p w14:paraId="37F7F4D0" w14:textId="77777777" w:rsidR="009E505D" w:rsidRPr="00BF7916" w:rsidRDefault="009E505D" w:rsidP="00721E66">
            <w:pPr>
              <w:rPr>
                <w:rFonts w:ascii="华文中宋" w:eastAsia="华文中宋" w:hAnsi="华文中宋"/>
                <w:b/>
                <w:color w:val="FFFFFF" w:themeColor="background1"/>
                <w:sz w:val="18"/>
                <w:szCs w:val="18"/>
              </w:rPr>
            </w:pPr>
          </w:p>
        </w:tc>
        <w:tc>
          <w:tcPr>
            <w:tcW w:w="1843" w:type="dxa"/>
            <w:shd w:val="clear" w:color="auto" w:fill="1F3864" w:themeFill="accent1" w:themeFillShade="80"/>
          </w:tcPr>
          <w:p w14:paraId="3E77A894" w14:textId="77777777" w:rsidR="009E505D" w:rsidRPr="00BF7916" w:rsidRDefault="009E505D" w:rsidP="00721E66">
            <w:pPr>
              <w:rPr>
                <w:rFonts w:ascii="华文中宋" w:eastAsia="华文中宋" w:hAnsi="华文中宋"/>
                <w:b/>
                <w:color w:val="FFFFFF" w:themeColor="background1"/>
                <w:sz w:val="18"/>
                <w:szCs w:val="18"/>
              </w:rPr>
            </w:pPr>
          </w:p>
        </w:tc>
      </w:tr>
    </w:tbl>
    <w:p w14:paraId="63AC0CF2" w14:textId="77777777" w:rsidR="009E505D" w:rsidRPr="00BF7916" w:rsidRDefault="009E505D" w:rsidP="009E505D">
      <w:pPr>
        <w:rPr>
          <w:rFonts w:ascii="华文中宋" w:eastAsia="华文中宋" w:hAnsi="华文中宋"/>
          <w:sz w:val="18"/>
          <w:szCs w:val="18"/>
        </w:rPr>
      </w:pPr>
      <w:r w:rsidRPr="00BF7916">
        <w:rPr>
          <w:rFonts w:ascii="华文中宋" w:eastAsia="华文中宋" w:hAnsi="华文中宋" w:hint="eastAsia"/>
          <w:sz w:val="18"/>
          <w:szCs w:val="18"/>
        </w:rPr>
        <w:t>来源：大华股份</w:t>
      </w:r>
    </w:p>
    <w:p w14:paraId="5A799061" w14:textId="77777777" w:rsidR="009E505D" w:rsidRPr="00FC20DA" w:rsidRDefault="009E505D" w:rsidP="009E505D">
      <w:pPr>
        <w:rPr>
          <w:rFonts w:eastAsia="楷体_GB2312"/>
        </w:rPr>
      </w:pPr>
    </w:p>
    <w:p w14:paraId="04A4CBBC" w14:textId="77777777" w:rsidR="009E505D" w:rsidRDefault="009E505D" w:rsidP="009E505D">
      <w:pPr>
        <w:rPr>
          <w:rFonts w:eastAsia="楷体_GB2312"/>
        </w:rPr>
      </w:pPr>
      <w:r>
        <w:rPr>
          <w:rFonts w:eastAsia="楷体_GB2312" w:hint="eastAsia"/>
        </w:rPr>
        <w:t>（</w:t>
      </w:r>
      <w:r>
        <w:rPr>
          <w:rFonts w:eastAsia="楷体_GB2312" w:hint="eastAsia"/>
        </w:rPr>
        <w:t>2.3</w:t>
      </w:r>
      <w:r>
        <w:rPr>
          <w:rFonts w:eastAsia="楷体_GB2312" w:hint="eastAsia"/>
        </w:rPr>
        <w:t>）解决方案产品分析</w:t>
      </w:r>
    </w:p>
    <w:p w14:paraId="41288D64" w14:textId="77777777" w:rsidR="009E505D" w:rsidRDefault="009E505D" w:rsidP="009E505D">
      <w:pPr>
        <w:ind w:firstLine="420"/>
        <w:rPr>
          <w:rFonts w:eastAsia="楷体_GB2312"/>
        </w:rPr>
      </w:pPr>
      <w:r>
        <w:rPr>
          <w:rFonts w:eastAsia="楷体_GB2312" w:hint="eastAsia"/>
        </w:rPr>
        <w:t>大华解决方案产品的提供，在九大行业解决方案成果显著，近三年毛利率稳中有升。大华目前已可提供公安、政企、智能楼宇、大交通、金融、科教文卫、运营商、专业、互联网等九大行业</w:t>
      </w:r>
      <w:r>
        <w:rPr>
          <w:rFonts w:eastAsia="楷体_GB2312" w:hint="eastAsia"/>
        </w:rPr>
        <w:t>114</w:t>
      </w:r>
      <w:r>
        <w:rPr>
          <w:rFonts w:eastAsia="楷体_GB2312" w:hint="eastAsia"/>
        </w:rPr>
        <w:t>个子行业解决方案。</w:t>
      </w:r>
      <w:r>
        <w:rPr>
          <w:rFonts w:eastAsia="楷体_GB2312" w:hint="eastAsia"/>
        </w:rPr>
        <w:t>2016</w:t>
      </w:r>
      <w:r>
        <w:rPr>
          <w:rFonts w:eastAsia="楷体_GB2312" w:hint="eastAsia"/>
        </w:rPr>
        <w:t>年国内行业销售营收占比约</w:t>
      </w:r>
      <w:r>
        <w:rPr>
          <w:rFonts w:eastAsia="楷体_GB2312" w:hint="eastAsia"/>
        </w:rPr>
        <w:t>60%</w:t>
      </w:r>
      <w:r>
        <w:rPr>
          <w:rFonts w:eastAsia="楷体_GB2312" w:hint="eastAsia"/>
        </w:rPr>
        <w:t>，分销</w:t>
      </w:r>
      <w:r>
        <w:rPr>
          <w:rFonts w:eastAsia="楷体_GB2312" w:hint="eastAsia"/>
        </w:rPr>
        <w:t>40%</w:t>
      </w:r>
      <w:r>
        <w:rPr>
          <w:rFonts w:eastAsia="楷体_GB2312" w:hint="eastAsia"/>
        </w:rPr>
        <w:t>，已逐渐实现从产品销售向解决方案的转变。</w:t>
      </w:r>
    </w:p>
    <w:p w14:paraId="4BC5019B" w14:textId="77777777" w:rsidR="009E505D" w:rsidRDefault="009E505D" w:rsidP="009E505D">
      <w:pPr>
        <w:ind w:firstLine="420"/>
        <w:rPr>
          <w:rFonts w:eastAsia="楷体_GB2312"/>
        </w:rPr>
      </w:pPr>
      <w:r>
        <w:rPr>
          <w:rFonts w:eastAsia="楷体_GB2312" w:hint="eastAsia"/>
        </w:rPr>
        <w:t>包括智慧城市（安保运营）、金融服务两大方面，并有较为成熟的</w:t>
      </w:r>
      <w:r>
        <w:rPr>
          <w:rFonts w:eastAsia="楷体_GB2312" w:hint="eastAsia"/>
        </w:rPr>
        <w:t>PPP</w:t>
      </w:r>
      <w:r>
        <w:rPr>
          <w:rFonts w:eastAsia="楷体_GB2312" w:hint="eastAsia"/>
        </w:rPr>
        <w:t>经验。</w:t>
      </w:r>
    </w:p>
    <w:p w14:paraId="5FDB6DB3" w14:textId="77777777" w:rsidR="009E505D" w:rsidRDefault="009E505D" w:rsidP="009E505D">
      <w:pPr>
        <w:ind w:firstLine="420"/>
        <w:rPr>
          <w:rFonts w:eastAsia="楷体_GB2312"/>
        </w:rPr>
      </w:pPr>
      <w:r>
        <w:rPr>
          <w:rFonts w:eastAsia="楷体_GB2312" w:hint="eastAsia"/>
        </w:rPr>
        <w:t>首先是智慧城市、平安城市，大华的主要着重点是安保运营。立足杭州、拓展浙江、辐射全国。构建“技防</w:t>
      </w:r>
      <w:r>
        <w:rPr>
          <w:rFonts w:eastAsia="楷体_GB2312" w:hint="eastAsia"/>
        </w:rPr>
        <w:t>+</w:t>
      </w:r>
      <w:r>
        <w:rPr>
          <w:rFonts w:eastAsia="楷体_GB2312" w:hint="eastAsia"/>
        </w:rPr>
        <w:t>人防</w:t>
      </w:r>
      <w:r>
        <w:rPr>
          <w:rFonts w:eastAsia="楷体_GB2312" w:hint="eastAsia"/>
        </w:rPr>
        <w:t>+</w:t>
      </w:r>
      <w:r>
        <w:rPr>
          <w:rFonts w:eastAsia="楷体_GB2312" w:hint="eastAsia"/>
        </w:rPr>
        <w:t>物防</w:t>
      </w:r>
      <w:r>
        <w:rPr>
          <w:rFonts w:eastAsia="楷体_GB2312" w:hint="eastAsia"/>
        </w:rPr>
        <w:t>+</w:t>
      </w:r>
      <w:r>
        <w:rPr>
          <w:rFonts w:eastAsia="楷体_GB2312" w:hint="eastAsia"/>
        </w:rPr>
        <w:t>保险理赔”为一体的安保服务新模式。</w:t>
      </w:r>
    </w:p>
    <w:p w14:paraId="000C566E" w14:textId="77777777" w:rsidR="009E505D" w:rsidRDefault="009E505D" w:rsidP="009E505D">
      <w:pPr>
        <w:rPr>
          <w:rFonts w:eastAsia="楷体_GB2312"/>
        </w:rPr>
      </w:pPr>
    </w:p>
    <w:p w14:paraId="745C6ABD" w14:textId="77777777" w:rsidR="009E505D" w:rsidRPr="005A3903" w:rsidRDefault="009E505D" w:rsidP="009E505D">
      <w:pPr>
        <w:rPr>
          <w:rFonts w:eastAsia="楷体_GB2312"/>
          <w:b/>
        </w:rPr>
      </w:pPr>
      <w:r w:rsidRPr="005A3903">
        <w:rPr>
          <w:rFonts w:eastAsia="楷体_GB2312" w:hint="eastAsia"/>
          <w:b/>
        </w:rPr>
        <w:t>表</w:t>
      </w:r>
      <w:r>
        <w:rPr>
          <w:rFonts w:eastAsia="楷体_GB2312" w:hint="eastAsia"/>
          <w:b/>
        </w:rPr>
        <w:t>3-9</w:t>
      </w:r>
      <w:r w:rsidRPr="005A3903">
        <w:rPr>
          <w:rFonts w:eastAsia="楷体_GB2312" w:hint="eastAsia"/>
          <w:b/>
        </w:rPr>
        <w:t xml:space="preserve"> </w:t>
      </w:r>
      <w:r w:rsidRPr="005A3903">
        <w:rPr>
          <w:rFonts w:eastAsia="楷体_GB2312" w:hint="eastAsia"/>
          <w:b/>
        </w:rPr>
        <w:t>大华安保运营服务</w:t>
      </w:r>
    </w:p>
    <w:tbl>
      <w:tblPr>
        <w:tblStyle w:val="af"/>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979"/>
        <w:gridCol w:w="6311"/>
      </w:tblGrid>
      <w:tr w:rsidR="009E505D" w14:paraId="50207FB1" w14:textId="77777777" w:rsidTr="00721E66">
        <w:tc>
          <w:tcPr>
            <w:tcW w:w="1980" w:type="dxa"/>
            <w:shd w:val="clear" w:color="auto" w:fill="1F3864" w:themeFill="accent1" w:themeFillShade="80"/>
          </w:tcPr>
          <w:p w14:paraId="1877B805" w14:textId="77777777" w:rsidR="009E505D" w:rsidRPr="00BC7735"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安保运营服务类型</w:t>
            </w:r>
          </w:p>
        </w:tc>
        <w:tc>
          <w:tcPr>
            <w:tcW w:w="6316" w:type="dxa"/>
            <w:shd w:val="clear" w:color="auto" w:fill="1F3864" w:themeFill="accent1" w:themeFillShade="80"/>
          </w:tcPr>
          <w:p w14:paraId="43DB5389" w14:textId="77777777" w:rsidR="009E505D" w:rsidRPr="00BC7735"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服务内容</w:t>
            </w:r>
          </w:p>
        </w:tc>
      </w:tr>
      <w:tr w:rsidR="009E505D" w14:paraId="31A47E85" w14:textId="77777777" w:rsidTr="00721E66">
        <w:tc>
          <w:tcPr>
            <w:tcW w:w="1980" w:type="dxa"/>
          </w:tcPr>
          <w:p w14:paraId="09CF89BD" w14:textId="77777777" w:rsidR="009E505D" w:rsidRPr="00BC7735" w:rsidRDefault="009E505D" w:rsidP="00721E66">
            <w:pPr>
              <w:rPr>
                <w:rFonts w:ascii="华文中宋" w:eastAsia="华文中宋" w:hAnsi="华文中宋"/>
                <w:sz w:val="18"/>
                <w:szCs w:val="18"/>
              </w:rPr>
            </w:pPr>
            <w:r>
              <w:rPr>
                <w:rFonts w:ascii="华文中宋" w:eastAsia="华文中宋" w:hAnsi="华文中宋" w:hint="eastAsia"/>
                <w:sz w:val="18"/>
                <w:szCs w:val="18"/>
              </w:rPr>
              <w:t>安全技术防范服务</w:t>
            </w:r>
          </w:p>
        </w:tc>
        <w:tc>
          <w:tcPr>
            <w:tcW w:w="6316" w:type="dxa"/>
          </w:tcPr>
          <w:p w14:paraId="79E3C25E" w14:textId="77777777" w:rsidR="009E505D" w:rsidRPr="00BC7735" w:rsidRDefault="009E505D" w:rsidP="00721E66">
            <w:pPr>
              <w:rPr>
                <w:rFonts w:ascii="华文中宋" w:eastAsia="华文中宋" w:hAnsi="华文中宋"/>
                <w:sz w:val="18"/>
                <w:szCs w:val="18"/>
              </w:rPr>
            </w:pPr>
            <w:r>
              <w:rPr>
                <w:rFonts w:ascii="华文中宋" w:eastAsia="华文中宋" w:hAnsi="华文中宋" w:hint="eastAsia"/>
                <w:sz w:val="18"/>
                <w:szCs w:val="18"/>
              </w:rPr>
              <w:t>根据安全风险评估结果，为客户提供一种有形的标的物，这种标的物可以降低安全风险的技术产品或产品组合（工程）</w:t>
            </w:r>
          </w:p>
        </w:tc>
      </w:tr>
      <w:tr w:rsidR="009E505D" w14:paraId="5FC6748E" w14:textId="77777777" w:rsidTr="00721E66">
        <w:tc>
          <w:tcPr>
            <w:tcW w:w="1980" w:type="dxa"/>
          </w:tcPr>
          <w:p w14:paraId="0E967D3A" w14:textId="77777777" w:rsidR="009E505D" w:rsidRPr="00BC7735" w:rsidRDefault="009E505D" w:rsidP="00721E66">
            <w:pPr>
              <w:rPr>
                <w:rFonts w:ascii="华文中宋" w:eastAsia="华文中宋" w:hAnsi="华文中宋"/>
                <w:sz w:val="18"/>
                <w:szCs w:val="18"/>
              </w:rPr>
            </w:pPr>
            <w:r>
              <w:rPr>
                <w:rFonts w:ascii="华文中宋" w:eastAsia="华文中宋" w:hAnsi="华文中宋" w:hint="eastAsia"/>
                <w:sz w:val="18"/>
                <w:szCs w:val="18"/>
              </w:rPr>
              <w:t>联网报警服务</w:t>
            </w:r>
          </w:p>
        </w:tc>
        <w:tc>
          <w:tcPr>
            <w:tcW w:w="6316" w:type="dxa"/>
          </w:tcPr>
          <w:p w14:paraId="3E4EC36E" w14:textId="77777777" w:rsidR="009E505D" w:rsidRDefault="009E505D" w:rsidP="00721E66">
            <w:pPr>
              <w:rPr>
                <w:rFonts w:ascii="华文中宋" w:eastAsia="华文中宋" w:hAnsi="华文中宋"/>
                <w:sz w:val="18"/>
                <w:szCs w:val="18"/>
              </w:rPr>
            </w:pPr>
            <w:r w:rsidRPr="00BC7735">
              <w:rPr>
                <w:rFonts w:ascii="华文中宋" w:eastAsia="华文中宋" w:hAnsi="华文中宋" w:hint="eastAsia"/>
                <w:b/>
                <w:sz w:val="18"/>
                <w:szCs w:val="18"/>
              </w:rPr>
              <w:t>技防</w:t>
            </w:r>
            <w:r>
              <w:rPr>
                <w:rFonts w:ascii="华文中宋" w:eastAsia="华文中宋" w:hAnsi="华文中宋" w:hint="eastAsia"/>
                <w:sz w:val="18"/>
                <w:szCs w:val="18"/>
              </w:rPr>
              <w:t>：为高端客户（30多家银行）提供防盗报警、视频监控（复合）、消防远程报警联网服务（包括方案、产品、安装、维保、巡检、处置等）</w:t>
            </w:r>
          </w:p>
          <w:p w14:paraId="6EAC36FD" w14:textId="77777777" w:rsidR="009E505D" w:rsidRPr="00BC7735" w:rsidRDefault="009E505D" w:rsidP="00721E66">
            <w:pPr>
              <w:rPr>
                <w:rFonts w:ascii="华文中宋" w:eastAsia="华文中宋" w:hAnsi="华文中宋"/>
                <w:sz w:val="18"/>
                <w:szCs w:val="18"/>
              </w:rPr>
            </w:pPr>
            <w:r w:rsidRPr="00BC7735">
              <w:rPr>
                <w:rFonts w:ascii="华文中宋" w:eastAsia="华文中宋" w:hAnsi="华文中宋" w:hint="eastAsia"/>
                <w:b/>
                <w:sz w:val="18"/>
                <w:szCs w:val="18"/>
              </w:rPr>
              <w:lastRenderedPageBreak/>
              <w:t>人防</w:t>
            </w:r>
            <w:r>
              <w:rPr>
                <w:rFonts w:ascii="华文中宋" w:eastAsia="华文中宋" w:hAnsi="华文中宋" w:hint="eastAsia"/>
                <w:sz w:val="18"/>
                <w:szCs w:val="18"/>
              </w:rPr>
              <w:t>：为银行、高铁站点、地铁、公交、公安、电力、院校、医院、广场、商场以及省、市两级政府重大活动、社会群体突发事件、文艺、体育、商业等活动提供高端的安检、守护等保安服务。</w:t>
            </w:r>
          </w:p>
        </w:tc>
      </w:tr>
      <w:tr w:rsidR="009E505D" w14:paraId="5B0A9B06" w14:textId="77777777" w:rsidTr="00721E66">
        <w:tc>
          <w:tcPr>
            <w:tcW w:w="1980" w:type="dxa"/>
          </w:tcPr>
          <w:p w14:paraId="5B72541C" w14:textId="77777777" w:rsidR="009E505D" w:rsidRPr="00BC7735" w:rsidRDefault="009E505D" w:rsidP="00721E66">
            <w:pPr>
              <w:rPr>
                <w:rFonts w:ascii="华文中宋" w:eastAsia="华文中宋" w:hAnsi="华文中宋"/>
                <w:sz w:val="18"/>
                <w:szCs w:val="18"/>
              </w:rPr>
            </w:pPr>
            <w:r>
              <w:rPr>
                <w:rFonts w:ascii="华文中宋" w:eastAsia="华文中宋" w:hAnsi="华文中宋" w:hint="eastAsia"/>
                <w:sz w:val="18"/>
                <w:szCs w:val="18"/>
              </w:rPr>
              <w:lastRenderedPageBreak/>
              <w:t>高端人力保安服务</w:t>
            </w:r>
          </w:p>
        </w:tc>
        <w:tc>
          <w:tcPr>
            <w:tcW w:w="6316" w:type="dxa"/>
          </w:tcPr>
          <w:p w14:paraId="4C119EEC" w14:textId="77777777" w:rsidR="009E505D" w:rsidRPr="00BC7735" w:rsidRDefault="009E505D" w:rsidP="00721E66">
            <w:pPr>
              <w:rPr>
                <w:rFonts w:ascii="华文中宋" w:eastAsia="华文中宋" w:hAnsi="华文中宋"/>
                <w:sz w:val="18"/>
                <w:szCs w:val="18"/>
              </w:rPr>
            </w:pPr>
            <w:r>
              <w:rPr>
                <w:rFonts w:ascii="华文中宋" w:eastAsia="华文中宋" w:hAnsi="华文中宋" w:hint="eastAsia"/>
                <w:sz w:val="18"/>
                <w:szCs w:val="18"/>
              </w:rPr>
              <w:t>公司已承担高铁站点、地铁、法院、公交、银行以及医院、学校、重要场所安保服务，并参与省市大型活动（西博会、文博会、马拉松赛）、社会商贸活动等。</w:t>
            </w:r>
          </w:p>
        </w:tc>
      </w:tr>
      <w:tr w:rsidR="009E505D" w14:paraId="3C838094" w14:textId="77777777" w:rsidTr="00721E66">
        <w:tc>
          <w:tcPr>
            <w:tcW w:w="1980" w:type="dxa"/>
          </w:tcPr>
          <w:p w14:paraId="40EA2679" w14:textId="77777777" w:rsidR="009E505D" w:rsidRPr="00BC7735" w:rsidRDefault="009E505D" w:rsidP="00721E66">
            <w:pPr>
              <w:rPr>
                <w:rFonts w:ascii="华文中宋" w:eastAsia="华文中宋" w:hAnsi="华文中宋"/>
                <w:sz w:val="18"/>
                <w:szCs w:val="18"/>
              </w:rPr>
            </w:pPr>
            <w:r>
              <w:rPr>
                <w:rFonts w:ascii="华文中宋" w:eastAsia="华文中宋" w:hAnsi="华文中宋" w:hint="eastAsia"/>
                <w:sz w:val="18"/>
                <w:szCs w:val="18"/>
              </w:rPr>
              <w:t>安全风险评估服务</w:t>
            </w:r>
          </w:p>
        </w:tc>
        <w:tc>
          <w:tcPr>
            <w:tcW w:w="6316" w:type="dxa"/>
          </w:tcPr>
          <w:p w14:paraId="71D2BC02" w14:textId="77777777" w:rsidR="009E505D" w:rsidRPr="00BC7735" w:rsidRDefault="009E505D" w:rsidP="00721E66">
            <w:pPr>
              <w:rPr>
                <w:rFonts w:ascii="华文中宋" w:eastAsia="华文中宋" w:hAnsi="华文中宋"/>
                <w:sz w:val="18"/>
                <w:szCs w:val="18"/>
              </w:rPr>
            </w:pPr>
            <w:r>
              <w:rPr>
                <w:rFonts w:ascii="华文中宋" w:eastAsia="华文中宋" w:hAnsi="华文中宋" w:hint="eastAsia"/>
                <w:sz w:val="18"/>
                <w:szCs w:val="18"/>
              </w:rPr>
              <w:t>根据专业知识和经验，发现各类安全隐患，正确评价这些隐患可能引发的后果，并有针对性地提出消除隐患、加强安全防范的措施和解决方案。</w:t>
            </w:r>
          </w:p>
        </w:tc>
      </w:tr>
    </w:tbl>
    <w:p w14:paraId="1BE87E51" w14:textId="77777777" w:rsidR="009E505D" w:rsidRPr="00BC7735" w:rsidRDefault="009E505D" w:rsidP="009E505D">
      <w:pPr>
        <w:rPr>
          <w:rFonts w:ascii="华文中宋" w:eastAsia="华文中宋" w:hAnsi="华文中宋"/>
          <w:sz w:val="18"/>
          <w:szCs w:val="18"/>
        </w:rPr>
      </w:pPr>
      <w:r w:rsidRPr="00BC7735">
        <w:rPr>
          <w:rFonts w:ascii="华文中宋" w:eastAsia="华文中宋" w:hAnsi="华文中宋" w:hint="eastAsia"/>
          <w:sz w:val="18"/>
          <w:szCs w:val="18"/>
        </w:rPr>
        <w:t>来源：大华安保</w:t>
      </w:r>
    </w:p>
    <w:p w14:paraId="4142A704" w14:textId="77777777" w:rsidR="009E505D" w:rsidRDefault="009E505D" w:rsidP="009E505D">
      <w:pPr>
        <w:ind w:firstLine="420"/>
        <w:rPr>
          <w:rFonts w:eastAsia="楷体_GB2312"/>
        </w:rPr>
      </w:pPr>
    </w:p>
    <w:p w14:paraId="350E2A22" w14:textId="77777777" w:rsidR="009E505D" w:rsidRDefault="009E505D" w:rsidP="009E505D">
      <w:pPr>
        <w:ind w:firstLine="420"/>
        <w:rPr>
          <w:rFonts w:eastAsia="楷体_GB2312"/>
        </w:rPr>
      </w:pPr>
      <w:r>
        <w:rPr>
          <w:rFonts w:eastAsia="楷体_GB2312" w:hint="eastAsia"/>
        </w:rPr>
        <w:t>其次是金融服务。目前大华监控中心已经接入近</w:t>
      </w:r>
      <w:r>
        <w:rPr>
          <w:rFonts w:eastAsia="楷体_GB2312" w:hint="eastAsia"/>
        </w:rPr>
        <w:t>40</w:t>
      </w:r>
      <w:r>
        <w:rPr>
          <w:rFonts w:eastAsia="楷体_GB2312" w:hint="eastAsia"/>
        </w:rPr>
        <w:t>家银行的</w:t>
      </w:r>
      <w:r>
        <w:rPr>
          <w:rFonts w:eastAsia="楷体_GB2312" w:hint="eastAsia"/>
        </w:rPr>
        <w:t>ATM/</w:t>
      </w:r>
      <w:r>
        <w:rPr>
          <w:rFonts w:eastAsia="楷体_GB2312" w:hint="eastAsia"/>
        </w:rPr>
        <w:t>自主网点</w:t>
      </w:r>
      <w:r>
        <w:rPr>
          <w:rFonts w:eastAsia="楷体_GB2312" w:hint="eastAsia"/>
        </w:rPr>
        <w:t>4000</w:t>
      </w:r>
      <w:r>
        <w:rPr>
          <w:rFonts w:eastAsia="楷体_GB2312" w:hint="eastAsia"/>
        </w:rPr>
        <w:t>余个，防盗报警点上万个、远程消防联网报警点</w:t>
      </w:r>
      <w:r>
        <w:rPr>
          <w:rFonts w:eastAsia="楷体_GB2312" w:hint="eastAsia"/>
        </w:rPr>
        <w:t>3000</w:t>
      </w:r>
      <w:r>
        <w:rPr>
          <w:rFonts w:eastAsia="楷体_GB2312" w:hint="eastAsia"/>
        </w:rPr>
        <w:t>多户，视频图像近</w:t>
      </w:r>
      <w:r>
        <w:rPr>
          <w:rFonts w:eastAsia="楷体_GB2312" w:hint="eastAsia"/>
        </w:rPr>
        <w:t>10</w:t>
      </w:r>
      <w:r>
        <w:rPr>
          <w:rFonts w:eastAsia="楷体_GB2312" w:hint="eastAsia"/>
        </w:rPr>
        <w:t>万路。通过公司自主研发平台的智能分析，视频复核、过滤甄别误报、漏报警情信息，联动“</w:t>
      </w:r>
      <w:r>
        <w:rPr>
          <w:rFonts w:eastAsia="楷体_GB2312" w:hint="eastAsia"/>
        </w:rPr>
        <w:t>110</w:t>
      </w:r>
      <w:r>
        <w:rPr>
          <w:rFonts w:eastAsia="楷体_GB2312" w:hint="eastAsia"/>
        </w:rPr>
        <w:t>”、“</w:t>
      </w:r>
      <w:r>
        <w:rPr>
          <w:rFonts w:eastAsia="楷体_GB2312" w:hint="eastAsia"/>
        </w:rPr>
        <w:t>119</w:t>
      </w:r>
      <w:r>
        <w:rPr>
          <w:rFonts w:eastAsia="楷体_GB2312" w:hint="eastAsia"/>
        </w:rPr>
        <w:t>”报警即使快速处理前端报警事件。</w:t>
      </w:r>
    </w:p>
    <w:p w14:paraId="7B73207B" w14:textId="77777777" w:rsidR="009E505D" w:rsidRDefault="009E505D" w:rsidP="009E505D">
      <w:pPr>
        <w:ind w:firstLine="420"/>
        <w:rPr>
          <w:rFonts w:eastAsia="楷体_GB2312"/>
        </w:rPr>
      </w:pPr>
      <w:r>
        <w:rPr>
          <w:rFonts w:eastAsia="楷体_GB2312" w:hint="eastAsia"/>
        </w:rPr>
        <w:t>第三是</w:t>
      </w:r>
      <w:r>
        <w:rPr>
          <w:rFonts w:eastAsia="楷体_GB2312" w:hint="eastAsia"/>
        </w:rPr>
        <w:t>PPP</w:t>
      </w:r>
      <w:r>
        <w:rPr>
          <w:rFonts w:eastAsia="楷体_GB2312" w:hint="eastAsia"/>
        </w:rPr>
        <w:t>项目经验丰富。大华</w:t>
      </w:r>
      <w:r>
        <w:rPr>
          <w:rFonts w:eastAsia="楷体_GB2312" w:hint="eastAsia"/>
        </w:rPr>
        <w:t>PPP</w:t>
      </w:r>
      <w:r>
        <w:rPr>
          <w:rFonts w:eastAsia="楷体_GB2312" w:hint="eastAsia"/>
        </w:rPr>
        <w:t>项目于</w:t>
      </w:r>
      <w:r>
        <w:rPr>
          <w:rFonts w:eastAsia="楷体_GB2312" w:hint="eastAsia"/>
        </w:rPr>
        <w:t>2015</w:t>
      </w:r>
      <w:r>
        <w:rPr>
          <w:rFonts w:eastAsia="楷体_GB2312" w:hint="eastAsia"/>
        </w:rPr>
        <w:t>年开始布局，目前资金充沛，项目开始加速落地。</w:t>
      </w:r>
      <w:r>
        <w:rPr>
          <w:rFonts w:eastAsia="楷体_GB2312" w:hint="eastAsia"/>
        </w:rPr>
        <w:t>2017</w:t>
      </w:r>
      <w:r>
        <w:rPr>
          <w:rFonts w:eastAsia="楷体_GB2312" w:hint="eastAsia"/>
        </w:rPr>
        <w:t>与</w:t>
      </w:r>
      <w:r>
        <w:rPr>
          <w:rFonts w:eastAsia="楷体_GB2312" w:hint="eastAsia"/>
        </w:rPr>
        <w:t>2018</w:t>
      </w:r>
      <w:r>
        <w:rPr>
          <w:rFonts w:eastAsia="楷体_GB2312" w:hint="eastAsia"/>
        </w:rPr>
        <w:t>年有望承接更多</w:t>
      </w:r>
      <w:r>
        <w:rPr>
          <w:rFonts w:eastAsia="楷体_GB2312" w:hint="eastAsia"/>
        </w:rPr>
        <w:t>PPP</w:t>
      </w:r>
      <w:r>
        <w:rPr>
          <w:rFonts w:eastAsia="楷体_GB2312" w:hint="eastAsia"/>
        </w:rPr>
        <w:t>项目并确认收入。</w:t>
      </w:r>
    </w:p>
    <w:p w14:paraId="0AB20F7D" w14:textId="77777777" w:rsidR="009E505D" w:rsidRDefault="009E505D" w:rsidP="009E505D">
      <w:pPr>
        <w:rPr>
          <w:rFonts w:eastAsia="楷体_GB2312"/>
        </w:rPr>
      </w:pPr>
    </w:p>
    <w:p w14:paraId="6C08EB2D" w14:textId="77777777" w:rsidR="009E505D" w:rsidRPr="005A3903" w:rsidRDefault="009E505D" w:rsidP="009E505D">
      <w:pPr>
        <w:rPr>
          <w:rFonts w:eastAsia="楷体_GB2312"/>
          <w:b/>
        </w:rPr>
      </w:pPr>
      <w:r w:rsidRPr="005A3903">
        <w:rPr>
          <w:rFonts w:eastAsia="楷体_GB2312" w:hint="eastAsia"/>
          <w:b/>
        </w:rPr>
        <w:t>表</w:t>
      </w:r>
      <w:r>
        <w:rPr>
          <w:rFonts w:eastAsia="楷体_GB2312" w:hint="eastAsia"/>
          <w:b/>
        </w:rPr>
        <w:t>3-10</w:t>
      </w:r>
      <w:r w:rsidRPr="005A3903">
        <w:rPr>
          <w:rFonts w:eastAsia="楷体_GB2312" w:hint="eastAsia"/>
          <w:b/>
        </w:rPr>
        <w:t xml:space="preserve"> </w:t>
      </w:r>
      <w:r w:rsidRPr="005A3903">
        <w:rPr>
          <w:rFonts w:eastAsia="楷体_GB2312" w:hint="eastAsia"/>
          <w:b/>
        </w:rPr>
        <w:t>大华</w:t>
      </w:r>
      <w:r w:rsidRPr="005A3903">
        <w:rPr>
          <w:rFonts w:eastAsia="楷体_GB2312" w:hint="eastAsia"/>
          <w:b/>
        </w:rPr>
        <w:t>PPP</w:t>
      </w:r>
      <w:r w:rsidRPr="005A3903">
        <w:rPr>
          <w:rFonts w:eastAsia="楷体_GB2312" w:hint="eastAsia"/>
          <w:b/>
        </w:rPr>
        <w:t>项目列表</w:t>
      </w:r>
    </w:p>
    <w:tbl>
      <w:tblPr>
        <w:tblStyle w:val="af"/>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129"/>
        <w:gridCol w:w="897"/>
        <w:gridCol w:w="991"/>
        <w:gridCol w:w="5273"/>
      </w:tblGrid>
      <w:tr w:rsidR="009E505D" w:rsidRPr="005A3903" w14:paraId="2AE2D0F6" w14:textId="77777777" w:rsidTr="00721E66">
        <w:tc>
          <w:tcPr>
            <w:tcW w:w="1129" w:type="dxa"/>
            <w:shd w:val="clear" w:color="auto" w:fill="1F3864" w:themeFill="accent1" w:themeFillShade="80"/>
          </w:tcPr>
          <w:p w14:paraId="2D33031A" w14:textId="77777777" w:rsidR="009E505D" w:rsidRPr="005A3903"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城市</w:t>
            </w:r>
          </w:p>
        </w:tc>
        <w:tc>
          <w:tcPr>
            <w:tcW w:w="897" w:type="dxa"/>
            <w:shd w:val="clear" w:color="auto" w:fill="1F3864" w:themeFill="accent1" w:themeFillShade="80"/>
          </w:tcPr>
          <w:p w14:paraId="190AC9B3" w14:textId="77777777" w:rsidR="009E505D" w:rsidRPr="005A3903"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时间</w:t>
            </w:r>
          </w:p>
        </w:tc>
        <w:tc>
          <w:tcPr>
            <w:tcW w:w="992" w:type="dxa"/>
            <w:shd w:val="clear" w:color="auto" w:fill="1F3864" w:themeFill="accent1" w:themeFillShade="80"/>
          </w:tcPr>
          <w:p w14:paraId="4DE895EB" w14:textId="77777777" w:rsidR="009E505D" w:rsidRPr="005A3903"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项目名称</w:t>
            </w:r>
          </w:p>
        </w:tc>
        <w:tc>
          <w:tcPr>
            <w:tcW w:w="5278" w:type="dxa"/>
            <w:shd w:val="clear" w:color="auto" w:fill="1F3864" w:themeFill="accent1" w:themeFillShade="80"/>
          </w:tcPr>
          <w:p w14:paraId="6ECC338E" w14:textId="77777777" w:rsidR="009E505D" w:rsidRPr="005A3903" w:rsidRDefault="009E505D" w:rsidP="00721E66">
            <w:pPr>
              <w:rPr>
                <w:rFonts w:ascii="华文中宋" w:eastAsia="华文中宋" w:hAnsi="华文中宋"/>
                <w:b/>
                <w:color w:val="FFFFFF" w:themeColor="background1"/>
                <w:sz w:val="18"/>
                <w:szCs w:val="18"/>
              </w:rPr>
            </w:pPr>
            <w:r>
              <w:rPr>
                <w:rFonts w:ascii="华文中宋" w:eastAsia="华文中宋" w:hAnsi="华文中宋" w:hint="eastAsia"/>
                <w:b/>
                <w:color w:val="FFFFFF" w:themeColor="background1"/>
                <w:sz w:val="18"/>
                <w:szCs w:val="18"/>
              </w:rPr>
              <w:t>项目内容</w:t>
            </w:r>
          </w:p>
        </w:tc>
      </w:tr>
      <w:tr w:rsidR="009E505D" w:rsidRPr="005A3903" w14:paraId="2C13524D" w14:textId="77777777" w:rsidTr="00721E66">
        <w:tc>
          <w:tcPr>
            <w:tcW w:w="1129" w:type="dxa"/>
          </w:tcPr>
          <w:p w14:paraId="5A77494E"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广西百色</w:t>
            </w:r>
          </w:p>
        </w:tc>
        <w:tc>
          <w:tcPr>
            <w:tcW w:w="897" w:type="dxa"/>
          </w:tcPr>
          <w:p w14:paraId="2D440A4E" w14:textId="77777777" w:rsidR="009E505D" w:rsidRPr="005A3903" w:rsidRDefault="009E505D" w:rsidP="00721E66">
            <w:pPr>
              <w:rPr>
                <w:rFonts w:ascii="华文中宋" w:eastAsia="华文中宋" w:hAnsi="华文中宋"/>
                <w:sz w:val="18"/>
                <w:szCs w:val="18"/>
              </w:rPr>
            </w:pPr>
          </w:p>
        </w:tc>
        <w:tc>
          <w:tcPr>
            <w:tcW w:w="992" w:type="dxa"/>
          </w:tcPr>
          <w:p w14:paraId="264C2B6D"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社会管理综合智能应用平台</w:t>
            </w:r>
          </w:p>
        </w:tc>
        <w:tc>
          <w:tcPr>
            <w:tcW w:w="5278" w:type="dxa"/>
          </w:tcPr>
          <w:p w14:paraId="532ACD50"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和广西百色开发投资集团有限公司联合投资，项目建设投资总金额为8.8亿元，特许经营权11年（1年建设，10年运营）</w:t>
            </w:r>
          </w:p>
        </w:tc>
      </w:tr>
      <w:tr w:rsidR="009E505D" w:rsidRPr="005A3903" w14:paraId="4AFB58C2" w14:textId="77777777" w:rsidTr="00721E66">
        <w:tc>
          <w:tcPr>
            <w:tcW w:w="1129" w:type="dxa"/>
          </w:tcPr>
          <w:p w14:paraId="7C491E73"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新疆石河子</w:t>
            </w:r>
          </w:p>
        </w:tc>
        <w:tc>
          <w:tcPr>
            <w:tcW w:w="897" w:type="dxa"/>
          </w:tcPr>
          <w:p w14:paraId="1C2210C0"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2016.5</w:t>
            </w:r>
          </w:p>
        </w:tc>
        <w:tc>
          <w:tcPr>
            <w:tcW w:w="992" w:type="dxa"/>
          </w:tcPr>
          <w:p w14:paraId="61E949AC"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平安石城</w:t>
            </w:r>
          </w:p>
        </w:tc>
        <w:tc>
          <w:tcPr>
            <w:tcW w:w="5278" w:type="dxa"/>
          </w:tcPr>
          <w:p w14:paraId="4DBC46F7"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首期2.9亿/总5.9亿，建设期暂定1年，运营期10年。包括治安防控前端、交通管理前端、平台系统、指挥中心、指挥调度、资源汇聚共享、安全系统、机房建设、视频云摘要、云存储、人脸识别、车辆大数据、社会视频资源整合接入、四台合一、公安专网IP电话、无线图传及350兆集群对讲系统扩容等。</w:t>
            </w:r>
          </w:p>
        </w:tc>
      </w:tr>
      <w:tr w:rsidR="009E505D" w:rsidRPr="005A3903" w14:paraId="090A22B5" w14:textId="77777777" w:rsidTr="00721E66">
        <w:tc>
          <w:tcPr>
            <w:tcW w:w="1129" w:type="dxa"/>
          </w:tcPr>
          <w:p w14:paraId="2788DAF4"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广西贵港</w:t>
            </w:r>
          </w:p>
        </w:tc>
        <w:tc>
          <w:tcPr>
            <w:tcW w:w="897" w:type="dxa"/>
          </w:tcPr>
          <w:p w14:paraId="48447943"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2016.5</w:t>
            </w:r>
          </w:p>
        </w:tc>
        <w:tc>
          <w:tcPr>
            <w:tcW w:w="992" w:type="dxa"/>
          </w:tcPr>
          <w:p w14:paraId="05ECE924"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天网三期</w:t>
            </w:r>
          </w:p>
        </w:tc>
        <w:tc>
          <w:tcPr>
            <w:tcW w:w="5278" w:type="dxa"/>
          </w:tcPr>
          <w:p w14:paraId="6CB8CFD5"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1.2亿</w:t>
            </w:r>
          </w:p>
        </w:tc>
      </w:tr>
      <w:tr w:rsidR="009E505D" w:rsidRPr="005A3903" w14:paraId="63AFBF89" w14:textId="77777777" w:rsidTr="00721E66">
        <w:tc>
          <w:tcPr>
            <w:tcW w:w="1129" w:type="dxa"/>
          </w:tcPr>
          <w:p w14:paraId="64E224D6"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广西梧州</w:t>
            </w:r>
          </w:p>
        </w:tc>
        <w:tc>
          <w:tcPr>
            <w:tcW w:w="897" w:type="dxa"/>
          </w:tcPr>
          <w:p w14:paraId="52AC1097"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2016.9</w:t>
            </w:r>
          </w:p>
        </w:tc>
        <w:tc>
          <w:tcPr>
            <w:tcW w:w="992" w:type="dxa"/>
          </w:tcPr>
          <w:p w14:paraId="2E054B72"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天网四期</w:t>
            </w:r>
          </w:p>
        </w:tc>
        <w:tc>
          <w:tcPr>
            <w:tcW w:w="5278" w:type="dxa"/>
          </w:tcPr>
          <w:p w14:paraId="1C2C1F0C"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1.69亿元，建设期1年，运营期9年，项目采购内容包括卡扣枪机、高清人脸抓拍摄像机、智能违停抓拍球机、红绿灯电子警察抓拍单元、rfid射频电子标识采集系统等。</w:t>
            </w:r>
          </w:p>
        </w:tc>
      </w:tr>
      <w:tr w:rsidR="009E505D" w:rsidRPr="005A3903" w14:paraId="0C08FD3E" w14:textId="77777777" w:rsidTr="00721E66">
        <w:tc>
          <w:tcPr>
            <w:tcW w:w="1129" w:type="dxa"/>
          </w:tcPr>
          <w:p w14:paraId="6853E31A"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新疆莎车</w:t>
            </w:r>
          </w:p>
        </w:tc>
        <w:tc>
          <w:tcPr>
            <w:tcW w:w="897" w:type="dxa"/>
          </w:tcPr>
          <w:p w14:paraId="753C51B5"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2017.1</w:t>
            </w:r>
          </w:p>
        </w:tc>
        <w:tc>
          <w:tcPr>
            <w:tcW w:w="992" w:type="dxa"/>
          </w:tcPr>
          <w:p w14:paraId="261770DC"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平安城市</w:t>
            </w:r>
          </w:p>
        </w:tc>
        <w:tc>
          <w:tcPr>
            <w:tcW w:w="5278" w:type="dxa"/>
          </w:tcPr>
          <w:p w14:paraId="6C51752C" w14:textId="77777777" w:rsidR="009E505D" w:rsidRPr="005A3903" w:rsidRDefault="009E505D" w:rsidP="00721E66">
            <w:pPr>
              <w:rPr>
                <w:rFonts w:ascii="华文中宋" w:eastAsia="华文中宋" w:hAnsi="华文中宋"/>
                <w:sz w:val="18"/>
                <w:szCs w:val="18"/>
              </w:rPr>
            </w:pPr>
            <w:r>
              <w:rPr>
                <w:rFonts w:ascii="华文中宋" w:eastAsia="华文中宋" w:hAnsi="华文中宋" w:hint="eastAsia"/>
                <w:sz w:val="18"/>
                <w:szCs w:val="18"/>
              </w:rPr>
              <w:t>38.65亿元，大华帮助整体方案设计。</w:t>
            </w:r>
          </w:p>
        </w:tc>
      </w:tr>
    </w:tbl>
    <w:p w14:paraId="4FE7E87F" w14:textId="77777777" w:rsidR="009E505D" w:rsidRPr="005A3903" w:rsidRDefault="009E505D" w:rsidP="009E505D">
      <w:pPr>
        <w:rPr>
          <w:rFonts w:ascii="华文中宋" w:eastAsia="华文中宋" w:hAnsi="华文中宋"/>
          <w:sz w:val="18"/>
          <w:szCs w:val="18"/>
        </w:rPr>
      </w:pPr>
      <w:r w:rsidRPr="005A3903">
        <w:rPr>
          <w:rFonts w:ascii="华文中宋" w:eastAsia="华文中宋" w:hAnsi="华文中宋" w:hint="eastAsia"/>
          <w:sz w:val="18"/>
          <w:szCs w:val="18"/>
        </w:rPr>
        <w:lastRenderedPageBreak/>
        <w:t>来源：公司公告</w:t>
      </w:r>
    </w:p>
    <w:p w14:paraId="0ECF3A17" w14:textId="77777777" w:rsidR="009E505D" w:rsidRDefault="009E505D" w:rsidP="009E505D">
      <w:pPr>
        <w:rPr>
          <w:rFonts w:eastAsia="楷体_GB2312"/>
        </w:rPr>
      </w:pPr>
    </w:p>
    <w:p w14:paraId="3EF431B0" w14:textId="77777777" w:rsidR="009E505D" w:rsidRPr="001C5360" w:rsidRDefault="009E505D" w:rsidP="009E505D">
      <w:pPr>
        <w:rPr>
          <w:rFonts w:eastAsia="楷体_GB2312"/>
          <w:b/>
        </w:rPr>
      </w:pPr>
      <w:r w:rsidRPr="001C5360">
        <w:rPr>
          <w:rFonts w:eastAsia="楷体_GB2312" w:hint="eastAsia"/>
          <w:b/>
        </w:rPr>
        <w:t>（</w:t>
      </w:r>
      <w:r w:rsidRPr="001C5360">
        <w:rPr>
          <w:rFonts w:eastAsia="楷体_GB2312" w:hint="eastAsia"/>
          <w:b/>
        </w:rPr>
        <w:t>3</w:t>
      </w:r>
      <w:r w:rsidRPr="001C5360">
        <w:rPr>
          <w:rFonts w:eastAsia="楷体_GB2312" w:hint="eastAsia"/>
          <w:b/>
        </w:rPr>
        <w:t>）对比分析</w:t>
      </w:r>
    </w:p>
    <w:p w14:paraId="392302A8" w14:textId="77777777" w:rsidR="009E505D" w:rsidRDefault="009E505D" w:rsidP="009E505D">
      <w:pPr>
        <w:rPr>
          <w:rFonts w:eastAsia="楷体_GB2312"/>
        </w:rPr>
      </w:pPr>
      <w:r>
        <w:rPr>
          <w:rFonts w:eastAsia="楷体_GB2312" w:hint="eastAsia"/>
        </w:rPr>
        <w:tab/>
      </w:r>
      <w:r>
        <w:rPr>
          <w:rFonts w:eastAsia="楷体_GB2312" w:hint="eastAsia"/>
        </w:rPr>
        <w:t>对比海康威视与大华股份，在产品构成分类上，二者都较为齐全，但是细分起来存在较大不同。</w:t>
      </w:r>
    </w:p>
    <w:p w14:paraId="0F29B915" w14:textId="77777777" w:rsidR="009E505D" w:rsidRDefault="009E505D" w:rsidP="009E505D">
      <w:pPr>
        <w:ind w:firstLine="420"/>
        <w:rPr>
          <w:rFonts w:eastAsia="楷体_GB2312"/>
        </w:rPr>
      </w:pPr>
      <w:r>
        <w:rPr>
          <w:rFonts w:eastAsia="楷体_GB2312" w:hint="eastAsia"/>
        </w:rPr>
        <w:t>首先，主力产品上，海康已经形成了有名气、声誉的主打产品；大华虽然产品种类分类细致，但是主要是可替代性强的产品，品牌及技术附加值体现不强。</w:t>
      </w:r>
    </w:p>
    <w:p w14:paraId="4EAE0A22" w14:textId="77777777" w:rsidR="009E505D" w:rsidRDefault="009E505D" w:rsidP="009E505D">
      <w:pPr>
        <w:ind w:firstLine="420"/>
        <w:rPr>
          <w:rFonts w:eastAsia="楷体_GB2312"/>
        </w:rPr>
      </w:pPr>
      <w:r>
        <w:rPr>
          <w:rFonts w:eastAsia="楷体_GB2312" w:hint="eastAsia"/>
        </w:rPr>
        <w:t>其次，解决方案上，</w:t>
      </w:r>
      <w:r>
        <w:rPr>
          <w:rFonts w:eastAsia="楷体_GB2312" w:hint="eastAsia"/>
        </w:rPr>
        <w:t>1</w:t>
      </w:r>
      <w:r>
        <w:rPr>
          <w:rFonts w:eastAsia="楷体_GB2312" w:hint="eastAsia"/>
        </w:rPr>
        <w:t>）海康威视的智慧城市、平安城市已经较为成熟，预计随着合作城市的增加，这一块业务将给海康带来持续稳定增长的现金流收入；大华的智慧城市功能较为单一，主要是安保运营，并不涉及交通等其他方面，体系性不强，竞争力较海康低。</w:t>
      </w:r>
      <w:r>
        <w:rPr>
          <w:rFonts w:eastAsia="楷体_GB2312" w:hint="eastAsia"/>
        </w:rPr>
        <w:t>2</w:t>
      </w:r>
      <w:r>
        <w:rPr>
          <w:rFonts w:eastAsia="楷体_GB2312" w:hint="eastAsia"/>
        </w:rPr>
        <w:t>）金融服务上，海康已经渗透到商业分析，可以认为是更深入的产业链延伸，但大华仅仅是</w:t>
      </w:r>
      <w:r>
        <w:rPr>
          <w:rFonts w:eastAsia="楷体_GB2312" w:hint="eastAsia"/>
        </w:rPr>
        <w:t>ATM</w:t>
      </w:r>
      <w:r>
        <w:rPr>
          <w:rFonts w:eastAsia="楷体_GB2312" w:hint="eastAsia"/>
        </w:rPr>
        <w:t>机或网点安全服务，只是金融行业客户的安保运营服务。</w:t>
      </w:r>
    </w:p>
    <w:p w14:paraId="05C79A57" w14:textId="77777777" w:rsidR="009E505D" w:rsidRPr="00893A7F" w:rsidRDefault="009E505D" w:rsidP="009E505D">
      <w:pPr>
        <w:ind w:firstLine="420"/>
        <w:rPr>
          <w:rFonts w:eastAsia="楷体_GB2312"/>
        </w:rPr>
      </w:pPr>
      <w:r>
        <w:rPr>
          <w:rFonts w:eastAsia="楷体_GB2312" w:hint="eastAsia"/>
        </w:rPr>
        <w:t>最大不同在于，海康已经借助人工智能科研基础，进军民用安防领域，而这一块市场非常广大。大华虽然在智慧城市的解决方案上体系性不强，但是与海康相比，其竞争力在于更多承接了</w:t>
      </w:r>
      <w:r>
        <w:rPr>
          <w:rFonts w:eastAsia="楷体_GB2312" w:hint="eastAsia"/>
        </w:rPr>
        <w:t>PPP</w:t>
      </w:r>
      <w:r>
        <w:rPr>
          <w:rFonts w:eastAsia="楷体_GB2312" w:hint="eastAsia"/>
        </w:rPr>
        <w:t>项目，预计也能有相当的业绩增长。</w:t>
      </w:r>
    </w:p>
    <w:p w14:paraId="5578A2DE" w14:textId="2E4A55F2" w:rsidR="009E505D" w:rsidRPr="001B5BAF" w:rsidRDefault="001B5BAF" w:rsidP="009E505D">
      <w:pPr>
        <w:pStyle w:val="2"/>
        <w:rPr>
          <w:szCs w:val="24"/>
        </w:rPr>
      </w:pPr>
      <w:bookmarkStart w:id="16" w:name="_Toc499651606"/>
      <w:r w:rsidRPr="001B5BAF">
        <w:rPr>
          <w:rFonts w:ascii="华文中宋" w:hAnsi="华文中宋" w:hint="eastAsia"/>
          <w:szCs w:val="24"/>
        </w:rPr>
        <w:t>（三）</w:t>
      </w:r>
      <w:r w:rsidR="009E505D" w:rsidRPr="001B5BAF">
        <w:rPr>
          <w:rFonts w:ascii="华文中宋" w:hAnsi="华文中宋" w:hint="eastAsia"/>
          <w:szCs w:val="24"/>
        </w:rPr>
        <w:t>ROE指标</w:t>
      </w:r>
      <w:r w:rsidR="009E505D" w:rsidRPr="001B5BAF">
        <w:rPr>
          <w:rStyle w:val="af7"/>
          <w:rFonts w:ascii="华文中宋" w:hAnsi="华文中宋"/>
          <w:szCs w:val="24"/>
        </w:rPr>
        <w:footnoteReference w:id="2"/>
      </w:r>
      <w:bookmarkEnd w:id="16"/>
    </w:p>
    <w:p w14:paraId="100CFF62" w14:textId="77777777" w:rsidR="009E505D" w:rsidRDefault="009E505D" w:rsidP="009E505D">
      <w:pPr>
        <w:rPr>
          <w:rFonts w:eastAsia="楷体_GB2312"/>
        </w:rPr>
      </w:pPr>
      <w:r>
        <w:rPr>
          <w:rFonts w:eastAsia="楷体_GB2312" w:hint="eastAsia"/>
        </w:rPr>
        <w:t>（</w:t>
      </w:r>
      <w:r>
        <w:rPr>
          <w:rFonts w:eastAsia="楷体_GB2312" w:hint="eastAsia"/>
        </w:rPr>
        <w:t>1</w:t>
      </w:r>
      <w:r>
        <w:rPr>
          <w:rFonts w:eastAsia="楷体_GB2312" w:hint="eastAsia"/>
        </w:rPr>
        <w:t>）海康威视</w:t>
      </w:r>
    </w:p>
    <w:p w14:paraId="5DAE192F" w14:textId="77777777" w:rsidR="009E505D" w:rsidRPr="00C00FE8" w:rsidRDefault="009E505D" w:rsidP="009E505D">
      <w:pPr>
        <w:ind w:firstLine="420"/>
        <w:rPr>
          <w:rFonts w:eastAsia="楷体_GB2312"/>
        </w:rPr>
      </w:pPr>
      <w:r>
        <w:rPr>
          <w:rFonts w:eastAsia="楷体_GB2312" w:hint="eastAsia"/>
        </w:rPr>
        <w:t>海康</w:t>
      </w:r>
      <w:r w:rsidRPr="00C00FE8">
        <w:rPr>
          <w:rFonts w:eastAsia="楷体_GB2312"/>
        </w:rPr>
        <w:t xml:space="preserve"> 2016 </w:t>
      </w:r>
      <w:r w:rsidRPr="00C00FE8">
        <w:rPr>
          <w:rFonts w:eastAsia="楷体_GB2312" w:hint="eastAsia"/>
        </w:rPr>
        <w:t>年实现营业收入</w:t>
      </w:r>
      <w:r w:rsidRPr="00C00FE8">
        <w:rPr>
          <w:rFonts w:eastAsia="楷体_GB2312"/>
        </w:rPr>
        <w:t xml:space="preserve"> 320.2 </w:t>
      </w:r>
      <w:r w:rsidRPr="00C00FE8">
        <w:rPr>
          <w:rFonts w:eastAsia="楷体_GB2312" w:hint="eastAsia"/>
        </w:rPr>
        <w:t>亿元，同比增长</w:t>
      </w:r>
      <w:r w:rsidRPr="00C00FE8">
        <w:rPr>
          <w:rFonts w:eastAsia="楷体_GB2312"/>
        </w:rPr>
        <w:t>26.7%</w:t>
      </w:r>
      <w:r w:rsidRPr="00C00FE8">
        <w:rPr>
          <w:rFonts w:eastAsia="楷体_GB2312" w:hint="eastAsia"/>
        </w:rPr>
        <w:t>，</w:t>
      </w:r>
      <w:r w:rsidRPr="00C00FE8">
        <w:rPr>
          <w:rFonts w:eastAsia="楷体_GB2312"/>
        </w:rPr>
        <w:t xml:space="preserve"> </w:t>
      </w:r>
      <w:r w:rsidRPr="00C00FE8">
        <w:rPr>
          <w:rFonts w:eastAsia="楷体_GB2312" w:hint="eastAsia"/>
        </w:rPr>
        <w:t>归属母公司股东净利润</w:t>
      </w:r>
      <w:r w:rsidRPr="00C00FE8">
        <w:rPr>
          <w:rFonts w:eastAsia="楷体_GB2312"/>
        </w:rPr>
        <w:t xml:space="preserve"> 74.2 </w:t>
      </w:r>
      <w:r w:rsidRPr="00C00FE8">
        <w:rPr>
          <w:rFonts w:eastAsia="楷体_GB2312" w:hint="eastAsia"/>
        </w:rPr>
        <w:t>亿元，同比增长</w:t>
      </w:r>
      <w:r w:rsidRPr="00C00FE8">
        <w:rPr>
          <w:rFonts w:eastAsia="楷体_GB2312"/>
        </w:rPr>
        <w:t xml:space="preserve"> 26.4%</w:t>
      </w:r>
      <w:r w:rsidRPr="00C00FE8">
        <w:rPr>
          <w:rFonts w:eastAsia="楷体_GB2312" w:hint="eastAsia"/>
        </w:rPr>
        <w:t>。</w:t>
      </w:r>
      <w:r w:rsidRPr="00C00FE8">
        <w:rPr>
          <w:rFonts w:eastAsia="楷体_GB2312"/>
        </w:rPr>
        <w:t>2015</w:t>
      </w:r>
      <w:r w:rsidRPr="00C00FE8">
        <w:rPr>
          <w:rFonts w:eastAsia="楷体_GB2312" w:hint="eastAsia"/>
        </w:rPr>
        <w:t>年全年公司实现营业收入与净利润分别为</w:t>
      </w:r>
      <w:r w:rsidRPr="00C00FE8">
        <w:rPr>
          <w:rFonts w:eastAsia="楷体_GB2312"/>
        </w:rPr>
        <w:t xml:space="preserve"> 252.7</w:t>
      </w:r>
      <w:r w:rsidRPr="00C00FE8">
        <w:rPr>
          <w:rFonts w:eastAsia="楷体_GB2312" w:hint="eastAsia"/>
        </w:rPr>
        <w:t>亿元和</w:t>
      </w:r>
      <w:r w:rsidRPr="00C00FE8">
        <w:rPr>
          <w:rFonts w:eastAsia="楷体_GB2312"/>
        </w:rPr>
        <w:t xml:space="preserve"> 58.7</w:t>
      </w:r>
      <w:r w:rsidRPr="00C00FE8">
        <w:rPr>
          <w:rFonts w:eastAsia="楷体_GB2312" w:hint="eastAsia"/>
        </w:rPr>
        <w:t>亿元，同比分别增长</w:t>
      </w:r>
      <w:r w:rsidRPr="00C00FE8">
        <w:rPr>
          <w:rFonts w:eastAsia="楷体_GB2312"/>
        </w:rPr>
        <w:t xml:space="preserve"> 46.6%</w:t>
      </w:r>
      <w:r w:rsidRPr="00C00FE8">
        <w:rPr>
          <w:rFonts w:eastAsia="楷体_GB2312" w:hint="eastAsia"/>
        </w:rPr>
        <w:t>和</w:t>
      </w:r>
      <w:r w:rsidRPr="00C00FE8">
        <w:rPr>
          <w:rFonts w:eastAsia="楷体_GB2312"/>
        </w:rPr>
        <w:t xml:space="preserve"> 25.7%</w:t>
      </w:r>
      <w:r w:rsidRPr="00C00FE8">
        <w:rPr>
          <w:rFonts w:eastAsia="楷体_GB2312" w:hint="eastAsia"/>
        </w:rPr>
        <w:t>。</w:t>
      </w:r>
    </w:p>
    <w:p w14:paraId="7B08FDF5" w14:textId="77777777" w:rsidR="009E505D" w:rsidRDefault="009E505D" w:rsidP="009E505D">
      <w:pPr>
        <w:ind w:firstLine="420"/>
        <w:rPr>
          <w:rFonts w:eastAsia="楷体_GB2312"/>
        </w:rPr>
      </w:pPr>
      <w:r w:rsidRPr="00C00FE8">
        <w:rPr>
          <w:rFonts w:eastAsia="楷体_GB2312" w:hint="eastAsia"/>
        </w:rPr>
        <w:t>公司</w:t>
      </w:r>
      <w:r w:rsidRPr="00C00FE8">
        <w:rPr>
          <w:rFonts w:eastAsia="楷体_GB2312" w:hint="eastAsia"/>
        </w:rPr>
        <w:t>2014</w:t>
      </w:r>
      <w:r w:rsidRPr="00C00FE8">
        <w:rPr>
          <w:rFonts w:eastAsia="楷体_GB2312" w:hint="eastAsia"/>
        </w:rPr>
        <w:t>——</w:t>
      </w:r>
      <w:r w:rsidRPr="00C00FE8">
        <w:rPr>
          <w:rFonts w:eastAsia="楷体_GB2312" w:hint="eastAsia"/>
        </w:rPr>
        <w:t>2016</w:t>
      </w:r>
      <w:r w:rsidRPr="00C00FE8">
        <w:rPr>
          <w:rFonts w:eastAsia="楷体_GB2312" w:hint="eastAsia"/>
        </w:rPr>
        <w:t>年近三年的加权平均净资产收益率都维持在</w:t>
      </w:r>
      <w:r w:rsidRPr="00C00FE8">
        <w:rPr>
          <w:rFonts w:eastAsia="楷体_GB2312" w:hint="eastAsia"/>
        </w:rPr>
        <w:t>30%</w:t>
      </w:r>
      <w:r w:rsidRPr="00C00FE8">
        <w:rPr>
          <w:rFonts w:eastAsia="楷体_GB2312" w:hint="eastAsia"/>
        </w:rPr>
        <w:t>以上，分别为</w:t>
      </w:r>
      <w:r w:rsidRPr="00C00FE8">
        <w:rPr>
          <w:rFonts w:eastAsia="楷体_GB2312" w:hint="eastAsia"/>
        </w:rPr>
        <w:t>34.56%</w:t>
      </w:r>
      <w:r w:rsidRPr="00C00FE8">
        <w:rPr>
          <w:rFonts w:eastAsia="楷体_GB2312" w:hint="eastAsia"/>
        </w:rPr>
        <w:t>，</w:t>
      </w:r>
      <w:r w:rsidRPr="00C00FE8">
        <w:rPr>
          <w:rFonts w:eastAsia="楷体_GB2312" w:hint="eastAsia"/>
        </w:rPr>
        <w:t>35.28%</w:t>
      </w:r>
      <w:r w:rsidRPr="00C00FE8">
        <w:rPr>
          <w:rFonts w:eastAsia="楷体_GB2312" w:hint="eastAsia"/>
        </w:rPr>
        <w:t>，</w:t>
      </w:r>
      <w:r w:rsidRPr="00C00FE8">
        <w:rPr>
          <w:rFonts w:eastAsia="楷体_GB2312" w:hint="eastAsia"/>
        </w:rPr>
        <w:t>36.27%</w:t>
      </w:r>
      <w:r w:rsidRPr="00C00FE8">
        <w:rPr>
          <w:rFonts w:eastAsia="楷体_GB2312" w:hint="eastAsia"/>
        </w:rPr>
        <w:t>，充分显示出海康威视可观的盈利能力以及在安防产业强大的市场竞争力。</w:t>
      </w:r>
    </w:p>
    <w:p w14:paraId="230390B3" w14:textId="77777777" w:rsidR="009E505D" w:rsidRDefault="009E505D" w:rsidP="009E505D">
      <w:pPr>
        <w:rPr>
          <w:rFonts w:eastAsia="楷体_GB2312"/>
        </w:rPr>
      </w:pPr>
    </w:p>
    <w:p w14:paraId="5AD2DDB2" w14:textId="77777777" w:rsidR="009E505D" w:rsidRPr="006F33D9" w:rsidRDefault="009E505D" w:rsidP="009E505D">
      <w:pPr>
        <w:rPr>
          <w:rFonts w:eastAsia="楷体_GB2312"/>
          <w:b/>
        </w:rPr>
      </w:pPr>
      <w:r w:rsidRPr="006F33D9">
        <w:rPr>
          <w:rFonts w:eastAsia="楷体_GB2312" w:hint="eastAsia"/>
          <w:b/>
        </w:rPr>
        <w:t>图</w:t>
      </w:r>
      <w:r w:rsidRPr="006F33D9">
        <w:rPr>
          <w:rFonts w:eastAsia="楷体_GB2312" w:hint="eastAsia"/>
          <w:b/>
        </w:rPr>
        <w:t>3-11 2014-2016</w:t>
      </w:r>
      <w:r w:rsidRPr="006F33D9">
        <w:rPr>
          <w:rFonts w:eastAsia="楷体_GB2312" w:hint="eastAsia"/>
          <w:b/>
        </w:rPr>
        <w:t>年海康威视加权净资产收益率</w:t>
      </w:r>
    </w:p>
    <w:p w14:paraId="668FD81E" w14:textId="77777777" w:rsidR="009E505D" w:rsidRDefault="009E505D" w:rsidP="009E505D">
      <w:pPr>
        <w:ind w:firstLine="360"/>
        <w:jc w:val="center"/>
      </w:pPr>
      <w:r>
        <w:rPr>
          <w:noProof/>
          <w:lang w:eastAsia="zh-CN"/>
        </w:rPr>
        <w:lastRenderedPageBreak/>
        <w:drawing>
          <wp:inline distT="0" distB="0" distL="0" distR="0" wp14:anchorId="3CAD6158" wp14:editId="627C4C5A">
            <wp:extent cx="5274310" cy="2552700"/>
            <wp:effectExtent l="0" t="0" r="254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62EAAA" w14:textId="77777777" w:rsidR="009E505D" w:rsidRDefault="009E505D" w:rsidP="009E505D">
      <w:pPr>
        <w:ind w:firstLine="420"/>
        <w:rPr>
          <w:rFonts w:ascii="楷体_GB2312" w:eastAsia="华文楷体" w:hAnsi="楷体"/>
          <w:i/>
          <w:szCs w:val="21"/>
        </w:rPr>
      </w:pPr>
      <w:r w:rsidRPr="00C00FE8">
        <w:rPr>
          <w:rFonts w:ascii="楷体_GB2312" w:eastAsia="华文楷体" w:hAnsi="楷体" w:hint="eastAsia"/>
          <w:i/>
          <w:szCs w:val="21"/>
        </w:rPr>
        <w:t>数据来源：</w:t>
      </w:r>
      <w:r w:rsidRPr="00C00FE8">
        <w:rPr>
          <w:rFonts w:ascii="楷体_GB2312" w:eastAsia="华文楷体" w:hAnsi="楷体" w:hint="eastAsia"/>
          <w:i/>
          <w:szCs w:val="21"/>
        </w:rPr>
        <w:t>Wind</w:t>
      </w:r>
    </w:p>
    <w:p w14:paraId="68D14795" w14:textId="77777777" w:rsidR="009E505D" w:rsidRDefault="009E505D" w:rsidP="009E505D">
      <w:pPr>
        <w:ind w:firstLine="420"/>
        <w:rPr>
          <w:rFonts w:ascii="楷体_GB2312" w:eastAsia="华文楷体" w:hAnsi="楷体"/>
          <w:i/>
          <w:szCs w:val="21"/>
        </w:rPr>
      </w:pPr>
    </w:p>
    <w:p w14:paraId="3FB41870" w14:textId="77777777" w:rsidR="009E505D" w:rsidRDefault="009E505D" w:rsidP="009E505D">
      <w:pPr>
        <w:rPr>
          <w:rFonts w:eastAsia="楷体_GB2312"/>
        </w:rPr>
      </w:pPr>
    </w:p>
    <w:p w14:paraId="7B1A5D72" w14:textId="77777777" w:rsidR="009E505D" w:rsidRDefault="009E505D" w:rsidP="009E505D">
      <w:pPr>
        <w:rPr>
          <w:rFonts w:eastAsia="楷体_GB2312"/>
        </w:rPr>
      </w:pPr>
      <w:r>
        <w:rPr>
          <w:rFonts w:eastAsia="楷体_GB2312" w:hint="eastAsia"/>
        </w:rPr>
        <w:t>（</w:t>
      </w:r>
      <w:r>
        <w:rPr>
          <w:rFonts w:eastAsia="楷体_GB2312" w:hint="eastAsia"/>
        </w:rPr>
        <w:t>2</w:t>
      </w:r>
      <w:r>
        <w:rPr>
          <w:rFonts w:eastAsia="楷体_GB2312" w:hint="eastAsia"/>
        </w:rPr>
        <w:t>）大华股份</w:t>
      </w:r>
    </w:p>
    <w:p w14:paraId="3D7FD9AC" w14:textId="77777777" w:rsidR="009E505D" w:rsidRDefault="009E505D" w:rsidP="009E505D">
      <w:pPr>
        <w:ind w:firstLine="420"/>
        <w:rPr>
          <w:rFonts w:eastAsia="楷体_GB2312"/>
        </w:rPr>
      </w:pPr>
      <w:r w:rsidRPr="00C17125">
        <w:rPr>
          <w:rFonts w:eastAsia="楷体_GB2312" w:hint="eastAsia"/>
        </w:rPr>
        <w:t>公司</w:t>
      </w:r>
      <w:r w:rsidRPr="00C17125">
        <w:rPr>
          <w:rFonts w:eastAsia="楷体_GB2312" w:hint="eastAsia"/>
        </w:rPr>
        <w:t>2014</w:t>
      </w:r>
      <w:r w:rsidRPr="00C17125">
        <w:rPr>
          <w:rFonts w:eastAsia="楷体_GB2312" w:hint="eastAsia"/>
        </w:rPr>
        <w:t>——</w:t>
      </w:r>
      <w:r w:rsidRPr="00C17125">
        <w:rPr>
          <w:rFonts w:eastAsia="楷体_GB2312" w:hint="eastAsia"/>
        </w:rPr>
        <w:t>2016</w:t>
      </w:r>
      <w:r w:rsidRPr="00C17125">
        <w:rPr>
          <w:rFonts w:eastAsia="楷体_GB2312" w:hint="eastAsia"/>
        </w:rPr>
        <w:t>年近三年的加权平均净资产收益率都维持在</w:t>
      </w:r>
      <w:r w:rsidRPr="00C17125">
        <w:rPr>
          <w:rFonts w:eastAsia="楷体_GB2312" w:hint="eastAsia"/>
        </w:rPr>
        <w:t>20%-25%</w:t>
      </w:r>
      <w:r w:rsidRPr="00C17125">
        <w:rPr>
          <w:rFonts w:eastAsia="楷体_GB2312" w:hint="eastAsia"/>
        </w:rPr>
        <w:t>，显示出大华股份可观的盈利能力以及在安防产业强大的市场竞争力。</w:t>
      </w:r>
    </w:p>
    <w:p w14:paraId="6CCE6DAE" w14:textId="77777777" w:rsidR="009E505D" w:rsidRPr="006F33D9" w:rsidRDefault="009E505D" w:rsidP="009E505D">
      <w:pPr>
        <w:ind w:firstLine="420"/>
        <w:rPr>
          <w:rFonts w:eastAsia="楷体_GB2312"/>
        </w:rPr>
      </w:pPr>
    </w:p>
    <w:p w14:paraId="46529004" w14:textId="77777777" w:rsidR="009E505D" w:rsidRDefault="009E505D" w:rsidP="009E505D">
      <w:pPr>
        <w:spacing w:line="360" w:lineRule="auto"/>
        <w:rPr>
          <w:rFonts w:ascii="Kaiti SC" w:eastAsia="Kaiti SC" w:hAnsiTheme="minorEastAsia"/>
          <w:noProof/>
        </w:rPr>
      </w:pPr>
      <w:r w:rsidRPr="006F33D9">
        <w:rPr>
          <w:rFonts w:eastAsia="楷体_GB2312" w:hint="eastAsia"/>
          <w:b/>
        </w:rPr>
        <w:t>图</w:t>
      </w:r>
      <w:r>
        <w:rPr>
          <w:rFonts w:eastAsia="楷体_GB2312" w:hint="eastAsia"/>
          <w:b/>
        </w:rPr>
        <w:t>3-12</w:t>
      </w:r>
      <w:r w:rsidRPr="006F33D9">
        <w:rPr>
          <w:rFonts w:eastAsia="楷体_GB2312" w:hint="eastAsia"/>
          <w:b/>
        </w:rPr>
        <w:t xml:space="preserve"> 2014-2016</w:t>
      </w:r>
      <w:r w:rsidRPr="006F33D9">
        <w:rPr>
          <w:rFonts w:eastAsia="楷体_GB2312" w:hint="eastAsia"/>
          <w:b/>
        </w:rPr>
        <w:t>年</w:t>
      </w:r>
      <w:r>
        <w:rPr>
          <w:rFonts w:eastAsia="楷体_GB2312" w:hint="eastAsia"/>
          <w:b/>
        </w:rPr>
        <w:t>大华股份</w:t>
      </w:r>
      <w:r w:rsidRPr="006F33D9">
        <w:rPr>
          <w:rFonts w:eastAsia="楷体_GB2312" w:hint="eastAsia"/>
          <w:b/>
        </w:rPr>
        <w:t>加权净资产收益率</w:t>
      </w:r>
    </w:p>
    <w:p w14:paraId="686BC131" w14:textId="77777777" w:rsidR="009E505D" w:rsidRDefault="009E505D" w:rsidP="009E505D">
      <w:pPr>
        <w:spacing w:line="360" w:lineRule="auto"/>
        <w:jc w:val="center"/>
        <w:rPr>
          <w:rFonts w:ascii="Kaiti SC" w:eastAsia="Kaiti SC" w:hAnsiTheme="minorEastAsia" w:cs="Songti SC"/>
          <w:color w:val="000000"/>
          <w:kern w:val="1"/>
        </w:rPr>
      </w:pPr>
      <w:r w:rsidRPr="006E2492">
        <w:rPr>
          <w:rFonts w:ascii="Kaiti SC" w:eastAsia="Kaiti SC" w:hAnsiTheme="minorEastAsia" w:hint="eastAsia"/>
          <w:noProof/>
          <w:lang w:eastAsia="zh-CN"/>
        </w:rPr>
        <w:drawing>
          <wp:inline distT="0" distB="0" distL="0" distR="0" wp14:anchorId="5589FB4D" wp14:editId="297A9450">
            <wp:extent cx="5065351" cy="2263966"/>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jpg"/>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5154398" cy="2303766"/>
                    </a:xfrm>
                    <a:prstGeom prst="rect">
                      <a:avLst/>
                    </a:prstGeom>
                    <a:ln>
                      <a:noFill/>
                    </a:ln>
                    <a:extLst>
                      <a:ext uri="{53640926-AAD7-44D8-BBD7-CCE9431645EC}">
                        <a14:shadowObscured xmlns:a14="http://schemas.microsoft.com/office/drawing/2010/main"/>
                      </a:ext>
                    </a:extLst>
                  </pic:spPr>
                </pic:pic>
              </a:graphicData>
            </a:graphic>
          </wp:inline>
        </w:drawing>
      </w:r>
    </w:p>
    <w:p w14:paraId="08DF698B" w14:textId="77777777" w:rsidR="009E505D" w:rsidRPr="008428EF" w:rsidRDefault="009E505D" w:rsidP="009E505D">
      <w:pPr>
        <w:ind w:firstLine="420"/>
        <w:jc w:val="center"/>
        <w:rPr>
          <w:rFonts w:eastAsia="华文中宋"/>
          <w:sz w:val="18"/>
          <w:szCs w:val="18"/>
        </w:rPr>
      </w:pPr>
      <w:r w:rsidRPr="008428EF">
        <w:rPr>
          <w:rFonts w:eastAsia="华文中宋" w:hint="eastAsia"/>
          <w:sz w:val="18"/>
          <w:szCs w:val="18"/>
        </w:rPr>
        <w:t>R</w:t>
      </w:r>
      <w:r w:rsidRPr="008428EF">
        <w:rPr>
          <w:rFonts w:eastAsia="华文中宋"/>
          <w:sz w:val="18"/>
          <w:szCs w:val="18"/>
        </w:rPr>
        <w:t>OE</w:t>
      </w:r>
      <w:r w:rsidRPr="008428EF">
        <w:rPr>
          <w:rFonts w:eastAsia="华文中宋" w:hint="eastAsia"/>
          <w:sz w:val="18"/>
          <w:szCs w:val="18"/>
        </w:rPr>
        <w:t>（加权）（</w:t>
      </w:r>
      <w:r w:rsidRPr="008428EF">
        <w:rPr>
          <w:rFonts w:eastAsia="华文中宋" w:hint="eastAsia"/>
          <w:sz w:val="18"/>
          <w:szCs w:val="18"/>
        </w:rPr>
        <w:t>%</w:t>
      </w:r>
      <w:r w:rsidRPr="008428EF">
        <w:rPr>
          <w:rFonts w:eastAsia="华文中宋" w:hint="eastAsia"/>
          <w:sz w:val="18"/>
          <w:szCs w:val="18"/>
        </w:rPr>
        <w:t>）</w:t>
      </w:r>
    </w:p>
    <w:p w14:paraId="7DE0ACD2" w14:textId="77777777" w:rsidR="009E505D" w:rsidRPr="00C00FE8" w:rsidRDefault="009E505D" w:rsidP="009E505D">
      <w:pPr>
        <w:ind w:firstLine="420"/>
        <w:rPr>
          <w:rFonts w:ascii="楷体_GB2312" w:eastAsia="华文楷体" w:hAnsi="楷体"/>
          <w:i/>
          <w:szCs w:val="21"/>
        </w:rPr>
      </w:pPr>
      <w:r w:rsidRPr="00DC218F">
        <w:rPr>
          <w:rFonts w:ascii="楷体_GB2312" w:eastAsia="华文楷体" w:hAnsi="楷体" w:hint="eastAsia"/>
          <w:i/>
          <w:szCs w:val="21"/>
        </w:rPr>
        <w:t>数据来源：</w:t>
      </w:r>
      <w:r w:rsidRPr="00DC218F">
        <w:rPr>
          <w:rFonts w:ascii="楷体_GB2312" w:eastAsia="华文楷体" w:hAnsi="楷体" w:hint="eastAsia"/>
          <w:i/>
          <w:szCs w:val="21"/>
        </w:rPr>
        <w:t xml:space="preserve"> </w:t>
      </w:r>
      <w:r>
        <w:rPr>
          <w:rFonts w:ascii="楷体_GB2312" w:eastAsia="华文楷体" w:hAnsi="楷体" w:hint="eastAsia"/>
          <w:i/>
          <w:szCs w:val="21"/>
        </w:rPr>
        <w:t>大华股份年报</w:t>
      </w:r>
      <w:r w:rsidRPr="00DC218F">
        <w:rPr>
          <w:rFonts w:ascii="楷体_GB2312" w:eastAsia="华文楷体" w:hAnsi="楷体"/>
          <w:i/>
          <w:szCs w:val="21"/>
        </w:rPr>
        <w:t xml:space="preserve"> </w:t>
      </w:r>
    </w:p>
    <w:p w14:paraId="2F52DE64" w14:textId="67C0E290" w:rsidR="009E505D" w:rsidRPr="001B5BAF" w:rsidRDefault="001B5BAF" w:rsidP="009E505D">
      <w:pPr>
        <w:pStyle w:val="2"/>
        <w:rPr>
          <w:rFonts w:ascii="华文中宋" w:hAnsi="华文中宋"/>
          <w:szCs w:val="24"/>
        </w:rPr>
      </w:pPr>
      <w:bookmarkStart w:id="17" w:name="_Toc499651607"/>
      <w:r w:rsidRPr="001B5BAF">
        <w:rPr>
          <w:rFonts w:ascii="华文中宋" w:hAnsi="华文中宋" w:hint="eastAsia"/>
          <w:szCs w:val="24"/>
        </w:rPr>
        <w:t>（四）</w:t>
      </w:r>
      <w:r w:rsidR="009E505D" w:rsidRPr="001B5BAF">
        <w:rPr>
          <w:rFonts w:ascii="Times New Roman" w:eastAsia="楷体_GB2312" w:hAnsi="Times New Roman" w:cs="Times New Roman" w:hint="eastAsia"/>
          <w:szCs w:val="24"/>
        </w:rPr>
        <w:t>SWOT</w:t>
      </w:r>
      <w:r w:rsidR="009E505D" w:rsidRPr="001B5BAF">
        <w:rPr>
          <w:rFonts w:ascii="华文中宋" w:hAnsi="华文中宋" w:hint="eastAsia"/>
          <w:szCs w:val="24"/>
        </w:rPr>
        <w:t>分析</w:t>
      </w:r>
      <w:bookmarkEnd w:id="17"/>
    </w:p>
    <w:p w14:paraId="192A5D99" w14:textId="77777777" w:rsidR="009E505D" w:rsidRDefault="009E505D" w:rsidP="009E505D">
      <w:pPr>
        <w:rPr>
          <w:rFonts w:eastAsia="楷体_GB2312"/>
        </w:rPr>
      </w:pPr>
      <w:r>
        <w:rPr>
          <w:rFonts w:eastAsia="楷体_GB2312" w:hint="eastAsia"/>
        </w:rPr>
        <w:t>（</w:t>
      </w:r>
      <w:r>
        <w:rPr>
          <w:rFonts w:eastAsia="楷体_GB2312" w:hint="eastAsia"/>
        </w:rPr>
        <w:t>1</w:t>
      </w:r>
      <w:r>
        <w:rPr>
          <w:rFonts w:eastAsia="楷体_GB2312" w:hint="eastAsia"/>
        </w:rPr>
        <w:t>）海康威视</w:t>
      </w:r>
    </w:p>
    <w:p w14:paraId="09558410" w14:textId="77777777" w:rsidR="009E505D" w:rsidRDefault="009E505D" w:rsidP="009E505D">
      <w:pPr>
        <w:rPr>
          <w:rFonts w:ascii="仿宋_GB2312" w:eastAsia="仿宋_GB2312" w:hAnsi="楷体"/>
          <w:b/>
        </w:rPr>
      </w:pPr>
    </w:p>
    <w:p w14:paraId="30B8063F" w14:textId="77777777" w:rsidR="009E505D" w:rsidRPr="00C00FE8" w:rsidRDefault="009E505D" w:rsidP="009E505D">
      <w:pPr>
        <w:rPr>
          <w:rFonts w:ascii="仿宋_GB2312" w:eastAsia="仿宋_GB2312" w:hAnsi="楷体"/>
          <w:b/>
        </w:rPr>
      </w:pPr>
      <w:r w:rsidRPr="00C00FE8">
        <w:rPr>
          <w:rFonts w:ascii="仿宋_GB2312" w:eastAsia="仿宋_GB2312" w:hAnsi="楷体" w:hint="eastAsia"/>
          <w:b/>
        </w:rPr>
        <w:t>1.优势（</w:t>
      </w:r>
      <w:r w:rsidRPr="00C00FE8">
        <w:rPr>
          <w:rFonts w:eastAsia="仿宋_GB2312"/>
          <w:b/>
        </w:rPr>
        <w:t>S</w:t>
      </w:r>
      <w:r>
        <w:rPr>
          <w:rFonts w:ascii="仿宋_GB2312" w:eastAsia="仿宋_GB2312" w:hAnsi="楷体" w:hint="eastAsia"/>
          <w:b/>
        </w:rPr>
        <w:t>）</w:t>
      </w:r>
    </w:p>
    <w:p w14:paraId="1ED46DB7" w14:textId="77777777" w:rsidR="009E505D" w:rsidRPr="00C00FE8" w:rsidRDefault="009E505D" w:rsidP="009E505D">
      <w:pPr>
        <w:ind w:firstLine="420"/>
        <w:rPr>
          <w:rFonts w:eastAsia="楷体_GB2312"/>
        </w:rPr>
      </w:pPr>
      <w:r w:rsidRPr="00C00FE8">
        <w:rPr>
          <w:rFonts w:eastAsia="楷体_GB2312" w:hint="eastAsia"/>
        </w:rPr>
        <w:t>（</w:t>
      </w:r>
      <w:r w:rsidRPr="00C00FE8">
        <w:rPr>
          <w:rFonts w:eastAsia="楷体_GB2312" w:hint="eastAsia"/>
        </w:rPr>
        <w:t>1</w:t>
      </w:r>
      <w:r w:rsidRPr="00C00FE8">
        <w:rPr>
          <w:rFonts w:eastAsia="楷体_GB2312" w:hint="eastAsia"/>
        </w:rPr>
        <w:t>）</w:t>
      </w:r>
      <w:r w:rsidRPr="00DC218F">
        <w:rPr>
          <w:rFonts w:ascii="楷体_GB2312" w:eastAsia="楷体_GB2312" w:hAnsi="楷体" w:hint="eastAsia"/>
          <w:b/>
        </w:rPr>
        <w:t>强大的研发和技术能力</w:t>
      </w:r>
    </w:p>
    <w:p w14:paraId="5681BC41" w14:textId="77777777" w:rsidR="009E505D" w:rsidRPr="00C00FE8" w:rsidRDefault="009E505D" w:rsidP="009E505D">
      <w:pPr>
        <w:ind w:firstLine="420"/>
        <w:rPr>
          <w:rFonts w:eastAsia="楷体_GB2312"/>
        </w:rPr>
      </w:pPr>
      <w:r w:rsidRPr="00C00FE8">
        <w:rPr>
          <w:rFonts w:eastAsia="楷体_GB2312" w:hint="eastAsia"/>
        </w:rPr>
        <w:t>2014</w:t>
      </w:r>
      <w:r w:rsidRPr="00C00FE8">
        <w:rPr>
          <w:rFonts w:eastAsia="楷体_GB2312" w:hint="eastAsia"/>
        </w:rPr>
        <w:t>——</w:t>
      </w:r>
      <w:r w:rsidRPr="00C00FE8">
        <w:rPr>
          <w:rFonts w:eastAsia="楷体_GB2312" w:hint="eastAsia"/>
        </w:rPr>
        <w:t>2016</w:t>
      </w:r>
      <w:r w:rsidRPr="00C00FE8">
        <w:rPr>
          <w:rFonts w:eastAsia="楷体_GB2312" w:hint="eastAsia"/>
        </w:rPr>
        <w:t>年，海康威视研发投入占营业收入的比例分别为</w:t>
      </w:r>
      <w:r w:rsidRPr="00C00FE8">
        <w:rPr>
          <w:rFonts w:eastAsia="楷体_GB2312" w:hint="eastAsia"/>
        </w:rPr>
        <w:t>7.55%</w:t>
      </w:r>
      <w:r w:rsidRPr="00C00FE8">
        <w:rPr>
          <w:rFonts w:eastAsia="楷体_GB2312" w:hint="eastAsia"/>
        </w:rPr>
        <w:t>，</w:t>
      </w:r>
      <w:r w:rsidRPr="00C00FE8">
        <w:rPr>
          <w:rFonts w:eastAsia="楷体_GB2312" w:hint="eastAsia"/>
        </w:rPr>
        <w:t>6.82%</w:t>
      </w:r>
      <w:r w:rsidRPr="00C00FE8">
        <w:rPr>
          <w:rFonts w:eastAsia="楷体_GB2312" w:hint="eastAsia"/>
        </w:rPr>
        <w:t>，</w:t>
      </w:r>
      <w:r w:rsidRPr="00C00FE8">
        <w:rPr>
          <w:rFonts w:eastAsia="楷体_GB2312" w:hint="eastAsia"/>
        </w:rPr>
        <w:t>7.62%</w:t>
      </w:r>
      <w:r w:rsidRPr="00C00FE8">
        <w:rPr>
          <w:rFonts w:eastAsia="楷体_GB2312" w:hint="eastAsia"/>
        </w:rPr>
        <w:t>，持续保持较高水平的研发投入，持续创新，使得公司在视频图像智能分析、云存储、云计算、大数据等核心关键技术上都有显著提升，并形成以杭州总部为中心，辐射国内北京、上海、重庆、武汉以及加拿大蒙特利尔和美国硅谷的研发中心分布。在安防行业向“数字化、网络化、智能化”发展的大趋势下，海康威视保持并扩大了技术领先优势，并将技术优势快速转化为产品优势，持续推动公司业绩增长。</w:t>
      </w:r>
    </w:p>
    <w:p w14:paraId="4A1FDAFC" w14:textId="77777777" w:rsidR="009E505D" w:rsidRPr="00C00FE8" w:rsidRDefault="009E505D" w:rsidP="009E505D">
      <w:pPr>
        <w:ind w:firstLine="420"/>
        <w:rPr>
          <w:rFonts w:eastAsia="楷体_GB2312"/>
        </w:rPr>
      </w:pPr>
      <w:r w:rsidRPr="00C00FE8">
        <w:rPr>
          <w:rFonts w:eastAsia="楷体_GB2312" w:hint="eastAsia"/>
        </w:rPr>
        <w:t>目前，海康威视已获得专利</w:t>
      </w:r>
      <w:r w:rsidRPr="00C00FE8">
        <w:rPr>
          <w:rFonts w:eastAsia="楷体_GB2312" w:hint="eastAsia"/>
        </w:rPr>
        <w:t>1252</w:t>
      </w:r>
      <w:r w:rsidRPr="00C00FE8">
        <w:rPr>
          <w:rFonts w:eastAsia="楷体_GB2312" w:hint="eastAsia"/>
        </w:rPr>
        <w:t>件，其中发明专利</w:t>
      </w:r>
      <w:r w:rsidRPr="00C00FE8">
        <w:rPr>
          <w:rFonts w:eastAsia="楷体_GB2312" w:hint="eastAsia"/>
        </w:rPr>
        <w:t>288</w:t>
      </w:r>
      <w:r w:rsidRPr="00C00FE8">
        <w:rPr>
          <w:rFonts w:eastAsia="楷体_GB2312" w:hint="eastAsia"/>
        </w:rPr>
        <w:t>件。整体来看，海康的专利意识萌芽较早，于</w:t>
      </w:r>
      <w:r w:rsidRPr="00C00FE8">
        <w:rPr>
          <w:rFonts w:eastAsia="楷体_GB2312" w:hint="eastAsia"/>
        </w:rPr>
        <w:t>2002</w:t>
      </w:r>
      <w:r w:rsidRPr="00C00FE8">
        <w:rPr>
          <w:rFonts w:eastAsia="楷体_GB2312" w:hint="eastAsia"/>
        </w:rPr>
        <w:t>年便提交了第一件专利申请，</w:t>
      </w:r>
      <w:r w:rsidRPr="00C00FE8">
        <w:rPr>
          <w:rFonts w:eastAsia="楷体_GB2312" w:hint="eastAsia"/>
        </w:rPr>
        <w:t>2005</w:t>
      </w:r>
      <w:r w:rsidRPr="00C00FE8">
        <w:rPr>
          <w:rFonts w:eastAsia="楷体_GB2312" w:hint="eastAsia"/>
        </w:rPr>
        <w:t>年通过《专利合作条约》（</w:t>
      </w:r>
      <w:r w:rsidRPr="00C00FE8">
        <w:rPr>
          <w:rFonts w:eastAsia="楷体_GB2312" w:hint="eastAsia"/>
        </w:rPr>
        <w:t>PCT</w:t>
      </w:r>
      <w:r w:rsidRPr="00C00FE8">
        <w:rPr>
          <w:rFonts w:eastAsia="楷体_GB2312" w:hint="eastAsia"/>
        </w:rPr>
        <w:t>）途径提交了第一件国际专利申请，开始有意识地进行海外专利布局。</w:t>
      </w:r>
    </w:p>
    <w:p w14:paraId="4320D96D"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2</w:t>
      </w:r>
      <w:r>
        <w:rPr>
          <w:rFonts w:eastAsia="楷体_GB2312" w:hint="eastAsia"/>
        </w:rPr>
        <w:t>）</w:t>
      </w:r>
      <w:r w:rsidRPr="00DC218F">
        <w:rPr>
          <w:rFonts w:ascii="楷体_GB2312" w:eastAsia="楷体_GB2312" w:hAnsi="楷体" w:hint="eastAsia"/>
          <w:b/>
        </w:rPr>
        <w:t>丰富的产品线和一体化的行业解决方案提供能力</w:t>
      </w:r>
    </w:p>
    <w:p w14:paraId="5E42094E" w14:textId="77777777" w:rsidR="009E505D" w:rsidRPr="00C00FE8" w:rsidRDefault="009E505D" w:rsidP="009E505D">
      <w:pPr>
        <w:ind w:firstLine="420"/>
        <w:rPr>
          <w:rFonts w:eastAsia="楷体_GB2312"/>
        </w:rPr>
      </w:pPr>
      <w:r w:rsidRPr="00C00FE8">
        <w:rPr>
          <w:rFonts w:eastAsia="楷体_GB2312" w:hint="eastAsia"/>
        </w:rPr>
        <w:t>随着技术变革、产品升级和系统集成的创新，视频应用的需求已不再仅仅是设备和服务的需求，而是对整体解决方案及服务的需求。海康面向各国政府、企业、家庭及个人用户，提供多层次的安全防范需求，提供“一站式”的整体解决方案，形成新的竞争优势，获得更大的市场份额。</w:t>
      </w:r>
    </w:p>
    <w:p w14:paraId="266BE5F4"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3</w:t>
      </w:r>
      <w:r>
        <w:rPr>
          <w:rFonts w:eastAsia="楷体_GB2312" w:hint="eastAsia"/>
        </w:rPr>
        <w:t>）</w:t>
      </w:r>
      <w:r w:rsidRPr="00DC218F">
        <w:rPr>
          <w:rFonts w:ascii="楷体_GB2312" w:eastAsia="楷体_GB2312" w:hAnsi="楷体" w:hint="eastAsia"/>
          <w:b/>
        </w:rPr>
        <w:t>销售渠道优势：全球化的营销网络和三级垂直服务体系</w:t>
      </w:r>
    </w:p>
    <w:p w14:paraId="14619BB5" w14:textId="77777777" w:rsidR="009E505D" w:rsidRPr="00C00FE8" w:rsidRDefault="009E505D" w:rsidP="009E505D">
      <w:pPr>
        <w:ind w:firstLine="420"/>
        <w:rPr>
          <w:rFonts w:eastAsia="楷体_GB2312"/>
        </w:rPr>
      </w:pPr>
      <w:r w:rsidRPr="00C00FE8">
        <w:rPr>
          <w:rFonts w:eastAsia="楷体_GB2312" w:hint="eastAsia"/>
        </w:rPr>
        <w:t>公司在中国大陆，拥有</w:t>
      </w:r>
      <w:r w:rsidRPr="00C00FE8">
        <w:rPr>
          <w:rFonts w:eastAsia="楷体_GB2312"/>
        </w:rPr>
        <w:t>35</w:t>
      </w:r>
      <w:r w:rsidRPr="00C00FE8">
        <w:rPr>
          <w:rFonts w:eastAsia="楷体_GB2312"/>
        </w:rPr>
        <w:t>家分公司和以分公司为基点向下延伸的</w:t>
      </w:r>
      <w:r w:rsidRPr="00C00FE8">
        <w:rPr>
          <w:rFonts w:eastAsia="楷体_GB2312"/>
        </w:rPr>
        <w:t>200</w:t>
      </w:r>
      <w:r w:rsidRPr="00C00FE8">
        <w:rPr>
          <w:rFonts w:eastAsia="楷体_GB2312"/>
        </w:rPr>
        <w:t>多个业务联络处，形成了业内覆</w:t>
      </w:r>
      <w:r w:rsidRPr="00C00FE8">
        <w:rPr>
          <w:rFonts w:eastAsia="楷体_GB2312" w:hint="eastAsia"/>
        </w:rPr>
        <w:t>盖最广最深的营销体系；在境外，公司建立了</w:t>
      </w:r>
      <w:r w:rsidRPr="00C00FE8">
        <w:rPr>
          <w:rFonts w:eastAsia="楷体_GB2312"/>
        </w:rPr>
        <w:t>28</w:t>
      </w:r>
      <w:r w:rsidRPr="00C00FE8">
        <w:rPr>
          <w:rFonts w:eastAsia="楷体_GB2312"/>
        </w:rPr>
        <w:t>个</w:t>
      </w:r>
      <w:r w:rsidRPr="00C00FE8">
        <w:rPr>
          <w:rFonts w:eastAsia="楷体_GB2312" w:hint="eastAsia"/>
        </w:rPr>
        <w:t>销售公司，形成覆盖全球</w:t>
      </w:r>
      <w:r w:rsidRPr="00C00FE8">
        <w:rPr>
          <w:rFonts w:eastAsia="楷体_GB2312"/>
        </w:rPr>
        <w:t>100</w:t>
      </w:r>
      <w:r w:rsidRPr="00C00FE8">
        <w:rPr>
          <w:rFonts w:eastAsia="楷体_GB2312"/>
        </w:rPr>
        <w:t>多个国家和地区并不断完善的营销网络，自主品牌产品销往</w:t>
      </w:r>
      <w:r w:rsidRPr="00C00FE8">
        <w:rPr>
          <w:rFonts w:eastAsia="楷体_GB2312"/>
        </w:rPr>
        <w:t>150</w:t>
      </w:r>
      <w:r w:rsidRPr="00C00FE8">
        <w:rPr>
          <w:rFonts w:eastAsia="楷体_GB2312"/>
        </w:rPr>
        <w:t>多个国家和地</w:t>
      </w:r>
      <w:r w:rsidRPr="00C00FE8">
        <w:rPr>
          <w:rFonts w:eastAsia="楷体_GB2312" w:hint="eastAsia"/>
        </w:rPr>
        <w:t>区。</w:t>
      </w:r>
    </w:p>
    <w:p w14:paraId="7F9F2EF7" w14:textId="77777777" w:rsidR="009E505D" w:rsidRPr="00C00FE8" w:rsidRDefault="009E505D" w:rsidP="009E505D">
      <w:pPr>
        <w:ind w:firstLine="420"/>
        <w:rPr>
          <w:rFonts w:eastAsia="楷体_GB2312"/>
        </w:rPr>
      </w:pPr>
      <w:r w:rsidRPr="00C00FE8">
        <w:rPr>
          <w:rFonts w:eastAsia="楷体_GB2312" w:hint="eastAsia"/>
        </w:rPr>
        <w:t>此外，公司建立了杭州全球客户服务中心、分公司客户服务部和授权客户服务站三级服务体系，保证公司能够快速响应客户需求，实现全球范围内的本地化服务。</w:t>
      </w:r>
    </w:p>
    <w:p w14:paraId="18D9AD1F"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4</w:t>
      </w:r>
      <w:r>
        <w:rPr>
          <w:rFonts w:eastAsia="楷体_GB2312" w:hint="eastAsia"/>
        </w:rPr>
        <w:t>）</w:t>
      </w:r>
      <w:r w:rsidRPr="00DC218F">
        <w:rPr>
          <w:rFonts w:ascii="楷体_GB2312" w:eastAsia="楷体_GB2312" w:hAnsi="楷体" w:hint="eastAsia"/>
          <w:b/>
        </w:rPr>
        <w:t>优秀的管理层，良好的人才培养和激励机制</w:t>
      </w:r>
    </w:p>
    <w:p w14:paraId="71D34D9C" w14:textId="77777777" w:rsidR="009E505D" w:rsidRPr="00C00FE8" w:rsidRDefault="009E505D" w:rsidP="009E505D">
      <w:pPr>
        <w:ind w:firstLine="420"/>
        <w:rPr>
          <w:rFonts w:eastAsia="楷体_GB2312"/>
        </w:rPr>
      </w:pPr>
      <w:r w:rsidRPr="00C00FE8">
        <w:rPr>
          <w:rFonts w:eastAsia="楷体_GB2312" w:hint="eastAsia"/>
        </w:rPr>
        <w:t>实施有针对性的多级培训制度，建立专业的任职资格评价体系和人才评鉴体系，形成完整的后备力量培养和储备机制，持续满足公司快速发展对人才的需求。公司于</w:t>
      </w:r>
      <w:r w:rsidRPr="00C00FE8">
        <w:rPr>
          <w:rFonts w:eastAsia="楷体_GB2312"/>
        </w:rPr>
        <w:t>2012</w:t>
      </w:r>
      <w:r w:rsidRPr="00C00FE8">
        <w:rPr>
          <w:rFonts w:eastAsia="楷体_GB2312" w:hint="eastAsia"/>
        </w:rPr>
        <w:t>年、</w:t>
      </w:r>
      <w:r w:rsidRPr="00C00FE8">
        <w:rPr>
          <w:rFonts w:eastAsia="楷体_GB2312"/>
        </w:rPr>
        <w:t>2014</w:t>
      </w:r>
      <w:r w:rsidRPr="00C00FE8">
        <w:rPr>
          <w:rFonts w:eastAsia="楷体_GB2312" w:hint="eastAsia"/>
        </w:rPr>
        <w:t>年、</w:t>
      </w:r>
      <w:r w:rsidRPr="00C00FE8">
        <w:rPr>
          <w:rFonts w:eastAsia="楷体_GB2312"/>
        </w:rPr>
        <w:t>2016</w:t>
      </w:r>
      <w:r w:rsidRPr="00C00FE8">
        <w:rPr>
          <w:rFonts w:eastAsia="楷体_GB2312" w:hint="eastAsia"/>
        </w:rPr>
        <w:t>年实施了三期限制性股票激励计划，以业务骨干作为主要激励对象，保持核心人才稳定性。</w:t>
      </w:r>
    </w:p>
    <w:p w14:paraId="52554139" w14:textId="77777777" w:rsidR="009E505D" w:rsidRDefault="009E505D" w:rsidP="009E505D">
      <w:pPr>
        <w:ind w:firstLine="420"/>
        <w:rPr>
          <w:rFonts w:ascii="楷体_GB2312" w:eastAsia="楷体_GB2312" w:hAnsi="楷体"/>
          <w:b/>
        </w:rPr>
      </w:pPr>
      <w:r>
        <w:rPr>
          <w:rFonts w:eastAsia="楷体_GB2312" w:hint="eastAsia"/>
        </w:rPr>
        <w:t>（</w:t>
      </w:r>
      <w:r>
        <w:rPr>
          <w:rFonts w:eastAsia="楷体_GB2312" w:hint="eastAsia"/>
        </w:rPr>
        <w:t>5</w:t>
      </w:r>
      <w:r>
        <w:rPr>
          <w:rFonts w:eastAsia="楷体_GB2312" w:hint="eastAsia"/>
        </w:rPr>
        <w:t>）</w:t>
      </w:r>
      <w:r w:rsidRPr="00DC218F">
        <w:rPr>
          <w:rFonts w:ascii="楷体_GB2312" w:eastAsia="楷体_GB2312" w:hAnsi="楷体" w:hint="eastAsia"/>
          <w:b/>
        </w:rPr>
        <w:t>安防行业有较高的进入门槛</w:t>
      </w:r>
    </w:p>
    <w:p w14:paraId="2BB402BF" w14:textId="77777777" w:rsidR="009E505D" w:rsidRPr="00C00FE8" w:rsidRDefault="009E505D" w:rsidP="009E505D">
      <w:pPr>
        <w:ind w:firstLine="420"/>
        <w:rPr>
          <w:rFonts w:eastAsia="楷体_GB2312"/>
        </w:rPr>
      </w:pPr>
      <w:r w:rsidRPr="00C00FE8">
        <w:rPr>
          <w:rFonts w:eastAsia="楷体_GB2312" w:hint="eastAsia"/>
        </w:rPr>
        <w:t>安防行业的市场集中度较高，行业内能对海康威视形成威胁的公司并不多，海康威视掌握安防产品市场的大部分份额。</w:t>
      </w:r>
      <w:r w:rsidRPr="00C00FE8">
        <w:rPr>
          <w:rFonts w:eastAsia="楷体_GB2312"/>
        </w:rPr>
        <w:t>海康的毛利率常年稳定在</w:t>
      </w:r>
      <w:r w:rsidRPr="00C00FE8">
        <w:rPr>
          <w:rFonts w:eastAsia="楷体_GB2312"/>
        </w:rPr>
        <w:t>30%</w:t>
      </w:r>
      <w:r w:rsidRPr="00C00FE8">
        <w:rPr>
          <w:rFonts w:eastAsia="楷体_GB2312"/>
        </w:rPr>
        <w:lastRenderedPageBreak/>
        <w:t>以上，也一部分得益于其规模优势。当前，海康的出货量相比其他厂商是遥遥领先，</w:t>
      </w:r>
      <w:r w:rsidRPr="00C00FE8">
        <w:rPr>
          <w:rFonts w:eastAsia="楷体_GB2312"/>
        </w:rPr>
        <w:t>2016</w:t>
      </w:r>
      <w:r w:rsidRPr="00C00FE8">
        <w:rPr>
          <w:rFonts w:eastAsia="楷体_GB2312"/>
        </w:rPr>
        <w:t>年年报显示海康生产量是</w:t>
      </w:r>
      <w:r w:rsidRPr="00C00FE8">
        <w:rPr>
          <w:rFonts w:eastAsia="楷体_GB2312"/>
        </w:rPr>
        <w:t>70,402,646</w:t>
      </w:r>
      <w:r w:rsidRPr="00C00FE8">
        <w:rPr>
          <w:rFonts w:eastAsia="楷体_GB2312"/>
        </w:rPr>
        <w:t>台，大华是</w:t>
      </w:r>
      <w:r w:rsidRPr="00C00FE8">
        <w:rPr>
          <w:rFonts w:eastAsia="楷体_GB2312"/>
        </w:rPr>
        <w:t>30,955,915</w:t>
      </w:r>
      <w:r w:rsidRPr="00C00FE8">
        <w:rPr>
          <w:rFonts w:eastAsia="楷体_GB2312"/>
        </w:rPr>
        <w:t>台</w:t>
      </w:r>
      <w:r w:rsidRPr="00C00FE8">
        <w:rPr>
          <w:rFonts w:eastAsia="楷体_GB2312" w:hint="eastAsia"/>
        </w:rPr>
        <w:t>,</w:t>
      </w:r>
      <w:r w:rsidRPr="00C00FE8">
        <w:rPr>
          <w:rFonts w:eastAsia="楷体_GB2312" w:hint="eastAsia"/>
        </w:rPr>
        <w:t>产量是大华的两倍多</w:t>
      </w:r>
      <w:r w:rsidRPr="00C00FE8">
        <w:rPr>
          <w:rFonts w:eastAsia="楷体_GB2312"/>
        </w:rPr>
        <w:t>。而海康在桐庐的</w:t>
      </w:r>
      <w:r w:rsidRPr="00C00FE8">
        <w:rPr>
          <w:rFonts w:eastAsia="楷体_GB2312"/>
        </w:rPr>
        <w:t>1000</w:t>
      </w:r>
      <w:r w:rsidRPr="00C00FE8">
        <w:rPr>
          <w:rFonts w:eastAsia="楷体_GB2312"/>
        </w:rPr>
        <w:t>亩生产基地</w:t>
      </w:r>
      <w:r w:rsidRPr="00C00FE8">
        <w:rPr>
          <w:rFonts w:eastAsia="楷体_GB2312" w:hint="eastAsia"/>
        </w:rPr>
        <w:t>一期完工并投入使用，桐庐基地不断推进产线自动化项目，针对从组件到整机生产全面导入自动化生产线，提升了产品质量与生产效率，再次扩大了规模效应的优势。</w:t>
      </w:r>
      <w:r w:rsidRPr="00C00FE8">
        <w:rPr>
          <w:rFonts w:eastAsia="楷体_GB2312"/>
        </w:rPr>
        <w:t>因此在这个行业，其他竞争对手的产品价格，在海康面前并不具备多少优势。</w:t>
      </w:r>
      <w:r w:rsidRPr="00C00FE8">
        <w:rPr>
          <w:rFonts w:eastAsia="楷体_GB2312"/>
        </w:rPr>
        <w:t xml:space="preserve"> </w:t>
      </w:r>
    </w:p>
    <w:p w14:paraId="33DA2777"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6</w:t>
      </w:r>
      <w:r>
        <w:rPr>
          <w:rFonts w:eastAsia="楷体_GB2312" w:hint="eastAsia"/>
        </w:rPr>
        <w:t>）</w:t>
      </w:r>
      <w:r w:rsidRPr="00DC218F">
        <w:rPr>
          <w:rFonts w:ascii="楷体_GB2312" w:eastAsia="楷体_GB2312" w:hAnsi="楷体" w:hint="eastAsia"/>
          <w:b/>
        </w:rPr>
        <w:t>雄厚的国资背景</w:t>
      </w:r>
    </w:p>
    <w:p w14:paraId="5328BE0C" w14:textId="77777777" w:rsidR="009E505D" w:rsidRPr="00C00FE8" w:rsidRDefault="009E505D" w:rsidP="009E505D">
      <w:pPr>
        <w:ind w:firstLine="420"/>
        <w:rPr>
          <w:rFonts w:eastAsia="楷体_GB2312"/>
        </w:rPr>
      </w:pPr>
      <w:r w:rsidRPr="00C00FE8">
        <w:rPr>
          <w:rFonts w:eastAsia="楷体_GB2312"/>
        </w:rPr>
        <w:t>海康所在的行业是事关国家安全和社会稳定的行业，</w:t>
      </w:r>
      <w:r w:rsidRPr="00C00FE8">
        <w:rPr>
          <w:rFonts w:eastAsia="楷体_GB2312" w:hint="eastAsia"/>
        </w:rPr>
        <w:t>是</w:t>
      </w:r>
      <w:r w:rsidRPr="00C00FE8">
        <w:rPr>
          <w:rFonts w:eastAsia="楷体_GB2312"/>
        </w:rPr>
        <w:t>上升到国家战略高度的行业</w:t>
      </w:r>
      <w:r w:rsidRPr="00C00FE8">
        <w:rPr>
          <w:rFonts w:eastAsia="楷体_GB2312" w:hint="eastAsia"/>
        </w:rPr>
        <w:t>。</w:t>
      </w:r>
      <w:r w:rsidRPr="00C00FE8">
        <w:rPr>
          <w:rFonts w:eastAsia="楷体_GB2312"/>
        </w:rPr>
        <w:t>海康威视是中国电子科技集团下属上市公司，背靠国资委，更容易受到国家政府层面的扶持，这一点比民营企业大华更有优势。</w:t>
      </w:r>
    </w:p>
    <w:p w14:paraId="5D0FA694"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7</w:t>
      </w:r>
      <w:r>
        <w:rPr>
          <w:rFonts w:eastAsia="楷体_GB2312" w:hint="eastAsia"/>
        </w:rPr>
        <w:t>）</w:t>
      </w:r>
      <w:r w:rsidRPr="00DC218F">
        <w:rPr>
          <w:rFonts w:ascii="楷体_GB2312" w:eastAsia="楷体_GB2312" w:hAnsi="楷体"/>
          <w:b/>
        </w:rPr>
        <w:t>萤石品牌的及早布局</w:t>
      </w:r>
      <w:r w:rsidRPr="00DC218F">
        <w:rPr>
          <w:rFonts w:ascii="楷体_GB2312" w:eastAsia="楷体_GB2312" w:hAnsi="楷体" w:hint="eastAsia"/>
          <w:b/>
        </w:rPr>
        <w:t>，开拓大众消费市场</w:t>
      </w:r>
    </w:p>
    <w:p w14:paraId="3C765BE6" w14:textId="77777777" w:rsidR="009E505D" w:rsidRPr="00C00FE8" w:rsidRDefault="009E505D" w:rsidP="009E505D">
      <w:pPr>
        <w:ind w:firstLine="420"/>
        <w:rPr>
          <w:rFonts w:eastAsia="楷体_GB2312"/>
        </w:rPr>
      </w:pPr>
      <w:r w:rsidRPr="00C00FE8">
        <w:rPr>
          <w:rFonts w:eastAsia="楷体_GB2312"/>
        </w:rPr>
        <w:t>得益于海康威视管理层的前瞻性眼光，在移动互联网初步发展阶段就提出了将视频监控与个人的智能手机相连接，</w:t>
      </w:r>
      <w:r w:rsidRPr="00C00FE8">
        <w:rPr>
          <w:rFonts w:eastAsia="楷体_GB2312" w:hint="eastAsia"/>
        </w:rPr>
        <w:t>开拓大众消费市场。</w:t>
      </w:r>
      <w:r w:rsidRPr="00C00FE8">
        <w:rPr>
          <w:rFonts w:eastAsia="楷体_GB2312"/>
        </w:rPr>
        <w:t>在历经几年的布局，公司</w:t>
      </w:r>
      <w:r w:rsidRPr="00C00FE8">
        <w:rPr>
          <w:rFonts w:eastAsia="楷体_GB2312" w:hint="eastAsia"/>
        </w:rPr>
        <w:t>已有一系列</w:t>
      </w:r>
      <w:r w:rsidRPr="00C00FE8">
        <w:rPr>
          <w:rFonts w:eastAsia="楷体_GB2312"/>
        </w:rPr>
        <w:t>针对大众消费的萤石品牌产品线，</w:t>
      </w:r>
      <w:r w:rsidRPr="00C00FE8">
        <w:rPr>
          <w:rFonts w:eastAsia="楷体_GB2312" w:hint="eastAsia"/>
        </w:rPr>
        <w:t>涉及</w:t>
      </w:r>
      <w:r w:rsidRPr="00C00FE8">
        <w:rPr>
          <w:rFonts w:eastAsia="楷体_GB2312"/>
        </w:rPr>
        <w:t>小商业</w:t>
      </w:r>
      <w:r w:rsidRPr="00C00FE8">
        <w:rPr>
          <w:rFonts w:eastAsia="楷体_GB2312"/>
        </w:rPr>
        <w:t>O2O</w:t>
      </w:r>
      <w:r w:rsidRPr="00C00FE8">
        <w:rPr>
          <w:rFonts w:eastAsia="楷体_GB2312"/>
        </w:rPr>
        <w:t>，透明厨房、人脸识别、智慧社区、交通流量地图、食品卫生监督等</w:t>
      </w:r>
      <w:r w:rsidRPr="00C00FE8">
        <w:rPr>
          <w:rFonts w:eastAsia="楷体_GB2312" w:hint="eastAsia"/>
        </w:rPr>
        <w:t>领域</w:t>
      </w:r>
      <w:r w:rsidRPr="00C00FE8">
        <w:rPr>
          <w:rFonts w:eastAsia="楷体_GB2312"/>
        </w:rPr>
        <w:t>。此外萤石云平台开放，萤石云与行业数据融合，用户可应用萤石云所汇集的以视频和传感信息为核心的海量数据。</w:t>
      </w:r>
      <w:r w:rsidRPr="00C00FE8">
        <w:rPr>
          <w:rFonts w:eastAsia="楷体_GB2312"/>
        </w:rPr>
        <w:t>2016</w:t>
      </w:r>
      <w:r w:rsidRPr="00C00FE8">
        <w:rPr>
          <w:rFonts w:eastAsia="楷体_GB2312" w:hint="eastAsia"/>
        </w:rPr>
        <w:t>年底，萤石云平台拥有千万级用户，在全国超过</w:t>
      </w:r>
      <w:r w:rsidRPr="00C00FE8">
        <w:rPr>
          <w:rFonts w:eastAsia="楷体_GB2312"/>
        </w:rPr>
        <w:t>500</w:t>
      </w:r>
      <w:r w:rsidRPr="00C00FE8">
        <w:rPr>
          <w:rFonts w:eastAsia="楷体_GB2312" w:hint="eastAsia"/>
        </w:rPr>
        <w:t>个城市发展了一千多家萤石</w:t>
      </w:r>
      <w:r w:rsidRPr="00C00FE8">
        <w:rPr>
          <w:rFonts w:eastAsia="楷体_GB2312"/>
        </w:rPr>
        <w:t>O2O</w:t>
      </w:r>
      <w:r w:rsidRPr="00C00FE8">
        <w:rPr>
          <w:rFonts w:eastAsia="楷体_GB2312" w:hint="eastAsia"/>
        </w:rPr>
        <w:t>店，市场效果良好。</w:t>
      </w:r>
    </w:p>
    <w:p w14:paraId="23B0621E" w14:textId="77777777" w:rsidR="009E505D" w:rsidRPr="00C00FE8" w:rsidRDefault="009E505D" w:rsidP="009E505D">
      <w:pPr>
        <w:ind w:firstLine="420"/>
        <w:rPr>
          <w:rFonts w:eastAsia="楷体_GB2312"/>
        </w:rPr>
      </w:pPr>
      <w:r w:rsidRPr="00C00FE8">
        <w:rPr>
          <w:rFonts w:eastAsia="楷体_GB2312"/>
        </w:rPr>
        <w:t>而大华的民用品牌乐橙，由于起步晚，</w:t>
      </w:r>
      <w:r w:rsidRPr="00C00FE8">
        <w:rPr>
          <w:rFonts w:eastAsia="楷体_GB2312"/>
        </w:rPr>
        <w:t>2014</w:t>
      </w:r>
      <w:r w:rsidRPr="00C00FE8">
        <w:rPr>
          <w:rFonts w:eastAsia="楷体_GB2312"/>
        </w:rPr>
        <w:t>年又遇到管理层调整，鲜有步伐推进之举。</w:t>
      </w:r>
    </w:p>
    <w:p w14:paraId="40B0F164"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8</w:t>
      </w:r>
      <w:r>
        <w:rPr>
          <w:rFonts w:eastAsia="楷体_GB2312" w:hint="eastAsia"/>
        </w:rPr>
        <w:t>）</w:t>
      </w:r>
      <w:r w:rsidRPr="00DC218F">
        <w:rPr>
          <w:rFonts w:ascii="楷体_GB2312" w:eastAsia="楷体_GB2312" w:hAnsi="楷体" w:hint="eastAsia"/>
          <w:b/>
        </w:rPr>
        <w:t>可观的海外发展潜力</w:t>
      </w:r>
    </w:p>
    <w:p w14:paraId="5F2950A9" w14:textId="77777777" w:rsidR="009E505D" w:rsidRDefault="009E505D" w:rsidP="009E505D">
      <w:pPr>
        <w:ind w:firstLine="420"/>
        <w:rPr>
          <w:rFonts w:eastAsia="楷体_GB2312"/>
        </w:rPr>
      </w:pPr>
      <w:r w:rsidRPr="00C00FE8">
        <w:rPr>
          <w:rFonts w:eastAsia="楷体_GB2312" w:hint="eastAsia"/>
        </w:rPr>
        <w:t>近年来海康威视海外销售继续快速增长，</w:t>
      </w:r>
      <w:r w:rsidRPr="00C00FE8">
        <w:rPr>
          <w:rFonts w:eastAsia="楷体_GB2312" w:hint="eastAsia"/>
        </w:rPr>
        <w:t>2014</w:t>
      </w:r>
      <w:r w:rsidRPr="00C00FE8">
        <w:rPr>
          <w:rFonts w:eastAsia="楷体_GB2312" w:hint="eastAsia"/>
        </w:rPr>
        <w:t>——</w:t>
      </w:r>
      <w:r w:rsidRPr="00C00FE8">
        <w:rPr>
          <w:rFonts w:eastAsia="楷体_GB2312" w:hint="eastAsia"/>
        </w:rPr>
        <w:t>2016</w:t>
      </w:r>
      <w:r w:rsidRPr="00C00FE8">
        <w:rPr>
          <w:rFonts w:eastAsia="楷体_GB2312" w:hint="eastAsia"/>
        </w:rPr>
        <w:t>年国外地区在营业总收入中的占比分别为</w:t>
      </w:r>
      <w:r w:rsidRPr="00C00FE8">
        <w:rPr>
          <w:rFonts w:eastAsia="楷体_GB2312" w:hint="eastAsia"/>
        </w:rPr>
        <w:t>24.55%</w:t>
      </w:r>
      <w:r w:rsidRPr="00C00FE8">
        <w:rPr>
          <w:rFonts w:eastAsia="楷体_GB2312" w:hint="eastAsia"/>
        </w:rPr>
        <w:t>，</w:t>
      </w:r>
      <w:r w:rsidRPr="00C00FE8">
        <w:rPr>
          <w:rFonts w:eastAsia="楷体_GB2312" w:hint="eastAsia"/>
        </w:rPr>
        <w:t>26.34%</w:t>
      </w:r>
      <w:r w:rsidRPr="00C00FE8">
        <w:rPr>
          <w:rFonts w:eastAsia="楷体_GB2312" w:hint="eastAsia"/>
        </w:rPr>
        <w:t>，</w:t>
      </w:r>
      <w:r w:rsidRPr="00C00FE8">
        <w:rPr>
          <w:rFonts w:eastAsia="楷体_GB2312" w:hint="eastAsia"/>
        </w:rPr>
        <w:t>29.32%</w:t>
      </w:r>
      <w:r w:rsidRPr="00C00FE8">
        <w:rPr>
          <w:rFonts w:eastAsia="楷体_GB2312" w:hint="eastAsia"/>
        </w:rPr>
        <w:t>，海外营业额稳步提升，在欧美等安防重点市场取得快速成长。</w:t>
      </w:r>
    </w:p>
    <w:p w14:paraId="4F083A3C" w14:textId="77777777" w:rsidR="009E505D" w:rsidRDefault="009E505D" w:rsidP="009E505D">
      <w:pPr>
        <w:rPr>
          <w:rFonts w:eastAsia="楷体_GB2312"/>
        </w:rPr>
      </w:pPr>
    </w:p>
    <w:p w14:paraId="09AEFDA5" w14:textId="77777777" w:rsidR="009E505D" w:rsidRPr="00F255E0" w:rsidRDefault="009E505D" w:rsidP="009E505D">
      <w:pPr>
        <w:rPr>
          <w:rFonts w:eastAsia="楷体_GB2312"/>
          <w:b/>
        </w:rPr>
      </w:pPr>
      <w:r w:rsidRPr="00F255E0">
        <w:rPr>
          <w:rFonts w:eastAsia="楷体_GB2312" w:hint="eastAsia"/>
          <w:b/>
        </w:rPr>
        <w:t>图</w:t>
      </w:r>
      <w:r w:rsidRPr="00F255E0">
        <w:rPr>
          <w:rFonts w:eastAsia="楷体_GB2312" w:hint="eastAsia"/>
          <w:b/>
        </w:rPr>
        <w:t xml:space="preserve">3-13 </w:t>
      </w:r>
      <w:r w:rsidRPr="00F255E0">
        <w:rPr>
          <w:rFonts w:eastAsia="楷体_GB2312" w:hint="eastAsia"/>
          <w:b/>
        </w:rPr>
        <w:t>海康威视</w:t>
      </w:r>
      <w:r w:rsidRPr="00F255E0">
        <w:rPr>
          <w:rFonts w:eastAsia="楷体_GB2312" w:hint="eastAsia"/>
          <w:b/>
        </w:rPr>
        <w:t>2014-2016</w:t>
      </w:r>
      <w:r w:rsidRPr="00F255E0">
        <w:rPr>
          <w:rFonts w:eastAsia="楷体_GB2312" w:hint="eastAsia"/>
          <w:b/>
        </w:rPr>
        <w:t>年国内与国外业务营业收入</w:t>
      </w:r>
    </w:p>
    <w:p w14:paraId="1945615C" w14:textId="77777777" w:rsidR="009E505D" w:rsidRPr="0092224C" w:rsidRDefault="009E505D" w:rsidP="009E505D">
      <w:pPr>
        <w:ind w:left="480" w:firstLine="240"/>
        <w:rPr>
          <w:rFonts w:ascii="等线" w:eastAsia="等线" w:hAnsi="等线"/>
          <w:color w:val="323E32"/>
          <w:szCs w:val="21"/>
        </w:rPr>
      </w:pPr>
      <w:r>
        <w:rPr>
          <w:noProof/>
          <w:lang w:eastAsia="zh-CN"/>
        </w:rPr>
        <w:lastRenderedPageBreak/>
        <w:drawing>
          <wp:inline distT="0" distB="0" distL="0" distR="0" wp14:anchorId="5E9884A5" wp14:editId="1C25A801">
            <wp:extent cx="4543425" cy="320040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5B4C5AA" w14:textId="77777777" w:rsidR="009E505D" w:rsidRDefault="009E505D" w:rsidP="009E505D">
      <w:pPr>
        <w:ind w:firstLine="420"/>
        <w:rPr>
          <w:rFonts w:ascii="楷体_GB2312" w:eastAsia="华文楷体" w:hAnsi="楷体"/>
          <w:i/>
          <w:szCs w:val="21"/>
        </w:rPr>
      </w:pPr>
      <w:r w:rsidRPr="00C00FE8">
        <w:rPr>
          <w:rFonts w:ascii="楷体_GB2312" w:eastAsia="华文楷体" w:hAnsi="楷体" w:hint="eastAsia"/>
          <w:i/>
          <w:szCs w:val="21"/>
        </w:rPr>
        <w:t>数据来源：</w:t>
      </w:r>
      <w:r w:rsidRPr="00C00FE8">
        <w:rPr>
          <w:rFonts w:ascii="楷体_GB2312" w:eastAsia="华文楷体" w:hAnsi="楷体" w:hint="eastAsia"/>
          <w:i/>
          <w:szCs w:val="21"/>
        </w:rPr>
        <w:t>Wind</w:t>
      </w:r>
    </w:p>
    <w:p w14:paraId="530FC9EC" w14:textId="77777777" w:rsidR="009E505D" w:rsidRPr="00C00FE8" w:rsidRDefault="009E505D" w:rsidP="009E505D">
      <w:pPr>
        <w:ind w:firstLine="420"/>
        <w:rPr>
          <w:rFonts w:ascii="楷体_GB2312" w:eastAsia="华文楷体" w:hAnsi="楷体"/>
          <w:i/>
          <w:szCs w:val="21"/>
        </w:rPr>
      </w:pPr>
    </w:p>
    <w:p w14:paraId="1FC2414C" w14:textId="77777777" w:rsidR="009E505D" w:rsidRPr="00C00FE8" w:rsidRDefault="009E505D" w:rsidP="009E505D">
      <w:pPr>
        <w:rPr>
          <w:rFonts w:ascii="仿宋_GB2312" w:eastAsia="仿宋_GB2312" w:hAnsi="楷体"/>
          <w:b/>
        </w:rPr>
      </w:pPr>
      <w:r>
        <w:rPr>
          <w:rFonts w:ascii="仿宋_GB2312" w:eastAsia="仿宋_GB2312" w:hAnsi="楷体" w:hint="eastAsia"/>
          <w:b/>
        </w:rPr>
        <w:t>2.</w:t>
      </w:r>
      <w:r w:rsidRPr="00C00FE8">
        <w:rPr>
          <w:rFonts w:ascii="仿宋_GB2312" w:eastAsia="仿宋_GB2312" w:hAnsi="楷体" w:hint="eastAsia"/>
          <w:b/>
        </w:rPr>
        <w:t>劣势(</w:t>
      </w:r>
      <w:r w:rsidRPr="00C00FE8">
        <w:rPr>
          <w:rFonts w:eastAsia="仿宋_GB2312"/>
          <w:b/>
        </w:rPr>
        <w:t>W</w:t>
      </w:r>
      <w:r w:rsidRPr="00C00FE8">
        <w:rPr>
          <w:rFonts w:ascii="仿宋_GB2312" w:eastAsia="仿宋_GB2312" w:hAnsi="楷体" w:hint="eastAsia"/>
          <w:b/>
        </w:rPr>
        <w:t>)</w:t>
      </w:r>
    </w:p>
    <w:p w14:paraId="7A4FBCEC"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1</w:t>
      </w:r>
      <w:r>
        <w:rPr>
          <w:rFonts w:eastAsia="楷体_GB2312" w:hint="eastAsia"/>
        </w:rPr>
        <w:t>）</w:t>
      </w:r>
      <w:r w:rsidRPr="00DC218F">
        <w:rPr>
          <w:rFonts w:ascii="楷体_GB2312" w:eastAsia="楷体_GB2312" w:hAnsi="楷体" w:hint="eastAsia"/>
          <w:b/>
        </w:rPr>
        <w:t>运营管理挑战加剧</w:t>
      </w:r>
    </w:p>
    <w:p w14:paraId="600FB267" w14:textId="77777777" w:rsidR="009E505D" w:rsidRPr="00C00FE8" w:rsidRDefault="009E505D" w:rsidP="009E505D">
      <w:pPr>
        <w:ind w:firstLine="420"/>
        <w:rPr>
          <w:rFonts w:eastAsia="楷体_GB2312"/>
        </w:rPr>
      </w:pPr>
      <w:r w:rsidRPr="00C00FE8">
        <w:rPr>
          <w:rFonts w:eastAsia="楷体_GB2312" w:hint="eastAsia"/>
        </w:rPr>
        <w:t>随着海康经营规模的不断扩大，</w:t>
      </w:r>
      <w:r w:rsidRPr="00C00FE8">
        <w:rPr>
          <w:rFonts w:eastAsia="楷体_GB2312"/>
        </w:rPr>
        <w:t>企业员工数量</w:t>
      </w:r>
      <w:r w:rsidRPr="00C00FE8">
        <w:rPr>
          <w:rFonts w:eastAsia="楷体_GB2312" w:hint="eastAsia"/>
        </w:rPr>
        <w:t>也</w:t>
      </w:r>
      <w:r w:rsidRPr="00C00FE8">
        <w:rPr>
          <w:rFonts w:eastAsia="楷体_GB2312"/>
        </w:rPr>
        <w:t>越来越庞大</w:t>
      </w:r>
      <w:r w:rsidRPr="00C00FE8">
        <w:rPr>
          <w:rFonts w:eastAsia="楷体_GB2312" w:hint="eastAsia"/>
        </w:rPr>
        <w:t>，这对公司管理层如何进行有效科学的内部管理提出了更高的要求，这也是每个公司由小到大发展过程中必然会面临的一个挑战。</w:t>
      </w:r>
    </w:p>
    <w:p w14:paraId="553BFF3F"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2</w:t>
      </w:r>
      <w:r>
        <w:rPr>
          <w:rFonts w:eastAsia="楷体_GB2312" w:hint="eastAsia"/>
        </w:rPr>
        <w:t>）</w:t>
      </w:r>
      <w:r w:rsidRPr="00DC218F">
        <w:rPr>
          <w:rFonts w:ascii="楷体_GB2312" w:eastAsia="楷体_GB2312" w:hAnsi="楷体" w:hint="eastAsia"/>
          <w:b/>
        </w:rPr>
        <w:t xml:space="preserve">跨界多元化的风险 </w:t>
      </w:r>
      <w:r w:rsidRPr="00C00FE8">
        <w:rPr>
          <w:rFonts w:eastAsia="楷体_GB2312" w:hint="eastAsia"/>
        </w:rPr>
        <w:t xml:space="preserve">  </w:t>
      </w:r>
    </w:p>
    <w:p w14:paraId="79BBE7F4" w14:textId="77777777" w:rsidR="009E505D" w:rsidRPr="00C00FE8" w:rsidRDefault="009E505D" w:rsidP="009E505D">
      <w:pPr>
        <w:ind w:firstLine="420"/>
        <w:rPr>
          <w:rFonts w:eastAsia="楷体_GB2312"/>
        </w:rPr>
      </w:pPr>
      <w:r w:rsidRPr="00C00FE8">
        <w:rPr>
          <w:rFonts w:eastAsia="楷体_GB2312" w:hint="eastAsia"/>
        </w:rPr>
        <w:t>除了传统的视频监控产业，海康近年来也在不断扩展业务范畴，将业务延伸到智能家居、工业自动化和汽车电子等行业，这无疑加大了经营的风险。虽然盲目的跨界多元化不可取，但是在有足够资金和技术积累的情况下，在稳定核心传统视频业务的基础上，进行跨界多元化未尝不是一种好的选择。</w:t>
      </w:r>
    </w:p>
    <w:p w14:paraId="38BE7433" w14:textId="77777777" w:rsidR="009E505D" w:rsidRPr="00C00FE8" w:rsidRDefault="009E505D" w:rsidP="009E505D">
      <w:pPr>
        <w:ind w:firstLine="420"/>
        <w:rPr>
          <w:rFonts w:eastAsia="楷体_GB2312"/>
        </w:rPr>
      </w:pPr>
      <w:r>
        <w:rPr>
          <w:rFonts w:eastAsia="楷体_GB2312" w:hint="eastAsia"/>
        </w:rPr>
        <w:t>（</w:t>
      </w:r>
      <w:r>
        <w:rPr>
          <w:rFonts w:eastAsia="楷体_GB2312" w:hint="eastAsia"/>
        </w:rPr>
        <w:t>3</w:t>
      </w:r>
      <w:r>
        <w:rPr>
          <w:rFonts w:eastAsia="楷体_GB2312" w:hint="eastAsia"/>
        </w:rPr>
        <w:t>）</w:t>
      </w:r>
      <w:r w:rsidRPr="00DC218F">
        <w:rPr>
          <w:rFonts w:ascii="楷体_GB2312" w:eastAsia="楷体_GB2312" w:hAnsi="楷体" w:hint="eastAsia"/>
          <w:b/>
        </w:rPr>
        <w:t>汇率风险</w:t>
      </w:r>
    </w:p>
    <w:p w14:paraId="7D7CAC67" w14:textId="77777777" w:rsidR="009E505D" w:rsidRPr="00C00FE8" w:rsidRDefault="009E505D" w:rsidP="009E505D">
      <w:pPr>
        <w:ind w:firstLine="420"/>
        <w:rPr>
          <w:rFonts w:eastAsia="楷体_GB2312"/>
        </w:rPr>
      </w:pPr>
      <w:r w:rsidRPr="00C00FE8">
        <w:rPr>
          <w:rFonts w:eastAsia="楷体_GB2312" w:hint="eastAsia"/>
        </w:rPr>
        <w:t>海康海外业务的销售占比持续上升，海外销售业务主要以美元结算，部分原材料为进口物料，也以美元结算为主。因此，汇率波动对海康的盈利可能也会造成不利影响。</w:t>
      </w:r>
    </w:p>
    <w:p w14:paraId="32EEF07E" w14:textId="77777777" w:rsidR="009E505D" w:rsidRPr="00C00FE8" w:rsidRDefault="009E505D" w:rsidP="009E505D">
      <w:pPr>
        <w:rPr>
          <w:rFonts w:ascii="仿宋_GB2312" w:eastAsia="仿宋_GB2312" w:hAnsi="楷体"/>
          <w:b/>
        </w:rPr>
      </w:pPr>
      <w:r>
        <w:rPr>
          <w:rFonts w:ascii="仿宋_GB2312" w:eastAsia="仿宋_GB2312" w:hAnsi="楷体" w:hint="eastAsia"/>
          <w:b/>
        </w:rPr>
        <w:t>3.</w:t>
      </w:r>
      <w:r w:rsidRPr="00C00FE8">
        <w:rPr>
          <w:rFonts w:ascii="仿宋_GB2312" w:eastAsia="仿宋_GB2312" w:hAnsi="楷体" w:hint="eastAsia"/>
          <w:b/>
        </w:rPr>
        <w:t>机会（</w:t>
      </w:r>
      <w:r w:rsidRPr="00C00FE8">
        <w:rPr>
          <w:rFonts w:eastAsia="仿宋_GB2312"/>
          <w:b/>
        </w:rPr>
        <w:t>O</w:t>
      </w:r>
      <w:r w:rsidRPr="00C00FE8">
        <w:rPr>
          <w:rFonts w:ascii="仿宋_GB2312" w:eastAsia="仿宋_GB2312" w:hAnsi="楷体" w:hint="eastAsia"/>
          <w:b/>
        </w:rPr>
        <w:t>）</w:t>
      </w:r>
    </w:p>
    <w:p w14:paraId="138CDC08" w14:textId="77777777" w:rsidR="009E505D" w:rsidRDefault="009E505D" w:rsidP="009E505D">
      <w:pPr>
        <w:ind w:firstLine="420"/>
        <w:rPr>
          <w:rFonts w:eastAsia="楷体_GB2312"/>
        </w:rPr>
      </w:pPr>
      <w:r>
        <w:rPr>
          <w:rFonts w:eastAsia="楷体_GB2312" w:hint="eastAsia"/>
        </w:rPr>
        <w:t>（</w:t>
      </w:r>
      <w:r>
        <w:rPr>
          <w:rFonts w:eastAsia="楷体_GB2312" w:hint="eastAsia"/>
        </w:rPr>
        <w:t>1</w:t>
      </w:r>
      <w:r>
        <w:rPr>
          <w:rFonts w:eastAsia="楷体_GB2312" w:hint="eastAsia"/>
        </w:rPr>
        <w:t>）</w:t>
      </w:r>
      <w:r w:rsidRPr="00DC218F">
        <w:rPr>
          <w:rFonts w:ascii="楷体_GB2312" w:eastAsia="楷体_GB2312" w:hAnsi="楷体" w:hint="eastAsia"/>
          <w:b/>
        </w:rPr>
        <w:t>全球范围内的不稳定因素增加</w:t>
      </w:r>
    </w:p>
    <w:p w14:paraId="1DE1D29C" w14:textId="77777777" w:rsidR="009E505D" w:rsidRPr="00DC218F" w:rsidRDefault="009E505D" w:rsidP="009E505D">
      <w:pPr>
        <w:ind w:firstLine="420"/>
        <w:rPr>
          <w:rFonts w:eastAsia="楷体_GB2312"/>
        </w:rPr>
      </w:pPr>
      <w:r w:rsidRPr="00DC218F">
        <w:rPr>
          <w:rFonts w:eastAsia="楷体_GB2312" w:hint="eastAsia"/>
        </w:rPr>
        <w:t>各国政府、企业以及家庭对安防产品的需求增加，国内市场和国际市场都有较好的发展空间</w:t>
      </w:r>
    </w:p>
    <w:p w14:paraId="7B596AE2" w14:textId="77777777" w:rsidR="009E505D" w:rsidRPr="00DC218F" w:rsidRDefault="009E505D" w:rsidP="009E505D">
      <w:pPr>
        <w:ind w:firstLine="420"/>
        <w:rPr>
          <w:rFonts w:eastAsia="楷体_GB2312"/>
        </w:rPr>
      </w:pPr>
      <w:r>
        <w:rPr>
          <w:rFonts w:eastAsia="楷体_GB2312" w:hint="eastAsia"/>
        </w:rPr>
        <w:t>（</w:t>
      </w:r>
      <w:r>
        <w:rPr>
          <w:rFonts w:eastAsia="楷体_GB2312" w:hint="eastAsia"/>
        </w:rPr>
        <w:t>2</w:t>
      </w:r>
      <w:r>
        <w:rPr>
          <w:rFonts w:eastAsia="楷体_GB2312" w:hint="eastAsia"/>
        </w:rPr>
        <w:t>）</w:t>
      </w:r>
      <w:r w:rsidRPr="00DC218F">
        <w:rPr>
          <w:rFonts w:ascii="楷体_GB2312" w:eastAsia="楷体_GB2312" w:hAnsi="楷体" w:hint="eastAsia"/>
          <w:b/>
        </w:rPr>
        <w:t>安防</w:t>
      </w:r>
      <w:r w:rsidRPr="00DC218F">
        <w:rPr>
          <w:rFonts w:ascii="楷体_GB2312" w:eastAsia="楷体_GB2312" w:hAnsi="楷体"/>
          <w:b/>
        </w:rPr>
        <w:t>行业</w:t>
      </w:r>
      <w:r w:rsidRPr="00DC218F">
        <w:rPr>
          <w:rFonts w:ascii="楷体_GB2312" w:eastAsia="楷体_GB2312" w:hAnsi="楷体" w:hint="eastAsia"/>
          <w:b/>
        </w:rPr>
        <w:t>客户稳定性高，产品和服务的粘性大</w:t>
      </w:r>
    </w:p>
    <w:p w14:paraId="3066537E" w14:textId="77777777" w:rsidR="009E505D" w:rsidRPr="00DC218F" w:rsidRDefault="009E505D" w:rsidP="009E505D">
      <w:pPr>
        <w:ind w:firstLine="420"/>
        <w:rPr>
          <w:rFonts w:eastAsia="楷体_GB2312"/>
        </w:rPr>
      </w:pPr>
      <w:r w:rsidRPr="00DC218F">
        <w:rPr>
          <w:rFonts w:eastAsia="楷体_GB2312" w:hint="eastAsia"/>
        </w:rPr>
        <w:lastRenderedPageBreak/>
        <w:t>视频监控</w:t>
      </w:r>
      <w:r w:rsidRPr="00DC218F">
        <w:rPr>
          <w:rFonts w:eastAsia="楷体_GB2312"/>
        </w:rPr>
        <w:t>产品属于易耗品，</w:t>
      </w:r>
      <w:r w:rsidRPr="00DC218F">
        <w:rPr>
          <w:rFonts w:eastAsia="楷体_GB2312" w:hint="eastAsia"/>
        </w:rPr>
        <w:t>需要</w:t>
      </w:r>
      <w:r w:rsidRPr="00DC218F">
        <w:rPr>
          <w:rFonts w:eastAsia="楷体_GB2312"/>
        </w:rPr>
        <w:t>定期更新换代，有长期稳定需求，当前城市监控远未饱和，已安装使用的监控又面临升级换代，长期市场需求巨大。</w:t>
      </w:r>
      <w:r w:rsidRPr="00DC218F">
        <w:rPr>
          <w:rFonts w:eastAsia="楷体_GB2312" w:hint="eastAsia"/>
        </w:rPr>
        <w:t>而且海康本身的行业领导地位和强大品牌效应，也使得其客户的稳定性大大增加。</w:t>
      </w:r>
    </w:p>
    <w:p w14:paraId="609DD81F" w14:textId="77777777" w:rsidR="009E505D" w:rsidRPr="00DC218F" w:rsidRDefault="009E505D" w:rsidP="009E505D">
      <w:pPr>
        <w:ind w:firstLine="420"/>
        <w:rPr>
          <w:rFonts w:eastAsia="楷体_GB2312"/>
        </w:rPr>
      </w:pPr>
      <w:r>
        <w:rPr>
          <w:rFonts w:eastAsia="楷体_GB2312" w:hint="eastAsia"/>
        </w:rPr>
        <w:t>（</w:t>
      </w:r>
      <w:r>
        <w:rPr>
          <w:rFonts w:eastAsia="楷体_GB2312" w:hint="eastAsia"/>
        </w:rPr>
        <w:t>3</w:t>
      </w:r>
      <w:r>
        <w:rPr>
          <w:rFonts w:eastAsia="楷体_GB2312" w:hint="eastAsia"/>
        </w:rPr>
        <w:t>）</w:t>
      </w:r>
      <w:r>
        <w:rPr>
          <w:rFonts w:ascii="楷体_GB2312" w:eastAsia="楷体_GB2312" w:hAnsi="楷体" w:hint="eastAsia"/>
          <w:b/>
        </w:rPr>
        <w:t>技术</w:t>
      </w:r>
      <w:r w:rsidRPr="00DC218F">
        <w:rPr>
          <w:rFonts w:ascii="楷体_GB2312" w:eastAsia="楷体_GB2312" w:hAnsi="楷体" w:hint="eastAsia"/>
          <w:b/>
        </w:rPr>
        <w:t>快速发展，互联网视频应用趋势逐渐明朗，拓展行业空间</w:t>
      </w:r>
    </w:p>
    <w:p w14:paraId="227904D1" w14:textId="77777777" w:rsidR="009E505D" w:rsidRPr="00DC218F" w:rsidRDefault="009E505D" w:rsidP="009E505D">
      <w:pPr>
        <w:ind w:firstLine="420"/>
        <w:rPr>
          <w:rFonts w:eastAsia="楷体_GB2312"/>
        </w:rPr>
      </w:pPr>
      <w:r w:rsidRPr="00DC218F">
        <w:rPr>
          <w:rFonts w:eastAsia="楷体_GB2312" w:hint="eastAsia"/>
        </w:rPr>
        <w:t>传统安防行业正在经历网络化，高清化和智能化的转变，摄像机采集图像的功能将不再受限于安全防范目的，视频技术实现业务管理需求有较大的拓展空间。</w:t>
      </w:r>
      <w:r w:rsidRPr="00DC218F">
        <w:rPr>
          <w:rFonts w:eastAsia="楷体_GB2312"/>
        </w:rPr>
        <w:t xml:space="preserve"> </w:t>
      </w:r>
      <w:r w:rsidRPr="00DC218F">
        <w:rPr>
          <w:rFonts w:eastAsia="楷体_GB2312" w:hint="eastAsia"/>
        </w:rPr>
        <w:t>随着整个监控行业的发展以及国内芯片厂家等相关技术的成熟，安防设备价格逐年下降，也有利于互联网视频业务的普及化。小微企业、中小商铺业主及部分家庭已经纷纷开始安装视频监控设备，以此来保障自身生命和财产的安全并满足部分交流、沟通、分享及娱乐需求。</w:t>
      </w:r>
    </w:p>
    <w:p w14:paraId="17BA7A74" w14:textId="77777777" w:rsidR="009E505D" w:rsidRPr="00DC218F" w:rsidRDefault="009E505D" w:rsidP="009E505D">
      <w:pPr>
        <w:ind w:firstLine="420"/>
        <w:rPr>
          <w:rFonts w:eastAsia="楷体_GB2312"/>
        </w:rPr>
      </w:pPr>
      <w:r>
        <w:rPr>
          <w:rFonts w:eastAsia="楷体_GB2312" w:hint="eastAsia"/>
        </w:rPr>
        <w:t>（</w:t>
      </w:r>
      <w:r>
        <w:rPr>
          <w:rFonts w:eastAsia="楷体_GB2312" w:hint="eastAsia"/>
        </w:rPr>
        <w:t>4</w:t>
      </w:r>
      <w:r>
        <w:rPr>
          <w:rFonts w:eastAsia="楷体_GB2312" w:hint="eastAsia"/>
        </w:rPr>
        <w:t>）</w:t>
      </w:r>
      <w:r w:rsidRPr="00DC218F">
        <w:rPr>
          <w:rFonts w:ascii="楷体_GB2312" w:eastAsia="楷体_GB2312" w:hAnsi="楷体" w:hint="eastAsia"/>
          <w:b/>
        </w:rPr>
        <w:t>政府政策的支持</w:t>
      </w:r>
    </w:p>
    <w:p w14:paraId="67F87447" w14:textId="77777777" w:rsidR="009E505D" w:rsidRPr="00DC218F" w:rsidRDefault="009E505D" w:rsidP="009E505D">
      <w:pPr>
        <w:ind w:firstLine="420"/>
        <w:rPr>
          <w:rFonts w:eastAsia="楷体_GB2312"/>
        </w:rPr>
      </w:pPr>
      <w:r w:rsidRPr="00DC218F">
        <w:rPr>
          <w:rFonts w:eastAsia="楷体_GB2312"/>
        </w:rPr>
        <w:t>2015</w:t>
      </w:r>
      <w:r w:rsidRPr="00DC218F">
        <w:rPr>
          <w:rFonts w:eastAsia="楷体_GB2312"/>
        </w:rPr>
        <w:t>年</w:t>
      </w:r>
      <w:r w:rsidRPr="00DC218F">
        <w:rPr>
          <w:rFonts w:eastAsia="楷体_GB2312"/>
        </w:rPr>
        <w:t>4</w:t>
      </w:r>
      <w:r w:rsidRPr="00DC218F">
        <w:rPr>
          <w:rFonts w:eastAsia="楷体_GB2312"/>
        </w:rPr>
        <w:t>月，中共中央办公厅、国务院办公厅印发了</w:t>
      </w:r>
      <w:r w:rsidRPr="00DC218F">
        <w:rPr>
          <w:rFonts w:eastAsia="楷体_GB2312"/>
        </w:rPr>
        <w:t xml:space="preserve"> </w:t>
      </w:r>
      <w:r w:rsidRPr="00DC218F">
        <w:rPr>
          <w:rFonts w:eastAsia="楷体_GB2312"/>
        </w:rPr>
        <w:t>《关于加强社会治安防控体系建设的意见》，其中第（九）条即：加快公共安全视频监控系统建设。</w:t>
      </w:r>
      <w:r w:rsidRPr="00DC218F">
        <w:rPr>
          <w:rFonts w:eastAsia="楷体_GB2312" w:hint="eastAsia"/>
        </w:rPr>
        <w:t>“</w:t>
      </w:r>
      <w:r w:rsidRPr="00DC218F">
        <w:rPr>
          <w:rFonts w:eastAsia="楷体_GB2312"/>
        </w:rPr>
        <w:t>高起点规划、有重点有步骤地推进公共安全视频监控建设、联网和应用工作，提高公共区域视频监控系统覆盖密度和建设质量。加大城乡接合部、农村地区公共区域视频监控系统建设力度，逐步实现城乡视频监控一体化。完善技术标准，强化系统联网，分级有效整合各类视频图像资源，逐步拓宽应用领域。加强企事业单位安防技术系统建设，实施</w:t>
      </w:r>
      <w:r w:rsidRPr="00DC218F">
        <w:rPr>
          <w:rFonts w:eastAsia="楷体_GB2312"/>
        </w:rPr>
        <w:t>“</w:t>
      </w:r>
      <w:r w:rsidRPr="00DC218F">
        <w:rPr>
          <w:rFonts w:eastAsia="楷体_GB2312"/>
        </w:rPr>
        <w:t>技防入户</w:t>
      </w:r>
      <w:r w:rsidRPr="00DC218F">
        <w:rPr>
          <w:rFonts w:eastAsia="楷体_GB2312"/>
        </w:rPr>
        <w:t>”</w:t>
      </w:r>
      <w:r w:rsidRPr="00DC218F">
        <w:rPr>
          <w:rFonts w:eastAsia="楷体_GB2312"/>
        </w:rPr>
        <w:t>工程和物联网安防小区试点，推进技防新装备向农村地区延伸。</w:t>
      </w:r>
      <w:r w:rsidRPr="00DC218F">
        <w:rPr>
          <w:rFonts w:eastAsia="楷体_GB2312" w:hint="eastAsia"/>
        </w:rPr>
        <w:t>”</w:t>
      </w:r>
    </w:p>
    <w:p w14:paraId="4191B437" w14:textId="77777777" w:rsidR="009E505D" w:rsidRPr="00DC218F" w:rsidRDefault="009E505D" w:rsidP="009E505D">
      <w:pPr>
        <w:ind w:firstLine="420"/>
        <w:rPr>
          <w:rFonts w:eastAsia="楷体_GB2312"/>
        </w:rPr>
      </w:pPr>
      <w:r w:rsidRPr="00DC218F">
        <w:rPr>
          <w:rFonts w:eastAsia="楷体_GB2312"/>
        </w:rPr>
        <w:tab/>
      </w:r>
      <w:r w:rsidRPr="00DC218F">
        <w:rPr>
          <w:rFonts w:eastAsia="楷体_GB2312" w:hint="eastAsia"/>
        </w:rPr>
        <w:t>同时“一带一路”政策的实施，新疆维稳需求增加，也有利于推动海外市场的持续增长</w:t>
      </w:r>
    </w:p>
    <w:p w14:paraId="0DBB7574" w14:textId="77777777" w:rsidR="009E505D" w:rsidRPr="008E3642" w:rsidRDefault="009E505D" w:rsidP="009E505D">
      <w:pPr>
        <w:rPr>
          <w:rFonts w:ascii="仿宋_GB2312" w:eastAsia="仿宋_GB2312" w:hAnsi="楷体"/>
          <w:b/>
        </w:rPr>
      </w:pPr>
      <w:r>
        <w:rPr>
          <w:rFonts w:ascii="仿宋_GB2312" w:eastAsia="仿宋_GB2312" w:hAnsi="楷体" w:hint="eastAsia"/>
          <w:b/>
        </w:rPr>
        <w:t>4.</w:t>
      </w:r>
      <w:r w:rsidRPr="00DC218F">
        <w:rPr>
          <w:rFonts w:ascii="仿宋_GB2312" w:eastAsia="仿宋_GB2312" w:hAnsi="楷体" w:hint="eastAsia"/>
          <w:b/>
        </w:rPr>
        <w:t>威胁（</w:t>
      </w:r>
      <w:r w:rsidRPr="00DC218F">
        <w:rPr>
          <w:rFonts w:eastAsia="仿宋_GB2312"/>
          <w:b/>
        </w:rPr>
        <w:t>T</w:t>
      </w:r>
      <w:r w:rsidRPr="00DC218F">
        <w:rPr>
          <w:rFonts w:ascii="仿宋_GB2312" w:eastAsia="仿宋_GB2312" w:hAnsi="楷体" w:hint="eastAsia"/>
          <w:b/>
        </w:rPr>
        <w:t>）</w:t>
      </w:r>
    </w:p>
    <w:p w14:paraId="6B95A3F4" w14:textId="77777777" w:rsidR="009E505D" w:rsidRPr="00DC218F" w:rsidRDefault="009E505D" w:rsidP="009E505D">
      <w:pPr>
        <w:ind w:firstLine="420"/>
        <w:rPr>
          <w:rFonts w:eastAsia="楷体_GB2312"/>
        </w:rPr>
      </w:pPr>
      <w:r>
        <w:rPr>
          <w:rFonts w:eastAsia="楷体_GB2312" w:hint="eastAsia"/>
        </w:rPr>
        <w:t>（</w:t>
      </w:r>
      <w:r>
        <w:rPr>
          <w:rFonts w:eastAsia="楷体_GB2312"/>
        </w:rPr>
        <w:t>1</w:t>
      </w:r>
      <w:r>
        <w:rPr>
          <w:rFonts w:eastAsia="楷体_GB2312" w:hint="eastAsia"/>
        </w:rPr>
        <w:t>）</w:t>
      </w:r>
      <w:r w:rsidRPr="00DC218F">
        <w:rPr>
          <w:rFonts w:ascii="楷体_GB2312" w:eastAsia="楷体_GB2312" w:hAnsi="楷体" w:hint="eastAsia"/>
          <w:b/>
        </w:rPr>
        <w:t>海外安防市场竞争进一步加剧</w:t>
      </w:r>
    </w:p>
    <w:p w14:paraId="66BFA60C" w14:textId="77777777" w:rsidR="009E505D" w:rsidRPr="00DC218F" w:rsidRDefault="009E505D" w:rsidP="009E505D">
      <w:pPr>
        <w:ind w:firstLine="420"/>
        <w:rPr>
          <w:rFonts w:eastAsia="楷体_GB2312"/>
        </w:rPr>
      </w:pPr>
      <w:r w:rsidRPr="00DC218F">
        <w:rPr>
          <w:rFonts w:eastAsia="楷体_GB2312" w:hint="eastAsia"/>
        </w:rPr>
        <w:t>安防行业中国厂商的影响力继续加强，国内市场竞争格局相对稳定，中国厂商对海外市场份额的争夺进一步加剧。</w:t>
      </w:r>
    </w:p>
    <w:p w14:paraId="61521577" w14:textId="77777777" w:rsidR="009E505D" w:rsidRDefault="009E505D" w:rsidP="009E505D">
      <w:pPr>
        <w:ind w:firstLine="420"/>
        <w:rPr>
          <w:rFonts w:eastAsia="楷体_GB2312"/>
        </w:rPr>
      </w:pPr>
      <w:r w:rsidRPr="00DC218F">
        <w:rPr>
          <w:rFonts w:eastAsia="楷体_GB2312" w:hint="eastAsia"/>
        </w:rPr>
        <w:t>全球安防行业市场竞争激烈，视频监控产品品牌商在境外市场整合尚在初期，行业集中度较低。根据</w:t>
      </w:r>
      <w:r w:rsidRPr="00DC218F">
        <w:rPr>
          <w:rFonts w:eastAsia="楷体_GB2312" w:hint="eastAsia"/>
        </w:rPr>
        <w:t>IHS</w:t>
      </w:r>
      <w:r w:rsidRPr="00DC218F">
        <w:rPr>
          <w:rFonts w:eastAsia="楷体_GB2312" w:hint="eastAsia"/>
        </w:rPr>
        <w:t>统计，不考虑中国境内销售额，</w:t>
      </w:r>
      <w:r w:rsidRPr="00DC218F">
        <w:rPr>
          <w:rFonts w:eastAsia="楷体_GB2312" w:hint="eastAsia"/>
        </w:rPr>
        <w:t>2015</w:t>
      </w:r>
      <w:r w:rsidRPr="00DC218F">
        <w:rPr>
          <w:rFonts w:eastAsia="楷体_GB2312" w:hint="eastAsia"/>
        </w:rPr>
        <w:t>年全球尚无一家公司能够占有市场份额</w:t>
      </w:r>
      <w:r w:rsidRPr="00DC218F">
        <w:rPr>
          <w:rFonts w:eastAsia="楷体_GB2312" w:hint="eastAsia"/>
        </w:rPr>
        <w:t>10%</w:t>
      </w:r>
      <w:r w:rsidRPr="00DC218F">
        <w:rPr>
          <w:rFonts w:eastAsia="楷体_GB2312" w:hint="eastAsia"/>
        </w:rPr>
        <w:t>以上。其中海康威视和安讯士占比</w:t>
      </w:r>
      <w:r w:rsidRPr="00DC218F">
        <w:rPr>
          <w:rFonts w:eastAsia="楷体_GB2312" w:hint="eastAsia"/>
        </w:rPr>
        <w:t>9%</w:t>
      </w:r>
      <w:r w:rsidRPr="00DC218F">
        <w:rPr>
          <w:rFonts w:eastAsia="楷体_GB2312" w:hint="eastAsia"/>
        </w:rPr>
        <w:t>排名前列。</w:t>
      </w:r>
    </w:p>
    <w:p w14:paraId="250E60C8" w14:textId="77777777" w:rsidR="009E505D" w:rsidRDefault="009E505D" w:rsidP="009E505D">
      <w:pPr>
        <w:rPr>
          <w:rFonts w:eastAsia="楷体_GB2312"/>
        </w:rPr>
      </w:pPr>
    </w:p>
    <w:p w14:paraId="33A3975F" w14:textId="77777777" w:rsidR="009E505D" w:rsidRPr="00F255E0" w:rsidRDefault="009E505D" w:rsidP="009E505D">
      <w:pPr>
        <w:rPr>
          <w:rFonts w:eastAsia="楷体_GB2312"/>
          <w:b/>
        </w:rPr>
      </w:pPr>
      <w:r w:rsidRPr="00F255E0">
        <w:rPr>
          <w:rFonts w:eastAsia="楷体_GB2312" w:hint="eastAsia"/>
          <w:b/>
        </w:rPr>
        <w:t>图</w:t>
      </w:r>
      <w:r w:rsidRPr="00F255E0">
        <w:rPr>
          <w:rFonts w:eastAsia="楷体_GB2312" w:hint="eastAsia"/>
          <w:b/>
        </w:rPr>
        <w:t>3-14 2015</w:t>
      </w:r>
      <w:r w:rsidRPr="00F255E0">
        <w:rPr>
          <w:rFonts w:eastAsia="楷体_GB2312" w:hint="eastAsia"/>
          <w:b/>
        </w:rPr>
        <w:t>年海外市场视频监控市场份额</w:t>
      </w:r>
    </w:p>
    <w:p w14:paraId="25F2F2A0" w14:textId="77777777" w:rsidR="009E505D" w:rsidRPr="00DC218F" w:rsidRDefault="009E505D" w:rsidP="009E505D">
      <w:pPr>
        <w:ind w:firstLine="420"/>
        <w:rPr>
          <w:rFonts w:eastAsia="楷体_GB2312"/>
        </w:rPr>
      </w:pPr>
    </w:p>
    <w:p w14:paraId="7452B92A" w14:textId="77777777" w:rsidR="009E505D" w:rsidRDefault="009E505D" w:rsidP="009E505D">
      <w:pPr>
        <w:ind w:firstLine="420"/>
        <w:jc w:val="center"/>
      </w:pPr>
      <w:r>
        <w:rPr>
          <w:noProof/>
          <w:lang w:eastAsia="zh-CN"/>
        </w:rPr>
        <w:lastRenderedPageBreak/>
        <w:drawing>
          <wp:inline distT="0" distB="0" distL="0" distR="0" wp14:anchorId="6BAADDB7" wp14:editId="1508ADE5">
            <wp:extent cx="4830445" cy="3117774"/>
            <wp:effectExtent l="0" t="0" r="8255"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49686AE" w14:textId="77777777" w:rsidR="009E505D" w:rsidRDefault="009E505D" w:rsidP="009E505D">
      <w:pPr>
        <w:ind w:firstLine="420"/>
        <w:rPr>
          <w:rFonts w:ascii="楷体_GB2312" w:eastAsia="华文楷体" w:hAnsi="楷体"/>
          <w:i/>
          <w:szCs w:val="21"/>
        </w:rPr>
      </w:pPr>
      <w:r w:rsidRPr="00DC218F">
        <w:rPr>
          <w:rFonts w:ascii="楷体_GB2312" w:eastAsia="华文楷体" w:hAnsi="楷体" w:hint="eastAsia"/>
          <w:i/>
          <w:szCs w:val="21"/>
        </w:rPr>
        <w:t>数据来源：</w:t>
      </w:r>
      <w:r w:rsidRPr="00DC218F">
        <w:rPr>
          <w:rFonts w:ascii="楷体_GB2312" w:eastAsia="华文楷体" w:hAnsi="楷体" w:hint="eastAsia"/>
          <w:i/>
          <w:szCs w:val="21"/>
        </w:rPr>
        <w:t xml:space="preserve"> </w:t>
      </w:r>
      <w:r w:rsidRPr="00DC218F">
        <w:rPr>
          <w:rFonts w:ascii="楷体_GB2312" w:eastAsia="华文楷体" w:hAnsi="楷体"/>
          <w:i/>
          <w:szCs w:val="21"/>
        </w:rPr>
        <w:t>HIS</w:t>
      </w:r>
      <w:r w:rsidRPr="00DC218F">
        <w:rPr>
          <w:rFonts w:ascii="楷体_GB2312" w:eastAsia="华文楷体" w:hAnsi="楷体" w:hint="eastAsia"/>
          <w:i/>
          <w:szCs w:val="21"/>
        </w:rPr>
        <w:t>、华创证券</w:t>
      </w:r>
      <w:r w:rsidRPr="00DC218F">
        <w:rPr>
          <w:rFonts w:ascii="楷体_GB2312" w:eastAsia="华文楷体" w:hAnsi="楷体"/>
          <w:i/>
          <w:szCs w:val="21"/>
        </w:rPr>
        <w:t xml:space="preserve"> </w:t>
      </w:r>
    </w:p>
    <w:p w14:paraId="3DB995F5" w14:textId="77777777" w:rsidR="009E505D" w:rsidRPr="00DC218F" w:rsidRDefault="009E505D" w:rsidP="009E505D">
      <w:pPr>
        <w:ind w:firstLine="420"/>
        <w:rPr>
          <w:rFonts w:ascii="楷体_GB2312" w:eastAsia="华文楷体" w:hAnsi="楷体"/>
          <w:i/>
          <w:szCs w:val="21"/>
        </w:rPr>
      </w:pPr>
    </w:p>
    <w:p w14:paraId="13BA9C31" w14:textId="77777777" w:rsidR="009E505D" w:rsidRPr="00DC218F" w:rsidRDefault="009E505D" w:rsidP="009E505D">
      <w:pPr>
        <w:ind w:firstLine="420"/>
        <w:rPr>
          <w:rFonts w:eastAsia="楷体_GB2312"/>
        </w:rPr>
      </w:pPr>
      <w:r>
        <w:rPr>
          <w:rFonts w:eastAsia="楷体_GB2312" w:hint="eastAsia"/>
        </w:rPr>
        <w:t>（</w:t>
      </w:r>
      <w:r>
        <w:rPr>
          <w:rFonts w:eastAsia="楷体_GB2312"/>
        </w:rPr>
        <w:t>2</w:t>
      </w:r>
      <w:r>
        <w:rPr>
          <w:rFonts w:eastAsia="楷体_GB2312" w:hint="eastAsia"/>
        </w:rPr>
        <w:t>）</w:t>
      </w:r>
      <w:r w:rsidRPr="00DC218F">
        <w:rPr>
          <w:rFonts w:ascii="楷体_GB2312" w:eastAsia="楷体_GB2312" w:hAnsi="楷体" w:hint="eastAsia"/>
          <w:b/>
        </w:rPr>
        <w:t>技术更新换代的风险，国内竞争对手的冲击</w:t>
      </w:r>
    </w:p>
    <w:p w14:paraId="7906C283" w14:textId="77777777" w:rsidR="009E505D" w:rsidRPr="00DC218F" w:rsidRDefault="009E505D" w:rsidP="009E505D">
      <w:pPr>
        <w:ind w:firstLine="420"/>
        <w:rPr>
          <w:rFonts w:eastAsia="楷体_GB2312"/>
        </w:rPr>
      </w:pPr>
      <w:r w:rsidRPr="00DC218F">
        <w:rPr>
          <w:rFonts w:eastAsia="楷体_GB2312" w:hint="eastAsia"/>
        </w:rPr>
        <w:t>随着云计算、大数据、人工智能等技术的不断演进，行业的业务模式和应用需求可能会随之演变。如果不能密切追踪前沿技术的更新和变化，不能快速实现业务的创新发展，公司未来发展的潜力会下降，在国内市场中的竞争力也会下降。</w:t>
      </w:r>
    </w:p>
    <w:p w14:paraId="13611D12" w14:textId="77777777" w:rsidR="009E505D" w:rsidRPr="00DC218F" w:rsidRDefault="009E505D" w:rsidP="009E505D">
      <w:pPr>
        <w:ind w:firstLine="420"/>
        <w:rPr>
          <w:rFonts w:eastAsia="楷体_GB2312"/>
        </w:rPr>
      </w:pPr>
      <w:r w:rsidRPr="00DC218F">
        <w:rPr>
          <w:rFonts w:eastAsia="楷体_GB2312" w:hint="eastAsia"/>
        </w:rPr>
        <w:t>传统安防企业为了提升自身竞争力，都开始布局</w:t>
      </w:r>
      <w:r w:rsidRPr="00DC218F">
        <w:rPr>
          <w:rFonts w:eastAsia="楷体_GB2312" w:hint="eastAsia"/>
        </w:rPr>
        <w:t>AI</w:t>
      </w:r>
      <w:r w:rsidRPr="00DC218F">
        <w:rPr>
          <w:rFonts w:eastAsia="楷体_GB2312" w:hint="eastAsia"/>
        </w:rPr>
        <w:t>技术提升实力，“</w:t>
      </w:r>
      <w:r w:rsidRPr="00DC218F">
        <w:rPr>
          <w:rFonts w:eastAsia="楷体_GB2312" w:hint="eastAsia"/>
        </w:rPr>
        <w:t>AI+</w:t>
      </w:r>
      <w:r w:rsidRPr="00DC218F">
        <w:rPr>
          <w:rFonts w:eastAsia="楷体_GB2312" w:hint="eastAsia"/>
        </w:rPr>
        <w:t>安防”是从前、后端智能的模式升级，前端通过</w:t>
      </w:r>
      <w:r w:rsidRPr="00DC218F">
        <w:rPr>
          <w:rFonts w:eastAsia="楷体_GB2312" w:hint="eastAsia"/>
        </w:rPr>
        <w:t>GPU</w:t>
      </w:r>
      <w:r w:rsidRPr="00DC218F">
        <w:rPr>
          <w:rFonts w:eastAsia="楷体_GB2312" w:hint="eastAsia"/>
        </w:rPr>
        <w:t>运行算法，进行视频的采集，后端利用大数据，进行分析和检索等。近些年，安防巨头们纷纷在人工智能的大环境下根据自身特点，提出新的战略，如海康威视的“</w:t>
      </w:r>
      <w:r w:rsidRPr="00DC218F">
        <w:rPr>
          <w:rFonts w:eastAsia="楷体_GB2312" w:hint="eastAsia"/>
        </w:rPr>
        <w:t>AI+</w:t>
      </w:r>
      <w:r w:rsidRPr="00DC218F">
        <w:rPr>
          <w:rFonts w:eastAsia="楷体_GB2312" w:hint="eastAsia"/>
        </w:rPr>
        <w:t>”、大华的“视频</w:t>
      </w:r>
      <w:r w:rsidRPr="00DC218F">
        <w:rPr>
          <w:rFonts w:eastAsia="楷体_GB2312" w:hint="eastAsia"/>
        </w:rPr>
        <w:t>+</w:t>
      </w:r>
      <w:r w:rsidRPr="00DC218F">
        <w:rPr>
          <w:rFonts w:eastAsia="楷体_GB2312" w:hint="eastAsia"/>
        </w:rPr>
        <w:t>”、宇视的“</w:t>
      </w:r>
      <w:r w:rsidRPr="00DC218F">
        <w:rPr>
          <w:rFonts w:eastAsia="楷体_GB2312" w:hint="eastAsia"/>
        </w:rPr>
        <w:t>SMV</w:t>
      </w:r>
      <w:r w:rsidRPr="00DC218F">
        <w:rPr>
          <w:rFonts w:eastAsia="楷体_GB2312" w:hint="eastAsia"/>
        </w:rPr>
        <w:t>”、东方网力的“最强大脑”等等。</w:t>
      </w:r>
    </w:p>
    <w:p w14:paraId="0FA4EA39" w14:textId="77777777" w:rsidR="009E505D" w:rsidRPr="00DC218F" w:rsidRDefault="009E505D" w:rsidP="009E505D">
      <w:pPr>
        <w:ind w:firstLine="420"/>
        <w:rPr>
          <w:rFonts w:eastAsia="楷体_GB2312"/>
        </w:rPr>
      </w:pPr>
      <w:r>
        <w:rPr>
          <w:rFonts w:eastAsia="楷体_GB2312" w:hint="eastAsia"/>
        </w:rPr>
        <w:t>（</w:t>
      </w:r>
      <w:r>
        <w:rPr>
          <w:rFonts w:eastAsia="楷体_GB2312"/>
        </w:rPr>
        <w:t>3</w:t>
      </w:r>
      <w:r>
        <w:rPr>
          <w:rFonts w:eastAsia="楷体_GB2312" w:hint="eastAsia"/>
        </w:rPr>
        <w:t>）</w:t>
      </w:r>
      <w:r w:rsidRPr="00DC218F">
        <w:rPr>
          <w:rFonts w:ascii="楷体_GB2312" w:eastAsia="楷体_GB2312" w:hAnsi="楷体" w:hint="eastAsia"/>
          <w:b/>
        </w:rPr>
        <w:t>产品安全问题</w:t>
      </w:r>
    </w:p>
    <w:p w14:paraId="44BA4667" w14:textId="77777777" w:rsidR="009E505D" w:rsidRPr="00DC218F" w:rsidRDefault="009E505D" w:rsidP="009E505D">
      <w:pPr>
        <w:ind w:firstLine="420"/>
        <w:rPr>
          <w:rFonts w:eastAsia="楷体_GB2312"/>
        </w:rPr>
      </w:pPr>
      <w:r w:rsidRPr="00DC218F">
        <w:rPr>
          <w:rFonts w:eastAsia="楷体_GB2312" w:hint="eastAsia"/>
        </w:rPr>
        <w:t>相关产品在互联网应用环境下存在安全风险，可能存在第三方（包括计算机病毒、恶意软件、黑客攻击等类似情况）刻意尝试损害，造成产品安全问题。</w:t>
      </w:r>
    </w:p>
    <w:p w14:paraId="392BB203" w14:textId="77777777" w:rsidR="009E505D" w:rsidRPr="00DC218F" w:rsidRDefault="009E505D" w:rsidP="009E505D">
      <w:pPr>
        <w:ind w:firstLine="420"/>
        <w:rPr>
          <w:rFonts w:eastAsia="楷体_GB2312"/>
        </w:rPr>
      </w:pPr>
      <w:r>
        <w:rPr>
          <w:rFonts w:eastAsia="楷体_GB2312" w:hint="eastAsia"/>
        </w:rPr>
        <w:t>（</w:t>
      </w:r>
      <w:r>
        <w:rPr>
          <w:rFonts w:eastAsia="楷体_GB2312"/>
        </w:rPr>
        <w:t>4</w:t>
      </w:r>
      <w:r>
        <w:rPr>
          <w:rFonts w:eastAsia="楷体_GB2312" w:hint="eastAsia"/>
        </w:rPr>
        <w:t>）</w:t>
      </w:r>
      <w:r w:rsidRPr="00DC218F">
        <w:rPr>
          <w:rFonts w:ascii="楷体_GB2312" w:eastAsia="楷体_GB2312" w:hAnsi="楷体" w:hint="eastAsia"/>
          <w:b/>
        </w:rPr>
        <w:t>人工智能技术发展达不到</w:t>
      </w:r>
      <w:r>
        <w:rPr>
          <w:rFonts w:ascii="楷体_GB2312" w:eastAsia="楷体_GB2312" w:hAnsi="楷体" w:hint="eastAsia"/>
          <w:b/>
        </w:rPr>
        <w:t>预期，安防行业的人工智能前景仍有待挖掘</w:t>
      </w:r>
    </w:p>
    <w:p w14:paraId="5C58F9B3" w14:textId="77777777" w:rsidR="009E505D" w:rsidRPr="00DC218F" w:rsidRDefault="009E505D" w:rsidP="009E505D">
      <w:pPr>
        <w:ind w:firstLine="420"/>
        <w:rPr>
          <w:rFonts w:eastAsia="楷体_GB2312"/>
        </w:rPr>
      </w:pPr>
      <w:r w:rsidRPr="00DC218F">
        <w:rPr>
          <w:rFonts w:eastAsia="楷体_GB2312" w:hint="eastAsia"/>
        </w:rPr>
        <w:t>人工智能技术在安防领域的运用主要体现在公安、交通、智能楼宇、工厂园区、民用安防等方面，其中最关键的技术应用在视频结构化技术和大数据技术。视频结构化技术是融合了机器视觉、图像处理、模式识别、深度学习等最前沿的人工智能技术，是视频内容理解的基石。大数据技术为人工智能提供强</w:t>
      </w:r>
      <w:r w:rsidRPr="00DC218F">
        <w:rPr>
          <w:rFonts w:eastAsia="楷体_GB2312" w:hint="eastAsia"/>
        </w:rPr>
        <w:lastRenderedPageBreak/>
        <w:t>大的分布式计算能力和知识库管理能力，是人工智能分析预测、自主完善的重要支撑。</w:t>
      </w:r>
    </w:p>
    <w:p w14:paraId="5C703559" w14:textId="77777777" w:rsidR="009E505D" w:rsidRPr="00DC218F" w:rsidRDefault="009E505D" w:rsidP="009E505D">
      <w:pPr>
        <w:ind w:firstLine="420"/>
        <w:rPr>
          <w:rFonts w:eastAsia="楷体_GB2312"/>
        </w:rPr>
      </w:pPr>
      <w:r w:rsidRPr="00DC218F">
        <w:rPr>
          <w:rFonts w:eastAsia="楷体_GB2312" w:hint="eastAsia"/>
        </w:rPr>
        <w:t>虽然人工智能在安防领域的应用有着非常好的前景，但目前国内的基础还较薄弱，在应用过程中还有较多问题需要完善和解决：</w:t>
      </w:r>
    </w:p>
    <w:p w14:paraId="57BB71B2" w14:textId="77777777" w:rsidR="009E505D" w:rsidRPr="00DC218F" w:rsidRDefault="009E505D" w:rsidP="009E505D">
      <w:pPr>
        <w:ind w:firstLine="420"/>
        <w:rPr>
          <w:rFonts w:eastAsia="楷体_GB2312"/>
        </w:rPr>
      </w:pPr>
      <w:r w:rsidRPr="00DC218F">
        <w:rPr>
          <w:rFonts w:eastAsia="楷体_GB2312"/>
          <w:b/>
        </w:rPr>
        <w:t>视频成像质量受环境影响较大</w:t>
      </w:r>
      <w:r w:rsidRPr="00DC218F">
        <w:rPr>
          <w:rFonts w:eastAsia="楷体_GB2312"/>
        </w:rPr>
        <w:t>，存在光照不足、图像模糊、目标尺寸过小或相互遮挡等问题，不利于人工智能对视频内容的辨识。</w:t>
      </w:r>
    </w:p>
    <w:p w14:paraId="4D0595C0" w14:textId="77777777" w:rsidR="009E505D" w:rsidRPr="00DC218F" w:rsidRDefault="009E505D" w:rsidP="009E505D">
      <w:pPr>
        <w:ind w:firstLine="420"/>
        <w:rPr>
          <w:rFonts w:eastAsia="楷体_GB2312"/>
        </w:rPr>
      </w:pPr>
      <w:r w:rsidRPr="00DC218F">
        <w:rPr>
          <w:rFonts w:eastAsia="楷体_GB2312"/>
          <w:b/>
        </w:rPr>
        <w:t>数据资源分散</w:t>
      </w:r>
      <w:r w:rsidRPr="00DC218F">
        <w:rPr>
          <w:rFonts w:eastAsia="楷体_GB2312"/>
        </w:rPr>
        <w:t>，开放和共享程度低，难以开展多维数据融合分析，使得人工智能缺乏有效的数据支撑。</w:t>
      </w:r>
    </w:p>
    <w:p w14:paraId="6A4EC9A7" w14:textId="77777777" w:rsidR="009E505D" w:rsidRPr="00DC218F" w:rsidRDefault="009E505D" w:rsidP="009E505D">
      <w:pPr>
        <w:ind w:firstLine="420"/>
        <w:rPr>
          <w:rFonts w:eastAsia="楷体_GB2312"/>
        </w:rPr>
      </w:pPr>
      <w:r w:rsidRPr="00DC218F">
        <w:rPr>
          <w:rFonts w:eastAsia="楷体_GB2312"/>
          <w:b/>
        </w:rPr>
        <w:t>领域专业知识的积累不足</w:t>
      </w:r>
      <w:r w:rsidRPr="00DC218F">
        <w:rPr>
          <w:rFonts w:eastAsia="楷体_GB2312"/>
        </w:rPr>
        <w:t>。早期的智能分析技术属于单场景的目标检测和行为分析，对视频内容的理解能力偏弱，同时也很少涉及大范围场景的关联行为分析，没有积累下有效的经验知识用于异常分析和风险预测。</w:t>
      </w:r>
    </w:p>
    <w:p w14:paraId="6B9B02E0" w14:textId="77777777" w:rsidR="009E505D" w:rsidRPr="00DC218F" w:rsidRDefault="009E505D" w:rsidP="009E505D">
      <w:pPr>
        <w:ind w:firstLine="420"/>
        <w:rPr>
          <w:rFonts w:eastAsia="楷体_GB2312"/>
        </w:rPr>
      </w:pPr>
      <w:r w:rsidRPr="00DC218F">
        <w:rPr>
          <w:rFonts w:eastAsia="楷体_GB2312"/>
          <w:b/>
        </w:rPr>
        <w:t>缺乏有效的自主完善能力</w:t>
      </w:r>
      <w:r w:rsidRPr="00DC218F">
        <w:rPr>
          <w:rFonts w:eastAsia="楷体_GB2312"/>
        </w:rPr>
        <w:t>。当前很多的智能，只是一种反应式智能，根据输入条件进行自动判断而已，并不具备成长能力。人工智能应具备基于时间的经验积累，以及群体间的经验分享能力，才能不断完善，使得智能能力更强，更高效。</w:t>
      </w:r>
    </w:p>
    <w:p w14:paraId="34CA4B34" w14:textId="77777777" w:rsidR="009E505D" w:rsidRDefault="009E505D" w:rsidP="009E505D">
      <w:pPr>
        <w:ind w:firstLine="420"/>
        <w:rPr>
          <w:rFonts w:eastAsia="楷体_GB2312"/>
        </w:rPr>
      </w:pPr>
      <w:r w:rsidRPr="00DC218F">
        <w:rPr>
          <w:rFonts w:eastAsia="楷体_GB2312" w:hint="eastAsia"/>
        </w:rPr>
        <w:t>总的来看，安防行业人工智能化虽然仍有很多的技术障碍等待解决，但是总体形势乐观，智能化是安防产业不可逆转的大趋势。</w:t>
      </w:r>
      <w:r w:rsidRPr="00DC218F">
        <w:rPr>
          <w:rFonts w:eastAsia="楷体_GB2312"/>
        </w:rPr>
        <w:t xml:space="preserve"> </w:t>
      </w:r>
    </w:p>
    <w:p w14:paraId="4FB3DF3C" w14:textId="77777777" w:rsidR="009E505D" w:rsidRDefault="009E505D" w:rsidP="009E505D">
      <w:pPr>
        <w:rPr>
          <w:rFonts w:eastAsia="楷体_GB2312"/>
        </w:rPr>
      </w:pPr>
    </w:p>
    <w:p w14:paraId="4287D65D" w14:textId="77777777" w:rsidR="009E505D" w:rsidRDefault="009E505D" w:rsidP="009E505D">
      <w:pPr>
        <w:rPr>
          <w:rFonts w:eastAsia="楷体_GB2312"/>
        </w:rPr>
      </w:pPr>
      <w:r>
        <w:rPr>
          <w:rFonts w:eastAsia="楷体_GB2312" w:hint="eastAsia"/>
        </w:rPr>
        <w:t>（</w:t>
      </w:r>
      <w:r>
        <w:rPr>
          <w:rFonts w:eastAsia="楷体_GB2312" w:hint="eastAsia"/>
        </w:rPr>
        <w:t>2</w:t>
      </w:r>
      <w:r>
        <w:rPr>
          <w:rFonts w:eastAsia="楷体_GB2312" w:hint="eastAsia"/>
        </w:rPr>
        <w:t>）大华股份</w:t>
      </w:r>
    </w:p>
    <w:p w14:paraId="70379841" w14:textId="77777777" w:rsidR="009E505D" w:rsidRDefault="009E505D" w:rsidP="009E505D">
      <w:pPr>
        <w:ind w:firstLine="420"/>
        <w:rPr>
          <w:rFonts w:eastAsia="楷体_GB2312"/>
        </w:rPr>
      </w:pPr>
    </w:p>
    <w:p w14:paraId="1FD8FA17" w14:textId="77777777" w:rsidR="009E505D" w:rsidRPr="00C17125" w:rsidRDefault="009E505D" w:rsidP="009E505D">
      <w:pPr>
        <w:spacing w:line="360" w:lineRule="auto"/>
        <w:rPr>
          <w:rFonts w:ascii="宋体" w:eastAsia="宋体" w:hAnsi="宋体"/>
          <w:b/>
        </w:rPr>
      </w:pPr>
      <w:r w:rsidRPr="00C17125">
        <w:rPr>
          <w:rFonts w:ascii="仿宋_GB2312" w:eastAsia="仿宋_GB2312" w:hAnsi="楷体" w:hint="eastAsia"/>
          <w:b/>
        </w:rPr>
        <w:t>1.优势（</w:t>
      </w:r>
      <w:r w:rsidRPr="00C17125">
        <w:rPr>
          <w:rFonts w:eastAsia="仿宋_GB2312"/>
          <w:b/>
        </w:rPr>
        <w:t>S</w:t>
      </w:r>
      <w:r w:rsidRPr="00C17125">
        <w:rPr>
          <w:rFonts w:ascii="仿宋_GB2312" w:eastAsia="仿宋_GB2312" w:hAnsi="楷体" w:hint="eastAsia"/>
          <w:b/>
        </w:rPr>
        <w:t>）</w:t>
      </w:r>
    </w:p>
    <w:p w14:paraId="61FEFD39" w14:textId="77777777" w:rsidR="009E505D" w:rsidRPr="00B431D0" w:rsidRDefault="009E505D" w:rsidP="009E505D">
      <w:pPr>
        <w:ind w:firstLine="420"/>
        <w:rPr>
          <w:rFonts w:ascii="楷体_GB2312" w:eastAsia="楷体_GB2312" w:hAnsi="楷体"/>
          <w:b/>
        </w:rPr>
      </w:pPr>
      <w:r w:rsidRPr="00B374ED">
        <w:rPr>
          <w:rFonts w:eastAsia="楷体_GB2312"/>
          <w:b/>
        </w:rPr>
        <w:t>（</w:t>
      </w:r>
      <w:r w:rsidRPr="00B374ED">
        <w:rPr>
          <w:rFonts w:eastAsia="楷体_GB2312"/>
          <w:b/>
        </w:rPr>
        <w:t>1</w:t>
      </w:r>
      <w:r w:rsidRPr="00B374ED">
        <w:rPr>
          <w:rFonts w:eastAsia="楷体_GB2312"/>
          <w:b/>
        </w:rPr>
        <w:t>）</w:t>
      </w:r>
      <w:r>
        <w:rPr>
          <w:rFonts w:ascii="楷体_GB2312" w:eastAsia="楷体_GB2312" w:hAnsi="楷体" w:hint="eastAsia"/>
          <w:b/>
        </w:rPr>
        <w:t>市场空间广阔，龙头企业受益</w:t>
      </w:r>
    </w:p>
    <w:p w14:paraId="0E456EBE" w14:textId="77777777" w:rsidR="009E505D" w:rsidRPr="00C17125" w:rsidRDefault="009E505D" w:rsidP="009E505D">
      <w:pPr>
        <w:ind w:firstLine="420"/>
        <w:rPr>
          <w:rFonts w:eastAsia="楷体_GB2312"/>
        </w:rPr>
      </w:pPr>
      <w:r w:rsidRPr="00C17125">
        <w:rPr>
          <w:rFonts w:eastAsia="楷体_GB2312" w:hint="eastAsia"/>
        </w:rPr>
        <w:t>国内安防行业展现后发优势，国内企业本地化速度快，定制化客户需求，相比国外企业发展更好。</w:t>
      </w:r>
      <w:r w:rsidRPr="00C17125">
        <w:rPr>
          <w:rFonts w:eastAsia="楷体_GB2312" w:hint="eastAsia"/>
        </w:rPr>
        <w:t>2016</w:t>
      </w:r>
      <w:r w:rsidRPr="00C17125">
        <w:rPr>
          <w:rFonts w:eastAsia="楷体_GB2312" w:hint="eastAsia"/>
        </w:rPr>
        <w:t>年海康大华两大巨头牢牢占据</w:t>
      </w:r>
      <w:r w:rsidRPr="00C17125">
        <w:rPr>
          <w:rFonts w:eastAsia="楷体_GB2312" w:hint="eastAsia"/>
        </w:rPr>
        <w:t>90%</w:t>
      </w:r>
      <w:r w:rsidRPr="00C17125">
        <w:rPr>
          <w:rFonts w:eastAsia="楷体_GB2312" w:hint="eastAsia"/>
        </w:rPr>
        <w:t>以上市场，并在如此大的基数上分别实现了</w:t>
      </w:r>
      <w:r w:rsidRPr="00C17125">
        <w:rPr>
          <w:rFonts w:eastAsia="楷体_GB2312" w:hint="eastAsia"/>
        </w:rPr>
        <w:t>26.3%</w:t>
      </w:r>
      <w:r w:rsidRPr="00C17125">
        <w:rPr>
          <w:rFonts w:eastAsia="楷体_GB2312" w:hint="eastAsia"/>
        </w:rPr>
        <w:t>、</w:t>
      </w:r>
      <w:r w:rsidRPr="00C17125">
        <w:rPr>
          <w:rFonts w:eastAsia="楷体_GB2312" w:hint="eastAsia"/>
        </w:rPr>
        <w:t>32.3%</w:t>
      </w:r>
      <w:r w:rsidRPr="00C17125">
        <w:rPr>
          <w:rFonts w:eastAsia="楷体_GB2312" w:hint="eastAsia"/>
        </w:rPr>
        <w:t>的营收增长。预计今后几年大华和海康将继续拉大与其他企业差距，借助龙头优势完善自身产业链，行业整合迈入深水。大华自</w:t>
      </w:r>
      <w:r w:rsidRPr="00C17125">
        <w:rPr>
          <w:rFonts w:eastAsia="楷体_GB2312" w:hint="eastAsia"/>
        </w:rPr>
        <w:t>2013</w:t>
      </w:r>
      <w:r w:rsidRPr="00C17125">
        <w:rPr>
          <w:rFonts w:eastAsia="楷体_GB2312" w:hint="eastAsia"/>
        </w:rPr>
        <w:t>年开始，借助自身行业龙头优势，顺应终端用户需求，开始发展成为整体视频监控解决方案提供商。公司整体利润的增长点从以前的向客户销售单个监控产品向提供一整套安防解决方案转变，</w:t>
      </w:r>
      <w:r w:rsidRPr="00C17125">
        <w:rPr>
          <w:rFonts w:eastAsia="楷体_GB2312" w:hint="eastAsia"/>
        </w:rPr>
        <w:t>2014-2016</w:t>
      </w:r>
      <w:r w:rsidRPr="00C17125">
        <w:rPr>
          <w:rFonts w:eastAsia="楷体_GB2312" w:hint="eastAsia"/>
        </w:rPr>
        <w:t>年公司来自于解决方案的收入和净利润占比逐年上升。</w:t>
      </w:r>
      <w:r w:rsidRPr="00C17125">
        <w:rPr>
          <w:rFonts w:eastAsia="楷体_GB2312" w:hint="eastAsia"/>
        </w:rPr>
        <w:t>2016</w:t>
      </w:r>
      <w:r w:rsidRPr="00C17125">
        <w:rPr>
          <w:rFonts w:eastAsia="楷体_GB2312" w:hint="eastAsia"/>
        </w:rPr>
        <w:t>年公司营业收入破百亿，达到</w:t>
      </w:r>
      <w:r w:rsidRPr="00C17125">
        <w:rPr>
          <w:rFonts w:eastAsia="楷体_GB2312" w:hint="eastAsia"/>
        </w:rPr>
        <w:t>133.29</w:t>
      </w:r>
      <w:r w:rsidRPr="00C17125">
        <w:rPr>
          <w:rFonts w:eastAsia="楷体_GB2312" w:hint="eastAsia"/>
        </w:rPr>
        <w:t>亿元，</w:t>
      </w:r>
      <w:r w:rsidRPr="00C17125">
        <w:rPr>
          <w:rFonts w:eastAsia="楷体_GB2312" w:hint="eastAsia"/>
        </w:rPr>
        <w:t>2014-2016</w:t>
      </w:r>
      <w:r w:rsidRPr="00C17125">
        <w:rPr>
          <w:rFonts w:eastAsia="楷体_GB2312" w:hint="eastAsia"/>
        </w:rPr>
        <w:t>年间营业收入复合增长率达</w:t>
      </w:r>
      <w:r w:rsidRPr="00C17125">
        <w:rPr>
          <w:rFonts w:eastAsia="楷体_GB2312" w:hint="eastAsia"/>
        </w:rPr>
        <w:t>34.83%</w:t>
      </w:r>
      <w:r w:rsidRPr="00C17125">
        <w:rPr>
          <w:rFonts w:eastAsia="楷体_GB2312" w:hint="eastAsia"/>
        </w:rPr>
        <w:t>；来自解决方案的营业收入达到</w:t>
      </w:r>
      <w:r w:rsidRPr="00C17125">
        <w:rPr>
          <w:rFonts w:eastAsia="楷体_GB2312" w:hint="eastAsia"/>
        </w:rPr>
        <w:t>67.04</w:t>
      </w:r>
      <w:r w:rsidRPr="00C17125">
        <w:rPr>
          <w:rFonts w:eastAsia="楷体_GB2312" w:hint="eastAsia"/>
        </w:rPr>
        <w:t>亿元，占比接近</w:t>
      </w:r>
      <w:r w:rsidRPr="00C17125">
        <w:rPr>
          <w:rFonts w:eastAsia="楷体_GB2312" w:hint="eastAsia"/>
        </w:rPr>
        <w:t>56.3%</w:t>
      </w:r>
      <w:r w:rsidRPr="00C17125">
        <w:rPr>
          <w:rFonts w:eastAsia="楷体_GB2312" w:hint="eastAsia"/>
        </w:rPr>
        <w:t>，近两年复合增长率</w:t>
      </w:r>
      <w:r w:rsidRPr="00C17125">
        <w:rPr>
          <w:rFonts w:eastAsia="楷体_GB2312" w:hint="eastAsia"/>
        </w:rPr>
        <w:t>39.78%</w:t>
      </w:r>
      <w:r w:rsidRPr="00C17125">
        <w:rPr>
          <w:rFonts w:eastAsia="楷体_GB2312" w:hint="eastAsia"/>
        </w:rPr>
        <w:t>，高整体营业收入复合增长率</w:t>
      </w:r>
      <w:r w:rsidRPr="00C17125">
        <w:rPr>
          <w:rFonts w:eastAsia="楷体_GB2312" w:hint="eastAsia"/>
        </w:rPr>
        <w:t>5</w:t>
      </w:r>
      <w:r w:rsidRPr="00C17125">
        <w:rPr>
          <w:rFonts w:eastAsia="楷体_GB2312" w:hint="eastAsia"/>
        </w:rPr>
        <w:t>个百分点。</w:t>
      </w:r>
      <w:r w:rsidRPr="00C17125">
        <w:rPr>
          <w:rFonts w:eastAsia="楷体_GB2312" w:hint="eastAsia"/>
        </w:rPr>
        <w:t>2016</w:t>
      </w:r>
      <w:r w:rsidRPr="00C17125">
        <w:rPr>
          <w:rFonts w:eastAsia="楷体_GB2312" w:hint="eastAsia"/>
        </w:rPr>
        <w:t>年净利润达到</w:t>
      </w:r>
      <w:r w:rsidRPr="00C17125">
        <w:rPr>
          <w:rFonts w:eastAsia="楷体_GB2312" w:hint="eastAsia"/>
        </w:rPr>
        <w:t>18.25</w:t>
      </w:r>
      <w:r w:rsidRPr="00C17125">
        <w:rPr>
          <w:rFonts w:eastAsia="楷体_GB2312" w:hint="eastAsia"/>
        </w:rPr>
        <w:t>亿元，近两年复合增长</w:t>
      </w:r>
      <w:r w:rsidRPr="00C17125">
        <w:rPr>
          <w:rFonts w:eastAsia="楷体_GB2312" w:hint="eastAsia"/>
        </w:rPr>
        <w:t>26.36%</w:t>
      </w:r>
      <w:r w:rsidRPr="00C17125">
        <w:rPr>
          <w:rFonts w:eastAsia="楷体_GB2312" w:hint="eastAsia"/>
        </w:rPr>
        <w:t>；来自解决方案的净利润达到</w:t>
      </w:r>
      <w:r w:rsidRPr="00C17125">
        <w:rPr>
          <w:rFonts w:eastAsia="楷体_GB2312" w:hint="eastAsia"/>
        </w:rPr>
        <w:t>10.27</w:t>
      </w:r>
      <w:r w:rsidRPr="00C17125">
        <w:rPr>
          <w:rFonts w:eastAsia="楷体_GB2312" w:hint="eastAsia"/>
        </w:rPr>
        <w:t>亿元，近两年复合增长</w:t>
      </w:r>
      <w:r w:rsidRPr="00C17125">
        <w:rPr>
          <w:rFonts w:eastAsia="楷体_GB2312" w:hint="eastAsia"/>
        </w:rPr>
        <w:lastRenderedPageBreak/>
        <w:t>31.82%</w:t>
      </w:r>
      <w:r w:rsidRPr="00C17125">
        <w:rPr>
          <w:rFonts w:eastAsia="楷体_GB2312" w:hint="eastAsia"/>
        </w:rPr>
        <w:t>，高整体净利润复合增长率</w:t>
      </w:r>
      <w:r w:rsidRPr="00C17125">
        <w:rPr>
          <w:rFonts w:eastAsia="楷体_GB2312" w:hint="eastAsia"/>
        </w:rPr>
        <w:t>5.4</w:t>
      </w:r>
      <w:r w:rsidRPr="00C17125">
        <w:rPr>
          <w:rFonts w:eastAsia="楷体_GB2312" w:hint="eastAsia"/>
        </w:rPr>
        <w:t>个百分点。说明提供解决方案系统服务已成为公司主要的收入和利润增长来源。未来，随着后续行业整合红利爆发，解决方案的增收增利将更加凸显</w:t>
      </w:r>
      <w:r w:rsidRPr="00C17125">
        <w:rPr>
          <w:rFonts w:eastAsia="楷体_GB2312"/>
        </w:rPr>
        <w:t>。</w:t>
      </w:r>
    </w:p>
    <w:p w14:paraId="18B62C3E" w14:textId="77777777" w:rsidR="009E505D" w:rsidRPr="00B431D0" w:rsidRDefault="009E505D" w:rsidP="009E505D">
      <w:pPr>
        <w:ind w:firstLine="420"/>
        <w:rPr>
          <w:rFonts w:ascii="楷体_GB2312" w:eastAsia="楷体_GB2312" w:hAnsi="楷体"/>
          <w:b/>
        </w:rPr>
      </w:pPr>
      <w:r w:rsidRPr="00B374ED">
        <w:rPr>
          <w:rFonts w:eastAsia="楷体_GB2312" w:hint="eastAsia"/>
          <w:b/>
        </w:rPr>
        <w:t>（</w:t>
      </w:r>
      <w:r w:rsidRPr="00B374ED">
        <w:rPr>
          <w:rFonts w:eastAsia="楷体_GB2312" w:hint="eastAsia"/>
          <w:b/>
        </w:rPr>
        <w:t>2</w:t>
      </w:r>
      <w:r w:rsidRPr="00B374ED">
        <w:rPr>
          <w:rFonts w:eastAsia="楷体_GB2312" w:hint="eastAsia"/>
          <w:b/>
        </w:rPr>
        <w:t>）</w:t>
      </w:r>
      <w:r w:rsidRPr="00B431D0">
        <w:rPr>
          <w:rFonts w:ascii="楷体_GB2312" w:eastAsia="楷体_GB2312" w:hAnsi="楷体" w:hint="eastAsia"/>
          <w:b/>
        </w:rPr>
        <w:t>坚持</w:t>
      </w:r>
      <w:r w:rsidRPr="00B431D0">
        <w:rPr>
          <w:rFonts w:ascii="楷体_GB2312" w:eastAsia="楷体_GB2312" w:hAnsi="楷体"/>
          <w:b/>
        </w:rPr>
        <w:t>“</w:t>
      </w:r>
      <w:r w:rsidRPr="00B431D0">
        <w:rPr>
          <w:rFonts w:ascii="楷体_GB2312" w:eastAsia="楷体_GB2312" w:hAnsi="楷体" w:hint="eastAsia"/>
          <w:b/>
        </w:rPr>
        <w:t>全产品布局</w:t>
      </w:r>
      <w:r w:rsidRPr="00B431D0">
        <w:rPr>
          <w:rFonts w:ascii="楷体_GB2312" w:eastAsia="楷体_GB2312" w:hAnsi="楷体"/>
          <w:b/>
        </w:rPr>
        <w:t>+</w:t>
      </w:r>
      <w:r w:rsidRPr="00B431D0">
        <w:rPr>
          <w:rFonts w:ascii="楷体_GB2312" w:eastAsia="楷体_GB2312" w:hAnsi="楷体" w:hint="eastAsia"/>
          <w:b/>
        </w:rPr>
        <w:t>各行业智能化解决方案</w:t>
      </w:r>
      <w:r w:rsidRPr="00B431D0">
        <w:rPr>
          <w:rFonts w:ascii="楷体_GB2312" w:eastAsia="楷体_GB2312" w:hAnsi="楷体"/>
          <w:b/>
        </w:rPr>
        <w:t>”</w:t>
      </w:r>
      <w:r w:rsidRPr="00B431D0">
        <w:rPr>
          <w:rFonts w:ascii="楷体_GB2312" w:eastAsia="楷体_GB2312" w:hAnsi="楷体" w:hint="eastAsia"/>
          <w:b/>
        </w:rPr>
        <w:t>布局重点</w:t>
      </w:r>
    </w:p>
    <w:p w14:paraId="1FCC095D" w14:textId="77777777" w:rsidR="009E505D" w:rsidRPr="00C17125" w:rsidRDefault="009E505D" w:rsidP="009E505D">
      <w:pPr>
        <w:ind w:firstLine="420"/>
        <w:rPr>
          <w:rFonts w:eastAsia="楷体_GB2312"/>
        </w:rPr>
      </w:pPr>
      <w:r w:rsidRPr="00C17125">
        <w:rPr>
          <w:rFonts w:eastAsia="楷体_GB2312" w:hint="eastAsia"/>
        </w:rPr>
        <w:t>传统安防行业存在的主要问题是解决方案同质化问题；不能够满足客户业务需求，同时也加剧行业竞争。视频监控从前端建设深化到后端深度应用，很好的避免同质化引起的行业价格战，“智能安防、全产品线布局”是未来发展主攻方向，目前平安城市、智慧交通两大重点行业在视频监控市场规模占比达</w:t>
      </w:r>
      <w:r w:rsidRPr="00C17125">
        <w:rPr>
          <w:rFonts w:eastAsia="楷体_GB2312" w:hint="eastAsia"/>
        </w:rPr>
        <w:t>40%</w:t>
      </w:r>
      <w:r w:rsidRPr="00C17125">
        <w:rPr>
          <w:rFonts w:eastAsia="楷体_GB2312" w:hint="eastAsia"/>
        </w:rPr>
        <w:t>以上，大华适应发展趋势，坚持前端改造升级、后端平台互联互通</w:t>
      </w:r>
      <w:r w:rsidRPr="00C17125">
        <w:rPr>
          <w:rFonts w:eastAsia="楷体_GB2312" w:hint="eastAsia"/>
        </w:rPr>
        <w:t>/</w:t>
      </w:r>
      <w:r w:rsidRPr="00C17125">
        <w:rPr>
          <w:rFonts w:eastAsia="楷体_GB2312" w:hint="eastAsia"/>
        </w:rPr>
        <w:t>智能应用落地，加强前后端软硬一体化布局。其产品和解决方案目前已用于政府机构、公共交通、企业、金融等行业，同时也广泛应用于小微企业和个人消费者。核心产品包括前端产品、存储产品、中心产品、楼宇产品、云存储与云计算产品、</w:t>
      </w:r>
      <w:r w:rsidRPr="00C17125">
        <w:rPr>
          <w:rFonts w:eastAsia="楷体_GB2312" w:hint="eastAsia"/>
        </w:rPr>
        <w:t>AI</w:t>
      </w:r>
      <w:r w:rsidRPr="00C17125">
        <w:rPr>
          <w:rFonts w:eastAsia="楷体_GB2312" w:hint="eastAsia"/>
        </w:rPr>
        <w:t>产品和人脸识别产品；解决方案包括视频解析中心、车辆大数据研判系统、人像大数据研判系统和实战应用评价体系。</w:t>
      </w:r>
    </w:p>
    <w:p w14:paraId="718FE928" w14:textId="77777777" w:rsidR="009E505D" w:rsidRPr="00B431D0" w:rsidRDefault="009E505D" w:rsidP="009E505D">
      <w:pPr>
        <w:ind w:firstLine="420"/>
        <w:rPr>
          <w:rFonts w:ascii="楷体_GB2312" w:eastAsia="楷体_GB2312" w:hAnsi="楷体"/>
          <w:b/>
        </w:rPr>
      </w:pPr>
      <w:r w:rsidRPr="00B374ED">
        <w:rPr>
          <w:rFonts w:eastAsia="楷体_GB2312" w:hint="eastAsia"/>
          <w:b/>
        </w:rPr>
        <w:t>（</w:t>
      </w:r>
      <w:r w:rsidRPr="00B374ED">
        <w:rPr>
          <w:rFonts w:eastAsia="楷体_GB2312" w:hint="eastAsia"/>
          <w:b/>
        </w:rPr>
        <w:t>3</w:t>
      </w:r>
      <w:r w:rsidRPr="00B374ED">
        <w:rPr>
          <w:rFonts w:eastAsia="楷体_GB2312" w:hint="eastAsia"/>
          <w:b/>
        </w:rPr>
        <w:t>）大华</w:t>
      </w:r>
      <w:r w:rsidRPr="00B431D0">
        <w:rPr>
          <w:rFonts w:ascii="楷体_GB2312" w:eastAsia="楷体_GB2312" w:hAnsi="楷体" w:hint="eastAsia"/>
          <w:b/>
        </w:rPr>
        <w:t>加紧布局海外业务，海外市场前景广阔</w:t>
      </w:r>
    </w:p>
    <w:p w14:paraId="38F0A276" w14:textId="77777777" w:rsidR="009E505D" w:rsidRDefault="009E505D" w:rsidP="009E505D">
      <w:pPr>
        <w:ind w:firstLine="420"/>
        <w:rPr>
          <w:rFonts w:eastAsia="楷体_GB2312"/>
        </w:rPr>
      </w:pPr>
      <w:r w:rsidRPr="00C17125">
        <w:rPr>
          <w:rFonts w:eastAsia="楷体_GB2312" w:hint="eastAsia"/>
        </w:rPr>
        <w:t>大华股份建立起全球化的营销网络和服务体系，包括国内</w:t>
      </w:r>
      <w:r w:rsidRPr="00C17125">
        <w:rPr>
          <w:rFonts w:eastAsia="楷体_GB2312" w:hint="eastAsia"/>
        </w:rPr>
        <w:t>32</w:t>
      </w:r>
      <w:r w:rsidRPr="00C17125">
        <w:rPr>
          <w:rFonts w:eastAsia="楷体_GB2312" w:hint="eastAsia"/>
        </w:rPr>
        <w:t>个一级办事处、</w:t>
      </w:r>
      <w:r w:rsidRPr="00C17125">
        <w:rPr>
          <w:rFonts w:eastAsia="楷体_GB2312" w:hint="eastAsia"/>
        </w:rPr>
        <w:t>122</w:t>
      </w:r>
      <w:r w:rsidRPr="00C17125">
        <w:rPr>
          <w:rFonts w:eastAsia="楷体_GB2312" w:hint="eastAsia"/>
        </w:rPr>
        <w:t>个二级办事处，海外的</w:t>
      </w:r>
      <w:r w:rsidRPr="00C17125">
        <w:rPr>
          <w:rFonts w:eastAsia="楷体_GB2312" w:hint="eastAsia"/>
        </w:rPr>
        <w:t>35</w:t>
      </w:r>
      <w:r w:rsidRPr="00C17125">
        <w:rPr>
          <w:rFonts w:eastAsia="楷体_GB2312" w:hint="eastAsia"/>
        </w:rPr>
        <w:t>个分支机构，覆盖亚太、北美、南美、欧洲、非洲，向全球</w:t>
      </w:r>
      <w:r w:rsidRPr="00C17125">
        <w:rPr>
          <w:rFonts w:eastAsia="楷体_GB2312" w:hint="eastAsia"/>
        </w:rPr>
        <w:t>180</w:t>
      </w:r>
      <w:r w:rsidRPr="00C17125">
        <w:rPr>
          <w:rFonts w:eastAsia="楷体_GB2312" w:hint="eastAsia"/>
        </w:rPr>
        <w:t>多个国家和地区提供快速、优质的端到端产品和解决方案服务。投资设立中东、墨西哥等</w:t>
      </w:r>
      <w:r w:rsidRPr="00C17125">
        <w:rPr>
          <w:rFonts w:eastAsia="楷体_GB2312" w:hint="eastAsia"/>
        </w:rPr>
        <w:t>10</w:t>
      </w:r>
      <w:r w:rsidRPr="00C17125">
        <w:rPr>
          <w:rFonts w:eastAsia="楷体_GB2312" w:hint="eastAsia"/>
        </w:rPr>
        <w:t>家境外子公司，并在荷兰设立分销中心。大华成为全球安防行业首家拥有</w:t>
      </w:r>
      <w:r w:rsidRPr="00C17125">
        <w:rPr>
          <w:rFonts w:eastAsia="楷体_GB2312" w:hint="eastAsia"/>
        </w:rPr>
        <w:t>Synopsys</w:t>
      </w:r>
      <w:r w:rsidRPr="00C17125">
        <w:rPr>
          <w:rFonts w:eastAsia="楷体_GB2312" w:hint="eastAsia"/>
        </w:rPr>
        <w:t>世界领先的主动性安全解决方案的企业，着力推广自主品牌。大华海外营收由</w:t>
      </w:r>
      <w:r w:rsidRPr="00C17125">
        <w:rPr>
          <w:rFonts w:eastAsia="楷体_GB2312" w:hint="eastAsia"/>
        </w:rPr>
        <w:t>2012</w:t>
      </w:r>
      <w:r w:rsidRPr="00C17125">
        <w:rPr>
          <w:rFonts w:eastAsia="楷体_GB2312" w:hint="eastAsia"/>
        </w:rPr>
        <w:t>年的</w:t>
      </w:r>
      <w:r w:rsidRPr="00C17125">
        <w:rPr>
          <w:rFonts w:eastAsia="楷体_GB2312" w:hint="eastAsia"/>
        </w:rPr>
        <w:t>21.67%</w:t>
      </w:r>
      <w:r w:rsidRPr="00C17125">
        <w:rPr>
          <w:rFonts w:eastAsia="楷体_GB2312" w:hint="eastAsia"/>
        </w:rPr>
        <w:t>提高到</w:t>
      </w:r>
      <w:r w:rsidRPr="00C17125">
        <w:rPr>
          <w:rFonts w:eastAsia="楷体_GB2312" w:hint="eastAsia"/>
        </w:rPr>
        <w:t>2016</w:t>
      </w:r>
      <w:r w:rsidRPr="00C17125">
        <w:rPr>
          <w:rFonts w:eastAsia="楷体_GB2312" w:hint="eastAsia"/>
        </w:rPr>
        <w:t>年的</w:t>
      </w:r>
      <w:r w:rsidRPr="00C17125">
        <w:rPr>
          <w:rFonts w:eastAsia="楷体_GB2312" w:hint="eastAsia"/>
        </w:rPr>
        <w:t>37.93%</w:t>
      </w:r>
      <w:r w:rsidRPr="00C17125">
        <w:rPr>
          <w:rFonts w:eastAsia="楷体_GB2312" w:hint="eastAsia"/>
        </w:rPr>
        <w:t>，</w:t>
      </w:r>
      <w:r w:rsidRPr="00C17125">
        <w:rPr>
          <w:rFonts w:eastAsia="楷体_GB2312" w:hint="eastAsia"/>
        </w:rPr>
        <w:t>10</w:t>
      </w:r>
      <w:r w:rsidRPr="00C17125">
        <w:rPr>
          <w:rFonts w:eastAsia="楷体_GB2312" w:hint="eastAsia"/>
        </w:rPr>
        <w:t>年提高近</w:t>
      </w:r>
      <w:r w:rsidRPr="00C17125">
        <w:rPr>
          <w:rFonts w:eastAsia="楷体_GB2312" w:hint="eastAsia"/>
        </w:rPr>
        <w:t>16</w:t>
      </w:r>
      <w:r w:rsidRPr="00C17125">
        <w:rPr>
          <w:rFonts w:eastAsia="楷体_GB2312" w:hint="eastAsia"/>
        </w:rPr>
        <w:t>个百分点。</w:t>
      </w:r>
      <w:r w:rsidRPr="00C17125">
        <w:rPr>
          <w:rFonts w:eastAsia="楷体_GB2312" w:hint="eastAsia"/>
        </w:rPr>
        <w:t>2016</w:t>
      </w:r>
      <w:r w:rsidRPr="00C17125">
        <w:rPr>
          <w:rFonts w:eastAsia="楷体_GB2312" w:hint="eastAsia"/>
        </w:rPr>
        <w:t>年大华海外营收增长</w:t>
      </w:r>
      <w:r w:rsidRPr="00C17125">
        <w:rPr>
          <w:rFonts w:eastAsia="楷体_GB2312" w:hint="eastAsia"/>
        </w:rPr>
        <w:t>39.44%</w:t>
      </w:r>
      <w:r w:rsidRPr="00C17125">
        <w:rPr>
          <w:rFonts w:eastAsia="楷体_GB2312" w:hint="eastAsia"/>
        </w:rPr>
        <w:t>，高出境内营收增长近</w:t>
      </w:r>
      <w:r w:rsidRPr="00C17125">
        <w:rPr>
          <w:rFonts w:eastAsia="楷体_GB2312" w:hint="eastAsia"/>
        </w:rPr>
        <w:t>10</w:t>
      </w:r>
      <w:r w:rsidRPr="00C17125">
        <w:rPr>
          <w:rFonts w:eastAsia="楷体_GB2312" w:hint="eastAsia"/>
        </w:rPr>
        <w:t>个百分点，并保持着持续稳步增长，支持总体业绩高速增长，未来海外市场成长空间巨大，国际化道路可期。</w:t>
      </w:r>
    </w:p>
    <w:p w14:paraId="02955752" w14:textId="77777777" w:rsidR="009E505D" w:rsidRDefault="009E505D" w:rsidP="009E505D">
      <w:pPr>
        <w:rPr>
          <w:rFonts w:eastAsia="楷体_GB2312"/>
        </w:rPr>
      </w:pPr>
    </w:p>
    <w:p w14:paraId="36439F16" w14:textId="77777777" w:rsidR="009E505D" w:rsidRPr="00F255E0" w:rsidRDefault="009E505D" w:rsidP="009E505D">
      <w:pPr>
        <w:rPr>
          <w:rFonts w:eastAsia="楷体_GB2312"/>
          <w:b/>
        </w:rPr>
      </w:pPr>
      <w:r w:rsidRPr="00F255E0">
        <w:rPr>
          <w:rFonts w:eastAsia="楷体_GB2312" w:hint="eastAsia"/>
          <w:b/>
        </w:rPr>
        <w:t>图</w:t>
      </w:r>
      <w:r w:rsidRPr="00F255E0">
        <w:rPr>
          <w:rFonts w:eastAsia="楷体_GB2312" w:hint="eastAsia"/>
          <w:b/>
        </w:rPr>
        <w:t xml:space="preserve">3-15 </w:t>
      </w:r>
      <w:r w:rsidRPr="00F255E0">
        <w:rPr>
          <w:rFonts w:eastAsia="楷体_GB2312" w:hint="eastAsia"/>
          <w:b/>
        </w:rPr>
        <w:t>大华股份境内外营业收入增长率</w:t>
      </w:r>
    </w:p>
    <w:p w14:paraId="5B3ACE9B" w14:textId="77777777" w:rsidR="009E505D" w:rsidRPr="006E2492" w:rsidRDefault="009E505D" w:rsidP="009E505D">
      <w:pPr>
        <w:pStyle w:val="af0"/>
        <w:spacing w:line="360" w:lineRule="auto"/>
        <w:ind w:left="360" w:firstLineChars="0" w:firstLine="0"/>
        <w:jc w:val="center"/>
        <w:rPr>
          <w:rFonts w:ascii="Kaiti SC" w:eastAsia="Kaiti SC" w:hAnsiTheme="minorEastAsia" w:cs="Songti SC"/>
          <w:color w:val="000000"/>
          <w:kern w:val="1"/>
        </w:rPr>
      </w:pPr>
      <w:r w:rsidRPr="006E2492">
        <w:rPr>
          <w:rFonts w:ascii="Kaiti SC" w:eastAsia="Kaiti SC" w:hAnsiTheme="minorEastAsia" w:hint="eastAsia"/>
          <w:noProof/>
        </w:rPr>
        <w:lastRenderedPageBreak/>
        <w:drawing>
          <wp:inline distT="0" distB="0" distL="0" distR="0" wp14:anchorId="0903D9C6" wp14:editId="73C64184">
            <wp:extent cx="4449173" cy="3146334"/>
            <wp:effectExtent l="0" t="0" r="8890" b="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A150951" w14:textId="77777777" w:rsidR="009E505D" w:rsidRDefault="009E505D" w:rsidP="009E505D">
      <w:pPr>
        <w:ind w:firstLine="420"/>
        <w:rPr>
          <w:rFonts w:ascii="楷体_GB2312" w:eastAsia="华文楷体" w:hAnsi="楷体"/>
          <w:i/>
          <w:szCs w:val="21"/>
        </w:rPr>
      </w:pPr>
      <w:r w:rsidRPr="00DC218F">
        <w:rPr>
          <w:rFonts w:ascii="楷体_GB2312" w:eastAsia="华文楷体" w:hAnsi="楷体" w:hint="eastAsia"/>
          <w:i/>
          <w:szCs w:val="21"/>
        </w:rPr>
        <w:t>数据来源：</w:t>
      </w:r>
      <w:r w:rsidRPr="00DC218F">
        <w:rPr>
          <w:rFonts w:ascii="楷体_GB2312" w:eastAsia="华文楷体" w:hAnsi="楷体" w:hint="eastAsia"/>
          <w:i/>
          <w:szCs w:val="21"/>
        </w:rPr>
        <w:t xml:space="preserve"> </w:t>
      </w:r>
      <w:r>
        <w:rPr>
          <w:rFonts w:ascii="楷体_GB2312" w:eastAsia="华文楷体" w:hAnsi="楷体"/>
          <w:i/>
          <w:szCs w:val="21"/>
        </w:rPr>
        <w:t>西南证券《再论</w:t>
      </w:r>
      <w:r>
        <w:rPr>
          <w:rFonts w:ascii="楷体_GB2312" w:eastAsia="华文楷体" w:hAnsi="楷体"/>
          <w:i/>
          <w:szCs w:val="21"/>
        </w:rPr>
        <w:t>“</w:t>
      </w:r>
      <w:r>
        <w:rPr>
          <w:rFonts w:ascii="楷体_GB2312" w:eastAsia="华文楷体" w:hAnsi="楷体"/>
          <w:i/>
          <w:szCs w:val="21"/>
        </w:rPr>
        <w:t>安防双雄</w:t>
      </w:r>
      <w:r>
        <w:rPr>
          <w:rFonts w:ascii="楷体_GB2312" w:eastAsia="华文楷体" w:hAnsi="楷体"/>
          <w:i/>
          <w:szCs w:val="21"/>
        </w:rPr>
        <w:t>”</w:t>
      </w:r>
      <w:r>
        <w:rPr>
          <w:rFonts w:ascii="楷体_GB2312" w:eastAsia="华文楷体" w:hAnsi="楷体"/>
          <w:i/>
          <w:szCs w:val="21"/>
        </w:rPr>
        <w:t>安防行业专题报告》</w:t>
      </w:r>
    </w:p>
    <w:p w14:paraId="14134FAE" w14:textId="77777777" w:rsidR="009E505D" w:rsidRPr="000D6282" w:rsidRDefault="009E505D" w:rsidP="009E505D">
      <w:pPr>
        <w:ind w:firstLine="420"/>
        <w:rPr>
          <w:rFonts w:ascii="楷体_GB2312" w:eastAsia="华文楷体" w:hAnsi="楷体"/>
          <w:i/>
          <w:szCs w:val="21"/>
        </w:rPr>
      </w:pPr>
    </w:p>
    <w:p w14:paraId="43E48560" w14:textId="77777777" w:rsidR="009E505D" w:rsidRPr="00B374ED" w:rsidRDefault="009E505D" w:rsidP="009E505D">
      <w:pPr>
        <w:ind w:firstLine="420"/>
        <w:rPr>
          <w:rFonts w:eastAsia="楷体_GB2312"/>
          <w:b/>
        </w:rPr>
      </w:pPr>
      <w:r w:rsidRPr="00B374ED">
        <w:rPr>
          <w:rFonts w:eastAsia="楷体_GB2312" w:hint="eastAsia"/>
          <w:b/>
        </w:rPr>
        <w:t>（</w:t>
      </w:r>
      <w:r w:rsidRPr="00B374ED">
        <w:rPr>
          <w:rFonts w:eastAsia="楷体_GB2312" w:hint="eastAsia"/>
          <w:b/>
        </w:rPr>
        <w:t>4</w:t>
      </w:r>
      <w:r w:rsidRPr="00B374ED">
        <w:rPr>
          <w:rFonts w:eastAsia="楷体_GB2312" w:hint="eastAsia"/>
          <w:b/>
        </w:rPr>
        <w:t>）核心攻坚技术创新</w:t>
      </w:r>
    </w:p>
    <w:p w14:paraId="30DD9270" w14:textId="77777777" w:rsidR="009E505D" w:rsidRDefault="009E505D" w:rsidP="009E505D">
      <w:pPr>
        <w:ind w:firstLine="420"/>
        <w:rPr>
          <w:rFonts w:eastAsia="楷体_GB2312"/>
        </w:rPr>
      </w:pPr>
      <w:r w:rsidRPr="00C17125">
        <w:rPr>
          <w:rFonts w:eastAsia="楷体_GB2312" w:hint="eastAsia"/>
        </w:rPr>
        <w:t>大华股份以“音、视、智、控”为发展方向，核心布局人工智能、视频云、大数据芯片、软硬件产品六大技术，成立芯片研究院、大数据研究院、人工智能研究院、先进技术研究院四大研究院，</w:t>
      </w:r>
      <w:r w:rsidRPr="00C17125">
        <w:rPr>
          <w:rFonts w:eastAsia="楷体_GB2312" w:hint="eastAsia"/>
        </w:rPr>
        <w:t>2016</w:t>
      </w:r>
      <w:r w:rsidRPr="00C17125">
        <w:rPr>
          <w:rFonts w:eastAsia="楷体_GB2312" w:hint="eastAsia"/>
        </w:rPr>
        <w:t>年大华研发人员近</w:t>
      </w:r>
      <w:r w:rsidRPr="00C17125">
        <w:rPr>
          <w:rFonts w:eastAsia="楷体_GB2312" w:hint="eastAsia"/>
        </w:rPr>
        <w:t>6000</w:t>
      </w:r>
      <w:r w:rsidRPr="00C17125">
        <w:rPr>
          <w:rFonts w:eastAsia="楷体_GB2312" w:hint="eastAsia"/>
        </w:rPr>
        <w:t>人，研发费用</w:t>
      </w:r>
      <w:r w:rsidRPr="00C17125">
        <w:rPr>
          <w:rFonts w:eastAsia="楷体_GB2312" w:hint="eastAsia"/>
        </w:rPr>
        <w:t>14</w:t>
      </w:r>
      <w:r w:rsidRPr="00C17125">
        <w:rPr>
          <w:rFonts w:eastAsia="楷体_GB2312" w:hint="eastAsia"/>
        </w:rPr>
        <w:t>亿元，同比增长</w:t>
      </w:r>
      <w:r w:rsidRPr="00C17125">
        <w:rPr>
          <w:rFonts w:eastAsia="楷体_GB2312" w:hint="eastAsia"/>
        </w:rPr>
        <w:t>49%</w:t>
      </w:r>
      <w:r w:rsidRPr="00C17125">
        <w:rPr>
          <w:rFonts w:eastAsia="楷体_GB2312" w:hint="eastAsia"/>
        </w:rPr>
        <w:t>，占营业收入比例超过</w:t>
      </w:r>
      <w:r w:rsidRPr="00C17125">
        <w:rPr>
          <w:rFonts w:eastAsia="楷体_GB2312" w:hint="eastAsia"/>
        </w:rPr>
        <w:t>10%</w:t>
      </w:r>
      <w:r w:rsidRPr="00C17125">
        <w:rPr>
          <w:rFonts w:eastAsia="楷体_GB2312" w:hint="eastAsia"/>
        </w:rPr>
        <w:t>。承接百余项国家、省市重大科技专项；荣获数十项科技奖项；数百项已受理专利，以及专利储备规划。拥有</w:t>
      </w:r>
      <w:r w:rsidRPr="00C17125">
        <w:rPr>
          <w:rFonts w:eastAsia="楷体_GB2312" w:hint="eastAsia"/>
        </w:rPr>
        <w:t>HDCVI</w:t>
      </w:r>
      <w:r w:rsidRPr="00C17125">
        <w:rPr>
          <w:rFonts w:eastAsia="楷体_GB2312" w:hint="eastAsia"/>
        </w:rPr>
        <w:t>——一种创新性的高清视频传输方案，大华民用安防创新技术</w:t>
      </w:r>
      <w:r w:rsidRPr="00C17125">
        <w:rPr>
          <w:rFonts w:eastAsia="楷体_GB2312" w:hint="eastAsia"/>
        </w:rPr>
        <w:t>:Easy4IP&amp;EasySpace</w:t>
      </w:r>
      <w:r w:rsidRPr="00C17125">
        <w:rPr>
          <w:rFonts w:eastAsia="楷体_GB2312" w:hint="eastAsia"/>
        </w:rPr>
        <w:t>等多项前沿技术。</w:t>
      </w:r>
    </w:p>
    <w:p w14:paraId="3F478F01" w14:textId="77777777" w:rsidR="009E505D" w:rsidRDefault="009E505D" w:rsidP="009E505D">
      <w:pPr>
        <w:rPr>
          <w:rFonts w:eastAsia="楷体_GB2312"/>
        </w:rPr>
      </w:pPr>
    </w:p>
    <w:p w14:paraId="3745FBAC" w14:textId="77777777" w:rsidR="009E505D" w:rsidRPr="00F255E0" w:rsidRDefault="009E505D" w:rsidP="009E505D">
      <w:pPr>
        <w:rPr>
          <w:rFonts w:eastAsia="楷体_GB2312"/>
          <w:b/>
        </w:rPr>
      </w:pPr>
      <w:r w:rsidRPr="00F255E0">
        <w:rPr>
          <w:rFonts w:eastAsia="楷体_GB2312" w:hint="eastAsia"/>
          <w:b/>
        </w:rPr>
        <w:t>图</w:t>
      </w:r>
      <w:r w:rsidRPr="00F255E0">
        <w:rPr>
          <w:rFonts w:eastAsia="楷体_GB2312" w:hint="eastAsia"/>
          <w:b/>
        </w:rPr>
        <w:t xml:space="preserve">3-16 </w:t>
      </w:r>
      <w:r w:rsidRPr="00F255E0">
        <w:rPr>
          <w:rFonts w:eastAsia="楷体_GB2312" w:hint="eastAsia"/>
          <w:b/>
        </w:rPr>
        <w:t>大华股份研发人员构成及研发投入占比</w:t>
      </w:r>
    </w:p>
    <w:p w14:paraId="12D4B4F4" w14:textId="77777777" w:rsidR="009E505D" w:rsidRPr="006E2492" w:rsidRDefault="009E505D" w:rsidP="009E505D">
      <w:pPr>
        <w:pStyle w:val="af0"/>
        <w:spacing w:line="360" w:lineRule="auto"/>
        <w:ind w:left="360" w:firstLineChars="0" w:firstLine="0"/>
        <w:jc w:val="center"/>
        <w:rPr>
          <w:rFonts w:ascii="Kaiti SC" w:eastAsia="Kaiti SC" w:hAnsiTheme="minorEastAsia" w:cs="Songti SC"/>
          <w:color w:val="000000"/>
          <w:kern w:val="1"/>
        </w:rPr>
      </w:pPr>
      <w:r w:rsidRPr="006E2492">
        <w:rPr>
          <w:rFonts w:ascii="Kaiti SC" w:eastAsia="Kaiti SC" w:hAnsiTheme="minorEastAsia" w:hint="eastAsia"/>
          <w:noProof/>
        </w:rPr>
        <w:drawing>
          <wp:anchor distT="0" distB="0" distL="114300" distR="114300" simplePos="0" relativeHeight="251660288" behindDoc="1" locked="0" layoutInCell="1" allowOverlap="1" wp14:anchorId="17CC54D3" wp14:editId="14DEDD79">
            <wp:simplePos x="0" y="0"/>
            <wp:positionH relativeFrom="column">
              <wp:posOffset>-52705</wp:posOffset>
            </wp:positionH>
            <wp:positionV relativeFrom="paragraph">
              <wp:posOffset>216925</wp:posOffset>
            </wp:positionV>
            <wp:extent cx="3045655" cy="1649730"/>
            <wp:effectExtent l="0" t="0" r="2540" b="7620"/>
            <wp:wrapNone/>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Pr="006E2492">
        <w:rPr>
          <w:rFonts w:ascii="Kaiti SC" w:eastAsia="Kaiti SC" w:hAnsiTheme="minorEastAsia" w:hint="eastAsia"/>
          <w:noProof/>
        </w:rPr>
        <w:drawing>
          <wp:anchor distT="0" distB="0" distL="114300" distR="114300" simplePos="0" relativeHeight="251659264" behindDoc="0" locked="0" layoutInCell="1" allowOverlap="1" wp14:anchorId="44E334FC" wp14:editId="5B749311">
            <wp:simplePos x="0" y="0"/>
            <wp:positionH relativeFrom="column">
              <wp:posOffset>2381250</wp:posOffset>
            </wp:positionH>
            <wp:positionV relativeFrom="paragraph">
              <wp:posOffset>250190</wp:posOffset>
            </wp:positionV>
            <wp:extent cx="2735580" cy="1518920"/>
            <wp:effectExtent l="0" t="0" r="7620" b="5080"/>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052EA25A" w14:textId="77777777" w:rsidR="009E505D" w:rsidRPr="00F255E0" w:rsidRDefault="009E505D" w:rsidP="009E505D">
      <w:pPr>
        <w:pStyle w:val="af0"/>
        <w:spacing w:line="360" w:lineRule="auto"/>
        <w:ind w:left="360" w:firstLineChars="0" w:firstLine="0"/>
        <w:rPr>
          <w:rFonts w:ascii="楷体_GB2312" w:eastAsia="楷体_GB2312" w:hAnsiTheme="minorEastAsia" w:cs="Songti SC"/>
          <w:b/>
          <w:color w:val="000000"/>
          <w:kern w:val="1"/>
          <w:sz w:val="24"/>
          <w:szCs w:val="24"/>
        </w:rPr>
      </w:pPr>
      <w:r w:rsidRPr="00F255E0">
        <w:rPr>
          <w:rFonts w:ascii="楷体_GB2312" w:eastAsia="楷体_GB2312" w:hAnsiTheme="minorEastAsia" w:cs="Songti SC" w:hint="eastAsia"/>
          <w:b/>
          <w:color w:val="000000"/>
          <w:kern w:val="1"/>
          <w:sz w:val="24"/>
          <w:szCs w:val="24"/>
        </w:rPr>
        <w:t>图3-17 大华股份专利储备数量</w:t>
      </w:r>
    </w:p>
    <w:p w14:paraId="69170287" w14:textId="77777777" w:rsidR="009E505D" w:rsidRPr="006E2492" w:rsidRDefault="009E505D" w:rsidP="009E505D">
      <w:pPr>
        <w:pStyle w:val="af0"/>
        <w:spacing w:line="360" w:lineRule="auto"/>
        <w:ind w:left="360" w:firstLineChars="0" w:firstLine="0"/>
        <w:jc w:val="center"/>
        <w:rPr>
          <w:rFonts w:ascii="Kaiti SC" w:eastAsia="Kaiti SC" w:hAnsiTheme="minorEastAsia" w:cs="Songti SC"/>
          <w:color w:val="000000"/>
          <w:kern w:val="1"/>
        </w:rPr>
      </w:pPr>
      <w:r w:rsidRPr="006E2492">
        <w:rPr>
          <w:rFonts w:ascii="Kaiti SC" w:eastAsia="Kaiti SC" w:hAnsiTheme="minorEastAsia" w:hint="eastAsia"/>
          <w:noProof/>
        </w:rPr>
        <w:lastRenderedPageBreak/>
        <w:drawing>
          <wp:inline distT="0" distB="0" distL="0" distR="0" wp14:anchorId="223AE61E" wp14:editId="489AD8CD">
            <wp:extent cx="4572000" cy="2743200"/>
            <wp:effectExtent l="0" t="0" r="0" b="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2C8D8D9" w14:textId="77777777" w:rsidR="009E505D" w:rsidRPr="00F255E0" w:rsidRDefault="009E505D" w:rsidP="009E505D">
      <w:pPr>
        <w:ind w:firstLine="420"/>
        <w:rPr>
          <w:rFonts w:ascii="楷体_GB2312" w:eastAsia="华文楷体" w:hAnsi="楷体"/>
          <w:i/>
          <w:szCs w:val="21"/>
        </w:rPr>
      </w:pPr>
      <w:r w:rsidRPr="00DC218F">
        <w:rPr>
          <w:rFonts w:ascii="楷体_GB2312" w:eastAsia="华文楷体" w:hAnsi="楷体" w:hint="eastAsia"/>
          <w:i/>
          <w:szCs w:val="21"/>
        </w:rPr>
        <w:t>数据来源：</w:t>
      </w:r>
      <w:r w:rsidRPr="00DC218F">
        <w:rPr>
          <w:rFonts w:ascii="楷体_GB2312" w:eastAsia="华文楷体" w:hAnsi="楷体" w:hint="eastAsia"/>
          <w:i/>
          <w:szCs w:val="21"/>
        </w:rPr>
        <w:t xml:space="preserve"> </w:t>
      </w:r>
      <w:r>
        <w:rPr>
          <w:rFonts w:ascii="楷体_GB2312" w:eastAsia="华文楷体" w:hAnsi="楷体" w:hint="eastAsia"/>
          <w:i/>
          <w:szCs w:val="21"/>
        </w:rPr>
        <w:t>大华股份官方网站</w:t>
      </w:r>
    </w:p>
    <w:p w14:paraId="5E33D492" w14:textId="77777777" w:rsidR="009E505D" w:rsidRDefault="009E505D" w:rsidP="009E505D">
      <w:pPr>
        <w:pStyle w:val="af0"/>
        <w:spacing w:line="360" w:lineRule="auto"/>
        <w:ind w:left="360" w:firstLineChars="0" w:firstLine="0"/>
        <w:jc w:val="left"/>
        <w:rPr>
          <w:rFonts w:ascii="Times New Roman" w:eastAsia="楷体_GB2312" w:hAnsi="Times New Roman" w:cs="Times New Roman"/>
          <w:b/>
          <w:sz w:val="24"/>
          <w:szCs w:val="24"/>
        </w:rPr>
      </w:pPr>
    </w:p>
    <w:p w14:paraId="056ED9C8" w14:textId="77777777" w:rsidR="009E505D" w:rsidRDefault="009E505D" w:rsidP="009E505D">
      <w:pPr>
        <w:pStyle w:val="af0"/>
        <w:spacing w:line="360" w:lineRule="auto"/>
        <w:ind w:left="360" w:firstLineChars="0" w:firstLine="0"/>
        <w:jc w:val="left"/>
        <w:rPr>
          <w:rFonts w:ascii="Times New Roman" w:eastAsia="楷体_GB2312" w:hAnsi="Times New Roman" w:cs="Times New Roman"/>
          <w:b/>
          <w:sz w:val="24"/>
          <w:szCs w:val="24"/>
        </w:rPr>
      </w:pPr>
      <w:r w:rsidRPr="00B374ED">
        <w:rPr>
          <w:rFonts w:ascii="Times New Roman" w:eastAsia="楷体_GB2312" w:hAnsi="Times New Roman" w:cs="Times New Roman" w:hint="eastAsia"/>
          <w:b/>
          <w:sz w:val="24"/>
          <w:szCs w:val="24"/>
        </w:rPr>
        <w:t>（</w:t>
      </w:r>
      <w:r w:rsidRPr="00B374ED">
        <w:rPr>
          <w:rFonts w:ascii="Times New Roman" w:eastAsia="楷体_GB2312" w:hAnsi="Times New Roman" w:cs="Times New Roman" w:hint="eastAsia"/>
          <w:b/>
          <w:sz w:val="24"/>
          <w:szCs w:val="24"/>
        </w:rPr>
        <w:t>5</w:t>
      </w:r>
      <w:r w:rsidRPr="00B374ED">
        <w:rPr>
          <w:rFonts w:ascii="Times New Roman" w:eastAsia="楷体_GB2312" w:hAnsi="Times New Roman" w:cs="Times New Roman" w:hint="eastAsia"/>
          <w:b/>
          <w:sz w:val="24"/>
          <w:szCs w:val="24"/>
        </w:rPr>
        <w:t>）完善的</w:t>
      </w:r>
      <w:r w:rsidRPr="00B374ED">
        <w:rPr>
          <w:rFonts w:ascii="Times New Roman" w:eastAsia="楷体_GB2312" w:hAnsi="Times New Roman" w:cs="Times New Roman"/>
          <w:b/>
          <w:sz w:val="24"/>
          <w:szCs w:val="24"/>
        </w:rPr>
        <w:t>管理体系</w:t>
      </w:r>
    </w:p>
    <w:p w14:paraId="08A580FC" w14:textId="77777777" w:rsidR="009E505D" w:rsidRPr="00C17125" w:rsidRDefault="009E505D" w:rsidP="009E505D">
      <w:pPr>
        <w:ind w:firstLine="420"/>
        <w:rPr>
          <w:rFonts w:eastAsia="楷体_GB2312"/>
        </w:rPr>
      </w:pPr>
      <w:r w:rsidRPr="00C17125">
        <w:rPr>
          <w:rFonts w:eastAsia="楷体_GB2312" w:hint="eastAsia"/>
        </w:rPr>
        <w:t>大华建立了独特的以卓越绩效为框架的精益六西格玛持续改进体系，并参照业界最佳实践，持续改进公司的研发、供应链、营销管理等过程业务，在环境及职业健康管理体系方面，作为首家通过了安防行业十环认证和首批政府绿采清单，对产品设计、器件选型、生产服务、售后服务全过程进行环保管控。销往海外的产品同时满足国际环保相关法律法规要求，并取得了</w:t>
      </w:r>
      <w:r w:rsidRPr="00C17125">
        <w:rPr>
          <w:rFonts w:eastAsia="楷体_GB2312" w:hint="eastAsia"/>
        </w:rPr>
        <w:t>CE</w:t>
      </w:r>
      <w:r w:rsidRPr="00C17125">
        <w:rPr>
          <w:rFonts w:eastAsia="楷体_GB2312" w:hint="eastAsia"/>
        </w:rPr>
        <w:t>、</w:t>
      </w:r>
      <w:r w:rsidRPr="00C17125">
        <w:rPr>
          <w:rFonts w:eastAsia="楷体_GB2312" w:hint="eastAsia"/>
        </w:rPr>
        <w:t>RoHS</w:t>
      </w:r>
      <w:r w:rsidRPr="00C17125">
        <w:rPr>
          <w:rFonts w:eastAsia="楷体_GB2312" w:hint="eastAsia"/>
        </w:rPr>
        <w:t>、</w:t>
      </w:r>
      <w:r w:rsidRPr="00C17125">
        <w:rPr>
          <w:rFonts w:eastAsia="楷体_GB2312" w:hint="eastAsia"/>
        </w:rPr>
        <w:t>Reach</w:t>
      </w:r>
      <w:r w:rsidRPr="00C17125">
        <w:rPr>
          <w:rFonts w:eastAsia="楷体_GB2312" w:hint="eastAsia"/>
        </w:rPr>
        <w:t>、</w:t>
      </w:r>
      <w:r w:rsidRPr="00C17125">
        <w:rPr>
          <w:rFonts w:eastAsia="楷体_GB2312" w:hint="eastAsia"/>
        </w:rPr>
        <w:t>WEEE</w:t>
      </w:r>
      <w:r w:rsidRPr="00C17125">
        <w:rPr>
          <w:rFonts w:eastAsia="楷体_GB2312" w:hint="eastAsia"/>
        </w:rPr>
        <w:t>等</w:t>
      </w:r>
      <w:r w:rsidRPr="00C17125">
        <w:rPr>
          <w:rFonts w:eastAsia="楷体_GB2312" w:hint="eastAsia"/>
        </w:rPr>
        <w:t>30</w:t>
      </w:r>
      <w:r w:rsidRPr="00C17125">
        <w:rPr>
          <w:rFonts w:eastAsia="楷体_GB2312" w:hint="eastAsia"/>
        </w:rPr>
        <w:t>余项国内外认证；在保障员工健康方面引入了</w:t>
      </w:r>
      <w:r w:rsidRPr="00C17125">
        <w:rPr>
          <w:rFonts w:eastAsia="楷体_GB2312" w:hint="eastAsia"/>
        </w:rPr>
        <w:t>OHSAS18001</w:t>
      </w:r>
      <w:r w:rsidRPr="00C17125">
        <w:rPr>
          <w:rFonts w:eastAsia="楷体_GB2312" w:hint="eastAsia"/>
        </w:rPr>
        <w:t>职业健康管理体系认证；在产品供应链方面，大华股份以业界最佳实践集成产品开发流程为基础，辅以</w:t>
      </w:r>
      <w:r w:rsidRPr="00C17125">
        <w:rPr>
          <w:rFonts w:eastAsia="楷体_GB2312" w:hint="eastAsia"/>
        </w:rPr>
        <w:t>CMMI</w:t>
      </w:r>
      <w:r w:rsidRPr="00C17125">
        <w:rPr>
          <w:rFonts w:eastAsia="楷体_GB2312" w:hint="eastAsia"/>
        </w:rPr>
        <w:t>过程能力管控体系对研发质量进行系统管控，在各个阶段点就行充分的技术评审和论证，并进行严格的可靠性测试及第三方测试，提升研发的产品质量固有可靠性。</w:t>
      </w:r>
    </w:p>
    <w:p w14:paraId="50520748" w14:textId="77777777" w:rsidR="009E505D" w:rsidRPr="00B431D0" w:rsidRDefault="009E505D" w:rsidP="009E505D">
      <w:pPr>
        <w:pStyle w:val="af0"/>
        <w:spacing w:line="360" w:lineRule="auto"/>
        <w:ind w:left="360" w:firstLineChars="0" w:firstLine="0"/>
        <w:rPr>
          <w:rFonts w:ascii="楷体_GB2312" w:eastAsia="楷体_GB2312" w:hAnsi="楷体"/>
          <w:b/>
          <w:sz w:val="24"/>
          <w:szCs w:val="24"/>
        </w:rPr>
      </w:pPr>
      <w:r w:rsidRPr="00B374ED">
        <w:rPr>
          <w:rFonts w:ascii="Times New Roman" w:eastAsia="楷体_GB2312" w:hAnsi="Times New Roman" w:cs="Times New Roman" w:hint="eastAsia"/>
          <w:b/>
          <w:sz w:val="24"/>
          <w:szCs w:val="24"/>
        </w:rPr>
        <w:t>（</w:t>
      </w:r>
      <w:r w:rsidRPr="00B374ED">
        <w:rPr>
          <w:rFonts w:ascii="Times New Roman" w:eastAsia="楷体_GB2312" w:hAnsi="Times New Roman" w:cs="Times New Roman" w:hint="eastAsia"/>
          <w:b/>
          <w:sz w:val="24"/>
          <w:szCs w:val="24"/>
        </w:rPr>
        <w:t>6</w:t>
      </w:r>
      <w:r w:rsidRPr="00B374ED">
        <w:rPr>
          <w:rFonts w:ascii="Times New Roman" w:eastAsia="楷体_GB2312" w:hAnsi="Times New Roman" w:cs="Times New Roman" w:hint="eastAsia"/>
          <w:b/>
          <w:sz w:val="24"/>
          <w:szCs w:val="24"/>
        </w:rPr>
        <w:t>）独</w:t>
      </w:r>
      <w:r w:rsidRPr="00B431D0">
        <w:rPr>
          <w:rFonts w:ascii="楷体_GB2312" w:eastAsia="楷体_GB2312" w:hAnsi="楷体" w:hint="eastAsia"/>
          <w:b/>
          <w:sz w:val="24"/>
          <w:szCs w:val="24"/>
        </w:rPr>
        <w:t>特的</w:t>
      </w:r>
      <w:r w:rsidRPr="00B431D0">
        <w:rPr>
          <w:rFonts w:ascii="楷体_GB2312" w:eastAsia="楷体_GB2312" w:hAnsi="楷体"/>
          <w:b/>
          <w:sz w:val="24"/>
          <w:szCs w:val="24"/>
        </w:rPr>
        <w:t>营销战略</w:t>
      </w:r>
    </w:p>
    <w:p w14:paraId="75EE36C9" w14:textId="77777777" w:rsidR="009E505D" w:rsidRPr="00C17125" w:rsidRDefault="009E505D" w:rsidP="009E505D">
      <w:pPr>
        <w:ind w:firstLine="420"/>
        <w:rPr>
          <w:rFonts w:eastAsia="楷体_GB2312"/>
        </w:rPr>
      </w:pPr>
      <w:r w:rsidRPr="00C17125">
        <w:rPr>
          <w:rFonts w:eastAsia="楷体_GB2312" w:hint="eastAsia"/>
        </w:rPr>
        <w:t>大华股份做厚客户界面，以客户，需求为导向，以客户成功为目标，建立面向客户的综合解决方案能力和运营服务能力，并从提供单一的视频监控能力到形成人防、物防、技防“三防合一”的综合运营服务能力；同时建立广阔的营销网络全国建立一级办事处</w:t>
      </w:r>
      <w:r w:rsidRPr="00C17125">
        <w:rPr>
          <w:rFonts w:eastAsia="楷体_GB2312" w:hint="eastAsia"/>
        </w:rPr>
        <w:t>31</w:t>
      </w:r>
      <w:r w:rsidRPr="00C17125">
        <w:rPr>
          <w:rFonts w:eastAsia="楷体_GB2312" w:hint="eastAsia"/>
        </w:rPr>
        <w:t>个，二级办事处</w:t>
      </w:r>
      <w:r w:rsidRPr="00C17125">
        <w:rPr>
          <w:rFonts w:eastAsia="楷体_GB2312" w:hint="eastAsia"/>
        </w:rPr>
        <w:t>82</w:t>
      </w:r>
      <w:r w:rsidRPr="00C17125">
        <w:rPr>
          <w:rFonts w:eastAsia="楷体_GB2312" w:hint="eastAsia"/>
        </w:rPr>
        <w:t>个，海外形成</w:t>
      </w:r>
      <w:r w:rsidRPr="00C17125">
        <w:rPr>
          <w:rFonts w:eastAsia="楷体_GB2312" w:hint="eastAsia"/>
        </w:rPr>
        <w:t>300</w:t>
      </w:r>
      <w:r w:rsidRPr="00C17125">
        <w:rPr>
          <w:rFonts w:eastAsia="楷体_GB2312" w:hint="eastAsia"/>
        </w:rPr>
        <w:t>多个合作伙伴，出口</w:t>
      </w:r>
      <w:r w:rsidRPr="00C17125">
        <w:rPr>
          <w:rFonts w:eastAsia="楷体_GB2312" w:hint="eastAsia"/>
        </w:rPr>
        <w:t>100</w:t>
      </w:r>
      <w:r w:rsidRPr="00C17125">
        <w:rPr>
          <w:rFonts w:eastAsia="楷体_GB2312" w:hint="eastAsia"/>
        </w:rPr>
        <w:t>多个国家。</w:t>
      </w:r>
    </w:p>
    <w:p w14:paraId="4EB8B0DC" w14:textId="77777777" w:rsidR="009E505D" w:rsidRPr="00B431D0" w:rsidRDefault="009E505D" w:rsidP="009E505D">
      <w:pPr>
        <w:ind w:firstLine="420"/>
        <w:rPr>
          <w:rFonts w:ascii="楷体_GB2312" w:eastAsia="楷体_GB2312" w:hAnsi="楷体"/>
          <w:b/>
        </w:rPr>
      </w:pPr>
      <w:r w:rsidRPr="00B374ED">
        <w:rPr>
          <w:rFonts w:eastAsia="楷体_GB2312" w:hint="eastAsia"/>
          <w:b/>
        </w:rPr>
        <w:t>（</w:t>
      </w:r>
      <w:r w:rsidRPr="00B374ED">
        <w:rPr>
          <w:rFonts w:eastAsia="楷体_GB2312" w:hint="eastAsia"/>
          <w:b/>
        </w:rPr>
        <w:t>7</w:t>
      </w:r>
      <w:r w:rsidRPr="00B374ED">
        <w:rPr>
          <w:rFonts w:eastAsia="楷体_GB2312" w:hint="eastAsia"/>
          <w:b/>
        </w:rPr>
        <w:t>）强大的</w:t>
      </w:r>
      <w:r w:rsidRPr="00B374ED">
        <w:rPr>
          <w:rFonts w:eastAsia="楷体_GB2312"/>
          <w:b/>
        </w:rPr>
        <w:t>制</w:t>
      </w:r>
      <w:r w:rsidRPr="00B431D0">
        <w:rPr>
          <w:rFonts w:ascii="楷体_GB2312" w:eastAsia="楷体_GB2312" w:hAnsi="楷体"/>
          <w:b/>
        </w:rPr>
        <w:t>造能力</w:t>
      </w:r>
    </w:p>
    <w:p w14:paraId="1E65BADF" w14:textId="77777777" w:rsidR="009E505D" w:rsidRPr="00C17125" w:rsidRDefault="009E505D" w:rsidP="009E505D">
      <w:pPr>
        <w:ind w:firstLine="420"/>
        <w:rPr>
          <w:rFonts w:eastAsia="楷体_GB2312"/>
        </w:rPr>
      </w:pPr>
      <w:r w:rsidRPr="00C17125">
        <w:rPr>
          <w:rFonts w:eastAsia="楷体_GB2312" w:hint="eastAsia"/>
        </w:rPr>
        <w:lastRenderedPageBreak/>
        <w:t>拥有</w:t>
      </w:r>
      <w:r w:rsidRPr="00C17125">
        <w:rPr>
          <w:rFonts w:eastAsia="楷体_GB2312" w:hint="eastAsia"/>
        </w:rPr>
        <w:t>11.3</w:t>
      </w:r>
      <w:r w:rsidRPr="00C17125">
        <w:rPr>
          <w:rFonts w:eastAsia="楷体_GB2312" w:hint="eastAsia"/>
        </w:rPr>
        <w:t>万平方米总部与研发大楼，物联网产业园区</w:t>
      </w:r>
      <w:r w:rsidRPr="00C17125">
        <w:rPr>
          <w:rFonts w:eastAsia="楷体_GB2312" w:hint="eastAsia"/>
        </w:rPr>
        <w:t>6.8</w:t>
      </w:r>
      <w:r w:rsidRPr="00C17125">
        <w:rPr>
          <w:rFonts w:eastAsia="楷体_GB2312" w:hint="eastAsia"/>
        </w:rPr>
        <w:t>万平方米现代化产业基地在建，拥有世界一流的西门子贴片设备，高精度自动光学（</w:t>
      </w:r>
      <w:r w:rsidRPr="00C17125">
        <w:rPr>
          <w:rFonts w:eastAsia="楷体_GB2312" w:hint="eastAsia"/>
        </w:rPr>
        <w:t>AOI</w:t>
      </w:r>
      <w:r w:rsidRPr="00C17125">
        <w:rPr>
          <w:rFonts w:eastAsia="楷体_GB2312" w:hint="eastAsia"/>
        </w:rPr>
        <w:t>）检测。</w:t>
      </w:r>
    </w:p>
    <w:p w14:paraId="3FBEB369" w14:textId="77777777" w:rsidR="009E505D" w:rsidRPr="00B431D0" w:rsidRDefault="009E505D" w:rsidP="009E505D">
      <w:pPr>
        <w:ind w:firstLine="420"/>
        <w:rPr>
          <w:rFonts w:ascii="楷体_GB2312" w:eastAsia="楷体_GB2312" w:hAnsi="楷体"/>
          <w:b/>
        </w:rPr>
      </w:pPr>
      <w:r w:rsidRPr="00B374ED">
        <w:rPr>
          <w:rFonts w:eastAsia="楷体_GB2312" w:hint="eastAsia"/>
          <w:b/>
        </w:rPr>
        <w:t>（</w:t>
      </w:r>
      <w:r w:rsidRPr="00B374ED">
        <w:rPr>
          <w:rFonts w:eastAsia="楷体_GB2312" w:hint="eastAsia"/>
          <w:b/>
        </w:rPr>
        <w:t>8</w:t>
      </w:r>
      <w:r w:rsidRPr="00B374ED">
        <w:rPr>
          <w:rFonts w:eastAsia="楷体_GB2312" w:hint="eastAsia"/>
          <w:b/>
        </w:rPr>
        <w:t>）国内</w:t>
      </w:r>
      <w:r w:rsidRPr="00B374ED">
        <w:rPr>
          <w:rFonts w:eastAsia="楷体_GB2312"/>
          <w:b/>
        </w:rPr>
        <w:t>政</w:t>
      </w:r>
      <w:r w:rsidRPr="00B431D0">
        <w:rPr>
          <w:rFonts w:ascii="楷体_GB2312" w:eastAsia="楷体_GB2312" w:hAnsi="楷体"/>
          <w:b/>
        </w:rPr>
        <w:t>策支持</w:t>
      </w:r>
    </w:p>
    <w:p w14:paraId="11F5980B" w14:textId="77777777" w:rsidR="009E505D" w:rsidRPr="00C17125" w:rsidRDefault="009E505D" w:rsidP="009E505D">
      <w:pPr>
        <w:ind w:firstLine="420"/>
        <w:rPr>
          <w:rFonts w:eastAsia="楷体_GB2312"/>
        </w:rPr>
      </w:pPr>
      <w:r w:rsidRPr="00C17125">
        <w:rPr>
          <w:rFonts w:eastAsia="楷体_GB2312" w:hint="eastAsia"/>
        </w:rPr>
        <w:t>国家各个部委相继出台了一系列涉及到安防领域的法规、制度、战略规划等，虽然出发点各不相同，但从国家政策层面都对安防产生了积极的影响，增加了对安防产品需求，拓展了安防市场。仅</w:t>
      </w:r>
      <w:r w:rsidRPr="00C17125">
        <w:rPr>
          <w:rFonts w:eastAsia="楷体_GB2312" w:hint="eastAsia"/>
        </w:rPr>
        <w:t>2016</w:t>
      </w:r>
      <w:r w:rsidRPr="00C17125">
        <w:rPr>
          <w:rFonts w:eastAsia="楷体_GB2312" w:hint="eastAsia"/>
        </w:rPr>
        <w:t>年，政府就出台了十项与安防相关的国家级政策法规，分别从产业政策、建筑、交通运输、新型智慧城市等方面提出安防的重要性与必要性。</w:t>
      </w:r>
    </w:p>
    <w:p w14:paraId="15D689C2" w14:textId="77777777" w:rsidR="009E505D" w:rsidRPr="00C17125" w:rsidRDefault="009E505D" w:rsidP="009E505D">
      <w:pPr>
        <w:rPr>
          <w:rFonts w:ascii="仿宋_GB2312" w:eastAsia="仿宋_GB2312" w:hAnsi="楷体"/>
          <w:b/>
        </w:rPr>
      </w:pPr>
      <w:r w:rsidRPr="00C17125">
        <w:rPr>
          <w:rFonts w:ascii="仿宋_GB2312" w:eastAsia="仿宋_GB2312" w:hAnsi="楷体" w:hint="eastAsia"/>
          <w:b/>
        </w:rPr>
        <w:t>2.劣势(</w:t>
      </w:r>
      <w:r w:rsidRPr="00C17125">
        <w:rPr>
          <w:rFonts w:eastAsia="仿宋_GB2312"/>
          <w:b/>
        </w:rPr>
        <w:t>W</w:t>
      </w:r>
      <w:r w:rsidRPr="00C17125">
        <w:rPr>
          <w:rFonts w:ascii="仿宋_GB2312" w:eastAsia="仿宋_GB2312" w:hAnsi="楷体" w:hint="eastAsia"/>
          <w:b/>
        </w:rPr>
        <w:t>)</w:t>
      </w:r>
    </w:p>
    <w:p w14:paraId="626F8DF3" w14:textId="77777777" w:rsidR="009E505D" w:rsidRPr="00B431D0" w:rsidRDefault="009E505D" w:rsidP="009E505D">
      <w:pPr>
        <w:ind w:firstLine="420"/>
        <w:rPr>
          <w:rFonts w:ascii="楷体_GB2312" w:eastAsia="楷体_GB2312" w:hAnsi="楷体"/>
          <w:b/>
        </w:rPr>
      </w:pPr>
      <w:r w:rsidRPr="00B374ED">
        <w:rPr>
          <w:rFonts w:eastAsia="楷体_GB2312" w:hint="eastAsia"/>
          <w:b/>
        </w:rPr>
        <w:t>（</w:t>
      </w:r>
      <w:r w:rsidRPr="00B374ED">
        <w:rPr>
          <w:rFonts w:eastAsia="楷体_GB2312" w:hint="eastAsia"/>
          <w:b/>
        </w:rPr>
        <w:t>1</w:t>
      </w:r>
      <w:r w:rsidRPr="00B374ED">
        <w:rPr>
          <w:rFonts w:eastAsia="楷体_GB2312" w:hint="eastAsia"/>
          <w:b/>
        </w:rPr>
        <w:t>）寡头</w:t>
      </w:r>
      <w:r w:rsidRPr="00B374ED">
        <w:rPr>
          <w:rFonts w:eastAsia="楷体_GB2312"/>
          <w:b/>
        </w:rPr>
        <w:t>竞</w:t>
      </w:r>
      <w:r w:rsidRPr="00B431D0">
        <w:rPr>
          <w:rFonts w:ascii="楷体_GB2312" w:eastAsia="楷体_GB2312" w:hAnsi="楷体"/>
          <w:b/>
        </w:rPr>
        <w:t>争</w:t>
      </w:r>
    </w:p>
    <w:p w14:paraId="6CA57F23" w14:textId="77777777" w:rsidR="009E505D" w:rsidRPr="00C17125" w:rsidRDefault="009E505D" w:rsidP="009E505D">
      <w:pPr>
        <w:ind w:firstLine="420"/>
        <w:rPr>
          <w:rFonts w:eastAsia="楷体_GB2312"/>
        </w:rPr>
      </w:pPr>
      <w:r w:rsidRPr="00C17125">
        <w:rPr>
          <w:rFonts w:eastAsia="楷体_GB2312" w:hint="eastAsia"/>
        </w:rPr>
        <w:t>与海康威视产品结构相似，战略相似，业务重叠，同时在营收比，技术力量等多个方面与海康威视存在一定差距，很多布局晚于海康威视。同时海康威视是中国电子科技集团下属上市公司，背靠国资委，更容易受到国家政府层面的扶持，这一点比大华更有优势。</w:t>
      </w:r>
    </w:p>
    <w:p w14:paraId="240B5615" w14:textId="77777777" w:rsidR="009E505D" w:rsidRPr="00B5643F" w:rsidRDefault="009E505D" w:rsidP="009E505D">
      <w:pPr>
        <w:ind w:firstLine="420"/>
        <w:rPr>
          <w:rFonts w:ascii="楷体_GB2312" w:eastAsia="楷体_GB2312" w:hAnsi="楷体"/>
          <w:b/>
        </w:rPr>
      </w:pPr>
      <w:r w:rsidRPr="00B374ED">
        <w:rPr>
          <w:rFonts w:eastAsia="楷体_GB2312" w:hint="eastAsia"/>
          <w:b/>
        </w:rPr>
        <w:t>（</w:t>
      </w:r>
      <w:r w:rsidRPr="00B374ED">
        <w:rPr>
          <w:rFonts w:eastAsia="楷体_GB2312" w:hint="eastAsia"/>
          <w:b/>
        </w:rPr>
        <w:t>2</w:t>
      </w:r>
      <w:r w:rsidRPr="00B374ED">
        <w:rPr>
          <w:rFonts w:eastAsia="楷体_GB2312" w:hint="eastAsia"/>
          <w:b/>
        </w:rPr>
        <w:t>）经营规模</w:t>
      </w:r>
    </w:p>
    <w:p w14:paraId="61F21A8D" w14:textId="77777777" w:rsidR="009E505D" w:rsidRPr="00C17125" w:rsidRDefault="009E505D" w:rsidP="009E505D">
      <w:pPr>
        <w:ind w:firstLine="420"/>
        <w:rPr>
          <w:rFonts w:eastAsia="楷体_GB2312"/>
        </w:rPr>
      </w:pPr>
      <w:r w:rsidRPr="00C17125">
        <w:rPr>
          <w:rFonts w:eastAsia="楷体_GB2312" w:hint="eastAsia"/>
        </w:rPr>
        <w:t>随着大华股份经营规模的不断扩大，企业员工数量也越来越庞大，这对公司管理层如何进行有效科学的内部管理提出了更高的要求，这也是每个公司由小到大发展过程中必然会面临的一个挑战。</w:t>
      </w:r>
    </w:p>
    <w:p w14:paraId="1FF17289" w14:textId="77777777" w:rsidR="009E505D" w:rsidRPr="00B374ED" w:rsidRDefault="009E505D" w:rsidP="009E505D">
      <w:pPr>
        <w:ind w:firstLine="420"/>
        <w:rPr>
          <w:rFonts w:eastAsia="楷体_GB2312"/>
          <w:b/>
        </w:rPr>
      </w:pPr>
      <w:r w:rsidRPr="00B374ED">
        <w:rPr>
          <w:rFonts w:eastAsia="楷体_GB2312" w:hint="eastAsia"/>
          <w:b/>
        </w:rPr>
        <w:t>（</w:t>
      </w:r>
      <w:r w:rsidRPr="00B374ED">
        <w:rPr>
          <w:rFonts w:eastAsia="楷体_GB2312" w:hint="eastAsia"/>
          <w:b/>
        </w:rPr>
        <w:t>3</w:t>
      </w:r>
      <w:r w:rsidRPr="00B374ED">
        <w:rPr>
          <w:rFonts w:eastAsia="楷体_GB2312" w:hint="eastAsia"/>
          <w:b/>
        </w:rPr>
        <w:t>）汇率波动</w:t>
      </w:r>
    </w:p>
    <w:p w14:paraId="0CC3A70C" w14:textId="77777777" w:rsidR="009E505D" w:rsidRPr="00C17125" w:rsidRDefault="009E505D" w:rsidP="009E505D">
      <w:pPr>
        <w:ind w:firstLine="420"/>
        <w:rPr>
          <w:rFonts w:eastAsia="楷体_GB2312"/>
        </w:rPr>
      </w:pPr>
      <w:r w:rsidRPr="00C17125">
        <w:rPr>
          <w:rFonts w:eastAsia="楷体_GB2312" w:hint="eastAsia"/>
        </w:rPr>
        <w:t>大华股份海外业务的销售占比持续上升，海外销售业务主要以美元结算，部分原材料为进口物料，也以美元结算为主。因此，汇率波动对大华股份的盈利可能也会造成不利影响。</w:t>
      </w:r>
    </w:p>
    <w:p w14:paraId="48EC3074" w14:textId="77777777" w:rsidR="009E505D" w:rsidRDefault="009E505D" w:rsidP="009E505D">
      <w:pPr>
        <w:spacing w:line="360" w:lineRule="auto"/>
        <w:rPr>
          <w:rFonts w:ascii="仿宋_GB2312" w:eastAsia="仿宋_GB2312" w:hAnsi="楷体"/>
          <w:b/>
        </w:rPr>
      </w:pPr>
      <w:r w:rsidRPr="00C17125">
        <w:rPr>
          <w:rFonts w:ascii="仿宋_GB2312" w:eastAsia="仿宋_GB2312" w:hAnsi="楷体" w:hint="eastAsia"/>
          <w:b/>
        </w:rPr>
        <w:t>3.机会（</w:t>
      </w:r>
      <w:r w:rsidRPr="00C17125">
        <w:rPr>
          <w:rFonts w:eastAsia="仿宋_GB2312"/>
          <w:b/>
        </w:rPr>
        <w:t>O</w:t>
      </w:r>
      <w:r w:rsidRPr="00C17125">
        <w:rPr>
          <w:rFonts w:ascii="仿宋_GB2312" w:eastAsia="仿宋_GB2312" w:hAnsi="楷体" w:hint="eastAsia"/>
          <w:b/>
        </w:rPr>
        <w:t>）</w:t>
      </w:r>
    </w:p>
    <w:p w14:paraId="280BBBB7" w14:textId="77777777" w:rsidR="009E505D" w:rsidRPr="00B5643F" w:rsidRDefault="009E505D" w:rsidP="009E505D">
      <w:pPr>
        <w:ind w:firstLine="420"/>
        <w:rPr>
          <w:rFonts w:ascii="楷体_GB2312" w:eastAsia="楷体_GB2312" w:hAnsi="楷体"/>
          <w:b/>
        </w:rPr>
      </w:pPr>
      <w:r w:rsidRPr="00B374ED">
        <w:rPr>
          <w:rFonts w:eastAsia="楷体_GB2312" w:hint="eastAsia"/>
          <w:b/>
        </w:rPr>
        <w:t>（</w:t>
      </w:r>
      <w:r w:rsidRPr="00B374ED">
        <w:rPr>
          <w:rFonts w:eastAsia="楷体_GB2312" w:hint="eastAsia"/>
          <w:b/>
        </w:rPr>
        <w:t>1</w:t>
      </w:r>
      <w:r w:rsidRPr="00B374ED">
        <w:rPr>
          <w:rFonts w:eastAsia="楷体_GB2312" w:hint="eastAsia"/>
          <w:b/>
        </w:rPr>
        <w:t>）</w:t>
      </w:r>
      <w:r w:rsidRPr="00B5643F">
        <w:rPr>
          <w:rFonts w:eastAsia="楷体_GB2312"/>
          <w:b/>
        </w:rPr>
        <w:t>3.0</w:t>
      </w:r>
      <w:r w:rsidRPr="00B374ED">
        <w:rPr>
          <w:rFonts w:eastAsia="楷体_GB2312" w:hint="eastAsia"/>
          <w:b/>
        </w:rPr>
        <w:t>时代</w:t>
      </w:r>
      <w:r w:rsidRPr="00B374ED">
        <w:rPr>
          <w:rFonts w:eastAsia="楷体_GB2312"/>
          <w:b/>
        </w:rPr>
        <w:t>服务</w:t>
      </w:r>
      <w:r w:rsidRPr="00B5643F">
        <w:rPr>
          <w:rFonts w:ascii="楷体_GB2312" w:eastAsia="楷体_GB2312" w:hAnsi="楷体"/>
          <w:b/>
        </w:rPr>
        <w:t>运营商来临</w:t>
      </w:r>
    </w:p>
    <w:p w14:paraId="652D32B2" w14:textId="77777777" w:rsidR="009E505D" w:rsidRDefault="009E505D" w:rsidP="009E505D">
      <w:pPr>
        <w:ind w:firstLine="420"/>
        <w:rPr>
          <w:rFonts w:eastAsia="楷体_GB2312"/>
        </w:rPr>
      </w:pPr>
      <w:r w:rsidRPr="00C17125">
        <w:rPr>
          <w:rFonts w:eastAsia="楷体_GB2312" w:hint="eastAsia"/>
        </w:rPr>
        <w:t>我国安防产业诞生三十多年来，经过了“设备提供商、解决方案提供商、服务运营商”三个阶段的跨越式发展，目前正由</w:t>
      </w:r>
      <w:r w:rsidRPr="00C17125">
        <w:rPr>
          <w:rFonts w:eastAsia="楷体_GB2312" w:hint="eastAsia"/>
        </w:rPr>
        <w:t>2.0</w:t>
      </w:r>
      <w:r w:rsidRPr="00C17125">
        <w:rPr>
          <w:rFonts w:eastAsia="楷体_GB2312" w:hint="eastAsia"/>
        </w:rPr>
        <w:t>时代的解决方案商向</w:t>
      </w:r>
      <w:r w:rsidRPr="00C17125">
        <w:rPr>
          <w:rFonts w:eastAsia="楷体_GB2312" w:hint="eastAsia"/>
        </w:rPr>
        <w:t>3.0</w:t>
      </w:r>
      <w:r w:rsidRPr="00C17125">
        <w:rPr>
          <w:rFonts w:eastAsia="楷体_GB2312" w:hint="eastAsia"/>
        </w:rPr>
        <w:t>时代的服务运营商转型。安防运营服务是在安防视频产品下游的更大的市场空间主动创造需求，其核心业务主要包括监控维保服务、报警运营服务、产品系统集成服务、用户需求分析、云数据服务等，是国外安防市场最大的组成主体之一，也是我国安防产业未来的发展方向，我国安防工程和安防产品占据超过</w:t>
      </w:r>
      <w:r w:rsidRPr="00C17125">
        <w:rPr>
          <w:rFonts w:eastAsia="楷体_GB2312" w:hint="eastAsia"/>
        </w:rPr>
        <w:t>90%</w:t>
      </w:r>
      <w:r w:rsidRPr="00C17125">
        <w:rPr>
          <w:rFonts w:eastAsia="楷体_GB2312" w:hint="eastAsia"/>
        </w:rPr>
        <w:t>的市场份额，而运营服务规模占比仅为</w:t>
      </w:r>
      <w:r w:rsidRPr="00C17125">
        <w:rPr>
          <w:rFonts w:eastAsia="楷体_GB2312" w:hint="eastAsia"/>
        </w:rPr>
        <w:t>7%</w:t>
      </w:r>
      <w:r w:rsidRPr="00C17125">
        <w:rPr>
          <w:rFonts w:eastAsia="楷体_GB2312" w:hint="eastAsia"/>
        </w:rPr>
        <w:t>左右，而欧美安防运营服务市场规模是安防产品市场的五倍以上，我国安防运营服务的巨大蓝海正待发掘。目前中国安防运营服务还只在起步阶段，未来市场空间可到</w:t>
      </w:r>
      <w:r w:rsidRPr="00C17125">
        <w:rPr>
          <w:rFonts w:eastAsia="楷体_GB2312" w:hint="eastAsia"/>
        </w:rPr>
        <w:t>3</w:t>
      </w:r>
      <w:r w:rsidRPr="00C17125">
        <w:rPr>
          <w:rFonts w:eastAsia="楷体_GB2312" w:hint="eastAsia"/>
        </w:rPr>
        <w:t>万亿以上，未来十</w:t>
      </w:r>
      <w:r w:rsidRPr="00C17125">
        <w:rPr>
          <w:rFonts w:eastAsia="楷体_GB2312" w:hint="eastAsia"/>
        </w:rPr>
        <w:lastRenderedPageBreak/>
        <w:t>年将迎来服务黄金周期。同时，随着人工智能、大数据、物联网等技术的应用，占安防领域</w:t>
      </w:r>
      <w:r w:rsidRPr="00C17125">
        <w:rPr>
          <w:rFonts w:eastAsia="楷体_GB2312" w:hint="eastAsia"/>
        </w:rPr>
        <w:t>99%</w:t>
      </w:r>
      <w:r w:rsidRPr="00C17125">
        <w:rPr>
          <w:rFonts w:eastAsia="楷体_GB2312" w:hint="eastAsia"/>
        </w:rPr>
        <w:t>以上的非结构化数据的应用将带来更多的创新服务。未来十年，随着民用安防的深入，消费安防、智能家居等将成为消费痛点，服务运营商将迎来发展黄金期。</w:t>
      </w:r>
    </w:p>
    <w:p w14:paraId="11FEC0FE" w14:textId="77777777" w:rsidR="009E505D" w:rsidRDefault="009E505D" w:rsidP="009E505D">
      <w:pPr>
        <w:rPr>
          <w:rFonts w:eastAsia="楷体_GB2312"/>
        </w:rPr>
      </w:pPr>
    </w:p>
    <w:p w14:paraId="753E7A15" w14:textId="77777777" w:rsidR="009E505D" w:rsidRPr="00F255E0" w:rsidRDefault="009E505D" w:rsidP="009E505D">
      <w:pPr>
        <w:rPr>
          <w:rFonts w:ascii="Kaiti SC" w:eastAsia="Kaiti SC" w:hAnsiTheme="minorEastAsia"/>
          <w:b/>
        </w:rPr>
      </w:pPr>
      <w:r w:rsidRPr="00F255E0">
        <w:rPr>
          <w:rFonts w:eastAsia="楷体_GB2312" w:hint="eastAsia"/>
          <w:b/>
        </w:rPr>
        <w:t>图</w:t>
      </w:r>
      <w:r w:rsidRPr="00F255E0">
        <w:rPr>
          <w:rFonts w:eastAsia="楷体_GB2312" w:hint="eastAsia"/>
          <w:b/>
        </w:rPr>
        <w:t xml:space="preserve">3-18 </w:t>
      </w:r>
      <w:r w:rsidRPr="00F255E0">
        <w:rPr>
          <w:rFonts w:eastAsia="楷体_GB2312" w:hint="eastAsia"/>
          <w:b/>
        </w:rPr>
        <w:t>中国视频安防产业链应收构成</w:t>
      </w:r>
    </w:p>
    <w:p w14:paraId="78DE5F1A" w14:textId="77777777" w:rsidR="009E505D" w:rsidRPr="006E2492" w:rsidRDefault="009E505D" w:rsidP="009E505D">
      <w:pPr>
        <w:pStyle w:val="af0"/>
        <w:spacing w:line="360" w:lineRule="auto"/>
        <w:ind w:left="360" w:firstLineChars="0" w:firstLine="0"/>
        <w:jc w:val="center"/>
        <w:rPr>
          <w:rFonts w:ascii="Kaiti SC" w:eastAsia="Kaiti SC" w:hAnsiTheme="minorEastAsia"/>
        </w:rPr>
      </w:pPr>
      <w:r w:rsidRPr="006E2492">
        <w:rPr>
          <w:rFonts w:ascii="Kaiti SC" w:eastAsia="Kaiti SC" w:hAnsiTheme="minorEastAsia" w:hint="eastAsia"/>
          <w:noProof/>
        </w:rPr>
        <w:drawing>
          <wp:inline distT="0" distB="0" distL="0" distR="0" wp14:anchorId="777C0A62" wp14:editId="6CA7509A">
            <wp:extent cx="4511040" cy="2952521"/>
            <wp:effectExtent l="0" t="0" r="3810" b="63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5F362CF" w14:textId="77777777" w:rsidR="009E505D" w:rsidRPr="005F6927" w:rsidRDefault="009E505D" w:rsidP="009E505D">
      <w:pPr>
        <w:spacing w:line="360" w:lineRule="auto"/>
        <w:rPr>
          <w:rFonts w:ascii="楷体_GB2312" w:eastAsia="楷体_GB2312" w:hAnsiTheme="minorEastAsia"/>
          <w:b/>
        </w:rPr>
      </w:pPr>
      <w:r w:rsidRPr="005F6927">
        <w:rPr>
          <w:rFonts w:ascii="楷体_GB2312" w:eastAsia="楷体_GB2312" w:hAnsiTheme="minorEastAsia" w:hint="eastAsia"/>
          <w:b/>
        </w:rPr>
        <w:t>图3-19 欧美视频安防产业链应收构成</w:t>
      </w:r>
    </w:p>
    <w:p w14:paraId="65224423" w14:textId="77777777" w:rsidR="009E505D" w:rsidRDefault="009E505D" w:rsidP="009E505D">
      <w:pPr>
        <w:spacing w:line="360" w:lineRule="auto"/>
        <w:jc w:val="center"/>
        <w:rPr>
          <w:rFonts w:ascii="Kaiti SC" w:eastAsia="Kaiti SC" w:hAnsiTheme="minorEastAsia"/>
        </w:rPr>
      </w:pPr>
      <w:r w:rsidRPr="006E2492">
        <w:rPr>
          <w:rFonts w:ascii="Kaiti SC" w:eastAsia="Kaiti SC" w:hAnsiTheme="minorEastAsia" w:hint="eastAsia"/>
          <w:noProof/>
          <w:lang w:eastAsia="zh-CN"/>
        </w:rPr>
        <w:drawing>
          <wp:inline distT="0" distB="0" distL="0" distR="0" wp14:anchorId="69CC1FA6" wp14:editId="56E71F4F">
            <wp:extent cx="5083810" cy="2963538"/>
            <wp:effectExtent l="0" t="0" r="2540" b="889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E9CE19B" w14:textId="77777777" w:rsidR="009E505D" w:rsidRDefault="009E505D" w:rsidP="009E505D">
      <w:pPr>
        <w:ind w:firstLine="420"/>
        <w:rPr>
          <w:rFonts w:ascii="楷体_GB2312" w:eastAsia="华文楷体" w:hAnsi="楷体"/>
          <w:i/>
          <w:szCs w:val="21"/>
        </w:rPr>
      </w:pPr>
      <w:r w:rsidRPr="00DC218F">
        <w:rPr>
          <w:rFonts w:ascii="楷体_GB2312" w:eastAsia="华文楷体" w:hAnsi="楷体" w:hint="eastAsia"/>
          <w:i/>
          <w:szCs w:val="21"/>
        </w:rPr>
        <w:t>数据来源：</w:t>
      </w:r>
      <w:r w:rsidRPr="00DC218F">
        <w:rPr>
          <w:rFonts w:ascii="楷体_GB2312" w:eastAsia="华文楷体" w:hAnsi="楷体" w:hint="eastAsia"/>
          <w:i/>
          <w:szCs w:val="21"/>
        </w:rPr>
        <w:t xml:space="preserve"> </w:t>
      </w:r>
      <w:r>
        <w:rPr>
          <w:rFonts w:ascii="楷体_GB2312" w:eastAsia="华文楷体" w:hAnsi="楷体"/>
          <w:i/>
          <w:szCs w:val="21"/>
        </w:rPr>
        <w:t>西南证券《再论</w:t>
      </w:r>
      <w:r>
        <w:rPr>
          <w:rFonts w:ascii="楷体_GB2312" w:eastAsia="华文楷体" w:hAnsi="楷体"/>
          <w:i/>
          <w:szCs w:val="21"/>
        </w:rPr>
        <w:t>“</w:t>
      </w:r>
      <w:r>
        <w:rPr>
          <w:rFonts w:ascii="楷体_GB2312" w:eastAsia="华文楷体" w:hAnsi="楷体"/>
          <w:i/>
          <w:szCs w:val="21"/>
        </w:rPr>
        <w:t>安防双雄</w:t>
      </w:r>
      <w:r>
        <w:rPr>
          <w:rFonts w:ascii="楷体_GB2312" w:eastAsia="华文楷体" w:hAnsi="楷体"/>
          <w:i/>
          <w:szCs w:val="21"/>
        </w:rPr>
        <w:t>”</w:t>
      </w:r>
      <w:r>
        <w:rPr>
          <w:rFonts w:ascii="楷体_GB2312" w:eastAsia="华文楷体" w:hAnsi="楷体"/>
          <w:i/>
          <w:szCs w:val="21"/>
        </w:rPr>
        <w:t>安防行业专题报告》</w:t>
      </w:r>
    </w:p>
    <w:p w14:paraId="1387F0EC" w14:textId="77777777" w:rsidR="009E505D" w:rsidRPr="00A517FD" w:rsidRDefault="009E505D" w:rsidP="009E505D">
      <w:pPr>
        <w:ind w:firstLine="420"/>
        <w:rPr>
          <w:rFonts w:ascii="楷体_GB2312" w:eastAsia="华文楷体" w:hAnsi="楷体"/>
          <w:i/>
          <w:szCs w:val="21"/>
        </w:rPr>
      </w:pPr>
    </w:p>
    <w:p w14:paraId="613239B7" w14:textId="77777777" w:rsidR="009E505D" w:rsidRPr="00F37718" w:rsidRDefault="009E505D" w:rsidP="009E505D">
      <w:pPr>
        <w:ind w:firstLine="420"/>
        <w:rPr>
          <w:rFonts w:ascii="宋体" w:eastAsia="宋体" w:hAnsi="宋体"/>
          <w:b/>
        </w:rPr>
      </w:pPr>
      <w:r w:rsidRPr="00B374ED">
        <w:rPr>
          <w:rFonts w:eastAsia="楷体_GB2312" w:hint="eastAsia"/>
          <w:b/>
        </w:rPr>
        <w:t>（</w:t>
      </w:r>
      <w:r w:rsidRPr="00B374ED">
        <w:rPr>
          <w:rFonts w:eastAsia="楷体_GB2312" w:hint="eastAsia"/>
          <w:b/>
        </w:rPr>
        <w:t>2</w:t>
      </w:r>
      <w:r w:rsidRPr="00B374ED">
        <w:rPr>
          <w:rFonts w:eastAsia="楷体_GB2312" w:hint="eastAsia"/>
          <w:b/>
        </w:rPr>
        <w:t>）视频监</w:t>
      </w:r>
      <w:r w:rsidRPr="00B5643F">
        <w:rPr>
          <w:rFonts w:ascii="楷体_GB2312" w:eastAsia="楷体_GB2312" w:hAnsi="楷体" w:hint="eastAsia"/>
          <w:b/>
        </w:rPr>
        <w:t>控行业</w:t>
      </w:r>
      <w:r w:rsidRPr="00B5643F">
        <w:rPr>
          <w:rFonts w:ascii="楷体_GB2312" w:eastAsia="楷体_GB2312" w:hAnsi="楷体"/>
          <w:b/>
        </w:rPr>
        <w:t>作为</w:t>
      </w:r>
      <w:r w:rsidRPr="00B5643F">
        <w:rPr>
          <w:rFonts w:ascii="楷体_GB2312" w:eastAsia="楷体_GB2312" w:hAnsi="楷体" w:hint="eastAsia"/>
          <w:b/>
        </w:rPr>
        <w:t>技术密集型行业，高端产品溢价明显</w:t>
      </w:r>
    </w:p>
    <w:p w14:paraId="5EDD1338" w14:textId="77777777" w:rsidR="009E505D" w:rsidRPr="00C17125" w:rsidRDefault="009E505D" w:rsidP="009E505D">
      <w:pPr>
        <w:ind w:firstLine="420"/>
        <w:rPr>
          <w:rFonts w:eastAsia="楷体_GB2312"/>
        </w:rPr>
      </w:pPr>
      <w:r w:rsidRPr="00C17125">
        <w:rPr>
          <w:rFonts w:eastAsia="楷体_GB2312" w:hint="eastAsia"/>
        </w:rPr>
        <w:lastRenderedPageBreak/>
        <w:t>视频监控是安防产业链中最重要的链条之一，其产值在安防产品中占比过半，是安防产业链中产值最大、行业发展最快的子行业。</w:t>
      </w:r>
      <w:r w:rsidRPr="00C17125">
        <w:rPr>
          <w:rFonts w:eastAsia="楷体_GB2312" w:hint="eastAsia"/>
        </w:rPr>
        <w:t>2011</w:t>
      </w:r>
      <w:r w:rsidRPr="00C17125">
        <w:rPr>
          <w:rFonts w:eastAsia="楷体_GB2312" w:hint="eastAsia"/>
        </w:rPr>
        <w:t>年开始，随着用户需求多样化，视频监控供应商推出点面结合、系统化的方案解决服务和视频创新业务，例如各行业领域视频应用、城市级</w:t>
      </w:r>
      <w:r w:rsidRPr="00C17125">
        <w:rPr>
          <w:rFonts w:eastAsia="楷体_GB2312" w:hint="eastAsia"/>
        </w:rPr>
        <w:t>PPP</w:t>
      </w:r>
      <w:r w:rsidRPr="00C17125">
        <w:rPr>
          <w:rFonts w:eastAsia="楷体_GB2312" w:hint="eastAsia"/>
        </w:rPr>
        <w:t>等大项目建设。企业从产品走向解决方案是目前行业正在发生的趋势，主要应用场景有政府、商业领域及平安城市、智慧城市大项目等。大华股份应从渠道下沉、布局</w:t>
      </w:r>
      <w:r w:rsidRPr="00C17125">
        <w:rPr>
          <w:rFonts w:eastAsia="楷体_GB2312" w:hint="eastAsia"/>
        </w:rPr>
        <w:t>PPP</w:t>
      </w:r>
      <w:r w:rsidRPr="00C17125">
        <w:rPr>
          <w:rFonts w:eastAsia="楷体_GB2312" w:hint="eastAsia"/>
        </w:rPr>
        <w:t>、进入安防运营三个方面抢占国内市场，以“音、视、智、控”为发展方向，紧跟行业步伐布局智能安防，依托自身先进技术开发前后端产品，光学镜头、</w:t>
      </w:r>
      <w:r w:rsidRPr="00C17125">
        <w:rPr>
          <w:rFonts w:eastAsia="楷体_GB2312" w:hint="eastAsia"/>
        </w:rPr>
        <w:t>ISP</w:t>
      </w:r>
      <w:r w:rsidRPr="00C17125">
        <w:rPr>
          <w:rFonts w:eastAsia="楷体_GB2312" w:hint="eastAsia"/>
        </w:rPr>
        <w:t>、智能化到编解码等多种创新性应用，公司持续对物联网、机器视觉、人工智能算法领域进行投入。</w:t>
      </w:r>
    </w:p>
    <w:p w14:paraId="62374134" w14:textId="77777777" w:rsidR="009E505D" w:rsidRPr="00B5643F" w:rsidRDefault="009E505D" w:rsidP="009E505D">
      <w:pPr>
        <w:ind w:firstLine="420"/>
        <w:rPr>
          <w:rFonts w:ascii="楷体_GB2312" w:eastAsia="楷体_GB2312" w:hAnsi="楷体"/>
          <w:b/>
        </w:rPr>
      </w:pPr>
      <w:r>
        <w:rPr>
          <w:rFonts w:ascii="楷体_GB2312" w:eastAsia="楷体_GB2312" w:hAnsi="楷体" w:hint="eastAsia"/>
          <w:b/>
        </w:rPr>
        <w:t>（</w:t>
      </w:r>
      <w:r w:rsidRPr="00B374ED">
        <w:rPr>
          <w:rFonts w:eastAsia="楷体_GB2312" w:hint="eastAsia"/>
          <w:b/>
        </w:rPr>
        <w:t>3</w:t>
      </w:r>
      <w:r w:rsidRPr="00B374ED">
        <w:rPr>
          <w:rFonts w:eastAsia="楷体_GB2312" w:hint="eastAsia"/>
          <w:b/>
        </w:rPr>
        <w:t>）蓝海掘金</w:t>
      </w:r>
      <w:r w:rsidRPr="00B5643F">
        <w:rPr>
          <w:rFonts w:ascii="楷体_GB2312" w:eastAsia="楷体_GB2312" w:hAnsi="楷体" w:hint="eastAsia"/>
          <w:b/>
        </w:rPr>
        <w:t>，布局智慧物联</w:t>
      </w:r>
    </w:p>
    <w:p w14:paraId="7CCD5D60" w14:textId="77777777" w:rsidR="009E505D" w:rsidRPr="00C17125" w:rsidRDefault="009E505D" w:rsidP="009E505D">
      <w:pPr>
        <w:ind w:firstLine="420"/>
        <w:rPr>
          <w:rFonts w:eastAsia="楷体_GB2312"/>
        </w:rPr>
      </w:pPr>
      <w:r w:rsidRPr="00C17125">
        <w:rPr>
          <w:rFonts w:eastAsia="楷体_GB2312" w:hint="eastAsia"/>
        </w:rPr>
        <w:t>随着物联网和民用安防的兴起，大华和海康都积极在技术和应用上布局物联网创新业务：大华以技术创新为核心，以“音、视、智、控”为发展方向，先后开发云储存与云计算、</w:t>
      </w:r>
      <w:r w:rsidRPr="00C17125">
        <w:rPr>
          <w:rFonts w:eastAsia="楷体_GB2312" w:hint="eastAsia"/>
        </w:rPr>
        <w:t>AI</w:t>
      </w:r>
      <w:r w:rsidRPr="00C17125">
        <w:rPr>
          <w:rFonts w:eastAsia="楷体_GB2312" w:hint="eastAsia"/>
        </w:rPr>
        <w:t>、人脸识别、安防用无人机等，成立“小华”智能家居和“华睿”机器学习品牌。</w:t>
      </w:r>
    </w:p>
    <w:p w14:paraId="6D8424E2" w14:textId="77777777" w:rsidR="009E505D" w:rsidRPr="00B5643F" w:rsidRDefault="009E505D" w:rsidP="009E505D">
      <w:pPr>
        <w:ind w:firstLine="420"/>
        <w:rPr>
          <w:rFonts w:ascii="楷体_GB2312" w:eastAsia="楷体_GB2312" w:hAnsi="楷体"/>
          <w:b/>
        </w:rPr>
      </w:pPr>
      <w:r w:rsidRPr="00B374ED">
        <w:rPr>
          <w:rFonts w:eastAsia="楷体_GB2312" w:hint="eastAsia"/>
          <w:b/>
        </w:rPr>
        <w:t>（</w:t>
      </w:r>
      <w:r w:rsidRPr="00B374ED">
        <w:rPr>
          <w:rFonts w:eastAsia="楷体_GB2312" w:hint="eastAsia"/>
          <w:b/>
        </w:rPr>
        <w:t>4</w:t>
      </w:r>
      <w:r w:rsidRPr="00B374ED">
        <w:rPr>
          <w:rFonts w:eastAsia="楷体_GB2312" w:hint="eastAsia"/>
          <w:b/>
        </w:rPr>
        <w:t>）</w:t>
      </w:r>
      <w:r w:rsidRPr="00B374ED">
        <w:rPr>
          <w:rFonts w:eastAsia="楷体_GB2312"/>
          <w:b/>
        </w:rPr>
        <w:t>扩大</w:t>
      </w:r>
      <w:r w:rsidRPr="00B374ED">
        <w:rPr>
          <w:rFonts w:eastAsia="楷体_GB2312" w:hint="eastAsia"/>
          <w:b/>
        </w:rPr>
        <w:t>海</w:t>
      </w:r>
      <w:r w:rsidRPr="00B5643F">
        <w:rPr>
          <w:rFonts w:ascii="楷体_GB2312" w:eastAsia="楷体_GB2312" w:hAnsi="楷体" w:hint="eastAsia"/>
          <w:b/>
        </w:rPr>
        <w:t>外</w:t>
      </w:r>
      <w:r w:rsidRPr="00B5643F">
        <w:rPr>
          <w:rFonts w:ascii="楷体_GB2312" w:eastAsia="楷体_GB2312" w:hAnsi="楷体"/>
          <w:b/>
        </w:rPr>
        <w:t>市场</w:t>
      </w:r>
    </w:p>
    <w:p w14:paraId="0187D96F" w14:textId="77777777" w:rsidR="009E505D" w:rsidRPr="00C17125" w:rsidRDefault="009E505D" w:rsidP="009E505D">
      <w:pPr>
        <w:ind w:firstLine="420"/>
        <w:rPr>
          <w:rFonts w:eastAsia="楷体_GB2312"/>
        </w:rPr>
      </w:pPr>
      <w:r w:rsidRPr="00C17125">
        <w:rPr>
          <w:rFonts w:eastAsia="楷体_GB2312" w:hint="eastAsia"/>
        </w:rPr>
        <w:t>大华在海外市场加速发力，海外视频安防市场规模是国内市场的</w:t>
      </w:r>
      <w:r w:rsidRPr="00C17125">
        <w:rPr>
          <w:rFonts w:eastAsia="楷体_GB2312" w:hint="eastAsia"/>
        </w:rPr>
        <w:t>3</w:t>
      </w:r>
      <w:r w:rsidRPr="00C17125">
        <w:rPr>
          <w:rFonts w:eastAsia="楷体_GB2312" w:hint="eastAsia"/>
        </w:rPr>
        <w:t>倍以上，</w:t>
      </w:r>
      <w:r w:rsidRPr="00C17125">
        <w:rPr>
          <w:rFonts w:eastAsia="楷体_GB2312" w:hint="eastAsia"/>
        </w:rPr>
        <w:t>2016</w:t>
      </w:r>
      <w:r w:rsidRPr="00C17125">
        <w:rPr>
          <w:rFonts w:eastAsia="楷体_GB2312" w:hint="eastAsia"/>
        </w:rPr>
        <w:t>年大华股份在全球市场占比不足</w:t>
      </w:r>
      <w:r w:rsidRPr="00C17125">
        <w:rPr>
          <w:rFonts w:eastAsia="楷体_GB2312" w:hint="eastAsia"/>
        </w:rPr>
        <w:t>10%</w:t>
      </w:r>
      <w:r w:rsidRPr="00C17125">
        <w:rPr>
          <w:rFonts w:eastAsia="楷体_GB2312" w:hint="eastAsia"/>
        </w:rPr>
        <w:t>，市场空间巨大。海外业务占公司</w:t>
      </w:r>
      <w:r w:rsidRPr="00C17125">
        <w:rPr>
          <w:rFonts w:eastAsia="楷体_GB2312" w:hint="eastAsia"/>
        </w:rPr>
        <w:t>2016</w:t>
      </w:r>
      <w:r w:rsidRPr="00C17125">
        <w:rPr>
          <w:rFonts w:eastAsia="楷体_GB2312" w:hint="eastAsia"/>
        </w:rPr>
        <w:t>年整体业务收入的</w:t>
      </w:r>
      <w:r w:rsidRPr="00C17125">
        <w:rPr>
          <w:rFonts w:eastAsia="楷体_GB2312" w:hint="eastAsia"/>
        </w:rPr>
        <w:t>37.93%</w:t>
      </w:r>
      <w:r w:rsidRPr="00C17125">
        <w:rPr>
          <w:rFonts w:eastAsia="楷体_GB2312" w:hint="eastAsia"/>
        </w:rPr>
        <w:t>，公司规划未来海外业务占总收入的</w:t>
      </w:r>
      <w:r w:rsidRPr="00C17125">
        <w:rPr>
          <w:rFonts w:eastAsia="楷体_GB2312" w:hint="eastAsia"/>
        </w:rPr>
        <w:t>50%</w:t>
      </w:r>
      <w:r w:rsidRPr="00C17125">
        <w:rPr>
          <w:rFonts w:eastAsia="楷体_GB2312" w:hint="eastAsia"/>
        </w:rPr>
        <w:t>到</w:t>
      </w:r>
      <w:r w:rsidRPr="00C17125">
        <w:rPr>
          <w:rFonts w:eastAsia="楷体_GB2312" w:hint="eastAsia"/>
        </w:rPr>
        <w:t>70%</w:t>
      </w:r>
      <w:r w:rsidRPr="00C17125">
        <w:rPr>
          <w:rFonts w:eastAsia="楷体_GB2312" w:hint="eastAsia"/>
        </w:rPr>
        <w:t>。</w:t>
      </w:r>
    </w:p>
    <w:p w14:paraId="53AD1705" w14:textId="77777777" w:rsidR="009E505D" w:rsidRPr="00C17125" w:rsidRDefault="009E505D" w:rsidP="009E505D">
      <w:pPr>
        <w:pStyle w:val="af0"/>
        <w:ind w:left="360" w:firstLineChars="0" w:firstLine="0"/>
        <w:rPr>
          <w:rFonts w:ascii="楷体_GB2312" w:eastAsia="楷体_GB2312" w:hAnsi="楷体"/>
          <w:b/>
          <w:sz w:val="24"/>
          <w:szCs w:val="24"/>
        </w:rPr>
      </w:pPr>
      <w:r w:rsidRPr="00C17125">
        <w:rPr>
          <w:rFonts w:ascii="楷体_GB2312" w:eastAsia="楷体_GB2312" w:hAnsi="楷体" w:hint="eastAsia"/>
          <w:b/>
          <w:sz w:val="24"/>
          <w:szCs w:val="24"/>
        </w:rPr>
        <w:t>（</w:t>
      </w:r>
      <w:r w:rsidRPr="00C17125">
        <w:rPr>
          <w:rFonts w:ascii="Times New Roman" w:eastAsia="楷体_GB2312" w:hAnsi="Times New Roman" w:cs="Times New Roman" w:hint="eastAsia"/>
          <w:b/>
          <w:sz w:val="24"/>
          <w:szCs w:val="24"/>
        </w:rPr>
        <w:t>5</w:t>
      </w:r>
      <w:r w:rsidRPr="00C17125">
        <w:rPr>
          <w:rFonts w:ascii="Times New Roman" w:eastAsia="楷体_GB2312" w:hAnsi="Times New Roman" w:cs="Times New Roman" w:hint="eastAsia"/>
          <w:b/>
          <w:sz w:val="24"/>
          <w:szCs w:val="24"/>
        </w:rPr>
        <w:t>）益于新型城镇化和政</w:t>
      </w:r>
      <w:r w:rsidRPr="00C17125">
        <w:rPr>
          <w:rFonts w:ascii="楷体_GB2312" w:eastAsia="楷体_GB2312" w:hAnsi="楷体" w:hint="eastAsia"/>
          <w:b/>
          <w:sz w:val="24"/>
          <w:szCs w:val="24"/>
        </w:rPr>
        <w:t>策支持，中国市场还远未放量</w:t>
      </w:r>
    </w:p>
    <w:p w14:paraId="3258EE4A" w14:textId="77777777" w:rsidR="009E505D" w:rsidRPr="00C17125" w:rsidRDefault="009E505D" w:rsidP="009E505D">
      <w:pPr>
        <w:ind w:firstLine="420"/>
        <w:rPr>
          <w:rFonts w:eastAsia="楷体_GB2312"/>
        </w:rPr>
      </w:pPr>
      <w:r w:rsidRPr="00C17125">
        <w:rPr>
          <w:rFonts w:eastAsia="楷体_GB2312" w:hint="eastAsia"/>
        </w:rPr>
        <w:t>在过去的十年，全球对于安防产品需求增长了</w:t>
      </w:r>
      <w:r w:rsidRPr="00C17125">
        <w:rPr>
          <w:rFonts w:eastAsia="楷体_GB2312" w:hint="eastAsia"/>
        </w:rPr>
        <w:t>75%</w:t>
      </w:r>
      <w:r w:rsidRPr="00C17125">
        <w:rPr>
          <w:rFonts w:eastAsia="楷体_GB2312" w:hint="eastAsia"/>
        </w:rPr>
        <w:t>，但我国每千人拥有摄像机数量仅为发达国家</w:t>
      </w:r>
      <w:r w:rsidRPr="00C17125">
        <w:rPr>
          <w:rFonts w:eastAsia="楷体_GB2312" w:hint="eastAsia"/>
        </w:rPr>
        <w:t>1/5</w:t>
      </w:r>
      <w:r w:rsidRPr="00C17125">
        <w:rPr>
          <w:rFonts w:eastAsia="楷体_GB2312" w:hint="eastAsia"/>
        </w:rPr>
        <w:t>，中国前端市场还远未放量。与此同时，我国每千人摄像头销量从</w:t>
      </w:r>
      <w:r w:rsidRPr="00C17125">
        <w:rPr>
          <w:rFonts w:eastAsia="楷体_GB2312" w:hint="eastAsia"/>
        </w:rPr>
        <w:t>2008</w:t>
      </w:r>
      <w:r w:rsidRPr="00C17125">
        <w:rPr>
          <w:rFonts w:eastAsia="楷体_GB2312" w:hint="eastAsia"/>
        </w:rPr>
        <w:t>年的</w:t>
      </w:r>
      <w:r w:rsidRPr="00C17125">
        <w:rPr>
          <w:rFonts w:eastAsia="楷体_GB2312" w:hint="eastAsia"/>
        </w:rPr>
        <w:t>46.2</w:t>
      </w:r>
      <w:r w:rsidRPr="00C17125">
        <w:rPr>
          <w:rFonts w:eastAsia="楷体_GB2312" w:hint="eastAsia"/>
        </w:rPr>
        <w:t>台增加到</w:t>
      </w:r>
      <w:r w:rsidRPr="00C17125">
        <w:rPr>
          <w:rFonts w:eastAsia="楷体_GB2312" w:hint="eastAsia"/>
        </w:rPr>
        <w:t>2015</w:t>
      </w:r>
      <w:r w:rsidRPr="00C17125">
        <w:rPr>
          <w:rFonts w:eastAsia="楷体_GB2312" w:hint="eastAsia"/>
        </w:rPr>
        <w:t>年的</w:t>
      </w:r>
      <w:r w:rsidRPr="00C17125">
        <w:rPr>
          <w:rFonts w:eastAsia="楷体_GB2312" w:hint="eastAsia"/>
        </w:rPr>
        <w:t>306</w:t>
      </w:r>
      <w:r w:rsidRPr="00C17125">
        <w:rPr>
          <w:rFonts w:eastAsia="楷体_GB2312" w:hint="eastAsia"/>
        </w:rPr>
        <w:t>台，近</w:t>
      </w:r>
      <w:r w:rsidRPr="00C17125">
        <w:rPr>
          <w:rFonts w:eastAsia="楷体_GB2312" w:hint="eastAsia"/>
        </w:rPr>
        <w:t>10</w:t>
      </w:r>
      <w:r w:rsidRPr="00C17125">
        <w:rPr>
          <w:rFonts w:eastAsia="楷体_GB2312" w:hint="eastAsia"/>
        </w:rPr>
        <w:t>年增长了近</w:t>
      </w:r>
      <w:r w:rsidRPr="00C17125">
        <w:rPr>
          <w:rFonts w:eastAsia="楷体_GB2312" w:hint="eastAsia"/>
        </w:rPr>
        <w:t>6</w:t>
      </w:r>
      <w:r w:rsidRPr="00C17125">
        <w:rPr>
          <w:rFonts w:eastAsia="楷体_GB2312" w:hint="eastAsia"/>
        </w:rPr>
        <w:t>倍，市场需求巨大。新型城镇化还存在巨大市场空间。</w:t>
      </w:r>
      <w:r w:rsidRPr="00C17125">
        <w:rPr>
          <w:rFonts w:eastAsia="楷体_GB2312" w:hint="eastAsia"/>
        </w:rPr>
        <w:t>2016</w:t>
      </w:r>
      <w:r w:rsidRPr="00C17125">
        <w:rPr>
          <w:rFonts w:eastAsia="楷体_GB2312" w:hint="eastAsia"/>
        </w:rPr>
        <w:t>年我国城镇化率达到</w:t>
      </w:r>
      <w:r w:rsidRPr="00C17125">
        <w:rPr>
          <w:rFonts w:eastAsia="楷体_GB2312" w:hint="eastAsia"/>
        </w:rPr>
        <w:t>57.35%</w:t>
      </w:r>
      <w:r w:rsidRPr="00C17125">
        <w:rPr>
          <w:rFonts w:eastAsia="楷体_GB2312" w:hint="eastAsia"/>
        </w:rPr>
        <w:t>，达到</w:t>
      </w:r>
      <w:r w:rsidRPr="00C17125">
        <w:rPr>
          <w:rFonts w:eastAsia="楷体_GB2312" w:hint="eastAsia"/>
        </w:rPr>
        <w:t>2020</w:t>
      </w:r>
      <w:r w:rsidRPr="00C17125">
        <w:rPr>
          <w:rFonts w:eastAsia="楷体_GB2312" w:hint="eastAsia"/>
        </w:rPr>
        <w:t>年城镇化率达到</w:t>
      </w:r>
      <w:r w:rsidRPr="00C17125">
        <w:rPr>
          <w:rFonts w:eastAsia="楷体_GB2312" w:hint="eastAsia"/>
        </w:rPr>
        <w:t>60%</w:t>
      </w:r>
      <w:r w:rsidRPr="00C17125">
        <w:rPr>
          <w:rFonts w:eastAsia="楷体_GB2312" w:hint="eastAsia"/>
        </w:rPr>
        <w:t>的目标尚需实现</w:t>
      </w:r>
      <w:r w:rsidRPr="00C17125">
        <w:rPr>
          <w:rFonts w:eastAsia="楷体_GB2312" w:hint="eastAsia"/>
        </w:rPr>
        <w:t>1</w:t>
      </w:r>
      <w:r w:rsidRPr="00C17125">
        <w:rPr>
          <w:rFonts w:eastAsia="楷体_GB2312" w:hint="eastAsia"/>
        </w:rPr>
        <w:t>亿左右农业转移人口和其他常住人口在城镇落户，完成约</w:t>
      </w:r>
      <w:r w:rsidRPr="00C17125">
        <w:rPr>
          <w:rFonts w:eastAsia="楷体_GB2312" w:hint="eastAsia"/>
        </w:rPr>
        <w:t>1</w:t>
      </w:r>
      <w:r w:rsidRPr="00C17125">
        <w:rPr>
          <w:rFonts w:eastAsia="楷体_GB2312" w:hint="eastAsia"/>
        </w:rPr>
        <w:t>亿人居住的棚户区和城中村改造。据有关专家分析预测，至</w:t>
      </w:r>
      <w:r w:rsidRPr="00C17125">
        <w:rPr>
          <w:rFonts w:eastAsia="楷体_GB2312" w:hint="eastAsia"/>
        </w:rPr>
        <w:t>2020</w:t>
      </w:r>
      <w:r w:rsidRPr="00C17125">
        <w:rPr>
          <w:rFonts w:eastAsia="楷体_GB2312" w:hint="eastAsia"/>
        </w:rPr>
        <w:t>年，我国新型城镇化建设需要各类资金投入约在</w:t>
      </w:r>
      <w:r w:rsidRPr="00C17125">
        <w:rPr>
          <w:rFonts w:eastAsia="楷体_GB2312" w:hint="eastAsia"/>
        </w:rPr>
        <w:t>10</w:t>
      </w:r>
      <w:r w:rsidRPr="00C17125">
        <w:rPr>
          <w:rFonts w:eastAsia="楷体_GB2312" w:hint="eastAsia"/>
        </w:rPr>
        <w:t>万亿元左右。以社会治安视频监控为主的公共安全投资必将成为新型城镇化的重要组成部分。同时，以人为核心的新型城镇化具体体现之一就是建设平安城市、智慧城市。政策驱动将迎来高速发展时期。中央各部委陆续出台一系列相关产业支持政策，设定了“重点公共区域和高清摄像机覆盖率</w:t>
      </w:r>
      <w:r w:rsidRPr="00C17125">
        <w:rPr>
          <w:rFonts w:eastAsia="楷体_GB2312" w:hint="eastAsia"/>
        </w:rPr>
        <w:t>100%</w:t>
      </w:r>
      <w:r w:rsidRPr="00C17125">
        <w:rPr>
          <w:rFonts w:eastAsia="楷体_GB2312" w:hint="eastAsia"/>
        </w:rPr>
        <w:t>的任务目标”。这将会对安防行业带来巨大的市场需求，特别是安防基础设施尚不健全的中小城镇。</w:t>
      </w:r>
    </w:p>
    <w:p w14:paraId="18BA592A" w14:textId="77777777" w:rsidR="009E505D" w:rsidRPr="00C17125" w:rsidRDefault="009E505D" w:rsidP="009E505D">
      <w:pPr>
        <w:rPr>
          <w:rFonts w:ascii="仿宋_GB2312" w:eastAsia="仿宋_GB2312" w:hAnsi="楷体"/>
          <w:b/>
        </w:rPr>
      </w:pPr>
      <w:r w:rsidRPr="00C17125">
        <w:rPr>
          <w:rFonts w:ascii="仿宋_GB2312" w:eastAsia="仿宋_GB2312" w:hAnsi="楷体" w:hint="eastAsia"/>
          <w:b/>
        </w:rPr>
        <w:t>4.威胁（</w:t>
      </w:r>
      <w:r w:rsidRPr="00C17125">
        <w:rPr>
          <w:rFonts w:eastAsia="仿宋_GB2312"/>
          <w:b/>
        </w:rPr>
        <w:t>T</w:t>
      </w:r>
      <w:r w:rsidRPr="00C17125">
        <w:rPr>
          <w:rFonts w:ascii="仿宋_GB2312" w:eastAsia="仿宋_GB2312" w:hAnsi="楷体" w:hint="eastAsia"/>
          <w:b/>
        </w:rPr>
        <w:t>）</w:t>
      </w:r>
    </w:p>
    <w:p w14:paraId="3FFB504A" w14:textId="77777777" w:rsidR="009E505D" w:rsidRPr="00C17125" w:rsidRDefault="009E505D" w:rsidP="009E505D">
      <w:pPr>
        <w:pStyle w:val="af0"/>
        <w:ind w:left="360" w:firstLineChars="0" w:firstLine="0"/>
        <w:rPr>
          <w:rFonts w:ascii="楷体_GB2312" w:eastAsia="楷体_GB2312" w:hAnsi="楷体"/>
          <w:b/>
          <w:sz w:val="24"/>
          <w:szCs w:val="24"/>
        </w:rPr>
      </w:pPr>
      <w:r w:rsidRPr="00C17125">
        <w:rPr>
          <w:rFonts w:ascii="Times New Roman" w:eastAsia="楷体_GB2312" w:hAnsi="Times New Roman" w:cs="Times New Roman" w:hint="eastAsia"/>
          <w:b/>
          <w:sz w:val="24"/>
          <w:szCs w:val="24"/>
        </w:rPr>
        <w:lastRenderedPageBreak/>
        <w:t>（</w:t>
      </w:r>
      <w:r w:rsidRPr="00C17125">
        <w:rPr>
          <w:rFonts w:ascii="Times New Roman" w:eastAsia="楷体_GB2312" w:hAnsi="Times New Roman" w:cs="Times New Roman" w:hint="eastAsia"/>
          <w:b/>
          <w:sz w:val="24"/>
          <w:szCs w:val="24"/>
        </w:rPr>
        <w:t>1</w:t>
      </w:r>
      <w:r w:rsidRPr="00C17125">
        <w:rPr>
          <w:rFonts w:ascii="Times New Roman" w:eastAsia="楷体_GB2312" w:hAnsi="Times New Roman" w:cs="Times New Roman" w:hint="eastAsia"/>
          <w:b/>
          <w:sz w:val="24"/>
          <w:szCs w:val="24"/>
        </w:rPr>
        <w:t>）技术更新换代</w:t>
      </w:r>
      <w:r w:rsidRPr="00C17125">
        <w:rPr>
          <w:rFonts w:ascii="楷体_GB2312" w:eastAsia="楷体_GB2312" w:hAnsi="楷体" w:hint="eastAsia"/>
          <w:b/>
          <w:sz w:val="24"/>
          <w:szCs w:val="24"/>
        </w:rPr>
        <w:t>的风险</w:t>
      </w:r>
    </w:p>
    <w:p w14:paraId="2743EAEB" w14:textId="77777777" w:rsidR="009E505D" w:rsidRPr="00C17125" w:rsidRDefault="009E505D" w:rsidP="009E505D">
      <w:pPr>
        <w:ind w:firstLine="420"/>
        <w:rPr>
          <w:rFonts w:eastAsia="楷体_GB2312"/>
        </w:rPr>
      </w:pPr>
      <w:r w:rsidRPr="00C17125">
        <w:rPr>
          <w:rFonts w:eastAsia="楷体_GB2312" w:hint="eastAsia"/>
        </w:rPr>
        <w:t>视频监控行业是典型的技术密集型行业，行业更新换代极为迅速。公司历来重视技术创新与新产品研发工作，具备较强的持续创新能力。若公司不能紧跟行业技术的发展趋势，充分关注客户多样化的个性需求，后续研发投入不足，则仍将面临因无法保持持续创新能力导致市场竞争力下降的风险。</w:t>
      </w:r>
    </w:p>
    <w:p w14:paraId="73981083" w14:textId="77777777" w:rsidR="009E505D" w:rsidRPr="00C17125" w:rsidRDefault="009E505D" w:rsidP="009E505D">
      <w:pPr>
        <w:spacing w:line="360" w:lineRule="auto"/>
        <w:ind w:firstLine="360"/>
        <w:rPr>
          <w:rFonts w:ascii="楷体_GB2312" w:eastAsia="楷体_GB2312" w:hAnsi="楷体"/>
          <w:b/>
        </w:rPr>
      </w:pPr>
      <w:r w:rsidRPr="00C17125">
        <w:rPr>
          <w:rFonts w:ascii="楷体_GB2312" w:eastAsia="楷体_GB2312" w:hAnsi="楷体" w:hint="eastAsia"/>
          <w:b/>
        </w:rPr>
        <w:t>（</w:t>
      </w:r>
      <w:r w:rsidRPr="00C17125">
        <w:rPr>
          <w:rFonts w:eastAsia="楷体_GB2312" w:hint="eastAsia"/>
          <w:b/>
        </w:rPr>
        <w:t>2</w:t>
      </w:r>
      <w:r w:rsidRPr="00C17125">
        <w:rPr>
          <w:rFonts w:eastAsia="楷体_GB2312" w:hint="eastAsia"/>
          <w:b/>
        </w:rPr>
        <w:t>）商业模式</w:t>
      </w:r>
      <w:r w:rsidRPr="00C17125">
        <w:rPr>
          <w:rFonts w:eastAsia="楷体_GB2312"/>
          <w:b/>
        </w:rPr>
        <w:t>转换风</w:t>
      </w:r>
      <w:r w:rsidRPr="00C17125">
        <w:rPr>
          <w:rFonts w:ascii="楷体_GB2312" w:eastAsia="楷体_GB2312" w:hAnsi="楷体"/>
          <w:b/>
        </w:rPr>
        <w:t>险</w:t>
      </w:r>
    </w:p>
    <w:p w14:paraId="2BBE54F2" w14:textId="77777777" w:rsidR="009E505D" w:rsidRPr="00C17125" w:rsidRDefault="009E505D" w:rsidP="009E505D">
      <w:pPr>
        <w:ind w:firstLine="420"/>
        <w:rPr>
          <w:rFonts w:eastAsia="楷体_GB2312"/>
        </w:rPr>
      </w:pPr>
      <w:r w:rsidRPr="00C17125">
        <w:rPr>
          <w:rFonts w:eastAsia="楷体_GB2312" w:hint="eastAsia"/>
        </w:rPr>
        <w:t>随着网络通信、云计算、大数据等技术的发展和智能手机的普及，物联网时代的商业模式可能对传统行业发展模式带来了冲击，如企业不能及时把握商业模式转变带来的机遇可能面临原有市场格局被打破的风险。</w:t>
      </w:r>
    </w:p>
    <w:p w14:paraId="3FCD9C5C" w14:textId="77777777" w:rsidR="009E505D" w:rsidRPr="00B374ED" w:rsidRDefault="009E505D" w:rsidP="009E505D">
      <w:pPr>
        <w:pStyle w:val="af0"/>
        <w:spacing w:line="360" w:lineRule="auto"/>
        <w:ind w:left="360" w:firstLineChars="0" w:firstLine="0"/>
        <w:rPr>
          <w:rFonts w:ascii="Times New Roman" w:eastAsia="楷体_GB2312" w:hAnsi="Times New Roman" w:cs="Times New Roman"/>
          <w:b/>
          <w:sz w:val="24"/>
          <w:szCs w:val="24"/>
        </w:rPr>
      </w:pPr>
      <w:r w:rsidRPr="00B374ED">
        <w:rPr>
          <w:rFonts w:ascii="Times New Roman" w:eastAsia="楷体_GB2312" w:hAnsi="Times New Roman" w:cs="Times New Roman" w:hint="eastAsia"/>
          <w:b/>
          <w:sz w:val="24"/>
          <w:szCs w:val="24"/>
        </w:rPr>
        <w:t>（</w:t>
      </w:r>
      <w:r w:rsidRPr="00B374ED">
        <w:rPr>
          <w:rFonts w:ascii="Times New Roman" w:eastAsia="楷体_GB2312" w:hAnsi="Times New Roman" w:cs="Times New Roman" w:hint="eastAsia"/>
          <w:b/>
          <w:sz w:val="24"/>
          <w:szCs w:val="24"/>
        </w:rPr>
        <w:t>3</w:t>
      </w:r>
      <w:r w:rsidRPr="00B374ED">
        <w:rPr>
          <w:rFonts w:ascii="Times New Roman" w:eastAsia="楷体_GB2312" w:hAnsi="Times New Roman" w:cs="Times New Roman" w:hint="eastAsia"/>
          <w:b/>
          <w:sz w:val="24"/>
          <w:szCs w:val="24"/>
        </w:rPr>
        <w:t>）汇率</w:t>
      </w:r>
      <w:r w:rsidRPr="00B374ED">
        <w:rPr>
          <w:rFonts w:ascii="Times New Roman" w:eastAsia="楷体_GB2312" w:hAnsi="Times New Roman" w:cs="Times New Roman"/>
          <w:b/>
          <w:sz w:val="24"/>
          <w:szCs w:val="24"/>
        </w:rPr>
        <w:t>风险</w:t>
      </w:r>
    </w:p>
    <w:p w14:paraId="4DF44419" w14:textId="77777777" w:rsidR="009E505D" w:rsidRPr="00C17125" w:rsidRDefault="009E505D" w:rsidP="009E505D">
      <w:pPr>
        <w:ind w:firstLine="420"/>
        <w:rPr>
          <w:rFonts w:eastAsia="楷体_GB2312"/>
        </w:rPr>
      </w:pPr>
      <w:r w:rsidRPr="00C17125">
        <w:rPr>
          <w:rFonts w:eastAsia="楷体_GB2312" w:hint="eastAsia"/>
        </w:rPr>
        <w:t>公司出口销售主要采用美元作为结算货币，且海外业务处于持续增长中，因此汇率的波动，可能影响公司的盈利水平。</w:t>
      </w:r>
    </w:p>
    <w:p w14:paraId="2EE54248" w14:textId="77777777" w:rsidR="009E505D" w:rsidRPr="00B5643F" w:rsidRDefault="009E505D" w:rsidP="009E505D">
      <w:pPr>
        <w:pStyle w:val="af0"/>
        <w:spacing w:line="360" w:lineRule="auto"/>
        <w:ind w:left="360" w:firstLineChars="0" w:firstLine="0"/>
        <w:rPr>
          <w:rFonts w:ascii="楷体_GB2312" w:eastAsia="楷体_GB2312" w:hAnsi="楷体"/>
          <w:b/>
          <w:sz w:val="24"/>
          <w:szCs w:val="24"/>
        </w:rPr>
      </w:pPr>
      <w:r>
        <w:rPr>
          <w:rFonts w:ascii="楷体_GB2312" w:eastAsia="楷体_GB2312" w:hAnsi="楷体" w:hint="eastAsia"/>
          <w:b/>
          <w:sz w:val="24"/>
          <w:szCs w:val="24"/>
        </w:rPr>
        <w:t>（</w:t>
      </w:r>
      <w:r w:rsidRPr="00B374ED">
        <w:rPr>
          <w:rFonts w:ascii="Times New Roman" w:eastAsia="楷体_GB2312" w:hAnsi="Times New Roman" w:cs="Times New Roman" w:hint="eastAsia"/>
          <w:b/>
          <w:sz w:val="24"/>
          <w:szCs w:val="24"/>
        </w:rPr>
        <w:t>4</w:t>
      </w:r>
      <w:r w:rsidRPr="00B374ED">
        <w:rPr>
          <w:rFonts w:ascii="Times New Roman" w:eastAsia="楷体_GB2312" w:hAnsi="Times New Roman" w:cs="Times New Roman" w:hint="eastAsia"/>
          <w:b/>
          <w:sz w:val="24"/>
          <w:szCs w:val="24"/>
        </w:rPr>
        <w:t>）地方财政支付能</w:t>
      </w:r>
      <w:r w:rsidRPr="00B5643F">
        <w:rPr>
          <w:rFonts w:ascii="楷体_GB2312" w:eastAsia="楷体_GB2312" w:hAnsi="楷体" w:hint="eastAsia"/>
          <w:b/>
          <w:sz w:val="24"/>
          <w:szCs w:val="24"/>
        </w:rPr>
        <w:t>力下降风险</w:t>
      </w:r>
    </w:p>
    <w:p w14:paraId="2C2C9DC6" w14:textId="77777777" w:rsidR="009E505D" w:rsidRPr="006E2492" w:rsidRDefault="009E505D" w:rsidP="009E505D">
      <w:pPr>
        <w:ind w:firstLine="420"/>
        <w:rPr>
          <w:rFonts w:ascii="Kaiti SC" w:eastAsia="Kaiti SC" w:hAnsiTheme="minorEastAsia" w:cs="PingFang SC"/>
        </w:rPr>
      </w:pPr>
      <w:r w:rsidRPr="00C17125">
        <w:rPr>
          <w:rFonts w:eastAsia="楷体_GB2312" w:hint="eastAsia"/>
        </w:rPr>
        <w:t>目前，地方财政收入下降，债务水平较高，如地方财政支付能力下降，可能导致行业需求增速放缓，工程项目工期延长，企业资金回笼周期拉长，客户支付延期等风险。</w:t>
      </w:r>
    </w:p>
    <w:p w14:paraId="46AD71B2" w14:textId="77777777" w:rsidR="009E505D" w:rsidRPr="00C17125" w:rsidRDefault="009E505D" w:rsidP="009E505D">
      <w:pPr>
        <w:pStyle w:val="af0"/>
        <w:spacing w:line="360" w:lineRule="auto"/>
        <w:ind w:left="360" w:firstLineChars="0" w:firstLine="0"/>
        <w:rPr>
          <w:rFonts w:ascii="Times New Roman" w:eastAsia="楷体_GB2312" w:hAnsi="Times New Roman" w:cs="Times New Roman"/>
          <w:b/>
          <w:sz w:val="24"/>
          <w:szCs w:val="24"/>
        </w:rPr>
      </w:pPr>
      <w:r>
        <w:rPr>
          <w:rFonts w:ascii="Times New Roman" w:eastAsia="楷体_GB2312" w:hAnsi="Times New Roman" w:cs="Times New Roman" w:hint="eastAsia"/>
          <w:b/>
          <w:sz w:val="24"/>
          <w:szCs w:val="24"/>
        </w:rPr>
        <w:t>（</w:t>
      </w:r>
      <w:r>
        <w:rPr>
          <w:rFonts w:ascii="Times New Roman" w:eastAsia="楷体_GB2312" w:hAnsi="Times New Roman" w:cs="Times New Roman" w:hint="eastAsia"/>
          <w:b/>
          <w:sz w:val="24"/>
          <w:szCs w:val="24"/>
        </w:rPr>
        <w:t>5</w:t>
      </w:r>
      <w:r>
        <w:rPr>
          <w:rFonts w:ascii="Times New Roman" w:eastAsia="楷体_GB2312" w:hAnsi="Times New Roman" w:cs="Times New Roman" w:hint="eastAsia"/>
          <w:b/>
          <w:sz w:val="24"/>
          <w:szCs w:val="24"/>
        </w:rPr>
        <w:t>）</w:t>
      </w:r>
      <w:r w:rsidRPr="00C17125">
        <w:rPr>
          <w:rFonts w:ascii="Times New Roman" w:eastAsia="楷体_GB2312" w:hAnsi="Times New Roman" w:cs="Times New Roman" w:hint="eastAsia"/>
          <w:b/>
          <w:sz w:val="24"/>
          <w:szCs w:val="24"/>
        </w:rPr>
        <w:t>知识产权风险</w:t>
      </w:r>
    </w:p>
    <w:p w14:paraId="06EF9F6C" w14:textId="77777777" w:rsidR="009E505D" w:rsidRDefault="009E505D" w:rsidP="009E505D">
      <w:pPr>
        <w:ind w:firstLine="420"/>
        <w:rPr>
          <w:rFonts w:eastAsia="楷体_GB2312"/>
        </w:rPr>
      </w:pPr>
      <w:r w:rsidRPr="00C17125">
        <w:rPr>
          <w:rFonts w:eastAsia="楷体_GB2312" w:hint="eastAsia"/>
        </w:rPr>
        <w:t>公司全球化战略及自主品牌战略的加速推进，将有可能导致公司面临产权保护及专利侵权等方面的知识产权风险。上述风险的防范与应对，无论是主动维权还是被动维权，如权利声索、诉讼等，均具有成本高、周期长、不确定性高的特点，并有可能带来商务关系、舆论环境波动及法律诉讼事件增多、费用成本上升等风险。</w:t>
      </w:r>
    </w:p>
    <w:p w14:paraId="31C398F9" w14:textId="77777777" w:rsidR="009E505D" w:rsidRDefault="009E505D" w:rsidP="009E505D">
      <w:pPr>
        <w:rPr>
          <w:rFonts w:eastAsia="楷体_GB2312"/>
        </w:rPr>
      </w:pPr>
    </w:p>
    <w:p w14:paraId="37D05EC6" w14:textId="77777777" w:rsidR="009E505D" w:rsidRDefault="009E505D" w:rsidP="009E505D">
      <w:pPr>
        <w:rPr>
          <w:rFonts w:eastAsia="楷体_GB2312"/>
        </w:rPr>
      </w:pPr>
    </w:p>
    <w:p w14:paraId="4FD0B55C" w14:textId="77777777" w:rsidR="009E505D" w:rsidRDefault="009E505D" w:rsidP="009E505D">
      <w:pPr>
        <w:rPr>
          <w:rFonts w:eastAsia="楷体_GB2312"/>
        </w:rPr>
      </w:pPr>
    </w:p>
    <w:p w14:paraId="14CA65B0" w14:textId="77777777" w:rsidR="009E505D" w:rsidRDefault="009E505D" w:rsidP="009E505D">
      <w:pPr>
        <w:rPr>
          <w:rFonts w:eastAsia="楷体_GB2312"/>
        </w:rPr>
      </w:pPr>
      <w:r>
        <w:rPr>
          <w:rFonts w:eastAsia="楷体_GB2312"/>
        </w:rPr>
        <w:br w:type="page"/>
      </w:r>
    </w:p>
    <w:p w14:paraId="17CFC301" w14:textId="7FAC4AF7" w:rsidR="001858F8" w:rsidRPr="00B463FF" w:rsidRDefault="006D6BC0" w:rsidP="00771CA1">
      <w:pPr>
        <w:pStyle w:val="1"/>
        <w:numPr>
          <w:ilvl w:val="0"/>
          <w:numId w:val="14"/>
        </w:numPr>
        <w:rPr>
          <w:rFonts w:ascii="黑体" w:eastAsia="黑体" w:hAnsi="黑体"/>
          <w:sz w:val="28"/>
          <w:szCs w:val="21"/>
        </w:rPr>
      </w:pPr>
      <w:bookmarkStart w:id="18" w:name="_Toc499589913"/>
      <w:bookmarkStart w:id="19" w:name="_Toc499651608"/>
      <w:r w:rsidRPr="006D6BC0">
        <w:rPr>
          <w:rFonts w:ascii="黑体" w:eastAsia="黑体" w:hAnsi="黑体" w:hint="eastAsia"/>
          <w:sz w:val="28"/>
          <w:szCs w:val="21"/>
        </w:rPr>
        <w:lastRenderedPageBreak/>
        <w:t>企业</w:t>
      </w:r>
      <w:r w:rsidR="001858F8" w:rsidRPr="006D6BC0">
        <w:rPr>
          <w:rFonts w:ascii="黑体" w:eastAsia="黑体" w:hAnsi="黑体" w:hint="eastAsia"/>
          <w:sz w:val="28"/>
          <w:szCs w:val="21"/>
        </w:rPr>
        <w:t>战略</w:t>
      </w:r>
      <w:r w:rsidRPr="006D6BC0">
        <w:rPr>
          <w:rFonts w:ascii="黑体" w:eastAsia="黑体" w:hAnsi="黑体" w:hint="eastAsia"/>
          <w:sz w:val="28"/>
          <w:szCs w:val="21"/>
        </w:rPr>
        <w:t>分析</w:t>
      </w:r>
      <w:bookmarkEnd w:id="18"/>
      <w:bookmarkEnd w:id="19"/>
    </w:p>
    <w:p w14:paraId="6BF85CBB" w14:textId="261A7405" w:rsidR="00F429E7" w:rsidRPr="00F429E7" w:rsidRDefault="00771CA1" w:rsidP="00771CA1">
      <w:pPr>
        <w:pStyle w:val="2"/>
        <w:rPr>
          <w:rFonts w:ascii="华文中宋" w:hAnsi="华文中宋"/>
          <w:szCs w:val="24"/>
          <w:lang w:eastAsia="zh-CN"/>
        </w:rPr>
      </w:pPr>
      <w:bookmarkStart w:id="20" w:name="_Toc499589914"/>
      <w:bookmarkStart w:id="21" w:name="_Toc499651609"/>
      <w:r>
        <w:rPr>
          <w:rFonts w:ascii="华文中宋" w:hAnsi="华文中宋" w:hint="eastAsia"/>
          <w:szCs w:val="24"/>
          <w:lang w:eastAsia="zh-CN"/>
        </w:rPr>
        <w:t>（一）</w:t>
      </w:r>
      <w:r w:rsidRPr="002C375C">
        <w:rPr>
          <w:rFonts w:ascii="华文中宋" w:hAnsi="华文中宋" w:hint="eastAsia"/>
          <w:szCs w:val="24"/>
          <w:lang w:eastAsia="zh-CN"/>
        </w:rPr>
        <w:t>海康威视</w:t>
      </w:r>
      <w:bookmarkEnd w:id="20"/>
      <w:bookmarkEnd w:id="21"/>
    </w:p>
    <w:p w14:paraId="255D8702" w14:textId="304858B1" w:rsidR="006472B1" w:rsidRPr="00603862" w:rsidRDefault="006472B1" w:rsidP="00F429E7">
      <w:pPr>
        <w:ind w:firstLineChars="200" w:firstLine="420"/>
        <w:rPr>
          <w:rFonts w:eastAsia="楷体_GB2312"/>
          <w:kern w:val="2"/>
          <w:lang w:eastAsia="zh-CN"/>
        </w:rPr>
      </w:pPr>
      <w:r w:rsidRPr="00545344">
        <w:rPr>
          <w:rFonts w:ascii="楷体_GB2312" w:eastAsia="楷体_GB2312" w:hAnsi="宋体" w:hint="eastAsia"/>
          <w:sz w:val="21"/>
          <w:szCs w:val="21"/>
          <w:lang w:eastAsia="zh-CN"/>
        </w:rPr>
        <w:tab/>
      </w:r>
      <w:r w:rsidRPr="00603862">
        <w:rPr>
          <w:rFonts w:eastAsia="楷体_GB2312" w:hint="eastAsia"/>
          <w:kern w:val="2"/>
          <w:lang w:eastAsia="zh-CN"/>
        </w:rPr>
        <w:t>海康威视是以视频为核心的物联网解决方案和数据运营服务提供商，不断发展视频技术为人类服务，通过不断创新，为全球客户提供高品质的产品及服务，为客户创造更大价值。</w:t>
      </w:r>
    </w:p>
    <w:p w14:paraId="627F513F" w14:textId="43334832" w:rsidR="006472B1" w:rsidRPr="00603862" w:rsidRDefault="00B32AFE" w:rsidP="00F429E7">
      <w:pPr>
        <w:ind w:firstLineChars="200" w:firstLine="480"/>
        <w:rPr>
          <w:rFonts w:eastAsia="楷体_GB2312"/>
          <w:kern w:val="2"/>
          <w:lang w:eastAsia="zh-CN"/>
        </w:rPr>
      </w:pPr>
      <w:r w:rsidRPr="00603862">
        <w:rPr>
          <w:rFonts w:eastAsia="楷体_GB2312" w:hint="eastAsia"/>
          <w:kern w:val="2"/>
          <w:lang w:eastAsia="zh-CN"/>
        </w:rPr>
        <w:t>明显的战略</w:t>
      </w:r>
      <w:r w:rsidR="007B3DEA" w:rsidRPr="00603862">
        <w:rPr>
          <w:rFonts w:eastAsia="楷体_GB2312" w:hint="eastAsia"/>
          <w:kern w:val="2"/>
          <w:lang w:eastAsia="zh-CN"/>
        </w:rPr>
        <w:t>首先</w:t>
      </w:r>
      <w:r w:rsidRPr="00603862">
        <w:rPr>
          <w:rFonts w:eastAsia="楷体_GB2312" w:hint="eastAsia"/>
          <w:kern w:val="2"/>
          <w:lang w:eastAsia="zh-CN"/>
        </w:rPr>
        <w:t>是前向与后向</w:t>
      </w:r>
      <w:r w:rsidR="006472B1" w:rsidRPr="00603862">
        <w:rPr>
          <w:rFonts w:eastAsia="楷体_GB2312" w:hint="eastAsia"/>
          <w:kern w:val="2"/>
          <w:lang w:eastAsia="zh-CN"/>
        </w:rPr>
        <w:t>一体化</w:t>
      </w:r>
      <w:r w:rsidRPr="00603862">
        <w:rPr>
          <w:rFonts w:eastAsia="楷体_GB2312" w:hint="eastAsia"/>
          <w:kern w:val="2"/>
          <w:lang w:eastAsia="zh-CN"/>
        </w:rPr>
        <w:t>并举的</w:t>
      </w:r>
      <w:r w:rsidR="006472B1" w:rsidRPr="00603862">
        <w:rPr>
          <w:rFonts w:eastAsia="楷体_GB2312" w:hint="eastAsia"/>
          <w:kern w:val="2"/>
          <w:lang w:eastAsia="zh-CN"/>
        </w:rPr>
        <w:t>战略</w:t>
      </w:r>
      <w:r w:rsidRPr="00603862">
        <w:rPr>
          <w:rFonts w:eastAsia="楷体_GB2312" w:hint="eastAsia"/>
          <w:kern w:val="2"/>
          <w:lang w:eastAsia="zh-CN"/>
        </w:rPr>
        <w:t>。基于海康对行业上下游业务的战略部署和长期发展考虑，海康布局非制冷红外传感器（杭州海康微传感科技有限公司）和固态硬盘存储技术作为创新业务，期望在新的领域建立战略控制点，形成公司新的增长动力。</w:t>
      </w:r>
    </w:p>
    <w:p w14:paraId="4AF10399" w14:textId="77777777" w:rsidR="001055BC" w:rsidRDefault="001055BC">
      <w:pPr>
        <w:rPr>
          <w:rFonts w:ascii="楷体_GB2312" w:eastAsia="楷体_GB2312" w:hAnsi="宋体"/>
          <w:sz w:val="21"/>
          <w:szCs w:val="21"/>
          <w:lang w:eastAsia="zh-CN"/>
        </w:rPr>
      </w:pPr>
    </w:p>
    <w:p w14:paraId="1B23EC96" w14:textId="47C6104C" w:rsidR="001055BC" w:rsidRPr="00856743" w:rsidRDefault="009E23C1">
      <w:pPr>
        <w:rPr>
          <w:rFonts w:ascii="楷体_GB2312" w:eastAsia="楷体_GB2312" w:hAnsi="宋体"/>
          <w:b/>
          <w:lang w:eastAsia="zh-CN"/>
        </w:rPr>
      </w:pPr>
      <w:r>
        <w:rPr>
          <w:rFonts w:eastAsia="楷体_GB2312" w:hint="eastAsia"/>
          <w:b/>
          <w:lang w:eastAsia="zh-CN"/>
        </w:rPr>
        <w:t>表</w:t>
      </w:r>
      <w:r>
        <w:rPr>
          <w:rFonts w:eastAsia="楷体_GB2312" w:hint="eastAsia"/>
          <w:b/>
          <w:lang w:eastAsia="zh-CN"/>
        </w:rPr>
        <w:t>4-1</w:t>
      </w:r>
      <w:r>
        <w:rPr>
          <w:rFonts w:eastAsia="楷体_GB2312"/>
          <w:b/>
          <w:lang w:eastAsia="zh-CN"/>
        </w:rPr>
        <w:t xml:space="preserve"> </w:t>
      </w:r>
      <w:r w:rsidR="001055BC" w:rsidRPr="00603862">
        <w:rPr>
          <w:rFonts w:eastAsia="楷体_GB2312"/>
          <w:b/>
          <w:lang w:eastAsia="zh-CN"/>
        </w:rPr>
        <w:t>2014-2016</w:t>
      </w:r>
      <w:r w:rsidR="001055BC" w:rsidRPr="00856743">
        <w:rPr>
          <w:rFonts w:ascii="楷体_GB2312" w:eastAsia="楷体_GB2312" w:hAnsi="宋体" w:hint="eastAsia"/>
          <w:b/>
          <w:lang w:eastAsia="zh-CN"/>
        </w:rPr>
        <w:t>年海康威视按产品或业务划分的交易收入</w:t>
      </w:r>
    </w:p>
    <w:tbl>
      <w:tblPr>
        <w:tblW w:w="8820" w:type="dxa"/>
        <w:tblInd w:w="-1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1318"/>
        <w:gridCol w:w="1631"/>
        <w:gridCol w:w="809"/>
        <w:gridCol w:w="1631"/>
        <w:gridCol w:w="809"/>
        <w:gridCol w:w="1631"/>
        <w:gridCol w:w="991"/>
      </w:tblGrid>
      <w:tr w:rsidR="00313A70" w:rsidRPr="00663305" w14:paraId="038F9C03" w14:textId="77777777" w:rsidTr="00AC78BC">
        <w:trPr>
          <w:trHeight w:val="287"/>
        </w:trPr>
        <w:tc>
          <w:tcPr>
            <w:tcW w:w="0" w:type="auto"/>
            <w:shd w:val="clear" w:color="auto" w:fill="1F3864" w:themeFill="accent1" w:themeFillShade="80"/>
            <w:noWrap/>
            <w:vAlign w:val="bottom"/>
            <w:hideMark/>
          </w:tcPr>
          <w:p w14:paraId="3CD30D1A" w14:textId="77777777" w:rsidR="00313A70" w:rsidRPr="008F3E80" w:rsidRDefault="00313A70" w:rsidP="00313A70">
            <w:pPr>
              <w:rPr>
                <w:rFonts w:ascii="华文中宋" w:eastAsia="华文中宋" w:hAnsi="华文中宋"/>
                <w:b/>
                <w:color w:val="FFFFFF" w:themeColor="background1"/>
                <w:sz w:val="21"/>
                <w:szCs w:val="21"/>
              </w:rPr>
            </w:pPr>
            <w:r w:rsidRPr="008F3E80">
              <w:rPr>
                <w:rFonts w:ascii="华文中宋" w:eastAsia="华文中宋" w:hAnsi="华文中宋" w:hint="eastAsia"/>
                <w:b/>
                <w:color w:val="FFFFFF" w:themeColor="background1"/>
                <w:sz w:val="21"/>
                <w:szCs w:val="21"/>
              </w:rPr>
              <w:t>主营业务收入</w:t>
            </w:r>
          </w:p>
        </w:tc>
        <w:tc>
          <w:tcPr>
            <w:tcW w:w="0" w:type="auto"/>
            <w:shd w:val="clear" w:color="auto" w:fill="1F3864" w:themeFill="accent1" w:themeFillShade="80"/>
            <w:vAlign w:val="bottom"/>
          </w:tcPr>
          <w:p w14:paraId="290638ED" w14:textId="022407CC"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2014</w:t>
            </w:r>
          </w:p>
        </w:tc>
        <w:tc>
          <w:tcPr>
            <w:tcW w:w="0" w:type="auto"/>
            <w:shd w:val="clear" w:color="auto" w:fill="1F3864" w:themeFill="accent1" w:themeFillShade="80"/>
            <w:vAlign w:val="bottom"/>
          </w:tcPr>
          <w:p w14:paraId="6EC2A35A" w14:textId="77777777" w:rsidR="00313A70" w:rsidRPr="008F3E80"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vAlign w:val="bottom"/>
          </w:tcPr>
          <w:p w14:paraId="559224C4" w14:textId="341E70F2"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2015</w:t>
            </w:r>
          </w:p>
        </w:tc>
        <w:tc>
          <w:tcPr>
            <w:tcW w:w="0" w:type="auto"/>
            <w:shd w:val="clear" w:color="auto" w:fill="1F3864" w:themeFill="accent1" w:themeFillShade="80"/>
            <w:vAlign w:val="bottom"/>
          </w:tcPr>
          <w:p w14:paraId="62994CAA" w14:textId="77777777" w:rsidR="00313A70" w:rsidRPr="008F3E80"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noWrap/>
            <w:vAlign w:val="bottom"/>
            <w:hideMark/>
          </w:tcPr>
          <w:p w14:paraId="07AA7A89" w14:textId="0D962EE8"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2016</w:t>
            </w:r>
          </w:p>
        </w:tc>
        <w:tc>
          <w:tcPr>
            <w:tcW w:w="991" w:type="dxa"/>
            <w:shd w:val="clear" w:color="auto" w:fill="1F3864" w:themeFill="accent1" w:themeFillShade="80"/>
            <w:noWrap/>
            <w:vAlign w:val="bottom"/>
            <w:hideMark/>
          </w:tcPr>
          <w:p w14:paraId="322B9650" w14:textId="77777777" w:rsidR="00313A70" w:rsidRPr="008F3E80" w:rsidRDefault="00313A70" w:rsidP="00313A70">
            <w:pPr>
              <w:jc w:val="right"/>
              <w:rPr>
                <w:rFonts w:eastAsia="华文中宋"/>
                <w:b/>
                <w:color w:val="FFFFFF" w:themeColor="background1"/>
                <w:sz w:val="21"/>
                <w:szCs w:val="21"/>
              </w:rPr>
            </w:pPr>
          </w:p>
        </w:tc>
      </w:tr>
      <w:tr w:rsidR="00313A70" w:rsidRPr="00663305" w14:paraId="5A4C9E9C" w14:textId="77777777" w:rsidTr="00AC78BC">
        <w:trPr>
          <w:trHeight w:val="287"/>
        </w:trPr>
        <w:tc>
          <w:tcPr>
            <w:tcW w:w="0" w:type="auto"/>
            <w:shd w:val="clear" w:color="auto" w:fill="auto"/>
            <w:noWrap/>
            <w:vAlign w:val="bottom"/>
            <w:hideMark/>
          </w:tcPr>
          <w:p w14:paraId="3760D62A"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前端产品</w:t>
            </w:r>
          </w:p>
        </w:tc>
        <w:tc>
          <w:tcPr>
            <w:tcW w:w="0" w:type="auto"/>
            <w:vAlign w:val="bottom"/>
          </w:tcPr>
          <w:p w14:paraId="26E10194" w14:textId="3B4BCE3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9,067,727,546.65 </w:t>
            </w:r>
          </w:p>
        </w:tc>
        <w:tc>
          <w:tcPr>
            <w:tcW w:w="0" w:type="auto"/>
            <w:vAlign w:val="bottom"/>
          </w:tcPr>
          <w:p w14:paraId="210656BF" w14:textId="6631E04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52.62%</w:t>
            </w:r>
          </w:p>
        </w:tc>
        <w:tc>
          <w:tcPr>
            <w:tcW w:w="0" w:type="auto"/>
            <w:vAlign w:val="bottom"/>
          </w:tcPr>
          <w:p w14:paraId="78E8180E" w14:textId="0EDFC6DD"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13,317,160,183.14 </w:t>
            </w:r>
          </w:p>
        </w:tc>
        <w:tc>
          <w:tcPr>
            <w:tcW w:w="0" w:type="auto"/>
            <w:vAlign w:val="bottom"/>
          </w:tcPr>
          <w:p w14:paraId="7AEFC3CC" w14:textId="39DCC2AF"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53.47%</w:t>
            </w:r>
          </w:p>
        </w:tc>
        <w:tc>
          <w:tcPr>
            <w:tcW w:w="0" w:type="auto"/>
            <w:shd w:val="clear" w:color="auto" w:fill="auto"/>
            <w:noWrap/>
            <w:vAlign w:val="bottom"/>
            <w:hideMark/>
          </w:tcPr>
          <w:p w14:paraId="1904D025" w14:textId="2E1F115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15,881,528,158.70 </w:t>
            </w:r>
          </w:p>
        </w:tc>
        <w:tc>
          <w:tcPr>
            <w:tcW w:w="991" w:type="dxa"/>
            <w:shd w:val="clear" w:color="auto" w:fill="auto"/>
            <w:noWrap/>
            <w:vAlign w:val="bottom"/>
            <w:hideMark/>
          </w:tcPr>
          <w:p w14:paraId="68B1C879"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50.37%</w:t>
            </w:r>
          </w:p>
        </w:tc>
      </w:tr>
      <w:tr w:rsidR="00313A70" w:rsidRPr="00663305" w14:paraId="41EA5A33" w14:textId="77777777" w:rsidTr="00AC78BC">
        <w:trPr>
          <w:trHeight w:val="287"/>
        </w:trPr>
        <w:tc>
          <w:tcPr>
            <w:tcW w:w="0" w:type="auto"/>
            <w:shd w:val="clear" w:color="auto" w:fill="auto"/>
            <w:noWrap/>
            <w:vAlign w:val="bottom"/>
            <w:hideMark/>
          </w:tcPr>
          <w:p w14:paraId="486D9FE9"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后端产品</w:t>
            </w:r>
          </w:p>
        </w:tc>
        <w:tc>
          <w:tcPr>
            <w:tcW w:w="0" w:type="auto"/>
            <w:vAlign w:val="bottom"/>
          </w:tcPr>
          <w:p w14:paraId="61E273CC" w14:textId="2276EB2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3,510,344,480.20 </w:t>
            </w:r>
          </w:p>
        </w:tc>
        <w:tc>
          <w:tcPr>
            <w:tcW w:w="0" w:type="auto"/>
            <w:vAlign w:val="bottom"/>
          </w:tcPr>
          <w:p w14:paraId="4781551E" w14:textId="4727F05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20.37%</w:t>
            </w:r>
          </w:p>
        </w:tc>
        <w:tc>
          <w:tcPr>
            <w:tcW w:w="0" w:type="auto"/>
            <w:vAlign w:val="bottom"/>
          </w:tcPr>
          <w:p w14:paraId="7859ED99" w14:textId="652588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4,355,419,527.94 </w:t>
            </w:r>
          </w:p>
        </w:tc>
        <w:tc>
          <w:tcPr>
            <w:tcW w:w="0" w:type="auto"/>
            <w:vAlign w:val="bottom"/>
          </w:tcPr>
          <w:p w14:paraId="2CFD074F" w14:textId="6BF135B6"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17.49%</w:t>
            </w:r>
          </w:p>
        </w:tc>
        <w:tc>
          <w:tcPr>
            <w:tcW w:w="0" w:type="auto"/>
            <w:shd w:val="clear" w:color="auto" w:fill="auto"/>
            <w:noWrap/>
            <w:vAlign w:val="bottom"/>
            <w:hideMark/>
          </w:tcPr>
          <w:p w14:paraId="309C944C" w14:textId="5B376CE8"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5,197,388,761.80 </w:t>
            </w:r>
          </w:p>
        </w:tc>
        <w:tc>
          <w:tcPr>
            <w:tcW w:w="991" w:type="dxa"/>
            <w:shd w:val="clear" w:color="auto" w:fill="auto"/>
            <w:noWrap/>
            <w:vAlign w:val="bottom"/>
            <w:hideMark/>
          </w:tcPr>
          <w:p w14:paraId="01F1FB9C"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16.48%</w:t>
            </w:r>
          </w:p>
        </w:tc>
      </w:tr>
      <w:tr w:rsidR="00313A70" w:rsidRPr="00663305" w14:paraId="1DA22B6F" w14:textId="77777777" w:rsidTr="00AC78BC">
        <w:trPr>
          <w:trHeight w:val="287"/>
        </w:trPr>
        <w:tc>
          <w:tcPr>
            <w:tcW w:w="0" w:type="auto"/>
            <w:shd w:val="clear" w:color="auto" w:fill="auto"/>
            <w:noWrap/>
            <w:vAlign w:val="bottom"/>
            <w:hideMark/>
          </w:tcPr>
          <w:p w14:paraId="56933EAD"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中心控制产品</w:t>
            </w:r>
          </w:p>
        </w:tc>
        <w:tc>
          <w:tcPr>
            <w:tcW w:w="0" w:type="auto"/>
            <w:vAlign w:val="bottom"/>
          </w:tcPr>
          <w:p w14:paraId="0C9C92D0" w14:textId="623C03C8"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1,638,795,890.88 </w:t>
            </w:r>
          </w:p>
        </w:tc>
        <w:tc>
          <w:tcPr>
            <w:tcW w:w="0" w:type="auto"/>
            <w:vAlign w:val="bottom"/>
          </w:tcPr>
          <w:p w14:paraId="6DB8EECE" w14:textId="336A091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9.51%</w:t>
            </w:r>
          </w:p>
        </w:tc>
        <w:tc>
          <w:tcPr>
            <w:tcW w:w="0" w:type="auto"/>
            <w:vAlign w:val="bottom"/>
          </w:tcPr>
          <w:p w14:paraId="776AEAAA" w14:textId="1FA68A5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2,355,593,484.09 </w:t>
            </w:r>
          </w:p>
        </w:tc>
        <w:tc>
          <w:tcPr>
            <w:tcW w:w="0" w:type="auto"/>
            <w:vAlign w:val="bottom"/>
          </w:tcPr>
          <w:p w14:paraId="5BB96ABA" w14:textId="5315215D"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9.46%</w:t>
            </w:r>
          </w:p>
        </w:tc>
        <w:tc>
          <w:tcPr>
            <w:tcW w:w="0" w:type="auto"/>
            <w:shd w:val="clear" w:color="auto" w:fill="auto"/>
            <w:noWrap/>
            <w:vAlign w:val="bottom"/>
            <w:hideMark/>
          </w:tcPr>
          <w:p w14:paraId="69D85F1E" w14:textId="020E3DF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3,988,683,952.14 </w:t>
            </w:r>
          </w:p>
        </w:tc>
        <w:tc>
          <w:tcPr>
            <w:tcW w:w="991" w:type="dxa"/>
            <w:shd w:val="clear" w:color="auto" w:fill="auto"/>
            <w:noWrap/>
            <w:vAlign w:val="bottom"/>
            <w:hideMark/>
          </w:tcPr>
          <w:p w14:paraId="2CC5EDCC"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12.65%</w:t>
            </w:r>
          </w:p>
        </w:tc>
      </w:tr>
      <w:tr w:rsidR="00313A70" w:rsidRPr="00663305" w14:paraId="3A7BA4CB" w14:textId="77777777" w:rsidTr="00AC78BC">
        <w:trPr>
          <w:trHeight w:val="287"/>
        </w:trPr>
        <w:tc>
          <w:tcPr>
            <w:tcW w:w="0" w:type="auto"/>
            <w:shd w:val="clear" w:color="auto" w:fill="auto"/>
            <w:noWrap/>
            <w:vAlign w:val="bottom"/>
            <w:hideMark/>
          </w:tcPr>
          <w:p w14:paraId="7168F2ED"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工程施工</w:t>
            </w:r>
          </w:p>
        </w:tc>
        <w:tc>
          <w:tcPr>
            <w:tcW w:w="0" w:type="auto"/>
            <w:vAlign w:val="bottom"/>
          </w:tcPr>
          <w:p w14:paraId="3BB3C162" w14:textId="05EC883D"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806,525,030.55 </w:t>
            </w:r>
          </w:p>
        </w:tc>
        <w:tc>
          <w:tcPr>
            <w:tcW w:w="0" w:type="auto"/>
            <w:vAlign w:val="bottom"/>
          </w:tcPr>
          <w:p w14:paraId="7A0E9847" w14:textId="5E33327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4.68%</w:t>
            </w:r>
          </w:p>
        </w:tc>
        <w:tc>
          <w:tcPr>
            <w:tcW w:w="0" w:type="auto"/>
            <w:vAlign w:val="bottom"/>
          </w:tcPr>
          <w:p w14:paraId="05B4D478" w14:textId="6CADC1C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1,690,863,504.02 </w:t>
            </w:r>
          </w:p>
        </w:tc>
        <w:tc>
          <w:tcPr>
            <w:tcW w:w="0" w:type="auto"/>
            <w:vAlign w:val="bottom"/>
          </w:tcPr>
          <w:p w14:paraId="0547C55B" w14:textId="60EEE23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6.79%</w:t>
            </w:r>
          </w:p>
        </w:tc>
        <w:tc>
          <w:tcPr>
            <w:tcW w:w="0" w:type="auto"/>
            <w:shd w:val="clear" w:color="auto" w:fill="auto"/>
            <w:noWrap/>
            <w:vAlign w:val="bottom"/>
            <w:hideMark/>
          </w:tcPr>
          <w:p w14:paraId="623C5160" w14:textId="734052C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1,451,424,275.00 </w:t>
            </w:r>
          </w:p>
        </w:tc>
        <w:tc>
          <w:tcPr>
            <w:tcW w:w="991" w:type="dxa"/>
            <w:shd w:val="clear" w:color="auto" w:fill="auto"/>
            <w:noWrap/>
            <w:vAlign w:val="bottom"/>
            <w:hideMark/>
          </w:tcPr>
          <w:p w14:paraId="3F0AC3A4"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4.60%</w:t>
            </w:r>
          </w:p>
        </w:tc>
      </w:tr>
      <w:tr w:rsidR="00313A70" w:rsidRPr="00663305" w14:paraId="5E6FDF76" w14:textId="77777777" w:rsidTr="00AC78BC">
        <w:trPr>
          <w:trHeight w:val="287"/>
        </w:trPr>
        <w:tc>
          <w:tcPr>
            <w:tcW w:w="0" w:type="auto"/>
            <w:shd w:val="clear" w:color="auto" w:fill="auto"/>
            <w:noWrap/>
            <w:vAlign w:val="bottom"/>
            <w:hideMark/>
          </w:tcPr>
          <w:p w14:paraId="346DD457"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创新业务</w:t>
            </w:r>
          </w:p>
        </w:tc>
        <w:tc>
          <w:tcPr>
            <w:tcW w:w="0" w:type="auto"/>
            <w:vAlign w:val="bottom"/>
          </w:tcPr>
          <w:p w14:paraId="75897B55" w14:textId="6D2338A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0.00 </w:t>
            </w:r>
          </w:p>
        </w:tc>
        <w:tc>
          <w:tcPr>
            <w:tcW w:w="0" w:type="auto"/>
            <w:vAlign w:val="bottom"/>
          </w:tcPr>
          <w:p w14:paraId="364D6D5B" w14:textId="7B410E18"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0.00%</w:t>
            </w:r>
          </w:p>
        </w:tc>
        <w:tc>
          <w:tcPr>
            <w:tcW w:w="0" w:type="auto"/>
            <w:vAlign w:val="bottom"/>
          </w:tcPr>
          <w:p w14:paraId="79DF5D53" w14:textId="4768BDA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221,928,671.32 </w:t>
            </w:r>
          </w:p>
        </w:tc>
        <w:tc>
          <w:tcPr>
            <w:tcW w:w="0" w:type="auto"/>
            <w:vAlign w:val="bottom"/>
          </w:tcPr>
          <w:p w14:paraId="090C3C6E" w14:textId="18419F6B"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0.89%</w:t>
            </w:r>
          </w:p>
        </w:tc>
        <w:tc>
          <w:tcPr>
            <w:tcW w:w="0" w:type="auto"/>
            <w:shd w:val="clear" w:color="auto" w:fill="auto"/>
            <w:noWrap/>
            <w:vAlign w:val="bottom"/>
            <w:hideMark/>
          </w:tcPr>
          <w:p w14:paraId="7477EA37" w14:textId="2D6AEBA8"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647,651,465.10 </w:t>
            </w:r>
          </w:p>
        </w:tc>
        <w:tc>
          <w:tcPr>
            <w:tcW w:w="991" w:type="dxa"/>
            <w:shd w:val="clear" w:color="auto" w:fill="auto"/>
            <w:noWrap/>
            <w:vAlign w:val="bottom"/>
            <w:hideMark/>
          </w:tcPr>
          <w:p w14:paraId="37612D4D"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2.05%</w:t>
            </w:r>
          </w:p>
        </w:tc>
      </w:tr>
      <w:tr w:rsidR="00313A70" w:rsidRPr="00663305" w14:paraId="416B60B8" w14:textId="77777777" w:rsidTr="00AC78BC">
        <w:trPr>
          <w:trHeight w:val="287"/>
        </w:trPr>
        <w:tc>
          <w:tcPr>
            <w:tcW w:w="0" w:type="auto"/>
            <w:shd w:val="clear" w:color="auto" w:fill="auto"/>
            <w:noWrap/>
            <w:vAlign w:val="bottom"/>
            <w:hideMark/>
          </w:tcPr>
          <w:p w14:paraId="04DC98E6"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其他</w:t>
            </w:r>
          </w:p>
        </w:tc>
        <w:tc>
          <w:tcPr>
            <w:tcW w:w="0" w:type="auto"/>
            <w:vAlign w:val="bottom"/>
          </w:tcPr>
          <w:p w14:paraId="00C1F282" w14:textId="09C6AE2D"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2,209,721,073.42 </w:t>
            </w:r>
          </w:p>
        </w:tc>
        <w:tc>
          <w:tcPr>
            <w:tcW w:w="0" w:type="auto"/>
            <w:vAlign w:val="bottom"/>
          </w:tcPr>
          <w:p w14:paraId="2B811375" w14:textId="2614A6C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12.82%</w:t>
            </w:r>
          </w:p>
        </w:tc>
        <w:tc>
          <w:tcPr>
            <w:tcW w:w="0" w:type="auto"/>
            <w:vAlign w:val="bottom"/>
          </w:tcPr>
          <w:p w14:paraId="31F1B9D7" w14:textId="288D923B"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2,963,940,987.21 </w:t>
            </w:r>
          </w:p>
        </w:tc>
        <w:tc>
          <w:tcPr>
            <w:tcW w:w="0" w:type="auto"/>
            <w:vAlign w:val="bottom"/>
          </w:tcPr>
          <w:p w14:paraId="21734AB1" w14:textId="5A2FAA6A"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11.90%</w:t>
            </w:r>
          </w:p>
        </w:tc>
        <w:tc>
          <w:tcPr>
            <w:tcW w:w="0" w:type="auto"/>
            <w:shd w:val="clear" w:color="auto" w:fill="auto"/>
            <w:noWrap/>
            <w:vAlign w:val="bottom"/>
            <w:hideMark/>
          </w:tcPr>
          <w:p w14:paraId="1DE259AB" w14:textId="3577046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4,365,947,709.16 </w:t>
            </w:r>
          </w:p>
        </w:tc>
        <w:tc>
          <w:tcPr>
            <w:tcW w:w="991" w:type="dxa"/>
            <w:shd w:val="clear" w:color="auto" w:fill="auto"/>
            <w:noWrap/>
            <w:vAlign w:val="bottom"/>
            <w:hideMark/>
          </w:tcPr>
          <w:p w14:paraId="0F96ABBF"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13.85%</w:t>
            </w:r>
          </w:p>
        </w:tc>
      </w:tr>
      <w:tr w:rsidR="00313A70" w:rsidRPr="00663305" w14:paraId="392B879C" w14:textId="77777777" w:rsidTr="00AC78BC">
        <w:trPr>
          <w:trHeight w:val="287"/>
        </w:trPr>
        <w:tc>
          <w:tcPr>
            <w:tcW w:w="0" w:type="auto"/>
            <w:shd w:val="clear" w:color="auto" w:fill="auto"/>
            <w:noWrap/>
            <w:vAlign w:val="bottom"/>
            <w:hideMark/>
          </w:tcPr>
          <w:p w14:paraId="4F6A55AC"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合计</w:t>
            </w:r>
          </w:p>
        </w:tc>
        <w:tc>
          <w:tcPr>
            <w:tcW w:w="0" w:type="auto"/>
            <w:vAlign w:val="bottom"/>
          </w:tcPr>
          <w:p w14:paraId="1878ED5C" w14:textId="014EDD2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17,233,114,021.70 </w:t>
            </w:r>
          </w:p>
        </w:tc>
        <w:tc>
          <w:tcPr>
            <w:tcW w:w="0" w:type="auto"/>
            <w:vAlign w:val="bottom"/>
          </w:tcPr>
          <w:p w14:paraId="7236A511" w14:textId="49864E1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0" w:type="auto"/>
            <w:vAlign w:val="bottom"/>
          </w:tcPr>
          <w:p w14:paraId="6706996A" w14:textId="71A97B3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24,904,906,357.72 </w:t>
            </w:r>
          </w:p>
        </w:tc>
        <w:tc>
          <w:tcPr>
            <w:tcW w:w="0" w:type="auto"/>
            <w:vAlign w:val="bottom"/>
          </w:tcPr>
          <w:p w14:paraId="03385878" w14:textId="0DE8337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0" w:type="auto"/>
            <w:shd w:val="clear" w:color="auto" w:fill="auto"/>
            <w:noWrap/>
            <w:vAlign w:val="bottom"/>
            <w:hideMark/>
          </w:tcPr>
          <w:p w14:paraId="3D6597BA" w14:textId="5F053D1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31,532,624,321.90 </w:t>
            </w:r>
          </w:p>
        </w:tc>
        <w:tc>
          <w:tcPr>
            <w:tcW w:w="991" w:type="dxa"/>
            <w:shd w:val="clear" w:color="auto" w:fill="auto"/>
            <w:noWrap/>
            <w:vAlign w:val="bottom"/>
            <w:hideMark/>
          </w:tcPr>
          <w:p w14:paraId="7D7A9827"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r>
    </w:tbl>
    <w:p w14:paraId="315CAF27"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4BB838DE" w14:textId="77777777" w:rsidR="007E1D09" w:rsidRPr="00807159" w:rsidRDefault="007E1D09" w:rsidP="00807159">
      <w:pPr>
        <w:rPr>
          <w:rFonts w:ascii="楷体_GB2312" w:eastAsia="华文楷体" w:hAnsi="楷体"/>
          <w:i/>
          <w:szCs w:val="21"/>
        </w:rPr>
      </w:pPr>
      <w:r w:rsidRPr="00807159">
        <w:rPr>
          <w:rFonts w:ascii="楷体_GB2312" w:eastAsia="华文楷体" w:hAnsi="楷体" w:hint="eastAsia"/>
          <w:i/>
          <w:szCs w:val="21"/>
        </w:rPr>
        <w:t>数据来源：公司年报</w:t>
      </w:r>
    </w:p>
    <w:p w14:paraId="0160D682" w14:textId="77777777" w:rsidR="00FE2094" w:rsidRPr="007E1D09" w:rsidRDefault="00FE2094">
      <w:pPr>
        <w:rPr>
          <w:rFonts w:ascii="楷体_GB2312" w:eastAsia="楷体_GB2312" w:hAnsi="宋体"/>
          <w:sz w:val="21"/>
          <w:szCs w:val="21"/>
          <w:lang w:eastAsia="zh-CN"/>
        </w:rPr>
      </w:pPr>
    </w:p>
    <w:p w14:paraId="220BD0EC" w14:textId="126ADC42" w:rsidR="001055BC" w:rsidRPr="00603862" w:rsidRDefault="009E23C1">
      <w:pPr>
        <w:rPr>
          <w:rFonts w:eastAsia="楷体_GB2312"/>
          <w:b/>
          <w:lang w:eastAsia="zh-CN"/>
        </w:rPr>
      </w:pPr>
      <w:r>
        <w:rPr>
          <w:rFonts w:eastAsia="楷体_GB2312" w:hint="eastAsia"/>
          <w:b/>
          <w:lang w:eastAsia="zh-CN"/>
        </w:rPr>
        <w:t>表</w:t>
      </w:r>
      <w:r>
        <w:rPr>
          <w:rFonts w:eastAsia="楷体_GB2312" w:hint="eastAsia"/>
          <w:b/>
          <w:lang w:eastAsia="zh-CN"/>
        </w:rPr>
        <w:t>4-2</w:t>
      </w:r>
      <w:r>
        <w:rPr>
          <w:rFonts w:eastAsia="楷体_GB2312"/>
          <w:b/>
          <w:lang w:eastAsia="zh-CN"/>
        </w:rPr>
        <w:t xml:space="preserve"> </w:t>
      </w:r>
      <w:r w:rsidR="001055BC" w:rsidRPr="00603862">
        <w:rPr>
          <w:rFonts w:eastAsia="楷体_GB2312" w:hint="eastAsia"/>
          <w:b/>
          <w:lang w:eastAsia="zh-CN"/>
        </w:rPr>
        <w:t>2014-2016</w:t>
      </w:r>
      <w:r w:rsidR="001055BC" w:rsidRPr="00603862">
        <w:rPr>
          <w:rFonts w:eastAsia="楷体_GB2312" w:hint="eastAsia"/>
          <w:b/>
          <w:lang w:eastAsia="zh-CN"/>
        </w:rPr>
        <w:t>年海康威视按产品或业务划分的交易成本</w:t>
      </w:r>
    </w:p>
    <w:tbl>
      <w:tblPr>
        <w:tblW w:w="5300" w:type="pct"/>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1459"/>
        <w:gridCol w:w="1526"/>
        <w:gridCol w:w="834"/>
        <w:gridCol w:w="1632"/>
        <w:gridCol w:w="810"/>
        <w:gridCol w:w="1670"/>
        <w:gridCol w:w="850"/>
      </w:tblGrid>
      <w:tr w:rsidR="00313A70" w:rsidRPr="0020569C" w14:paraId="33076714" w14:textId="77777777" w:rsidTr="00313A70">
        <w:trPr>
          <w:trHeight w:val="300"/>
        </w:trPr>
        <w:tc>
          <w:tcPr>
            <w:tcW w:w="831" w:type="pct"/>
            <w:shd w:val="clear" w:color="auto" w:fill="1F3864" w:themeFill="accent1" w:themeFillShade="80"/>
            <w:noWrap/>
            <w:vAlign w:val="bottom"/>
            <w:hideMark/>
          </w:tcPr>
          <w:p w14:paraId="3E505FB9" w14:textId="77777777" w:rsidR="00313A70" w:rsidRPr="008F3E80" w:rsidRDefault="00313A70" w:rsidP="00313A70">
            <w:pPr>
              <w:rPr>
                <w:rFonts w:ascii="华文中宋" w:eastAsia="华文中宋" w:hAnsi="华文中宋"/>
                <w:b/>
                <w:color w:val="FFFFFF" w:themeColor="background1"/>
                <w:sz w:val="21"/>
                <w:szCs w:val="21"/>
              </w:rPr>
            </w:pPr>
            <w:r w:rsidRPr="008F3E80">
              <w:rPr>
                <w:rFonts w:ascii="华文中宋" w:eastAsia="华文中宋" w:hAnsi="华文中宋" w:hint="eastAsia"/>
                <w:b/>
                <w:color w:val="FFFFFF" w:themeColor="background1"/>
                <w:sz w:val="21"/>
                <w:szCs w:val="21"/>
              </w:rPr>
              <w:t>主营业务成本</w:t>
            </w:r>
          </w:p>
        </w:tc>
        <w:tc>
          <w:tcPr>
            <w:tcW w:w="869" w:type="pct"/>
            <w:shd w:val="clear" w:color="auto" w:fill="1F3864" w:themeFill="accent1" w:themeFillShade="80"/>
            <w:vAlign w:val="bottom"/>
          </w:tcPr>
          <w:p w14:paraId="22EAC965" w14:textId="4FA0AEBA"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2014</w:t>
            </w:r>
          </w:p>
        </w:tc>
        <w:tc>
          <w:tcPr>
            <w:tcW w:w="475" w:type="pct"/>
            <w:shd w:val="clear" w:color="auto" w:fill="1F3864" w:themeFill="accent1" w:themeFillShade="80"/>
            <w:vAlign w:val="bottom"/>
          </w:tcPr>
          <w:p w14:paraId="243CF34C" w14:textId="77777777" w:rsidR="00313A70" w:rsidRPr="008F3E80" w:rsidRDefault="00313A70" w:rsidP="00313A70">
            <w:pPr>
              <w:jc w:val="right"/>
              <w:rPr>
                <w:rFonts w:eastAsia="华文中宋"/>
                <w:b/>
                <w:color w:val="FFFFFF" w:themeColor="background1"/>
                <w:sz w:val="21"/>
                <w:szCs w:val="21"/>
              </w:rPr>
            </w:pPr>
          </w:p>
        </w:tc>
        <w:tc>
          <w:tcPr>
            <w:tcW w:w="929" w:type="pct"/>
            <w:shd w:val="clear" w:color="auto" w:fill="1F3864" w:themeFill="accent1" w:themeFillShade="80"/>
            <w:vAlign w:val="bottom"/>
          </w:tcPr>
          <w:p w14:paraId="70673FD4" w14:textId="479C85BB"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2015</w:t>
            </w:r>
          </w:p>
        </w:tc>
        <w:tc>
          <w:tcPr>
            <w:tcW w:w="461" w:type="pct"/>
            <w:shd w:val="clear" w:color="auto" w:fill="1F3864" w:themeFill="accent1" w:themeFillShade="80"/>
            <w:vAlign w:val="bottom"/>
          </w:tcPr>
          <w:p w14:paraId="4408A825" w14:textId="77777777" w:rsidR="00313A70" w:rsidRPr="008F3E80" w:rsidRDefault="00313A70" w:rsidP="00313A70">
            <w:pPr>
              <w:jc w:val="right"/>
              <w:rPr>
                <w:rFonts w:eastAsia="华文中宋"/>
                <w:b/>
                <w:color w:val="FFFFFF" w:themeColor="background1"/>
                <w:sz w:val="21"/>
                <w:szCs w:val="21"/>
              </w:rPr>
            </w:pPr>
          </w:p>
        </w:tc>
        <w:tc>
          <w:tcPr>
            <w:tcW w:w="951" w:type="pct"/>
            <w:shd w:val="clear" w:color="auto" w:fill="1F3864" w:themeFill="accent1" w:themeFillShade="80"/>
            <w:noWrap/>
            <w:vAlign w:val="bottom"/>
            <w:hideMark/>
          </w:tcPr>
          <w:p w14:paraId="2C751200" w14:textId="0D7F86E9"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2016</w:t>
            </w:r>
          </w:p>
        </w:tc>
        <w:tc>
          <w:tcPr>
            <w:tcW w:w="484" w:type="pct"/>
            <w:shd w:val="clear" w:color="auto" w:fill="1F3864" w:themeFill="accent1" w:themeFillShade="80"/>
            <w:noWrap/>
            <w:vAlign w:val="bottom"/>
            <w:hideMark/>
          </w:tcPr>
          <w:p w14:paraId="22406304" w14:textId="77777777" w:rsidR="00313A70" w:rsidRPr="008F3E80" w:rsidRDefault="00313A70" w:rsidP="00313A70">
            <w:pPr>
              <w:jc w:val="right"/>
              <w:rPr>
                <w:rFonts w:eastAsia="华文中宋"/>
                <w:b/>
                <w:color w:val="FFFFFF" w:themeColor="background1"/>
                <w:sz w:val="21"/>
                <w:szCs w:val="21"/>
              </w:rPr>
            </w:pPr>
          </w:p>
        </w:tc>
      </w:tr>
      <w:tr w:rsidR="00313A70" w:rsidRPr="0020569C" w14:paraId="6D8325BD" w14:textId="77777777" w:rsidTr="00313A70">
        <w:trPr>
          <w:trHeight w:val="300"/>
        </w:trPr>
        <w:tc>
          <w:tcPr>
            <w:tcW w:w="831" w:type="pct"/>
            <w:shd w:val="clear" w:color="auto" w:fill="auto"/>
            <w:noWrap/>
            <w:vAlign w:val="bottom"/>
            <w:hideMark/>
          </w:tcPr>
          <w:p w14:paraId="3E0A368B"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前端产品</w:t>
            </w:r>
          </w:p>
        </w:tc>
        <w:tc>
          <w:tcPr>
            <w:tcW w:w="869" w:type="pct"/>
            <w:vAlign w:val="bottom"/>
          </w:tcPr>
          <w:p w14:paraId="4811916E" w14:textId="625C063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4,597,057,844.08 </w:t>
            </w:r>
          </w:p>
        </w:tc>
        <w:tc>
          <w:tcPr>
            <w:tcW w:w="475" w:type="pct"/>
            <w:vAlign w:val="bottom"/>
          </w:tcPr>
          <w:p w14:paraId="6504FCBB" w14:textId="7F66397F"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47.99%</w:t>
            </w:r>
          </w:p>
        </w:tc>
        <w:tc>
          <w:tcPr>
            <w:tcW w:w="929" w:type="pct"/>
            <w:vAlign w:val="bottom"/>
          </w:tcPr>
          <w:p w14:paraId="50594EB1" w14:textId="5AC32BE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7,021,910,915.24 </w:t>
            </w:r>
          </w:p>
        </w:tc>
        <w:tc>
          <w:tcPr>
            <w:tcW w:w="461" w:type="pct"/>
            <w:vAlign w:val="bottom"/>
          </w:tcPr>
          <w:p w14:paraId="0D2CC847" w14:textId="0C781603"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47.05%</w:t>
            </w:r>
          </w:p>
        </w:tc>
        <w:tc>
          <w:tcPr>
            <w:tcW w:w="951" w:type="pct"/>
            <w:shd w:val="clear" w:color="auto" w:fill="auto"/>
            <w:noWrap/>
            <w:vAlign w:val="bottom"/>
            <w:hideMark/>
          </w:tcPr>
          <w:p w14:paraId="28DB48E4" w14:textId="1B275E4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8,186,413,345.14 </w:t>
            </w:r>
          </w:p>
        </w:tc>
        <w:tc>
          <w:tcPr>
            <w:tcW w:w="484" w:type="pct"/>
            <w:shd w:val="clear" w:color="auto" w:fill="auto"/>
            <w:noWrap/>
            <w:vAlign w:val="bottom"/>
            <w:hideMark/>
          </w:tcPr>
          <w:p w14:paraId="7F8816DC"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44.47%</w:t>
            </w:r>
          </w:p>
        </w:tc>
      </w:tr>
      <w:tr w:rsidR="00313A70" w:rsidRPr="0020569C" w14:paraId="6F80AA4D" w14:textId="77777777" w:rsidTr="00313A70">
        <w:trPr>
          <w:trHeight w:val="300"/>
        </w:trPr>
        <w:tc>
          <w:tcPr>
            <w:tcW w:w="831" w:type="pct"/>
            <w:shd w:val="clear" w:color="auto" w:fill="auto"/>
            <w:noWrap/>
            <w:vAlign w:val="bottom"/>
            <w:hideMark/>
          </w:tcPr>
          <w:p w14:paraId="5B4BBF5E"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后端产品</w:t>
            </w:r>
          </w:p>
        </w:tc>
        <w:tc>
          <w:tcPr>
            <w:tcW w:w="869" w:type="pct"/>
            <w:vAlign w:val="bottom"/>
          </w:tcPr>
          <w:p w14:paraId="0D8097B1" w14:textId="0FB8CA1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1,760,826,981.58 </w:t>
            </w:r>
          </w:p>
        </w:tc>
        <w:tc>
          <w:tcPr>
            <w:tcW w:w="475" w:type="pct"/>
            <w:vAlign w:val="bottom"/>
          </w:tcPr>
          <w:p w14:paraId="1948112F" w14:textId="3F2D2E5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18.38%</w:t>
            </w:r>
          </w:p>
        </w:tc>
        <w:tc>
          <w:tcPr>
            <w:tcW w:w="929" w:type="pct"/>
            <w:vAlign w:val="bottom"/>
          </w:tcPr>
          <w:p w14:paraId="07D43CAF" w14:textId="75F1237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2,362,654,134.89 </w:t>
            </w:r>
          </w:p>
        </w:tc>
        <w:tc>
          <w:tcPr>
            <w:tcW w:w="461" w:type="pct"/>
            <w:vAlign w:val="bottom"/>
          </w:tcPr>
          <w:p w14:paraId="7428BB5F" w14:textId="3EE9824A"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15.83%</w:t>
            </w:r>
          </w:p>
        </w:tc>
        <w:tc>
          <w:tcPr>
            <w:tcW w:w="951" w:type="pct"/>
            <w:shd w:val="clear" w:color="auto" w:fill="auto"/>
            <w:noWrap/>
            <w:vAlign w:val="bottom"/>
            <w:hideMark/>
          </w:tcPr>
          <w:p w14:paraId="03F94ECC" w14:textId="0A0BF57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2,705,461,109.51 </w:t>
            </w:r>
          </w:p>
        </w:tc>
        <w:tc>
          <w:tcPr>
            <w:tcW w:w="484" w:type="pct"/>
            <w:shd w:val="clear" w:color="auto" w:fill="auto"/>
            <w:noWrap/>
            <w:vAlign w:val="bottom"/>
            <w:hideMark/>
          </w:tcPr>
          <w:p w14:paraId="0E508CD4"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14.70%</w:t>
            </w:r>
          </w:p>
        </w:tc>
      </w:tr>
      <w:tr w:rsidR="00313A70" w:rsidRPr="0020569C" w14:paraId="1DEF1B53" w14:textId="77777777" w:rsidTr="00313A70">
        <w:trPr>
          <w:trHeight w:val="300"/>
        </w:trPr>
        <w:tc>
          <w:tcPr>
            <w:tcW w:w="831" w:type="pct"/>
            <w:shd w:val="clear" w:color="auto" w:fill="auto"/>
            <w:noWrap/>
            <w:vAlign w:val="bottom"/>
            <w:hideMark/>
          </w:tcPr>
          <w:p w14:paraId="36123B8B"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中心控制产品</w:t>
            </w:r>
          </w:p>
        </w:tc>
        <w:tc>
          <w:tcPr>
            <w:tcW w:w="869" w:type="pct"/>
            <w:vAlign w:val="bottom"/>
          </w:tcPr>
          <w:p w14:paraId="1D08ED5F" w14:textId="4358A2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709,874,596.87 </w:t>
            </w:r>
          </w:p>
        </w:tc>
        <w:tc>
          <w:tcPr>
            <w:tcW w:w="475" w:type="pct"/>
            <w:vAlign w:val="bottom"/>
          </w:tcPr>
          <w:p w14:paraId="7A8711D3" w14:textId="3A5D92A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7.41%</w:t>
            </w:r>
          </w:p>
        </w:tc>
        <w:tc>
          <w:tcPr>
            <w:tcW w:w="929" w:type="pct"/>
            <w:vAlign w:val="bottom"/>
          </w:tcPr>
          <w:p w14:paraId="46A643C4" w14:textId="1F381B7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1,230,092,234.52 </w:t>
            </w:r>
          </w:p>
        </w:tc>
        <w:tc>
          <w:tcPr>
            <w:tcW w:w="461" w:type="pct"/>
            <w:vAlign w:val="bottom"/>
          </w:tcPr>
          <w:p w14:paraId="73829702" w14:textId="46816743"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8.24%</w:t>
            </w:r>
          </w:p>
        </w:tc>
        <w:tc>
          <w:tcPr>
            <w:tcW w:w="951" w:type="pct"/>
            <w:shd w:val="clear" w:color="auto" w:fill="auto"/>
            <w:noWrap/>
            <w:vAlign w:val="bottom"/>
            <w:hideMark/>
          </w:tcPr>
          <w:p w14:paraId="748308CD" w14:textId="59A9156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2,069,135,295.77 </w:t>
            </w:r>
          </w:p>
        </w:tc>
        <w:tc>
          <w:tcPr>
            <w:tcW w:w="484" w:type="pct"/>
            <w:shd w:val="clear" w:color="auto" w:fill="auto"/>
            <w:noWrap/>
            <w:vAlign w:val="bottom"/>
            <w:hideMark/>
          </w:tcPr>
          <w:p w14:paraId="61F5A159"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11.24%</w:t>
            </w:r>
          </w:p>
        </w:tc>
      </w:tr>
      <w:tr w:rsidR="00313A70" w:rsidRPr="0020569C" w14:paraId="34958111" w14:textId="77777777" w:rsidTr="00313A70">
        <w:trPr>
          <w:trHeight w:val="300"/>
        </w:trPr>
        <w:tc>
          <w:tcPr>
            <w:tcW w:w="831" w:type="pct"/>
            <w:shd w:val="clear" w:color="auto" w:fill="auto"/>
            <w:noWrap/>
            <w:vAlign w:val="bottom"/>
            <w:hideMark/>
          </w:tcPr>
          <w:p w14:paraId="78F80A87"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工程施工</w:t>
            </w:r>
          </w:p>
        </w:tc>
        <w:tc>
          <w:tcPr>
            <w:tcW w:w="869" w:type="pct"/>
            <w:vAlign w:val="bottom"/>
          </w:tcPr>
          <w:p w14:paraId="35B5339E" w14:textId="32D038A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743,232,751.54 </w:t>
            </w:r>
          </w:p>
        </w:tc>
        <w:tc>
          <w:tcPr>
            <w:tcW w:w="475" w:type="pct"/>
            <w:vAlign w:val="bottom"/>
          </w:tcPr>
          <w:p w14:paraId="038A0879" w14:textId="791A680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7.76%</w:t>
            </w:r>
          </w:p>
        </w:tc>
        <w:tc>
          <w:tcPr>
            <w:tcW w:w="929" w:type="pct"/>
            <w:vAlign w:val="bottom"/>
          </w:tcPr>
          <w:p w14:paraId="2A793C6B" w14:textId="6D634B6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1,588,821,153.01 </w:t>
            </w:r>
          </w:p>
        </w:tc>
        <w:tc>
          <w:tcPr>
            <w:tcW w:w="461" w:type="pct"/>
            <w:vAlign w:val="bottom"/>
          </w:tcPr>
          <w:p w14:paraId="080FA69F" w14:textId="1551AFDA"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10.65%</w:t>
            </w:r>
          </w:p>
        </w:tc>
        <w:tc>
          <w:tcPr>
            <w:tcW w:w="951" w:type="pct"/>
            <w:shd w:val="clear" w:color="auto" w:fill="auto"/>
            <w:noWrap/>
            <w:vAlign w:val="bottom"/>
            <w:hideMark/>
          </w:tcPr>
          <w:p w14:paraId="5EB8D2E7" w14:textId="73E81BA3"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1,328,601,510.98 </w:t>
            </w:r>
          </w:p>
        </w:tc>
        <w:tc>
          <w:tcPr>
            <w:tcW w:w="484" w:type="pct"/>
            <w:shd w:val="clear" w:color="auto" w:fill="auto"/>
            <w:noWrap/>
            <w:vAlign w:val="bottom"/>
            <w:hideMark/>
          </w:tcPr>
          <w:p w14:paraId="737FDD7A"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7.22%</w:t>
            </w:r>
          </w:p>
        </w:tc>
      </w:tr>
      <w:tr w:rsidR="00313A70" w:rsidRPr="0020569C" w14:paraId="3907A850" w14:textId="77777777" w:rsidTr="00313A70">
        <w:trPr>
          <w:trHeight w:val="300"/>
        </w:trPr>
        <w:tc>
          <w:tcPr>
            <w:tcW w:w="831" w:type="pct"/>
            <w:shd w:val="clear" w:color="auto" w:fill="auto"/>
            <w:noWrap/>
            <w:vAlign w:val="bottom"/>
            <w:hideMark/>
          </w:tcPr>
          <w:p w14:paraId="66852D35"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创新业务</w:t>
            </w:r>
          </w:p>
        </w:tc>
        <w:tc>
          <w:tcPr>
            <w:tcW w:w="869" w:type="pct"/>
            <w:vAlign w:val="bottom"/>
          </w:tcPr>
          <w:p w14:paraId="2F11EA30" w14:textId="051512E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0.00 </w:t>
            </w:r>
          </w:p>
        </w:tc>
        <w:tc>
          <w:tcPr>
            <w:tcW w:w="475" w:type="pct"/>
            <w:vAlign w:val="bottom"/>
          </w:tcPr>
          <w:p w14:paraId="5D520B2D" w14:textId="148323A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0.00%</w:t>
            </w:r>
          </w:p>
        </w:tc>
        <w:tc>
          <w:tcPr>
            <w:tcW w:w="929" w:type="pct"/>
            <w:vAlign w:val="bottom"/>
          </w:tcPr>
          <w:p w14:paraId="20366B95" w14:textId="79D3FF7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167,322,253.16 </w:t>
            </w:r>
          </w:p>
        </w:tc>
        <w:tc>
          <w:tcPr>
            <w:tcW w:w="461" w:type="pct"/>
            <w:vAlign w:val="bottom"/>
          </w:tcPr>
          <w:p w14:paraId="62C9FF41" w14:textId="54FC0D5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1.12%</w:t>
            </w:r>
          </w:p>
        </w:tc>
        <w:tc>
          <w:tcPr>
            <w:tcW w:w="951" w:type="pct"/>
            <w:shd w:val="clear" w:color="auto" w:fill="auto"/>
            <w:noWrap/>
            <w:vAlign w:val="bottom"/>
            <w:hideMark/>
          </w:tcPr>
          <w:p w14:paraId="1E2447C3" w14:textId="5B77DBC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394,446,839.95 </w:t>
            </w:r>
          </w:p>
        </w:tc>
        <w:tc>
          <w:tcPr>
            <w:tcW w:w="484" w:type="pct"/>
            <w:shd w:val="clear" w:color="auto" w:fill="auto"/>
            <w:noWrap/>
            <w:vAlign w:val="bottom"/>
            <w:hideMark/>
          </w:tcPr>
          <w:p w14:paraId="70E1C0D4"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2.14%</w:t>
            </w:r>
          </w:p>
        </w:tc>
      </w:tr>
      <w:tr w:rsidR="00313A70" w:rsidRPr="0020569C" w14:paraId="0D76F18F" w14:textId="77777777" w:rsidTr="00313A70">
        <w:trPr>
          <w:trHeight w:val="300"/>
        </w:trPr>
        <w:tc>
          <w:tcPr>
            <w:tcW w:w="831" w:type="pct"/>
            <w:shd w:val="clear" w:color="auto" w:fill="auto"/>
            <w:noWrap/>
            <w:vAlign w:val="bottom"/>
            <w:hideMark/>
          </w:tcPr>
          <w:p w14:paraId="75D0EA4A"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其他</w:t>
            </w:r>
          </w:p>
        </w:tc>
        <w:tc>
          <w:tcPr>
            <w:tcW w:w="869" w:type="pct"/>
            <w:vAlign w:val="bottom"/>
          </w:tcPr>
          <w:p w14:paraId="6A53CFAE" w14:textId="05FA86B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1,767,274,519.22 </w:t>
            </w:r>
          </w:p>
        </w:tc>
        <w:tc>
          <w:tcPr>
            <w:tcW w:w="475" w:type="pct"/>
            <w:vAlign w:val="bottom"/>
          </w:tcPr>
          <w:p w14:paraId="2C533050" w14:textId="770E1EC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18.45%</w:t>
            </w:r>
          </w:p>
        </w:tc>
        <w:tc>
          <w:tcPr>
            <w:tcW w:w="929" w:type="pct"/>
            <w:vAlign w:val="bottom"/>
          </w:tcPr>
          <w:p w14:paraId="42BE219A" w14:textId="649964F3"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2,552,883,680.39 </w:t>
            </w:r>
          </w:p>
        </w:tc>
        <w:tc>
          <w:tcPr>
            <w:tcW w:w="461" w:type="pct"/>
            <w:vAlign w:val="bottom"/>
          </w:tcPr>
          <w:p w14:paraId="131BE77E" w14:textId="6BC2B90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17.11%</w:t>
            </w:r>
          </w:p>
        </w:tc>
        <w:tc>
          <w:tcPr>
            <w:tcW w:w="951" w:type="pct"/>
            <w:shd w:val="clear" w:color="auto" w:fill="auto"/>
            <w:noWrap/>
            <w:vAlign w:val="bottom"/>
            <w:hideMark/>
          </w:tcPr>
          <w:p w14:paraId="6AB901EE" w14:textId="7A524F6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3,725,704,716.05 </w:t>
            </w:r>
          </w:p>
        </w:tc>
        <w:tc>
          <w:tcPr>
            <w:tcW w:w="484" w:type="pct"/>
            <w:shd w:val="clear" w:color="auto" w:fill="auto"/>
            <w:noWrap/>
            <w:vAlign w:val="bottom"/>
            <w:hideMark/>
          </w:tcPr>
          <w:p w14:paraId="568BFAC6"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20.24%</w:t>
            </w:r>
          </w:p>
        </w:tc>
      </w:tr>
      <w:tr w:rsidR="00313A70" w:rsidRPr="0020569C" w14:paraId="44357770" w14:textId="77777777" w:rsidTr="00313A70">
        <w:trPr>
          <w:trHeight w:val="300"/>
        </w:trPr>
        <w:tc>
          <w:tcPr>
            <w:tcW w:w="831" w:type="pct"/>
            <w:shd w:val="clear" w:color="auto" w:fill="auto"/>
            <w:noWrap/>
            <w:vAlign w:val="bottom"/>
            <w:hideMark/>
          </w:tcPr>
          <w:p w14:paraId="271DAD27"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lastRenderedPageBreak/>
              <w:t>合计</w:t>
            </w:r>
          </w:p>
        </w:tc>
        <w:tc>
          <w:tcPr>
            <w:tcW w:w="869" w:type="pct"/>
            <w:vAlign w:val="bottom"/>
          </w:tcPr>
          <w:p w14:paraId="2625125B" w14:textId="73BF700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9,578,266,693.29 </w:t>
            </w:r>
          </w:p>
        </w:tc>
        <w:tc>
          <w:tcPr>
            <w:tcW w:w="475" w:type="pct"/>
            <w:vAlign w:val="bottom"/>
          </w:tcPr>
          <w:p w14:paraId="773DFFDA" w14:textId="123A0EDF"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929" w:type="pct"/>
            <w:vAlign w:val="bottom"/>
          </w:tcPr>
          <w:p w14:paraId="17F31681" w14:textId="28406FC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14,923,684,371.21 </w:t>
            </w:r>
          </w:p>
        </w:tc>
        <w:tc>
          <w:tcPr>
            <w:tcW w:w="461" w:type="pct"/>
            <w:vAlign w:val="bottom"/>
          </w:tcPr>
          <w:p w14:paraId="63B3109A" w14:textId="4B0DB88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951" w:type="pct"/>
            <w:shd w:val="clear" w:color="auto" w:fill="auto"/>
            <w:noWrap/>
            <w:vAlign w:val="bottom"/>
            <w:hideMark/>
          </w:tcPr>
          <w:p w14:paraId="38887F78" w14:textId="308C786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18,409,762,817.40 </w:t>
            </w:r>
          </w:p>
        </w:tc>
        <w:tc>
          <w:tcPr>
            <w:tcW w:w="484" w:type="pct"/>
            <w:shd w:val="clear" w:color="auto" w:fill="auto"/>
            <w:noWrap/>
            <w:vAlign w:val="bottom"/>
            <w:hideMark/>
          </w:tcPr>
          <w:p w14:paraId="678EF150"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r>
    </w:tbl>
    <w:p w14:paraId="756A8459"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12643329"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139220FC" w14:textId="77777777" w:rsidR="00AC78BC" w:rsidRPr="007E1D09" w:rsidRDefault="00AC78BC">
      <w:pPr>
        <w:rPr>
          <w:rFonts w:ascii="楷体_GB2312" w:eastAsia="楷体_GB2312" w:hAnsi="宋体"/>
          <w:sz w:val="21"/>
          <w:szCs w:val="21"/>
          <w:lang w:eastAsia="zh-CN"/>
        </w:rPr>
      </w:pPr>
    </w:p>
    <w:p w14:paraId="43C62BE1" w14:textId="30261553" w:rsidR="005D428E" w:rsidRPr="00603862" w:rsidRDefault="009E23C1">
      <w:pPr>
        <w:rPr>
          <w:rFonts w:eastAsia="楷体_GB2312"/>
          <w:b/>
          <w:lang w:eastAsia="zh-CN"/>
        </w:rPr>
      </w:pPr>
      <w:r>
        <w:rPr>
          <w:rFonts w:eastAsia="楷体_GB2312" w:hint="eastAsia"/>
          <w:b/>
          <w:lang w:eastAsia="zh-CN"/>
        </w:rPr>
        <w:t>表</w:t>
      </w:r>
      <w:r>
        <w:rPr>
          <w:rFonts w:eastAsia="楷体_GB2312" w:hint="eastAsia"/>
          <w:b/>
          <w:lang w:eastAsia="zh-CN"/>
        </w:rPr>
        <w:t>4-3</w:t>
      </w:r>
      <w:r>
        <w:rPr>
          <w:rFonts w:eastAsia="楷体_GB2312"/>
          <w:b/>
          <w:lang w:eastAsia="zh-CN"/>
        </w:rPr>
        <w:t xml:space="preserve"> </w:t>
      </w:r>
      <w:r w:rsidR="005D428E" w:rsidRPr="00603862">
        <w:rPr>
          <w:rFonts w:eastAsia="楷体_GB2312" w:hint="eastAsia"/>
          <w:b/>
          <w:lang w:eastAsia="zh-CN"/>
        </w:rPr>
        <w:t>2014-2016</w:t>
      </w:r>
      <w:r w:rsidR="005D428E" w:rsidRPr="00603862">
        <w:rPr>
          <w:rFonts w:eastAsia="楷体_GB2312" w:hint="eastAsia"/>
          <w:b/>
          <w:lang w:eastAsia="zh-CN"/>
        </w:rPr>
        <w:t>年海康威视按产品或业务划分的交易利润</w:t>
      </w:r>
    </w:p>
    <w:tbl>
      <w:tblPr>
        <w:tblW w:w="5401" w:type="pct"/>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1440"/>
        <w:gridCol w:w="1771"/>
        <w:gridCol w:w="811"/>
        <w:gridCol w:w="1636"/>
        <w:gridCol w:w="850"/>
        <w:gridCol w:w="1631"/>
        <w:gridCol w:w="809"/>
      </w:tblGrid>
      <w:tr w:rsidR="00313A70" w:rsidRPr="005D428E" w14:paraId="6B9D47AE" w14:textId="77777777" w:rsidTr="00AC78BC">
        <w:trPr>
          <w:trHeight w:val="294"/>
        </w:trPr>
        <w:tc>
          <w:tcPr>
            <w:tcW w:w="805" w:type="pct"/>
            <w:shd w:val="clear" w:color="auto" w:fill="1F3864" w:themeFill="accent1" w:themeFillShade="80"/>
            <w:noWrap/>
            <w:vAlign w:val="bottom"/>
            <w:hideMark/>
          </w:tcPr>
          <w:p w14:paraId="6007675B" w14:textId="77777777" w:rsidR="00313A70" w:rsidRPr="008F3E80" w:rsidRDefault="00313A70" w:rsidP="00313A70">
            <w:pPr>
              <w:rPr>
                <w:rFonts w:ascii="华文中宋" w:eastAsia="华文中宋" w:hAnsi="华文中宋"/>
                <w:b/>
                <w:color w:val="FFFFFF" w:themeColor="background1"/>
                <w:sz w:val="21"/>
                <w:szCs w:val="21"/>
              </w:rPr>
            </w:pPr>
            <w:r w:rsidRPr="008F3E80">
              <w:rPr>
                <w:rFonts w:ascii="华文中宋" w:eastAsia="华文中宋" w:hAnsi="华文中宋" w:hint="eastAsia"/>
                <w:b/>
                <w:color w:val="FFFFFF" w:themeColor="background1"/>
                <w:sz w:val="21"/>
                <w:szCs w:val="21"/>
              </w:rPr>
              <w:t>主营业务利润</w:t>
            </w:r>
          </w:p>
        </w:tc>
        <w:tc>
          <w:tcPr>
            <w:tcW w:w="990" w:type="pct"/>
            <w:shd w:val="clear" w:color="auto" w:fill="1F3864" w:themeFill="accent1" w:themeFillShade="80"/>
            <w:vAlign w:val="bottom"/>
          </w:tcPr>
          <w:p w14:paraId="40C13EE1" w14:textId="4F3AD11B"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2014</w:t>
            </w:r>
          </w:p>
        </w:tc>
        <w:tc>
          <w:tcPr>
            <w:tcW w:w="453" w:type="pct"/>
            <w:shd w:val="clear" w:color="auto" w:fill="1F3864" w:themeFill="accent1" w:themeFillShade="80"/>
            <w:vAlign w:val="bottom"/>
          </w:tcPr>
          <w:p w14:paraId="50961ED8" w14:textId="77777777" w:rsidR="00313A70" w:rsidRPr="008F3E80" w:rsidRDefault="00313A70" w:rsidP="00313A70">
            <w:pPr>
              <w:jc w:val="right"/>
              <w:rPr>
                <w:rFonts w:eastAsia="华文中宋"/>
                <w:b/>
                <w:color w:val="FFFFFF" w:themeColor="background1"/>
                <w:sz w:val="21"/>
                <w:szCs w:val="21"/>
              </w:rPr>
            </w:pPr>
          </w:p>
        </w:tc>
        <w:tc>
          <w:tcPr>
            <w:tcW w:w="914" w:type="pct"/>
            <w:shd w:val="clear" w:color="auto" w:fill="1F3864" w:themeFill="accent1" w:themeFillShade="80"/>
            <w:vAlign w:val="bottom"/>
          </w:tcPr>
          <w:p w14:paraId="2BD520EC" w14:textId="0887ADD7"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2015</w:t>
            </w:r>
          </w:p>
        </w:tc>
        <w:tc>
          <w:tcPr>
            <w:tcW w:w="475" w:type="pct"/>
            <w:shd w:val="clear" w:color="auto" w:fill="1F3864" w:themeFill="accent1" w:themeFillShade="80"/>
            <w:vAlign w:val="bottom"/>
          </w:tcPr>
          <w:p w14:paraId="2A5CD028" w14:textId="77777777" w:rsidR="00313A70" w:rsidRPr="008F3E80" w:rsidRDefault="00313A70" w:rsidP="00313A70">
            <w:pPr>
              <w:jc w:val="right"/>
              <w:rPr>
                <w:rFonts w:eastAsia="华文中宋"/>
                <w:b/>
                <w:color w:val="FFFFFF" w:themeColor="background1"/>
                <w:sz w:val="21"/>
                <w:szCs w:val="21"/>
              </w:rPr>
            </w:pPr>
          </w:p>
        </w:tc>
        <w:tc>
          <w:tcPr>
            <w:tcW w:w="911" w:type="pct"/>
            <w:shd w:val="clear" w:color="auto" w:fill="1F3864" w:themeFill="accent1" w:themeFillShade="80"/>
            <w:noWrap/>
            <w:vAlign w:val="bottom"/>
            <w:hideMark/>
          </w:tcPr>
          <w:p w14:paraId="1714E4FA" w14:textId="1D21916F"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2016</w:t>
            </w:r>
          </w:p>
        </w:tc>
        <w:tc>
          <w:tcPr>
            <w:tcW w:w="452" w:type="pct"/>
            <w:shd w:val="clear" w:color="auto" w:fill="1F3864" w:themeFill="accent1" w:themeFillShade="80"/>
            <w:noWrap/>
            <w:vAlign w:val="bottom"/>
            <w:hideMark/>
          </w:tcPr>
          <w:p w14:paraId="17A11946" w14:textId="77777777" w:rsidR="00313A70" w:rsidRPr="008F3E80" w:rsidRDefault="00313A70" w:rsidP="00313A70">
            <w:pPr>
              <w:jc w:val="right"/>
              <w:rPr>
                <w:rFonts w:eastAsia="华文中宋"/>
                <w:b/>
                <w:color w:val="FFFFFF" w:themeColor="background1"/>
                <w:sz w:val="21"/>
                <w:szCs w:val="21"/>
              </w:rPr>
            </w:pPr>
          </w:p>
        </w:tc>
      </w:tr>
      <w:tr w:rsidR="00313A70" w:rsidRPr="00313A70" w14:paraId="1BDCC9D8" w14:textId="77777777" w:rsidTr="00AC78BC">
        <w:trPr>
          <w:trHeight w:val="294"/>
        </w:trPr>
        <w:tc>
          <w:tcPr>
            <w:tcW w:w="805" w:type="pct"/>
            <w:shd w:val="clear" w:color="auto" w:fill="auto"/>
            <w:noWrap/>
            <w:vAlign w:val="bottom"/>
            <w:hideMark/>
          </w:tcPr>
          <w:p w14:paraId="0BD3D547"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前端产品</w:t>
            </w:r>
          </w:p>
        </w:tc>
        <w:tc>
          <w:tcPr>
            <w:tcW w:w="990" w:type="pct"/>
            <w:vAlign w:val="bottom"/>
          </w:tcPr>
          <w:p w14:paraId="2F2F7379" w14:textId="1E74E768"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4,470,669,702.57 </w:t>
            </w:r>
          </w:p>
        </w:tc>
        <w:tc>
          <w:tcPr>
            <w:tcW w:w="453" w:type="pct"/>
            <w:vAlign w:val="bottom"/>
          </w:tcPr>
          <w:p w14:paraId="4A6DB529" w14:textId="05DE4F2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58.40%</w:t>
            </w:r>
          </w:p>
        </w:tc>
        <w:tc>
          <w:tcPr>
            <w:tcW w:w="914" w:type="pct"/>
            <w:vAlign w:val="bottom"/>
          </w:tcPr>
          <w:p w14:paraId="3453631E" w14:textId="5824C36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6,295,249,267.90 </w:t>
            </w:r>
          </w:p>
        </w:tc>
        <w:tc>
          <w:tcPr>
            <w:tcW w:w="475" w:type="pct"/>
            <w:vAlign w:val="bottom"/>
          </w:tcPr>
          <w:p w14:paraId="7E0E4565" w14:textId="15685BDF"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63.07%</w:t>
            </w:r>
          </w:p>
        </w:tc>
        <w:tc>
          <w:tcPr>
            <w:tcW w:w="911" w:type="pct"/>
            <w:shd w:val="clear" w:color="auto" w:fill="auto"/>
            <w:noWrap/>
            <w:vAlign w:val="bottom"/>
            <w:hideMark/>
          </w:tcPr>
          <w:p w14:paraId="58A9AA08" w14:textId="45AA60E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7,695,114,813.56 </w:t>
            </w:r>
          </w:p>
        </w:tc>
        <w:tc>
          <w:tcPr>
            <w:tcW w:w="452" w:type="pct"/>
            <w:shd w:val="clear" w:color="auto" w:fill="auto"/>
            <w:noWrap/>
            <w:vAlign w:val="bottom"/>
            <w:hideMark/>
          </w:tcPr>
          <w:p w14:paraId="7FECD94E"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58.64%</w:t>
            </w:r>
          </w:p>
        </w:tc>
      </w:tr>
      <w:tr w:rsidR="00313A70" w:rsidRPr="005D428E" w14:paraId="0EB89ED5" w14:textId="77777777" w:rsidTr="00AC78BC">
        <w:trPr>
          <w:trHeight w:val="294"/>
        </w:trPr>
        <w:tc>
          <w:tcPr>
            <w:tcW w:w="805" w:type="pct"/>
            <w:shd w:val="clear" w:color="auto" w:fill="auto"/>
            <w:noWrap/>
            <w:vAlign w:val="bottom"/>
            <w:hideMark/>
          </w:tcPr>
          <w:p w14:paraId="0038160D"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后端产品</w:t>
            </w:r>
          </w:p>
        </w:tc>
        <w:tc>
          <w:tcPr>
            <w:tcW w:w="990" w:type="pct"/>
            <w:vAlign w:val="bottom"/>
          </w:tcPr>
          <w:p w14:paraId="3AF7D2F2" w14:textId="3C8F8B3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1,749,517,498.62 </w:t>
            </w:r>
          </w:p>
        </w:tc>
        <w:tc>
          <w:tcPr>
            <w:tcW w:w="453" w:type="pct"/>
            <w:vAlign w:val="bottom"/>
          </w:tcPr>
          <w:p w14:paraId="506464C1" w14:textId="69DCCD7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22.86%</w:t>
            </w:r>
          </w:p>
        </w:tc>
        <w:tc>
          <w:tcPr>
            <w:tcW w:w="914" w:type="pct"/>
            <w:vAlign w:val="bottom"/>
          </w:tcPr>
          <w:p w14:paraId="1CFD9C5C" w14:textId="5F99489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1,992,765,393.05 </w:t>
            </w:r>
          </w:p>
        </w:tc>
        <w:tc>
          <w:tcPr>
            <w:tcW w:w="475" w:type="pct"/>
            <w:vAlign w:val="bottom"/>
          </w:tcPr>
          <w:p w14:paraId="4864364F" w14:textId="1683774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19.97%</w:t>
            </w:r>
          </w:p>
        </w:tc>
        <w:tc>
          <w:tcPr>
            <w:tcW w:w="911" w:type="pct"/>
            <w:shd w:val="clear" w:color="auto" w:fill="auto"/>
            <w:noWrap/>
            <w:vAlign w:val="bottom"/>
            <w:hideMark/>
          </w:tcPr>
          <w:p w14:paraId="02B29524" w14:textId="0489292F"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2,491,927,652.29 </w:t>
            </w:r>
          </w:p>
        </w:tc>
        <w:tc>
          <w:tcPr>
            <w:tcW w:w="452" w:type="pct"/>
            <w:shd w:val="clear" w:color="auto" w:fill="auto"/>
            <w:noWrap/>
            <w:vAlign w:val="bottom"/>
            <w:hideMark/>
          </w:tcPr>
          <w:p w14:paraId="18104433"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18.99%</w:t>
            </w:r>
          </w:p>
        </w:tc>
      </w:tr>
      <w:tr w:rsidR="00313A70" w:rsidRPr="005D428E" w14:paraId="332185E9" w14:textId="77777777" w:rsidTr="00AC78BC">
        <w:trPr>
          <w:trHeight w:val="294"/>
        </w:trPr>
        <w:tc>
          <w:tcPr>
            <w:tcW w:w="805" w:type="pct"/>
            <w:shd w:val="clear" w:color="auto" w:fill="auto"/>
            <w:noWrap/>
            <w:vAlign w:val="bottom"/>
            <w:hideMark/>
          </w:tcPr>
          <w:p w14:paraId="5BB1FF75"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中心控制产品</w:t>
            </w:r>
          </w:p>
        </w:tc>
        <w:tc>
          <w:tcPr>
            <w:tcW w:w="990" w:type="pct"/>
            <w:vAlign w:val="bottom"/>
          </w:tcPr>
          <w:p w14:paraId="0841F4C9" w14:textId="56C249A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928,921,294.01 </w:t>
            </w:r>
          </w:p>
        </w:tc>
        <w:tc>
          <w:tcPr>
            <w:tcW w:w="453" w:type="pct"/>
            <w:vAlign w:val="bottom"/>
          </w:tcPr>
          <w:p w14:paraId="65588242" w14:textId="76918C0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12.14%</w:t>
            </w:r>
          </w:p>
        </w:tc>
        <w:tc>
          <w:tcPr>
            <w:tcW w:w="914" w:type="pct"/>
            <w:vAlign w:val="bottom"/>
          </w:tcPr>
          <w:p w14:paraId="3B8081E4" w14:textId="4C83497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1,125,501,249.57 </w:t>
            </w:r>
          </w:p>
        </w:tc>
        <w:tc>
          <w:tcPr>
            <w:tcW w:w="475" w:type="pct"/>
            <w:vAlign w:val="bottom"/>
          </w:tcPr>
          <w:p w14:paraId="4C03CC63" w14:textId="63A5307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11.28%</w:t>
            </w:r>
          </w:p>
        </w:tc>
        <w:tc>
          <w:tcPr>
            <w:tcW w:w="911" w:type="pct"/>
            <w:shd w:val="clear" w:color="auto" w:fill="auto"/>
            <w:noWrap/>
            <w:vAlign w:val="bottom"/>
            <w:hideMark/>
          </w:tcPr>
          <w:p w14:paraId="56A2208A" w14:textId="47845A1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1,919,548,656.37 </w:t>
            </w:r>
          </w:p>
        </w:tc>
        <w:tc>
          <w:tcPr>
            <w:tcW w:w="452" w:type="pct"/>
            <w:shd w:val="clear" w:color="auto" w:fill="auto"/>
            <w:noWrap/>
            <w:vAlign w:val="bottom"/>
            <w:hideMark/>
          </w:tcPr>
          <w:p w14:paraId="24C743B3"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14.63%</w:t>
            </w:r>
          </w:p>
        </w:tc>
      </w:tr>
      <w:tr w:rsidR="00313A70" w:rsidRPr="005D428E" w14:paraId="0246D21C" w14:textId="77777777" w:rsidTr="00AC78BC">
        <w:trPr>
          <w:trHeight w:val="294"/>
        </w:trPr>
        <w:tc>
          <w:tcPr>
            <w:tcW w:w="805" w:type="pct"/>
            <w:shd w:val="clear" w:color="auto" w:fill="auto"/>
            <w:noWrap/>
            <w:vAlign w:val="bottom"/>
            <w:hideMark/>
          </w:tcPr>
          <w:p w14:paraId="281AF8B6"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工程施工</w:t>
            </w:r>
          </w:p>
        </w:tc>
        <w:tc>
          <w:tcPr>
            <w:tcW w:w="990" w:type="pct"/>
            <w:vAlign w:val="bottom"/>
          </w:tcPr>
          <w:p w14:paraId="3CB54A6C" w14:textId="48B6A18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63,292,279.01 </w:t>
            </w:r>
          </w:p>
        </w:tc>
        <w:tc>
          <w:tcPr>
            <w:tcW w:w="453" w:type="pct"/>
            <w:vAlign w:val="bottom"/>
          </w:tcPr>
          <w:p w14:paraId="11F4F3EB" w14:textId="215F3A38"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0.83%</w:t>
            </w:r>
          </w:p>
        </w:tc>
        <w:tc>
          <w:tcPr>
            <w:tcW w:w="914" w:type="pct"/>
            <w:vAlign w:val="bottom"/>
          </w:tcPr>
          <w:p w14:paraId="41F38230" w14:textId="53404853"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102,042,351.01 </w:t>
            </w:r>
          </w:p>
        </w:tc>
        <w:tc>
          <w:tcPr>
            <w:tcW w:w="475" w:type="pct"/>
            <w:vAlign w:val="bottom"/>
          </w:tcPr>
          <w:p w14:paraId="35D6425B" w14:textId="642379DB"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1.02%</w:t>
            </w:r>
          </w:p>
        </w:tc>
        <w:tc>
          <w:tcPr>
            <w:tcW w:w="911" w:type="pct"/>
            <w:shd w:val="clear" w:color="auto" w:fill="auto"/>
            <w:noWrap/>
            <w:vAlign w:val="bottom"/>
            <w:hideMark/>
          </w:tcPr>
          <w:p w14:paraId="2DC43962" w14:textId="48C4D38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122,822,764.02 </w:t>
            </w:r>
          </w:p>
        </w:tc>
        <w:tc>
          <w:tcPr>
            <w:tcW w:w="452" w:type="pct"/>
            <w:shd w:val="clear" w:color="auto" w:fill="auto"/>
            <w:noWrap/>
            <w:vAlign w:val="bottom"/>
            <w:hideMark/>
          </w:tcPr>
          <w:p w14:paraId="5BDA2138"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0.94%</w:t>
            </w:r>
          </w:p>
        </w:tc>
      </w:tr>
      <w:tr w:rsidR="00313A70" w:rsidRPr="005D428E" w14:paraId="1B5C7D23" w14:textId="77777777" w:rsidTr="00AC78BC">
        <w:trPr>
          <w:trHeight w:val="294"/>
        </w:trPr>
        <w:tc>
          <w:tcPr>
            <w:tcW w:w="805" w:type="pct"/>
            <w:shd w:val="clear" w:color="auto" w:fill="auto"/>
            <w:noWrap/>
            <w:vAlign w:val="bottom"/>
            <w:hideMark/>
          </w:tcPr>
          <w:p w14:paraId="71F7350A"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创新业务</w:t>
            </w:r>
          </w:p>
        </w:tc>
        <w:tc>
          <w:tcPr>
            <w:tcW w:w="990" w:type="pct"/>
            <w:vAlign w:val="bottom"/>
          </w:tcPr>
          <w:p w14:paraId="574FF4E4" w14:textId="5D49341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0.00 </w:t>
            </w:r>
          </w:p>
        </w:tc>
        <w:tc>
          <w:tcPr>
            <w:tcW w:w="453" w:type="pct"/>
            <w:vAlign w:val="bottom"/>
          </w:tcPr>
          <w:p w14:paraId="3172A2F9" w14:textId="5C5FFD3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0.00%</w:t>
            </w:r>
          </w:p>
        </w:tc>
        <w:tc>
          <w:tcPr>
            <w:tcW w:w="914" w:type="pct"/>
            <w:vAlign w:val="bottom"/>
          </w:tcPr>
          <w:p w14:paraId="12753AE3" w14:textId="4006C15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54,606,418.16 </w:t>
            </w:r>
          </w:p>
        </w:tc>
        <w:tc>
          <w:tcPr>
            <w:tcW w:w="475" w:type="pct"/>
            <w:vAlign w:val="bottom"/>
          </w:tcPr>
          <w:p w14:paraId="3660D63B" w14:textId="5E3501D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0.55%</w:t>
            </w:r>
          </w:p>
        </w:tc>
        <w:tc>
          <w:tcPr>
            <w:tcW w:w="911" w:type="pct"/>
            <w:shd w:val="clear" w:color="auto" w:fill="auto"/>
            <w:noWrap/>
            <w:vAlign w:val="bottom"/>
            <w:hideMark/>
          </w:tcPr>
          <w:p w14:paraId="33BABBAB" w14:textId="77BC6B8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253,204,625.15 </w:t>
            </w:r>
          </w:p>
        </w:tc>
        <w:tc>
          <w:tcPr>
            <w:tcW w:w="452" w:type="pct"/>
            <w:shd w:val="clear" w:color="auto" w:fill="auto"/>
            <w:noWrap/>
            <w:vAlign w:val="bottom"/>
            <w:hideMark/>
          </w:tcPr>
          <w:p w14:paraId="1DBE636B"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1.93%</w:t>
            </w:r>
          </w:p>
        </w:tc>
      </w:tr>
      <w:tr w:rsidR="00313A70" w:rsidRPr="005D428E" w14:paraId="67B20778" w14:textId="77777777" w:rsidTr="00AC78BC">
        <w:trPr>
          <w:trHeight w:val="294"/>
        </w:trPr>
        <w:tc>
          <w:tcPr>
            <w:tcW w:w="805" w:type="pct"/>
            <w:shd w:val="clear" w:color="auto" w:fill="auto"/>
            <w:noWrap/>
            <w:vAlign w:val="bottom"/>
            <w:hideMark/>
          </w:tcPr>
          <w:p w14:paraId="4639690D"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其他</w:t>
            </w:r>
          </w:p>
        </w:tc>
        <w:tc>
          <w:tcPr>
            <w:tcW w:w="990" w:type="pct"/>
            <w:vAlign w:val="bottom"/>
          </w:tcPr>
          <w:p w14:paraId="410ECA72" w14:textId="698317C6"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442,446,554.20 </w:t>
            </w:r>
          </w:p>
        </w:tc>
        <w:tc>
          <w:tcPr>
            <w:tcW w:w="453" w:type="pct"/>
            <w:vAlign w:val="bottom"/>
          </w:tcPr>
          <w:p w14:paraId="6F794F87" w14:textId="6534087B"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5.78%</w:t>
            </w:r>
          </w:p>
        </w:tc>
        <w:tc>
          <w:tcPr>
            <w:tcW w:w="914" w:type="pct"/>
            <w:vAlign w:val="bottom"/>
          </w:tcPr>
          <w:p w14:paraId="01D4DE2B" w14:textId="3293CADA"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411,057,306.82 </w:t>
            </w:r>
          </w:p>
        </w:tc>
        <w:tc>
          <w:tcPr>
            <w:tcW w:w="475" w:type="pct"/>
            <w:vAlign w:val="bottom"/>
          </w:tcPr>
          <w:p w14:paraId="5E5BD68F" w14:textId="6AD9E6CF"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4.12%</w:t>
            </w:r>
          </w:p>
        </w:tc>
        <w:tc>
          <w:tcPr>
            <w:tcW w:w="911" w:type="pct"/>
            <w:shd w:val="clear" w:color="auto" w:fill="auto"/>
            <w:noWrap/>
            <w:vAlign w:val="bottom"/>
            <w:hideMark/>
          </w:tcPr>
          <w:p w14:paraId="2380008D" w14:textId="3C075F0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640,242,993.11 </w:t>
            </w:r>
          </w:p>
        </w:tc>
        <w:tc>
          <w:tcPr>
            <w:tcW w:w="452" w:type="pct"/>
            <w:shd w:val="clear" w:color="auto" w:fill="auto"/>
            <w:noWrap/>
            <w:vAlign w:val="bottom"/>
            <w:hideMark/>
          </w:tcPr>
          <w:p w14:paraId="00A1D920"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4.88%</w:t>
            </w:r>
          </w:p>
        </w:tc>
      </w:tr>
      <w:tr w:rsidR="00313A70" w:rsidRPr="005D428E" w14:paraId="6718F6EF" w14:textId="77777777" w:rsidTr="00AC78BC">
        <w:trPr>
          <w:trHeight w:val="294"/>
        </w:trPr>
        <w:tc>
          <w:tcPr>
            <w:tcW w:w="805" w:type="pct"/>
            <w:shd w:val="clear" w:color="auto" w:fill="auto"/>
            <w:noWrap/>
            <w:vAlign w:val="bottom"/>
            <w:hideMark/>
          </w:tcPr>
          <w:p w14:paraId="33D575DE"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合计</w:t>
            </w:r>
          </w:p>
        </w:tc>
        <w:tc>
          <w:tcPr>
            <w:tcW w:w="990" w:type="pct"/>
            <w:vAlign w:val="bottom"/>
          </w:tcPr>
          <w:p w14:paraId="693DD27F" w14:textId="183632B3"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7,654,847,328.41 </w:t>
            </w:r>
          </w:p>
        </w:tc>
        <w:tc>
          <w:tcPr>
            <w:tcW w:w="453" w:type="pct"/>
            <w:vAlign w:val="bottom"/>
          </w:tcPr>
          <w:p w14:paraId="03C14515" w14:textId="7243B29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914" w:type="pct"/>
            <w:vAlign w:val="bottom"/>
          </w:tcPr>
          <w:p w14:paraId="1D94D8C8" w14:textId="4478765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9,981,221,986.51 </w:t>
            </w:r>
          </w:p>
        </w:tc>
        <w:tc>
          <w:tcPr>
            <w:tcW w:w="475" w:type="pct"/>
            <w:vAlign w:val="bottom"/>
          </w:tcPr>
          <w:p w14:paraId="724D2268" w14:textId="5C605A5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911" w:type="pct"/>
            <w:shd w:val="clear" w:color="auto" w:fill="auto"/>
            <w:noWrap/>
            <w:vAlign w:val="bottom"/>
            <w:hideMark/>
          </w:tcPr>
          <w:p w14:paraId="1F178604" w14:textId="04431BF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13,122,861,504.50 </w:t>
            </w:r>
          </w:p>
        </w:tc>
        <w:tc>
          <w:tcPr>
            <w:tcW w:w="452" w:type="pct"/>
            <w:shd w:val="clear" w:color="auto" w:fill="auto"/>
            <w:noWrap/>
            <w:vAlign w:val="bottom"/>
            <w:hideMark/>
          </w:tcPr>
          <w:p w14:paraId="647CFC0D"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r>
    </w:tbl>
    <w:p w14:paraId="290B63DE"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3503096D"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5A4CE48D" w14:textId="77777777" w:rsidR="00663305" w:rsidRPr="007E1D09" w:rsidRDefault="00663305">
      <w:pPr>
        <w:rPr>
          <w:rFonts w:ascii="楷体_GB2312" w:eastAsia="楷体_GB2312" w:hAnsi="宋体"/>
          <w:sz w:val="21"/>
          <w:szCs w:val="21"/>
          <w:lang w:eastAsia="zh-CN"/>
        </w:rPr>
      </w:pPr>
    </w:p>
    <w:p w14:paraId="3768357A" w14:textId="58AB2D7F" w:rsidR="007B3DEA" w:rsidRPr="00603862" w:rsidRDefault="007B3DEA">
      <w:pPr>
        <w:rPr>
          <w:rFonts w:eastAsia="楷体_GB2312"/>
          <w:kern w:val="2"/>
          <w:lang w:eastAsia="zh-CN"/>
        </w:rPr>
      </w:pPr>
      <w:r>
        <w:rPr>
          <w:rFonts w:ascii="楷体_GB2312" w:eastAsia="楷体_GB2312" w:hAnsi="宋体" w:hint="eastAsia"/>
          <w:sz w:val="21"/>
          <w:szCs w:val="21"/>
          <w:lang w:eastAsia="zh-CN"/>
        </w:rPr>
        <w:tab/>
      </w:r>
      <w:r w:rsidR="000D1675" w:rsidRPr="00603862">
        <w:rPr>
          <w:rFonts w:ascii="楷体_GB2312" w:eastAsia="楷体_GB2312" w:hAnsi="宋体" w:hint="eastAsia"/>
          <w:lang w:eastAsia="zh-CN"/>
        </w:rPr>
        <w:t>其次是</w:t>
      </w:r>
      <w:r w:rsidR="000D1675" w:rsidRPr="00603862">
        <w:rPr>
          <w:rFonts w:ascii="楷体_GB2312" w:eastAsia="楷体_GB2312" w:hAnsi="宋体" w:hint="eastAsia"/>
          <w:b/>
          <w:lang w:eastAsia="zh-CN"/>
        </w:rPr>
        <w:t>国际</w:t>
      </w:r>
      <w:r w:rsidR="008153BE" w:rsidRPr="00603862">
        <w:rPr>
          <w:rFonts w:ascii="楷体_GB2312" w:eastAsia="楷体_GB2312" w:hAnsi="宋体" w:hint="eastAsia"/>
          <w:b/>
          <w:lang w:eastAsia="zh-CN"/>
        </w:rPr>
        <w:t>化战略</w:t>
      </w:r>
      <w:r w:rsidR="008153BE" w:rsidRPr="00603862">
        <w:rPr>
          <w:rFonts w:ascii="楷体_GB2312" w:eastAsia="楷体_GB2312" w:hAnsi="宋体" w:hint="eastAsia"/>
          <w:lang w:eastAsia="zh-CN"/>
        </w:rPr>
        <w:t>。</w:t>
      </w:r>
      <w:r w:rsidR="009755BC" w:rsidRPr="00603862">
        <w:rPr>
          <w:rFonts w:eastAsia="楷体_GB2312" w:hint="eastAsia"/>
          <w:kern w:val="2"/>
          <w:lang w:eastAsia="zh-CN"/>
        </w:rPr>
        <w:t>一方面，</w:t>
      </w:r>
      <w:r w:rsidR="008153BE" w:rsidRPr="00603862">
        <w:rPr>
          <w:rFonts w:eastAsia="楷体_GB2312" w:hint="eastAsia"/>
          <w:kern w:val="2"/>
          <w:lang w:eastAsia="zh-CN"/>
        </w:rPr>
        <w:t>海康在中国大陆，拥有</w:t>
      </w:r>
      <w:r w:rsidR="008153BE" w:rsidRPr="00603862">
        <w:rPr>
          <w:rFonts w:eastAsia="楷体_GB2312" w:hint="eastAsia"/>
          <w:kern w:val="2"/>
          <w:lang w:eastAsia="zh-CN"/>
        </w:rPr>
        <w:t>35</w:t>
      </w:r>
      <w:r w:rsidR="008153BE" w:rsidRPr="00603862">
        <w:rPr>
          <w:rFonts w:eastAsia="楷体_GB2312" w:hint="eastAsia"/>
          <w:kern w:val="2"/>
          <w:lang w:eastAsia="zh-CN"/>
        </w:rPr>
        <w:t>家分公司和以分公司为基点向下延伸的</w:t>
      </w:r>
      <w:r w:rsidR="008153BE" w:rsidRPr="00603862">
        <w:rPr>
          <w:rFonts w:eastAsia="楷体_GB2312" w:hint="eastAsia"/>
          <w:kern w:val="2"/>
          <w:lang w:eastAsia="zh-CN"/>
        </w:rPr>
        <w:t>200</w:t>
      </w:r>
      <w:r w:rsidR="008153BE" w:rsidRPr="00603862">
        <w:rPr>
          <w:rFonts w:eastAsia="楷体_GB2312" w:hint="eastAsia"/>
          <w:kern w:val="2"/>
          <w:lang w:eastAsia="zh-CN"/>
        </w:rPr>
        <w:t>多个业务联络处，形成了业内覆盖最广最深的营销体系，保证公司能够快速响应客户、用户及合作伙伴的需求。在境外，公司建立了</w:t>
      </w:r>
      <w:r w:rsidR="008153BE" w:rsidRPr="00603862">
        <w:rPr>
          <w:rFonts w:eastAsia="楷体_GB2312" w:hint="eastAsia"/>
          <w:kern w:val="2"/>
          <w:lang w:eastAsia="zh-CN"/>
        </w:rPr>
        <w:t>28</w:t>
      </w:r>
      <w:r w:rsidR="008153BE" w:rsidRPr="00603862">
        <w:rPr>
          <w:rFonts w:eastAsia="楷体_GB2312" w:hint="eastAsia"/>
          <w:kern w:val="2"/>
          <w:lang w:eastAsia="zh-CN"/>
        </w:rPr>
        <w:t>个销售公司，形成覆盖全球</w:t>
      </w:r>
      <w:r w:rsidR="008153BE" w:rsidRPr="00603862">
        <w:rPr>
          <w:rFonts w:eastAsia="楷体_GB2312" w:hint="eastAsia"/>
          <w:kern w:val="2"/>
          <w:lang w:eastAsia="zh-CN"/>
        </w:rPr>
        <w:t>100</w:t>
      </w:r>
      <w:r w:rsidR="008153BE" w:rsidRPr="00603862">
        <w:rPr>
          <w:rFonts w:eastAsia="楷体_GB2312" w:hint="eastAsia"/>
          <w:kern w:val="2"/>
          <w:lang w:eastAsia="zh-CN"/>
        </w:rPr>
        <w:t>多个国家和地区并不断完善的营销网络，自主品牌产品销往</w:t>
      </w:r>
      <w:r w:rsidR="008153BE" w:rsidRPr="00603862">
        <w:rPr>
          <w:rFonts w:eastAsia="楷体_GB2312" w:hint="eastAsia"/>
          <w:kern w:val="2"/>
          <w:lang w:eastAsia="zh-CN"/>
        </w:rPr>
        <w:t>150</w:t>
      </w:r>
      <w:r w:rsidR="008153BE" w:rsidRPr="00603862">
        <w:rPr>
          <w:rFonts w:eastAsia="楷体_GB2312" w:hint="eastAsia"/>
          <w:kern w:val="2"/>
          <w:lang w:eastAsia="zh-CN"/>
        </w:rPr>
        <w:t>多个国家和地区。对于工程商、经销商和服务外包商等数万家合作伙伴，海康提供了面向各个领域的认证培训体系，不断提高合作伙伴的专业能力，更好地服务用户。</w:t>
      </w:r>
      <w:r w:rsidR="009755BC" w:rsidRPr="00603862">
        <w:rPr>
          <w:rFonts w:eastAsia="楷体_GB2312" w:hint="eastAsia"/>
          <w:kern w:val="2"/>
          <w:lang w:eastAsia="zh-CN"/>
        </w:rPr>
        <w:t>另一方面，海康建立了以杭州全球客户服务中心，分公司客户服务部和授权客户服务站三级服务体系，通过具备优势资源的杭州总部、对接主要市场的</w:t>
      </w:r>
      <w:r w:rsidR="009755BC" w:rsidRPr="00603862">
        <w:rPr>
          <w:rFonts w:eastAsia="楷体_GB2312" w:hint="eastAsia"/>
          <w:kern w:val="2"/>
          <w:lang w:eastAsia="zh-CN"/>
        </w:rPr>
        <w:t>50</w:t>
      </w:r>
      <w:r w:rsidR="009755BC" w:rsidRPr="00603862">
        <w:rPr>
          <w:rFonts w:eastAsia="楷体_GB2312" w:hint="eastAsia"/>
          <w:kern w:val="2"/>
          <w:lang w:eastAsia="zh-CN"/>
        </w:rPr>
        <w:t>多家分</w:t>
      </w:r>
      <w:r w:rsidR="009755BC" w:rsidRPr="00603862">
        <w:rPr>
          <w:rFonts w:eastAsia="楷体_GB2312" w:hint="eastAsia"/>
          <w:kern w:val="2"/>
          <w:lang w:eastAsia="zh-CN"/>
        </w:rPr>
        <w:t>/</w:t>
      </w:r>
      <w:r w:rsidR="009755BC" w:rsidRPr="00603862">
        <w:rPr>
          <w:rFonts w:eastAsia="楷体_GB2312" w:hint="eastAsia"/>
          <w:kern w:val="2"/>
          <w:lang w:eastAsia="zh-CN"/>
        </w:rPr>
        <w:t>子公司以及遍布全球的分支机构和合作伙伴，覆盖售前售后包括产品交付、工程交付、软件部署、系统运维等多维度服务，实现全球范围内的本地化服务。</w:t>
      </w:r>
    </w:p>
    <w:p w14:paraId="13ADBCEE" w14:textId="77777777" w:rsidR="006472B1" w:rsidRDefault="006472B1">
      <w:pPr>
        <w:rPr>
          <w:rFonts w:ascii="楷体_GB2312" w:eastAsia="楷体_GB2312" w:hAnsi="宋体"/>
          <w:sz w:val="21"/>
          <w:szCs w:val="21"/>
          <w:lang w:eastAsia="zh-CN"/>
        </w:rPr>
      </w:pPr>
    </w:p>
    <w:p w14:paraId="36D7C2D6" w14:textId="3B884522" w:rsidR="00693E11" w:rsidRPr="00603862" w:rsidRDefault="009E23C1">
      <w:pPr>
        <w:rPr>
          <w:rFonts w:eastAsia="楷体_GB2312"/>
          <w:b/>
          <w:lang w:eastAsia="zh-CN"/>
        </w:rPr>
      </w:pPr>
      <w:r>
        <w:rPr>
          <w:rFonts w:eastAsia="楷体_GB2312" w:hint="eastAsia"/>
          <w:b/>
          <w:lang w:eastAsia="zh-CN"/>
        </w:rPr>
        <w:t>表</w:t>
      </w:r>
      <w:r>
        <w:rPr>
          <w:rFonts w:eastAsia="楷体_GB2312" w:hint="eastAsia"/>
          <w:b/>
          <w:lang w:eastAsia="zh-CN"/>
        </w:rPr>
        <w:t>4-4</w:t>
      </w:r>
      <w:r>
        <w:rPr>
          <w:rFonts w:eastAsia="楷体_GB2312"/>
          <w:b/>
          <w:lang w:eastAsia="zh-CN"/>
        </w:rPr>
        <w:t xml:space="preserve"> </w:t>
      </w:r>
      <w:r w:rsidR="00693E11" w:rsidRPr="00603862">
        <w:rPr>
          <w:rFonts w:eastAsia="楷体_GB2312" w:hint="eastAsia"/>
          <w:b/>
          <w:lang w:eastAsia="zh-CN"/>
        </w:rPr>
        <w:t>2014-2016</w:t>
      </w:r>
      <w:r w:rsidR="00693E11" w:rsidRPr="00603862">
        <w:rPr>
          <w:rFonts w:eastAsia="楷体_GB2312" w:hint="eastAsia"/>
          <w:b/>
          <w:lang w:eastAsia="zh-CN"/>
        </w:rPr>
        <w:t>年</w:t>
      </w:r>
      <w:r w:rsidR="00856743" w:rsidRPr="00603862">
        <w:rPr>
          <w:rFonts w:eastAsia="楷体_GB2312" w:hint="eastAsia"/>
          <w:b/>
          <w:lang w:eastAsia="zh-CN"/>
        </w:rPr>
        <w:t>海康威视</w:t>
      </w:r>
      <w:r w:rsidR="00817191" w:rsidRPr="00603862">
        <w:rPr>
          <w:rFonts w:eastAsia="楷体_GB2312" w:hint="eastAsia"/>
          <w:b/>
          <w:lang w:eastAsia="zh-CN"/>
        </w:rPr>
        <w:t>按来源地划分的</w:t>
      </w:r>
      <w:r w:rsidR="00693E11" w:rsidRPr="00603862">
        <w:rPr>
          <w:rFonts w:eastAsia="楷体_GB2312" w:hint="eastAsia"/>
          <w:b/>
          <w:lang w:eastAsia="zh-CN"/>
        </w:rPr>
        <w:t>交易收入</w:t>
      </w:r>
    </w:p>
    <w:tbl>
      <w:tblPr>
        <w:tblW w:w="0" w:type="auto"/>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477"/>
        <w:gridCol w:w="1736"/>
        <w:gridCol w:w="809"/>
        <w:gridCol w:w="1631"/>
        <w:gridCol w:w="809"/>
        <w:gridCol w:w="1736"/>
        <w:gridCol w:w="809"/>
      </w:tblGrid>
      <w:tr w:rsidR="00313A70" w:rsidRPr="00693E11" w14:paraId="53A4BC76" w14:textId="77777777" w:rsidTr="00313A70">
        <w:trPr>
          <w:trHeight w:val="300"/>
        </w:trPr>
        <w:tc>
          <w:tcPr>
            <w:tcW w:w="0" w:type="auto"/>
            <w:shd w:val="clear" w:color="auto" w:fill="1F3864" w:themeFill="accent1" w:themeFillShade="80"/>
            <w:noWrap/>
            <w:vAlign w:val="bottom"/>
            <w:hideMark/>
          </w:tcPr>
          <w:p w14:paraId="061F06EC" w14:textId="77777777" w:rsidR="00313A70" w:rsidRPr="008F3E80" w:rsidRDefault="00313A70" w:rsidP="00313A70">
            <w:pPr>
              <w:rPr>
                <w:rFonts w:ascii="华文中宋" w:eastAsia="华文中宋" w:hAnsi="华文中宋"/>
                <w:b/>
                <w:color w:val="FFFFFF" w:themeColor="background1"/>
                <w:sz w:val="21"/>
                <w:szCs w:val="21"/>
              </w:rPr>
            </w:pPr>
            <w:r w:rsidRPr="008F3E80">
              <w:rPr>
                <w:rFonts w:ascii="华文中宋" w:eastAsia="华文中宋" w:hAnsi="华文中宋" w:hint="eastAsia"/>
                <w:b/>
                <w:color w:val="FFFFFF" w:themeColor="background1"/>
                <w:sz w:val="21"/>
                <w:szCs w:val="21"/>
              </w:rPr>
              <w:t>项目</w:t>
            </w:r>
          </w:p>
        </w:tc>
        <w:tc>
          <w:tcPr>
            <w:tcW w:w="0" w:type="auto"/>
            <w:shd w:val="clear" w:color="auto" w:fill="1F3864" w:themeFill="accent1" w:themeFillShade="80"/>
            <w:vAlign w:val="bottom"/>
          </w:tcPr>
          <w:p w14:paraId="07EEF949" w14:textId="330C57EB"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2014</w:t>
            </w:r>
          </w:p>
        </w:tc>
        <w:tc>
          <w:tcPr>
            <w:tcW w:w="0" w:type="auto"/>
            <w:shd w:val="clear" w:color="auto" w:fill="1F3864" w:themeFill="accent1" w:themeFillShade="80"/>
            <w:vAlign w:val="bottom"/>
          </w:tcPr>
          <w:p w14:paraId="75DE10AD" w14:textId="77777777" w:rsidR="00313A70" w:rsidRPr="008F3E80"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vAlign w:val="bottom"/>
          </w:tcPr>
          <w:p w14:paraId="0C3DA834" w14:textId="74C6387E"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2015</w:t>
            </w:r>
          </w:p>
        </w:tc>
        <w:tc>
          <w:tcPr>
            <w:tcW w:w="0" w:type="auto"/>
            <w:shd w:val="clear" w:color="auto" w:fill="1F3864" w:themeFill="accent1" w:themeFillShade="80"/>
            <w:vAlign w:val="bottom"/>
          </w:tcPr>
          <w:p w14:paraId="346A7E0D" w14:textId="77777777" w:rsidR="00313A70" w:rsidRPr="008F3E80"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noWrap/>
            <w:vAlign w:val="bottom"/>
            <w:hideMark/>
          </w:tcPr>
          <w:p w14:paraId="6F593BE9" w14:textId="6263082E"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2016</w:t>
            </w:r>
          </w:p>
        </w:tc>
        <w:tc>
          <w:tcPr>
            <w:tcW w:w="0" w:type="auto"/>
            <w:shd w:val="clear" w:color="auto" w:fill="1F3864" w:themeFill="accent1" w:themeFillShade="80"/>
            <w:noWrap/>
            <w:vAlign w:val="bottom"/>
            <w:hideMark/>
          </w:tcPr>
          <w:p w14:paraId="4D5C51FB" w14:textId="77777777" w:rsidR="00313A70" w:rsidRPr="008F3E80" w:rsidRDefault="00313A70" w:rsidP="00313A70">
            <w:pPr>
              <w:jc w:val="right"/>
              <w:rPr>
                <w:rFonts w:eastAsia="华文中宋"/>
                <w:b/>
                <w:color w:val="FFFFFF" w:themeColor="background1"/>
                <w:sz w:val="21"/>
                <w:szCs w:val="21"/>
              </w:rPr>
            </w:pPr>
          </w:p>
        </w:tc>
      </w:tr>
      <w:tr w:rsidR="00313A70" w:rsidRPr="00693E11" w14:paraId="7134A9ED" w14:textId="77777777" w:rsidTr="00313A70">
        <w:trPr>
          <w:trHeight w:val="185"/>
        </w:trPr>
        <w:tc>
          <w:tcPr>
            <w:tcW w:w="0" w:type="auto"/>
            <w:shd w:val="clear" w:color="auto" w:fill="auto"/>
            <w:noWrap/>
            <w:vAlign w:val="bottom"/>
            <w:hideMark/>
          </w:tcPr>
          <w:p w14:paraId="71DED407" w14:textId="148C5F50" w:rsidR="00313A70" w:rsidRPr="008F3E80" w:rsidRDefault="00313A70" w:rsidP="00313A70">
            <w:pPr>
              <w:jc w:val="both"/>
              <w:rPr>
                <w:rFonts w:ascii="华文中宋" w:eastAsia="华文中宋" w:hAnsi="华文中宋"/>
                <w:color w:val="000000"/>
                <w:sz w:val="21"/>
                <w:szCs w:val="21"/>
                <w:lang w:eastAsia="zh-CN"/>
              </w:rPr>
            </w:pPr>
            <w:r w:rsidRPr="008F3E80">
              <w:rPr>
                <w:rFonts w:ascii="华文中宋" w:eastAsia="华文中宋" w:hAnsi="华文中宋" w:hint="eastAsia"/>
                <w:color w:val="000000"/>
                <w:sz w:val="21"/>
                <w:szCs w:val="21"/>
                <w:lang w:eastAsia="zh-CN"/>
              </w:rPr>
              <w:t>境内</w:t>
            </w:r>
          </w:p>
        </w:tc>
        <w:tc>
          <w:tcPr>
            <w:tcW w:w="0" w:type="auto"/>
            <w:vAlign w:val="bottom"/>
          </w:tcPr>
          <w:p w14:paraId="2A63864D" w14:textId="7B95947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12,765,710,732.15 </w:t>
            </w:r>
          </w:p>
        </w:tc>
        <w:tc>
          <w:tcPr>
            <w:tcW w:w="0" w:type="auto"/>
            <w:vAlign w:val="bottom"/>
          </w:tcPr>
          <w:p w14:paraId="472409F2" w14:textId="346D2E4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75.11%</w:t>
            </w:r>
          </w:p>
        </w:tc>
        <w:tc>
          <w:tcPr>
            <w:tcW w:w="0" w:type="auto"/>
            <w:vAlign w:val="bottom"/>
          </w:tcPr>
          <w:p w14:paraId="684588D0" w14:textId="7372276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18,614,982,772.42 </w:t>
            </w:r>
          </w:p>
        </w:tc>
        <w:tc>
          <w:tcPr>
            <w:tcW w:w="0" w:type="auto"/>
            <w:vAlign w:val="bottom"/>
          </w:tcPr>
          <w:p w14:paraId="4E9E8514" w14:textId="7D5E1DA3"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73.66%</w:t>
            </w:r>
          </w:p>
        </w:tc>
        <w:tc>
          <w:tcPr>
            <w:tcW w:w="0" w:type="auto"/>
            <w:shd w:val="clear" w:color="auto" w:fill="auto"/>
            <w:noWrap/>
            <w:vAlign w:val="bottom"/>
            <w:hideMark/>
          </w:tcPr>
          <w:p w14:paraId="0C791698" w14:textId="7472842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22,563,636,220.37 </w:t>
            </w:r>
          </w:p>
        </w:tc>
        <w:tc>
          <w:tcPr>
            <w:tcW w:w="0" w:type="auto"/>
            <w:shd w:val="clear" w:color="auto" w:fill="auto"/>
            <w:noWrap/>
            <w:vAlign w:val="bottom"/>
            <w:hideMark/>
          </w:tcPr>
          <w:p w14:paraId="1C64770C"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70.68%</w:t>
            </w:r>
          </w:p>
        </w:tc>
      </w:tr>
      <w:tr w:rsidR="00313A70" w:rsidRPr="00693E11" w14:paraId="6D4D9ABA" w14:textId="77777777" w:rsidTr="00313A70">
        <w:trPr>
          <w:trHeight w:val="395"/>
        </w:trPr>
        <w:tc>
          <w:tcPr>
            <w:tcW w:w="0" w:type="auto"/>
            <w:shd w:val="clear" w:color="auto" w:fill="auto"/>
            <w:noWrap/>
            <w:vAlign w:val="bottom"/>
            <w:hideMark/>
          </w:tcPr>
          <w:p w14:paraId="0C67CE1B" w14:textId="6867DA7C" w:rsidR="00313A70" w:rsidRPr="008F3E80" w:rsidRDefault="00313A70" w:rsidP="00313A70">
            <w:pPr>
              <w:rPr>
                <w:rFonts w:ascii="华文中宋" w:eastAsia="华文中宋" w:hAnsi="华文中宋"/>
                <w:color w:val="000000"/>
                <w:sz w:val="21"/>
                <w:szCs w:val="21"/>
                <w:lang w:eastAsia="zh-CN"/>
              </w:rPr>
            </w:pPr>
            <w:r w:rsidRPr="008F3E80">
              <w:rPr>
                <w:rFonts w:ascii="华文中宋" w:eastAsia="华文中宋" w:hAnsi="华文中宋" w:hint="eastAsia"/>
                <w:color w:val="000000"/>
                <w:sz w:val="21"/>
                <w:szCs w:val="21"/>
                <w:lang w:eastAsia="zh-CN"/>
              </w:rPr>
              <w:t>境外</w:t>
            </w:r>
          </w:p>
        </w:tc>
        <w:tc>
          <w:tcPr>
            <w:tcW w:w="0" w:type="auto"/>
            <w:vAlign w:val="bottom"/>
          </w:tcPr>
          <w:p w14:paraId="719BAAAA" w14:textId="5B95820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4,229,917,283.76 </w:t>
            </w:r>
          </w:p>
        </w:tc>
        <w:tc>
          <w:tcPr>
            <w:tcW w:w="0" w:type="auto"/>
            <w:vAlign w:val="bottom"/>
          </w:tcPr>
          <w:p w14:paraId="7BEF2F5E" w14:textId="11A9584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24.89%</w:t>
            </w:r>
          </w:p>
        </w:tc>
        <w:tc>
          <w:tcPr>
            <w:tcW w:w="0" w:type="auto"/>
            <w:vAlign w:val="bottom"/>
          </w:tcPr>
          <w:p w14:paraId="48C13332" w14:textId="1EA3EF3A"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6,656,407,501.00 </w:t>
            </w:r>
          </w:p>
        </w:tc>
        <w:tc>
          <w:tcPr>
            <w:tcW w:w="0" w:type="auto"/>
            <w:vAlign w:val="bottom"/>
          </w:tcPr>
          <w:p w14:paraId="36D5D6B0" w14:textId="121D450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26.34%</w:t>
            </w:r>
          </w:p>
        </w:tc>
        <w:tc>
          <w:tcPr>
            <w:tcW w:w="0" w:type="auto"/>
            <w:shd w:val="clear" w:color="auto" w:fill="auto"/>
            <w:noWrap/>
            <w:vAlign w:val="bottom"/>
            <w:hideMark/>
          </w:tcPr>
          <w:p w14:paraId="055A8F98" w14:textId="32643139"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9,360,384,652.07 </w:t>
            </w:r>
          </w:p>
        </w:tc>
        <w:tc>
          <w:tcPr>
            <w:tcW w:w="0" w:type="auto"/>
            <w:shd w:val="clear" w:color="auto" w:fill="auto"/>
            <w:noWrap/>
            <w:vAlign w:val="bottom"/>
            <w:hideMark/>
          </w:tcPr>
          <w:p w14:paraId="7E436D04"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29.32%</w:t>
            </w:r>
          </w:p>
        </w:tc>
      </w:tr>
      <w:tr w:rsidR="00313A70" w:rsidRPr="00693E11" w14:paraId="48A82143" w14:textId="77777777" w:rsidTr="00313A70">
        <w:trPr>
          <w:trHeight w:val="325"/>
        </w:trPr>
        <w:tc>
          <w:tcPr>
            <w:tcW w:w="0" w:type="auto"/>
            <w:shd w:val="clear" w:color="auto" w:fill="auto"/>
            <w:noWrap/>
            <w:vAlign w:val="bottom"/>
            <w:hideMark/>
          </w:tcPr>
          <w:p w14:paraId="5535C4CF"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合计</w:t>
            </w:r>
          </w:p>
        </w:tc>
        <w:tc>
          <w:tcPr>
            <w:tcW w:w="0" w:type="auto"/>
            <w:vAlign w:val="bottom"/>
          </w:tcPr>
          <w:p w14:paraId="7046A155" w14:textId="28AB5AB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16,995,628,015.91 </w:t>
            </w:r>
          </w:p>
        </w:tc>
        <w:tc>
          <w:tcPr>
            <w:tcW w:w="0" w:type="auto"/>
            <w:vAlign w:val="bottom"/>
          </w:tcPr>
          <w:p w14:paraId="60A83F1A" w14:textId="50C381DB"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0" w:type="auto"/>
            <w:vAlign w:val="bottom"/>
          </w:tcPr>
          <w:p w14:paraId="5F9B77CB" w14:textId="07EE304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25,271,390,273.42 </w:t>
            </w:r>
          </w:p>
        </w:tc>
        <w:tc>
          <w:tcPr>
            <w:tcW w:w="0" w:type="auto"/>
            <w:vAlign w:val="bottom"/>
          </w:tcPr>
          <w:p w14:paraId="6A4F981C" w14:textId="57BDFA1D"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0" w:type="auto"/>
            <w:shd w:val="clear" w:color="auto" w:fill="auto"/>
            <w:noWrap/>
            <w:vAlign w:val="bottom"/>
            <w:hideMark/>
          </w:tcPr>
          <w:p w14:paraId="0ACC2121" w14:textId="4499E96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31,924,020,872.44 </w:t>
            </w:r>
          </w:p>
        </w:tc>
        <w:tc>
          <w:tcPr>
            <w:tcW w:w="0" w:type="auto"/>
            <w:shd w:val="clear" w:color="auto" w:fill="auto"/>
            <w:noWrap/>
            <w:vAlign w:val="bottom"/>
            <w:hideMark/>
          </w:tcPr>
          <w:p w14:paraId="541F9FFE"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r>
    </w:tbl>
    <w:p w14:paraId="508D62E7"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5B181C9F"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lastRenderedPageBreak/>
        <w:t>数据来源：公司年报</w:t>
      </w:r>
    </w:p>
    <w:p w14:paraId="750C11BB" w14:textId="77777777" w:rsidR="000A6D2E" w:rsidRDefault="000A6D2E">
      <w:pPr>
        <w:rPr>
          <w:rFonts w:ascii="楷体_GB2312" w:eastAsia="楷体_GB2312" w:hAnsi="宋体"/>
          <w:sz w:val="21"/>
          <w:szCs w:val="21"/>
          <w:lang w:eastAsia="zh-CN"/>
        </w:rPr>
      </w:pPr>
    </w:p>
    <w:p w14:paraId="1EED416C" w14:textId="07945BEF" w:rsidR="00C656F3" w:rsidRPr="00603862" w:rsidRDefault="009E23C1">
      <w:pPr>
        <w:rPr>
          <w:rFonts w:eastAsia="楷体_GB2312"/>
          <w:b/>
          <w:lang w:eastAsia="zh-CN"/>
        </w:rPr>
      </w:pPr>
      <w:r>
        <w:rPr>
          <w:rFonts w:eastAsia="楷体_GB2312" w:hint="eastAsia"/>
          <w:b/>
          <w:lang w:eastAsia="zh-CN"/>
        </w:rPr>
        <w:t>表</w:t>
      </w:r>
      <w:r>
        <w:rPr>
          <w:rFonts w:eastAsia="楷体_GB2312" w:hint="eastAsia"/>
          <w:b/>
          <w:lang w:eastAsia="zh-CN"/>
        </w:rPr>
        <w:t>4-5</w:t>
      </w:r>
      <w:r>
        <w:rPr>
          <w:rFonts w:eastAsia="楷体_GB2312"/>
          <w:b/>
          <w:lang w:eastAsia="zh-CN"/>
        </w:rPr>
        <w:t xml:space="preserve"> </w:t>
      </w:r>
      <w:r w:rsidR="00C656F3" w:rsidRPr="00603862">
        <w:rPr>
          <w:rFonts w:eastAsia="楷体_GB2312" w:hint="eastAsia"/>
          <w:b/>
          <w:lang w:eastAsia="zh-CN"/>
        </w:rPr>
        <w:t>2014-2016</w:t>
      </w:r>
      <w:r w:rsidR="00C656F3" w:rsidRPr="00603862">
        <w:rPr>
          <w:rFonts w:eastAsia="楷体_GB2312" w:hint="eastAsia"/>
          <w:b/>
          <w:lang w:eastAsia="zh-CN"/>
        </w:rPr>
        <w:t>年海康威视按来源地划分的交易成本</w:t>
      </w:r>
    </w:p>
    <w:tbl>
      <w:tblPr>
        <w:tblW w:w="0" w:type="auto"/>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477"/>
        <w:gridCol w:w="1631"/>
        <w:gridCol w:w="809"/>
        <w:gridCol w:w="1631"/>
        <w:gridCol w:w="809"/>
        <w:gridCol w:w="1736"/>
        <w:gridCol w:w="809"/>
      </w:tblGrid>
      <w:tr w:rsidR="00313A70" w:rsidRPr="00693E11" w14:paraId="1EDF0E6E" w14:textId="77777777" w:rsidTr="00313A70">
        <w:trPr>
          <w:trHeight w:val="296"/>
        </w:trPr>
        <w:tc>
          <w:tcPr>
            <w:tcW w:w="0" w:type="auto"/>
            <w:shd w:val="clear" w:color="auto" w:fill="1F3864" w:themeFill="accent1" w:themeFillShade="80"/>
            <w:noWrap/>
            <w:vAlign w:val="bottom"/>
            <w:hideMark/>
          </w:tcPr>
          <w:p w14:paraId="1CA2EC06" w14:textId="77777777" w:rsidR="00313A70" w:rsidRPr="008F3E80" w:rsidRDefault="00313A70" w:rsidP="00313A70">
            <w:pPr>
              <w:rPr>
                <w:rFonts w:ascii="华文中宋" w:eastAsia="华文中宋" w:hAnsi="华文中宋"/>
                <w:b/>
                <w:color w:val="FFFFFF" w:themeColor="background1"/>
                <w:sz w:val="21"/>
                <w:szCs w:val="21"/>
              </w:rPr>
            </w:pPr>
            <w:r w:rsidRPr="008F3E80">
              <w:rPr>
                <w:rFonts w:ascii="华文中宋" w:eastAsia="华文中宋" w:hAnsi="华文中宋" w:hint="eastAsia"/>
                <w:b/>
                <w:color w:val="FFFFFF" w:themeColor="background1"/>
                <w:sz w:val="21"/>
                <w:szCs w:val="21"/>
              </w:rPr>
              <w:t>项目</w:t>
            </w:r>
          </w:p>
        </w:tc>
        <w:tc>
          <w:tcPr>
            <w:tcW w:w="0" w:type="auto"/>
            <w:shd w:val="clear" w:color="auto" w:fill="1F3864" w:themeFill="accent1" w:themeFillShade="80"/>
            <w:vAlign w:val="bottom"/>
          </w:tcPr>
          <w:p w14:paraId="27137A2C" w14:textId="16D60776" w:rsidR="00313A70" w:rsidRPr="00936D7C" w:rsidRDefault="00313A70" w:rsidP="00313A70">
            <w:pPr>
              <w:jc w:val="right"/>
              <w:rPr>
                <w:rFonts w:eastAsia="华文中宋"/>
                <w:b/>
                <w:color w:val="FFFFFF" w:themeColor="background1"/>
                <w:sz w:val="21"/>
                <w:szCs w:val="21"/>
              </w:rPr>
            </w:pPr>
            <w:r w:rsidRPr="00936D7C">
              <w:rPr>
                <w:rFonts w:eastAsia="华文中宋" w:hint="eastAsia"/>
                <w:b/>
                <w:color w:val="FFFFFF" w:themeColor="background1"/>
                <w:sz w:val="21"/>
                <w:szCs w:val="21"/>
              </w:rPr>
              <w:t>2014</w:t>
            </w:r>
          </w:p>
        </w:tc>
        <w:tc>
          <w:tcPr>
            <w:tcW w:w="0" w:type="auto"/>
            <w:shd w:val="clear" w:color="auto" w:fill="1F3864" w:themeFill="accent1" w:themeFillShade="80"/>
            <w:vAlign w:val="bottom"/>
          </w:tcPr>
          <w:p w14:paraId="3142A661" w14:textId="77777777" w:rsidR="00313A70" w:rsidRPr="00936D7C"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vAlign w:val="bottom"/>
          </w:tcPr>
          <w:p w14:paraId="6889DE85" w14:textId="3687DAC4" w:rsidR="00313A70" w:rsidRPr="00936D7C" w:rsidRDefault="00313A70" w:rsidP="00313A70">
            <w:pPr>
              <w:jc w:val="right"/>
              <w:rPr>
                <w:rFonts w:eastAsia="华文中宋"/>
                <w:b/>
                <w:color w:val="FFFFFF" w:themeColor="background1"/>
                <w:sz w:val="21"/>
                <w:szCs w:val="21"/>
              </w:rPr>
            </w:pPr>
            <w:r w:rsidRPr="00936D7C">
              <w:rPr>
                <w:rFonts w:eastAsia="华文中宋" w:hint="eastAsia"/>
                <w:b/>
                <w:color w:val="FFFFFF" w:themeColor="background1"/>
                <w:sz w:val="21"/>
                <w:szCs w:val="21"/>
              </w:rPr>
              <w:t>2015</w:t>
            </w:r>
          </w:p>
        </w:tc>
        <w:tc>
          <w:tcPr>
            <w:tcW w:w="0" w:type="auto"/>
            <w:shd w:val="clear" w:color="auto" w:fill="1F3864" w:themeFill="accent1" w:themeFillShade="80"/>
            <w:vAlign w:val="bottom"/>
          </w:tcPr>
          <w:p w14:paraId="0C2A8A1B" w14:textId="77777777" w:rsidR="00313A70" w:rsidRPr="00936D7C"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noWrap/>
            <w:vAlign w:val="bottom"/>
            <w:hideMark/>
          </w:tcPr>
          <w:p w14:paraId="31456970" w14:textId="51955279" w:rsidR="00313A70" w:rsidRPr="00936D7C" w:rsidRDefault="00313A70" w:rsidP="00313A70">
            <w:pPr>
              <w:jc w:val="right"/>
              <w:rPr>
                <w:rFonts w:eastAsia="华文中宋"/>
                <w:b/>
                <w:color w:val="FFFFFF" w:themeColor="background1"/>
                <w:sz w:val="21"/>
                <w:szCs w:val="21"/>
              </w:rPr>
            </w:pPr>
            <w:r w:rsidRPr="00936D7C">
              <w:rPr>
                <w:rFonts w:eastAsia="华文中宋" w:hint="eastAsia"/>
                <w:b/>
                <w:color w:val="FFFFFF" w:themeColor="background1"/>
                <w:sz w:val="21"/>
                <w:szCs w:val="21"/>
              </w:rPr>
              <w:t>2016</w:t>
            </w:r>
          </w:p>
        </w:tc>
        <w:tc>
          <w:tcPr>
            <w:tcW w:w="0" w:type="auto"/>
            <w:shd w:val="clear" w:color="auto" w:fill="1F3864" w:themeFill="accent1" w:themeFillShade="80"/>
            <w:noWrap/>
            <w:vAlign w:val="bottom"/>
            <w:hideMark/>
          </w:tcPr>
          <w:p w14:paraId="4EEABD8F" w14:textId="77777777" w:rsidR="00313A70" w:rsidRPr="00936D7C" w:rsidRDefault="00313A70" w:rsidP="00313A70">
            <w:pPr>
              <w:jc w:val="right"/>
              <w:rPr>
                <w:rFonts w:eastAsia="华文中宋"/>
                <w:b/>
                <w:color w:val="FFFFFF" w:themeColor="background1"/>
                <w:sz w:val="21"/>
                <w:szCs w:val="21"/>
              </w:rPr>
            </w:pPr>
          </w:p>
        </w:tc>
      </w:tr>
      <w:tr w:rsidR="00313A70" w:rsidRPr="00693E11" w14:paraId="04BD8E60" w14:textId="77777777" w:rsidTr="00313A70">
        <w:trPr>
          <w:trHeight w:val="417"/>
        </w:trPr>
        <w:tc>
          <w:tcPr>
            <w:tcW w:w="0" w:type="auto"/>
            <w:shd w:val="clear" w:color="auto" w:fill="auto"/>
            <w:noWrap/>
            <w:vAlign w:val="bottom"/>
            <w:hideMark/>
          </w:tcPr>
          <w:p w14:paraId="6E395FF5" w14:textId="77777777" w:rsidR="00313A70" w:rsidRPr="008F3E80" w:rsidRDefault="00313A70" w:rsidP="00313A70">
            <w:pPr>
              <w:jc w:val="both"/>
              <w:rPr>
                <w:rFonts w:ascii="华文中宋" w:eastAsia="华文中宋" w:hAnsi="华文中宋"/>
                <w:color w:val="000000"/>
                <w:sz w:val="21"/>
                <w:szCs w:val="21"/>
                <w:lang w:eastAsia="zh-CN"/>
              </w:rPr>
            </w:pPr>
            <w:r w:rsidRPr="008F3E80">
              <w:rPr>
                <w:rFonts w:ascii="华文中宋" w:eastAsia="华文中宋" w:hAnsi="华文中宋" w:hint="eastAsia"/>
                <w:color w:val="000000"/>
                <w:sz w:val="21"/>
                <w:szCs w:val="21"/>
                <w:lang w:eastAsia="zh-CN"/>
              </w:rPr>
              <w:t>境内</w:t>
            </w:r>
          </w:p>
        </w:tc>
        <w:tc>
          <w:tcPr>
            <w:tcW w:w="0" w:type="auto"/>
            <w:vAlign w:val="bottom"/>
          </w:tcPr>
          <w:p w14:paraId="3D278583" w14:textId="2BE8FA3B"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 7,226,561,669.15 </w:t>
            </w:r>
          </w:p>
        </w:tc>
        <w:tc>
          <w:tcPr>
            <w:tcW w:w="0" w:type="auto"/>
            <w:vAlign w:val="bottom"/>
          </w:tcPr>
          <w:p w14:paraId="3039C709" w14:textId="23D48466"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76.60%</w:t>
            </w:r>
          </w:p>
        </w:tc>
        <w:tc>
          <w:tcPr>
            <w:tcW w:w="0" w:type="auto"/>
            <w:vAlign w:val="bottom"/>
          </w:tcPr>
          <w:p w14:paraId="5AE8DB7F" w14:textId="14E05278"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11,449,376,769.32 </w:t>
            </w:r>
          </w:p>
        </w:tc>
        <w:tc>
          <w:tcPr>
            <w:tcW w:w="0" w:type="auto"/>
            <w:vAlign w:val="bottom"/>
          </w:tcPr>
          <w:p w14:paraId="32397E04" w14:textId="7CC88115"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75.64%</w:t>
            </w:r>
          </w:p>
        </w:tc>
        <w:tc>
          <w:tcPr>
            <w:tcW w:w="0" w:type="auto"/>
            <w:shd w:val="clear" w:color="auto" w:fill="auto"/>
            <w:noWrap/>
            <w:vAlign w:val="bottom"/>
            <w:hideMark/>
          </w:tcPr>
          <w:p w14:paraId="2A233D94" w14:textId="5700F5F7"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 13,744,528,947.19 </w:t>
            </w:r>
          </w:p>
        </w:tc>
        <w:tc>
          <w:tcPr>
            <w:tcW w:w="0" w:type="auto"/>
            <w:shd w:val="clear" w:color="auto" w:fill="auto"/>
            <w:noWrap/>
            <w:vAlign w:val="bottom"/>
            <w:hideMark/>
          </w:tcPr>
          <w:p w14:paraId="24FE2F1C" w14:textId="6423A20F"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73.70%</w:t>
            </w:r>
          </w:p>
        </w:tc>
      </w:tr>
      <w:tr w:rsidR="00313A70" w:rsidRPr="00693E11" w14:paraId="78C4FA2F" w14:textId="77777777" w:rsidTr="00313A70">
        <w:trPr>
          <w:trHeight w:val="390"/>
        </w:trPr>
        <w:tc>
          <w:tcPr>
            <w:tcW w:w="0" w:type="auto"/>
            <w:shd w:val="clear" w:color="auto" w:fill="auto"/>
            <w:noWrap/>
            <w:vAlign w:val="bottom"/>
            <w:hideMark/>
          </w:tcPr>
          <w:p w14:paraId="770BB471" w14:textId="77777777" w:rsidR="00313A70" w:rsidRPr="008F3E80" w:rsidRDefault="00313A70" w:rsidP="00313A70">
            <w:pPr>
              <w:rPr>
                <w:rFonts w:ascii="华文中宋" w:eastAsia="华文中宋" w:hAnsi="华文中宋"/>
                <w:color w:val="000000"/>
                <w:sz w:val="21"/>
                <w:szCs w:val="21"/>
                <w:lang w:eastAsia="zh-CN"/>
              </w:rPr>
            </w:pPr>
            <w:r w:rsidRPr="008F3E80">
              <w:rPr>
                <w:rFonts w:ascii="华文中宋" w:eastAsia="华文中宋" w:hAnsi="华文中宋" w:hint="eastAsia"/>
                <w:color w:val="000000"/>
                <w:sz w:val="21"/>
                <w:szCs w:val="21"/>
                <w:lang w:eastAsia="zh-CN"/>
              </w:rPr>
              <w:t>境外</w:t>
            </w:r>
          </w:p>
        </w:tc>
        <w:tc>
          <w:tcPr>
            <w:tcW w:w="0" w:type="auto"/>
            <w:vAlign w:val="bottom"/>
          </w:tcPr>
          <w:p w14:paraId="07677D1E" w14:textId="2AE8042A"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 2,207,556,222.45 </w:t>
            </w:r>
          </w:p>
        </w:tc>
        <w:tc>
          <w:tcPr>
            <w:tcW w:w="0" w:type="auto"/>
            <w:vAlign w:val="bottom"/>
          </w:tcPr>
          <w:p w14:paraId="28379B27" w14:textId="21F48132"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23.40%</w:t>
            </w:r>
          </w:p>
        </w:tc>
        <w:tc>
          <w:tcPr>
            <w:tcW w:w="0" w:type="auto"/>
            <w:vAlign w:val="bottom"/>
          </w:tcPr>
          <w:p w14:paraId="4DB8CC23" w14:textId="330D0B60"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 3,687,416,748.12 </w:t>
            </w:r>
          </w:p>
        </w:tc>
        <w:tc>
          <w:tcPr>
            <w:tcW w:w="0" w:type="auto"/>
            <w:vAlign w:val="bottom"/>
          </w:tcPr>
          <w:p w14:paraId="457C43C4" w14:textId="167A2863"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24.36%</w:t>
            </w:r>
          </w:p>
        </w:tc>
        <w:tc>
          <w:tcPr>
            <w:tcW w:w="0" w:type="auto"/>
            <w:shd w:val="clear" w:color="auto" w:fill="auto"/>
            <w:noWrap/>
            <w:vAlign w:val="bottom"/>
            <w:hideMark/>
          </w:tcPr>
          <w:p w14:paraId="17163C67" w14:textId="62A421FD"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 4,905,165,128.25 </w:t>
            </w:r>
          </w:p>
        </w:tc>
        <w:tc>
          <w:tcPr>
            <w:tcW w:w="0" w:type="auto"/>
            <w:shd w:val="clear" w:color="auto" w:fill="auto"/>
            <w:noWrap/>
            <w:vAlign w:val="bottom"/>
            <w:hideMark/>
          </w:tcPr>
          <w:p w14:paraId="4B17FDE1" w14:textId="61A88FA3"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26.30%</w:t>
            </w:r>
          </w:p>
        </w:tc>
      </w:tr>
      <w:tr w:rsidR="00313A70" w:rsidRPr="00693E11" w14:paraId="268DDE5C" w14:textId="77777777" w:rsidTr="00313A70">
        <w:trPr>
          <w:trHeight w:val="321"/>
        </w:trPr>
        <w:tc>
          <w:tcPr>
            <w:tcW w:w="0" w:type="auto"/>
            <w:shd w:val="clear" w:color="auto" w:fill="auto"/>
            <w:noWrap/>
            <w:vAlign w:val="bottom"/>
            <w:hideMark/>
          </w:tcPr>
          <w:p w14:paraId="37BEDBB4"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合计</w:t>
            </w:r>
          </w:p>
        </w:tc>
        <w:tc>
          <w:tcPr>
            <w:tcW w:w="0" w:type="auto"/>
            <w:vAlign w:val="bottom"/>
          </w:tcPr>
          <w:p w14:paraId="79002D93" w14:textId="3C0D2F02"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 9,434,117,891.60 </w:t>
            </w:r>
          </w:p>
        </w:tc>
        <w:tc>
          <w:tcPr>
            <w:tcW w:w="0" w:type="auto"/>
            <w:vAlign w:val="bottom"/>
          </w:tcPr>
          <w:p w14:paraId="16E15405" w14:textId="60D14361"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100.00%</w:t>
            </w:r>
          </w:p>
        </w:tc>
        <w:tc>
          <w:tcPr>
            <w:tcW w:w="0" w:type="auto"/>
            <w:vAlign w:val="bottom"/>
          </w:tcPr>
          <w:p w14:paraId="04EE9E2D" w14:textId="676C0E84"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15,136,793,517.44 </w:t>
            </w:r>
          </w:p>
        </w:tc>
        <w:tc>
          <w:tcPr>
            <w:tcW w:w="0" w:type="auto"/>
            <w:vAlign w:val="bottom"/>
          </w:tcPr>
          <w:p w14:paraId="5136CB89" w14:textId="3775D2C4"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100.00%</w:t>
            </w:r>
          </w:p>
        </w:tc>
        <w:tc>
          <w:tcPr>
            <w:tcW w:w="0" w:type="auto"/>
            <w:shd w:val="clear" w:color="auto" w:fill="auto"/>
            <w:noWrap/>
            <w:vAlign w:val="bottom"/>
            <w:hideMark/>
          </w:tcPr>
          <w:p w14:paraId="2FFF6155" w14:textId="4B408301"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 xml:space="preserve"> 18,649,694,075.44 </w:t>
            </w:r>
          </w:p>
        </w:tc>
        <w:tc>
          <w:tcPr>
            <w:tcW w:w="0" w:type="auto"/>
            <w:shd w:val="clear" w:color="auto" w:fill="auto"/>
            <w:noWrap/>
            <w:vAlign w:val="bottom"/>
            <w:hideMark/>
          </w:tcPr>
          <w:p w14:paraId="7345C4A8" w14:textId="506F0A65" w:rsidR="00313A70" w:rsidRPr="008F3E80" w:rsidRDefault="00313A70" w:rsidP="00313A70">
            <w:pPr>
              <w:jc w:val="right"/>
              <w:rPr>
                <w:rFonts w:eastAsia="华文中宋"/>
                <w:color w:val="002060"/>
                <w:sz w:val="21"/>
                <w:szCs w:val="21"/>
              </w:rPr>
            </w:pPr>
            <w:r w:rsidRPr="008F3E80">
              <w:rPr>
                <w:rFonts w:eastAsia="华文中宋" w:hint="eastAsia"/>
                <w:color w:val="002060"/>
                <w:sz w:val="21"/>
                <w:szCs w:val="21"/>
              </w:rPr>
              <w:t>100.00%</w:t>
            </w:r>
          </w:p>
        </w:tc>
      </w:tr>
    </w:tbl>
    <w:p w14:paraId="470EDE65"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2076B258"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0EF39D03" w14:textId="77777777" w:rsidR="00C656F3" w:rsidRDefault="00C656F3">
      <w:pPr>
        <w:rPr>
          <w:rFonts w:ascii="楷体_GB2312" w:eastAsia="楷体_GB2312" w:hAnsi="宋体"/>
          <w:sz w:val="21"/>
          <w:szCs w:val="21"/>
          <w:lang w:eastAsia="zh-CN"/>
        </w:rPr>
      </w:pPr>
    </w:p>
    <w:p w14:paraId="5EEC6FD9" w14:textId="358D5B33" w:rsidR="007B72D6" w:rsidRPr="00603862" w:rsidRDefault="009E23C1">
      <w:pPr>
        <w:rPr>
          <w:rFonts w:eastAsia="楷体_GB2312"/>
          <w:b/>
          <w:lang w:eastAsia="zh-CN"/>
        </w:rPr>
      </w:pPr>
      <w:r>
        <w:rPr>
          <w:rFonts w:eastAsia="楷体_GB2312" w:hint="eastAsia"/>
          <w:b/>
          <w:lang w:eastAsia="zh-CN"/>
        </w:rPr>
        <w:t>表</w:t>
      </w:r>
      <w:r>
        <w:rPr>
          <w:rFonts w:eastAsia="楷体_GB2312" w:hint="eastAsia"/>
          <w:b/>
          <w:lang w:eastAsia="zh-CN"/>
        </w:rPr>
        <w:t>4-6</w:t>
      </w:r>
      <w:r>
        <w:rPr>
          <w:rFonts w:eastAsia="楷体_GB2312"/>
          <w:b/>
          <w:lang w:eastAsia="zh-CN"/>
        </w:rPr>
        <w:t xml:space="preserve"> </w:t>
      </w:r>
      <w:r w:rsidR="007B72D6" w:rsidRPr="00603862">
        <w:rPr>
          <w:rFonts w:eastAsia="楷体_GB2312" w:hint="eastAsia"/>
          <w:b/>
          <w:lang w:eastAsia="zh-CN"/>
        </w:rPr>
        <w:t>2014-2016</w:t>
      </w:r>
      <w:r w:rsidR="007B72D6" w:rsidRPr="00603862">
        <w:rPr>
          <w:rFonts w:eastAsia="楷体_GB2312" w:hint="eastAsia"/>
          <w:b/>
          <w:lang w:eastAsia="zh-CN"/>
        </w:rPr>
        <w:t>年海康威视按来源地划分的利润</w:t>
      </w:r>
    </w:p>
    <w:tbl>
      <w:tblPr>
        <w:tblW w:w="0" w:type="auto"/>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477"/>
        <w:gridCol w:w="1631"/>
        <w:gridCol w:w="809"/>
        <w:gridCol w:w="1736"/>
        <w:gridCol w:w="809"/>
        <w:gridCol w:w="1736"/>
        <w:gridCol w:w="809"/>
      </w:tblGrid>
      <w:tr w:rsidR="00313A70" w:rsidRPr="00AD55BF" w14:paraId="5A511246" w14:textId="77777777" w:rsidTr="00313A70">
        <w:trPr>
          <w:trHeight w:val="312"/>
        </w:trPr>
        <w:tc>
          <w:tcPr>
            <w:tcW w:w="0" w:type="auto"/>
            <w:shd w:val="clear" w:color="auto" w:fill="1F3864" w:themeFill="accent1" w:themeFillShade="80"/>
            <w:noWrap/>
            <w:vAlign w:val="bottom"/>
            <w:hideMark/>
          </w:tcPr>
          <w:p w14:paraId="14980FB6" w14:textId="77777777" w:rsidR="00313A70" w:rsidRPr="008F3E80" w:rsidRDefault="00313A70" w:rsidP="00313A70">
            <w:pPr>
              <w:rPr>
                <w:rFonts w:ascii="华文中宋" w:eastAsia="华文中宋" w:hAnsi="华文中宋"/>
                <w:b/>
                <w:color w:val="FFFFFF" w:themeColor="background1"/>
                <w:sz w:val="21"/>
                <w:szCs w:val="21"/>
                <w:lang w:eastAsia="zh-CN"/>
              </w:rPr>
            </w:pPr>
            <w:r w:rsidRPr="008F3E80">
              <w:rPr>
                <w:rFonts w:ascii="华文中宋" w:eastAsia="华文中宋" w:hAnsi="华文中宋" w:hint="eastAsia"/>
                <w:b/>
                <w:color w:val="FFFFFF" w:themeColor="background1"/>
                <w:sz w:val="21"/>
                <w:szCs w:val="21"/>
              </w:rPr>
              <w:t>利润</w:t>
            </w:r>
          </w:p>
        </w:tc>
        <w:tc>
          <w:tcPr>
            <w:tcW w:w="0" w:type="auto"/>
            <w:shd w:val="clear" w:color="auto" w:fill="1F3864" w:themeFill="accent1" w:themeFillShade="80"/>
            <w:vAlign w:val="bottom"/>
          </w:tcPr>
          <w:p w14:paraId="6DC40BC8" w14:textId="09383F84"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2014</w:t>
            </w:r>
          </w:p>
        </w:tc>
        <w:tc>
          <w:tcPr>
            <w:tcW w:w="0" w:type="auto"/>
            <w:shd w:val="clear" w:color="auto" w:fill="1F3864" w:themeFill="accent1" w:themeFillShade="80"/>
            <w:vAlign w:val="bottom"/>
          </w:tcPr>
          <w:p w14:paraId="1504DB9D" w14:textId="77777777" w:rsidR="00313A70" w:rsidRPr="008F3E80"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vAlign w:val="bottom"/>
          </w:tcPr>
          <w:p w14:paraId="3A98F714" w14:textId="72C0D842"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2015</w:t>
            </w:r>
          </w:p>
        </w:tc>
        <w:tc>
          <w:tcPr>
            <w:tcW w:w="0" w:type="auto"/>
            <w:shd w:val="clear" w:color="auto" w:fill="1F3864" w:themeFill="accent1" w:themeFillShade="80"/>
            <w:vAlign w:val="bottom"/>
          </w:tcPr>
          <w:p w14:paraId="194B93BC" w14:textId="77777777" w:rsidR="00313A70" w:rsidRPr="008F3E80"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noWrap/>
            <w:vAlign w:val="bottom"/>
            <w:hideMark/>
          </w:tcPr>
          <w:p w14:paraId="289F8373" w14:textId="68FC8576" w:rsidR="00313A70" w:rsidRPr="008F3E80" w:rsidRDefault="00313A70" w:rsidP="00313A70">
            <w:pPr>
              <w:jc w:val="right"/>
              <w:rPr>
                <w:rFonts w:eastAsia="华文中宋"/>
                <w:b/>
                <w:color w:val="FFFFFF" w:themeColor="background1"/>
                <w:sz w:val="21"/>
                <w:szCs w:val="21"/>
              </w:rPr>
            </w:pPr>
            <w:r w:rsidRPr="008F3E80">
              <w:rPr>
                <w:rFonts w:eastAsia="华文中宋"/>
                <w:b/>
                <w:color w:val="FFFFFF" w:themeColor="background1"/>
                <w:sz w:val="21"/>
                <w:szCs w:val="21"/>
              </w:rPr>
              <w:t>2016</w:t>
            </w:r>
          </w:p>
        </w:tc>
        <w:tc>
          <w:tcPr>
            <w:tcW w:w="0" w:type="auto"/>
            <w:shd w:val="clear" w:color="auto" w:fill="1F3864" w:themeFill="accent1" w:themeFillShade="80"/>
            <w:noWrap/>
            <w:vAlign w:val="bottom"/>
            <w:hideMark/>
          </w:tcPr>
          <w:p w14:paraId="0A828D73" w14:textId="77777777" w:rsidR="00313A70" w:rsidRPr="008F3E80" w:rsidRDefault="00313A70" w:rsidP="00313A70">
            <w:pPr>
              <w:jc w:val="right"/>
              <w:rPr>
                <w:rFonts w:eastAsia="华文中宋"/>
                <w:b/>
                <w:color w:val="FFFFFF" w:themeColor="background1"/>
                <w:sz w:val="21"/>
                <w:szCs w:val="21"/>
              </w:rPr>
            </w:pPr>
          </w:p>
        </w:tc>
      </w:tr>
      <w:tr w:rsidR="00313A70" w:rsidRPr="00AD55BF" w14:paraId="1F8272E6" w14:textId="77777777" w:rsidTr="00313A70">
        <w:trPr>
          <w:trHeight w:val="312"/>
        </w:trPr>
        <w:tc>
          <w:tcPr>
            <w:tcW w:w="0" w:type="auto"/>
            <w:shd w:val="clear" w:color="auto" w:fill="auto"/>
            <w:noWrap/>
            <w:vAlign w:val="bottom"/>
            <w:hideMark/>
          </w:tcPr>
          <w:p w14:paraId="7336E34A"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境内</w:t>
            </w:r>
          </w:p>
        </w:tc>
        <w:tc>
          <w:tcPr>
            <w:tcW w:w="0" w:type="auto"/>
            <w:vAlign w:val="bottom"/>
          </w:tcPr>
          <w:p w14:paraId="55306392" w14:textId="4DE964C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5,539,149,063.00 </w:t>
            </w:r>
          </w:p>
        </w:tc>
        <w:tc>
          <w:tcPr>
            <w:tcW w:w="0" w:type="auto"/>
            <w:vAlign w:val="bottom"/>
          </w:tcPr>
          <w:p w14:paraId="3C68AA63" w14:textId="0DCCC8A5"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73.25%</w:t>
            </w:r>
          </w:p>
        </w:tc>
        <w:tc>
          <w:tcPr>
            <w:tcW w:w="0" w:type="auto"/>
            <w:vAlign w:val="bottom"/>
          </w:tcPr>
          <w:p w14:paraId="5E48B39E" w14:textId="6B355A3A"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7,165,606,003.10 </w:t>
            </w:r>
          </w:p>
        </w:tc>
        <w:tc>
          <w:tcPr>
            <w:tcW w:w="0" w:type="auto"/>
            <w:vAlign w:val="bottom"/>
          </w:tcPr>
          <w:p w14:paraId="261FA71E" w14:textId="78D365D1"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70.70%</w:t>
            </w:r>
          </w:p>
        </w:tc>
        <w:tc>
          <w:tcPr>
            <w:tcW w:w="0" w:type="auto"/>
            <w:shd w:val="clear" w:color="auto" w:fill="auto"/>
            <w:noWrap/>
            <w:vAlign w:val="bottom"/>
            <w:hideMark/>
          </w:tcPr>
          <w:p w14:paraId="1BBA8240" w14:textId="036F422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8,819,107,273.18 </w:t>
            </w:r>
          </w:p>
        </w:tc>
        <w:tc>
          <w:tcPr>
            <w:tcW w:w="0" w:type="auto"/>
            <w:shd w:val="clear" w:color="auto" w:fill="auto"/>
            <w:noWrap/>
            <w:vAlign w:val="bottom"/>
            <w:hideMark/>
          </w:tcPr>
          <w:p w14:paraId="5D23882C"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66.44%</w:t>
            </w:r>
          </w:p>
        </w:tc>
      </w:tr>
      <w:tr w:rsidR="00313A70" w:rsidRPr="00AD55BF" w14:paraId="73C87A38" w14:textId="77777777" w:rsidTr="00313A70">
        <w:trPr>
          <w:trHeight w:val="312"/>
        </w:trPr>
        <w:tc>
          <w:tcPr>
            <w:tcW w:w="0" w:type="auto"/>
            <w:shd w:val="clear" w:color="auto" w:fill="auto"/>
            <w:noWrap/>
            <w:vAlign w:val="bottom"/>
            <w:hideMark/>
          </w:tcPr>
          <w:p w14:paraId="6A7EA583"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境外</w:t>
            </w:r>
          </w:p>
        </w:tc>
        <w:tc>
          <w:tcPr>
            <w:tcW w:w="0" w:type="auto"/>
            <w:vAlign w:val="bottom"/>
          </w:tcPr>
          <w:p w14:paraId="17B8F678" w14:textId="043A0FF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2,022,361,061.31 </w:t>
            </w:r>
          </w:p>
        </w:tc>
        <w:tc>
          <w:tcPr>
            <w:tcW w:w="0" w:type="auto"/>
            <w:vAlign w:val="bottom"/>
          </w:tcPr>
          <w:p w14:paraId="2DD428B8" w14:textId="4282A4F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26.75%</w:t>
            </w:r>
          </w:p>
        </w:tc>
        <w:tc>
          <w:tcPr>
            <w:tcW w:w="0" w:type="auto"/>
            <w:vAlign w:val="bottom"/>
          </w:tcPr>
          <w:p w14:paraId="64729777" w14:textId="60F601C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2,968,990,752.88 </w:t>
            </w:r>
          </w:p>
        </w:tc>
        <w:tc>
          <w:tcPr>
            <w:tcW w:w="0" w:type="auto"/>
            <w:vAlign w:val="bottom"/>
          </w:tcPr>
          <w:p w14:paraId="1B29AE1D" w14:textId="58AF1D10"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29.30%</w:t>
            </w:r>
          </w:p>
        </w:tc>
        <w:tc>
          <w:tcPr>
            <w:tcW w:w="0" w:type="auto"/>
            <w:shd w:val="clear" w:color="auto" w:fill="auto"/>
            <w:noWrap/>
            <w:vAlign w:val="bottom"/>
            <w:hideMark/>
          </w:tcPr>
          <w:p w14:paraId="17A08921" w14:textId="275AE0E6"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4,455,219,523.82 </w:t>
            </w:r>
          </w:p>
        </w:tc>
        <w:tc>
          <w:tcPr>
            <w:tcW w:w="0" w:type="auto"/>
            <w:shd w:val="clear" w:color="auto" w:fill="auto"/>
            <w:noWrap/>
            <w:vAlign w:val="bottom"/>
            <w:hideMark/>
          </w:tcPr>
          <w:p w14:paraId="04B9781B"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33.56%</w:t>
            </w:r>
          </w:p>
        </w:tc>
      </w:tr>
      <w:tr w:rsidR="00313A70" w:rsidRPr="00AD55BF" w14:paraId="711ABF37" w14:textId="77777777" w:rsidTr="00313A70">
        <w:trPr>
          <w:trHeight w:val="312"/>
        </w:trPr>
        <w:tc>
          <w:tcPr>
            <w:tcW w:w="0" w:type="auto"/>
            <w:shd w:val="clear" w:color="auto" w:fill="auto"/>
            <w:noWrap/>
            <w:vAlign w:val="bottom"/>
            <w:hideMark/>
          </w:tcPr>
          <w:p w14:paraId="6D0599EC" w14:textId="77777777" w:rsidR="00313A70" w:rsidRPr="008F3E80" w:rsidRDefault="00313A70" w:rsidP="00313A70">
            <w:pPr>
              <w:rPr>
                <w:rFonts w:ascii="华文中宋" w:eastAsia="华文中宋" w:hAnsi="华文中宋"/>
                <w:color w:val="000000"/>
                <w:sz w:val="21"/>
                <w:szCs w:val="21"/>
              </w:rPr>
            </w:pPr>
            <w:r w:rsidRPr="008F3E80">
              <w:rPr>
                <w:rFonts w:ascii="华文中宋" w:eastAsia="华文中宋" w:hAnsi="华文中宋" w:hint="eastAsia"/>
                <w:color w:val="000000"/>
                <w:sz w:val="21"/>
                <w:szCs w:val="21"/>
              </w:rPr>
              <w:t>合计</w:t>
            </w:r>
          </w:p>
        </w:tc>
        <w:tc>
          <w:tcPr>
            <w:tcW w:w="0" w:type="auto"/>
            <w:vAlign w:val="bottom"/>
          </w:tcPr>
          <w:p w14:paraId="6CE5BBA9" w14:textId="29002ADE"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7,561,510,124.31 </w:t>
            </w:r>
          </w:p>
        </w:tc>
        <w:tc>
          <w:tcPr>
            <w:tcW w:w="0" w:type="auto"/>
            <w:vAlign w:val="bottom"/>
          </w:tcPr>
          <w:p w14:paraId="445D27C6" w14:textId="06795FE4"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0" w:type="auto"/>
            <w:vAlign w:val="bottom"/>
          </w:tcPr>
          <w:p w14:paraId="641C346A" w14:textId="50FACC9F"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10,134,596,755.98 </w:t>
            </w:r>
          </w:p>
        </w:tc>
        <w:tc>
          <w:tcPr>
            <w:tcW w:w="0" w:type="auto"/>
            <w:vAlign w:val="bottom"/>
          </w:tcPr>
          <w:p w14:paraId="2913AF7C" w14:textId="4088D97C"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c>
          <w:tcPr>
            <w:tcW w:w="0" w:type="auto"/>
            <w:shd w:val="clear" w:color="auto" w:fill="auto"/>
            <w:noWrap/>
            <w:vAlign w:val="bottom"/>
            <w:hideMark/>
          </w:tcPr>
          <w:p w14:paraId="0AEEDC03" w14:textId="29094802"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 xml:space="preserve"> 13,274,326,797.00 </w:t>
            </w:r>
          </w:p>
        </w:tc>
        <w:tc>
          <w:tcPr>
            <w:tcW w:w="0" w:type="auto"/>
            <w:shd w:val="clear" w:color="auto" w:fill="auto"/>
            <w:noWrap/>
            <w:vAlign w:val="bottom"/>
            <w:hideMark/>
          </w:tcPr>
          <w:p w14:paraId="087B1A83" w14:textId="77777777" w:rsidR="00313A70" w:rsidRPr="008F3E80" w:rsidRDefault="00313A70" w:rsidP="00313A70">
            <w:pPr>
              <w:jc w:val="right"/>
              <w:rPr>
                <w:rFonts w:eastAsia="华文中宋"/>
                <w:color w:val="002060"/>
                <w:sz w:val="21"/>
                <w:szCs w:val="21"/>
              </w:rPr>
            </w:pPr>
            <w:r w:rsidRPr="008F3E80">
              <w:rPr>
                <w:rFonts w:eastAsia="华文中宋"/>
                <w:color w:val="002060"/>
                <w:sz w:val="21"/>
                <w:szCs w:val="21"/>
              </w:rPr>
              <w:t>100.00%</w:t>
            </w:r>
          </w:p>
        </w:tc>
      </w:tr>
    </w:tbl>
    <w:p w14:paraId="04A491CB" w14:textId="77777777" w:rsidR="007E1D09" w:rsidRPr="00807159" w:rsidRDefault="007E1D09" w:rsidP="007E1D09">
      <w:pPr>
        <w:widowControl w:val="0"/>
        <w:jc w:val="right"/>
        <w:rPr>
          <w:rFonts w:eastAsia="楷体_GB2312"/>
          <w:kern w:val="2"/>
          <w:lang w:eastAsia="zh-CN"/>
        </w:rPr>
      </w:pPr>
      <w:bookmarkStart w:id="22" w:name="_Toc499589915"/>
      <w:r w:rsidRPr="00807159">
        <w:rPr>
          <w:rFonts w:eastAsia="楷体_GB2312" w:hint="eastAsia"/>
          <w:kern w:val="2"/>
          <w:lang w:eastAsia="zh-CN"/>
        </w:rPr>
        <w:t>单位：元</w:t>
      </w:r>
    </w:p>
    <w:p w14:paraId="3879D896"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4013C382" w14:textId="54D456D5" w:rsidR="001858F8" w:rsidRPr="002C375C" w:rsidRDefault="00B463FF" w:rsidP="002C375C">
      <w:pPr>
        <w:pStyle w:val="2"/>
        <w:rPr>
          <w:rFonts w:ascii="华文中宋" w:hAnsi="华文中宋"/>
          <w:szCs w:val="24"/>
          <w:lang w:eastAsia="zh-CN"/>
        </w:rPr>
      </w:pPr>
      <w:bookmarkStart w:id="23" w:name="_Toc499651610"/>
      <w:r>
        <w:rPr>
          <w:rFonts w:ascii="华文中宋" w:hAnsi="华文中宋" w:hint="eastAsia"/>
          <w:szCs w:val="24"/>
          <w:lang w:eastAsia="zh-CN"/>
        </w:rPr>
        <w:t>（二）</w:t>
      </w:r>
      <w:r w:rsidR="001858F8" w:rsidRPr="002C375C">
        <w:rPr>
          <w:rFonts w:ascii="华文中宋" w:hAnsi="华文中宋" w:hint="eastAsia"/>
          <w:szCs w:val="24"/>
          <w:lang w:eastAsia="zh-CN"/>
        </w:rPr>
        <w:t>大华股份</w:t>
      </w:r>
      <w:bookmarkEnd w:id="22"/>
      <w:bookmarkEnd w:id="23"/>
    </w:p>
    <w:p w14:paraId="638BA4E0" w14:textId="77777777" w:rsidR="00986F5C" w:rsidRPr="00603862" w:rsidRDefault="001858F8">
      <w:pPr>
        <w:rPr>
          <w:rFonts w:eastAsia="楷体_GB2312"/>
          <w:kern w:val="2"/>
          <w:lang w:eastAsia="zh-CN"/>
        </w:rPr>
      </w:pPr>
      <w:r>
        <w:rPr>
          <w:rFonts w:ascii="楷体_GB2312" w:eastAsia="楷体_GB2312" w:hAnsi="宋体" w:hint="eastAsia"/>
          <w:sz w:val="21"/>
          <w:szCs w:val="21"/>
          <w:lang w:eastAsia="zh-CN"/>
        </w:rPr>
        <w:tab/>
      </w:r>
      <w:r w:rsidR="00AD7E88" w:rsidRPr="00603862">
        <w:rPr>
          <w:rFonts w:eastAsia="楷体_GB2312" w:hint="eastAsia"/>
          <w:kern w:val="2"/>
          <w:lang w:eastAsia="zh-CN"/>
        </w:rPr>
        <w:t>大华基于整体对视频监控、安防和物联网市场发展趋势的深入洞察，对客户需求多元化、业务化的进一步研究，在立足安防市场的基础上，打造产品、解决方案与运营服务全面覆盖城市级、行业级和民用消费级市场的市场布局。同时，充分考虑了视频云、人工智能、芯片等核心技术的发展路径，扎实落地技术布局，逐步成为全球领先的以视频为核心的智慧物联解决方案提供商和运营服务商。</w:t>
      </w:r>
    </w:p>
    <w:p w14:paraId="34B6B0D3" w14:textId="5298042D" w:rsidR="008045A1" w:rsidRPr="00603862" w:rsidRDefault="00837723" w:rsidP="00603862">
      <w:pPr>
        <w:ind w:firstLine="480"/>
        <w:rPr>
          <w:rFonts w:eastAsia="楷体_GB2312"/>
          <w:kern w:val="2"/>
          <w:lang w:eastAsia="zh-CN"/>
        </w:rPr>
      </w:pPr>
      <w:r w:rsidRPr="00603862">
        <w:rPr>
          <w:rFonts w:eastAsia="楷体_GB2312" w:hint="eastAsia"/>
          <w:kern w:val="2"/>
          <w:lang w:eastAsia="zh-CN"/>
        </w:rPr>
        <w:t>未来的战略控制点有六个：</w:t>
      </w:r>
      <w:r w:rsidR="00F44780" w:rsidRPr="00603862">
        <w:rPr>
          <w:rFonts w:eastAsia="楷体_GB2312" w:hint="eastAsia"/>
          <w:kern w:val="2"/>
          <w:lang w:eastAsia="zh-CN"/>
        </w:rPr>
        <w:t>首先，深刻洞察市场和客户需求的变化，梳理技术架构，聚焦主航道，持续在“音、视、智、控”领域构建技术优势。第二，以客户需求为导向，客户成功为目标，建立面向客户的综合解决方案及运营服务能力</w:t>
      </w:r>
      <w:r w:rsidR="008045A1" w:rsidRPr="00603862">
        <w:rPr>
          <w:rFonts w:eastAsia="楷体_GB2312" w:hint="eastAsia"/>
          <w:kern w:val="2"/>
          <w:lang w:eastAsia="zh-CN"/>
        </w:rPr>
        <w:t>。第三转型市场体系，做厚客户界面，进一步提升客户满意度。</w:t>
      </w:r>
      <w:r w:rsidRPr="00603862">
        <w:rPr>
          <w:rFonts w:eastAsia="楷体_GB2312" w:hint="eastAsia"/>
          <w:kern w:val="2"/>
          <w:lang w:eastAsia="zh-CN"/>
        </w:rPr>
        <w:t>第四，</w:t>
      </w:r>
      <w:r w:rsidR="008045A1" w:rsidRPr="00603862">
        <w:rPr>
          <w:rFonts w:eastAsia="楷体_GB2312" w:hint="eastAsia"/>
          <w:kern w:val="2"/>
          <w:lang w:eastAsia="zh-CN"/>
        </w:rPr>
        <w:t>2017</w:t>
      </w:r>
      <w:r w:rsidR="008045A1" w:rsidRPr="00603862">
        <w:rPr>
          <w:rFonts w:eastAsia="楷体_GB2312" w:hint="eastAsia"/>
          <w:kern w:val="2"/>
          <w:lang w:eastAsia="zh-CN"/>
        </w:rPr>
        <w:t>年，大华继续在海外进行组织和业务单元的扩张，有序推进建立海外分支机构，逐步运营前置，持续加强自由品牌的建设，同时，整合产品、解决方案，利用多种商业模式，稳步推进城市级、行业级和民用市场的覆盖。</w:t>
      </w:r>
      <w:r w:rsidRPr="00603862">
        <w:rPr>
          <w:rFonts w:eastAsia="楷体_GB2312" w:hint="eastAsia"/>
          <w:kern w:val="2"/>
          <w:lang w:eastAsia="zh-CN"/>
        </w:rPr>
        <w:t>第</w:t>
      </w:r>
      <w:r w:rsidRPr="00603862">
        <w:rPr>
          <w:rFonts w:eastAsia="楷体_GB2312" w:hint="eastAsia"/>
          <w:kern w:val="2"/>
          <w:lang w:eastAsia="zh-CN"/>
        </w:rPr>
        <w:lastRenderedPageBreak/>
        <w:t>五，围绕持续有效增长，开展深刻的系统性管理变革。第六，进一步完善人才激励体系和组织文化建设。</w:t>
      </w:r>
    </w:p>
    <w:p w14:paraId="6D2C2BC5" w14:textId="4868CC70" w:rsidR="00837723" w:rsidRPr="00603862" w:rsidRDefault="000D1675" w:rsidP="00837723">
      <w:pPr>
        <w:ind w:firstLine="480"/>
        <w:rPr>
          <w:rFonts w:eastAsia="楷体_GB2312"/>
          <w:kern w:val="2"/>
          <w:lang w:eastAsia="zh-CN"/>
        </w:rPr>
      </w:pPr>
      <w:r w:rsidRPr="00603862">
        <w:rPr>
          <w:rFonts w:eastAsia="楷体_GB2312" w:hint="eastAsia"/>
          <w:kern w:val="2"/>
          <w:lang w:eastAsia="zh-CN"/>
        </w:rPr>
        <w:t>明显的战略是</w:t>
      </w:r>
      <w:r w:rsidRPr="00603862">
        <w:rPr>
          <w:rFonts w:eastAsia="楷体_GB2312" w:hint="eastAsia"/>
          <w:b/>
          <w:kern w:val="2"/>
          <w:lang w:eastAsia="zh-CN"/>
        </w:rPr>
        <w:t>国际</w:t>
      </w:r>
      <w:r w:rsidR="00837723" w:rsidRPr="00603862">
        <w:rPr>
          <w:rFonts w:eastAsia="楷体_GB2312" w:hint="eastAsia"/>
          <w:b/>
          <w:kern w:val="2"/>
          <w:lang w:eastAsia="zh-CN"/>
        </w:rPr>
        <w:t>化战略</w:t>
      </w:r>
      <w:r w:rsidR="00837723" w:rsidRPr="00603862">
        <w:rPr>
          <w:rFonts w:eastAsia="楷体_GB2312" w:hint="eastAsia"/>
          <w:kern w:val="2"/>
          <w:lang w:eastAsia="zh-CN"/>
        </w:rPr>
        <w:t>。大华已建立全球化的营销服务体系，不断拓展自主品牌的影响力，内伸与外延双管齐下，积极推进自主品牌实施全球化战略。目前，公司已在国内建立了</w:t>
      </w:r>
      <w:r w:rsidR="00837723" w:rsidRPr="00603862">
        <w:rPr>
          <w:rFonts w:eastAsia="楷体_GB2312" w:hint="eastAsia"/>
          <w:kern w:val="2"/>
          <w:lang w:eastAsia="zh-CN"/>
        </w:rPr>
        <w:t>32</w:t>
      </w:r>
      <w:r w:rsidR="00837723" w:rsidRPr="00603862">
        <w:rPr>
          <w:rFonts w:eastAsia="楷体_GB2312" w:hint="eastAsia"/>
          <w:kern w:val="2"/>
          <w:lang w:eastAsia="zh-CN"/>
        </w:rPr>
        <w:t>个一级办事处、</w:t>
      </w:r>
      <w:r w:rsidR="00837723" w:rsidRPr="00603862">
        <w:rPr>
          <w:rFonts w:eastAsia="楷体_GB2312" w:hint="eastAsia"/>
          <w:kern w:val="2"/>
          <w:lang w:eastAsia="zh-CN"/>
        </w:rPr>
        <w:t>122</w:t>
      </w:r>
      <w:r w:rsidR="00837723" w:rsidRPr="00603862">
        <w:rPr>
          <w:rFonts w:eastAsia="楷体_GB2312" w:hint="eastAsia"/>
          <w:kern w:val="2"/>
          <w:lang w:eastAsia="zh-CN"/>
        </w:rPr>
        <w:t>个二级办事处，并通过不断的市场洞察和行业分析，建立完善的区域市场布局，以及不同客户个性化的商业模式。在海外设立了</w:t>
      </w:r>
      <w:r w:rsidR="00837723" w:rsidRPr="00603862">
        <w:rPr>
          <w:rFonts w:eastAsia="楷体_GB2312" w:hint="eastAsia"/>
          <w:kern w:val="2"/>
          <w:lang w:eastAsia="zh-CN"/>
        </w:rPr>
        <w:t>35</w:t>
      </w:r>
      <w:r w:rsidR="00837723" w:rsidRPr="00603862">
        <w:rPr>
          <w:rFonts w:eastAsia="楷体_GB2312" w:hint="eastAsia"/>
          <w:kern w:val="2"/>
          <w:lang w:eastAsia="zh-CN"/>
        </w:rPr>
        <w:t>个分支机构，覆盖了亚太、北美、南美、欧洲、非洲，向全球</w:t>
      </w:r>
      <w:r w:rsidR="00837723" w:rsidRPr="00603862">
        <w:rPr>
          <w:rFonts w:eastAsia="楷体_GB2312" w:hint="eastAsia"/>
          <w:kern w:val="2"/>
          <w:lang w:eastAsia="zh-CN"/>
        </w:rPr>
        <w:t>180</w:t>
      </w:r>
      <w:r w:rsidR="00837723" w:rsidRPr="00603862">
        <w:rPr>
          <w:rFonts w:eastAsia="楷体_GB2312" w:hint="eastAsia"/>
          <w:kern w:val="2"/>
          <w:lang w:eastAsia="zh-CN"/>
        </w:rPr>
        <w:t>多个国家和地区提供快速、优质的端到端产品和解决方案服务。</w:t>
      </w:r>
    </w:p>
    <w:p w14:paraId="7F243E8C" w14:textId="77777777" w:rsidR="00837723" w:rsidRDefault="00837723" w:rsidP="00C06F16">
      <w:pPr>
        <w:rPr>
          <w:rFonts w:ascii="楷体_GB2312" w:eastAsia="楷体_GB2312" w:hAnsi="宋体"/>
          <w:sz w:val="21"/>
          <w:szCs w:val="21"/>
          <w:lang w:eastAsia="zh-CN"/>
        </w:rPr>
      </w:pPr>
    </w:p>
    <w:p w14:paraId="30FE0F99" w14:textId="17DA4949" w:rsidR="00C06F16" w:rsidRPr="00603862" w:rsidRDefault="009E23C1" w:rsidP="00C06F16">
      <w:pPr>
        <w:rPr>
          <w:rFonts w:eastAsia="楷体_GB2312"/>
          <w:b/>
          <w:lang w:eastAsia="zh-CN"/>
        </w:rPr>
      </w:pPr>
      <w:r>
        <w:rPr>
          <w:rFonts w:eastAsia="楷体_GB2312" w:hint="eastAsia"/>
          <w:b/>
          <w:lang w:eastAsia="zh-CN"/>
        </w:rPr>
        <w:t>表</w:t>
      </w:r>
      <w:r>
        <w:rPr>
          <w:rFonts w:eastAsia="楷体_GB2312" w:hint="eastAsia"/>
          <w:b/>
          <w:lang w:eastAsia="zh-CN"/>
        </w:rPr>
        <w:t>4-7</w:t>
      </w:r>
      <w:r>
        <w:rPr>
          <w:rFonts w:eastAsia="楷体_GB2312"/>
          <w:b/>
          <w:lang w:eastAsia="zh-CN"/>
        </w:rPr>
        <w:t xml:space="preserve"> </w:t>
      </w:r>
      <w:r w:rsidR="00817191" w:rsidRPr="00603862">
        <w:rPr>
          <w:rFonts w:eastAsia="楷体_GB2312" w:hint="eastAsia"/>
          <w:b/>
          <w:lang w:eastAsia="zh-CN"/>
        </w:rPr>
        <w:t>2014-2016</w:t>
      </w:r>
      <w:r w:rsidR="00817191" w:rsidRPr="00603862">
        <w:rPr>
          <w:rFonts w:eastAsia="楷体_GB2312" w:hint="eastAsia"/>
          <w:b/>
          <w:lang w:eastAsia="zh-CN"/>
        </w:rPr>
        <w:t>年大华股份按来源地划分的交易收入</w:t>
      </w:r>
    </w:p>
    <w:tbl>
      <w:tblPr>
        <w:tblW w:w="0" w:type="auto"/>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897"/>
        <w:gridCol w:w="1526"/>
        <w:gridCol w:w="809"/>
        <w:gridCol w:w="1631"/>
        <w:gridCol w:w="809"/>
        <w:gridCol w:w="1631"/>
        <w:gridCol w:w="809"/>
      </w:tblGrid>
      <w:tr w:rsidR="00313A70" w:rsidRPr="00AD55BF" w14:paraId="416941F3" w14:textId="77777777" w:rsidTr="00313A70">
        <w:trPr>
          <w:trHeight w:val="300"/>
        </w:trPr>
        <w:tc>
          <w:tcPr>
            <w:tcW w:w="0" w:type="auto"/>
            <w:shd w:val="clear" w:color="auto" w:fill="1F3864" w:themeFill="accent1" w:themeFillShade="80"/>
            <w:noWrap/>
            <w:vAlign w:val="bottom"/>
            <w:hideMark/>
          </w:tcPr>
          <w:p w14:paraId="405F2104" w14:textId="77777777" w:rsidR="00313A70" w:rsidRPr="0017098F" w:rsidRDefault="00313A70" w:rsidP="00313A70">
            <w:pPr>
              <w:rPr>
                <w:rFonts w:ascii="华文中宋" w:eastAsia="华文中宋" w:hAnsi="华文中宋"/>
                <w:b/>
                <w:color w:val="FFFFFF" w:themeColor="background1"/>
                <w:sz w:val="21"/>
                <w:szCs w:val="21"/>
              </w:rPr>
            </w:pPr>
            <w:r w:rsidRPr="0017098F">
              <w:rPr>
                <w:rFonts w:ascii="华文中宋" w:eastAsia="华文中宋" w:hAnsi="华文中宋" w:hint="eastAsia"/>
                <w:b/>
                <w:color w:val="FFFFFF" w:themeColor="background1"/>
                <w:sz w:val="21"/>
                <w:szCs w:val="21"/>
              </w:rPr>
              <w:t>营业收入</w:t>
            </w:r>
          </w:p>
        </w:tc>
        <w:tc>
          <w:tcPr>
            <w:tcW w:w="0" w:type="auto"/>
            <w:shd w:val="clear" w:color="auto" w:fill="1F3864" w:themeFill="accent1" w:themeFillShade="80"/>
            <w:vAlign w:val="bottom"/>
          </w:tcPr>
          <w:p w14:paraId="74AF0B1F" w14:textId="299F17EA"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2014</w:t>
            </w:r>
          </w:p>
        </w:tc>
        <w:tc>
          <w:tcPr>
            <w:tcW w:w="0" w:type="auto"/>
            <w:shd w:val="clear" w:color="auto" w:fill="1F3864" w:themeFill="accent1" w:themeFillShade="80"/>
            <w:vAlign w:val="bottom"/>
          </w:tcPr>
          <w:p w14:paraId="7A4AA8F5" w14:textId="77777777" w:rsidR="00313A70" w:rsidRPr="0017098F"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vAlign w:val="bottom"/>
          </w:tcPr>
          <w:p w14:paraId="242C1306" w14:textId="76AA9D91"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2015</w:t>
            </w:r>
          </w:p>
        </w:tc>
        <w:tc>
          <w:tcPr>
            <w:tcW w:w="0" w:type="auto"/>
            <w:shd w:val="clear" w:color="auto" w:fill="1F3864" w:themeFill="accent1" w:themeFillShade="80"/>
            <w:vAlign w:val="bottom"/>
          </w:tcPr>
          <w:p w14:paraId="49E2A25F" w14:textId="77777777" w:rsidR="00313A70" w:rsidRPr="0017098F" w:rsidRDefault="00313A70" w:rsidP="00313A70">
            <w:pPr>
              <w:jc w:val="right"/>
              <w:rPr>
                <w:rFonts w:eastAsia="华文中宋"/>
                <w:b/>
                <w:color w:val="FFFFFF" w:themeColor="background1"/>
                <w:sz w:val="21"/>
                <w:szCs w:val="21"/>
              </w:rPr>
            </w:pPr>
          </w:p>
        </w:tc>
        <w:tc>
          <w:tcPr>
            <w:tcW w:w="0" w:type="auto"/>
            <w:shd w:val="clear" w:color="auto" w:fill="1F3864" w:themeFill="accent1" w:themeFillShade="80"/>
            <w:noWrap/>
            <w:vAlign w:val="bottom"/>
            <w:hideMark/>
          </w:tcPr>
          <w:p w14:paraId="1C827936" w14:textId="234188DC"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2016</w:t>
            </w:r>
          </w:p>
        </w:tc>
        <w:tc>
          <w:tcPr>
            <w:tcW w:w="0" w:type="auto"/>
            <w:shd w:val="clear" w:color="auto" w:fill="1F3864" w:themeFill="accent1" w:themeFillShade="80"/>
            <w:noWrap/>
            <w:vAlign w:val="bottom"/>
            <w:hideMark/>
          </w:tcPr>
          <w:p w14:paraId="5470CF87" w14:textId="77777777" w:rsidR="00313A70" w:rsidRPr="0017098F" w:rsidRDefault="00313A70" w:rsidP="00313A70">
            <w:pPr>
              <w:jc w:val="right"/>
              <w:rPr>
                <w:rFonts w:eastAsia="华文中宋"/>
                <w:b/>
                <w:color w:val="FFFFFF" w:themeColor="background1"/>
                <w:sz w:val="21"/>
                <w:szCs w:val="21"/>
              </w:rPr>
            </w:pPr>
          </w:p>
        </w:tc>
      </w:tr>
      <w:tr w:rsidR="00313A70" w:rsidRPr="00AD55BF" w14:paraId="2406CF8D" w14:textId="77777777" w:rsidTr="00313A70">
        <w:trPr>
          <w:trHeight w:val="300"/>
        </w:trPr>
        <w:tc>
          <w:tcPr>
            <w:tcW w:w="0" w:type="auto"/>
            <w:shd w:val="clear" w:color="auto" w:fill="auto"/>
            <w:noWrap/>
            <w:vAlign w:val="bottom"/>
            <w:hideMark/>
          </w:tcPr>
          <w:p w14:paraId="7E13EA67"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境内</w:t>
            </w:r>
          </w:p>
        </w:tc>
        <w:tc>
          <w:tcPr>
            <w:tcW w:w="0" w:type="auto"/>
            <w:vAlign w:val="bottom"/>
          </w:tcPr>
          <w:p w14:paraId="56283AB1" w14:textId="576526A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4,633,525,815.43 </w:t>
            </w:r>
          </w:p>
        </w:tc>
        <w:tc>
          <w:tcPr>
            <w:tcW w:w="0" w:type="auto"/>
            <w:vAlign w:val="bottom"/>
          </w:tcPr>
          <w:p w14:paraId="60607FDA" w14:textId="5E899D4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67.44%</w:t>
            </w:r>
          </w:p>
        </w:tc>
        <w:tc>
          <w:tcPr>
            <w:tcW w:w="0" w:type="auto"/>
            <w:vAlign w:val="bottom"/>
          </w:tcPr>
          <w:p w14:paraId="2EC5BB94" w14:textId="0A6BC03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6,452,174,313.21 </w:t>
            </w:r>
          </w:p>
        </w:tc>
        <w:tc>
          <w:tcPr>
            <w:tcW w:w="0" w:type="auto"/>
            <w:vAlign w:val="bottom"/>
          </w:tcPr>
          <w:p w14:paraId="72B9FA20" w14:textId="62B986E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64.02%</w:t>
            </w:r>
          </w:p>
        </w:tc>
        <w:tc>
          <w:tcPr>
            <w:tcW w:w="0" w:type="auto"/>
            <w:shd w:val="clear" w:color="auto" w:fill="auto"/>
            <w:noWrap/>
            <w:vAlign w:val="bottom"/>
            <w:hideMark/>
          </w:tcPr>
          <w:p w14:paraId="5D147D88" w14:textId="167C0482"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8,273,186,364.77 </w:t>
            </w:r>
          </w:p>
        </w:tc>
        <w:tc>
          <w:tcPr>
            <w:tcW w:w="0" w:type="auto"/>
            <w:shd w:val="clear" w:color="auto" w:fill="auto"/>
            <w:noWrap/>
            <w:vAlign w:val="bottom"/>
            <w:hideMark/>
          </w:tcPr>
          <w:p w14:paraId="7620BE05"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62.07%</w:t>
            </w:r>
          </w:p>
        </w:tc>
      </w:tr>
      <w:tr w:rsidR="00313A70" w:rsidRPr="00AD55BF" w14:paraId="07C5A4B8" w14:textId="77777777" w:rsidTr="00313A70">
        <w:trPr>
          <w:trHeight w:val="300"/>
        </w:trPr>
        <w:tc>
          <w:tcPr>
            <w:tcW w:w="0" w:type="auto"/>
            <w:shd w:val="clear" w:color="auto" w:fill="auto"/>
            <w:noWrap/>
            <w:vAlign w:val="bottom"/>
            <w:hideMark/>
          </w:tcPr>
          <w:p w14:paraId="34552645"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境外</w:t>
            </w:r>
          </w:p>
        </w:tc>
        <w:tc>
          <w:tcPr>
            <w:tcW w:w="0" w:type="auto"/>
            <w:vAlign w:val="bottom"/>
          </w:tcPr>
          <w:p w14:paraId="67047121" w14:textId="606486BC"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2,236,758,382.83 </w:t>
            </w:r>
          </w:p>
        </w:tc>
        <w:tc>
          <w:tcPr>
            <w:tcW w:w="0" w:type="auto"/>
            <w:vAlign w:val="bottom"/>
          </w:tcPr>
          <w:p w14:paraId="3074EB69" w14:textId="0B91CC7E"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32.56%</w:t>
            </w:r>
          </w:p>
        </w:tc>
        <w:tc>
          <w:tcPr>
            <w:tcW w:w="0" w:type="auto"/>
            <w:vAlign w:val="bottom"/>
          </w:tcPr>
          <w:p w14:paraId="787A0C82" w14:textId="0278F0A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3,625,659,125.28 </w:t>
            </w:r>
          </w:p>
        </w:tc>
        <w:tc>
          <w:tcPr>
            <w:tcW w:w="0" w:type="auto"/>
            <w:vAlign w:val="bottom"/>
          </w:tcPr>
          <w:p w14:paraId="7D3EBE06" w14:textId="74B450D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35.98%</w:t>
            </w:r>
          </w:p>
        </w:tc>
        <w:tc>
          <w:tcPr>
            <w:tcW w:w="0" w:type="auto"/>
            <w:shd w:val="clear" w:color="auto" w:fill="auto"/>
            <w:noWrap/>
            <w:vAlign w:val="bottom"/>
            <w:hideMark/>
          </w:tcPr>
          <w:p w14:paraId="41A9FAEF" w14:textId="63BD83E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5,055,907,646.05 </w:t>
            </w:r>
          </w:p>
        </w:tc>
        <w:tc>
          <w:tcPr>
            <w:tcW w:w="0" w:type="auto"/>
            <w:shd w:val="clear" w:color="auto" w:fill="auto"/>
            <w:noWrap/>
            <w:vAlign w:val="bottom"/>
            <w:hideMark/>
          </w:tcPr>
          <w:p w14:paraId="310C82CF"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37.93%</w:t>
            </w:r>
          </w:p>
        </w:tc>
      </w:tr>
      <w:tr w:rsidR="00313A70" w:rsidRPr="00AD55BF" w14:paraId="1C83FC7F" w14:textId="77777777" w:rsidTr="00313A70">
        <w:trPr>
          <w:trHeight w:val="300"/>
        </w:trPr>
        <w:tc>
          <w:tcPr>
            <w:tcW w:w="0" w:type="auto"/>
            <w:shd w:val="clear" w:color="auto" w:fill="auto"/>
            <w:noWrap/>
            <w:vAlign w:val="bottom"/>
            <w:hideMark/>
          </w:tcPr>
          <w:p w14:paraId="444CE183"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合计</w:t>
            </w:r>
          </w:p>
        </w:tc>
        <w:tc>
          <w:tcPr>
            <w:tcW w:w="0" w:type="auto"/>
            <w:vAlign w:val="bottom"/>
          </w:tcPr>
          <w:p w14:paraId="6409E436" w14:textId="735EAA5A"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6,870,284,198.26 </w:t>
            </w:r>
          </w:p>
        </w:tc>
        <w:tc>
          <w:tcPr>
            <w:tcW w:w="0" w:type="auto"/>
            <w:vAlign w:val="bottom"/>
          </w:tcPr>
          <w:p w14:paraId="6A84CA06" w14:textId="11BA41D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0" w:type="auto"/>
            <w:vAlign w:val="bottom"/>
          </w:tcPr>
          <w:p w14:paraId="6B0BAF61" w14:textId="448E27B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10,077,833,438.49 </w:t>
            </w:r>
          </w:p>
        </w:tc>
        <w:tc>
          <w:tcPr>
            <w:tcW w:w="0" w:type="auto"/>
            <w:vAlign w:val="bottom"/>
          </w:tcPr>
          <w:p w14:paraId="3A540BF5" w14:textId="1C967FB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0" w:type="auto"/>
            <w:shd w:val="clear" w:color="auto" w:fill="auto"/>
            <w:noWrap/>
            <w:vAlign w:val="bottom"/>
            <w:hideMark/>
          </w:tcPr>
          <w:p w14:paraId="5474410B" w14:textId="6B0CF479"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13,329,094,010.82 </w:t>
            </w:r>
          </w:p>
        </w:tc>
        <w:tc>
          <w:tcPr>
            <w:tcW w:w="0" w:type="auto"/>
            <w:shd w:val="clear" w:color="auto" w:fill="auto"/>
            <w:noWrap/>
            <w:vAlign w:val="bottom"/>
            <w:hideMark/>
          </w:tcPr>
          <w:p w14:paraId="0AF036C4"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r>
    </w:tbl>
    <w:p w14:paraId="3576C30B"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28253A97"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3AD87735" w14:textId="77777777" w:rsidR="00AD55BF" w:rsidRPr="007E1D09" w:rsidRDefault="00AD55BF" w:rsidP="00AD55BF">
      <w:pPr>
        <w:rPr>
          <w:rFonts w:ascii="楷体_GB2312" w:eastAsia="楷体_GB2312" w:hAnsi="宋体"/>
          <w:sz w:val="21"/>
          <w:szCs w:val="21"/>
          <w:lang w:eastAsia="zh-CN"/>
        </w:rPr>
      </w:pPr>
    </w:p>
    <w:p w14:paraId="47BA9BE6" w14:textId="1AF16D94" w:rsidR="00C06F16" w:rsidRPr="00603862" w:rsidRDefault="009E23C1" w:rsidP="00C06F16">
      <w:pPr>
        <w:rPr>
          <w:rFonts w:eastAsia="楷体_GB2312"/>
          <w:b/>
          <w:lang w:eastAsia="zh-CN"/>
        </w:rPr>
      </w:pPr>
      <w:r>
        <w:rPr>
          <w:rFonts w:eastAsia="楷体_GB2312" w:hint="eastAsia"/>
          <w:b/>
          <w:lang w:eastAsia="zh-CN"/>
        </w:rPr>
        <w:t>表</w:t>
      </w:r>
      <w:r>
        <w:rPr>
          <w:rFonts w:eastAsia="楷体_GB2312" w:hint="eastAsia"/>
          <w:b/>
          <w:lang w:eastAsia="zh-CN"/>
        </w:rPr>
        <w:t>4-8</w:t>
      </w:r>
      <w:r>
        <w:rPr>
          <w:rFonts w:eastAsia="楷体_GB2312"/>
          <w:b/>
          <w:lang w:eastAsia="zh-CN"/>
        </w:rPr>
        <w:t xml:space="preserve"> </w:t>
      </w:r>
      <w:r w:rsidR="00817191" w:rsidRPr="00603862">
        <w:rPr>
          <w:rFonts w:eastAsia="楷体_GB2312" w:hint="eastAsia"/>
          <w:b/>
          <w:lang w:eastAsia="zh-CN"/>
        </w:rPr>
        <w:t>2014-2016</w:t>
      </w:r>
      <w:r w:rsidR="00817191" w:rsidRPr="00603862">
        <w:rPr>
          <w:rFonts w:eastAsia="楷体_GB2312" w:hint="eastAsia"/>
          <w:b/>
          <w:lang w:eastAsia="zh-CN"/>
        </w:rPr>
        <w:t>年大华股份按来源地划分的交易成本</w:t>
      </w:r>
    </w:p>
    <w:tbl>
      <w:tblPr>
        <w:tblW w:w="5000" w:type="pct"/>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942"/>
        <w:gridCol w:w="1601"/>
        <w:gridCol w:w="848"/>
        <w:gridCol w:w="1600"/>
        <w:gridCol w:w="848"/>
        <w:gridCol w:w="1600"/>
        <w:gridCol w:w="845"/>
      </w:tblGrid>
      <w:tr w:rsidR="00313A70" w:rsidRPr="00AD55BF" w14:paraId="3F4D0935" w14:textId="77777777" w:rsidTr="00807159">
        <w:trPr>
          <w:trHeight w:val="324"/>
        </w:trPr>
        <w:tc>
          <w:tcPr>
            <w:tcW w:w="568" w:type="pct"/>
            <w:shd w:val="clear" w:color="auto" w:fill="1F3864" w:themeFill="accent1" w:themeFillShade="80"/>
            <w:noWrap/>
            <w:vAlign w:val="bottom"/>
            <w:hideMark/>
          </w:tcPr>
          <w:p w14:paraId="4D108DA4" w14:textId="77777777" w:rsidR="00313A70" w:rsidRPr="0017098F" w:rsidRDefault="00313A70" w:rsidP="00313A70">
            <w:pPr>
              <w:rPr>
                <w:rFonts w:ascii="华文中宋" w:eastAsia="华文中宋" w:hAnsi="华文中宋"/>
                <w:b/>
                <w:color w:val="FFFFFF" w:themeColor="background1"/>
                <w:sz w:val="21"/>
                <w:szCs w:val="21"/>
              </w:rPr>
            </w:pPr>
            <w:r w:rsidRPr="0017098F">
              <w:rPr>
                <w:rFonts w:ascii="华文中宋" w:eastAsia="华文中宋" w:hAnsi="华文中宋" w:hint="eastAsia"/>
                <w:b/>
                <w:color w:val="FFFFFF" w:themeColor="background1"/>
                <w:sz w:val="21"/>
                <w:szCs w:val="21"/>
              </w:rPr>
              <w:t>营业成本</w:t>
            </w:r>
          </w:p>
        </w:tc>
        <w:tc>
          <w:tcPr>
            <w:tcW w:w="966" w:type="pct"/>
            <w:shd w:val="clear" w:color="auto" w:fill="1F3864" w:themeFill="accent1" w:themeFillShade="80"/>
            <w:vAlign w:val="bottom"/>
          </w:tcPr>
          <w:p w14:paraId="47F8BA5C" w14:textId="0A5F356B"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2014</w:t>
            </w:r>
          </w:p>
        </w:tc>
        <w:tc>
          <w:tcPr>
            <w:tcW w:w="512" w:type="pct"/>
            <w:shd w:val="clear" w:color="auto" w:fill="1F3864" w:themeFill="accent1" w:themeFillShade="80"/>
            <w:vAlign w:val="bottom"/>
          </w:tcPr>
          <w:p w14:paraId="2C124260" w14:textId="77777777" w:rsidR="00313A70" w:rsidRPr="0017098F" w:rsidRDefault="00313A70" w:rsidP="00313A70">
            <w:pPr>
              <w:jc w:val="right"/>
              <w:rPr>
                <w:rFonts w:eastAsia="华文中宋"/>
                <w:b/>
                <w:color w:val="FFFFFF" w:themeColor="background1"/>
                <w:sz w:val="21"/>
                <w:szCs w:val="21"/>
              </w:rPr>
            </w:pPr>
          </w:p>
        </w:tc>
        <w:tc>
          <w:tcPr>
            <w:tcW w:w="966" w:type="pct"/>
            <w:shd w:val="clear" w:color="auto" w:fill="1F3864" w:themeFill="accent1" w:themeFillShade="80"/>
            <w:vAlign w:val="bottom"/>
          </w:tcPr>
          <w:p w14:paraId="32FE1B9F" w14:textId="1D6FBBDD"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2015</w:t>
            </w:r>
          </w:p>
        </w:tc>
        <w:tc>
          <w:tcPr>
            <w:tcW w:w="512" w:type="pct"/>
            <w:shd w:val="clear" w:color="auto" w:fill="1F3864" w:themeFill="accent1" w:themeFillShade="80"/>
            <w:vAlign w:val="bottom"/>
          </w:tcPr>
          <w:p w14:paraId="597671BC" w14:textId="77777777" w:rsidR="00313A70" w:rsidRPr="0017098F" w:rsidRDefault="00313A70" w:rsidP="00313A70">
            <w:pPr>
              <w:jc w:val="right"/>
              <w:rPr>
                <w:rFonts w:eastAsia="华文中宋"/>
                <w:b/>
                <w:color w:val="FFFFFF" w:themeColor="background1"/>
                <w:sz w:val="21"/>
                <w:szCs w:val="21"/>
              </w:rPr>
            </w:pPr>
          </w:p>
        </w:tc>
        <w:tc>
          <w:tcPr>
            <w:tcW w:w="966" w:type="pct"/>
            <w:shd w:val="clear" w:color="auto" w:fill="1F3864" w:themeFill="accent1" w:themeFillShade="80"/>
            <w:noWrap/>
            <w:vAlign w:val="bottom"/>
            <w:hideMark/>
          </w:tcPr>
          <w:p w14:paraId="0F16A692" w14:textId="668FBACC"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2016</w:t>
            </w:r>
          </w:p>
        </w:tc>
        <w:tc>
          <w:tcPr>
            <w:tcW w:w="512" w:type="pct"/>
            <w:shd w:val="clear" w:color="auto" w:fill="1F3864" w:themeFill="accent1" w:themeFillShade="80"/>
            <w:noWrap/>
            <w:vAlign w:val="bottom"/>
            <w:hideMark/>
          </w:tcPr>
          <w:p w14:paraId="7300E848" w14:textId="77777777" w:rsidR="00313A70" w:rsidRPr="0017098F" w:rsidRDefault="00313A70" w:rsidP="00313A70">
            <w:pPr>
              <w:jc w:val="right"/>
              <w:rPr>
                <w:rFonts w:eastAsia="华文中宋"/>
                <w:b/>
                <w:color w:val="FFFFFF" w:themeColor="background1"/>
                <w:sz w:val="21"/>
                <w:szCs w:val="21"/>
              </w:rPr>
            </w:pPr>
          </w:p>
        </w:tc>
      </w:tr>
      <w:tr w:rsidR="00313A70" w:rsidRPr="00AD55BF" w14:paraId="76FAFB1B" w14:textId="77777777" w:rsidTr="00807159">
        <w:trPr>
          <w:trHeight w:val="324"/>
        </w:trPr>
        <w:tc>
          <w:tcPr>
            <w:tcW w:w="568" w:type="pct"/>
            <w:shd w:val="clear" w:color="auto" w:fill="auto"/>
            <w:noWrap/>
            <w:vAlign w:val="bottom"/>
            <w:hideMark/>
          </w:tcPr>
          <w:p w14:paraId="09670A67"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境内</w:t>
            </w:r>
          </w:p>
        </w:tc>
        <w:tc>
          <w:tcPr>
            <w:tcW w:w="966" w:type="pct"/>
            <w:vAlign w:val="bottom"/>
          </w:tcPr>
          <w:p w14:paraId="4F923858" w14:textId="019105D1"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2,686,459,635.49 </w:t>
            </w:r>
          </w:p>
        </w:tc>
        <w:tc>
          <w:tcPr>
            <w:tcW w:w="512" w:type="pct"/>
            <w:vAlign w:val="bottom"/>
          </w:tcPr>
          <w:p w14:paraId="37887165" w14:textId="3398E264"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65.51%</w:t>
            </w:r>
          </w:p>
        </w:tc>
        <w:tc>
          <w:tcPr>
            <w:tcW w:w="966" w:type="pct"/>
            <w:vAlign w:val="bottom"/>
          </w:tcPr>
          <w:p w14:paraId="10DE19A5" w14:textId="6286C0E9"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4,136,844,745.39 </w:t>
            </w:r>
          </w:p>
        </w:tc>
        <w:tc>
          <w:tcPr>
            <w:tcW w:w="512" w:type="pct"/>
            <w:vAlign w:val="bottom"/>
          </w:tcPr>
          <w:p w14:paraId="338A8D35" w14:textId="66A38A40"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65.39%</w:t>
            </w:r>
          </w:p>
        </w:tc>
        <w:tc>
          <w:tcPr>
            <w:tcW w:w="966" w:type="pct"/>
            <w:shd w:val="clear" w:color="auto" w:fill="auto"/>
            <w:noWrap/>
            <w:vAlign w:val="bottom"/>
            <w:hideMark/>
          </w:tcPr>
          <w:p w14:paraId="5106C438" w14:textId="2FF6245F"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5,349,231,727.60 </w:t>
            </w:r>
          </w:p>
        </w:tc>
        <w:tc>
          <w:tcPr>
            <w:tcW w:w="512" w:type="pct"/>
            <w:shd w:val="clear" w:color="auto" w:fill="auto"/>
            <w:noWrap/>
            <w:vAlign w:val="bottom"/>
            <w:hideMark/>
          </w:tcPr>
          <w:p w14:paraId="0BA27808"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64.42%</w:t>
            </w:r>
          </w:p>
        </w:tc>
      </w:tr>
      <w:tr w:rsidR="00313A70" w:rsidRPr="00AD55BF" w14:paraId="047F2D43" w14:textId="77777777" w:rsidTr="00807159">
        <w:trPr>
          <w:trHeight w:val="324"/>
        </w:trPr>
        <w:tc>
          <w:tcPr>
            <w:tcW w:w="568" w:type="pct"/>
            <w:shd w:val="clear" w:color="auto" w:fill="auto"/>
            <w:noWrap/>
            <w:vAlign w:val="bottom"/>
            <w:hideMark/>
          </w:tcPr>
          <w:p w14:paraId="15803B17"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境外</w:t>
            </w:r>
          </w:p>
        </w:tc>
        <w:tc>
          <w:tcPr>
            <w:tcW w:w="966" w:type="pct"/>
            <w:vAlign w:val="bottom"/>
          </w:tcPr>
          <w:p w14:paraId="3DC634A9" w14:textId="0B31EA6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1,414,093,242.17 </w:t>
            </w:r>
          </w:p>
        </w:tc>
        <w:tc>
          <w:tcPr>
            <w:tcW w:w="512" w:type="pct"/>
            <w:vAlign w:val="bottom"/>
          </w:tcPr>
          <w:p w14:paraId="77DF06D1" w14:textId="14FA28C1"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34.49%</w:t>
            </w:r>
          </w:p>
        </w:tc>
        <w:tc>
          <w:tcPr>
            <w:tcW w:w="966" w:type="pct"/>
            <w:vAlign w:val="bottom"/>
          </w:tcPr>
          <w:p w14:paraId="7C4E8223" w14:textId="2AFBB0C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2,189,885,084.80 </w:t>
            </w:r>
          </w:p>
        </w:tc>
        <w:tc>
          <w:tcPr>
            <w:tcW w:w="512" w:type="pct"/>
            <w:vAlign w:val="bottom"/>
          </w:tcPr>
          <w:p w14:paraId="6AE37CE3" w14:textId="14B8F7D1"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34.61%</w:t>
            </w:r>
          </w:p>
        </w:tc>
        <w:tc>
          <w:tcPr>
            <w:tcW w:w="966" w:type="pct"/>
            <w:shd w:val="clear" w:color="auto" w:fill="auto"/>
            <w:noWrap/>
            <w:vAlign w:val="bottom"/>
            <w:hideMark/>
          </w:tcPr>
          <w:p w14:paraId="736793A1" w14:textId="655801EB"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2,954,098,800.39 </w:t>
            </w:r>
          </w:p>
        </w:tc>
        <w:tc>
          <w:tcPr>
            <w:tcW w:w="512" w:type="pct"/>
            <w:shd w:val="clear" w:color="auto" w:fill="auto"/>
            <w:noWrap/>
            <w:vAlign w:val="bottom"/>
            <w:hideMark/>
          </w:tcPr>
          <w:p w14:paraId="6797831E"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35.58%</w:t>
            </w:r>
          </w:p>
        </w:tc>
      </w:tr>
      <w:tr w:rsidR="00313A70" w:rsidRPr="00AD55BF" w14:paraId="0945585A" w14:textId="77777777" w:rsidTr="00807159">
        <w:trPr>
          <w:trHeight w:val="324"/>
        </w:trPr>
        <w:tc>
          <w:tcPr>
            <w:tcW w:w="568" w:type="pct"/>
            <w:shd w:val="clear" w:color="auto" w:fill="auto"/>
            <w:noWrap/>
            <w:vAlign w:val="bottom"/>
            <w:hideMark/>
          </w:tcPr>
          <w:p w14:paraId="1DF81EAF"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合计</w:t>
            </w:r>
          </w:p>
        </w:tc>
        <w:tc>
          <w:tcPr>
            <w:tcW w:w="966" w:type="pct"/>
            <w:vAlign w:val="bottom"/>
          </w:tcPr>
          <w:p w14:paraId="4B3AE241" w14:textId="5BFA4034"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4,100,552,877.66 </w:t>
            </w:r>
          </w:p>
        </w:tc>
        <w:tc>
          <w:tcPr>
            <w:tcW w:w="512" w:type="pct"/>
            <w:vAlign w:val="bottom"/>
          </w:tcPr>
          <w:p w14:paraId="2D06C576" w14:textId="2A7DE30C"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966" w:type="pct"/>
            <w:vAlign w:val="bottom"/>
          </w:tcPr>
          <w:p w14:paraId="559CE8AA" w14:textId="1707D1A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6,326,729,830.19 </w:t>
            </w:r>
          </w:p>
        </w:tc>
        <w:tc>
          <w:tcPr>
            <w:tcW w:w="512" w:type="pct"/>
            <w:vAlign w:val="bottom"/>
          </w:tcPr>
          <w:p w14:paraId="7F96AACE" w14:textId="22022359"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966" w:type="pct"/>
            <w:shd w:val="clear" w:color="auto" w:fill="auto"/>
            <w:noWrap/>
            <w:vAlign w:val="bottom"/>
            <w:hideMark/>
          </w:tcPr>
          <w:p w14:paraId="52BDF405" w14:textId="343AFA31"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8,303,330,527.99 </w:t>
            </w:r>
          </w:p>
        </w:tc>
        <w:tc>
          <w:tcPr>
            <w:tcW w:w="512" w:type="pct"/>
            <w:shd w:val="clear" w:color="auto" w:fill="auto"/>
            <w:noWrap/>
            <w:vAlign w:val="bottom"/>
            <w:hideMark/>
          </w:tcPr>
          <w:p w14:paraId="5C47327D"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r>
    </w:tbl>
    <w:p w14:paraId="3745722C"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7E39C81D"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0E7A425F" w14:textId="77777777" w:rsidR="00AD55BF" w:rsidRDefault="00AD55BF" w:rsidP="00AD55BF">
      <w:pPr>
        <w:rPr>
          <w:rFonts w:ascii="楷体_GB2312" w:eastAsia="楷体_GB2312" w:hAnsi="宋体"/>
          <w:sz w:val="21"/>
          <w:szCs w:val="21"/>
          <w:lang w:eastAsia="zh-CN"/>
        </w:rPr>
      </w:pPr>
    </w:p>
    <w:p w14:paraId="52188DAA" w14:textId="61C377BE" w:rsidR="009A4739" w:rsidRPr="00603862" w:rsidRDefault="009E23C1" w:rsidP="00AD55BF">
      <w:pPr>
        <w:rPr>
          <w:rFonts w:eastAsia="楷体_GB2312"/>
          <w:b/>
          <w:lang w:eastAsia="zh-CN"/>
        </w:rPr>
      </w:pPr>
      <w:r>
        <w:rPr>
          <w:rFonts w:eastAsia="楷体_GB2312" w:hint="eastAsia"/>
          <w:b/>
          <w:lang w:eastAsia="zh-CN"/>
        </w:rPr>
        <w:t>表</w:t>
      </w:r>
      <w:r>
        <w:rPr>
          <w:rFonts w:eastAsia="楷体_GB2312" w:hint="eastAsia"/>
          <w:b/>
          <w:lang w:eastAsia="zh-CN"/>
        </w:rPr>
        <w:t>4-9</w:t>
      </w:r>
      <w:r>
        <w:rPr>
          <w:rFonts w:eastAsia="楷体_GB2312"/>
          <w:b/>
          <w:lang w:eastAsia="zh-CN"/>
        </w:rPr>
        <w:t xml:space="preserve"> </w:t>
      </w:r>
      <w:r w:rsidR="009A4739" w:rsidRPr="00603862">
        <w:rPr>
          <w:rFonts w:eastAsia="楷体_GB2312" w:hint="eastAsia"/>
          <w:b/>
          <w:lang w:eastAsia="zh-CN"/>
        </w:rPr>
        <w:t>2014-2016</w:t>
      </w:r>
      <w:r w:rsidR="009A4739" w:rsidRPr="00603862">
        <w:rPr>
          <w:rFonts w:eastAsia="楷体_GB2312" w:hint="eastAsia"/>
          <w:b/>
          <w:lang w:eastAsia="zh-CN"/>
        </w:rPr>
        <w:t>年大华股份按来源地划分的利润</w:t>
      </w:r>
    </w:p>
    <w:tbl>
      <w:tblPr>
        <w:tblW w:w="5000" w:type="pct"/>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529"/>
        <w:gridCol w:w="1690"/>
        <w:gridCol w:w="896"/>
        <w:gridCol w:w="1690"/>
        <w:gridCol w:w="896"/>
        <w:gridCol w:w="1690"/>
        <w:gridCol w:w="893"/>
      </w:tblGrid>
      <w:tr w:rsidR="00313A70" w:rsidRPr="00AD55BF" w14:paraId="1F8CA213" w14:textId="77777777" w:rsidTr="00807159">
        <w:trPr>
          <w:trHeight w:val="400"/>
        </w:trPr>
        <w:tc>
          <w:tcPr>
            <w:tcW w:w="319" w:type="pct"/>
            <w:shd w:val="clear" w:color="auto" w:fill="1F3864" w:themeFill="accent1" w:themeFillShade="80"/>
            <w:noWrap/>
            <w:vAlign w:val="bottom"/>
            <w:hideMark/>
          </w:tcPr>
          <w:p w14:paraId="4A6C0700" w14:textId="30DE1000" w:rsidR="00313A70" w:rsidRPr="0017098F" w:rsidRDefault="00313A70" w:rsidP="00313A70">
            <w:pPr>
              <w:rPr>
                <w:rFonts w:ascii="华文中宋" w:eastAsia="华文中宋" w:hAnsi="华文中宋"/>
                <w:b/>
                <w:color w:val="FFFFFF" w:themeColor="background1"/>
                <w:sz w:val="21"/>
                <w:szCs w:val="21"/>
                <w:lang w:eastAsia="zh-CN"/>
              </w:rPr>
            </w:pPr>
            <w:r w:rsidRPr="0017098F">
              <w:rPr>
                <w:rFonts w:ascii="华文中宋" w:eastAsia="华文中宋" w:hAnsi="华文中宋" w:hint="eastAsia"/>
                <w:b/>
                <w:color w:val="FFFFFF" w:themeColor="background1"/>
                <w:sz w:val="21"/>
                <w:szCs w:val="21"/>
              </w:rPr>
              <w:t>利润</w:t>
            </w:r>
          </w:p>
        </w:tc>
        <w:tc>
          <w:tcPr>
            <w:tcW w:w="1020" w:type="pct"/>
            <w:shd w:val="clear" w:color="auto" w:fill="1F3864" w:themeFill="accent1" w:themeFillShade="80"/>
            <w:vAlign w:val="bottom"/>
          </w:tcPr>
          <w:p w14:paraId="3C8D593A" w14:textId="1770435F"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2014</w:t>
            </w:r>
          </w:p>
        </w:tc>
        <w:tc>
          <w:tcPr>
            <w:tcW w:w="541" w:type="pct"/>
            <w:shd w:val="clear" w:color="auto" w:fill="1F3864" w:themeFill="accent1" w:themeFillShade="80"/>
            <w:vAlign w:val="bottom"/>
          </w:tcPr>
          <w:p w14:paraId="15A4E934" w14:textId="77777777" w:rsidR="00313A70" w:rsidRPr="0017098F" w:rsidRDefault="00313A70" w:rsidP="00313A70">
            <w:pPr>
              <w:jc w:val="right"/>
              <w:rPr>
                <w:rFonts w:eastAsia="华文中宋"/>
                <w:b/>
                <w:color w:val="FFFFFF" w:themeColor="background1"/>
                <w:sz w:val="21"/>
                <w:szCs w:val="21"/>
              </w:rPr>
            </w:pPr>
          </w:p>
        </w:tc>
        <w:tc>
          <w:tcPr>
            <w:tcW w:w="1020" w:type="pct"/>
            <w:shd w:val="clear" w:color="auto" w:fill="1F3864" w:themeFill="accent1" w:themeFillShade="80"/>
            <w:vAlign w:val="bottom"/>
          </w:tcPr>
          <w:p w14:paraId="53F918CC" w14:textId="73C323B8"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2015</w:t>
            </w:r>
          </w:p>
        </w:tc>
        <w:tc>
          <w:tcPr>
            <w:tcW w:w="541" w:type="pct"/>
            <w:shd w:val="clear" w:color="auto" w:fill="1F3864" w:themeFill="accent1" w:themeFillShade="80"/>
            <w:vAlign w:val="bottom"/>
          </w:tcPr>
          <w:p w14:paraId="1639259A" w14:textId="77777777" w:rsidR="00313A70" w:rsidRPr="0017098F" w:rsidRDefault="00313A70" w:rsidP="00313A70">
            <w:pPr>
              <w:jc w:val="right"/>
              <w:rPr>
                <w:rFonts w:eastAsia="华文中宋"/>
                <w:b/>
                <w:color w:val="FFFFFF" w:themeColor="background1"/>
                <w:sz w:val="21"/>
                <w:szCs w:val="21"/>
              </w:rPr>
            </w:pPr>
          </w:p>
        </w:tc>
        <w:tc>
          <w:tcPr>
            <w:tcW w:w="1020" w:type="pct"/>
            <w:shd w:val="clear" w:color="auto" w:fill="1F3864" w:themeFill="accent1" w:themeFillShade="80"/>
            <w:noWrap/>
            <w:vAlign w:val="bottom"/>
            <w:hideMark/>
          </w:tcPr>
          <w:p w14:paraId="2D556CEF" w14:textId="2F3D0BC4"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2016</w:t>
            </w:r>
          </w:p>
        </w:tc>
        <w:tc>
          <w:tcPr>
            <w:tcW w:w="541" w:type="pct"/>
            <w:shd w:val="clear" w:color="auto" w:fill="1F3864" w:themeFill="accent1" w:themeFillShade="80"/>
            <w:noWrap/>
            <w:vAlign w:val="bottom"/>
            <w:hideMark/>
          </w:tcPr>
          <w:p w14:paraId="4140CFCF" w14:textId="77777777" w:rsidR="00313A70" w:rsidRPr="0017098F" w:rsidRDefault="00313A70" w:rsidP="00313A70">
            <w:pPr>
              <w:jc w:val="right"/>
              <w:rPr>
                <w:rFonts w:eastAsia="华文中宋"/>
                <w:b/>
                <w:color w:val="FFFFFF" w:themeColor="background1"/>
                <w:sz w:val="21"/>
                <w:szCs w:val="21"/>
              </w:rPr>
            </w:pPr>
          </w:p>
        </w:tc>
      </w:tr>
      <w:tr w:rsidR="00313A70" w:rsidRPr="00AD55BF" w14:paraId="0B4C983B" w14:textId="77777777" w:rsidTr="00807159">
        <w:trPr>
          <w:trHeight w:val="400"/>
        </w:trPr>
        <w:tc>
          <w:tcPr>
            <w:tcW w:w="319" w:type="pct"/>
            <w:shd w:val="clear" w:color="auto" w:fill="auto"/>
            <w:noWrap/>
            <w:vAlign w:val="bottom"/>
            <w:hideMark/>
          </w:tcPr>
          <w:p w14:paraId="71327F7A"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境内</w:t>
            </w:r>
          </w:p>
        </w:tc>
        <w:tc>
          <w:tcPr>
            <w:tcW w:w="1020" w:type="pct"/>
            <w:vAlign w:val="bottom"/>
          </w:tcPr>
          <w:p w14:paraId="1389AA43" w14:textId="48D557C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1,947,066,179.94 </w:t>
            </w:r>
          </w:p>
        </w:tc>
        <w:tc>
          <w:tcPr>
            <w:tcW w:w="541" w:type="pct"/>
            <w:vAlign w:val="bottom"/>
          </w:tcPr>
          <w:p w14:paraId="23557C5F" w14:textId="3B950C9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70.30%</w:t>
            </w:r>
          </w:p>
        </w:tc>
        <w:tc>
          <w:tcPr>
            <w:tcW w:w="1020" w:type="pct"/>
            <w:vAlign w:val="bottom"/>
          </w:tcPr>
          <w:p w14:paraId="03964744" w14:textId="203E43FB"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2,315,329,567.82 </w:t>
            </w:r>
          </w:p>
        </w:tc>
        <w:tc>
          <w:tcPr>
            <w:tcW w:w="541" w:type="pct"/>
            <w:vAlign w:val="bottom"/>
          </w:tcPr>
          <w:p w14:paraId="3738ABCF" w14:textId="0FC2AAA9"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61.72%</w:t>
            </w:r>
          </w:p>
        </w:tc>
        <w:tc>
          <w:tcPr>
            <w:tcW w:w="1020" w:type="pct"/>
            <w:shd w:val="clear" w:color="auto" w:fill="auto"/>
            <w:noWrap/>
            <w:vAlign w:val="bottom"/>
            <w:hideMark/>
          </w:tcPr>
          <w:p w14:paraId="39515D96" w14:textId="2964301B"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2,923,954,637.17 </w:t>
            </w:r>
          </w:p>
        </w:tc>
        <w:tc>
          <w:tcPr>
            <w:tcW w:w="541" w:type="pct"/>
            <w:shd w:val="clear" w:color="auto" w:fill="auto"/>
            <w:noWrap/>
            <w:vAlign w:val="bottom"/>
            <w:hideMark/>
          </w:tcPr>
          <w:p w14:paraId="01801D7C" w14:textId="0EA2D3E1"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58.18%</w:t>
            </w:r>
          </w:p>
        </w:tc>
      </w:tr>
      <w:tr w:rsidR="00313A70" w:rsidRPr="00AD55BF" w14:paraId="67932222" w14:textId="77777777" w:rsidTr="00807159">
        <w:trPr>
          <w:trHeight w:val="400"/>
        </w:trPr>
        <w:tc>
          <w:tcPr>
            <w:tcW w:w="319" w:type="pct"/>
            <w:shd w:val="clear" w:color="auto" w:fill="auto"/>
            <w:noWrap/>
            <w:vAlign w:val="bottom"/>
            <w:hideMark/>
          </w:tcPr>
          <w:p w14:paraId="1478C922"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境外</w:t>
            </w:r>
          </w:p>
        </w:tc>
        <w:tc>
          <w:tcPr>
            <w:tcW w:w="1020" w:type="pct"/>
            <w:vAlign w:val="bottom"/>
          </w:tcPr>
          <w:p w14:paraId="549B2E00" w14:textId="6011BA0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822,665,140.66 </w:t>
            </w:r>
          </w:p>
        </w:tc>
        <w:tc>
          <w:tcPr>
            <w:tcW w:w="541" w:type="pct"/>
            <w:vAlign w:val="bottom"/>
          </w:tcPr>
          <w:p w14:paraId="6040995A" w14:textId="231A73F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29.70%</w:t>
            </w:r>
          </w:p>
        </w:tc>
        <w:tc>
          <w:tcPr>
            <w:tcW w:w="1020" w:type="pct"/>
            <w:vAlign w:val="bottom"/>
          </w:tcPr>
          <w:p w14:paraId="419C70E9" w14:textId="3A19CAE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1,435,774,040.48 </w:t>
            </w:r>
          </w:p>
        </w:tc>
        <w:tc>
          <w:tcPr>
            <w:tcW w:w="541" w:type="pct"/>
            <w:vAlign w:val="bottom"/>
          </w:tcPr>
          <w:p w14:paraId="29A47E60" w14:textId="0A898132"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38.28%</w:t>
            </w:r>
          </w:p>
        </w:tc>
        <w:tc>
          <w:tcPr>
            <w:tcW w:w="1020" w:type="pct"/>
            <w:shd w:val="clear" w:color="auto" w:fill="auto"/>
            <w:noWrap/>
            <w:vAlign w:val="bottom"/>
            <w:hideMark/>
          </w:tcPr>
          <w:p w14:paraId="78C8CB94" w14:textId="1423EF3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2,101,808,845.66 </w:t>
            </w:r>
          </w:p>
        </w:tc>
        <w:tc>
          <w:tcPr>
            <w:tcW w:w="541" w:type="pct"/>
            <w:shd w:val="clear" w:color="auto" w:fill="auto"/>
            <w:noWrap/>
            <w:vAlign w:val="bottom"/>
            <w:hideMark/>
          </w:tcPr>
          <w:p w14:paraId="4A36EFBD" w14:textId="5596BE2B"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41.82%</w:t>
            </w:r>
          </w:p>
        </w:tc>
      </w:tr>
      <w:tr w:rsidR="00313A70" w:rsidRPr="00AD55BF" w14:paraId="4FEA0470" w14:textId="77777777" w:rsidTr="00807159">
        <w:trPr>
          <w:trHeight w:val="400"/>
        </w:trPr>
        <w:tc>
          <w:tcPr>
            <w:tcW w:w="319" w:type="pct"/>
            <w:shd w:val="clear" w:color="auto" w:fill="auto"/>
            <w:noWrap/>
            <w:vAlign w:val="bottom"/>
            <w:hideMark/>
          </w:tcPr>
          <w:p w14:paraId="1291722F"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合计</w:t>
            </w:r>
          </w:p>
        </w:tc>
        <w:tc>
          <w:tcPr>
            <w:tcW w:w="1020" w:type="pct"/>
            <w:vAlign w:val="bottom"/>
          </w:tcPr>
          <w:p w14:paraId="4C0EBFCC" w14:textId="48DF80E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2,769,731,320.60 </w:t>
            </w:r>
          </w:p>
        </w:tc>
        <w:tc>
          <w:tcPr>
            <w:tcW w:w="541" w:type="pct"/>
            <w:vAlign w:val="bottom"/>
          </w:tcPr>
          <w:p w14:paraId="6CE0CC8C" w14:textId="4161044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1020" w:type="pct"/>
            <w:vAlign w:val="bottom"/>
          </w:tcPr>
          <w:p w14:paraId="22C627CE" w14:textId="582E120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3,751,103,608.30 </w:t>
            </w:r>
          </w:p>
        </w:tc>
        <w:tc>
          <w:tcPr>
            <w:tcW w:w="541" w:type="pct"/>
            <w:vAlign w:val="bottom"/>
          </w:tcPr>
          <w:p w14:paraId="26F1BCCA" w14:textId="7A75D56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1020" w:type="pct"/>
            <w:shd w:val="clear" w:color="auto" w:fill="auto"/>
            <w:noWrap/>
            <w:vAlign w:val="bottom"/>
            <w:hideMark/>
          </w:tcPr>
          <w:p w14:paraId="70D623E7" w14:textId="2690F9A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5,025,763,482.83 </w:t>
            </w:r>
          </w:p>
        </w:tc>
        <w:tc>
          <w:tcPr>
            <w:tcW w:w="541" w:type="pct"/>
            <w:shd w:val="clear" w:color="auto" w:fill="auto"/>
            <w:noWrap/>
            <w:vAlign w:val="bottom"/>
            <w:hideMark/>
          </w:tcPr>
          <w:p w14:paraId="622C42E9" w14:textId="7570E67A"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r>
    </w:tbl>
    <w:p w14:paraId="09BF0157" w14:textId="77777777" w:rsidR="007E1D09" w:rsidRPr="00807159" w:rsidRDefault="007E1D09" w:rsidP="007E1D09">
      <w:pPr>
        <w:widowControl w:val="0"/>
        <w:jc w:val="right"/>
        <w:rPr>
          <w:rFonts w:eastAsia="楷体_GB2312"/>
          <w:kern w:val="2"/>
          <w:lang w:eastAsia="zh-CN"/>
        </w:rPr>
      </w:pPr>
      <w:bookmarkStart w:id="24" w:name="_Toc499589916"/>
      <w:r w:rsidRPr="00807159">
        <w:rPr>
          <w:rFonts w:eastAsia="楷体_GB2312" w:hint="eastAsia"/>
          <w:kern w:val="2"/>
          <w:lang w:eastAsia="zh-CN"/>
        </w:rPr>
        <w:t>单位：元</w:t>
      </w:r>
    </w:p>
    <w:p w14:paraId="7FA3235E"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3BBB1A92" w14:textId="2F7E5EC7" w:rsidR="00C06F16" w:rsidRPr="006D6BC0" w:rsidRDefault="00B463FF" w:rsidP="00B463FF">
      <w:pPr>
        <w:pStyle w:val="2"/>
        <w:rPr>
          <w:rFonts w:ascii="华文中宋" w:hAnsi="华文中宋"/>
          <w:szCs w:val="21"/>
          <w:lang w:eastAsia="zh-CN"/>
        </w:rPr>
      </w:pPr>
      <w:bookmarkStart w:id="25" w:name="_Toc499651611"/>
      <w:r>
        <w:rPr>
          <w:rFonts w:ascii="华文中宋" w:hAnsi="华文中宋" w:hint="eastAsia"/>
          <w:szCs w:val="21"/>
          <w:lang w:eastAsia="zh-CN"/>
        </w:rPr>
        <w:lastRenderedPageBreak/>
        <w:t>（三）</w:t>
      </w:r>
      <w:r w:rsidR="008E0458" w:rsidRPr="006D6BC0">
        <w:rPr>
          <w:rFonts w:ascii="华文中宋" w:hAnsi="华文中宋" w:hint="eastAsia"/>
          <w:szCs w:val="21"/>
          <w:lang w:eastAsia="zh-CN"/>
        </w:rPr>
        <w:t>对比分析</w:t>
      </w:r>
      <w:bookmarkEnd w:id="24"/>
      <w:bookmarkEnd w:id="25"/>
    </w:p>
    <w:p w14:paraId="50BF7975" w14:textId="38915ED4" w:rsidR="008E0458" w:rsidRPr="00603862" w:rsidRDefault="008E0458" w:rsidP="00603862">
      <w:pPr>
        <w:ind w:firstLine="480"/>
        <w:rPr>
          <w:rFonts w:eastAsia="楷体_GB2312"/>
          <w:kern w:val="2"/>
          <w:lang w:eastAsia="zh-CN"/>
        </w:rPr>
      </w:pPr>
      <w:r w:rsidRPr="00603862">
        <w:rPr>
          <w:rFonts w:eastAsia="楷体_GB2312" w:hint="eastAsia"/>
          <w:kern w:val="2"/>
          <w:lang w:eastAsia="zh-CN"/>
        </w:rPr>
        <w:t>可以看到</w:t>
      </w:r>
      <w:r w:rsidR="007B0884" w:rsidRPr="00603862">
        <w:rPr>
          <w:rFonts w:eastAsia="楷体_GB2312" w:hint="eastAsia"/>
          <w:kern w:val="2"/>
          <w:lang w:eastAsia="zh-CN"/>
        </w:rPr>
        <w:t>海康威视不同在于有前向一体化和后向一体化战略，但也仅仅停留于前端产品与后端产品的开发，并不涉及向前后产业链延伸的并购行为。</w:t>
      </w:r>
      <w:r w:rsidR="005636E3" w:rsidRPr="00603862">
        <w:rPr>
          <w:rFonts w:eastAsia="楷体_GB2312" w:hint="eastAsia"/>
          <w:kern w:val="2"/>
          <w:lang w:eastAsia="zh-CN"/>
        </w:rPr>
        <w:t>前后端产品的营业成本占总成本比重逐年下降，说明战略在成本端效</w:t>
      </w:r>
      <w:r w:rsidR="005D428E" w:rsidRPr="00603862">
        <w:rPr>
          <w:rFonts w:eastAsia="楷体_GB2312" w:hint="eastAsia"/>
          <w:kern w:val="2"/>
          <w:lang w:eastAsia="zh-CN"/>
        </w:rPr>
        <w:t>果较好</w:t>
      </w:r>
      <w:r w:rsidR="005636E3" w:rsidRPr="00603862">
        <w:rPr>
          <w:rFonts w:eastAsia="楷体_GB2312" w:hint="eastAsia"/>
          <w:kern w:val="2"/>
          <w:lang w:eastAsia="zh-CN"/>
        </w:rPr>
        <w:t>。前端产品的营业收入保持高位但无明显上升趋势，可能一方面由于前端产品所占营收比重已高达</w:t>
      </w:r>
      <w:r w:rsidR="005636E3" w:rsidRPr="00603862">
        <w:rPr>
          <w:rFonts w:eastAsia="楷体_GB2312" w:hint="eastAsia"/>
          <w:kern w:val="2"/>
          <w:lang w:eastAsia="zh-CN"/>
        </w:rPr>
        <w:t>50%</w:t>
      </w:r>
      <w:r w:rsidR="005636E3" w:rsidRPr="00603862">
        <w:rPr>
          <w:rFonts w:eastAsia="楷体_GB2312" w:hint="eastAsia"/>
          <w:kern w:val="2"/>
          <w:lang w:eastAsia="zh-CN"/>
        </w:rPr>
        <w:t>，另一方面</w:t>
      </w:r>
      <w:r w:rsidR="002D0FB1" w:rsidRPr="00603862">
        <w:rPr>
          <w:rFonts w:eastAsia="楷体_GB2312" w:hint="eastAsia"/>
          <w:kern w:val="2"/>
          <w:lang w:eastAsia="zh-CN"/>
        </w:rPr>
        <w:t>由于前向与后向一体化战略并没有涉及</w:t>
      </w:r>
      <w:r w:rsidR="005636E3" w:rsidRPr="00603862">
        <w:rPr>
          <w:rFonts w:eastAsia="楷体_GB2312" w:hint="eastAsia"/>
          <w:kern w:val="2"/>
          <w:lang w:eastAsia="zh-CN"/>
        </w:rPr>
        <w:t>并购等产业链整合行为，所以效果有限；后端产品的营业收入在下降，是由于前后配合，降低成本的正常现象，</w:t>
      </w:r>
      <w:r w:rsidR="00CB09E9" w:rsidRPr="00603862">
        <w:rPr>
          <w:rFonts w:eastAsia="楷体_GB2312" w:hint="eastAsia"/>
          <w:kern w:val="2"/>
          <w:lang w:eastAsia="zh-CN"/>
        </w:rPr>
        <w:t>营收占比与成本占比的差距扩大</w:t>
      </w:r>
      <w:r w:rsidR="005636E3" w:rsidRPr="00603862">
        <w:rPr>
          <w:rFonts w:eastAsia="楷体_GB2312" w:hint="eastAsia"/>
          <w:kern w:val="2"/>
          <w:lang w:eastAsia="zh-CN"/>
        </w:rPr>
        <w:t>也能印证这一点。</w:t>
      </w:r>
    </w:p>
    <w:p w14:paraId="13F7326D" w14:textId="51829AEB" w:rsidR="00C06F16" w:rsidRPr="00603862" w:rsidRDefault="005636E3" w:rsidP="00837723">
      <w:pPr>
        <w:ind w:firstLine="480"/>
        <w:rPr>
          <w:rFonts w:eastAsia="楷体_GB2312"/>
          <w:kern w:val="2"/>
          <w:lang w:eastAsia="zh-CN"/>
        </w:rPr>
      </w:pPr>
      <w:r w:rsidRPr="00603862">
        <w:rPr>
          <w:rFonts w:eastAsia="楷体_GB2312" w:hint="eastAsia"/>
          <w:kern w:val="2"/>
          <w:lang w:eastAsia="zh-CN"/>
        </w:rPr>
        <w:t>虽然大华股份没有表现出前向一体化或后向一体化的趋向，此处也给出同板块的财务数据做对比分析。</w:t>
      </w:r>
      <w:r w:rsidR="00CB09E9" w:rsidRPr="00603862">
        <w:rPr>
          <w:rFonts w:eastAsia="楷体_GB2312" w:hint="eastAsia"/>
          <w:kern w:val="2"/>
          <w:lang w:eastAsia="zh-CN"/>
        </w:rPr>
        <w:t>大华股份的前端产品营收与成本的占比均上升，后端产品营收与成本的占比均下降，</w:t>
      </w:r>
      <w:r w:rsidR="00235972" w:rsidRPr="00603862">
        <w:rPr>
          <w:rFonts w:eastAsia="楷体_GB2312" w:hint="eastAsia"/>
          <w:kern w:val="2"/>
          <w:lang w:eastAsia="zh-CN"/>
        </w:rPr>
        <w:t>前后端产品利润占比都在上升</w:t>
      </w:r>
      <w:r w:rsidR="00CB09E9" w:rsidRPr="00603862">
        <w:rPr>
          <w:rFonts w:eastAsia="楷体_GB2312" w:hint="eastAsia"/>
          <w:kern w:val="2"/>
          <w:lang w:eastAsia="zh-CN"/>
        </w:rPr>
        <w:t>。</w:t>
      </w:r>
      <w:r w:rsidR="00235972" w:rsidRPr="00603862">
        <w:rPr>
          <w:rFonts w:eastAsia="楷体_GB2312" w:hint="eastAsia"/>
          <w:kern w:val="2"/>
          <w:lang w:eastAsia="zh-CN"/>
        </w:rPr>
        <w:t>虽然大华股份没有采取前向与后向一体化战略，但表现仍比海康威视更好，说明海康威视在上下游配合、产业链整合方面的问题较大，应该作为未来的着重点改进。</w:t>
      </w:r>
    </w:p>
    <w:p w14:paraId="0D563BD8" w14:textId="77777777" w:rsidR="00C06F16" w:rsidRDefault="00C06F16" w:rsidP="00303DFC">
      <w:pPr>
        <w:rPr>
          <w:rFonts w:ascii="楷体_GB2312" w:eastAsia="楷体_GB2312" w:hAnsi="宋体"/>
          <w:sz w:val="21"/>
          <w:szCs w:val="21"/>
          <w:lang w:eastAsia="zh-CN"/>
        </w:rPr>
      </w:pPr>
    </w:p>
    <w:p w14:paraId="3FD838F0" w14:textId="23B86832" w:rsidR="00303DFC" w:rsidRPr="00603862" w:rsidRDefault="009E23C1" w:rsidP="00303DFC">
      <w:pPr>
        <w:rPr>
          <w:rFonts w:eastAsia="楷体_GB2312"/>
          <w:b/>
          <w:lang w:eastAsia="zh-CN"/>
        </w:rPr>
      </w:pPr>
      <w:r>
        <w:rPr>
          <w:rFonts w:eastAsia="楷体_GB2312" w:hint="eastAsia"/>
          <w:b/>
          <w:lang w:eastAsia="zh-CN"/>
        </w:rPr>
        <w:t>表</w:t>
      </w:r>
      <w:r>
        <w:rPr>
          <w:rFonts w:eastAsia="楷体_GB2312" w:hint="eastAsia"/>
          <w:b/>
          <w:lang w:eastAsia="zh-CN"/>
        </w:rPr>
        <w:t>4-10</w:t>
      </w:r>
      <w:r>
        <w:rPr>
          <w:rFonts w:eastAsia="楷体_GB2312"/>
          <w:b/>
          <w:lang w:eastAsia="zh-CN"/>
        </w:rPr>
        <w:t xml:space="preserve"> </w:t>
      </w:r>
      <w:r w:rsidR="00303DFC" w:rsidRPr="00603862">
        <w:rPr>
          <w:rFonts w:eastAsia="楷体_GB2312" w:hint="eastAsia"/>
          <w:b/>
          <w:lang w:eastAsia="zh-CN"/>
        </w:rPr>
        <w:t>2014-2016</w:t>
      </w:r>
      <w:r w:rsidR="00303DFC" w:rsidRPr="00603862">
        <w:rPr>
          <w:rFonts w:eastAsia="楷体_GB2312" w:hint="eastAsia"/>
          <w:b/>
          <w:lang w:eastAsia="zh-CN"/>
        </w:rPr>
        <w:t>年大华股份按产品或业务划分的交易收入</w:t>
      </w:r>
    </w:p>
    <w:tbl>
      <w:tblPr>
        <w:tblW w:w="5482" w:type="pct"/>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28" w:type="dxa"/>
          <w:right w:w="28" w:type="dxa"/>
        </w:tblCellMar>
        <w:tblLook w:val="04A0" w:firstRow="1" w:lastRow="0" w:firstColumn="1" w:lastColumn="0" w:noHBand="0" w:noVBand="1"/>
      </w:tblPr>
      <w:tblGrid>
        <w:gridCol w:w="1526"/>
        <w:gridCol w:w="1734"/>
        <w:gridCol w:w="837"/>
        <w:gridCol w:w="1631"/>
        <w:gridCol w:w="809"/>
        <w:gridCol w:w="1737"/>
        <w:gridCol w:w="809"/>
      </w:tblGrid>
      <w:tr w:rsidR="00313A70" w:rsidRPr="00303DFC" w14:paraId="1EBEF021" w14:textId="77777777" w:rsidTr="00313A70">
        <w:trPr>
          <w:trHeight w:val="302"/>
        </w:trPr>
        <w:tc>
          <w:tcPr>
            <w:tcW w:w="840" w:type="pct"/>
            <w:shd w:val="clear" w:color="auto" w:fill="1F3864" w:themeFill="accent1" w:themeFillShade="80"/>
            <w:noWrap/>
            <w:vAlign w:val="bottom"/>
            <w:hideMark/>
          </w:tcPr>
          <w:p w14:paraId="00077BA9" w14:textId="77777777" w:rsidR="00313A70" w:rsidRPr="0017098F" w:rsidRDefault="00313A70" w:rsidP="00313A70">
            <w:pPr>
              <w:rPr>
                <w:rFonts w:ascii="华文中宋" w:eastAsia="华文中宋" w:hAnsi="华文中宋"/>
                <w:b/>
                <w:color w:val="FFFFFF" w:themeColor="background1"/>
                <w:sz w:val="21"/>
                <w:szCs w:val="21"/>
              </w:rPr>
            </w:pPr>
            <w:r w:rsidRPr="0017098F">
              <w:rPr>
                <w:rFonts w:ascii="华文中宋" w:eastAsia="华文中宋" w:hAnsi="华文中宋" w:hint="eastAsia"/>
                <w:b/>
                <w:color w:val="FFFFFF" w:themeColor="background1"/>
                <w:sz w:val="21"/>
                <w:szCs w:val="21"/>
              </w:rPr>
              <w:t>营业收入</w:t>
            </w:r>
          </w:p>
        </w:tc>
        <w:tc>
          <w:tcPr>
            <w:tcW w:w="955" w:type="pct"/>
            <w:shd w:val="clear" w:color="auto" w:fill="1F3864" w:themeFill="accent1" w:themeFillShade="80"/>
            <w:vAlign w:val="bottom"/>
          </w:tcPr>
          <w:p w14:paraId="0ABFB766" w14:textId="768F9BB7"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2014</w:t>
            </w:r>
          </w:p>
        </w:tc>
        <w:tc>
          <w:tcPr>
            <w:tcW w:w="461" w:type="pct"/>
            <w:shd w:val="clear" w:color="auto" w:fill="1F3864" w:themeFill="accent1" w:themeFillShade="80"/>
            <w:vAlign w:val="bottom"/>
          </w:tcPr>
          <w:p w14:paraId="77EB67DE" w14:textId="77777777" w:rsidR="00313A70" w:rsidRPr="0017098F" w:rsidRDefault="00313A70" w:rsidP="00313A70">
            <w:pPr>
              <w:jc w:val="right"/>
              <w:rPr>
                <w:rFonts w:eastAsia="华文中宋"/>
                <w:b/>
                <w:color w:val="FFFFFF" w:themeColor="background1"/>
                <w:sz w:val="21"/>
                <w:szCs w:val="21"/>
              </w:rPr>
            </w:pPr>
          </w:p>
        </w:tc>
        <w:tc>
          <w:tcPr>
            <w:tcW w:w="898" w:type="pct"/>
            <w:shd w:val="clear" w:color="auto" w:fill="1F3864" w:themeFill="accent1" w:themeFillShade="80"/>
            <w:vAlign w:val="bottom"/>
          </w:tcPr>
          <w:p w14:paraId="292BCC86" w14:textId="7665D6C6"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2015</w:t>
            </w:r>
          </w:p>
        </w:tc>
        <w:tc>
          <w:tcPr>
            <w:tcW w:w="445" w:type="pct"/>
            <w:shd w:val="clear" w:color="auto" w:fill="1F3864" w:themeFill="accent1" w:themeFillShade="80"/>
            <w:vAlign w:val="bottom"/>
          </w:tcPr>
          <w:p w14:paraId="1052025B" w14:textId="77777777" w:rsidR="00313A70" w:rsidRPr="0017098F" w:rsidRDefault="00313A70" w:rsidP="00313A70">
            <w:pPr>
              <w:jc w:val="right"/>
              <w:rPr>
                <w:rFonts w:eastAsia="华文中宋"/>
                <w:b/>
                <w:color w:val="FFFFFF" w:themeColor="background1"/>
                <w:sz w:val="21"/>
                <w:szCs w:val="21"/>
              </w:rPr>
            </w:pPr>
          </w:p>
        </w:tc>
        <w:tc>
          <w:tcPr>
            <w:tcW w:w="956" w:type="pct"/>
            <w:shd w:val="clear" w:color="auto" w:fill="1F3864" w:themeFill="accent1" w:themeFillShade="80"/>
            <w:noWrap/>
            <w:vAlign w:val="bottom"/>
            <w:hideMark/>
          </w:tcPr>
          <w:p w14:paraId="3A1FBD5D" w14:textId="43EE547B"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2016</w:t>
            </w:r>
          </w:p>
        </w:tc>
        <w:tc>
          <w:tcPr>
            <w:tcW w:w="445" w:type="pct"/>
            <w:shd w:val="clear" w:color="auto" w:fill="1F3864" w:themeFill="accent1" w:themeFillShade="80"/>
            <w:noWrap/>
            <w:vAlign w:val="bottom"/>
            <w:hideMark/>
          </w:tcPr>
          <w:p w14:paraId="6EB070C0" w14:textId="77777777" w:rsidR="00313A70" w:rsidRPr="0017098F" w:rsidRDefault="00313A70" w:rsidP="00313A70">
            <w:pPr>
              <w:jc w:val="right"/>
              <w:rPr>
                <w:rFonts w:eastAsia="华文中宋"/>
                <w:b/>
                <w:color w:val="FFFFFF" w:themeColor="background1"/>
                <w:sz w:val="21"/>
                <w:szCs w:val="21"/>
              </w:rPr>
            </w:pPr>
          </w:p>
        </w:tc>
      </w:tr>
      <w:tr w:rsidR="00313A70" w:rsidRPr="00303DFC" w14:paraId="5D6D32A3" w14:textId="77777777" w:rsidTr="00313A70">
        <w:trPr>
          <w:trHeight w:val="302"/>
        </w:trPr>
        <w:tc>
          <w:tcPr>
            <w:tcW w:w="840" w:type="pct"/>
            <w:shd w:val="clear" w:color="auto" w:fill="auto"/>
            <w:noWrap/>
            <w:vAlign w:val="bottom"/>
            <w:hideMark/>
          </w:tcPr>
          <w:p w14:paraId="1E0EDAC9"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后端音视频产品</w:t>
            </w:r>
          </w:p>
        </w:tc>
        <w:tc>
          <w:tcPr>
            <w:tcW w:w="955" w:type="pct"/>
            <w:vAlign w:val="bottom"/>
          </w:tcPr>
          <w:p w14:paraId="23F05B95" w14:textId="7E55A580"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2,593,093,147.54 </w:t>
            </w:r>
          </w:p>
        </w:tc>
        <w:tc>
          <w:tcPr>
            <w:tcW w:w="461" w:type="pct"/>
            <w:vAlign w:val="bottom"/>
          </w:tcPr>
          <w:p w14:paraId="56F636BF" w14:textId="36BB209A"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37.74%</w:t>
            </w:r>
          </w:p>
        </w:tc>
        <w:tc>
          <w:tcPr>
            <w:tcW w:w="898" w:type="pct"/>
            <w:vAlign w:val="bottom"/>
          </w:tcPr>
          <w:p w14:paraId="3642EA38" w14:textId="3BED620B"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3,580,159,442.72 </w:t>
            </w:r>
          </w:p>
        </w:tc>
        <w:tc>
          <w:tcPr>
            <w:tcW w:w="445" w:type="pct"/>
            <w:vAlign w:val="bottom"/>
          </w:tcPr>
          <w:p w14:paraId="40203219" w14:textId="1CD7059B"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35.53%</w:t>
            </w:r>
          </w:p>
        </w:tc>
        <w:tc>
          <w:tcPr>
            <w:tcW w:w="956" w:type="pct"/>
            <w:shd w:val="clear" w:color="auto" w:fill="auto"/>
            <w:noWrap/>
            <w:vAlign w:val="bottom"/>
            <w:hideMark/>
          </w:tcPr>
          <w:p w14:paraId="3AEC1EB9" w14:textId="3531101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4,395,918,496.19 </w:t>
            </w:r>
          </w:p>
        </w:tc>
        <w:tc>
          <w:tcPr>
            <w:tcW w:w="445" w:type="pct"/>
            <w:shd w:val="clear" w:color="auto" w:fill="auto"/>
            <w:noWrap/>
            <w:vAlign w:val="bottom"/>
            <w:hideMark/>
          </w:tcPr>
          <w:p w14:paraId="0F63608C"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32.98%</w:t>
            </w:r>
          </w:p>
        </w:tc>
      </w:tr>
      <w:tr w:rsidR="00313A70" w:rsidRPr="00303DFC" w14:paraId="239524F3" w14:textId="77777777" w:rsidTr="00313A70">
        <w:trPr>
          <w:trHeight w:val="302"/>
        </w:trPr>
        <w:tc>
          <w:tcPr>
            <w:tcW w:w="840" w:type="pct"/>
            <w:shd w:val="clear" w:color="auto" w:fill="auto"/>
            <w:noWrap/>
            <w:vAlign w:val="bottom"/>
            <w:hideMark/>
          </w:tcPr>
          <w:p w14:paraId="413C880F"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前端音视频产品</w:t>
            </w:r>
          </w:p>
        </w:tc>
        <w:tc>
          <w:tcPr>
            <w:tcW w:w="955" w:type="pct"/>
            <w:vAlign w:val="bottom"/>
          </w:tcPr>
          <w:p w14:paraId="7C612EAA" w14:textId="43DE8C9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2,947,425,075.68 </w:t>
            </w:r>
          </w:p>
        </w:tc>
        <w:tc>
          <w:tcPr>
            <w:tcW w:w="461" w:type="pct"/>
            <w:vAlign w:val="bottom"/>
          </w:tcPr>
          <w:p w14:paraId="37482B9D" w14:textId="4BC42BC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42.90%</w:t>
            </w:r>
          </w:p>
        </w:tc>
        <w:tc>
          <w:tcPr>
            <w:tcW w:w="898" w:type="pct"/>
            <w:vAlign w:val="bottom"/>
          </w:tcPr>
          <w:p w14:paraId="50E4E155" w14:textId="7FFEDB54"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4,747,095,422.69 </w:t>
            </w:r>
          </w:p>
        </w:tc>
        <w:tc>
          <w:tcPr>
            <w:tcW w:w="445" w:type="pct"/>
            <w:vAlign w:val="bottom"/>
          </w:tcPr>
          <w:p w14:paraId="77A54E65" w14:textId="6F31256A"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47.10%</w:t>
            </w:r>
          </w:p>
        </w:tc>
        <w:tc>
          <w:tcPr>
            <w:tcW w:w="956" w:type="pct"/>
            <w:shd w:val="clear" w:color="auto" w:fill="auto"/>
            <w:noWrap/>
            <w:vAlign w:val="bottom"/>
            <w:hideMark/>
          </w:tcPr>
          <w:p w14:paraId="4A3C700E" w14:textId="2E2EB510"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6,520,397,039.09 </w:t>
            </w:r>
          </w:p>
        </w:tc>
        <w:tc>
          <w:tcPr>
            <w:tcW w:w="445" w:type="pct"/>
            <w:shd w:val="clear" w:color="auto" w:fill="auto"/>
            <w:noWrap/>
            <w:vAlign w:val="bottom"/>
            <w:hideMark/>
          </w:tcPr>
          <w:p w14:paraId="0BA3A34E"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48.92%</w:t>
            </w:r>
          </w:p>
        </w:tc>
      </w:tr>
      <w:tr w:rsidR="00313A70" w:rsidRPr="00303DFC" w14:paraId="783ABF65" w14:textId="77777777" w:rsidTr="00313A70">
        <w:trPr>
          <w:trHeight w:val="302"/>
        </w:trPr>
        <w:tc>
          <w:tcPr>
            <w:tcW w:w="840" w:type="pct"/>
            <w:shd w:val="clear" w:color="auto" w:fill="auto"/>
            <w:noWrap/>
            <w:vAlign w:val="bottom"/>
            <w:hideMark/>
          </w:tcPr>
          <w:p w14:paraId="2BB7422A"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远程图像监控</w:t>
            </w:r>
          </w:p>
        </w:tc>
        <w:tc>
          <w:tcPr>
            <w:tcW w:w="955" w:type="pct"/>
            <w:vAlign w:val="bottom"/>
          </w:tcPr>
          <w:p w14:paraId="2383B53D" w14:textId="3FCFA671"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724,428,404.68 </w:t>
            </w:r>
          </w:p>
        </w:tc>
        <w:tc>
          <w:tcPr>
            <w:tcW w:w="461" w:type="pct"/>
            <w:vAlign w:val="bottom"/>
          </w:tcPr>
          <w:p w14:paraId="0ECC998A" w14:textId="1C310549"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10.54%</w:t>
            </w:r>
          </w:p>
        </w:tc>
        <w:tc>
          <w:tcPr>
            <w:tcW w:w="898" w:type="pct"/>
            <w:vAlign w:val="bottom"/>
          </w:tcPr>
          <w:p w14:paraId="4E32C22E" w14:textId="4B75561C"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825,034,531.00 </w:t>
            </w:r>
          </w:p>
        </w:tc>
        <w:tc>
          <w:tcPr>
            <w:tcW w:w="445" w:type="pct"/>
            <w:vAlign w:val="bottom"/>
          </w:tcPr>
          <w:p w14:paraId="0C503FAC" w14:textId="6F753AB9"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8.19%</w:t>
            </w:r>
          </w:p>
        </w:tc>
        <w:tc>
          <w:tcPr>
            <w:tcW w:w="956" w:type="pct"/>
            <w:shd w:val="clear" w:color="auto" w:fill="auto"/>
            <w:noWrap/>
            <w:vAlign w:val="bottom"/>
            <w:hideMark/>
          </w:tcPr>
          <w:p w14:paraId="30720E77" w14:textId="1BBD74B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879,332,747.57 </w:t>
            </w:r>
          </w:p>
        </w:tc>
        <w:tc>
          <w:tcPr>
            <w:tcW w:w="445" w:type="pct"/>
            <w:shd w:val="clear" w:color="auto" w:fill="auto"/>
            <w:noWrap/>
            <w:vAlign w:val="bottom"/>
            <w:hideMark/>
          </w:tcPr>
          <w:p w14:paraId="22A1B077"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6.60%</w:t>
            </w:r>
          </w:p>
        </w:tc>
      </w:tr>
      <w:tr w:rsidR="00313A70" w:rsidRPr="00303DFC" w14:paraId="3C409C92" w14:textId="77777777" w:rsidTr="00313A70">
        <w:trPr>
          <w:trHeight w:val="302"/>
        </w:trPr>
        <w:tc>
          <w:tcPr>
            <w:tcW w:w="840" w:type="pct"/>
            <w:shd w:val="clear" w:color="auto" w:fill="auto"/>
            <w:noWrap/>
            <w:vAlign w:val="bottom"/>
            <w:hideMark/>
          </w:tcPr>
          <w:p w14:paraId="00CD7C88"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其他</w:t>
            </w:r>
          </w:p>
        </w:tc>
        <w:tc>
          <w:tcPr>
            <w:tcW w:w="955" w:type="pct"/>
            <w:vAlign w:val="bottom"/>
          </w:tcPr>
          <w:p w14:paraId="3D12B28B" w14:textId="1FA478E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605,337,570.36 </w:t>
            </w:r>
          </w:p>
        </w:tc>
        <w:tc>
          <w:tcPr>
            <w:tcW w:w="461" w:type="pct"/>
            <w:vAlign w:val="bottom"/>
          </w:tcPr>
          <w:p w14:paraId="11585138" w14:textId="03BEA59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8.81%</w:t>
            </w:r>
          </w:p>
        </w:tc>
        <w:tc>
          <w:tcPr>
            <w:tcW w:w="898" w:type="pct"/>
            <w:vAlign w:val="bottom"/>
          </w:tcPr>
          <w:p w14:paraId="18E55832" w14:textId="7F5AC124"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925,544,042.08 </w:t>
            </w:r>
          </w:p>
        </w:tc>
        <w:tc>
          <w:tcPr>
            <w:tcW w:w="445" w:type="pct"/>
            <w:vAlign w:val="bottom"/>
          </w:tcPr>
          <w:p w14:paraId="3175419E" w14:textId="57B07EAF"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9.18%</w:t>
            </w:r>
          </w:p>
        </w:tc>
        <w:tc>
          <w:tcPr>
            <w:tcW w:w="956" w:type="pct"/>
            <w:shd w:val="clear" w:color="auto" w:fill="auto"/>
            <w:noWrap/>
            <w:vAlign w:val="bottom"/>
            <w:hideMark/>
          </w:tcPr>
          <w:p w14:paraId="662F242D" w14:textId="7DA75E9B"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1,533,445,727.97 </w:t>
            </w:r>
          </w:p>
        </w:tc>
        <w:tc>
          <w:tcPr>
            <w:tcW w:w="445" w:type="pct"/>
            <w:shd w:val="clear" w:color="auto" w:fill="auto"/>
            <w:noWrap/>
            <w:vAlign w:val="bottom"/>
            <w:hideMark/>
          </w:tcPr>
          <w:p w14:paraId="398BCA16"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11.50%</w:t>
            </w:r>
          </w:p>
        </w:tc>
      </w:tr>
      <w:tr w:rsidR="00313A70" w:rsidRPr="00303DFC" w14:paraId="13145250" w14:textId="77777777" w:rsidTr="00313A70">
        <w:trPr>
          <w:trHeight w:val="302"/>
        </w:trPr>
        <w:tc>
          <w:tcPr>
            <w:tcW w:w="840" w:type="pct"/>
            <w:shd w:val="clear" w:color="auto" w:fill="auto"/>
            <w:noWrap/>
            <w:vAlign w:val="bottom"/>
            <w:hideMark/>
          </w:tcPr>
          <w:p w14:paraId="15C35340"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合计</w:t>
            </w:r>
          </w:p>
        </w:tc>
        <w:tc>
          <w:tcPr>
            <w:tcW w:w="955" w:type="pct"/>
            <w:vAlign w:val="bottom"/>
          </w:tcPr>
          <w:p w14:paraId="57721AC8" w14:textId="43E32E6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6,870,284,198.26 </w:t>
            </w:r>
          </w:p>
        </w:tc>
        <w:tc>
          <w:tcPr>
            <w:tcW w:w="461" w:type="pct"/>
            <w:vAlign w:val="bottom"/>
          </w:tcPr>
          <w:p w14:paraId="4F7A6204" w14:textId="7D78071F"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898" w:type="pct"/>
            <w:vAlign w:val="bottom"/>
          </w:tcPr>
          <w:p w14:paraId="47F0AFA7" w14:textId="28F8DC1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10,077,833,438.49 </w:t>
            </w:r>
          </w:p>
        </w:tc>
        <w:tc>
          <w:tcPr>
            <w:tcW w:w="445" w:type="pct"/>
            <w:vAlign w:val="bottom"/>
          </w:tcPr>
          <w:p w14:paraId="778F6CC3" w14:textId="6E21048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956" w:type="pct"/>
            <w:shd w:val="clear" w:color="auto" w:fill="auto"/>
            <w:noWrap/>
            <w:vAlign w:val="bottom"/>
            <w:hideMark/>
          </w:tcPr>
          <w:p w14:paraId="015D794C" w14:textId="7A6320D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13,329,094,010.82 </w:t>
            </w:r>
          </w:p>
        </w:tc>
        <w:tc>
          <w:tcPr>
            <w:tcW w:w="445" w:type="pct"/>
            <w:shd w:val="clear" w:color="auto" w:fill="auto"/>
            <w:noWrap/>
            <w:vAlign w:val="bottom"/>
            <w:hideMark/>
          </w:tcPr>
          <w:p w14:paraId="7A03112D" w14:textId="7777777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r>
    </w:tbl>
    <w:p w14:paraId="3090D944"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3FEBD2F4"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0DA68F99" w14:textId="77777777" w:rsidR="00303DFC" w:rsidRPr="007E1D09" w:rsidRDefault="00303DFC" w:rsidP="00303DFC">
      <w:pPr>
        <w:rPr>
          <w:rFonts w:ascii="楷体_GB2312" w:eastAsia="楷体_GB2312" w:hAnsi="宋体"/>
          <w:sz w:val="21"/>
          <w:szCs w:val="21"/>
          <w:lang w:eastAsia="zh-CN"/>
        </w:rPr>
      </w:pPr>
    </w:p>
    <w:p w14:paraId="49DF8D77" w14:textId="16256065" w:rsidR="00303DFC" w:rsidRPr="00603862" w:rsidRDefault="009E23C1" w:rsidP="00303DFC">
      <w:pPr>
        <w:rPr>
          <w:rFonts w:eastAsia="楷体_GB2312"/>
          <w:b/>
          <w:lang w:eastAsia="zh-CN"/>
        </w:rPr>
      </w:pPr>
      <w:r>
        <w:rPr>
          <w:rFonts w:eastAsia="楷体_GB2312" w:hint="eastAsia"/>
          <w:b/>
          <w:lang w:eastAsia="zh-CN"/>
        </w:rPr>
        <w:t>表</w:t>
      </w:r>
      <w:r>
        <w:rPr>
          <w:rFonts w:eastAsia="楷体_GB2312" w:hint="eastAsia"/>
          <w:b/>
          <w:lang w:eastAsia="zh-CN"/>
        </w:rPr>
        <w:t>4-11</w:t>
      </w:r>
      <w:r>
        <w:rPr>
          <w:rFonts w:eastAsia="楷体_GB2312"/>
          <w:b/>
          <w:lang w:eastAsia="zh-CN"/>
        </w:rPr>
        <w:t xml:space="preserve"> </w:t>
      </w:r>
      <w:r w:rsidR="00303DFC" w:rsidRPr="00603862">
        <w:rPr>
          <w:rFonts w:eastAsia="楷体_GB2312" w:hint="eastAsia"/>
          <w:b/>
          <w:lang w:eastAsia="zh-CN"/>
        </w:rPr>
        <w:t>2014-2016</w:t>
      </w:r>
      <w:r w:rsidR="00303DFC" w:rsidRPr="00603862">
        <w:rPr>
          <w:rFonts w:eastAsia="楷体_GB2312" w:hint="eastAsia"/>
          <w:b/>
          <w:lang w:eastAsia="zh-CN"/>
        </w:rPr>
        <w:t>年大华股份按产品或业务划分的交易成本</w:t>
      </w:r>
    </w:p>
    <w:tbl>
      <w:tblPr>
        <w:tblW w:w="5472" w:type="pct"/>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left w:w="28" w:type="dxa"/>
          <w:right w:w="28" w:type="dxa"/>
        </w:tblCellMar>
        <w:tblLook w:val="04A0" w:firstRow="1" w:lastRow="0" w:firstColumn="1" w:lastColumn="0" w:noHBand="0" w:noVBand="1"/>
      </w:tblPr>
      <w:tblGrid>
        <w:gridCol w:w="1562"/>
        <w:gridCol w:w="1675"/>
        <w:gridCol w:w="861"/>
        <w:gridCol w:w="1631"/>
        <w:gridCol w:w="810"/>
        <w:gridCol w:w="1675"/>
        <w:gridCol w:w="848"/>
      </w:tblGrid>
      <w:tr w:rsidR="00313A70" w:rsidRPr="00303DFC" w14:paraId="1ADFC1AD" w14:textId="77777777" w:rsidTr="00AC78BC">
        <w:trPr>
          <w:trHeight w:val="292"/>
        </w:trPr>
        <w:tc>
          <w:tcPr>
            <w:tcW w:w="862" w:type="pct"/>
            <w:shd w:val="clear" w:color="auto" w:fill="1F3864" w:themeFill="accent1" w:themeFillShade="80"/>
            <w:noWrap/>
            <w:vAlign w:val="bottom"/>
            <w:hideMark/>
          </w:tcPr>
          <w:p w14:paraId="54E5C9A1" w14:textId="7D536EF6" w:rsidR="00313A70" w:rsidRPr="0017098F" w:rsidRDefault="00313A70" w:rsidP="00313A70">
            <w:pPr>
              <w:rPr>
                <w:rFonts w:ascii="华文中宋" w:eastAsia="华文中宋" w:hAnsi="华文中宋"/>
                <w:b/>
                <w:color w:val="FFFFFF" w:themeColor="background1"/>
                <w:sz w:val="21"/>
                <w:szCs w:val="21"/>
                <w:lang w:eastAsia="zh-CN"/>
              </w:rPr>
            </w:pPr>
            <w:r w:rsidRPr="0017098F">
              <w:rPr>
                <w:rFonts w:ascii="华文中宋" w:eastAsia="华文中宋" w:hAnsi="华文中宋" w:hint="eastAsia"/>
                <w:b/>
                <w:color w:val="FFFFFF" w:themeColor="background1"/>
                <w:sz w:val="21"/>
                <w:szCs w:val="21"/>
              </w:rPr>
              <w:t>营业成本</w:t>
            </w:r>
          </w:p>
        </w:tc>
        <w:tc>
          <w:tcPr>
            <w:tcW w:w="924" w:type="pct"/>
            <w:shd w:val="clear" w:color="auto" w:fill="1F3864" w:themeFill="accent1" w:themeFillShade="80"/>
            <w:vAlign w:val="bottom"/>
          </w:tcPr>
          <w:p w14:paraId="5185A198" w14:textId="74014B23"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2014</w:t>
            </w:r>
          </w:p>
        </w:tc>
        <w:tc>
          <w:tcPr>
            <w:tcW w:w="475" w:type="pct"/>
            <w:shd w:val="clear" w:color="auto" w:fill="1F3864" w:themeFill="accent1" w:themeFillShade="80"/>
            <w:vAlign w:val="bottom"/>
          </w:tcPr>
          <w:p w14:paraId="0E951E5C" w14:textId="77777777" w:rsidR="00313A70" w:rsidRPr="0017098F" w:rsidRDefault="00313A70" w:rsidP="00313A70">
            <w:pPr>
              <w:jc w:val="right"/>
              <w:rPr>
                <w:rFonts w:eastAsia="华文中宋"/>
                <w:b/>
                <w:color w:val="FFFFFF" w:themeColor="background1"/>
                <w:sz w:val="21"/>
                <w:szCs w:val="21"/>
              </w:rPr>
            </w:pPr>
          </w:p>
        </w:tc>
        <w:tc>
          <w:tcPr>
            <w:tcW w:w="900" w:type="pct"/>
            <w:shd w:val="clear" w:color="auto" w:fill="1F3864" w:themeFill="accent1" w:themeFillShade="80"/>
            <w:vAlign w:val="bottom"/>
          </w:tcPr>
          <w:p w14:paraId="11161467" w14:textId="3F2A13B8"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2015</w:t>
            </w:r>
          </w:p>
        </w:tc>
        <w:tc>
          <w:tcPr>
            <w:tcW w:w="447" w:type="pct"/>
            <w:shd w:val="clear" w:color="auto" w:fill="1F3864" w:themeFill="accent1" w:themeFillShade="80"/>
            <w:vAlign w:val="bottom"/>
          </w:tcPr>
          <w:p w14:paraId="17195B0F" w14:textId="77777777" w:rsidR="00313A70" w:rsidRPr="0017098F" w:rsidRDefault="00313A70" w:rsidP="00313A70">
            <w:pPr>
              <w:jc w:val="right"/>
              <w:rPr>
                <w:rFonts w:eastAsia="华文中宋"/>
                <w:b/>
                <w:color w:val="FFFFFF" w:themeColor="background1"/>
                <w:sz w:val="21"/>
                <w:szCs w:val="21"/>
              </w:rPr>
            </w:pPr>
          </w:p>
        </w:tc>
        <w:tc>
          <w:tcPr>
            <w:tcW w:w="924" w:type="pct"/>
            <w:shd w:val="clear" w:color="auto" w:fill="1F3864" w:themeFill="accent1" w:themeFillShade="80"/>
            <w:noWrap/>
            <w:vAlign w:val="bottom"/>
            <w:hideMark/>
          </w:tcPr>
          <w:p w14:paraId="0E74FF8E" w14:textId="080A601E" w:rsidR="00313A70" w:rsidRPr="0017098F" w:rsidRDefault="00313A70" w:rsidP="00313A70">
            <w:pPr>
              <w:jc w:val="right"/>
              <w:rPr>
                <w:rFonts w:eastAsia="华文中宋"/>
                <w:b/>
                <w:color w:val="FFFFFF" w:themeColor="background1"/>
                <w:sz w:val="21"/>
                <w:szCs w:val="21"/>
              </w:rPr>
            </w:pPr>
            <w:r w:rsidRPr="0017098F">
              <w:rPr>
                <w:rFonts w:eastAsia="华文中宋"/>
                <w:b/>
                <w:color w:val="FFFFFF" w:themeColor="background1"/>
                <w:sz w:val="21"/>
                <w:szCs w:val="21"/>
              </w:rPr>
              <w:t>2016</w:t>
            </w:r>
          </w:p>
        </w:tc>
        <w:tc>
          <w:tcPr>
            <w:tcW w:w="468" w:type="pct"/>
            <w:shd w:val="clear" w:color="auto" w:fill="1F3864" w:themeFill="accent1" w:themeFillShade="80"/>
            <w:noWrap/>
            <w:vAlign w:val="bottom"/>
            <w:hideMark/>
          </w:tcPr>
          <w:p w14:paraId="397CAACD" w14:textId="77777777" w:rsidR="00313A70" w:rsidRPr="0017098F" w:rsidRDefault="00313A70" w:rsidP="00313A70">
            <w:pPr>
              <w:jc w:val="right"/>
              <w:rPr>
                <w:rFonts w:eastAsia="华文中宋"/>
                <w:b/>
                <w:color w:val="FFFFFF" w:themeColor="background1"/>
                <w:sz w:val="21"/>
                <w:szCs w:val="21"/>
              </w:rPr>
            </w:pPr>
          </w:p>
        </w:tc>
      </w:tr>
      <w:tr w:rsidR="00313A70" w:rsidRPr="00303DFC" w14:paraId="460137EC" w14:textId="77777777" w:rsidTr="00AC78BC">
        <w:trPr>
          <w:trHeight w:val="292"/>
        </w:trPr>
        <w:tc>
          <w:tcPr>
            <w:tcW w:w="862" w:type="pct"/>
            <w:shd w:val="clear" w:color="auto" w:fill="auto"/>
            <w:noWrap/>
            <w:vAlign w:val="bottom"/>
            <w:hideMark/>
          </w:tcPr>
          <w:p w14:paraId="1515CC2A"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后端音视频产品</w:t>
            </w:r>
          </w:p>
        </w:tc>
        <w:tc>
          <w:tcPr>
            <w:tcW w:w="924" w:type="pct"/>
            <w:vAlign w:val="bottom"/>
          </w:tcPr>
          <w:p w14:paraId="5164E137" w14:textId="70AC74FF"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1,603,738,385.11 </w:t>
            </w:r>
          </w:p>
        </w:tc>
        <w:tc>
          <w:tcPr>
            <w:tcW w:w="475" w:type="pct"/>
            <w:vAlign w:val="bottom"/>
          </w:tcPr>
          <w:p w14:paraId="2620CAB5" w14:textId="2311616F"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39.11%</w:t>
            </w:r>
          </w:p>
        </w:tc>
        <w:tc>
          <w:tcPr>
            <w:tcW w:w="900" w:type="pct"/>
            <w:vAlign w:val="bottom"/>
          </w:tcPr>
          <w:p w14:paraId="68230CF3" w14:textId="4C435136"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2,242,066,688.71 </w:t>
            </w:r>
          </w:p>
        </w:tc>
        <w:tc>
          <w:tcPr>
            <w:tcW w:w="447" w:type="pct"/>
            <w:vAlign w:val="bottom"/>
          </w:tcPr>
          <w:p w14:paraId="23B4A60A" w14:textId="4D8F568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35.44%</w:t>
            </w:r>
          </w:p>
        </w:tc>
        <w:tc>
          <w:tcPr>
            <w:tcW w:w="924" w:type="pct"/>
            <w:shd w:val="clear" w:color="auto" w:fill="auto"/>
            <w:noWrap/>
            <w:vAlign w:val="bottom"/>
            <w:hideMark/>
          </w:tcPr>
          <w:p w14:paraId="00461139" w14:textId="42C7054C"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2,584,633,264.46 </w:t>
            </w:r>
          </w:p>
        </w:tc>
        <w:tc>
          <w:tcPr>
            <w:tcW w:w="468" w:type="pct"/>
            <w:shd w:val="clear" w:color="auto" w:fill="auto"/>
            <w:noWrap/>
            <w:vAlign w:val="bottom"/>
            <w:hideMark/>
          </w:tcPr>
          <w:p w14:paraId="1B0F6065" w14:textId="3BA0ABA0"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31.13%</w:t>
            </w:r>
          </w:p>
        </w:tc>
      </w:tr>
      <w:tr w:rsidR="00313A70" w:rsidRPr="00303DFC" w14:paraId="01E53927" w14:textId="77777777" w:rsidTr="00AC78BC">
        <w:trPr>
          <w:trHeight w:val="292"/>
        </w:trPr>
        <w:tc>
          <w:tcPr>
            <w:tcW w:w="862" w:type="pct"/>
            <w:shd w:val="clear" w:color="auto" w:fill="auto"/>
            <w:noWrap/>
            <w:vAlign w:val="bottom"/>
            <w:hideMark/>
          </w:tcPr>
          <w:p w14:paraId="37CB2071"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前端音视频产品</w:t>
            </w:r>
          </w:p>
        </w:tc>
        <w:tc>
          <w:tcPr>
            <w:tcW w:w="924" w:type="pct"/>
            <w:vAlign w:val="bottom"/>
          </w:tcPr>
          <w:p w14:paraId="3E46D884" w14:textId="6CD3B078"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1,755,507,520.78 </w:t>
            </w:r>
          </w:p>
        </w:tc>
        <w:tc>
          <w:tcPr>
            <w:tcW w:w="475" w:type="pct"/>
            <w:vAlign w:val="bottom"/>
          </w:tcPr>
          <w:p w14:paraId="3EED2854" w14:textId="1025E0EF"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42.81%</w:t>
            </w:r>
          </w:p>
        </w:tc>
        <w:tc>
          <w:tcPr>
            <w:tcW w:w="900" w:type="pct"/>
            <w:vAlign w:val="bottom"/>
          </w:tcPr>
          <w:p w14:paraId="4CF917CA" w14:textId="0EF6CDE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2,855,947,317.33 </w:t>
            </w:r>
          </w:p>
        </w:tc>
        <w:tc>
          <w:tcPr>
            <w:tcW w:w="447" w:type="pct"/>
            <w:vAlign w:val="bottom"/>
          </w:tcPr>
          <w:p w14:paraId="0B128C35" w14:textId="2D453F54"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45.14%</w:t>
            </w:r>
          </w:p>
        </w:tc>
        <w:tc>
          <w:tcPr>
            <w:tcW w:w="924" w:type="pct"/>
            <w:shd w:val="clear" w:color="auto" w:fill="auto"/>
            <w:noWrap/>
            <w:vAlign w:val="bottom"/>
            <w:hideMark/>
          </w:tcPr>
          <w:p w14:paraId="06A86260" w14:textId="6452865A"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3,750,176,480.05 </w:t>
            </w:r>
          </w:p>
        </w:tc>
        <w:tc>
          <w:tcPr>
            <w:tcW w:w="468" w:type="pct"/>
            <w:shd w:val="clear" w:color="auto" w:fill="auto"/>
            <w:noWrap/>
            <w:vAlign w:val="bottom"/>
            <w:hideMark/>
          </w:tcPr>
          <w:p w14:paraId="04D2AFC1" w14:textId="72BCE5B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45.16%</w:t>
            </w:r>
          </w:p>
        </w:tc>
      </w:tr>
      <w:tr w:rsidR="00313A70" w:rsidRPr="00303DFC" w14:paraId="5B52855E" w14:textId="77777777" w:rsidTr="00AC78BC">
        <w:trPr>
          <w:trHeight w:val="292"/>
        </w:trPr>
        <w:tc>
          <w:tcPr>
            <w:tcW w:w="862" w:type="pct"/>
            <w:shd w:val="clear" w:color="auto" w:fill="auto"/>
            <w:noWrap/>
            <w:vAlign w:val="bottom"/>
            <w:hideMark/>
          </w:tcPr>
          <w:p w14:paraId="51CE3FAB"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远程图像监控</w:t>
            </w:r>
          </w:p>
        </w:tc>
        <w:tc>
          <w:tcPr>
            <w:tcW w:w="924" w:type="pct"/>
            <w:vAlign w:val="bottom"/>
          </w:tcPr>
          <w:p w14:paraId="10D9EB0D" w14:textId="1832F5B0"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372,319,717.93 </w:t>
            </w:r>
          </w:p>
        </w:tc>
        <w:tc>
          <w:tcPr>
            <w:tcW w:w="475" w:type="pct"/>
            <w:vAlign w:val="bottom"/>
          </w:tcPr>
          <w:p w14:paraId="131B1BE8" w14:textId="760811A3"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9.08%</w:t>
            </w:r>
          </w:p>
        </w:tc>
        <w:tc>
          <w:tcPr>
            <w:tcW w:w="900" w:type="pct"/>
            <w:vAlign w:val="bottom"/>
          </w:tcPr>
          <w:p w14:paraId="5B1CDE63" w14:textId="549B4664"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403,942,978.96 </w:t>
            </w:r>
          </w:p>
        </w:tc>
        <w:tc>
          <w:tcPr>
            <w:tcW w:w="447" w:type="pct"/>
            <w:vAlign w:val="bottom"/>
          </w:tcPr>
          <w:p w14:paraId="7D8C5760" w14:textId="63E8521A"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6.38%</w:t>
            </w:r>
          </w:p>
        </w:tc>
        <w:tc>
          <w:tcPr>
            <w:tcW w:w="924" w:type="pct"/>
            <w:shd w:val="clear" w:color="auto" w:fill="auto"/>
            <w:noWrap/>
            <w:vAlign w:val="bottom"/>
            <w:hideMark/>
          </w:tcPr>
          <w:p w14:paraId="706D6D4B" w14:textId="61998F5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575,356,996.21 </w:t>
            </w:r>
          </w:p>
        </w:tc>
        <w:tc>
          <w:tcPr>
            <w:tcW w:w="468" w:type="pct"/>
            <w:shd w:val="clear" w:color="auto" w:fill="auto"/>
            <w:noWrap/>
            <w:vAlign w:val="bottom"/>
            <w:hideMark/>
          </w:tcPr>
          <w:p w14:paraId="3106D5DA" w14:textId="7D70987C"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6.93%</w:t>
            </w:r>
          </w:p>
        </w:tc>
      </w:tr>
      <w:tr w:rsidR="00313A70" w:rsidRPr="00303DFC" w14:paraId="0A77B331" w14:textId="77777777" w:rsidTr="00AC78BC">
        <w:trPr>
          <w:trHeight w:val="292"/>
        </w:trPr>
        <w:tc>
          <w:tcPr>
            <w:tcW w:w="862" w:type="pct"/>
            <w:shd w:val="clear" w:color="auto" w:fill="auto"/>
            <w:noWrap/>
            <w:vAlign w:val="bottom"/>
            <w:hideMark/>
          </w:tcPr>
          <w:p w14:paraId="07D34B8E"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其他</w:t>
            </w:r>
          </w:p>
        </w:tc>
        <w:tc>
          <w:tcPr>
            <w:tcW w:w="924" w:type="pct"/>
            <w:vAlign w:val="bottom"/>
          </w:tcPr>
          <w:p w14:paraId="2E469DCA" w14:textId="2E999CF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368,987,253.85 </w:t>
            </w:r>
          </w:p>
        </w:tc>
        <w:tc>
          <w:tcPr>
            <w:tcW w:w="475" w:type="pct"/>
            <w:vAlign w:val="bottom"/>
          </w:tcPr>
          <w:p w14:paraId="66201B08" w14:textId="56278838"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9.00%</w:t>
            </w:r>
          </w:p>
        </w:tc>
        <w:tc>
          <w:tcPr>
            <w:tcW w:w="900" w:type="pct"/>
            <w:vAlign w:val="bottom"/>
          </w:tcPr>
          <w:p w14:paraId="1AD5B166" w14:textId="62A29F3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824,772,845.19 </w:t>
            </w:r>
          </w:p>
        </w:tc>
        <w:tc>
          <w:tcPr>
            <w:tcW w:w="447" w:type="pct"/>
            <w:vAlign w:val="bottom"/>
          </w:tcPr>
          <w:p w14:paraId="13034CC1" w14:textId="13C3C14D"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13.04%</w:t>
            </w:r>
          </w:p>
        </w:tc>
        <w:tc>
          <w:tcPr>
            <w:tcW w:w="924" w:type="pct"/>
            <w:shd w:val="clear" w:color="auto" w:fill="auto"/>
            <w:noWrap/>
            <w:vAlign w:val="bottom"/>
            <w:hideMark/>
          </w:tcPr>
          <w:p w14:paraId="50064959" w14:textId="0C00EECC"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1,393,163,787.27 </w:t>
            </w:r>
          </w:p>
        </w:tc>
        <w:tc>
          <w:tcPr>
            <w:tcW w:w="468" w:type="pct"/>
            <w:shd w:val="clear" w:color="auto" w:fill="auto"/>
            <w:noWrap/>
            <w:vAlign w:val="bottom"/>
            <w:hideMark/>
          </w:tcPr>
          <w:p w14:paraId="1C38AF1B" w14:textId="2C0D7969"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16.78%</w:t>
            </w:r>
          </w:p>
        </w:tc>
      </w:tr>
      <w:tr w:rsidR="00313A70" w:rsidRPr="00303DFC" w14:paraId="41AB7776" w14:textId="77777777" w:rsidTr="00AC78BC">
        <w:trPr>
          <w:trHeight w:val="292"/>
        </w:trPr>
        <w:tc>
          <w:tcPr>
            <w:tcW w:w="862" w:type="pct"/>
            <w:shd w:val="clear" w:color="auto" w:fill="auto"/>
            <w:noWrap/>
            <w:vAlign w:val="bottom"/>
            <w:hideMark/>
          </w:tcPr>
          <w:p w14:paraId="2D2216EC" w14:textId="77777777" w:rsidR="00313A70" w:rsidRPr="0017098F" w:rsidRDefault="00313A70" w:rsidP="00313A70">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合计</w:t>
            </w:r>
          </w:p>
        </w:tc>
        <w:tc>
          <w:tcPr>
            <w:tcW w:w="924" w:type="pct"/>
            <w:vAlign w:val="bottom"/>
          </w:tcPr>
          <w:p w14:paraId="11E469E0" w14:textId="45A1BA0A"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4,100,552,877.67 </w:t>
            </w:r>
          </w:p>
        </w:tc>
        <w:tc>
          <w:tcPr>
            <w:tcW w:w="475" w:type="pct"/>
            <w:vAlign w:val="bottom"/>
          </w:tcPr>
          <w:p w14:paraId="02BE691B" w14:textId="686AE879"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900" w:type="pct"/>
            <w:vAlign w:val="bottom"/>
          </w:tcPr>
          <w:p w14:paraId="3AFE79F4" w14:textId="57DB6E2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6,326,729,830.19 </w:t>
            </w:r>
          </w:p>
        </w:tc>
        <w:tc>
          <w:tcPr>
            <w:tcW w:w="447" w:type="pct"/>
            <w:vAlign w:val="bottom"/>
          </w:tcPr>
          <w:p w14:paraId="4F9963FA" w14:textId="181DBD70"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c>
          <w:tcPr>
            <w:tcW w:w="924" w:type="pct"/>
            <w:shd w:val="clear" w:color="auto" w:fill="auto"/>
            <w:noWrap/>
            <w:vAlign w:val="bottom"/>
            <w:hideMark/>
          </w:tcPr>
          <w:p w14:paraId="0FD63773" w14:textId="00A45285"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 xml:space="preserve"> 8,303,330,527.99 </w:t>
            </w:r>
          </w:p>
        </w:tc>
        <w:tc>
          <w:tcPr>
            <w:tcW w:w="468" w:type="pct"/>
            <w:shd w:val="clear" w:color="auto" w:fill="auto"/>
            <w:noWrap/>
            <w:vAlign w:val="bottom"/>
            <w:hideMark/>
          </w:tcPr>
          <w:p w14:paraId="2819F6D8" w14:textId="7DBF0F37" w:rsidR="00313A70" w:rsidRPr="0017098F" w:rsidRDefault="00313A70" w:rsidP="00313A70">
            <w:pPr>
              <w:jc w:val="right"/>
              <w:rPr>
                <w:rFonts w:eastAsia="华文中宋"/>
                <w:color w:val="002060"/>
                <w:sz w:val="21"/>
                <w:szCs w:val="21"/>
              </w:rPr>
            </w:pPr>
            <w:r w:rsidRPr="0017098F">
              <w:rPr>
                <w:rFonts w:eastAsia="华文中宋"/>
                <w:color w:val="002060"/>
                <w:sz w:val="21"/>
                <w:szCs w:val="21"/>
              </w:rPr>
              <w:t>100.00%</w:t>
            </w:r>
          </w:p>
        </w:tc>
      </w:tr>
    </w:tbl>
    <w:p w14:paraId="5508BEE5"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4B903261"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lastRenderedPageBreak/>
        <w:t>数据来源：公司年报</w:t>
      </w:r>
    </w:p>
    <w:p w14:paraId="2042E081" w14:textId="77777777" w:rsidR="00303DFC" w:rsidRPr="00603862" w:rsidRDefault="00303DFC" w:rsidP="00603862">
      <w:pPr>
        <w:rPr>
          <w:rFonts w:eastAsia="楷体_GB2312"/>
          <w:b/>
          <w:lang w:eastAsia="zh-CN"/>
        </w:rPr>
      </w:pPr>
    </w:p>
    <w:p w14:paraId="770E5DED" w14:textId="2D87EE22" w:rsidR="00484864" w:rsidRPr="00603862" w:rsidRDefault="009E23C1" w:rsidP="00484864">
      <w:pPr>
        <w:rPr>
          <w:rFonts w:eastAsia="楷体_GB2312"/>
          <w:b/>
          <w:lang w:eastAsia="zh-CN"/>
        </w:rPr>
      </w:pPr>
      <w:r>
        <w:rPr>
          <w:rFonts w:eastAsia="楷体_GB2312" w:hint="eastAsia"/>
          <w:b/>
          <w:lang w:eastAsia="zh-CN"/>
        </w:rPr>
        <w:t>表</w:t>
      </w:r>
      <w:r>
        <w:rPr>
          <w:rFonts w:eastAsia="楷体_GB2312" w:hint="eastAsia"/>
          <w:b/>
          <w:lang w:eastAsia="zh-CN"/>
        </w:rPr>
        <w:t>4-12</w:t>
      </w:r>
      <w:r>
        <w:rPr>
          <w:rFonts w:eastAsia="楷体_GB2312"/>
          <w:b/>
          <w:lang w:eastAsia="zh-CN"/>
        </w:rPr>
        <w:t xml:space="preserve"> </w:t>
      </w:r>
      <w:r w:rsidR="00484864" w:rsidRPr="00603862">
        <w:rPr>
          <w:rFonts w:eastAsia="楷体_GB2312" w:hint="eastAsia"/>
          <w:b/>
          <w:lang w:eastAsia="zh-CN"/>
        </w:rPr>
        <w:t>2014-2016</w:t>
      </w:r>
      <w:r w:rsidR="00484864" w:rsidRPr="00603862">
        <w:rPr>
          <w:rFonts w:eastAsia="楷体_GB2312" w:hint="eastAsia"/>
          <w:b/>
          <w:lang w:eastAsia="zh-CN"/>
        </w:rPr>
        <w:t>年大华股份按产品或业务划分的交易利润</w:t>
      </w:r>
    </w:p>
    <w:tbl>
      <w:tblPr>
        <w:tblW w:w="5472" w:type="pct"/>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left w:w="28" w:type="dxa"/>
          <w:right w:w="28" w:type="dxa"/>
        </w:tblCellMar>
        <w:tblLook w:val="04A0" w:firstRow="1" w:lastRow="0" w:firstColumn="1" w:lastColumn="0" w:noHBand="0" w:noVBand="1"/>
      </w:tblPr>
      <w:tblGrid>
        <w:gridCol w:w="1544"/>
        <w:gridCol w:w="1646"/>
        <w:gridCol w:w="848"/>
        <w:gridCol w:w="1631"/>
        <w:gridCol w:w="839"/>
        <w:gridCol w:w="1631"/>
        <w:gridCol w:w="923"/>
      </w:tblGrid>
      <w:tr w:rsidR="00A96E35" w:rsidRPr="00484864" w14:paraId="39CB6343" w14:textId="77777777" w:rsidTr="00A96E35">
        <w:trPr>
          <w:trHeight w:val="302"/>
        </w:trPr>
        <w:tc>
          <w:tcPr>
            <w:tcW w:w="852" w:type="pct"/>
            <w:shd w:val="clear" w:color="auto" w:fill="1F3864" w:themeFill="accent1" w:themeFillShade="80"/>
            <w:noWrap/>
            <w:vAlign w:val="bottom"/>
            <w:hideMark/>
          </w:tcPr>
          <w:p w14:paraId="2A5C948B" w14:textId="77777777" w:rsidR="00A96E35" w:rsidRPr="0017098F" w:rsidRDefault="00A96E35" w:rsidP="00A96E35">
            <w:pPr>
              <w:rPr>
                <w:rFonts w:ascii="华文中宋" w:eastAsia="华文中宋" w:hAnsi="华文中宋"/>
                <w:b/>
                <w:color w:val="FFFFFF" w:themeColor="background1"/>
                <w:sz w:val="21"/>
                <w:szCs w:val="21"/>
              </w:rPr>
            </w:pPr>
            <w:r w:rsidRPr="0017098F">
              <w:rPr>
                <w:rFonts w:ascii="华文中宋" w:eastAsia="华文中宋" w:hAnsi="华文中宋" w:hint="eastAsia"/>
                <w:b/>
                <w:color w:val="FFFFFF" w:themeColor="background1"/>
                <w:sz w:val="21"/>
                <w:szCs w:val="21"/>
              </w:rPr>
              <w:t>营业利润</w:t>
            </w:r>
          </w:p>
        </w:tc>
        <w:tc>
          <w:tcPr>
            <w:tcW w:w="908" w:type="pct"/>
            <w:shd w:val="clear" w:color="auto" w:fill="1F3864" w:themeFill="accent1" w:themeFillShade="80"/>
            <w:vAlign w:val="bottom"/>
          </w:tcPr>
          <w:p w14:paraId="2E6D295E" w14:textId="1313BB21" w:rsidR="00A96E35" w:rsidRPr="0017098F" w:rsidRDefault="00A96E35" w:rsidP="00A96E35">
            <w:pPr>
              <w:jc w:val="right"/>
              <w:rPr>
                <w:rFonts w:eastAsia="华文中宋"/>
                <w:b/>
                <w:color w:val="FFFFFF" w:themeColor="background1"/>
                <w:sz w:val="21"/>
                <w:szCs w:val="21"/>
              </w:rPr>
            </w:pPr>
            <w:r w:rsidRPr="0017098F">
              <w:rPr>
                <w:rFonts w:eastAsia="华文中宋"/>
                <w:b/>
                <w:color w:val="FFFFFF" w:themeColor="background1"/>
                <w:sz w:val="21"/>
                <w:szCs w:val="21"/>
              </w:rPr>
              <w:t>2014</w:t>
            </w:r>
          </w:p>
        </w:tc>
        <w:tc>
          <w:tcPr>
            <w:tcW w:w="468" w:type="pct"/>
            <w:shd w:val="clear" w:color="auto" w:fill="1F3864" w:themeFill="accent1" w:themeFillShade="80"/>
            <w:vAlign w:val="bottom"/>
          </w:tcPr>
          <w:p w14:paraId="2CD8C7A7" w14:textId="77777777" w:rsidR="00A96E35" w:rsidRPr="0017098F" w:rsidRDefault="00A96E35" w:rsidP="00A96E35">
            <w:pPr>
              <w:jc w:val="right"/>
              <w:rPr>
                <w:rFonts w:eastAsia="华文中宋"/>
                <w:b/>
                <w:color w:val="FFFFFF" w:themeColor="background1"/>
                <w:sz w:val="21"/>
                <w:szCs w:val="21"/>
              </w:rPr>
            </w:pPr>
          </w:p>
        </w:tc>
        <w:tc>
          <w:tcPr>
            <w:tcW w:w="900" w:type="pct"/>
            <w:shd w:val="clear" w:color="auto" w:fill="1F3864" w:themeFill="accent1" w:themeFillShade="80"/>
            <w:vAlign w:val="bottom"/>
          </w:tcPr>
          <w:p w14:paraId="2593CE4D" w14:textId="0797C81C" w:rsidR="00A96E35" w:rsidRPr="0017098F" w:rsidRDefault="00A96E35" w:rsidP="00A96E35">
            <w:pPr>
              <w:jc w:val="right"/>
              <w:rPr>
                <w:rFonts w:eastAsia="华文中宋"/>
                <w:b/>
                <w:color w:val="FFFFFF" w:themeColor="background1"/>
                <w:sz w:val="21"/>
                <w:szCs w:val="21"/>
              </w:rPr>
            </w:pPr>
            <w:r w:rsidRPr="0017098F">
              <w:rPr>
                <w:rFonts w:eastAsia="华文中宋"/>
                <w:b/>
                <w:color w:val="FFFFFF" w:themeColor="background1"/>
                <w:sz w:val="21"/>
                <w:szCs w:val="21"/>
              </w:rPr>
              <w:t>2015</w:t>
            </w:r>
          </w:p>
        </w:tc>
        <w:tc>
          <w:tcPr>
            <w:tcW w:w="463" w:type="pct"/>
            <w:shd w:val="clear" w:color="auto" w:fill="1F3864" w:themeFill="accent1" w:themeFillShade="80"/>
            <w:vAlign w:val="bottom"/>
          </w:tcPr>
          <w:p w14:paraId="325E2AE7" w14:textId="77777777" w:rsidR="00A96E35" w:rsidRPr="0017098F" w:rsidRDefault="00A96E35" w:rsidP="00A96E35">
            <w:pPr>
              <w:jc w:val="right"/>
              <w:rPr>
                <w:rFonts w:eastAsia="华文中宋"/>
                <w:b/>
                <w:color w:val="FFFFFF" w:themeColor="background1"/>
                <w:sz w:val="21"/>
                <w:szCs w:val="21"/>
              </w:rPr>
            </w:pPr>
          </w:p>
        </w:tc>
        <w:tc>
          <w:tcPr>
            <w:tcW w:w="900" w:type="pct"/>
            <w:shd w:val="clear" w:color="auto" w:fill="1F3864" w:themeFill="accent1" w:themeFillShade="80"/>
            <w:noWrap/>
            <w:vAlign w:val="bottom"/>
            <w:hideMark/>
          </w:tcPr>
          <w:p w14:paraId="3CBB539D" w14:textId="55291EEA" w:rsidR="00A96E35" w:rsidRPr="0017098F" w:rsidRDefault="00A96E35" w:rsidP="00A96E35">
            <w:pPr>
              <w:jc w:val="right"/>
              <w:rPr>
                <w:rFonts w:eastAsia="华文中宋"/>
                <w:b/>
                <w:color w:val="FFFFFF" w:themeColor="background1"/>
                <w:sz w:val="21"/>
                <w:szCs w:val="21"/>
              </w:rPr>
            </w:pPr>
            <w:r w:rsidRPr="0017098F">
              <w:rPr>
                <w:rFonts w:eastAsia="华文中宋"/>
                <w:b/>
                <w:color w:val="FFFFFF" w:themeColor="background1"/>
                <w:sz w:val="21"/>
                <w:szCs w:val="21"/>
              </w:rPr>
              <w:t>2016</w:t>
            </w:r>
          </w:p>
        </w:tc>
        <w:tc>
          <w:tcPr>
            <w:tcW w:w="509" w:type="pct"/>
            <w:shd w:val="clear" w:color="auto" w:fill="1F3864" w:themeFill="accent1" w:themeFillShade="80"/>
            <w:noWrap/>
            <w:vAlign w:val="bottom"/>
            <w:hideMark/>
          </w:tcPr>
          <w:p w14:paraId="798393EF" w14:textId="77777777" w:rsidR="00A96E35" w:rsidRPr="0017098F" w:rsidRDefault="00A96E35" w:rsidP="00A96E35">
            <w:pPr>
              <w:jc w:val="right"/>
              <w:rPr>
                <w:rFonts w:eastAsia="华文中宋"/>
                <w:b/>
                <w:color w:val="FFFFFF" w:themeColor="background1"/>
                <w:sz w:val="21"/>
                <w:szCs w:val="21"/>
              </w:rPr>
            </w:pPr>
          </w:p>
        </w:tc>
      </w:tr>
      <w:tr w:rsidR="00A96E35" w:rsidRPr="00484864" w14:paraId="2D77D68F" w14:textId="77777777" w:rsidTr="00A96E35">
        <w:trPr>
          <w:trHeight w:val="302"/>
        </w:trPr>
        <w:tc>
          <w:tcPr>
            <w:tcW w:w="852" w:type="pct"/>
            <w:shd w:val="clear" w:color="auto" w:fill="auto"/>
            <w:noWrap/>
            <w:vAlign w:val="bottom"/>
            <w:hideMark/>
          </w:tcPr>
          <w:p w14:paraId="4AABD123" w14:textId="77777777" w:rsidR="00A96E35" w:rsidRPr="0017098F" w:rsidRDefault="00A96E35" w:rsidP="00A96E35">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后端音视频产品</w:t>
            </w:r>
          </w:p>
        </w:tc>
        <w:tc>
          <w:tcPr>
            <w:tcW w:w="908" w:type="pct"/>
            <w:vAlign w:val="bottom"/>
          </w:tcPr>
          <w:p w14:paraId="4E1FEFFB" w14:textId="76FE9968"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989,354,762.43 </w:t>
            </w:r>
          </w:p>
        </w:tc>
        <w:tc>
          <w:tcPr>
            <w:tcW w:w="468" w:type="pct"/>
            <w:vAlign w:val="bottom"/>
          </w:tcPr>
          <w:p w14:paraId="3A464873" w14:textId="2050225E"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35.72%</w:t>
            </w:r>
          </w:p>
        </w:tc>
        <w:tc>
          <w:tcPr>
            <w:tcW w:w="900" w:type="pct"/>
            <w:vAlign w:val="bottom"/>
          </w:tcPr>
          <w:p w14:paraId="6BF230F1" w14:textId="64E486FA"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1,338,092,754.01 </w:t>
            </w:r>
          </w:p>
        </w:tc>
        <w:tc>
          <w:tcPr>
            <w:tcW w:w="463" w:type="pct"/>
            <w:vAlign w:val="bottom"/>
          </w:tcPr>
          <w:p w14:paraId="454C8450" w14:textId="2E1B167D"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35.67%</w:t>
            </w:r>
          </w:p>
        </w:tc>
        <w:tc>
          <w:tcPr>
            <w:tcW w:w="900" w:type="pct"/>
            <w:shd w:val="clear" w:color="auto" w:fill="auto"/>
            <w:noWrap/>
            <w:vAlign w:val="bottom"/>
            <w:hideMark/>
          </w:tcPr>
          <w:p w14:paraId="3C8316B7" w14:textId="61A0ABF8"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1,811,285,231.73 </w:t>
            </w:r>
          </w:p>
        </w:tc>
        <w:tc>
          <w:tcPr>
            <w:tcW w:w="509" w:type="pct"/>
            <w:shd w:val="clear" w:color="auto" w:fill="auto"/>
            <w:noWrap/>
            <w:vAlign w:val="bottom"/>
            <w:hideMark/>
          </w:tcPr>
          <w:p w14:paraId="0C0B2CA5" w14:textId="77777777"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36.04%</w:t>
            </w:r>
          </w:p>
        </w:tc>
      </w:tr>
      <w:tr w:rsidR="00A96E35" w:rsidRPr="00484864" w14:paraId="315C864C" w14:textId="77777777" w:rsidTr="00A96E35">
        <w:trPr>
          <w:trHeight w:val="302"/>
        </w:trPr>
        <w:tc>
          <w:tcPr>
            <w:tcW w:w="852" w:type="pct"/>
            <w:shd w:val="clear" w:color="auto" w:fill="auto"/>
            <w:noWrap/>
            <w:vAlign w:val="bottom"/>
            <w:hideMark/>
          </w:tcPr>
          <w:p w14:paraId="696F0350" w14:textId="77777777" w:rsidR="00A96E35" w:rsidRPr="0017098F" w:rsidRDefault="00A96E35" w:rsidP="00A96E35">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前端音视频产品</w:t>
            </w:r>
          </w:p>
        </w:tc>
        <w:tc>
          <w:tcPr>
            <w:tcW w:w="908" w:type="pct"/>
            <w:vAlign w:val="bottom"/>
          </w:tcPr>
          <w:p w14:paraId="485E69E1" w14:textId="3D434617"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1,191,917,554.90 </w:t>
            </w:r>
          </w:p>
        </w:tc>
        <w:tc>
          <w:tcPr>
            <w:tcW w:w="468" w:type="pct"/>
            <w:vAlign w:val="bottom"/>
          </w:tcPr>
          <w:p w14:paraId="6910C975" w14:textId="58E4C74E"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43.03%</w:t>
            </w:r>
          </w:p>
        </w:tc>
        <w:tc>
          <w:tcPr>
            <w:tcW w:w="900" w:type="pct"/>
            <w:vAlign w:val="bottom"/>
          </w:tcPr>
          <w:p w14:paraId="04F1180F" w14:textId="603A81F0"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1,891,148,105.36 </w:t>
            </w:r>
          </w:p>
        </w:tc>
        <w:tc>
          <w:tcPr>
            <w:tcW w:w="463" w:type="pct"/>
            <w:vAlign w:val="bottom"/>
          </w:tcPr>
          <w:p w14:paraId="3034B8B7" w14:textId="3F97CDCC"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50.42%</w:t>
            </w:r>
          </w:p>
        </w:tc>
        <w:tc>
          <w:tcPr>
            <w:tcW w:w="900" w:type="pct"/>
            <w:shd w:val="clear" w:color="auto" w:fill="auto"/>
            <w:noWrap/>
            <w:vAlign w:val="bottom"/>
            <w:hideMark/>
          </w:tcPr>
          <w:p w14:paraId="62DF0C52" w14:textId="237CC728"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2,770,220,559.04 </w:t>
            </w:r>
          </w:p>
        </w:tc>
        <w:tc>
          <w:tcPr>
            <w:tcW w:w="509" w:type="pct"/>
            <w:shd w:val="clear" w:color="auto" w:fill="auto"/>
            <w:noWrap/>
            <w:vAlign w:val="bottom"/>
            <w:hideMark/>
          </w:tcPr>
          <w:p w14:paraId="21E89416" w14:textId="77777777"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55.12%</w:t>
            </w:r>
          </w:p>
        </w:tc>
      </w:tr>
      <w:tr w:rsidR="00A96E35" w:rsidRPr="00484864" w14:paraId="51018A38" w14:textId="77777777" w:rsidTr="00A96E35">
        <w:trPr>
          <w:trHeight w:val="302"/>
        </w:trPr>
        <w:tc>
          <w:tcPr>
            <w:tcW w:w="852" w:type="pct"/>
            <w:shd w:val="clear" w:color="auto" w:fill="auto"/>
            <w:noWrap/>
            <w:vAlign w:val="bottom"/>
            <w:hideMark/>
          </w:tcPr>
          <w:p w14:paraId="4598D98A" w14:textId="77777777" w:rsidR="00A96E35" w:rsidRPr="0017098F" w:rsidRDefault="00A96E35" w:rsidP="00A96E35">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远程图像监控</w:t>
            </w:r>
          </w:p>
        </w:tc>
        <w:tc>
          <w:tcPr>
            <w:tcW w:w="908" w:type="pct"/>
            <w:vAlign w:val="bottom"/>
          </w:tcPr>
          <w:p w14:paraId="547B6786" w14:textId="5BBEEB34"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352,108,686.75 </w:t>
            </w:r>
          </w:p>
        </w:tc>
        <w:tc>
          <w:tcPr>
            <w:tcW w:w="468" w:type="pct"/>
            <w:vAlign w:val="bottom"/>
          </w:tcPr>
          <w:p w14:paraId="1D3F5F97" w14:textId="46520AFF"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12.71%</w:t>
            </w:r>
          </w:p>
        </w:tc>
        <w:tc>
          <w:tcPr>
            <w:tcW w:w="900" w:type="pct"/>
            <w:vAlign w:val="bottom"/>
          </w:tcPr>
          <w:p w14:paraId="7BCED5D6" w14:textId="3DBEDD62"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421,091,552.04 </w:t>
            </w:r>
          </w:p>
        </w:tc>
        <w:tc>
          <w:tcPr>
            <w:tcW w:w="463" w:type="pct"/>
            <w:vAlign w:val="bottom"/>
          </w:tcPr>
          <w:p w14:paraId="48EE5F9D" w14:textId="5E3FBD02"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11.23%</w:t>
            </w:r>
          </w:p>
        </w:tc>
        <w:tc>
          <w:tcPr>
            <w:tcW w:w="900" w:type="pct"/>
            <w:shd w:val="clear" w:color="auto" w:fill="auto"/>
            <w:noWrap/>
            <w:vAlign w:val="bottom"/>
            <w:hideMark/>
          </w:tcPr>
          <w:p w14:paraId="13DE6B5C" w14:textId="719EFFF9"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303,975,751.36 </w:t>
            </w:r>
          </w:p>
        </w:tc>
        <w:tc>
          <w:tcPr>
            <w:tcW w:w="509" w:type="pct"/>
            <w:shd w:val="clear" w:color="auto" w:fill="auto"/>
            <w:noWrap/>
            <w:vAlign w:val="bottom"/>
            <w:hideMark/>
          </w:tcPr>
          <w:p w14:paraId="56C9754C" w14:textId="77777777"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6.05%</w:t>
            </w:r>
          </w:p>
        </w:tc>
      </w:tr>
      <w:tr w:rsidR="00A96E35" w:rsidRPr="00484864" w14:paraId="65CEB1D8" w14:textId="77777777" w:rsidTr="00A96E35">
        <w:trPr>
          <w:trHeight w:val="302"/>
        </w:trPr>
        <w:tc>
          <w:tcPr>
            <w:tcW w:w="852" w:type="pct"/>
            <w:shd w:val="clear" w:color="auto" w:fill="auto"/>
            <w:noWrap/>
            <w:vAlign w:val="bottom"/>
            <w:hideMark/>
          </w:tcPr>
          <w:p w14:paraId="43205611" w14:textId="77777777" w:rsidR="00A96E35" w:rsidRPr="0017098F" w:rsidRDefault="00A96E35" w:rsidP="00A96E35">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其他</w:t>
            </w:r>
          </w:p>
        </w:tc>
        <w:tc>
          <w:tcPr>
            <w:tcW w:w="908" w:type="pct"/>
            <w:vAlign w:val="bottom"/>
          </w:tcPr>
          <w:p w14:paraId="592B8871" w14:textId="547CC20F"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236,350,316.51 </w:t>
            </w:r>
          </w:p>
        </w:tc>
        <w:tc>
          <w:tcPr>
            <w:tcW w:w="468" w:type="pct"/>
            <w:vAlign w:val="bottom"/>
          </w:tcPr>
          <w:p w14:paraId="761E439E" w14:textId="512DA917"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8.53%</w:t>
            </w:r>
          </w:p>
        </w:tc>
        <w:tc>
          <w:tcPr>
            <w:tcW w:w="900" w:type="pct"/>
            <w:vAlign w:val="bottom"/>
          </w:tcPr>
          <w:p w14:paraId="7D839EF5" w14:textId="4E42EFB6"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100,771,196.89 </w:t>
            </w:r>
          </w:p>
        </w:tc>
        <w:tc>
          <w:tcPr>
            <w:tcW w:w="463" w:type="pct"/>
            <w:vAlign w:val="bottom"/>
          </w:tcPr>
          <w:p w14:paraId="3D761FE7" w14:textId="78F2E7DD"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2.69%</w:t>
            </w:r>
          </w:p>
        </w:tc>
        <w:tc>
          <w:tcPr>
            <w:tcW w:w="900" w:type="pct"/>
            <w:shd w:val="clear" w:color="auto" w:fill="auto"/>
            <w:noWrap/>
            <w:vAlign w:val="bottom"/>
            <w:hideMark/>
          </w:tcPr>
          <w:p w14:paraId="4A92AE34" w14:textId="7BD6E106"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140,281,940.70 </w:t>
            </w:r>
          </w:p>
        </w:tc>
        <w:tc>
          <w:tcPr>
            <w:tcW w:w="509" w:type="pct"/>
            <w:shd w:val="clear" w:color="auto" w:fill="auto"/>
            <w:noWrap/>
            <w:vAlign w:val="bottom"/>
            <w:hideMark/>
          </w:tcPr>
          <w:p w14:paraId="7831ED89" w14:textId="77777777"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2.79%</w:t>
            </w:r>
          </w:p>
        </w:tc>
      </w:tr>
      <w:tr w:rsidR="00A96E35" w:rsidRPr="00484864" w14:paraId="3319924D" w14:textId="77777777" w:rsidTr="00A96E35">
        <w:trPr>
          <w:trHeight w:val="302"/>
        </w:trPr>
        <w:tc>
          <w:tcPr>
            <w:tcW w:w="852" w:type="pct"/>
            <w:shd w:val="clear" w:color="auto" w:fill="auto"/>
            <w:noWrap/>
            <w:vAlign w:val="bottom"/>
            <w:hideMark/>
          </w:tcPr>
          <w:p w14:paraId="458992CB" w14:textId="77777777" w:rsidR="00A96E35" w:rsidRPr="0017098F" w:rsidRDefault="00A96E35" w:rsidP="00A96E35">
            <w:pPr>
              <w:rPr>
                <w:rFonts w:ascii="华文中宋" w:eastAsia="华文中宋" w:hAnsi="华文中宋"/>
                <w:color w:val="000000"/>
                <w:sz w:val="21"/>
                <w:szCs w:val="21"/>
              </w:rPr>
            </w:pPr>
            <w:r w:rsidRPr="0017098F">
              <w:rPr>
                <w:rFonts w:ascii="华文中宋" w:eastAsia="华文中宋" w:hAnsi="华文中宋" w:hint="eastAsia"/>
                <w:color w:val="000000"/>
                <w:sz w:val="21"/>
                <w:szCs w:val="21"/>
              </w:rPr>
              <w:t>合计</w:t>
            </w:r>
          </w:p>
        </w:tc>
        <w:tc>
          <w:tcPr>
            <w:tcW w:w="908" w:type="pct"/>
            <w:vAlign w:val="bottom"/>
          </w:tcPr>
          <w:p w14:paraId="7C80AC8D" w14:textId="5FBCC9EB"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2,769,731,320.59 </w:t>
            </w:r>
          </w:p>
        </w:tc>
        <w:tc>
          <w:tcPr>
            <w:tcW w:w="468" w:type="pct"/>
            <w:vAlign w:val="bottom"/>
          </w:tcPr>
          <w:p w14:paraId="6F68A2BF" w14:textId="689B3228"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100.00%</w:t>
            </w:r>
          </w:p>
        </w:tc>
        <w:tc>
          <w:tcPr>
            <w:tcW w:w="900" w:type="pct"/>
            <w:vAlign w:val="bottom"/>
          </w:tcPr>
          <w:p w14:paraId="2096606D" w14:textId="19B605D2"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3,751,103,608.30 </w:t>
            </w:r>
          </w:p>
        </w:tc>
        <w:tc>
          <w:tcPr>
            <w:tcW w:w="463" w:type="pct"/>
            <w:vAlign w:val="bottom"/>
          </w:tcPr>
          <w:p w14:paraId="43FDE6FA" w14:textId="7709F891"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100.00%</w:t>
            </w:r>
          </w:p>
        </w:tc>
        <w:tc>
          <w:tcPr>
            <w:tcW w:w="900" w:type="pct"/>
            <w:shd w:val="clear" w:color="auto" w:fill="auto"/>
            <w:noWrap/>
            <w:vAlign w:val="bottom"/>
            <w:hideMark/>
          </w:tcPr>
          <w:p w14:paraId="49D16218" w14:textId="77B2C758"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 xml:space="preserve"> 5,025,763,482.83 </w:t>
            </w:r>
          </w:p>
        </w:tc>
        <w:tc>
          <w:tcPr>
            <w:tcW w:w="509" w:type="pct"/>
            <w:shd w:val="clear" w:color="auto" w:fill="auto"/>
            <w:noWrap/>
            <w:vAlign w:val="bottom"/>
            <w:hideMark/>
          </w:tcPr>
          <w:p w14:paraId="00ACFF3A" w14:textId="77777777" w:rsidR="00A96E35" w:rsidRPr="0017098F" w:rsidRDefault="00A96E35" w:rsidP="00A96E35">
            <w:pPr>
              <w:jc w:val="right"/>
              <w:rPr>
                <w:rFonts w:eastAsia="华文中宋"/>
                <w:color w:val="002060"/>
                <w:sz w:val="21"/>
                <w:szCs w:val="21"/>
              </w:rPr>
            </w:pPr>
            <w:r w:rsidRPr="0017098F">
              <w:rPr>
                <w:rFonts w:eastAsia="华文中宋"/>
                <w:color w:val="002060"/>
                <w:sz w:val="21"/>
                <w:szCs w:val="21"/>
              </w:rPr>
              <w:t>100.00%</w:t>
            </w:r>
          </w:p>
        </w:tc>
      </w:tr>
    </w:tbl>
    <w:p w14:paraId="75E98F3F" w14:textId="77777777" w:rsidR="007E1D09" w:rsidRPr="00807159" w:rsidRDefault="007E1D09" w:rsidP="007E1D09">
      <w:pPr>
        <w:widowControl w:val="0"/>
        <w:jc w:val="right"/>
        <w:rPr>
          <w:rFonts w:eastAsia="楷体_GB2312"/>
          <w:kern w:val="2"/>
          <w:lang w:eastAsia="zh-CN"/>
        </w:rPr>
      </w:pPr>
      <w:r w:rsidRPr="00807159">
        <w:rPr>
          <w:rFonts w:eastAsia="楷体_GB2312" w:hint="eastAsia"/>
          <w:kern w:val="2"/>
          <w:lang w:eastAsia="zh-CN"/>
        </w:rPr>
        <w:t>单位：元</w:t>
      </w:r>
    </w:p>
    <w:p w14:paraId="1C296631"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40AB7946" w14:textId="77777777" w:rsidR="00303DFC" w:rsidRDefault="00303DFC" w:rsidP="00484864">
      <w:pPr>
        <w:rPr>
          <w:rFonts w:ascii="楷体_GB2312" w:eastAsia="楷体_GB2312" w:hAnsi="宋体"/>
          <w:sz w:val="21"/>
          <w:szCs w:val="21"/>
          <w:lang w:eastAsia="zh-CN"/>
        </w:rPr>
      </w:pPr>
    </w:p>
    <w:p w14:paraId="6DB234DA" w14:textId="215FBB15" w:rsidR="00484864" w:rsidRPr="00603862" w:rsidRDefault="00FC108C" w:rsidP="00603862">
      <w:pPr>
        <w:ind w:firstLine="480"/>
        <w:rPr>
          <w:rFonts w:eastAsia="楷体_GB2312"/>
          <w:kern w:val="2"/>
          <w:lang w:eastAsia="zh-CN"/>
        </w:rPr>
      </w:pPr>
      <w:r w:rsidRPr="00603862">
        <w:rPr>
          <w:rFonts w:eastAsia="楷体_GB2312" w:hint="eastAsia"/>
          <w:kern w:val="2"/>
          <w:lang w:eastAsia="zh-CN"/>
        </w:rPr>
        <w:t>虽然海康威视在境外业务的绝对值增长量上超过大华股份，但是大华股份的境外业务占比</w:t>
      </w:r>
      <w:r w:rsidR="00AD55BF" w:rsidRPr="00603862">
        <w:rPr>
          <w:rFonts w:eastAsia="楷体_GB2312" w:hint="eastAsia"/>
          <w:kern w:val="2"/>
          <w:lang w:eastAsia="zh-CN"/>
        </w:rPr>
        <w:t>高出海康威视近</w:t>
      </w:r>
      <w:r w:rsidR="00AD55BF" w:rsidRPr="00603862">
        <w:rPr>
          <w:rFonts w:eastAsia="楷体_GB2312" w:hint="eastAsia"/>
          <w:kern w:val="2"/>
          <w:lang w:eastAsia="zh-CN"/>
        </w:rPr>
        <w:t>10%</w:t>
      </w:r>
      <w:r w:rsidRPr="00603862">
        <w:rPr>
          <w:rFonts w:eastAsia="楷体_GB2312" w:hint="eastAsia"/>
          <w:kern w:val="2"/>
          <w:lang w:eastAsia="zh-CN"/>
        </w:rPr>
        <w:t>，利润增速也超过海康威视，可见大华股份的境外业务对总体利润的贡献更大，说明大华股份的国际化战略效果更好</w:t>
      </w:r>
      <w:r w:rsidR="00AD55BF" w:rsidRPr="00603862">
        <w:rPr>
          <w:rFonts w:eastAsia="楷体_GB2312" w:hint="eastAsia"/>
          <w:kern w:val="2"/>
          <w:lang w:eastAsia="zh-CN"/>
        </w:rPr>
        <w:t>。但是，两家公司的海外业务发展都还不充分，并没有形成高达</w:t>
      </w:r>
      <w:r w:rsidR="00AD55BF" w:rsidRPr="00603862">
        <w:rPr>
          <w:rFonts w:eastAsia="楷体_GB2312" w:hint="eastAsia"/>
          <w:kern w:val="2"/>
          <w:lang w:eastAsia="zh-CN"/>
        </w:rPr>
        <w:t>10%</w:t>
      </w:r>
      <w:r w:rsidR="00AD55BF" w:rsidRPr="00603862">
        <w:rPr>
          <w:rFonts w:eastAsia="楷体_GB2312" w:hint="eastAsia"/>
          <w:kern w:val="2"/>
          <w:lang w:eastAsia="zh-CN"/>
        </w:rPr>
        <w:t>的分区，因为报表中也只简单划分为境内与境外。</w:t>
      </w:r>
    </w:p>
    <w:p w14:paraId="1E9FE4B1" w14:textId="77777777" w:rsidR="000D1675" w:rsidRDefault="000D1675" w:rsidP="000D1675">
      <w:pPr>
        <w:rPr>
          <w:rFonts w:ascii="楷体_GB2312" w:eastAsia="楷体_GB2312" w:hAnsi="宋体"/>
          <w:sz w:val="21"/>
          <w:szCs w:val="21"/>
          <w:lang w:eastAsia="zh-CN"/>
        </w:rPr>
      </w:pPr>
    </w:p>
    <w:p w14:paraId="68D8A81A" w14:textId="0862BC08" w:rsidR="00C2575A" w:rsidRPr="00446594" w:rsidRDefault="00333804" w:rsidP="00446594">
      <w:pPr>
        <w:pStyle w:val="1"/>
        <w:rPr>
          <w:rFonts w:ascii="黑体" w:eastAsia="黑体" w:hAnsi="黑体"/>
          <w:sz w:val="28"/>
          <w:szCs w:val="21"/>
        </w:rPr>
      </w:pPr>
      <w:bookmarkStart w:id="26" w:name="_Toc499589917"/>
      <w:bookmarkStart w:id="27" w:name="_Toc499651612"/>
      <w:r>
        <w:rPr>
          <w:rFonts w:ascii="黑体" w:eastAsia="黑体" w:hAnsi="黑体" w:hint="eastAsia"/>
          <w:sz w:val="28"/>
          <w:szCs w:val="21"/>
        </w:rPr>
        <w:t>五、</w:t>
      </w:r>
      <w:r w:rsidR="000D1675" w:rsidRPr="006D6BC0">
        <w:rPr>
          <w:rFonts w:ascii="黑体" w:eastAsia="黑体" w:hAnsi="黑体" w:hint="eastAsia"/>
          <w:sz w:val="28"/>
          <w:szCs w:val="21"/>
        </w:rPr>
        <w:t>公司治理</w:t>
      </w:r>
      <w:bookmarkEnd w:id="26"/>
      <w:bookmarkEnd w:id="27"/>
    </w:p>
    <w:p w14:paraId="10C2DAAB" w14:textId="16EEAF5B" w:rsidR="0019054D" w:rsidRPr="00D37637" w:rsidRDefault="00B463FF" w:rsidP="00D37637">
      <w:pPr>
        <w:pStyle w:val="2"/>
        <w:rPr>
          <w:rFonts w:ascii="华文中宋" w:hAnsi="华文中宋"/>
          <w:szCs w:val="21"/>
          <w:lang w:eastAsia="zh-CN"/>
        </w:rPr>
      </w:pPr>
      <w:bookmarkStart w:id="28" w:name="_Toc499589918"/>
      <w:bookmarkStart w:id="29" w:name="_Toc499651613"/>
      <w:r>
        <w:rPr>
          <w:rFonts w:ascii="华文中宋" w:hAnsi="华文中宋" w:hint="eastAsia"/>
          <w:szCs w:val="21"/>
          <w:lang w:eastAsia="zh-CN"/>
        </w:rPr>
        <w:t>（一）</w:t>
      </w:r>
      <w:r w:rsidR="0019054D" w:rsidRPr="006D6BC0">
        <w:rPr>
          <w:rFonts w:ascii="华文中宋" w:hAnsi="华文中宋" w:hint="eastAsia"/>
          <w:szCs w:val="21"/>
          <w:lang w:eastAsia="zh-CN"/>
        </w:rPr>
        <w:t>股东与股权结构</w:t>
      </w:r>
      <w:bookmarkEnd w:id="28"/>
      <w:bookmarkEnd w:id="29"/>
    </w:p>
    <w:p w14:paraId="5AB5CBA1" w14:textId="76F16E30" w:rsidR="00C2575A" w:rsidRPr="00603862" w:rsidRDefault="009E23C1" w:rsidP="000D1675">
      <w:pPr>
        <w:rPr>
          <w:rFonts w:eastAsia="楷体_GB2312"/>
          <w:b/>
          <w:lang w:eastAsia="zh-CN"/>
        </w:rPr>
      </w:pPr>
      <w:r>
        <w:rPr>
          <w:rFonts w:eastAsia="楷体_GB2312" w:hint="eastAsia"/>
          <w:b/>
          <w:lang w:eastAsia="zh-CN"/>
        </w:rPr>
        <w:t>表</w:t>
      </w:r>
      <w:r>
        <w:rPr>
          <w:rFonts w:eastAsia="楷体_GB2312" w:hint="eastAsia"/>
          <w:b/>
          <w:lang w:eastAsia="zh-CN"/>
        </w:rPr>
        <w:t>5-1</w:t>
      </w:r>
      <w:r>
        <w:rPr>
          <w:rFonts w:eastAsia="楷体_GB2312"/>
          <w:b/>
          <w:lang w:eastAsia="zh-CN"/>
        </w:rPr>
        <w:t xml:space="preserve"> </w:t>
      </w:r>
      <w:r w:rsidR="00087690" w:rsidRPr="00603862">
        <w:rPr>
          <w:rFonts w:eastAsia="楷体_GB2312" w:hint="eastAsia"/>
          <w:b/>
          <w:lang w:eastAsia="zh-CN"/>
        </w:rPr>
        <w:t>2014-2016</w:t>
      </w:r>
      <w:r w:rsidR="00087690" w:rsidRPr="00603862">
        <w:rPr>
          <w:rFonts w:eastAsia="楷体_GB2312" w:hint="eastAsia"/>
          <w:b/>
          <w:lang w:eastAsia="zh-CN"/>
        </w:rPr>
        <w:t>年海康威视十大股东</w:t>
      </w:r>
    </w:p>
    <w:tbl>
      <w:tblPr>
        <w:tblW w:w="9913" w:type="dxa"/>
        <w:tblInd w:w="-70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28" w:type="dxa"/>
          <w:right w:w="28" w:type="dxa"/>
        </w:tblCellMar>
        <w:tblLook w:val="04A0" w:firstRow="1" w:lastRow="0" w:firstColumn="1" w:lastColumn="0" w:noHBand="0" w:noVBand="1"/>
      </w:tblPr>
      <w:tblGrid>
        <w:gridCol w:w="425"/>
        <w:gridCol w:w="2411"/>
        <w:gridCol w:w="557"/>
        <w:gridCol w:w="2551"/>
        <w:gridCol w:w="567"/>
        <w:gridCol w:w="2835"/>
        <w:gridCol w:w="567"/>
      </w:tblGrid>
      <w:tr w:rsidR="00A96E35" w:rsidRPr="00C2575A" w14:paraId="7BC09FEE" w14:textId="77777777" w:rsidTr="00A96E35">
        <w:trPr>
          <w:trHeight w:val="300"/>
        </w:trPr>
        <w:tc>
          <w:tcPr>
            <w:tcW w:w="425" w:type="dxa"/>
            <w:shd w:val="clear" w:color="auto" w:fill="1F3864" w:themeFill="accent1" w:themeFillShade="80"/>
            <w:vAlign w:val="bottom"/>
            <w:hideMark/>
          </w:tcPr>
          <w:p w14:paraId="1F28BC11" w14:textId="77777777" w:rsidR="00A96E35" w:rsidRPr="00087690" w:rsidRDefault="00A96E35" w:rsidP="00A96E35">
            <w:pPr>
              <w:rPr>
                <w:rFonts w:ascii="华文中宋" w:eastAsia="华文中宋" w:hAnsi="华文中宋" w:cstheme="minorBidi"/>
                <w:b/>
                <w:color w:val="FFFFFF" w:themeColor="background1"/>
                <w:sz w:val="16"/>
                <w:szCs w:val="16"/>
                <w:lang w:eastAsia="zh-CN"/>
              </w:rPr>
            </w:pPr>
          </w:p>
        </w:tc>
        <w:tc>
          <w:tcPr>
            <w:tcW w:w="2411" w:type="dxa"/>
            <w:shd w:val="clear" w:color="auto" w:fill="1F3864" w:themeFill="accent1" w:themeFillShade="80"/>
            <w:vAlign w:val="bottom"/>
          </w:tcPr>
          <w:p w14:paraId="0B87197E" w14:textId="1F1B0F94" w:rsidR="00A96E35" w:rsidRPr="00603862" w:rsidRDefault="00A96E35" w:rsidP="00A96E35">
            <w:pPr>
              <w:jc w:val="right"/>
              <w:rPr>
                <w:rFonts w:eastAsia="华文中宋"/>
                <w:b/>
                <w:color w:val="FFFFFF" w:themeColor="background1"/>
                <w:sz w:val="21"/>
                <w:szCs w:val="21"/>
              </w:rPr>
            </w:pPr>
            <w:r w:rsidRPr="00603862">
              <w:rPr>
                <w:rFonts w:eastAsia="华文中宋" w:hint="eastAsia"/>
                <w:b/>
                <w:color w:val="FFFFFF" w:themeColor="background1"/>
                <w:sz w:val="21"/>
                <w:szCs w:val="21"/>
              </w:rPr>
              <w:t>2014</w:t>
            </w:r>
          </w:p>
        </w:tc>
        <w:tc>
          <w:tcPr>
            <w:tcW w:w="557" w:type="dxa"/>
            <w:shd w:val="clear" w:color="auto" w:fill="1F3864" w:themeFill="accent1" w:themeFillShade="80"/>
            <w:vAlign w:val="bottom"/>
          </w:tcPr>
          <w:p w14:paraId="58E9BC15" w14:textId="6C316386" w:rsidR="00A96E35" w:rsidRPr="00603862" w:rsidRDefault="00A96E35" w:rsidP="00721E66">
            <w:pPr>
              <w:rPr>
                <w:rFonts w:eastAsia="华文中宋"/>
                <w:b/>
                <w:color w:val="FFFFFF" w:themeColor="background1"/>
                <w:sz w:val="21"/>
                <w:szCs w:val="21"/>
              </w:rPr>
            </w:pPr>
            <w:r w:rsidRPr="00603862">
              <w:rPr>
                <w:rFonts w:eastAsia="华文中宋" w:hint="eastAsia"/>
                <w:b/>
                <w:color w:val="FFFFFF" w:themeColor="background1"/>
                <w:sz w:val="21"/>
                <w:szCs w:val="21"/>
              </w:rPr>
              <w:t>占比</w:t>
            </w:r>
          </w:p>
        </w:tc>
        <w:tc>
          <w:tcPr>
            <w:tcW w:w="2551" w:type="dxa"/>
            <w:shd w:val="clear" w:color="auto" w:fill="1F3864" w:themeFill="accent1" w:themeFillShade="80"/>
            <w:vAlign w:val="bottom"/>
          </w:tcPr>
          <w:p w14:paraId="2CDF8EDB" w14:textId="1972419A" w:rsidR="00A96E35" w:rsidRPr="00603862" w:rsidRDefault="00A96E35" w:rsidP="00A96E35">
            <w:pPr>
              <w:jc w:val="right"/>
              <w:rPr>
                <w:rFonts w:eastAsia="华文中宋"/>
                <w:b/>
                <w:color w:val="FFFFFF" w:themeColor="background1"/>
                <w:sz w:val="21"/>
                <w:szCs w:val="21"/>
              </w:rPr>
            </w:pPr>
            <w:r w:rsidRPr="00603862">
              <w:rPr>
                <w:rFonts w:eastAsia="华文中宋" w:hint="eastAsia"/>
                <w:b/>
                <w:color w:val="FFFFFF" w:themeColor="background1"/>
                <w:sz w:val="21"/>
                <w:szCs w:val="21"/>
              </w:rPr>
              <w:t>2015</w:t>
            </w:r>
          </w:p>
        </w:tc>
        <w:tc>
          <w:tcPr>
            <w:tcW w:w="567" w:type="dxa"/>
            <w:shd w:val="clear" w:color="auto" w:fill="1F3864" w:themeFill="accent1" w:themeFillShade="80"/>
            <w:vAlign w:val="bottom"/>
          </w:tcPr>
          <w:p w14:paraId="17782D52" w14:textId="4F4B7B59" w:rsidR="00A96E35" w:rsidRPr="00603862" w:rsidRDefault="00A96E35" w:rsidP="00721E66">
            <w:pPr>
              <w:rPr>
                <w:rFonts w:eastAsia="华文中宋"/>
                <w:b/>
                <w:color w:val="FFFFFF" w:themeColor="background1"/>
                <w:sz w:val="21"/>
                <w:szCs w:val="21"/>
              </w:rPr>
            </w:pPr>
            <w:r w:rsidRPr="00603862">
              <w:rPr>
                <w:rFonts w:eastAsia="华文中宋" w:hint="eastAsia"/>
                <w:b/>
                <w:color w:val="FFFFFF" w:themeColor="background1"/>
                <w:sz w:val="21"/>
                <w:szCs w:val="21"/>
              </w:rPr>
              <w:t>占比</w:t>
            </w:r>
          </w:p>
        </w:tc>
        <w:tc>
          <w:tcPr>
            <w:tcW w:w="2835" w:type="dxa"/>
            <w:shd w:val="clear" w:color="auto" w:fill="1F3864" w:themeFill="accent1" w:themeFillShade="80"/>
            <w:vAlign w:val="bottom"/>
            <w:hideMark/>
          </w:tcPr>
          <w:p w14:paraId="78C39444" w14:textId="02630C67" w:rsidR="00A96E35" w:rsidRPr="00603862" w:rsidRDefault="00A96E35" w:rsidP="00A96E35">
            <w:pPr>
              <w:jc w:val="right"/>
              <w:rPr>
                <w:rFonts w:eastAsia="华文中宋"/>
                <w:b/>
                <w:color w:val="FFFFFF" w:themeColor="background1"/>
                <w:sz w:val="21"/>
                <w:szCs w:val="21"/>
              </w:rPr>
            </w:pPr>
            <w:r w:rsidRPr="00603862">
              <w:rPr>
                <w:rFonts w:eastAsia="华文中宋" w:hint="eastAsia"/>
                <w:b/>
                <w:color w:val="FFFFFF" w:themeColor="background1"/>
                <w:sz w:val="21"/>
                <w:szCs w:val="21"/>
              </w:rPr>
              <w:t>2016</w:t>
            </w:r>
          </w:p>
        </w:tc>
        <w:tc>
          <w:tcPr>
            <w:tcW w:w="567" w:type="dxa"/>
            <w:shd w:val="clear" w:color="auto" w:fill="1F3864" w:themeFill="accent1" w:themeFillShade="80"/>
            <w:vAlign w:val="bottom"/>
            <w:hideMark/>
          </w:tcPr>
          <w:p w14:paraId="021BE879" w14:textId="77777777" w:rsidR="00A96E35" w:rsidRPr="00603862" w:rsidRDefault="00A96E35" w:rsidP="00A96E35">
            <w:pPr>
              <w:jc w:val="center"/>
              <w:rPr>
                <w:rFonts w:eastAsia="华文中宋"/>
                <w:b/>
                <w:color w:val="FFFFFF" w:themeColor="background1"/>
                <w:sz w:val="21"/>
                <w:szCs w:val="21"/>
              </w:rPr>
            </w:pPr>
            <w:r w:rsidRPr="00603862">
              <w:rPr>
                <w:rFonts w:eastAsia="华文中宋" w:hint="eastAsia"/>
                <w:b/>
                <w:color w:val="FFFFFF" w:themeColor="background1"/>
                <w:sz w:val="21"/>
                <w:szCs w:val="21"/>
              </w:rPr>
              <w:t>占比</w:t>
            </w:r>
          </w:p>
        </w:tc>
      </w:tr>
      <w:tr w:rsidR="00A96E35" w:rsidRPr="00C2575A" w14:paraId="2BD44030" w14:textId="77777777" w:rsidTr="00A96E35">
        <w:trPr>
          <w:trHeight w:val="300"/>
        </w:trPr>
        <w:tc>
          <w:tcPr>
            <w:tcW w:w="425" w:type="dxa"/>
            <w:shd w:val="clear" w:color="auto" w:fill="auto"/>
            <w:noWrap/>
            <w:vAlign w:val="center"/>
            <w:hideMark/>
          </w:tcPr>
          <w:p w14:paraId="27C458AF"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1 </w:t>
            </w:r>
          </w:p>
        </w:tc>
        <w:tc>
          <w:tcPr>
            <w:tcW w:w="2411" w:type="dxa"/>
            <w:vAlign w:val="center"/>
          </w:tcPr>
          <w:p w14:paraId="7332EB19" w14:textId="3DC405D0"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中电海康集团有限公司</w:t>
            </w:r>
          </w:p>
        </w:tc>
        <w:tc>
          <w:tcPr>
            <w:tcW w:w="557" w:type="dxa"/>
            <w:vAlign w:val="center"/>
          </w:tcPr>
          <w:p w14:paraId="03721F1D" w14:textId="241FD967"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40.43</w:t>
            </w:r>
          </w:p>
        </w:tc>
        <w:tc>
          <w:tcPr>
            <w:tcW w:w="2551" w:type="dxa"/>
            <w:vAlign w:val="center"/>
          </w:tcPr>
          <w:p w14:paraId="665DD18F" w14:textId="1DC7ED56"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中电海康集团有限公司</w:t>
            </w:r>
          </w:p>
        </w:tc>
        <w:tc>
          <w:tcPr>
            <w:tcW w:w="567" w:type="dxa"/>
            <w:vAlign w:val="center"/>
          </w:tcPr>
          <w:p w14:paraId="383D38AF" w14:textId="19E8B437"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39.91</w:t>
            </w:r>
          </w:p>
        </w:tc>
        <w:tc>
          <w:tcPr>
            <w:tcW w:w="2835" w:type="dxa"/>
            <w:shd w:val="clear" w:color="auto" w:fill="auto"/>
            <w:noWrap/>
            <w:vAlign w:val="center"/>
            <w:hideMark/>
          </w:tcPr>
          <w:p w14:paraId="328B08B8" w14:textId="786F7163"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中电海康集团有限公司</w:t>
            </w:r>
          </w:p>
        </w:tc>
        <w:tc>
          <w:tcPr>
            <w:tcW w:w="567" w:type="dxa"/>
            <w:shd w:val="clear" w:color="auto" w:fill="auto"/>
            <w:noWrap/>
            <w:vAlign w:val="center"/>
            <w:hideMark/>
          </w:tcPr>
          <w:p w14:paraId="1ADA37D7" w14:textId="25F6812F"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39.91</w:t>
            </w:r>
          </w:p>
        </w:tc>
      </w:tr>
      <w:tr w:rsidR="00A96E35" w:rsidRPr="00C2575A" w14:paraId="58262026" w14:textId="77777777" w:rsidTr="00A96E35">
        <w:trPr>
          <w:trHeight w:val="300"/>
        </w:trPr>
        <w:tc>
          <w:tcPr>
            <w:tcW w:w="425" w:type="dxa"/>
            <w:shd w:val="clear" w:color="auto" w:fill="auto"/>
            <w:noWrap/>
            <w:vAlign w:val="center"/>
            <w:hideMark/>
          </w:tcPr>
          <w:p w14:paraId="08AF419D"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2 </w:t>
            </w:r>
          </w:p>
        </w:tc>
        <w:tc>
          <w:tcPr>
            <w:tcW w:w="2411" w:type="dxa"/>
            <w:vAlign w:val="center"/>
          </w:tcPr>
          <w:p w14:paraId="0D4D85BB" w14:textId="74E3F9EA" w:rsidR="00A96E35" w:rsidRPr="00603862" w:rsidRDefault="00A96E35" w:rsidP="00A96E35">
            <w:pPr>
              <w:rPr>
                <w:rFonts w:eastAsia="华文中宋"/>
                <w:color w:val="000000"/>
                <w:sz w:val="16"/>
                <w:szCs w:val="16"/>
              </w:rPr>
            </w:pPr>
            <w:r w:rsidRPr="00603862">
              <w:rPr>
                <w:rFonts w:eastAsia="华文中宋"/>
                <w:color w:val="000000"/>
                <w:sz w:val="16"/>
                <w:szCs w:val="16"/>
              </w:rPr>
              <w:t>龚虹嘉</w:t>
            </w:r>
          </w:p>
        </w:tc>
        <w:tc>
          <w:tcPr>
            <w:tcW w:w="557" w:type="dxa"/>
            <w:vAlign w:val="center"/>
          </w:tcPr>
          <w:p w14:paraId="72102109" w14:textId="68F77A5F" w:rsidR="00A96E35" w:rsidRPr="00603862" w:rsidRDefault="00A96E35" w:rsidP="00A96E35">
            <w:pPr>
              <w:rPr>
                <w:rFonts w:eastAsia="华文中宋"/>
                <w:color w:val="000000"/>
                <w:sz w:val="16"/>
                <w:szCs w:val="16"/>
              </w:rPr>
            </w:pPr>
            <w:r w:rsidRPr="00603862">
              <w:rPr>
                <w:rFonts w:eastAsia="华文中宋"/>
                <w:color w:val="000000"/>
                <w:sz w:val="16"/>
                <w:szCs w:val="16"/>
              </w:rPr>
              <w:t>18.52</w:t>
            </w:r>
          </w:p>
        </w:tc>
        <w:tc>
          <w:tcPr>
            <w:tcW w:w="2551" w:type="dxa"/>
            <w:vAlign w:val="center"/>
          </w:tcPr>
          <w:p w14:paraId="68DFA3CA" w14:textId="0F566FC2" w:rsidR="00A96E35" w:rsidRPr="00603862" w:rsidRDefault="00A96E35" w:rsidP="00A96E35">
            <w:pPr>
              <w:rPr>
                <w:rFonts w:eastAsia="华文中宋"/>
                <w:color w:val="000000"/>
                <w:sz w:val="16"/>
                <w:szCs w:val="16"/>
              </w:rPr>
            </w:pPr>
            <w:r w:rsidRPr="00603862">
              <w:rPr>
                <w:rFonts w:eastAsia="华文中宋"/>
                <w:color w:val="000000"/>
                <w:sz w:val="16"/>
                <w:szCs w:val="16"/>
              </w:rPr>
              <w:t>龚虹嘉</w:t>
            </w:r>
          </w:p>
        </w:tc>
        <w:tc>
          <w:tcPr>
            <w:tcW w:w="567" w:type="dxa"/>
            <w:vAlign w:val="center"/>
          </w:tcPr>
          <w:p w14:paraId="669B5E16" w14:textId="020A2DC9" w:rsidR="00A96E35" w:rsidRPr="00603862" w:rsidRDefault="00A96E35" w:rsidP="00A96E35">
            <w:pPr>
              <w:rPr>
                <w:rFonts w:eastAsia="华文中宋"/>
                <w:color w:val="000000"/>
                <w:sz w:val="16"/>
                <w:szCs w:val="16"/>
              </w:rPr>
            </w:pPr>
            <w:r w:rsidRPr="00603862">
              <w:rPr>
                <w:rFonts w:eastAsia="华文中宋"/>
                <w:color w:val="000000"/>
                <w:sz w:val="16"/>
                <w:szCs w:val="16"/>
              </w:rPr>
              <w:t>18.28</w:t>
            </w:r>
          </w:p>
        </w:tc>
        <w:tc>
          <w:tcPr>
            <w:tcW w:w="2835" w:type="dxa"/>
            <w:shd w:val="clear" w:color="auto" w:fill="auto"/>
            <w:noWrap/>
            <w:vAlign w:val="center"/>
            <w:hideMark/>
          </w:tcPr>
          <w:p w14:paraId="4674E526" w14:textId="1FB47455" w:rsidR="00A96E35" w:rsidRPr="00603862" w:rsidRDefault="00A96E35" w:rsidP="00A96E35">
            <w:pPr>
              <w:rPr>
                <w:rFonts w:eastAsia="华文中宋"/>
                <w:color w:val="000000"/>
                <w:sz w:val="16"/>
                <w:szCs w:val="16"/>
              </w:rPr>
            </w:pPr>
            <w:r w:rsidRPr="00603862">
              <w:rPr>
                <w:rFonts w:eastAsia="华文中宋"/>
                <w:color w:val="000000"/>
                <w:sz w:val="16"/>
                <w:szCs w:val="16"/>
              </w:rPr>
              <w:t>龚虹嘉</w:t>
            </w:r>
          </w:p>
        </w:tc>
        <w:tc>
          <w:tcPr>
            <w:tcW w:w="567" w:type="dxa"/>
            <w:shd w:val="clear" w:color="auto" w:fill="auto"/>
            <w:noWrap/>
            <w:vAlign w:val="center"/>
            <w:hideMark/>
          </w:tcPr>
          <w:p w14:paraId="0D87B6BA" w14:textId="7CC6B865"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16.30</w:t>
            </w:r>
          </w:p>
        </w:tc>
      </w:tr>
      <w:tr w:rsidR="00A96E35" w:rsidRPr="00C2575A" w14:paraId="7BB27788" w14:textId="77777777" w:rsidTr="00A96E35">
        <w:trPr>
          <w:trHeight w:val="441"/>
        </w:trPr>
        <w:tc>
          <w:tcPr>
            <w:tcW w:w="425" w:type="dxa"/>
            <w:shd w:val="clear" w:color="auto" w:fill="auto"/>
            <w:noWrap/>
            <w:vAlign w:val="center"/>
            <w:hideMark/>
          </w:tcPr>
          <w:p w14:paraId="49AC3828"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3 </w:t>
            </w:r>
          </w:p>
        </w:tc>
        <w:tc>
          <w:tcPr>
            <w:tcW w:w="2411" w:type="dxa"/>
            <w:vAlign w:val="center"/>
          </w:tcPr>
          <w:p w14:paraId="2484294C" w14:textId="791E6BCB"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新疆威讯投资管理有限合伙企业</w:t>
            </w:r>
          </w:p>
        </w:tc>
        <w:tc>
          <w:tcPr>
            <w:tcW w:w="557" w:type="dxa"/>
            <w:vAlign w:val="center"/>
          </w:tcPr>
          <w:p w14:paraId="7D3114F5" w14:textId="1F1A506C"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7.45</w:t>
            </w:r>
          </w:p>
        </w:tc>
        <w:tc>
          <w:tcPr>
            <w:tcW w:w="2551" w:type="dxa"/>
            <w:vAlign w:val="center"/>
          </w:tcPr>
          <w:p w14:paraId="40DBC326" w14:textId="5B8B365C"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新疆威讯投资管理有限合伙企业</w:t>
            </w:r>
          </w:p>
        </w:tc>
        <w:tc>
          <w:tcPr>
            <w:tcW w:w="567" w:type="dxa"/>
            <w:vAlign w:val="center"/>
          </w:tcPr>
          <w:p w14:paraId="49DA5827" w14:textId="06B14610"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7.09</w:t>
            </w:r>
          </w:p>
        </w:tc>
        <w:tc>
          <w:tcPr>
            <w:tcW w:w="2835" w:type="dxa"/>
            <w:shd w:val="clear" w:color="auto" w:fill="auto"/>
            <w:noWrap/>
            <w:vAlign w:val="center"/>
            <w:hideMark/>
          </w:tcPr>
          <w:p w14:paraId="6EF33503" w14:textId="71756CCC"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新疆威讯投资管理有限合伙企业</w:t>
            </w:r>
          </w:p>
        </w:tc>
        <w:tc>
          <w:tcPr>
            <w:tcW w:w="567" w:type="dxa"/>
            <w:shd w:val="clear" w:color="auto" w:fill="auto"/>
            <w:noWrap/>
            <w:vAlign w:val="center"/>
            <w:hideMark/>
          </w:tcPr>
          <w:p w14:paraId="0345B62B" w14:textId="6E9CF01A"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6.38</w:t>
            </w:r>
          </w:p>
        </w:tc>
      </w:tr>
      <w:tr w:rsidR="00A96E35" w:rsidRPr="00C2575A" w14:paraId="2BC937E4" w14:textId="77777777" w:rsidTr="00A96E35">
        <w:trPr>
          <w:trHeight w:val="300"/>
        </w:trPr>
        <w:tc>
          <w:tcPr>
            <w:tcW w:w="425" w:type="dxa"/>
            <w:shd w:val="clear" w:color="auto" w:fill="auto"/>
            <w:noWrap/>
            <w:vAlign w:val="center"/>
            <w:hideMark/>
          </w:tcPr>
          <w:p w14:paraId="08A085AF"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4 </w:t>
            </w:r>
          </w:p>
        </w:tc>
        <w:tc>
          <w:tcPr>
            <w:tcW w:w="2411" w:type="dxa"/>
            <w:vAlign w:val="center"/>
          </w:tcPr>
          <w:p w14:paraId="51220BFF" w14:textId="4F8BF482"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新疆普康投资有限合伙企业</w:t>
            </w:r>
          </w:p>
        </w:tc>
        <w:tc>
          <w:tcPr>
            <w:tcW w:w="557" w:type="dxa"/>
            <w:vAlign w:val="center"/>
          </w:tcPr>
          <w:p w14:paraId="22331B17" w14:textId="472FFEAF"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2.40</w:t>
            </w:r>
          </w:p>
        </w:tc>
        <w:tc>
          <w:tcPr>
            <w:tcW w:w="2551" w:type="dxa"/>
            <w:vAlign w:val="center"/>
          </w:tcPr>
          <w:p w14:paraId="10B8E8BC" w14:textId="59D987BD"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新疆普康投资有限合伙企业</w:t>
            </w:r>
          </w:p>
        </w:tc>
        <w:tc>
          <w:tcPr>
            <w:tcW w:w="567" w:type="dxa"/>
            <w:vAlign w:val="center"/>
          </w:tcPr>
          <w:p w14:paraId="20C53470" w14:textId="093932C8"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2.10</w:t>
            </w:r>
          </w:p>
        </w:tc>
        <w:tc>
          <w:tcPr>
            <w:tcW w:w="2835" w:type="dxa"/>
            <w:shd w:val="clear" w:color="auto" w:fill="auto"/>
            <w:noWrap/>
            <w:vAlign w:val="center"/>
            <w:hideMark/>
          </w:tcPr>
          <w:p w14:paraId="113545FF" w14:textId="5874B7B8"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新疆普康投资有限合伙企业</w:t>
            </w:r>
          </w:p>
        </w:tc>
        <w:tc>
          <w:tcPr>
            <w:tcW w:w="567" w:type="dxa"/>
            <w:shd w:val="clear" w:color="auto" w:fill="auto"/>
            <w:noWrap/>
            <w:vAlign w:val="center"/>
            <w:hideMark/>
          </w:tcPr>
          <w:p w14:paraId="43CAFCB0" w14:textId="15B40790"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2.10</w:t>
            </w:r>
          </w:p>
        </w:tc>
      </w:tr>
      <w:tr w:rsidR="00A96E35" w:rsidRPr="00C2575A" w14:paraId="7EE35993" w14:textId="77777777" w:rsidTr="00A96E35">
        <w:trPr>
          <w:trHeight w:val="300"/>
        </w:trPr>
        <w:tc>
          <w:tcPr>
            <w:tcW w:w="425" w:type="dxa"/>
            <w:shd w:val="clear" w:color="auto" w:fill="auto"/>
            <w:noWrap/>
            <w:vAlign w:val="center"/>
            <w:hideMark/>
          </w:tcPr>
          <w:p w14:paraId="6171E152"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5 </w:t>
            </w:r>
          </w:p>
        </w:tc>
        <w:tc>
          <w:tcPr>
            <w:tcW w:w="2411" w:type="dxa"/>
            <w:vAlign w:val="center"/>
          </w:tcPr>
          <w:p w14:paraId="1500E2B8" w14:textId="174A6927" w:rsidR="00A96E35" w:rsidRPr="00603862" w:rsidRDefault="00A96E35" w:rsidP="00A96E35">
            <w:pPr>
              <w:rPr>
                <w:rFonts w:eastAsia="华文中宋"/>
                <w:color w:val="000000"/>
                <w:sz w:val="16"/>
                <w:szCs w:val="16"/>
              </w:rPr>
            </w:pPr>
            <w:r w:rsidRPr="00603862">
              <w:rPr>
                <w:rFonts w:eastAsia="华文中宋"/>
                <w:color w:val="000000"/>
                <w:sz w:val="16"/>
                <w:szCs w:val="16"/>
                <w:lang w:eastAsia="zh-CN"/>
              </w:rPr>
              <w:t>中国电子科技集团公司第五十二研究所</w:t>
            </w:r>
          </w:p>
        </w:tc>
        <w:tc>
          <w:tcPr>
            <w:tcW w:w="557" w:type="dxa"/>
            <w:vAlign w:val="center"/>
          </w:tcPr>
          <w:p w14:paraId="5E066869" w14:textId="1CB0AE06" w:rsidR="00A96E35" w:rsidRPr="00603862" w:rsidRDefault="00A96E35" w:rsidP="00A96E35">
            <w:pPr>
              <w:rPr>
                <w:rFonts w:eastAsia="华文中宋"/>
                <w:color w:val="000000"/>
                <w:sz w:val="16"/>
                <w:szCs w:val="16"/>
              </w:rPr>
            </w:pPr>
            <w:r w:rsidRPr="00603862">
              <w:rPr>
                <w:rFonts w:eastAsia="华文中宋"/>
                <w:color w:val="000000"/>
                <w:sz w:val="16"/>
                <w:szCs w:val="16"/>
              </w:rPr>
              <w:t>2.00</w:t>
            </w:r>
          </w:p>
        </w:tc>
        <w:tc>
          <w:tcPr>
            <w:tcW w:w="2551" w:type="dxa"/>
            <w:vAlign w:val="center"/>
          </w:tcPr>
          <w:p w14:paraId="7633DCDB" w14:textId="725DE351" w:rsidR="00A96E35" w:rsidRPr="00603862" w:rsidRDefault="00A96E35" w:rsidP="00A96E35">
            <w:pPr>
              <w:rPr>
                <w:rFonts w:eastAsia="华文中宋"/>
                <w:color w:val="000000"/>
                <w:sz w:val="16"/>
                <w:szCs w:val="16"/>
              </w:rPr>
            </w:pPr>
            <w:r w:rsidRPr="00603862">
              <w:rPr>
                <w:rFonts w:eastAsia="华文中宋"/>
                <w:color w:val="000000"/>
                <w:sz w:val="16"/>
                <w:szCs w:val="16"/>
                <w:lang w:eastAsia="zh-CN"/>
              </w:rPr>
              <w:t>中国电子科技集团公司第五十二研究所</w:t>
            </w:r>
          </w:p>
        </w:tc>
        <w:tc>
          <w:tcPr>
            <w:tcW w:w="567" w:type="dxa"/>
            <w:vAlign w:val="center"/>
          </w:tcPr>
          <w:p w14:paraId="3EACA4BC" w14:textId="16E69144" w:rsidR="00A96E35" w:rsidRPr="00603862" w:rsidRDefault="00A96E35" w:rsidP="00A96E35">
            <w:pPr>
              <w:rPr>
                <w:rFonts w:eastAsia="华文中宋"/>
                <w:color w:val="000000"/>
                <w:sz w:val="16"/>
                <w:szCs w:val="16"/>
              </w:rPr>
            </w:pPr>
            <w:r w:rsidRPr="00603862">
              <w:rPr>
                <w:rFonts w:eastAsia="华文中宋"/>
                <w:color w:val="000000"/>
                <w:sz w:val="16"/>
                <w:szCs w:val="16"/>
              </w:rPr>
              <w:t>1.97</w:t>
            </w:r>
          </w:p>
        </w:tc>
        <w:tc>
          <w:tcPr>
            <w:tcW w:w="2835" w:type="dxa"/>
            <w:shd w:val="clear" w:color="auto" w:fill="auto"/>
            <w:noWrap/>
            <w:vAlign w:val="center"/>
            <w:hideMark/>
          </w:tcPr>
          <w:p w14:paraId="68DDE92B" w14:textId="487972BF" w:rsidR="00A96E35" w:rsidRPr="00603862" w:rsidRDefault="00A96E35" w:rsidP="00A96E35">
            <w:pPr>
              <w:rPr>
                <w:rFonts w:eastAsia="华文中宋"/>
                <w:color w:val="000000"/>
                <w:sz w:val="16"/>
                <w:szCs w:val="16"/>
              </w:rPr>
            </w:pPr>
            <w:r w:rsidRPr="00603862">
              <w:rPr>
                <w:rFonts w:eastAsia="华文中宋"/>
                <w:color w:val="000000"/>
                <w:sz w:val="16"/>
                <w:szCs w:val="16"/>
              </w:rPr>
              <w:t>UBS AG</w:t>
            </w:r>
          </w:p>
        </w:tc>
        <w:tc>
          <w:tcPr>
            <w:tcW w:w="567" w:type="dxa"/>
            <w:shd w:val="clear" w:color="auto" w:fill="auto"/>
            <w:noWrap/>
            <w:vAlign w:val="center"/>
            <w:hideMark/>
          </w:tcPr>
          <w:p w14:paraId="2447036B" w14:textId="3692EB5E"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2.02</w:t>
            </w:r>
          </w:p>
        </w:tc>
      </w:tr>
      <w:tr w:rsidR="00A96E35" w:rsidRPr="00C2575A" w14:paraId="55C8478F" w14:textId="77777777" w:rsidTr="00A96E35">
        <w:trPr>
          <w:trHeight w:val="300"/>
        </w:trPr>
        <w:tc>
          <w:tcPr>
            <w:tcW w:w="425" w:type="dxa"/>
            <w:shd w:val="clear" w:color="auto" w:fill="auto"/>
            <w:noWrap/>
            <w:vAlign w:val="center"/>
            <w:hideMark/>
          </w:tcPr>
          <w:p w14:paraId="72F04AD8"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6 </w:t>
            </w:r>
          </w:p>
        </w:tc>
        <w:tc>
          <w:tcPr>
            <w:tcW w:w="2411" w:type="dxa"/>
            <w:vAlign w:val="center"/>
          </w:tcPr>
          <w:p w14:paraId="5AD56372" w14:textId="4110E024"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浙江东方集团股份有限公司</w:t>
            </w:r>
          </w:p>
        </w:tc>
        <w:tc>
          <w:tcPr>
            <w:tcW w:w="557" w:type="dxa"/>
            <w:vAlign w:val="center"/>
          </w:tcPr>
          <w:p w14:paraId="4755031A" w14:textId="3F739540"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1.98</w:t>
            </w:r>
          </w:p>
        </w:tc>
        <w:tc>
          <w:tcPr>
            <w:tcW w:w="2551" w:type="dxa"/>
            <w:vAlign w:val="center"/>
          </w:tcPr>
          <w:p w14:paraId="17303A5F" w14:textId="265F947A"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浙江东方集团股份有限公司</w:t>
            </w:r>
          </w:p>
        </w:tc>
        <w:tc>
          <w:tcPr>
            <w:tcW w:w="567" w:type="dxa"/>
            <w:vAlign w:val="center"/>
          </w:tcPr>
          <w:p w14:paraId="303C0E94" w14:textId="3BCFDDB1"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1.26</w:t>
            </w:r>
          </w:p>
        </w:tc>
        <w:tc>
          <w:tcPr>
            <w:tcW w:w="2835" w:type="dxa"/>
            <w:shd w:val="clear" w:color="auto" w:fill="auto"/>
            <w:noWrap/>
            <w:vAlign w:val="center"/>
            <w:hideMark/>
          </w:tcPr>
          <w:p w14:paraId="077436C9" w14:textId="00389EC9"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中国电子科技集团公司第五十二研究所</w:t>
            </w:r>
          </w:p>
        </w:tc>
        <w:tc>
          <w:tcPr>
            <w:tcW w:w="567" w:type="dxa"/>
            <w:shd w:val="clear" w:color="auto" w:fill="auto"/>
            <w:noWrap/>
            <w:vAlign w:val="center"/>
            <w:hideMark/>
          </w:tcPr>
          <w:p w14:paraId="1066694E" w14:textId="3D5C36A3"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1.97</w:t>
            </w:r>
          </w:p>
        </w:tc>
      </w:tr>
      <w:tr w:rsidR="00A96E35" w:rsidRPr="00C2575A" w14:paraId="253D801B" w14:textId="77777777" w:rsidTr="00A96E35">
        <w:trPr>
          <w:trHeight w:val="300"/>
        </w:trPr>
        <w:tc>
          <w:tcPr>
            <w:tcW w:w="425" w:type="dxa"/>
            <w:shd w:val="clear" w:color="auto" w:fill="auto"/>
            <w:noWrap/>
            <w:vAlign w:val="center"/>
            <w:hideMark/>
          </w:tcPr>
          <w:p w14:paraId="7F6E25F7"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lastRenderedPageBreak/>
              <w:t xml:space="preserve">7 </w:t>
            </w:r>
          </w:p>
        </w:tc>
        <w:tc>
          <w:tcPr>
            <w:tcW w:w="2411" w:type="dxa"/>
            <w:vAlign w:val="center"/>
          </w:tcPr>
          <w:p w14:paraId="6CDF92D0" w14:textId="50319FBA" w:rsidR="00A96E35" w:rsidRPr="00603862" w:rsidRDefault="00A96E35" w:rsidP="00A96E35">
            <w:pPr>
              <w:rPr>
                <w:rFonts w:eastAsia="华文中宋"/>
                <w:color w:val="000000"/>
                <w:sz w:val="16"/>
                <w:szCs w:val="16"/>
              </w:rPr>
            </w:pPr>
            <w:r w:rsidRPr="00603862">
              <w:rPr>
                <w:rFonts w:eastAsia="华文中宋"/>
                <w:color w:val="000000"/>
                <w:sz w:val="16"/>
                <w:szCs w:val="16"/>
                <w:lang w:eastAsia="zh-CN"/>
              </w:rPr>
              <w:t>新华人寿保险股份有限公司</w:t>
            </w:r>
            <w:r w:rsidRPr="00603862">
              <w:rPr>
                <w:rFonts w:eastAsia="华文中宋"/>
                <w:color w:val="000000"/>
                <w:sz w:val="16"/>
                <w:szCs w:val="16"/>
                <w:lang w:eastAsia="zh-CN"/>
              </w:rPr>
              <w:t>-</w:t>
            </w:r>
            <w:r w:rsidRPr="00603862">
              <w:rPr>
                <w:rFonts w:eastAsia="华文中宋"/>
                <w:color w:val="000000"/>
                <w:sz w:val="16"/>
                <w:szCs w:val="16"/>
                <w:lang w:eastAsia="zh-CN"/>
              </w:rPr>
              <w:t>分红</w:t>
            </w:r>
            <w:r w:rsidRPr="00603862">
              <w:rPr>
                <w:rFonts w:eastAsia="华文中宋"/>
                <w:color w:val="000000"/>
                <w:sz w:val="16"/>
                <w:szCs w:val="16"/>
                <w:lang w:eastAsia="zh-CN"/>
              </w:rPr>
              <w:t>-</w:t>
            </w:r>
            <w:r w:rsidRPr="00603862">
              <w:rPr>
                <w:rFonts w:eastAsia="华文中宋"/>
                <w:color w:val="000000"/>
                <w:sz w:val="16"/>
                <w:szCs w:val="16"/>
                <w:lang w:eastAsia="zh-CN"/>
              </w:rPr>
              <w:t>个人分红</w:t>
            </w:r>
            <w:r w:rsidRPr="00603862">
              <w:rPr>
                <w:rFonts w:eastAsia="华文中宋"/>
                <w:color w:val="000000"/>
                <w:sz w:val="16"/>
                <w:szCs w:val="16"/>
                <w:lang w:eastAsia="zh-CN"/>
              </w:rPr>
              <w:t>-018L-FH002</w:t>
            </w:r>
            <w:r w:rsidRPr="00603862">
              <w:rPr>
                <w:rFonts w:eastAsia="华文中宋"/>
                <w:color w:val="000000"/>
                <w:sz w:val="16"/>
                <w:szCs w:val="16"/>
                <w:lang w:eastAsia="zh-CN"/>
              </w:rPr>
              <w:t>深</w:t>
            </w:r>
          </w:p>
        </w:tc>
        <w:tc>
          <w:tcPr>
            <w:tcW w:w="557" w:type="dxa"/>
            <w:vAlign w:val="center"/>
          </w:tcPr>
          <w:p w14:paraId="581020EF" w14:textId="1AC9767E" w:rsidR="00A96E35" w:rsidRPr="00603862" w:rsidRDefault="00A96E35" w:rsidP="00A96E35">
            <w:pPr>
              <w:rPr>
                <w:rFonts w:eastAsia="华文中宋"/>
                <w:color w:val="000000"/>
                <w:sz w:val="16"/>
                <w:szCs w:val="16"/>
              </w:rPr>
            </w:pPr>
            <w:r w:rsidRPr="00603862">
              <w:rPr>
                <w:rFonts w:eastAsia="华文中宋"/>
                <w:color w:val="000000"/>
                <w:sz w:val="16"/>
                <w:szCs w:val="16"/>
              </w:rPr>
              <w:t>0.83</w:t>
            </w:r>
          </w:p>
        </w:tc>
        <w:tc>
          <w:tcPr>
            <w:tcW w:w="2551" w:type="dxa"/>
            <w:vAlign w:val="center"/>
          </w:tcPr>
          <w:p w14:paraId="4F89925F" w14:textId="3078B32E" w:rsidR="00A96E35" w:rsidRPr="00603862" w:rsidRDefault="00A96E35" w:rsidP="00A96E35">
            <w:pPr>
              <w:rPr>
                <w:rFonts w:eastAsia="华文中宋"/>
                <w:color w:val="000000"/>
                <w:sz w:val="16"/>
                <w:szCs w:val="16"/>
              </w:rPr>
            </w:pPr>
            <w:r w:rsidRPr="00603862">
              <w:rPr>
                <w:rFonts w:eastAsia="华文中宋"/>
                <w:color w:val="000000"/>
                <w:sz w:val="16"/>
                <w:szCs w:val="16"/>
                <w:lang w:eastAsia="zh-CN"/>
              </w:rPr>
              <w:t>中央汇金资产管理有限责任公司</w:t>
            </w:r>
          </w:p>
        </w:tc>
        <w:tc>
          <w:tcPr>
            <w:tcW w:w="567" w:type="dxa"/>
            <w:vAlign w:val="center"/>
          </w:tcPr>
          <w:p w14:paraId="6BC1181B" w14:textId="217ECA6C" w:rsidR="00A96E35" w:rsidRPr="00603862" w:rsidRDefault="00A96E35" w:rsidP="00A96E35">
            <w:pPr>
              <w:rPr>
                <w:rFonts w:eastAsia="华文中宋"/>
                <w:color w:val="000000"/>
                <w:sz w:val="16"/>
                <w:szCs w:val="16"/>
              </w:rPr>
            </w:pPr>
            <w:r w:rsidRPr="00603862">
              <w:rPr>
                <w:rFonts w:eastAsia="华文中宋"/>
                <w:color w:val="000000"/>
                <w:sz w:val="16"/>
                <w:szCs w:val="16"/>
              </w:rPr>
              <w:t>0.72</w:t>
            </w:r>
          </w:p>
        </w:tc>
        <w:tc>
          <w:tcPr>
            <w:tcW w:w="2835" w:type="dxa"/>
            <w:shd w:val="clear" w:color="auto" w:fill="auto"/>
            <w:noWrap/>
            <w:vAlign w:val="center"/>
            <w:hideMark/>
          </w:tcPr>
          <w:p w14:paraId="3FB37FF3" w14:textId="0B08113A" w:rsidR="00A96E35" w:rsidRPr="00603862" w:rsidRDefault="00A96E35" w:rsidP="00A96E35">
            <w:pPr>
              <w:rPr>
                <w:rFonts w:eastAsia="华文中宋"/>
                <w:color w:val="000000"/>
                <w:sz w:val="16"/>
                <w:szCs w:val="16"/>
              </w:rPr>
            </w:pPr>
            <w:r w:rsidRPr="00603862">
              <w:rPr>
                <w:rFonts w:eastAsia="华文中宋"/>
                <w:color w:val="000000"/>
                <w:sz w:val="16"/>
                <w:szCs w:val="16"/>
              </w:rPr>
              <w:t>胡扬忠</w:t>
            </w:r>
          </w:p>
        </w:tc>
        <w:tc>
          <w:tcPr>
            <w:tcW w:w="567" w:type="dxa"/>
            <w:shd w:val="clear" w:color="auto" w:fill="auto"/>
            <w:noWrap/>
            <w:vAlign w:val="center"/>
            <w:hideMark/>
          </w:tcPr>
          <w:p w14:paraId="644053A2" w14:textId="15A8DB9E"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1.34</w:t>
            </w:r>
          </w:p>
        </w:tc>
      </w:tr>
      <w:tr w:rsidR="00A96E35" w:rsidRPr="00C2575A" w14:paraId="2FD3C42C" w14:textId="77777777" w:rsidTr="00A96E35">
        <w:trPr>
          <w:trHeight w:val="300"/>
        </w:trPr>
        <w:tc>
          <w:tcPr>
            <w:tcW w:w="425" w:type="dxa"/>
            <w:shd w:val="clear" w:color="auto" w:fill="auto"/>
            <w:noWrap/>
            <w:vAlign w:val="center"/>
            <w:hideMark/>
          </w:tcPr>
          <w:p w14:paraId="43685204"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8 </w:t>
            </w:r>
          </w:p>
        </w:tc>
        <w:tc>
          <w:tcPr>
            <w:tcW w:w="2411" w:type="dxa"/>
            <w:vAlign w:val="center"/>
          </w:tcPr>
          <w:p w14:paraId="23085A08" w14:textId="3DD38409" w:rsidR="00A96E35" w:rsidRPr="00603862" w:rsidRDefault="00A96E35" w:rsidP="00A96E35">
            <w:pPr>
              <w:rPr>
                <w:rFonts w:eastAsia="华文中宋"/>
                <w:color w:val="000000"/>
                <w:sz w:val="16"/>
                <w:szCs w:val="16"/>
              </w:rPr>
            </w:pPr>
            <w:r w:rsidRPr="00603862">
              <w:rPr>
                <w:rFonts w:eastAsia="华文中宋"/>
                <w:color w:val="000000"/>
                <w:sz w:val="16"/>
                <w:szCs w:val="16"/>
                <w:lang w:eastAsia="zh-CN"/>
              </w:rPr>
              <w:t>全国社保基金一一二组合</w:t>
            </w:r>
          </w:p>
        </w:tc>
        <w:tc>
          <w:tcPr>
            <w:tcW w:w="557" w:type="dxa"/>
            <w:vAlign w:val="center"/>
          </w:tcPr>
          <w:p w14:paraId="1272B9F4" w14:textId="767D12F3" w:rsidR="00A96E35" w:rsidRPr="00603862" w:rsidRDefault="00A96E35" w:rsidP="00A96E35">
            <w:pPr>
              <w:rPr>
                <w:rFonts w:eastAsia="华文中宋"/>
                <w:color w:val="000000"/>
                <w:sz w:val="16"/>
                <w:szCs w:val="16"/>
              </w:rPr>
            </w:pPr>
            <w:r w:rsidRPr="00603862">
              <w:rPr>
                <w:rFonts w:eastAsia="华文中宋"/>
                <w:color w:val="000000"/>
                <w:sz w:val="16"/>
                <w:szCs w:val="16"/>
              </w:rPr>
              <w:t>0.72</w:t>
            </w:r>
          </w:p>
        </w:tc>
        <w:tc>
          <w:tcPr>
            <w:tcW w:w="2551" w:type="dxa"/>
            <w:vAlign w:val="center"/>
          </w:tcPr>
          <w:p w14:paraId="083DE592" w14:textId="18285B7E" w:rsidR="00A96E35" w:rsidRPr="00603862" w:rsidRDefault="00A96E35" w:rsidP="00A96E35">
            <w:pPr>
              <w:rPr>
                <w:rFonts w:eastAsia="华文中宋"/>
                <w:color w:val="000000"/>
                <w:sz w:val="16"/>
                <w:szCs w:val="16"/>
              </w:rPr>
            </w:pPr>
            <w:r w:rsidRPr="00603862">
              <w:rPr>
                <w:rFonts w:eastAsia="华文中宋"/>
                <w:color w:val="000000"/>
                <w:sz w:val="16"/>
                <w:szCs w:val="16"/>
              </w:rPr>
              <w:t>MORGAN STANLEY &amp; CO. INTERNATIONAL PLC.</w:t>
            </w:r>
          </w:p>
        </w:tc>
        <w:tc>
          <w:tcPr>
            <w:tcW w:w="567" w:type="dxa"/>
            <w:vAlign w:val="center"/>
          </w:tcPr>
          <w:p w14:paraId="499CB70E" w14:textId="5F4AA479" w:rsidR="00A96E35" w:rsidRPr="00603862" w:rsidRDefault="00A96E35" w:rsidP="00A96E35">
            <w:pPr>
              <w:rPr>
                <w:rFonts w:eastAsia="华文中宋"/>
                <w:color w:val="000000"/>
                <w:sz w:val="16"/>
                <w:szCs w:val="16"/>
              </w:rPr>
            </w:pPr>
            <w:r w:rsidRPr="00603862">
              <w:rPr>
                <w:rFonts w:eastAsia="华文中宋"/>
                <w:color w:val="000000"/>
                <w:sz w:val="16"/>
                <w:szCs w:val="16"/>
              </w:rPr>
              <w:t>0.55</w:t>
            </w:r>
          </w:p>
        </w:tc>
        <w:tc>
          <w:tcPr>
            <w:tcW w:w="2835" w:type="dxa"/>
            <w:shd w:val="clear" w:color="auto" w:fill="auto"/>
            <w:noWrap/>
            <w:vAlign w:val="center"/>
            <w:hideMark/>
          </w:tcPr>
          <w:p w14:paraId="141F44DD" w14:textId="69C6BC97" w:rsidR="00A96E35" w:rsidRPr="00603862" w:rsidRDefault="00A96E35" w:rsidP="00A96E35">
            <w:pPr>
              <w:rPr>
                <w:rFonts w:eastAsia="华文中宋"/>
                <w:color w:val="000000"/>
                <w:sz w:val="16"/>
                <w:szCs w:val="16"/>
              </w:rPr>
            </w:pPr>
            <w:r w:rsidRPr="00603862">
              <w:rPr>
                <w:rFonts w:eastAsia="华文中宋"/>
                <w:color w:val="000000"/>
                <w:sz w:val="16"/>
                <w:szCs w:val="16"/>
              </w:rPr>
              <w:t>JPMORGAN CHASE BANK, NATIONAL ASSOCIATION</w:t>
            </w:r>
          </w:p>
        </w:tc>
        <w:tc>
          <w:tcPr>
            <w:tcW w:w="567" w:type="dxa"/>
            <w:shd w:val="clear" w:color="auto" w:fill="auto"/>
            <w:noWrap/>
            <w:vAlign w:val="center"/>
            <w:hideMark/>
          </w:tcPr>
          <w:p w14:paraId="0EA18ADC" w14:textId="09FDEC0E"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0.90</w:t>
            </w:r>
          </w:p>
        </w:tc>
      </w:tr>
      <w:tr w:rsidR="00A96E35" w:rsidRPr="00C2575A" w14:paraId="21DF72E4" w14:textId="77777777" w:rsidTr="00A96E35">
        <w:trPr>
          <w:trHeight w:val="300"/>
        </w:trPr>
        <w:tc>
          <w:tcPr>
            <w:tcW w:w="425" w:type="dxa"/>
            <w:shd w:val="clear" w:color="auto" w:fill="auto"/>
            <w:noWrap/>
            <w:vAlign w:val="center"/>
            <w:hideMark/>
          </w:tcPr>
          <w:p w14:paraId="6A1992CA"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9 </w:t>
            </w:r>
          </w:p>
        </w:tc>
        <w:tc>
          <w:tcPr>
            <w:tcW w:w="2411" w:type="dxa"/>
            <w:vAlign w:val="center"/>
          </w:tcPr>
          <w:p w14:paraId="02A5DAD7" w14:textId="374CF1A2"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MORGAN STANLEY &amp; CO. INTERNATIONAL PLC.</w:t>
            </w:r>
          </w:p>
        </w:tc>
        <w:tc>
          <w:tcPr>
            <w:tcW w:w="557" w:type="dxa"/>
            <w:vAlign w:val="center"/>
          </w:tcPr>
          <w:p w14:paraId="2FC9205B" w14:textId="1DDEA959"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0.62</w:t>
            </w:r>
          </w:p>
        </w:tc>
        <w:tc>
          <w:tcPr>
            <w:tcW w:w="2551" w:type="dxa"/>
            <w:vAlign w:val="center"/>
          </w:tcPr>
          <w:p w14:paraId="2E24409E" w14:textId="4D949C89"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法国巴黎银行</w:t>
            </w:r>
            <w:r w:rsidRPr="00603862">
              <w:rPr>
                <w:rFonts w:eastAsia="华文中宋"/>
                <w:color w:val="000000"/>
                <w:sz w:val="16"/>
                <w:szCs w:val="16"/>
                <w:lang w:eastAsia="zh-CN"/>
              </w:rPr>
              <w:t>-</w:t>
            </w:r>
            <w:r w:rsidRPr="00603862">
              <w:rPr>
                <w:rFonts w:eastAsia="华文中宋"/>
                <w:color w:val="000000"/>
                <w:sz w:val="16"/>
                <w:szCs w:val="16"/>
                <w:lang w:eastAsia="zh-CN"/>
              </w:rPr>
              <w:t>自有资金</w:t>
            </w:r>
          </w:p>
        </w:tc>
        <w:tc>
          <w:tcPr>
            <w:tcW w:w="567" w:type="dxa"/>
            <w:vAlign w:val="center"/>
          </w:tcPr>
          <w:p w14:paraId="3FCFC00B" w14:textId="594600CB"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0.54</w:t>
            </w:r>
          </w:p>
        </w:tc>
        <w:tc>
          <w:tcPr>
            <w:tcW w:w="2835" w:type="dxa"/>
            <w:shd w:val="clear" w:color="auto" w:fill="auto"/>
            <w:noWrap/>
            <w:vAlign w:val="center"/>
            <w:hideMark/>
          </w:tcPr>
          <w:p w14:paraId="7221422C" w14:textId="1C276396"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中信证券股份有限公司</w:t>
            </w:r>
          </w:p>
        </w:tc>
        <w:tc>
          <w:tcPr>
            <w:tcW w:w="567" w:type="dxa"/>
            <w:shd w:val="clear" w:color="auto" w:fill="auto"/>
            <w:noWrap/>
            <w:vAlign w:val="center"/>
            <w:hideMark/>
          </w:tcPr>
          <w:p w14:paraId="00F47651" w14:textId="6D559CA4"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0.74</w:t>
            </w:r>
          </w:p>
        </w:tc>
      </w:tr>
      <w:tr w:rsidR="00A96E35" w:rsidRPr="00C2575A" w14:paraId="235D12BB" w14:textId="77777777" w:rsidTr="00A96E35">
        <w:trPr>
          <w:trHeight w:val="610"/>
        </w:trPr>
        <w:tc>
          <w:tcPr>
            <w:tcW w:w="425" w:type="dxa"/>
            <w:shd w:val="clear" w:color="auto" w:fill="auto"/>
            <w:noWrap/>
            <w:vAlign w:val="center"/>
            <w:hideMark/>
          </w:tcPr>
          <w:p w14:paraId="14474768" w14:textId="77777777" w:rsidR="00A96E35" w:rsidRPr="00603862" w:rsidRDefault="00A96E35" w:rsidP="00A96E35">
            <w:pPr>
              <w:jc w:val="right"/>
              <w:rPr>
                <w:rFonts w:eastAsia="华文中宋"/>
                <w:color w:val="000000"/>
                <w:sz w:val="16"/>
                <w:szCs w:val="16"/>
              </w:rPr>
            </w:pPr>
            <w:r w:rsidRPr="00603862">
              <w:rPr>
                <w:rFonts w:eastAsia="华文中宋"/>
                <w:color w:val="000000"/>
                <w:sz w:val="16"/>
                <w:szCs w:val="16"/>
              </w:rPr>
              <w:t xml:space="preserve">10 </w:t>
            </w:r>
          </w:p>
        </w:tc>
        <w:tc>
          <w:tcPr>
            <w:tcW w:w="2411" w:type="dxa"/>
            <w:vAlign w:val="center"/>
          </w:tcPr>
          <w:p w14:paraId="40EC2CD2" w14:textId="0213787A"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中国人寿保险股份有限公司</w:t>
            </w:r>
            <w:r w:rsidRPr="00603862">
              <w:rPr>
                <w:rFonts w:eastAsia="华文中宋"/>
                <w:color w:val="000000"/>
                <w:sz w:val="16"/>
                <w:szCs w:val="16"/>
                <w:lang w:eastAsia="zh-CN"/>
              </w:rPr>
              <w:t>-</w:t>
            </w:r>
            <w:r w:rsidRPr="00603862">
              <w:rPr>
                <w:rFonts w:eastAsia="华文中宋"/>
                <w:color w:val="000000"/>
                <w:sz w:val="16"/>
                <w:szCs w:val="16"/>
                <w:lang w:eastAsia="zh-CN"/>
              </w:rPr>
              <w:t>分红</w:t>
            </w:r>
            <w:r w:rsidRPr="00603862">
              <w:rPr>
                <w:rFonts w:eastAsia="华文中宋"/>
                <w:color w:val="000000"/>
                <w:sz w:val="16"/>
                <w:szCs w:val="16"/>
                <w:lang w:eastAsia="zh-CN"/>
              </w:rPr>
              <w:t>-</w:t>
            </w:r>
            <w:r w:rsidRPr="00603862">
              <w:rPr>
                <w:rFonts w:eastAsia="华文中宋"/>
                <w:color w:val="000000"/>
                <w:sz w:val="16"/>
                <w:szCs w:val="16"/>
                <w:lang w:eastAsia="zh-CN"/>
              </w:rPr>
              <w:t>个人分红</w:t>
            </w:r>
            <w:r w:rsidRPr="00603862">
              <w:rPr>
                <w:rFonts w:eastAsia="华文中宋"/>
                <w:color w:val="000000"/>
                <w:sz w:val="16"/>
                <w:szCs w:val="16"/>
                <w:lang w:eastAsia="zh-CN"/>
              </w:rPr>
              <w:t>-005L-FH002</w:t>
            </w:r>
            <w:r w:rsidRPr="00603862">
              <w:rPr>
                <w:rFonts w:eastAsia="华文中宋"/>
                <w:color w:val="000000"/>
                <w:sz w:val="16"/>
                <w:szCs w:val="16"/>
                <w:lang w:eastAsia="zh-CN"/>
              </w:rPr>
              <w:t>深</w:t>
            </w:r>
          </w:p>
        </w:tc>
        <w:tc>
          <w:tcPr>
            <w:tcW w:w="557" w:type="dxa"/>
            <w:vAlign w:val="center"/>
          </w:tcPr>
          <w:p w14:paraId="3F80474F" w14:textId="40019C30"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0.61</w:t>
            </w:r>
          </w:p>
        </w:tc>
        <w:tc>
          <w:tcPr>
            <w:tcW w:w="2551" w:type="dxa"/>
            <w:vAlign w:val="center"/>
          </w:tcPr>
          <w:p w14:paraId="532B4F44" w14:textId="6D996175"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易方达资产管理</w:t>
            </w:r>
            <w:r w:rsidRPr="00603862">
              <w:rPr>
                <w:rFonts w:eastAsia="华文中宋"/>
                <w:color w:val="000000"/>
                <w:sz w:val="16"/>
                <w:szCs w:val="16"/>
                <w:lang w:eastAsia="zh-CN"/>
              </w:rPr>
              <w:t>(</w:t>
            </w:r>
            <w:r w:rsidRPr="00603862">
              <w:rPr>
                <w:rFonts w:eastAsia="华文中宋"/>
                <w:color w:val="000000"/>
                <w:sz w:val="16"/>
                <w:szCs w:val="16"/>
                <w:lang w:eastAsia="zh-CN"/>
              </w:rPr>
              <w:t>香港</w:t>
            </w:r>
            <w:r w:rsidRPr="00603862">
              <w:rPr>
                <w:rFonts w:eastAsia="华文中宋"/>
                <w:color w:val="000000"/>
                <w:sz w:val="16"/>
                <w:szCs w:val="16"/>
                <w:lang w:eastAsia="zh-CN"/>
              </w:rPr>
              <w:t>)</w:t>
            </w:r>
            <w:r w:rsidRPr="00603862">
              <w:rPr>
                <w:rFonts w:eastAsia="华文中宋"/>
                <w:color w:val="000000"/>
                <w:sz w:val="16"/>
                <w:szCs w:val="16"/>
                <w:lang w:eastAsia="zh-CN"/>
              </w:rPr>
              <w:t>有限公司</w:t>
            </w:r>
            <w:r w:rsidRPr="00603862">
              <w:rPr>
                <w:rFonts w:eastAsia="华文中宋"/>
                <w:color w:val="000000"/>
                <w:sz w:val="16"/>
                <w:szCs w:val="16"/>
                <w:lang w:eastAsia="zh-CN"/>
              </w:rPr>
              <w:t>-</w:t>
            </w:r>
            <w:r w:rsidRPr="00603862">
              <w:rPr>
                <w:rFonts w:eastAsia="华文中宋"/>
                <w:color w:val="000000"/>
                <w:sz w:val="16"/>
                <w:szCs w:val="16"/>
                <w:lang w:eastAsia="zh-CN"/>
              </w:rPr>
              <w:t>客户资金</w:t>
            </w:r>
          </w:p>
        </w:tc>
        <w:tc>
          <w:tcPr>
            <w:tcW w:w="567" w:type="dxa"/>
            <w:vAlign w:val="center"/>
          </w:tcPr>
          <w:p w14:paraId="3F8CB454" w14:textId="303CAD0E"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rPr>
              <w:t>0.51</w:t>
            </w:r>
          </w:p>
        </w:tc>
        <w:tc>
          <w:tcPr>
            <w:tcW w:w="2835" w:type="dxa"/>
            <w:shd w:val="clear" w:color="auto" w:fill="auto"/>
            <w:noWrap/>
            <w:vAlign w:val="center"/>
            <w:hideMark/>
          </w:tcPr>
          <w:p w14:paraId="0D8B2B90" w14:textId="20074D40" w:rsidR="00A96E35" w:rsidRPr="00603862" w:rsidRDefault="00A96E35" w:rsidP="00A96E35">
            <w:pPr>
              <w:rPr>
                <w:rFonts w:eastAsia="华文中宋"/>
                <w:color w:val="000000"/>
                <w:sz w:val="16"/>
                <w:szCs w:val="16"/>
                <w:lang w:eastAsia="zh-CN"/>
              </w:rPr>
            </w:pPr>
            <w:r w:rsidRPr="00603862">
              <w:rPr>
                <w:rFonts w:eastAsia="华文中宋"/>
                <w:color w:val="000000"/>
                <w:sz w:val="16"/>
                <w:szCs w:val="16"/>
                <w:lang w:eastAsia="zh-CN"/>
              </w:rPr>
              <w:t>浙江东方集团股份有限公司</w:t>
            </w:r>
          </w:p>
        </w:tc>
        <w:tc>
          <w:tcPr>
            <w:tcW w:w="567" w:type="dxa"/>
            <w:shd w:val="clear" w:color="auto" w:fill="auto"/>
            <w:noWrap/>
            <w:vAlign w:val="center"/>
            <w:hideMark/>
          </w:tcPr>
          <w:p w14:paraId="2F12F16E" w14:textId="08672B54"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0.74</w:t>
            </w:r>
          </w:p>
        </w:tc>
      </w:tr>
      <w:tr w:rsidR="00A96E35" w:rsidRPr="00C2575A" w14:paraId="50047AEC" w14:textId="77777777" w:rsidTr="00A96E35">
        <w:trPr>
          <w:trHeight w:val="483"/>
        </w:trPr>
        <w:tc>
          <w:tcPr>
            <w:tcW w:w="425" w:type="dxa"/>
            <w:shd w:val="clear" w:color="auto" w:fill="auto"/>
            <w:noWrap/>
            <w:vAlign w:val="center"/>
            <w:hideMark/>
          </w:tcPr>
          <w:p w14:paraId="44A447E8" w14:textId="77777777" w:rsidR="00A96E35" w:rsidRPr="00603862" w:rsidRDefault="00A96E35" w:rsidP="00A96E35">
            <w:pPr>
              <w:rPr>
                <w:rFonts w:eastAsia="华文中宋"/>
                <w:color w:val="000000"/>
                <w:sz w:val="16"/>
                <w:szCs w:val="16"/>
              </w:rPr>
            </w:pPr>
            <w:r w:rsidRPr="00603862">
              <w:rPr>
                <w:rFonts w:eastAsia="华文中宋"/>
                <w:color w:val="000000"/>
                <w:sz w:val="16"/>
                <w:szCs w:val="16"/>
              </w:rPr>
              <w:t>合</w:t>
            </w:r>
            <w:r w:rsidRPr="00603862">
              <w:rPr>
                <w:rFonts w:eastAsia="华文中宋"/>
                <w:color w:val="000000"/>
                <w:sz w:val="16"/>
                <w:szCs w:val="16"/>
              </w:rPr>
              <w:t xml:space="preserve">    </w:t>
            </w:r>
            <w:r w:rsidRPr="00603862">
              <w:rPr>
                <w:rFonts w:eastAsia="华文中宋"/>
                <w:color w:val="000000"/>
                <w:sz w:val="16"/>
                <w:szCs w:val="16"/>
              </w:rPr>
              <w:t>计</w:t>
            </w:r>
          </w:p>
        </w:tc>
        <w:tc>
          <w:tcPr>
            <w:tcW w:w="2411" w:type="dxa"/>
            <w:vAlign w:val="center"/>
          </w:tcPr>
          <w:p w14:paraId="27D79DBC" w14:textId="77777777" w:rsidR="00A96E35" w:rsidRPr="00603862" w:rsidRDefault="00A96E35" w:rsidP="00A96E35">
            <w:pPr>
              <w:rPr>
                <w:rFonts w:eastAsia="华文中宋"/>
                <w:color w:val="000000"/>
                <w:sz w:val="16"/>
                <w:szCs w:val="16"/>
              </w:rPr>
            </w:pPr>
          </w:p>
        </w:tc>
        <w:tc>
          <w:tcPr>
            <w:tcW w:w="557" w:type="dxa"/>
            <w:vAlign w:val="center"/>
          </w:tcPr>
          <w:p w14:paraId="15CB07CC" w14:textId="18D1BC4D" w:rsidR="00A96E35" w:rsidRPr="00603862" w:rsidRDefault="00A96E35" w:rsidP="00A96E35">
            <w:pPr>
              <w:rPr>
                <w:rFonts w:eastAsia="华文中宋"/>
                <w:color w:val="000000"/>
                <w:sz w:val="16"/>
                <w:szCs w:val="16"/>
              </w:rPr>
            </w:pPr>
            <w:r w:rsidRPr="00603862">
              <w:rPr>
                <w:rFonts w:eastAsia="华文中宋"/>
                <w:color w:val="000000"/>
                <w:sz w:val="16"/>
                <w:szCs w:val="16"/>
              </w:rPr>
              <w:t>75.56</w:t>
            </w:r>
          </w:p>
        </w:tc>
        <w:tc>
          <w:tcPr>
            <w:tcW w:w="2551" w:type="dxa"/>
            <w:vAlign w:val="center"/>
          </w:tcPr>
          <w:p w14:paraId="49251D75" w14:textId="77777777" w:rsidR="00A96E35" w:rsidRPr="00603862" w:rsidRDefault="00A96E35" w:rsidP="00A96E35">
            <w:pPr>
              <w:rPr>
                <w:rFonts w:eastAsia="华文中宋"/>
                <w:color w:val="000000"/>
                <w:sz w:val="16"/>
                <w:szCs w:val="16"/>
              </w:rPr>
            </w:pPr>
          </w:p>
        </w:tc>
        <w:tc>
          <w:tcPr>
            <w:tcW w:w="567" w:type="dxa"/>
            <w:vAlign w:val="center"/>
          </w:tcPr>
          <w:p w14:paraId="2FE7FE60" w14:textId="22C7CD20" w:rsidR="00A96E35" w:rsidRPr="00603862" w:rsidRDefault="00A96E35" w:rsidP="00A96E35">
            <w:pPr>
              <w:rPr>
                <w:rFonts w:eastAsia="华文中宋"/>
                <w:color w:val="000000"/>
                <w:sz w:val="16"/>
                <w:szCs w:val="16"/>
              </w:rPr>
            </w:pPr>
            <w:r w:rsidRPr="00603862">
              <w:rPr>
                <w:rFonts w:eastAsia="华文中宋"/>
                <w:color w:val="000000"/>
                <w:sz w:val="16"/>
                <w:szCs w:val="16"/>
              </w:rPr>
              <w:t>72.93</w:t>
            </w:r>
          </w:p>
        </w:tc>
        <w:tc>
          <w:tcPr>
            <w:tcW w:w="2835" w:type="dxa"/>
            <w:shd w:val="clear" w:color="auto" w:fill="auto"/>
            <w:noWrap/>
            <w:vAlign w:val="bottom"/>
            <w:hideMark/>
          </w:tcPr>
          <w:p w14:paraId="6D675D0E" w14:textId="13EEBF14" w:rsidR="00A96E35" w:rsidRPr="00603862" w:rsidRDefault="00A96E35" w:rsidP="00A96E35">
            <w:pPr>
              <w:rPr>
                <w:rFonts w:eastAsia="华文中宋"/>
                <w:color w:val="000000"/>
                <w:sz w:val="16"/>
                <w:szCs w:val="16"/>
              </w:rPr>
            </w:pPr>
          </w:p>
        </w:tc>
        <w:tc>
          <w:tcPr>
            <w:tcW w:w="567" w:type="dxa"/>
            <w:shd w:val="clear" w:color="auto" w:fill="auto"/>
            <w:noWrap/>
            <w:vAlign w:val="center"/>
            <w:hideMark/>
          </w:tcPr>
          <w:p w14:paraId="3169D0C2" w14:textId="78F5F0C8" w:rsidR="00A96E35" w:rsidRPr="00603862" w:rsidRDefault="00A96E35" w:rsidP="00A96E35">
            <w:pPr>
              <w:jc w:val="center"/>
              <w:rPr>
                <w:rFonts w:eastAsia="华文中宋"/>
                <w:color w:val="000000"/>
                <w:sz w:val="16"/>
                <w:szCs w:val="16"/>
              </w:rPr>
            </w:pPr>
            <w:r w:rsidRPr="00603862">
              <w:rPr>
                <w:rFonts w:eastAsia="华文中宋"/>
                <w:color w:val="000000"/>
                <w:sz w:val="16"/>
                <w:szCs w:val="16"/>
              </w:rPr>
              <w:t>72.40</w:t>
            </w:r>
          </w:p>
        </w:tc>
      </w:tr>
    </w:tbl>
    <w:p w14:paraId="7642A9A3" w14:textId="047BAB30" w:rsidR="00AC78BC" w:rsidRPr="00807159" w:rsidRDefault="00AC78BC" w:rsidP="00AC78BC">
      <w:pPr>
        <w:rPr>
          <w:rFonts w:ascii="楷体_GB2312" w:eastAsia="华文楷体"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w:t>
      </w:r>
      <w:r w:rsidRPr="00807159">
        <w:rPr>
          <w:rFonts w:ascii="楷体_GB2312" w:eastAsia="华文楷体" w:hAnsi="楷体" w:hint="eastAsia"/>
          <w:i/>
        </w:rPr>
        <w:t>年报</w:t>
      </w:r>
    </w:p>
    <w:p w14:paraId="50EAE276" w14:textId="77777777" w:rsidR="006303FB" w:rsidRDefault="006303FB" w:rsidP="000D1675">
      <w:pPr>
        <w:rPr>
          <w:rFonts w:ascii="楷体_GB2312" w:eastAsia="楷体_GB2312" w:hAnsi="宋体"/>
          <w:sz w:val="21"/>
          <w:szCs w:val="21"/>
          <w:lang w:eastAsia="zh-CN"/>
        </w:rPr>
      </w:pPr>
    </w:p>
    <w:p w14:paraId="03E26CE5" w14:textId="664CCF6B" w:rsidR="00B17376" w:rsidRPr="00603862" w:rsidRDefault="009E23C1" w:rsidP="000D1675">
      <w:pPr>
        <w:rPr>
          <w:rFonts w:eastAsia="楷体_GB2312"/>
          <w:b/>
          <w:lang w:eastAsia="zh-CN"/>
        </w:rPr>
      </w:pPr>
      <w:r>
        <w:rPr>
          <w:rFonts w:eastAsia="楷体_GB2312" w:hint="eastAsia"/>
          <w:b/>
          <w:lang w:eastAsia="zh-CN"/>
        </w:rPr>
        <w:t>表</w:t>
      </w:r>
      <w:r>
        <w:rPr>
          <w:rFonts w:eastAsia="楷体_GB2312" w:hint="eastAsia"/>
          <w:b/>
          <w:lang w:eastAsia="zh-CN"/>
        </w:rPr>
        <w:t>5-2</w:t>
      </w:r>
      <w:r>
        <w:rPr>
          <w:rFonts w:eastAsia="楷体_GB2312"/>
          <w:b/>
          <w:lang w:eastAsia="zh-CN"/>
        </w:rPr>
        <w:t xml:space="preserve"> </w:t>
      </w:r>
      <w:r w:rsidR="00B17376" w:rsidRPr="00603862">
        <w:rPr>
          <w:rFonts w:eastAsia="楷体_GB2312" w:hint="eastAsia"/>
          <w:b/>
          <w:lang w:eastAsia="zh-CN"/>
        </w:rPr>
        <w:t>2014-2016</w:t>
      </w:r>
      <w:r w:rsidR="00B17376" w:rsidRPr="00603862">
        <w:rPr>
          <w:rFonts w:eastAsia="楷体_GB2312" w:hint="eastAsia"/>
          <w:b/>
          <w:lang w:eastAsia="zh-CN"/>
        </w:rPr>
        <w:t>年大华股份十大股东</w:t>
      </w:r>
    </w:p>
    <w:tbl>
      <w:tblPr>
        <w:tblW w:w="6005" w:type="pct"/>
        <w:tblInd w:w="-70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left w:w="28" w:type="dxa"/>
          <w:right w:w="28" w:type="dxa"/>
        </w:tblCellMar>
        <w:tblLook w:val="04A0" w:firstRow="1" w:lastRow="0" w:firstColumn="1" w:lastColumn="0" w:noHBand="0" w:noVBand="1"/>
      </w:tblPr>
      <w:tblGrid>
        <w:gridCol w:w="478"/>
        <w:gridCol w:w="2577"/>
        <w:gridCol w:w="581"/>
        <w:gridCol w:w="2577"/>
        <w:gridCol w:w="579"/>
        <w:gridCol w:w="2577"/>
        <w:gridCol w:w="575"/>
      </w:tblGrid>
      <w:tr w:rsidR="00517469" w:rsidRPr="00B17376" w14:paraId="3C0C0E53" w14:textId="77777777" w:rsidTr="00517469">
        <w:trPr>
          <w:trHeight w:val="300"/>
        </w:trPr>
        <w:tc>
          <w:tcPr>
            <w:tcW w:w="240" w:type="pct"/>
            <w:shd w:val="clear" w:color="auto" w:fill="1F3864" w:themeFill="accent1" w:themeFillShade="80"/>
            <w:vAlign w:val="bottom"/>
            <w:hideMark/>
          </w:tcPr>
          <w:p w14:paraId="2C712030" w14:textId="77777777" w:rsidR="00AD287E" w:rsidRPr="00B17376" w:rsidRDefault="00AD287E" w:rsidP="00AD287E">
            <w:pPr>
              <w:rPr>
                <w:rFonts w:ascii="华文中宋" w:eastAsia="华文中宋" w:hAnsi="华文中宋" w:cstheme="minorBidi"/>
                <w:b/>
                <w:color w:val="FFFFFF" w:themeColor="background1"/>
                <w:sz w:val="16"/>
                <w:szCs w:val="16"/>
              </w:rPr>
            </w:pPr>
          </w:p>
        </w:tc>
        <w:tc>
          <w:tcPr>
            <w:tcW w:w="1296" w:type="pct"/>
            <w:shd w:val="clear" w:color="auto" w:fill="1F3864" w:themeFill="accent1" w:themeFillShade="80"/>
            <w:vAlign w:val="bottom"/>
          </w:tcPr>
          <w:p w14:paraId="28D7E274" w14:textId="09A6B289" w:rsidR="00AD287E" w:rsidRPr="00603862" w:rsidRDefault="00AD287E" w:rsidP="00AD287E">
            <w:pPr>
              <w:jc w:val="right"/>
              <w:rPr>
                <w:rFonts w:eastAsia="华文中宋"/>
                <w:b/>
                <w:color w:val="FFFFFF" w:themeColor="background1"/>
                <w:sz w:val="21"/>
                <w:szCs w:val="21"/>
              </w:rPr>
            </w:pPr>
            <w:r w:rsidRPr="00603862">
              <w:rPr>
                <w:rFonts w:eastAsia="华文中宋" w:hint="eastAsia"/>
                <w:b/>
                <w:color w:val="FFFFFF" w:themeColor="background1"/>
                <w:sz w:val="21"/>
                <w:szCs w:val="21"/>
              </w:rPr>
              <w:t>2014</w:t>
            </w:r>
          </w:p>
        </w:tc>
        <w:tc>
          <w:tcPr>
            <w:tcW w:w="292" w:type="pct"/>
            <w:shd w:val="clear" w:color="auto" w:fill="1F3864" w:themeFill="accent1" w:themeFillShade="80"/>
            <w:vAlign w:val="bottom"/>
          </w:tcPr>
          <w:p w14:paraId="5AAB4575" w14:textId="537949B9" w:rsidR="00AD287E" w:rsidRPr="00603862" w:rsidRDefault="00AD287E" w:rsidP="00721E66">
            <w:pPr>
              <w:rPr>
                <w:rFonts w:eastAsia="华文中宋"/>
                <w:b/>
                <w:color w:val="FFFFFF" w:themeColor="background1"/>
                <w:sz w:val="21"/>
                <w:szCs w:val="21"/>
              </w:rPr>
            </w:pPr>
            <w:r w:rsidRPr="00603862">
              <w:rPr>
                <w:rFonts w:eastAsia="华文中宋" w:hint="eastAsia"/>
                <w:b/>
                <w:color w:val="FFFFFF" w:themeColor="background1"/>
                <w:sz w:val="21"/>
                <w:szCs w:val="21"/>
              </w:rPr>
              <w:t>占比</w:t>
            </w:r>
          </w:p>
        </w:tc>
        <w:tc>
          <w:tcPr>
            <w:tcW w:w="1296" w:type="pct"/>
            <w:shd w:val="clear" w:color="auto" w:fill="1F3864" w:themeFill="accent1" w:themeFillShade="80"/>
            <w:vAlign w:val="bottom"/>
          </w:tcPr>
          <w:p w14:paraId="46127EF9" w14:textId="0C745663" w:rsidR="00AD287E" w:rsidRPr="00603862" w:rsidRDefault="00AD287E" w:rsidP="00AD287E">
            <w:pPr>
              <w:jc w:val="right"/>
              <w:rPr>
                <w:rFonts w:eastAsia="华文中宋"/>
                <w:b/>
                <w:color w:val="FFFFFF" w:themeColor="background1"/>
                <w:sz w:val="21"/>
                <w:szCs w:val="21"/>
              </w:rPr>
            </w:pPr>
            <w:r w:rsidRPr="00603862">
              <w:rPr>
                <w:rFonts w:eastAsia="华文中宋" w:hint="eastAsia"/>
                <w:b/>
                <w:color w:val="FFFFFF" w:themeColor="background1"/>
                <w:sz w:val="21"/>
                <w:szCs w:val="21"/>
              </w:rPr>
              <w:t>2015</w:t>
            </w:r>
          </w:p>
        </w:tc>
        <w:tc>
          <w:tcPr>
            <w:tcW w:w="291" w:type="pct"/>
            <w:shd w:val="clear" w:color="auto" w:fill="1F3864" w:themeFill="accent1" w:themeFillShade="80"/>
            <w:vAlign w:val="bottom"/>
          </w:tcPr>
          <w:p w14:paraId="4E9DE488" w14:textId="6622D467" w:rsidR="00AD287E" w:rsidRPr="00603862" w:rsidRDefault="00AD287E" w:rsidP="00721E66">
            <w:pPr>
              <w:rPr>
                <w:rFonts w:eastAsia="华文中宋"/>
                <w:b/>
                <w:color w:val="FFFFFF" w:themeColor="background1"/>
                <w:sz w:val="21"/>
                <w:szCs w:val="21"/>
              </w:rPr>
            </w:pPr>
            <w:r w:rsidRPr="00603862">
              <w:rPr>
                <w:rFonts w:eastAsia="华文中宋" w:hint="eastAsia"/>
                <w:b/>
                <w:color w:val="FFFFFF" w:themeColor="background1"/>
                <w:sz w:val="21"/>
                <w:szCs w:val="21"/>
              </w:rPr>
              <w:t>占比</w:t>
            </w:r>
          </w:p>
        </w:tc>
        <w:tc>
          <w:tcPr>
            <w:tcW w:w="1296" w:type="pct"/>
            <w:shd w:val="clear" w:color="auto" w:fill="1F3864" w:themeFill="accent1" w:themeFillShade="80"/>
            <w:vAlign w:val="bottom"/>
            <w:hideMark/>
          </w:tcPr>
          <w:p w14:paraId="0AECA49D" w14:textId="1CFA36BC" w:rsidR="00AD287E" w:rsidRPr="00603862" w:rsidRDefault="00AD287E" w:rsidP="00AD287E">
            <w:pPr>
              <w:jc w:val="right"/>
              <w:rPr>
                <w:rFonts w:eastAsia="华文中宋"/>
                <w:b/>
                <w:color w:val="FFFFFF" w:themeColor="background1"/>
                <w:sz w:val="21"/>
                <w:szCs w:val="21"/>
              </w:rPr>
            </w:pPr>
            <w:r w:rsidRPr="00603862">
              <w:rPr>
                <w:rFonts w:eastAsia="华文中宋" w:hint="eastAsia"/>
                <w:b/>
                <w:color w:val="FFFFFF" w:themeColor="background1"/>
                <w:sz w:val="21"/>
                <w:szCs w:val="21"/>
              </w:rPr>
              <w:t>2016</w:t>
            </w:r>
          </w:p>
        </w:tc>
        <w:tc>
          <w:tcPr>
            <w:tcW w:w="289" w:type="pct"/>
            <w:shd w:val="clear" w:color="auto" w:fill="1F3864" w:themeFill="accent1" w:themeFillShade="80"/>
            <w:vAlign w:val="bottom"/>
            <w:hideMark/>
          </w:tcPr>
          <w:p w14:paraId="3373BFFA" w14:textId="77777777" w:rsidR="00AD287E" w:rsidRPr="00603862" w:rsidRDefault="00AD287E" w:rsidP="00AD287E">
            <w:pPr>
              <w:jc w:val="center"/>
              <w:rPr>
                <w:rFonts w:eastAsia="华文中宋"/>
                <w:b/>
                <w:color w:val="FFFFFF" w:themeColor="background1"/>
                <w:sz w:val="21"/>
                <w:szCs w:val="21"/>
              </w:rPr>
            </w:pPr>
            <w:r w:rsidRPr="00603862">
              <w:rPr>
                <w:rFonts w:eastAsia="华文中宋" w:hint="eastAsia"/>
                <w:b/>
                <w:color w:val="FFFFFF" w:themeColor="background1"/>
                <w:sz w:val="21"/>
                <w:szCs w:val="21"/>
              </w:rPr>
              <w:t>占比</w:t>
            </w:r>
          </w:p>
        </w:tc>
      </w:tr>
      <w:tr w:rsidR="00AD287E" w:rsidRPr="00B17376" w14:paraId="70C82770" w14:textId="77777777" w:rsidTr="00517469">
        <w:trPr>
          <w:trHeight w:val="300"/>
        </w:trPr>
        <w:tc>
          <w:tcPr>
            <w:tcW w:w="240" w:type="pct"/>
            <w:shd w:val="clear" w:color="auto" w:fill="auto"/>
            <w:vAlign w:val="center"/>
            <w:hideMark/>
          </w:tcPr>
          <w:p w14:paraId="358E5547"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1 </w:t>
            </w:r>
          </w:p>
        </w:tc>
        <w:tc>
          <w:tcPr>
            <w:tcW w:w="1296" w:type="pct"/>
            <w:vAlign w:val="center"/>
          </w:tcPr>
          <w:p w14:paraId="00816FEF" w14:textId="5B1BD775"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傅利泉</w:t>
            </w:r>
          </w:p>
        </w:tc>
        <w:tc>
          <w:tcPr>
            <w:tcW w:w="292" w:type="pct"/>
            <w:vAlign w:val="center"/>
          </w:tcPr>
          <w:p w14:paraId="1655FA6B" w14:textId="6F0E1858"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42.09</w:t>
            </w:r>
          </w:p>
        </w:tc>
        <w:tc>
          <w:tcPr>
            <w:tcW w:w="1296" w:type="pct"/>
            <w:vAlign w:val="center"/>
          </w:tcPr>
          <w:p w14:paraId="4DC363B6" w14:textId="613B5559"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傅利泉</w:t>
            </w:r>
          </w:p>
        </w:tc>
        <w:tc>
          <w:tcPr>
            <w:tcW w:w="291" w:type="pct"/>
            <w:vAlign w:val="center"/>
          </w:tcPr>
          <w:p w14:paraId="5BD51D40" w14:textId="3C4620AF"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41.25</w:t>
            </w:r>
          </w:p>
        </w:tc>
        <w:tc>
          <w:tcPr>
            <w:tcW w:w="1296" w:type="pct"/>
            <w:shd w:val="clear" w:color="auto" w:fill="auto"/>
            <w:vAlign w:val="center"/>
            <w:hideMark/>
          </w:tcPr>
          <w:p w14:paraId="306A5771" w14:textId="1A55199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傅利泉</w:t>
            </w:r>
          </w:p>
        </w:tc>
        <w:tc>
          <w:tcPr>
            <w:tcW w:w="289" w:type="pct"/>
            <w:shd w:val="clear" w:color="auto" w:fill="auto"/>
            <w:vAlign w:val="center"/>
            <w:hideMark/>
          </w:tcPr>
          <w:p w14:paraId="7AA94AEF" w14:textId="6A92D6D7"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41.26</w:t>
            </w:r>
          </w:p>
        </w:tc>
      </w:tr>
      <w:tr w:rsidR="00AD287E" w:rsidRPr="00B17376" w14:paraId="5BF933E0" w14:textId="77777777" w:rsidTr="00517469">
        <w:trPr>
          <w:trHeight w:val="300"/>
        </w:trPr>
        <w:tc>
          <w:tcPr>
            <w:tcW w:w="240" w:type="pct"/>
            <w:shd w:val="clear" w:color="auto" w:fill="auto"/>
            <w:vAlign w:val="center"/>
            <w:hideMark/>
          </w:tcPr>
          <w:p w14:paraId="499DED72"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2 </w:t>
            </w:r>
          </w:p>
        </w:tc>
        <w:tc>
          <w:tcPr>
            <w:tcW w:w="1296" w:type="pct"/>
            <w:vAlign w:val="center"/>
          </w:tcPr>
          <w:p w14:paraId="72C70EF5" w14:textId="56258B5A"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朱江明</w:t>
            </w:r>
          </w:p>
        </w:tc>
        <w:tc>
          <w:tcPr>
            <w:tcW w:w="292" w:type="pct"/>
            <w:vAlign w:val="center"/>
          </w:tcPr>
          <w:p w14:paraId="4282B2A0" w14:textId="0AC8D584"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6.80</w:t>
            </w:r>
          </w:p>
        </w:tc>
        <w:tc>
          <w:tcPr>
            <w:tcW w:w="1296" w:type="pct"/>
            <w:vAlign w:val="center"/>
          </w:tcPr>
          <w:p w14:paraId="5AFC330D" w14:textId="69609BE2"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朱江明</w:t>
            </w:r>
          </w:p>
        </w:tc>
        <w:tc>
          <w:tcPr>
            <w:tcW w:w="291" w:type="pct"/>
            <w:vAlign w:val="center"/>
          </w:tcPr>
          <w:p w14:paraId="183F676C" w14:textId="3A4923CA"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6.67</w:t>
            </w:r>
          </w:p>
        </w:tc>
        <w:tc>
          <w:tcPr>
            <w:tcW w:w="1296" w:type="pct"/>
            <w:shd w:val="clear" w:color="auto" w:fill="auto"/>
            <w:vAlign w:val="center"/>
            <w:hideMark/>
          </w:tcPr>
          <w:p w14:paraId="4AAB0EB2" w14:textId="19CFFBD1"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朱江明</w:t>
            </w:r>
          </w:p>
        </w:tc>
        <w:tc>
          <w:tcPr>
            <w:tcW w:w="289" w:type="pct"/>
            <w:shd w:val="clear" w:color="auto" w:fill="auto"/>
            <w:vAlign w:val="center"/>
            <w:hideMark/>
          </w:tcPr>
          <w:p w14:paraId="1F5FAC2A" w14:textId="1E48DE8F"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6.67</w:t>
            </w:r>
          </w:p>
        </w:tc>
      </w:tr>
      <w:tr w:rsidR="00AD287E" w:rsidRPr="00B17376" w14:paraId="7427B6F8" w14:textId="77777777" w:rsidTr="00517469">
        <w:trPr>
          <w:trHeight w:val="300"/>
        </w:trPr>
        <w:tc>
          <w:tcPr>
            <w:tcW w:w="240" w:type="pct"/>
            <w:shd w:val="clear" w:color="auto" w:fill="auto"/>
            <w:vAlign w:val="center"/>
            <w:hideMark/>
          </w:tcPr>
          <w:p w14:paraId="02480121"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3 </w:t>
            </w:r>
          </w:p>
        </w:tc>
        <w:tc>
          <w:tcPr>
            <w:tcW w:w="1296" w:type="pct"/>
            <w:vAlign w:val="center"/>
          </w:tcPr>
          <w:p w14:paraId="5FF5D72A" w14:textId="795FF274"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陈爱玲</w:t>
            </w:r>
          </w:p>
        </w:tc>
        <w:tc>
          <w:tcPr>
            <w:tcW w:w="292" w:type="pct"/>
            <w:vAlign w:val="center"/>
          </w:tcPr>
          <w:p w14:paraId="7045DCEC" w14:textId="55B3F202"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3.25</w:t>
            </w:r>
          </w:p>
        </w:tc>
        <w:tc>
          <w:tcPr>
            <w:tcW w:w="1296" w:type="pct"/>
            <w:vAlign w:val="center"/>
          </w:tcPr>
          <w:p w14:paraId="6F9215F6" w14:textId="22EECB6F"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陈爱玲</w:t>
            </w:r>
          </w:p>
        </w:tc>
        <w:tc>
          <w:tcPr>
            <w:tcW w:w="291" w:type="pct"/>
            <w:vAlign w:val="center"/>
          </w:tcPr>
          <w:p w14:paraId="52616325" w14:textId="3DFF2D01"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3.28</w:t>
            </w:r>
          </w:p>
        </w:tc>
        <w:tc>
          <w:tcPr>
            <w:tcW w:w="1296" w:type="pct"/>
            <w:shd w:val="clear" w:color="auto" w:fill="auto"/>
            <w:vAlign w:val="center"/>
            <w:hideMark/>
          </w:tcPr>
          <w:p w14:paraId="1F5FFFEB" w14:textId="536F4AB6"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陈爱玲</w:t>
            </w:r>
          </w:p>
        </w:tc>
        <w:tc>
          <w:tcPr>
            <w:tcW w:w="289" w:type="pct"/>
            <w:shd w:val="clear" w:color="auto" w:fill="auto"/>
            <w:vAlign w:val="center"/>
            <w:hideMark/>
          </w:tcPr>
          <w:p w14:paraId="40E9A54D" w14:textId="6C8ECF5D"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3.28</w:t>
            </w:r>
          </w:p>
        </w:tc>
      </w:tr>
      <w:tr w:rsidR="00AD287E" w:rsidRPr="00B17376" w14:paraId="0626A091" w14:textId="77777777" w:rsidTr="00517469">
        <w:trPr>
          <w:trHeight w:val="63"/>
        </w:trPr>
        <w:tc>
          <w:tcPr>
            <w:tcW w:w="240" w:type="pct"/>
            <w:shd w:val="clear" w:color="auto" w:fill="auto"/>
            <w:vAlign w:val="center"/>
            <w:hideMark/>
          </w:tcPr>
          <w:p w14:paraId="32A33EEE"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4 </w:t>
            </w:r>
          </w:p>
        </w:tc>
        <w:tc>
          <w:tcPr>
            <w:tcW w:w="1296" w:type="pct"/>
            <w:vAlign w:val="center"/>
          </w:tcPr>
          <w:p w14:paraId="0D740085" w14:textId="70E54885"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吴军</w:t>
            </w:r>
          </w:p>
        </w:tc>
        <w:tc>
          <w:tcPr>
            <w:tcW w:w="292" w:type="pct"/>
            <w:vAlign w:val="center"/>
          </w:tcPr>
          <w:p w14:paraId="040AB9A7" w14:textId="73581462"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2.57</w:t>
            </w:r>
          </w:p>
        </w:tc>
        <w:tc>
          <w:tcPr>
            <w:tcW w:w="1296" w:type="pct"/>
            <w:vAlign w:val="center"/>
          </w:tcPr>
          <w:p w14:paraId="1F183366" w14:textId="016E4460"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吴军</w:t>
            </w:r>
          </w:p>
        </w:tc>
        <w:tc>
          <w:tcPr>
            <w:tcW w:w="291" w:type="pct"/>
            <w:vAlign w:val="center"/>
          </w:tcPr>
          <w:p w14:paraId="7E788420" w14:textId="7E41D583"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2.50</w:t>
            </w:r>
          </w:p>
        </w:tc>
        <w:tc>
          <w:tcPr>
            <w:tcW w:w="1296" w:type="pct"/>
            <w:shd w:val="clear" w:color="auto" w:fill="auto"/>
            <w:vAlign w:val="center"/>
            <w:hideMark/>
          </w:tcPr>
          <w:p w14:paraId="3BB20D99" w14:textId="7D25681E"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吴军</w:t>
            </w:r>
          </w:p>
        </w:tc>
        <w:tc>
          <w:tcPr>
            <w:tcW w:w="289" w:type="pct"/>
            <w:shd w:val="clear" w:color="auto" w:fill="auto"/>
            <w:vAlign w:val="center"/>
            <w:hideMark/>
          </w:tcPr>
          <w:p w14:paraId="38C077F4" w14:textId="3DB62490"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2.50</w:t>
            </w:r>
          </w:p>
        </w:tc>
      </w:tr>
      <w:tr w:rsidR="00AD287E" w:rsidRPr="00B17376" w14:paraId="78135DC0" w14:textId="77777777" w:rsidTr="00517469">
        <w:trPr>
          <w:trHeight w:val="654"/>
        </w:trPr>
        <w:tc>
          <w:tcPr>
            <w:tcW w:w="240" w:type="pct"/>
            <w:shd w:val="clear" w:color="auto" w:fill="auto"/>
            <w:vAlign w:val="center"/>
            <w:hideMark/>
          </w:tcPr>
          <w:p w14:paraId="12EA8158"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5 </w:t>
            </w:r>
          </w:p>
        </w:tc>
        <w:tc>
          <w:tcPr>
            <w:tcW w:w="1296" w:type="pct"/>
            <w:vAlign w:val="center"/>
          </w:tcPr>
          <w:p w14:paraId="018CBF98" w14:textId="271C043D"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全国社保基金一一五组合</w:t>
            </w:r>
          </w:p>
        </w:tc>
        <w:tc>
          <w:tcPr>
            <w:tcW w:w="292" w:type="pct"/>
            <w:vAlign w:val="center"/>
          </w:tcPr>
          <w:p w14:paraId="2C63B2A5" w14:textId="1512F5C1"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0.91</w:t>
            </w:r>
          </w:p>
        </w:tc>
        <w:tc>
          <w:tcPr>
            <w:tcW w:w="1296" w:type="pct"/>
            <w:vAlign w:val="center"/>
          </w:tcPr>
          <w:p w14:paraId="583A89EE" w14:textId="3EA8FD19"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中国人寿保险股份有限公司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分红</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个人分红</w:t>
            </w:r>
            <w:r w:rsidRPr="00603862">
              <w:rPr>
                <w:rFonts w:eastAsia="华文中宋" w:hint="eastAsia"/>
                <w:color w:val="000000"/>
                <w:sz w:val="16"/>
                <w:szCs w:val="16"/>
                <w:lang w:eastAsia="zh-CN"/>
              </w:rPr>
              <w:t>-005L-FH002</w:t>
            </w:r>
            <w:r w:rsidRPr="00603862">
              <w:rPr>
                <w:rFonts w:eastAsia="华文中宋" w:hint="eastAsia"/>
                <w:color w:val="000000"/>
                <w:sz w:val="16"/>
                <w:szCs w:val="16"/>
                <w:lang w:eastAsia="zh-CN"/>
              </w:rPr>
              <w:t>深</w:t>
            </w:r>
          </w:p>
        </w:tc>
        <w:tc>
          <w:tcPr>
            <w:tcW w:w="291" w:type="pct"/>
            <w:vAlign w:val="center"/>
          </w:tcPr>
          <w:p w14:paraId="58CA4EB2" w14:textId="74028CDC"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1.87</w:t>
            </w:r>
          </w:p>
        </w:tc>
        <w:tc>
          <w:tcPr>
            <w:tcW w:w="1296" w:type="pct"/>
            <w:shd w:val="clear" w:color="auto" w:fill="auto"/>
            <w:vAlign w:val="center"/>
            <w:hideMark/>
          </w:tcPr>
          <w:p w14:paraId="4970B5F4" w14:textId="7071C90A"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全国社保基金一一零组合</w:t>
            </w:r>
          </w:p>
        </w:tc>
        <w:tc>
          <w:tcPr>
            <w:tcW w:w="289" w:type="pct"/>
            <w:shd w:val="clear" w:color="auto" w:fill="auto"/>
            <w:vAlign w:val="center"/>
            <w:hideMark/>
          </w:tcPr>
          <w:p w14:paraId="04013932" w14:textId="0FA572DF"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1.22</w:t>
            </w:r>
          </w:p>
        </w:tc>
      </w:tr>
      <w:tr w:rsidR="00AD287E" w:rsidRPr="00B17376" w14:paraId="18D567BC" w14:textId="77777777" w:rsidTr="00517469">
        <w:trPr>
          <w:trHeight w:val="682"/>
        </w:trPr>
        <w:tc>
          <w:tcPr>
            <w:tcW w:w="240" w:type="pct"/>
            <w:shd w:val="clear" w:color="auto" w:fill="auto"/>
            <w:vAlign w:val="center"/>
            <w:hideMark/>
          </w:tcPr>
          <w:p w14:paraId="1A009387"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6 </w:t>
            </w:r>
          </w:p>
        </w:tc>
        <w:tc>
          <w:tcPr>
            <w:tcW w:w="1296" w:type="pct"/>
            <w:vAlign w:val="center"/>
          </w:tcPr>
          <w:p w14:paraId="5E4F7474" w14:textId="78DB5D9E"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新华人寿保险股份有限公司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分红</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个人分红</w:t>
            </w:r>
            <w:r w:rsidRPr="00603862">
              <w:rPr>
                <w:rFonts w:eastAsia="华文中宋" w:hint="eastAsia"/>
                <w:color w:val="000000"/>
                <w:sz w:val="16"/>
                <w:szCs w:val="16"/>
                <w:lang w:eastAsia="zh-CN"/>
              </w:rPr>
              <w:t>-018L-FH002</w:t>
            </w:r>
            <w:r w:rsidRPr="00603862">
              <w:rPr>
                <w:rFonts w:eastAsia="华文中宋" w:hint="eastAsia"/>
                <w:color w:val="000000"/>
                <w:sz w:val="16"/>
                <w:szCs w:val="16"/>
                <w:lang w:eastAsia="zh-CN"/>
              </w:rPr>
              <w:t>深</w:t>
            </w:r>
          </w:p>
        </w:tc>
        <w:tc>
          <w:tcPr>
            <w:tcW w:w="292" w:type="pct"/>
            <w:vAlign w:val="center"/>
          </w:tcPr>
          <w:p w14:paraId="4C6E292F" w14:textId="136AB439"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0.80</w:t>
            </w:r>
          </w:p>
        </w:tc>
        <w:tc>
          <w:tcPr>
            <w:tcW w:w="1296" w:type="pct"/>
            <w:vAlign w:val="center"/>
          </w:tcPr>
          <w:p w14:paraId="1A06BB76" w14:textId="20E2B98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长江证券资管</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招商银行</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长江资管大华股份</w:t>
            </w:r>
            <w:r w:rsidRPr="00603862">
              <w:rPr>
                <w:rFonts w:eastAsia="华文中宋" w:hint="eastAsia"/>
                <w:color w:val="000000"/>
                <w:sz w:val="16"/>
                <w:szCs w:val="16"/>
                <w:lang w:eastAsia="zh-CN"/>
              </w:rPr>
              <w:t>1</w:t>
            </w:r>
            <w:r w:rsidRPr="00603862">
              <w:rPr>
                <w:rFonts w:eastAsia="华文中宋" w:hint="eastAsia"/>
                <w:color w:val="000000"/>
                <w:sz w:val="16"/>
                <w:szCs w:val="16"/>
                <w:lang w:eastAsia="zh-CN"/>
              </w:rPr>
              <w:t>号集合资产管理计划</w:t>
            </w:r>
          </w:p>
        </w:tc>
        <w:tc>
          <w:tcPr>
            <w:tcW w:w="291" w:type="pct"/>
            <w:vAlign w:val="center"/>
          </w:tcPr>
          <w:p w14:paraId="0F5260B5" w14:textId="34F42F35"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1.46</w:t>
            </w:r>
          </w:p>
        </w:tc>
        <w:tc>
          <w:tcPr>
            <w:tcW w:w="1296" w:type="pct"/>
            <w:shd w:val="clear" w:color="auto" w:fill="auto"/>
            <w:vAlign w:val="center"/>
            <w:hideMark/>
          </w:tcPr>
          <w:p w14:paraId="2328506D" w14:textId="6439D755"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中央汇金资产管理有限责任公司</w:t>
            </w:r>
          </w:p>
        </w:tc>
        <w:tc>
          <w:tcPr>
            <w:tcW w:w="289" w:type="pct"/>
            <w:shd w:val="clear" w:color="auto" w:fill="auto"/>
            <w:vAlign w:val="center"/>
            <w:hideMark/>
          </w:tcPr>
          <w:p w14:paraId="5CA229C8" w14:textId="59347E39"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1.08</w:t>
            </w:r>
          </w:p>
        </w:tc>
      </w:tr>
      <w:tr w:rsidR="00AD287E" w:rsidRPr="00B17376" w14:paraId="306E8ED7" w14:textId="77777777" w:rsidTr="00517469">
        <w:trPr>
          <w:trHeight w:val="793"/>
        </w:trPr>
        <w:tc>
          <w:tcPr>
            <w:tcW w:w="240" w:type="pct"/>
            <w:shd w:val="clear" w:color="auto" w:fill="auto"/>
            <w:vAlign w:val="center"/>
            <w:hideMark/>
          </w:tcPr>
          <w:p w14:paraId="4DF94D8B"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7 </w:t>
            </w:r>
          </w:p>
        </w:tc>
        <w:tc>
          <w:tcPr>
            <w:tcW w:w="1296" w:type="pct"/>
            <w:vAlign w:val="center"/>
          </w:tcPr>
          <w:p w14:paraId="366F99DE" w14:textId="12A35EDA"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全国社保基金四一六组合</w:t>
            </w:r>
          </w:p>
        </w:tc>
        <w:tc>
          <w:tcPr>
            <w:tcW w:w="292" w:type="pct"/>
            <w:vAlign w:val="center"/>
          </w:tcPr>
          <w:p w14:paraId="53D6BE3D" w14:textId="7F90B0A4"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0.32</w:t>
            </w:r>
          </w:p>
        </w:tc>
        <w:tc>
          <w:tcPr>
            <w:tcW w:w="1296" w:type="pct"/>
            <w:vAlign w:val="center"/>
          </w:tcPr>
          <w:p w14:paraId="5A8F2E8D" w14:textId="16C3E2D1"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中央汇金资产管理有限责任公司</w:t>
            </w:r>
          </w:p>
        </w:tc>
        <w:tc>
          <w:tcPr>
            <w:tcW w:w="291" w:type="pct"/>
            <w:vAlign w:val="center"/>
          </w:tcPr>
          <w:p w14:paraId="41F9CBE3" w14:textId="73E1283D"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1.08</w:t>
            </w:r>
          </w:p>
        </w:tc>
        <w:tc>
          <w:tcPr>
            <w:tcW w:w="1296" w:type="pct"/>
            <w:shd w:val="clear" w:color="auto" w:fill="auto"/>
            <w:vAlign w:val="center"/>
            <w:hideMark/>
          </w:tcPr>
          <w:p w14:paraId="7020BAD0" w14:textId="6654B420"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中国人寿保险股份有限公司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分红</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个人分红</w:t>
            </w:r>
            <w:r w:rsidRPr="00603862">
              <w:rPr>
                <w:rFonts w:eastAsia="华文中宋" w:hint="eastAsia"/>
                <w:color w:val="000000"/>
                <w:sz w:val="16"/>
                <w:szCs w:val="16"/>
                <w:lang w:eastAsia="zh-CN"/>
              </w:rPr>
              <w:t>-005L-FH002</w:t>
            </w:r>
            <w:r w:rsidRPr="00603862">
              <w:rPr>
                <w:rFonts w:eastAsia="华文中宋" w:hint="eastAsia"/>
                <w:color w:val="000000"/>
                <w:sz w:val="16"/>
                <w:szCs w:val="16"/>
                <w:lang w:eastAsia="zh-CN"/>
              </w:rPr>
              <w:t>深</w:t>
            </w:r>
          </w:p>
        </w:tc>
        <w:tc>
          <w:tcPr>
            <w:tcW w:w="289" w:type="pct"/>
            <w:shd w:val="clear" w:color="auto" w:fill="auto"/>
            <w:vAlign w:val="center"/>
            <w:hideMark/>
          </w:tcPr>
          <w:p w14:paraId="32ABBE4A" w14:textId="4DDB26CD"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0.81</w:t>
            </w:r>
          </w:p>
        </w:tc>
      </w:tr>
      <w:tr w:rsidR="00AD287E" w:rsidRPr="00B17376" w14:paraId="2AB30D3C" w14:textId="77777777" w:rsidTr="00517469">
        <w:trPr>
          <w:trHeight w:val="906"/>
        </w:trPr>
        <w:tc>
          <w:tcPr>
            <w:tcW w:w="240" w:type="pct"/>
            <w:shd w:val="clear" w:color="auto" w:fill="auto"/>
            <w:vAlign w:val="center"/>
            <w:hideMark/>
          </w:tcPr>
          <w:p w14:paraId="1C6A93B7"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8 </w:t>
            </w:r>
          </w:p>
        </w:tc>
        <w:tc>
          <w:tcPr>
            <w:tcW w:w="1296" w:type="pct"/>
            <w:vAlign w:val="center"/>
          </w:tcPr>
          <w:p w14:paraId="1AF15F35" w14:textId="207A8CC4"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中国工商银行</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融通深证</w:t>
            </w:r>
            <w:r w:rsidRPr="00603862">
              <w:rPr>
                <w:rFonts w:eastAsia="华文中宋" w:hint="eastAsia"/>
                <w:color w:val="000000"/>
                <w:sz w:val="16"/>
                <w:szCs w:val="16"/>
                <w:lang w:eastAsia="zh-CN"/>
              </w:rPr>
              <w:t>100</w:t>
            </w:r>
            <w:r w:rsidRPr="00603862">
              <w:rPr>
                <w:rFonts w:eastAsia="华文中宋" w:hint="eastAsia"/>
                <w:color w:val="000000"/>
                <w:sz w:val="16"/>
                <w:szCs w:val="16"/>
                <w:lang w:eastAsia="zh-CN"/>
              </w:rPr>
              <w:t>指数证券投资基金</w:t>
            </w:r>
          </w:p>
        </w:tc>
        <w:tc>
          <w:tcPr>
            <w:tcW w:w="292" w:type="pct"/>
            <w:vAlign w:val="center"/>
          </w:tcPr>
          <w:p w14:paraId="5676DBF9" w14:textId="6CD57DC9"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0.27</w:t>
            </w:r>
          </w:p>
        </w:tc>
        <w:tc>
          <w:tcPr>
            <w:tcW w:w="1296" w:type="pct"/>
            <w:vAlign w:val="center"/>
          </w:tcPr>
          <w:p w14:paraId="1C01774C" w14:textId="1FD1B4D5"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全国社保基金一一零组合</w:t>
            </w:r>
          </w:p>
        </w:tc>
        <w:tc>
          <w:tcPr>
            <w:tcW w:w="291" w:type="pct"/>
            <w:vAlign w:val="center"/>
          </w:tcPr>
          <w:p w14:paraId="7F4A5980" w14:textId="4B130ED8"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0.95</w:t>
            </w:r>
          </w:p>
        </w:tc>
        <w:tc>
          <w:tcPr>
            <w:tcW w:w="1296" w:type="pct"/>
            <w:shd w:val="clear" w:color="auto" w:fill="auto"/>
            <w:vAlign w:val="center"/>
            <w:hideMark/>
          </w:tcPr>
          <w:p w14:paraId="3FB1A381" w14:textId="270F9630"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中国工商银行股份有限公司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汇添富民营活力混合型证券投资基金</w:t>
            </w:r>
          </w:p>
        </w:tc>
        <w:tc>
          <w:tcPr>
            <w:tcW w:w="289" w:type="pct"/>
            <w:shd w:val="clear" w:color="auto" w:fill="auto"/>
            <w:vAlign w:val="center"/>
            <w:hideMark/>
          </w:tcPr>
          <w:p w14:paraId="1CDA6568" w14:textId="6B6C54FF"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0.79</w:t>
            </w:r>
          </w:p>
        </w:tc>
      </w:tr>
      <w:tr w:rsidR="00AD287E" w:rsidRPr="00B17376" w14:paraId="0A53BF65" w14:textId="77777777" w:rsidTr="00517469">
        <w:trPr>
          <w:trHeight w:val="977"/>
        </w:trPr>
        <w:tc>
          <w:tcPr>
            <w:tcW w:w="240" w:type="pct"/>
            <w:shd w:val="clear" w:color="auto" w:fill="auto"/>
            <w:vAlign w:val="center"/>
            <w:hideMark/>
          </w:tcPr>
          <w:p w14:paraId="320F7F7A"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9 </w:t>
            </w:r>
          </w:p>
        </w:tc>
        <w:tc>
          <w:tcPr>
            <w:tcW w:w="1296" w:type="pct"/>
            <w:vAlign w:val="center"/>
          </w:tcPr>
          <w:p w14:paraId="3EF4739B" w14:textId="1876FE31"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中国银行股份有限公司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嘉实沪深</w:t>
            </w:r>
            <w:r w:rsidRPr="00603862">
              <w:rPr>
                <w:rFonts w:eastAsia="华文中宋" w:hint="eastAsia"/>
                <w:color w:val="000000"/>
                <w:sz w:val="16"/>
                <w:szCs w:val="16"/>
                <w:lang w:eastAsia="zh-CN"/>
              </w:rPr>
              <w:t>300</w:t>
            </w:r>
            <w:r w:rsidRPr="00603862">
              <w:rPr>
                <w:rFonts w:eastAsia="华文中宋" w:hint="eastAsia"/>
                <w:color w:val="000000"/>
                <w:sz w:val="16"/>
                <w:szCs w:val="16"/>
                <w:lang w:eastAsia="zh-CN"/>
              </w:rPr>
              <w:t>交易型开放式指数证券投资基金</w:t>
            </w:r>
          </w:p>
        </w:tc>
        <w:tc>
          <w:tcPr>
            <w:tcW w:w="292" w:type="pct"/>
            <w:vAlign w:val="center"/>
          </w:tcPr>
          <w:p w14:paraId="762CAEAD" w14:textId="55476BC0"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0.27</w:t>
            </w:r>
          </w:p>
        </w:tc>
        <w:tc>
          <w:tcPr>
            <w:tcW w:w="1296" w:type="pct"/>
            <w:vAlign w:val="center"/>
          </w:tcPr>
          <w:p w14:paraId="776E3165" w14:textId="352D488A"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中国银行股份有限公司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长盛转型升级主题灵活配置混合型证券投资基金</w:t>
            </w:r>
          </w:p>
        </w:tc>
        <w:tc>
          <w:tcPr>
            <w:tcW w:w="291" w:type="pct"/>
            <w:vAlign w:val="center"/>
          </w:tcPr>
          <w:p w14:paraId="5969E9F9" w14:textId="2544A855"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0.67</w:t>
            </w:r>
          </w:p>
        </w:tc>
        <w:tc>
          <w:tcPr>
            <w:tcW w:w="1296" w:type="pct"/>
            <w:shd w:val="clear" w:color="auto" w:fill="auto"/>
            <w:vAlign w:val="center"/>
            <w:hideMark/>
          </w:tcPr>
          <w:p w14:paraId="179A4C81" w14:textId="62587ADC"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长江证券资管</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招商银行</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长江资管大华股份</w:t>
            </w:r>
            <w:r w:rsidRPr="00603862">
              <w:rPr>
                <w:rFonts w:eastAsia="华文中宋" w:hint="eastAsia"/>
                <w:color w:val="000000"/>
                <w:sz w:val="16"/>
                <w:szCs w:val="16"/>
                <w:lang w:eastAsia="zh-CN"/>
              </w:rPr>
              <w:t>2</w:t>
            </w:r>
            <w:r w:rsidRPr="00603862">
              <w:rPr>
                <w:rFonts w:eastAsia="华文中宋" w:hint="eastAsia"/>
                <w:color w:val="000000"/>
                <w:sz w:val="16"/>
                <w:szCs w:val="16"/>
                <w:lang w:eastAsia="zh-CN"/>
              </w:rPr>
              <w:t>号集合资产管理计划</w:t>
            </w:r>
          </w:p>
        </w:tc>
        <w:tc>
          <w:tcPr>
            <w:tcW w:w="289" w:type="pct"/>
            <w:shd w:val="clear" w:color="auto" w:fill="auto"/>
            <w:vAlign w:val="center"/>
            <w:hideMark/>
          </w:tcPr>
          <w:p w14:paraId="1575BAE5" w14:textId="3605A243"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0.77</w:t>
            </w:r>
          </w:p>
        </w:tc>
      </w:tr>
      <w:tr w:rsidR="00AD287E" w:rsidRPr="00B17376" w14:paraId="5B16D355" w14:textId="77777777" w:rsidTr="00517469">
        <w:trPr>
          <w:trHeight w:val="63"/>
        </w:trPr>
        <w:tc>
          <w:tcPr>
            <w:tcW w:w="240" w:type="pct"/>
            <w:shd w:val="clear" w:color="auto" w:fill="auto"/>
            <w:vAlign w:val="center"/>
            <w:hideMark/>
          </w:tcPr>
          <w:p w14:paraId="49E22B88"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 xml:space="preserve">10 </w:t>
            </w:r>
          </w:p>
        </w:tc>
        <w:tc>
          <w:tcPr>
            <w:tcW w:w="1296" w:type="pct"/>
            <w:vAlign w:val="center"/>
          </w:tcPr>
          <w:p w14:paraId="034371C7" w14:textId="2802601D"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中国工商银行股份有限公司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广发核心精选股票型证券投资基金</w:t>
            </w:r>
          </w:p>
        </w:tc>
        <w:tc>
          <w:tcPr>
            <w:tcW w:w="292" w:type="pct"/>
            <w:vAlign w:val="center"/>
          </w:tcPr>
          <w:p w14:paraId="54DA9344" w14:textId="2FFD7599"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0.26</w:t>
            </w:r>
          </w:p>
        </w:tc>
        <w:tc>
          <w:tcPr>
            <w:tcW w:w="1296" w:type="pct"/>
            <w:vAlign w:val="center"/>
          </w:tcPr>
          <w:p w14:paraId="2D3E4B50" w14:textId="55FA8252"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中国人寿保险股份有限公司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传统</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普通保险产品</w:t>
            </w:r>
            <w:r w:rsidRPr="00603862">
              <w:rPr>
                <w:rFonts w:eastAsia="华文中宋" w:hint="eastAsia"/>
                <w:color w:val="000000"/>
                <w:sz w:val="16"/>
                <w:szCs w:val="16"/>
                <w:lang w:eastAsia="zh-CN"/>
              </w:rPr>
              <w:t>-005L-CT001</w:t>
            </w:r>
            <w:r w:rsidRPr="00603862">
              <w:rPr>
                <w:rFonts w:eastAsia="华文中宋" w:hint="eastAsia"/>
                <w:color w:val="000000"/>
                <w:sz w:val="16"/>
                <w:szCs w:val="16"/>
                <w:lang w:eastAsia="zh-CN"/>
              </w:rPr>
              <w:t>深</w:t>
            </w:r>
          </w:p>
        </w:tc>
        <w:tc>
          <w:tcPr>
            <w:tcW w:w="291" w:type="pct"/>
            <w:vAlign w:val="center"/>
          </w:tcPr>
          <w:p w14:paraId="49DC130E" w14:textId="06665B89"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0.66</w:t>
            </w:r>
          </w:p>
        </w:tc>
        <w:tc>
          <w:tcPr>
            <w:tcW w:w="1296" w:type="pct"/>
            <w:shd w:val="clear" w:color="auto" w:fill="auto"/>
            <w:vAlign w:val="center"/>
            <w:hideMark/>
          </w:tcPr>
          <w:p w14:paraId="04ACCFD6" w14:textId="4F41E014"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中国建设银行股份有限公司</w:t>
            </w:r>
            <w:r w:rsidRPr="00603862">
              <w:rPr>
                <w:rFonts w:eastAsia="华文中宋" w:hint="eastAsia"/>
                <w:color w:val="000000"/>
                <w:sz w:val="16"/>
                <w:szCs w:val="16"/>
                <w:lang w:eastAsia="zh-CN"/>
              </w:rPr>
              <w:t>-</w:t>
            </w:r>
            <w:r w:rsidRPr="00603862">
              <w:rPr>
                <w:rFonts w:eastAsia="华文中宋" w:hint="eastAsia"/>
                <w:color w:val="000000"/>
                <w:sz w:val="16"/>
                <w:szCs w:val="16"/>
                <w:lang w:eastAsia="zh-CN"/>
              </w:rPr>
              <w:t>兴全社会责任混合型证券投资基金</w:t>
            </w:r>
          </w:p>
        </w:tc>
        <w:tc>
          <w:tcPr>
            <w:tcW w:w="289" w:type="pct"/>
            <w:shd w:val="clear" w:color="auto" w:fill="auto"/>
            <w:vAlign w:val="center"/>
            <w:hideMark/>
          </w:tcPr>
          <w:p w14:paraId="74ADE688" w14:textId="112EC646"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0.69</w:t>
            </w:r>
          </w:p>
        </w:tc>
      </w:tr>
      <w:tr w:rsidR="00AD287E" w:rsidRPr="00B17376" w14:paraId="3DDFD6D0" w14:textId="77777777" w:rsidTr="00517469">
        <w:trPr>
          <w:trHeight w:val="63"/>
        </w:trPr>
        <w:tc>
          <w:tcPr>
            <w:tcW w:w="240" w:type="pct"/>
            <w:shd w:val="clear" w:color="auto" w:fill="auto"/>
            <w:vAlign w:val="center"/>
            <w:hideMark/>
          </w:tcPr>
          <w:p w14:paraId="15B65001" w14:textId="77777777"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合</w:t>
            </w:r>
            <w:r w:rsidRPr="00603862">
              <w:rPr>
                <w:rFonts w:eastAsia="华文中宋" w:hint="eastAsia"/>
                <w:color w:val="000000"/>
                <w:sz w:val="16"/>
                <w:szCs w:val="16"/>
                <w:lang w:eastAsia="zh-CN"/>
              </w:rPr>
              <w:t xml:space="preserve">    </w:t>
            </w:r>
            <w:r w:rsidRPr="00603862">
              <w:rPr>
                <w:rFonts w:eastAsia="华文中宋" w:hint="eastAsia"/>
                <w:color w:val="000000"/>
                <w:sz w:val="16"/>
                <w:szCs w:val="16"/>
                <w:lang w:eastAsia="zh-CN"/>
              </w:rPr>
              <w:t>计</w:t>
            </w:r>
          </w:p>
        </w:tc>
        <w:tc>
          <w:tcPr>
            <w:tcW w:w="1296" w:type="pct"/>
            <w:vAlign w:val="bottom"/>
          </w:tcPr>
          <w:p w14:paraId="72A46246" w14:textId="77777777" w:rsidR="00AD287E" w:rsidRPr="00603862" w:rsidRDefault="00AD287E" w:rsidP="00AD287E">
            <w:pPr>
              <w:rPr>
                <w:rFonts w:eastAsia="华文中宋"/>
                <w:color w:val="000000"/>
                <w:sz w:val="16"/>
                <w:szCs w:val="16"/>
                <w:lang w:eastAsia="zh-CN"/>
              </w:rPr>
            </w:pPr>
          </w:p>
        </w:tc>
        <w:tc>
          <w:tcPr>
            <w:tcW w:w="292" w:type="pct"/>
            <w:vAlign w:val="center"/>
          </w:tcPr>
          <w:p w14:paraId="08C1D770" w14:textId="2995480C"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57.54</w:t>
            </w:r>
          </w:p>
        </w:tc>
        <w:tc>
          <w:tcPr>
            <w:tcW w:w="1296" w:type="pct"/>
            <w:vAlign w:val="bottom"/>
          </w:tcPr>
          <w:p w14:paraId="4BB29266" w14:textId="77777777" w:rsidR="00AD287E" w:rsidRPr="00603862" w:rsidRDefault="00AD287E" w:rsidP="00AD287E">
            <w:pPr>
              <w:rPr>
                <w:rFonts w:eastAsia="华文中宋"/>
                <w:color w:val="000000"/>
                <w:sz w:val="16"/>
                <w:szCs w:val="16"/>
                <w:lang w:eastAsia="zh-CN"/>
              </w:rPr>
            </w:pPr>
          </w:p>
        </w:tc>
        <w:tc>
          <w:tcPr>
            <w:tcW w:w="291" w:type="pct"/>
            <w:vAlign w:val="center"/>
          </w:tcPr>
          <w:p w14:paraId="1CA73969" w14:textId="1FD23EC9" w:rsidR="00AD287E" w:rsidRPr="00603862" w:rsidRDefault="00AD287E" w:rsidP="00AD287E">
            <w:pPr>
              <w:rPr>
                <w:rFonts w:eastAsia="华文中宋"/>
                <w:color w:val="000000"/>
                <w:sz w:val="16"/>
                <w:szCs w:val="16"/>
                <w:lang w:eastAsia="zh-CN"/>
              </w:rPr>
            </w:pPr>
            <w:r w:rsidRPr="00603862">
              <w:rPr>
                <w:rFonts w:eastAsia="华文中宋" w:hint="eastAsia"/>
                <w:color w:val="000000"/>
                <w:sz w:val="16"/>
                <w:szCs w:val="16"/>
                <w:lang w:eastAsia="zh-CN"/>
              </w:rPr>
              <w:t>60.39</w:t>
            </w:r>
          </w:p>
        </w:tc>
        <w:tc>
          <w:tcPr>
            <w:tcW w:w="1296" w:type="pct"/>
            <w:shd w:val="clear" w:color="auto" w:fill="auto"/>
            <w:vAlign w:val="bottom"/>
            <w:hideMark/>
          </w:tcPr>
          <w:p w14:paraId="0E27EDF7" w14:textId="1AD3D582" w:rsidR="00AD287E" w:rsidRPr="00603862" w:rsidRDefault="00AD287E" w:rsidP="00AD287E">
            <w:pPr>
              <w:rPr>
                <w:rFonts w:eastAsia="华文中宋"/>
                <w:color w:val="000000"/>
                <w:sz w:val="16"/>
                <w:szCs w:val="16"/>
                <w:lang w:eastAsia="zh-CN"/>
              </w:rPr>
            </w:pPr>
          </w:p>
        </w:tc>
        <w:tc>
          <w:tcPr>
            <w:tcW w:w="289" w:type="pct"/>
            <w:shd w:val="clear" w:color="auto" w:fill="auto"/>
            <w:vAlign w:val="center"/>
            <w:hideMark/>
          </w:tcPr>
          <w:p w14:paraId="2CE0C7AA" w14:textId="4A792E6A" w:rsidR="00AD287E" w:rsidRPr="00603862" w:rsidRDefault="00AD287E" w:rsidP="00AD287E">
            <w:pPr>
              <w:jc w:val="center"/>
              <w:rPr>
                <w:rFonts w:eastAsia="华文中宋"/>
                <w:color w:val="000000"/>
                <w:sz w:val="16"/>
                <w:szCs w:val="16"/>
                <w:lang w:eastAsia="zh-CN"/>
              </w:rPr>
            </w:pPr>
            <w:r w:rsidRPr="00603862">
              <w:rPr>
                <w:rFonts w:eastAsia="华文中宋" w:hint="eastAsia"/>
                <w:color w:val="000000"/>
                <w:sz w:val="16"/>
                <w:szCs w:val="16"/>
                <w:lang w:eastAsia="zh-CN"/>
              </w:rPr>
              <w:t>59.07</w:t>
            </w:r>
          </w:p>
        </w:tc>
      </w:tr>
    </w:tbl>
    <w:p w14:paraId="7672DBEE" w14:textId="3790EBFF" w:rsidR="00AC78BC" w:rsidRPr="00807159" w:rsidRDefault="00AC78BC" w:rsidP="00AC78BC">
      <w:pPr>
        <w:rPr>
          <w:rFonts w:ascii="楷体_GB2312" w:eastAsia="华文楷体" w:hAnsi="楷体"/>
          <w:i/>
        </w:rPr>
      </w:pPr>
      <w:r w:rsidRPr="00807159">
        <w:rPr>
          <w:rFonts w:ascii="楷体_GB2312" w:eastAsia="华文楷体" w:hAnsi="楷体" w:hint="eastAsia"/>
          <w:i/>
        </w:rPr>
        <w:lastRenderedPageBreak/>
        <w:t>数据来源：</w:t>
      </w:r>
      <w:r w:rsidRPr="00807159">
        <w:rPr>
          <w:rFonts w:ascii="楷体_GB2312" w:eastAsia="华文楷体" w:hAnsi="楷体" w:hint="eastAsia"/>
          <w:i/>
          <w:lang w:eastAsia="zh-CN"/>
        </w:rPr>
        <w:t>公司</w:t>
      </w:r>
      <w:r w:rsidRPr="00807159">
        <w:rPr>
          <w:rFonts w:ascii="楷体_GB2312" w:eastAsia="华文楷体" w:hAnsi="楷体" w:hint="eastAsia"/>
          <w:i/>
        </w:rPr>
        <w:t>年报</w:t>
      </w:r>
    </w:p>
    <w:p w14:paraId="6348D849" w14:textId="77777777" w:rsidR="00603862" w:rsidRDefault="00603862" w:rsidP="00603862">
      <w:pPr>
        <w:rPr>
          <w:rFonts w:ascii="楷体_GB2312" w:eastAsia="楷体_GB2312" w:hAnsi="宋体"/>
          <w:sz w:val="21"/>
          <w:szCs w:val="21"/>
          <w:lang w:eastAsia="zh-CN"/>
        </w:rPr>
      </w:pPr>
    </w:p>
    <w:p w14:paraId="3A953429" w14:textId="21A57366" w:rsidR="0019054D" w:rsidRPr="00603862" w:rsidRDefault="005E00C8" w:rsidP="00603862">
      <w:pPr>
        <w:ind w:firstLine="480"/>
        <w:rPr>
          <w:rFonts w:eastAsia="楷体_GB2312"/>
          <w:kern w:val="2"/>
          <w:lang w:eastAsia="zh-CN"/>
        </w:rPr>
      </w:pPr>
      <w:r w:rsidRPr="00603862">
        <w:rPr>
          <w:rFonts w:eastAsia="楷体_GB2312" w:hint="eastAsia"/>
          <w:kern w:val="2"/>
          <w:lang w:eastAsia="zh-CN"/>
        </w:rPr>
        <w:t>海康威视的实际控制人是中电海康集团有限公司，第二大股东是龚虹嘉，其职务是海康威视副董事长</w:t>
      </w:r>
      <w:r w:rsidR="00987AED" w:rsidRPr="00603862">
        <w:rPr>
          <w:rFonts w:eastAsia="楷体_GB2312" w:hint="eastAsia"/>
          <w:kern w:val="2"/>
          <w:lang w:eastAsia="zh-CN"/>
        </w:rPr>
        <w:t>，但没有薪酬</w:t>
      </w:r>
      <w:r w:rsidRPr="00603862">
        <w:rPr>
          <w:rFonts w:eastAsia="楷体_GB2312" w:hint="eastAsia"/>
          <w:kern w:val="2"/>
          <w:lang w:eastAsia="zh-CN"/>
        </w:rPr>
        <w:t>。大华股份的实际控制人是傅利泉。前四大股东都是个人。两家公司的股权都较为集中。海康威视的前十大股东中连年出现了外资金融机构，如摩根斯坦利、摩根大通，以及内资保险机构；大华股份的前十大股东中则是较多出现了</w:t>
      </w:r>
      <w:r w:rsidR="0051366E" w:rsidRPr="00603862">
        <w:rPr>
          <w:rFonts w:eastAsia="楷体_GB2312" w:hint="eastAsia"/>
          <w:kern w:val="2"/>
          <w:lang w:eastAsia="zh-CN"/>
        </w:rPr>
        <w:t>内资银行与保险机构</w:t>
      </w:r>
      <w:r w:rsidR="0051366E" w:rsidRPr="00603862">
        <w:rPr>
          <w:rFonts w:eastAsia="楷体_GB2312" w:hint="eastAsia"/>
          <w:kern w:val="2"/>
          <w:lang w:eastAsia="zh-CN"/>
        </w:rPr>
        <w:t>;</w:t>
      </w:r>
      <w:r w:rsidR="0051366E" w:rsidRPr="00603862">
        <w:rPr>
          <w:rFonts w:eastAsia="楷体_GB2312" w:hint="eastAsia"/>
          <w:kern w:val="2"/>
          <w:lang w:eastAsia="zh-CN"/>
        </w:rPr>
        <w:t>但是比例都较小。</w:t>
      </w:r>
    </w:p>
    <w:p w14:paraId="08FEDFAA" w14:textId="77777777" w:rsidR="0019054D" w:rsidRDefault="0019054D" w:rsidP="000D1675">
      <w:pPr>
        <w:rPr>
          <w:rFonts w:ascii="楷体_GB2312" w:eastAsia="楷体_GB2312" w:hAnsi="宋体"/>
          <w:sz w:val="21"/>
          <w:szCs w:val="21"/>
          <w:lang w:eastAsia="zh-CN"/>
        </w:rPr>
      </w:pPr>
    </w:p>
    <w:p w14:paraId="1FA7DAC1" w14:textId="5BEEEADD" w:rsidR="00582010" w:rsidRPr="00603862" w:rsidRDefault="009E23C1" w:rsidP="000D1675">
      <w:pPr>
        <w:rPr>
          <w:rFonts w:eastAsia="楷体_GB2312"/>
          <w:b/>
          <w:lang w:eastAsia="zh-CN"/>
        </w:rPr>
      </w:pPr>
      <w:r>
        <w:rPr>
          <w:rFonts w:eastAsia="楷体_GB2312" w:hint="eastAsia"/>
          <w:b/>
          <w:lang w:eastAsia="zh-CN"/>
        </w:rPr>
        <w:t>表</w:t>
      </w:r>
      <w:r>
        <w:rPr>
          <w:rFonts w:eastAsia="楷体_GB2312" w:hint="eastAsia"/>
          <w:b/>
          <w:lang w:eastAsia="zh-CN"/>
        </w:rPr>
        <w:t>5-3</w:t>
      </w:r>
      <w:r>
        <w:rPr>
          <w:rFonts w:eastAsia="楷体_GB2312"/>
          <w:b/>
          <w:lang w:eastAsia="zh-CN"/>
        </w:rPr>
        <w:t xml:space="preserve"> </w:t>
      </w:r>
      <w:r w:rsidR="006303FB" w:rsidRPr="00603862">
        <w:rPr>
          <w:rFonts w:eastAsia="楷体_GB2312" w:hint="eastAsia"/>
          <w:b/>
          <w:lang w:eastAsia="zh-CN"/>
        </w:rPr>
        <w:t>2014-2016</w:t>
      </w:r>
      <w:r w:rsidR="006303FB" w:rsidRPr="00603862">
        <w:rPr>
          <w:rFonts w:eastAsia="楷体_GB2312" w:hint="eastAsia"/>
          <w:b/>
          <w:lang w:eastAsia="zh-CN"/>
        </w:rPr>
        <w:t>年海康威视高管持股及占比</w:t>
      </w:r>
    </w:p>
    <w:tbl>
      <w:tblPr>
        <w:tblW w:w="5815" w:type="pct"/>
        <w:tblInd w:w="-28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28" w:type="dxa"/>
          <w:right w:w="28" w:type="dxa"/>
        </w:tblCellMar>
        <w:tblLook w:val="04A0" w:firstRow="1" w:lastRow="0" w:firstColumn="1" w:lastColumn="0" w:noHBand="0" w:noVBand="1"/>
      </w:tblPr>
      <w:tblGrid>
        <w:gridCol w:w="842"/>
        <w:gridCol w:w="994"/>
        <w:gridCol w:w="1273"/>
        <w:gridCol w:w="851"/>
        <w:gridCol w:w="709"/>
        <w:gridCol w:w="1275"/>
        <w:gridCol w:w="851"/>
        <w:gridCol w:w="709"/>
        <w:gridCol w:w="1275"/>
        <w:gridCol w:w="851"/>
      </w:tblGrid>
      <w:tr w:rsidR="000111E4" w:rsidRPr="006303FB" w14:paraId="7B4AA1FC" w14:textId="77777777" w:rsidTr="000111E4">
        <w:trPr>
          <w:trHeight w:val="343"/>
        </w:trPr>
        <w:tc>
          <w:tcPr>
            <w:tcW w:w="437" w:type="pct"/>
            <w:shd w:val="clear" w:color="auto" w:fill="1F3864" w:themeFill="accent1" w:themeFillShade="80"/>
            <w:noWrap/>
            <w:vAlign w:val="bottom"/>
            <w:hideMark/>
          </w:tcPr>
          <w:p w14:paraId="2E4CBE77" w14:textId="1246E6CD" w:rsidR="00721E66" w:rsidRPr="00681ECE" w:rsidRDefault="00721E66" w:rsidP="000111E4">
            <w:pPr>
              <w:jc w:val="right"/>
              <w:rPr>
                <w:rFonts w:ascii="华文中宋" w:eastAsia="华文中宋" w:hAnsi="华文中宋" w:cstheme="minorBidi"/>
                <w:b/>
                <w:color w:val="FFFFFF" w:themeColor="background1"/>
                <w:sz w:val="21"/>
                <w:szCs w:val="21"/>
                <w:lang w:eastAsia="zh-CN"/>
              </w:rPr>
            </w:pPr>
          </w:p>
        </w:tc>
        <w:tc>
          <w:tcPr>
            <w:tcW w:w="516" w:type="pct"/>
            <w:shd w:val="clear" w:color="auto" w:fill="1F3864" w:themeFill="accent1" w:themeFillShade="80"/>
            <w:vAlign w:val="bottom"/>
          </w:tcPr>
          <w:p w14:paraId="3FFA7389" w14:textId="353AEA2F" w:rsidR="00721E66" w:rsidRPr="00681ECE" w:rsidRDefault="00721E66" w:rsidP="000111E4">
            <w:pPr>
              <w:jc w:val="right"/>
              <w:rPr>
                <w:rFonts w:eastAsia="华文中宋"/>
                <w:b/>
                <w:color w:val="FFFFFF" w:themeColor="background1"/>
                <w:sz w:val="21"/>
                <w:szCs w:val="21"/>
              </w:rPr>
            </w:pPr>
            <w:r w:rsidRPr="00681ECE">
              <w:rPr>
                <w:rFonts w:eastAsia="华文中宋"/>
                <w:b/>
                <w:color w:val="FFFFFF" w:themeColor="background1"/>
                <w:sz w:val="21"/>
                <w:szCs w:val="21"/>
              </w:rPr>
              <w:t>2014</w:t>
            </w:r>
          </w:p>
        </w:tc>
        <w:tc>
          <w:tcPr>
            <w:tcW w:w="661" w:type="pct"/>
            <w:shd w:val="clear" w:color="auto" w:fill="1F3864" w:themeFill="accent1" w:themeFillShade="80"/>
            <w:vAlign w:val="bottom"/>
          </w:tcPr>
          <w:p w14:paraId="062F2444" w14:textId="3036D708" w:rsidR="00721E66" w:rsidRPr="00681ECE" w:rsidRDefault="00721E66" w:rsidP="000111E4">
            <w:pPr>
              <w:jc w:val="right"/>
              <w:rPr>
                <w:rFonts w:eastAsia="华文中宋"/>
                <w:b/>
                <w:color w:val="FFFFFF" w:themeColor="background1"/>
                <w:sz w:val="21"/>
                <w:szCs w:val="21"/>
              </w:rPr>
            </w:pPr>
            <w:r w:rsidRPr="00681ECE">
              <w:rPr>
                <w:rFonts w:ascii="华文中宋" w:eastAsia="华文中宋" w:hAnsi="华文中宋" w:hint="eastAsia"/>
                <w:b/>
                <w:color w:val="FFFFFF" w:themeColor="background1"/>
                <w:sz w:val="21"/>
                <w:szCs w:val="21"/>
              </w:rPr>
              <w:t>期末持股数</w:t>
            </w:r>
          </w:p>
        </w:tc>
        <w:tc>
          <w:tcPr>
            <w:tcW w:w="442" w:type="pct"/>
            <w:shd w:val="clear" w:color="auto" w:fill="1F3864" w:themeFill="accent1" w:themeFillShade="80"/>
            <w:vAlign w:val="bottom"/>
          </w:tcPr>
          <w:p w14:paraId="598F01D8" w14:textId="42E40C19" w:rsidR="00721E66" w:rsidRPr="00681ECE" w:rsidRDefault="00721E66" w:rsidP="000111E4">
            <w:pPr>
              <w:jc w:val="right"/>
              <w:rPr>
                <w:rFonts w:eastAsia="华文中宋"/>
                <w:b/>
                <w:color w:val="FFFFFF" w:themeColor="background1"/>
                <w:sz w:val="21"/>
                <w:szCs w:val="21"/>
              </w:rPr>
            </w:pPr>
            <w:r w:rsidRPr="00681ECE">
              <w:rPr>
                <w:rFonts w:ascii="华文中宋" w:eastAsia="华文中宋" w:hAnsi="华文中宋" w:hint="eastAsia"/>
                <w:b/>
                <w:color w:val="FFFFFF" w:themeColor="background1"/>
                <w:sz w:val="21"/>
                <w:szCs w:val="21"/>
              </w:rPr>
              <w:t>占比</w:t>
            </w:r>
          </w:p>
        </w:tc>
        <w:tc>
          <w:tcPr>
            <w:tcW w:w="368" w:type="pct"/>
            <w:shd w:val="clear" w:color="auto" w:fill="1F3864" w:themeFill="accent1" w:themeFillShade="80"/>
            <w:vAlign w:val="bottom"/>
          </w:tcPr>
          <w:p w14:paraId="5736CAD2" w14:textId="19318384" w:rsidR="00721E66" w:rsidRPr="00681ECE" w:rsidRDefault="00721E66" w:rsidP="000111E4">
            <w:pPr>
              <w:jc w:val="right"/>
              <w:rPr>
                <w:rFonts w:eastAsia="华文中宋"/>
                <w:b/>
                <w:color w:val="FFFFFF" w:themeColor="background1"/>
                <w:sz w:val="21"/>
                <w:szCs w:val="21"/>
              </w:rPr>
            </w:pPr>
            <w:r w:rsidRPr="00681ECE">
              <w:rPr>
                <w:rFonts w:eastAsia="华文中宋"/>
                <w:b/>
                <w:color w:val="FFFFFF" w:themeColor="background1"/>
                <w:sz w:val="21"/>
                <w:szCs w:val="21"/>
              </w:rPr>
              <w:t>2015</w:t>
            </w:r>
          </w:p>
        </w:tc>
        <w:tc>
          <w:tcPr>
            <w:tcW w:w="662" w:type="pct"/>
            <w:shd w:val="clear" w:color="auto" w:fill="1F3864" w:themeFill="accent1" w:themeFillShade="80"/>
            <w:vAlign w:val="bottom"/>
          </w:tcPr>
          <w:p w14:paraId="6C0FC1EA" w14:textId="1B8F2C5B" w:rsidR="00721E66" w:rsidRPr="00681ECE" w:rsidRDefault="00721E66" w:rsidP="000111E4">
            <w:pPr>
              <w:jc w:val="right"/>
              <w:rPr>
                <w:rFonts w:eastAsia="华文中宋"/>
                <w:b/>
                <w:color w:val="FFFFFF" w:themeColor="background1"/>
                <w:sz w:val="21"/>
                <w:szCs w:val="21"/>
              </w:rPr>
            </w:pPr>
            <w:r w:rsidRPr="00681ECE">
              <w:rPr>
                <w:rFonts w:ascii="华文中宋" w:eastAsia="华文中宋" w:hAnsi="华文中宋" w:hint="eastAsia"/>
                <w:b/>
                <w:color w:val="FFFFFF" w:themeColor="background1"/>
                <w:sz w:val="21"/>
                <w:szCs w:val="21"/>
              </w:rPr>
              <w:t>期末持股数</w:t>
            </w:r>
          </w:p>
        </w:tc>
        <w:tc>
          <w:tcPr>
            <w:tcW w:w="442" w:type="pct"/>
            <w:shd w:val="clear" w:color="auto" w:fill="1F3864" w:themeFill="accent1" w:themeFillShade="80"/>
            <w:vAlign w:val="bottom"/>
          </w:tcPr>
          <w:p w14:paraId="338F0FDE" w14:textId="5EA56AE2" w:rsidR="00721E66" w:rsidRPr="00681ECE" w:rsidRDefault="00721E66" w:rsidP="000111E4">
            <w:pPr>
              <w:jc w:val="right"/>
              <w:rPr>
                <w:rFonts w:eastAsia="华文中宋"/>
                <w:b/>
                <w:color w:val="FFFFFF" w:themeColor="background1"/>
                <w:sz w:val="21"/>
                <w:szCs w:val="21"/>
              </w:rPr>
            </w:pPr>
            <w:r w:rsidRPr="00681ECE">
              <w:rPr>
                <w:rFonts w:ascii="华文中宋" w:eastAsia="华文中宋" w:hAnsi="华文中宋" w:hint="eastAsia"/>
                <w:b/>
                <w:color w:val="FFFFFF" w:themeColor="background1"/>
                <w:sz w:val="21"/>
                <w:szCs w:val="21"/>
              </w:rPr>
              <w:t>占比</w:t>
            </w:r>
          </w:p>
        </w:tc>
        <w:tc>
          <w:tcPr>
            <w:tcW w:w="368" w:type="pct"/>
            <w:shd w:val="clear" w:color="auto" w:fill="1F3864" w:themeFill="accent1" w:themeFillShade="80"/>
            <w:noWrap/>
            <w:vAlign w:val="bottom"/>
            <w:hideMark/>
          </w:tcPr>
          <w:p w14:paraId="5133B4FE" w14:textId="6F742EDD" w:rsidR="00721E66" w:rsidRPr="00681ECE" w:rsidRDefault="00721E66" w:rsidP="000111E4">
            <w:pPr>
              <w:jc w:val="right"/>
              <w:rPr>
                <w:rFonts w:eastAsia="华文中宋"/>
                <w:b/>
                <w:color w:val="FFFFFF" w:themeColor="background1"/>
                <w:sz w:val="21"/>
                <w:szCs w:val="21"/>
              </w:rPr>
            </w:pPr>
            <w:r w:rsidRPr="00681ECE">
              <w:rPr>
                <w:rFonts w:eastAsia="华文中宋"/>
                <w:b/>
                <w:color w:val="FFFFFF" w:themeColor="background1"/>
                <w:sz w:val="21"/>
                <w:szCs w:val="21"/>
              </w:rPr>
              <w:t>2016</w:t>
            </w:r>
          </w:p>
        </w:tc>
        <w:tc>
          <w:tcPr>
            <w:tcW w:w="662" w:type="pct"/>
            <w:shd w:val="clear" w:color="auto" w:fill="1F3864" w:themeFill="accent1" w:themeFillShade="80"/>
            <w:noWrap/>
            <w:vAlign w:val="bottom"/>
            <w:hideMark/>
          </w:tcPr>
          <w:p w14:paraId="47B36557" w14:textId="77777777" w:rsidR="00721E66" w:rsidRPr="00681ECE" w:rsidRDefault="00721E66" w:rsidP="000111E4">
            <w:pPr>
              <w:jc w:val="right"/>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期末持股数</w:t>
            </w:r>
          </w:p>
        </w:tc>
        <w:tc>
          <w:tcPr>
            <w:tcW w:w="442" w:type="pct"/>
            <w:shd w:val="clear" w:color="auto" w:fill="1F3864" w:themeFill="accent1" w:themeFillShade="80"/>
            <w:noWrap/>
            <w:vAlign w:val="bottom"/>
            <w:hideMark/>
          </w:tcPr>
          <w:p w14:paraId="4843981E" w14:textId="77777777" w:rsidR="00721E66" w:rsidRPr="00681ECE" w:rsidRDefault="00721E66" w:rsidP="000111E4">
            <w:pPr>
              <w:jc w:val="right"/>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占比</w:t>
            </w:r>
          </w:p>
        </w:tc>
      </w:tr>
      <w:tr w:rsidR="000111E4" w:rsidRPr="006303FB" w14:paraId="5A28F85D" w14:textId="77777777" w:rsidTr="000111E4">
        <w:trPr>
          <w:trHeight w:val="65"/>
        </w:trPr>
        <w:tc>
          <w:tcPr>
            <w:tcW w:w="437" w:type="pct"/>
            <w:shd w:val="clear" w:color="auto" w:fill="auto"/>
            <w:noWrap/>
            <w:vAlign w:val="bottom"/>
            <w:hideMark/>
          </w:tcPr>
          <w:p w14:paraId="79354C36"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1</w:t>
            </w:r>
          </w:p>
        </w:tc>
        <w:tc>
          <w:tcPr>
            <w:tcW w:w="516" w:type="pct"/>
            <w:vAlign w:val="bottom"/>
          </w:tcPr>
          <w:p w14:paraId="561CBAE3" w14:textId="41B0EBC8"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龚虹嘉</w:t>
            </w:r>
          </w:p>
        </w:tc>
        <w:tc>
          <w:tcPr>
            <w:tcW w:w="661" w:type="pct"/>
            <w:vAlign w:val="bottom"/>
          </w:tcPr>
          <w:p w14:paraId="273A6EA8" w14:textId="3B52232F"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743,850,000 </w:t>
            </w:r>
          </w:p>
        </w:tc>
        <w:tc>
          <w:tcPr>
            <w:tcW w:w="442" w:type="pct"/>
            <w:vAlign w:val="bottom"/>
          </w:tcPr>
          <w:p w14:paraId="07B3F4DB" w14:textId="591C9F82"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18.52%</w:t>
            </w:r>
          </w:p>
        </w:tc>
        <w:tc>
          <w:tcPr>
            <w:tcW w:w="368" w:type="pct"/>
            <w:vAlign w:val="bottom"/>
          </w:tcPr>
          <w:p w14:paraId="1947ED4C" w14:textId="0B02596A"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龚虹嘉</w:t>
            </w:r>
          </w:p>
        </w:tc>
        <w:tc>
          <w:tcPr>
            <w:tcW w:w="662" w:type="pct"/>
            <w:vAlign w:val="bottom"/>
          </w:tcPr>
          <w:p w14:paraId="77674450" w14:textId="742CEDE7"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743,850,000 </w:t>
            </w:r>
          </w:p>
        </w:tc>
        <w:tc>
          <w:tcPr>
            <w:tcW w:w="442" w:type="pct"/>
            <w:vAlign w:val="bottom"/>
          </w:tcPr>
          <w:p w14:paraId="4FB4AABF" w14:textId="7AAFB22C"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18.28%</w:t>
            </w:r>
          </w:p>
        </w:tc>
        <w:tc>
          <w:tcPr>
            <w:tcW w:w="368" w:type="pct"/>
            <w:shd w:val="clear" w:color="auto" w:fill="auto"/>
            <w:noWrap/>
            <w:vAlign w:val="bottom"/>
            <w:hideMark/>
          </w:tcPr>
          <w:p w14:paraId="0CB9A3A3" w14:textId="126073D2"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龚虹嘉</w:t>
            </w:r>
          </w:p>
        </w:tc>
        <w:tc>
          <w:tcPr>
            <w:tcW w:w="662" w:type="pct"/>
            <w:shd w:val="clear" w:color="auto" w:fill="auto"/>
            <w:noWrap/>
            <w:vAlign w:val="bottom"/>
            <w:hideMark/>
          </w:tcPr>
          <w:p w14:paraId="48C76CF8" w14:textId="662C4E0A"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994,500,000 </w:t>
            </w:r>
          </w:p>
        </w:tc>
        <w:tc>
          <w:tcPr>
            <w:tcW w:w="442" w:type="pct"/>
            <w:shd w:val="clear" w:color="auto" w:fill="auto"/>
            <w:noWrap/>
            <w:vAlign w:val="bottom"/>
            <w:hideMark/>
          </w:tcPr>
          <w:p w14:paraId="25AC4E3F"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16.30%</w:t>
            </w:r>
          </w:p>
        </w:tc>
      </w:tr>
      <w:tr w:rsidR="000111E4" w:rsidRPr="006303FB" w14:paraId="03AD6726" w14:textId="77777777" w:rsidTr="000111E4">
        <w:trPr>
          <w:trHeight w:val="301"/>
        </w:trPr>
        <w:tc>
          <w:tcPr>
            <w:tcW w:w="437" w:type="pct"/>
            <w:shd w:val="clear" w:color="auto" w:fill="auto"/>
            <w:noWrap/>
            <w:vAlign w:val="bottom"/>
            <w:hideMark/>
          </w:tcPr>
          <w:p w14:paraId="70CCEA03"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2</w:t>
            </w:r>
          </w:p>
        </w:tc>
        <w:tc>
          <w:tcPr>
            <w:tcW w:w="516" w:type="pct"/>
            <w:vAlign w:val="bottom"/>
          </w:tcPr>
          <w:p w14:paraId="31C978AA" w14:textId="3A202B79"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胡扬忠</w:t>
            </w:r>
          </w:p>
        </w:tc>
        <w:tc>
          <w:tcPr>
            <w:tcW w:w="661" w:type="pct"/>
            <w:vAlign w:val="bottom"/>
          </w:tcPr>
          <w:p w14:paraId="1926DE43" w14:textId="7F309459"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102,286,077 </w:t>
            </w:r>
          </w:p>
        </w:tc>
        <w:tc>
          <w:tcPr>
            <w:tcW w:w="442" w:type="pct"/>
            <w:vAlign w:val="bottom"/>
          </w:tcPr>
          <w:p w14:paraId="03297547" w14:textId="05B820E8"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2.55%</w:t>
            </w:r>
          </w:p>
        </w:tc>
        <w:tc>
          <w:tcPr>
            <w:tcW w:w="368" w:type="pct"/>
            <w:vAlign w:val="bottom"/>
          </w:tcPr>
          <w:p w14:paraId="6D60F2C6" w14:textId="41533A8B"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胡扬忠</w:t>
            </w:r>
          </w:p>
        </w:tc>
        <w:tc>
          <w:tcPr>
            <w:tcW w:w="662" w:type="pct"/>
            <w:vAlign w:val="bottom"/>
          </w:tcPr>
          <w:p w14:paraId="3B4E904A" w14:textId="30F9CA60"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97,763,022 </w:t>
            </w:r>
          </w:p>
        </w:tc>
        <w:tc>
          <w:tcPr>
            <w:tcW w:w="442" w:type="pct"/>
            <w:vAlign w:val="bottom"/>
          </w:tcPr>
          <w:p w14:paraId="5002322F" w14:textId="79D5A395"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2.40%</w:t>
            </w:r>
          </w:p>
        </w:tc>
        <w:tc>
          <w:tcPr>
            <w:tcW w:w="368" w:type="pct"/>
            <w:shd w:val="clear" w:color="auto" w:fill="auto"/>
            <w:noWrap/>
            <w:vAlign w:val="bottom"/>
            <w:hideMark/>
          </w:tcPr>
          <w:p w14:paraId="003A7A51" w14:textId="61073AA0"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胡扬忠</w:t>
            </w:r>
          </w:p>
        </w:tc>
        <w:tc>
          <w:tcPr>
            <w:tcW w:w="662" w:type="pct"/>
            <w:shd w:val="clear" w:color="auto" w:fill="auto"/>
            <w:noWrap/>
            <w:vAlign w:val="bottom"/>
            <w:hideMark/>
          </w:tcPr>
          <w:p w14:paraId="5E732767"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81,750,651 </w:t>
            </w:r>
          </w:p>
        </w:tc>
        <w:tc>
          <w:tcPr>
            <w:tcW w:w="442" w:type="pct"/>
            <w:shd w:val="clear" w:color="auto" w:fill="auto"/>
            <w:noWrap/>
            <w:vAlign w:val="bottom"/>
            <w:hideMark/>
          </w:tcPr>
          <w:p w14:paraId="02BB7A2F"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1.34%</w:t>
            </w:r>
          </w:p>
        </w:tc>
      </w:tr>
      <w:tr w:rsidR="000111E4" w:rsidRPr="006303FB" w14:paraId="296E1F9A" w14:textId="77777777" w:rsidTr="000111E4">
        <w:trPr>
          <w:trHeight w:val="301"/>
        </w:trPr>
        <w:tc>
          <w:tcPr>
            <w:tcW w:w="437" w:type="pct"/>
            <w:shd w:val="clear" w:color="auto" w:fill="auto"/>
            <w:noWrap/>
            <w:vAlign w:val="bottom"/>
            <w:hideMark/>
          </w:tcPr>
          <w:p w14:paraId="2E5AD407"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3</w:t>
            </w:r>
          </w:p>
        </w:tc>
        <w:tc>
          <w:tcPr>
            <w:tcW w:w="516" w:type="pct"/>
            <w:vAlign w:val="bottom"/>
          </w:tcPr>
          <w:p w14:paraId="4C0A997F" w14:textId="03D32074"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邬伟琪</w:t>
            </w:r>
          </w:p>
        </w:tc>
        <w:tc>
          <w:tcPr>
            <w:tcW w:w="661" w:type="pct"/>
            <w:vAlign w:val="bottom"/>
          </w:tcPr>
          <w:p w14:paraId="4DAF8CEE" w14:textId="5590B025"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28,833,759 </w:t>
            </w:r>
          </w:p>
        </w:tc>
        <w:tc>
          <w:tcPr>
            <w:tcW w:w="442" w:type="pct"/>
            <w:vAlign w:val="bottom"/>
          </w:tcPr>
          <w:p w14:paraId="62BE6099" w14:textId="2AC26983"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0.72%</w:t>
            </w:r>
          </w:p>
        </w:tc>
        <w:tc>
          <w:tcPr>
            <w:tcW w:w="368" w:type="pct"/>
            <w:vAlign w:val="bottom"/>
          </w:tcPr>
          <w:p w14:paraId="270CB457" w14:textId="13F17BC0"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邬伟琪</w:t>
            </w:r>
          </w:p>
        </w:tc>
        <w:tc>
          <w:tcPr>
            <w:tcW w:w="662" w:type="pct"/>
            <w:vAlign w:val="bottom"/>
          </w:tcPr>
          <w:p w14:paraId="2D6F3FF4" w14:textId="32252887"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27,293,896 </w:t>
            </w:r>
          </w:p>
        </w:tc>
        <w:tc>
          <w:tcPr>
            <w:tcW w:w="442" w:type="pct"/>
            <w:vAlign w:val="bottom"/>
          </w:tcPr>
          <w:p w14:paraId="1FF53F05" w14:textId="56908A39"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0.67%</w:t>
            </w:r>
          </w:p>
        </w:tc>
        <w:tc>
          <w:tcPr>
            <w:tcW w:w="368" w:type="pct"/>
            <w:shd w:val="clear" w:color="auto" w:fill="auto"/>
            <w:noWrap/>
            <w:vAlign w:val="bottom"/>
            <w:hideMark/>
          </w:tcPr>
          <w:p w14:paraId="6D84E55C" w14:textId="7F4C23F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邬伟琪</w:t>
            </w:r>
          </w:p>
        </w:tc>
        <w:tc>
          <w:tcPr>
            <w:tcW w:w="662" w:type="pct"/>
            <w:shd w:val="clear" w:color="auto" w:fill="auto"/>
            <w:noWrap/>
            <w:vAlign w:val="bottom"/>
            <w:hideMark/>
          </w:tcPr>
          <w:p w14:paraId="1E5FEBF1"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7,481,926 </w:t>
            </w:r>
          </w:p>
        </w:tc>
        <w:tc>
          <w:tcPr>
            <w:tcW w:w="442" w:type="pct"/>
            <w:shd w:val="clear" w:color="auto" w:fill="auto"/>
            <w:noWrap/>
            <w:vAlign w:val="bottom"/>
            <w:hideMark/>
          </w:tcPr>
          <w:p w14:paraId="60EB3738"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0.12%</w:t>
            </w:r>
          </w:p>
        </w:tc>
      </w:tr>
      <w:tr w:rsidR="000111E4" w:rsidRPr="006303FB" w14:paraId="6267569D" w14:textId="77777777" w:rsidTr="000111E4">
        <w:trPr>
          <w:trHeight w:val="301"/>
        </w:trPr>
        <w:tc>
          <w:tcPr>
            <w:tcW w:w="437" w:type="pct"/>
            <w:shd w:val="clear" w:color="auto" w:fill="auto"/>
            <w:noWrap/>
            <w:vAlign w:val="bottom"/>
            <w:hideMark/>
          </w:tcPr>
          <w:p w14:paraId="00BF0D6C"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4</w:t>
            </w:r>
          </w:p>
        </w:tc>
        <w:tc>
          <w:tcPr>
            <w:tcW w:w="516" w:type="pct"/>
            <w:vAlign w:val="bottom"/>
          </w:tcPr>
          <w:p w14:paraId="7DF3A9E4" w14:textId="7F5699E8"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蒋海青</w:t>
            </w:r>
          </w:p>
        </w:tc>
        <w:tc>
          <w:tcPr>
            <w:tcW w:w="661" w:type="pct"/>
            <w:vAlign w:val="bottom"/>
          </w:tcPr>
          <w:p w14:paraId="07C985EB" w14:textId="385B58E3"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21,114,759 </w:t>
            </w:r>
          </w:p>
        </w:tc>
        <w:tc>
          <w:tcPr>
            <w:tcW w:w="442" w:type="pct"/>
            <w:vAlign w:val="bottom"/>
          </w:tcPr>
          <w:p w14:paraId="59234609" w14:textId="236DBCD5"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0.53%</w:t>
            </w:r>
          </w:p>
        </w:tc>
        <w:tc>
          <w:tcPr>
            <w:tcW w:w="368" w:type="pct"/>
            <w:vAlign w:val="bottom"/>
          </w:tcPr>
          <w:p w14:paraId="1A515C8D" w14:textId="02139BFB"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蒋海青</w:t>
            </w:r>
          </w:p>
        </w:tc>
        <w:tc>
          <w:tcPr>
            <w:tcW w:w="662" w:type="pct"/>
            <w:vAlign w:val="bottom"/>
          </w:tcPr>
          <w:p w14:paraId="3E585FDE" w14:textId="4553958B"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20,438,896 </w:t>
            </w:r>
          </w:p>
        </w:tc>
        <w:tc>
          <w:tcPr>
            <w:tcW w:w="442" w:type="pct"/>
            <w:vAlign w:val="bottom"/>
          </w:tcPr>
          <w:p w14:paraId="5F62AEE6" w14:textId="329CD987"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0.50%</w:t>
            </w:r>
          </w:p>
        </w:tc>
        <w:tc>
          <w:tcPr>
            <w:tcW w:w="368" w:type="pct"/>
            <w:shd w:val="clear" w:color="auto" w:fill="auto"/>
            <w:noWrap/>
            <w:vAlign w:val="bottom"/>
            <w:hideMark/>
          </w:tcPr>
          <w:p w14:paraId="3C729DBC" w14:textId="1E7F7251"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蒋海青</w:t>
            </w:r>
          </w:p>
        </w:tc>
        <w:tc>
          <w:tcPr>
            <w:tcW w:w="662" w:type="pct"/>
            <w:shd w:val="clear" w:color="auto" w:fill="auto"/>
            <w:noWrap/>
            <w:vAlign w:val="bottom"/>
            <w:hideMark/>
          </w:tcPr>
          <w:p w14:paraId="141A034D"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7,458,588 </w:t>
            </w:r>
          </w:p>
        </w:tc>
        <w:tc>
          <w:tcPr>
            <w:tcW w:w="442" w:type="pct"/>
            <w:shd w:val="clear" w:color="auto" w:fill="auto"/>
            <w:noWrap/>
            <w:vAlign w:val="bottom"/>
            <w:hideMark/>
          </w:tcPr>
          <w:p w14:paraId="44FD6349"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0.12%</w:t>
            </w:r>
          </w:p>
        </w:tc>
      </w:tr>
      <w:tr w:rsidR="000111E4" w:rsidRPr="006303FB" w14:paraId="33C293F1" w14:textId="77777777" w:rsidTr="000111E4">
        <w:trPr>
          <w:trHeight w:val="301"/>
        </w:trPr>
        <w:tc>
          <w:tcPr>
            <w:tcW w:w="437" w:type="pct"/>
            <w:shd w:val="clear" w:color="auto" w:fill="auto"/>
            <w:noWrap/>
            <w:vAlign w:val="bottom"/>
            <w:hideMark/>
          </w:tcPr>
          <w:p w14:paraId="3172A4DF"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5</w:t>
            </w:r>
          </w:p>
        </w:tc>
        <w:tc>
          <w:tcPr>
            <w:tcW w:w="516" w:type="pct"/>
            <w:vAlign w:val="bottom"/>
          </w:tcPr>
          <w:p w14:paraId="4EFD0062" w14:textId="43F1EBFB"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周治平</w:t>
            </w:r>
          </w:p>
        </w:tc>
        <w:tc>
          <w:tcPr>
            <w:tcW w:w="661" w:type="pct"/>
            <w:vAlign w:val="bottom"/>
          </w:tcPr>
          <w:p w14:paraId="5B048A6A" w14:textId="32F6C34B"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21,114,759 </w:t>
            </w:r>
          </w:p>
        </w:tc>
        <w:tc>
          <w:tcPr>
            <w:tcW w:w="442" w:type="pct"/>
            <w:vAlign w:val="bottom"/>
          </w:tcPr>
          <w:p w14:paraId="583EE40A" w14:textId="3FAED62F"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0.53%</w:t>
            </w:r>
          </w:p>
        </w:tc>
        <w:tc>
          <w:tcPr>
            <w:tcW w:w="368" w:type="pct"/>
            <w:vAlign w:val="bottom"/>
          </w:tcPr>
          <w:p w14:paraId="13FDAB73" w14:textId="4651ED54"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周治平</w:t>
            </w:r>
          </w:p>
        </w:tc>
        <w:tc>
          <w:tcPr>
            <w:tcW w:w="662" w:type="pct"/>
            <w:vAlign w:val="bottom"/>
          </w:tcPr>
          <w:p w14:paraId="05A71F57" w14:textId="500A8ED3"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20,424,896 </w:t>
            </w:r>
          </w:p>
        </w:tc>
        <w:tc>
          <w:tcPr>
            <w:tcW w:w="442" w:type="pct"/>
            <w:vAlign w:val="bottom"/>
          </w:tcPr>
          <w:p w14:paraId="776A07CC" w14:textId="4016104A"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0.50%</w:t>
            </w:r>
          </w:p>
        </w:tc>
        <w:tc>
          <w:tcPr>
            <w:tcW w:w="368" w:type="pct"/>
            <w:shd w:val="clear" w:color="auto" w:fill="auto"/>
            <w:noWrap/>
            <w:vAlign w:val="bottom"/>
            <w:hideMark/>
          </w:tcPr>
          <w:p w14:paraId="162BBEB4" w14:textId="67DC92EE"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周治平</w:t>
            </w:r>
          </w:p>
        </w:tc>
        <w:tc>
          <w:tcPr>
            <w:tcW w:w="662" w:type="pct"/>
            <w:shd w:val="clear" w:color="auto" w:fill="auto"/>
            <w:noWrap/>
            <w:vAlign w:val="bottom"/>
            <w:hideMark/>
          </w:tcPr>
          <w:p w14:paraId="273FC201"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4,863,584 </w:t>
            </w:r>
          </w:p>
        </w:tc>
        <w:tc>
          <w:tcPr>
            <w:tcW w:w="442" w:type="pct"/>
            <w:shd w:val="clear" w:color="auto" w:fill="auto"/>
            <w:noWrap/>
            <w:vAlign w:val="bottom"/>
            <w:hideMark/>
          </w:tcPr>
          <w:p w14:paraId="54026632"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0.08%</w:t>
            </w:r>
          </w:p>
        </w:tc>
      </w:tr>
      <w:tr w:rsidR="000111E4" w:rsidRPr="006303FB" w14:paraId="525F0DDF" w14:textId="77777777" w:rsidTr="000111E4">
        <w:trPr>
          <w:trHeight w:val="301"/>
        </w:trPr>
        <w:tc>
          <w:tcPr>
            <w:tcW w:w="437" w:type="pct"/>
            <w:shd w:val="clear" w:color="auto" w:fill="auto"/>
            <w:noWrap/>
            <w:vAlign w:val="bottom"/>
            <w:hideMark/>
          </w:tcPr>
          <w:p w14:paraId="4AB258FF"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6</w:t>
            </w:r>
          </w:p>
        </w:tc>
        <w:tc>
          <w:tcPr>
            <w:tcW w:w="516" w:type="pct"/>
            <w:vAlign w:val="bottom"/>
          </w:tcPr>
          <w:p w14:paraId="67A74571" w14:textId="315B9CEC"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蒋玉峰</w:t>
            </w:r>
          </w:p>
        </w:tc>
        <w:tc>
          <w:tcPr>
            <w:tcW w:w="661" w:type="pct"/>
            <w:vAlign w:val="bottom"/>
          </w:tcPr>
          <w:p w14:paraId="171FEAD4" w14:textId="229FC707"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10,557,529 </w:t>
            </w:r>
          </w:p>
        </w:tc>
        <w:tc>
          <w:tcPr>
            <w:tcW w:w="442" w:type="pct"/>
            <w:vAlign w:val="bottom"/>
          </w:tcPr>
          <w:p w14:paraId="3E807446" w14:textId="66A32158"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0.26%</w:t>
            </w:r>
          </w:p>
        </w:tc>
        <w:tc>
          <w:tcPr>
            <w:tcW w:w="368" w:type="pct"/>
            <w:vAlign w:val="bottom"/>
          </w:tcPr>
          <w:p w14:paraId="311DB92D" w14:textId="297BC658"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蒋玉峰</w:t>
            </w:r>
          </w:p>
        </w:tc>
        <w:tc>
          <w:tcPr>
            <w:tcW w:w="662" w:type="pct"/>
            <w:vAlign w:val="bottom"/>
          </w:tcPr>
          <w:p w14:paraId="5C55C8C4" w14:textId="0C74E12F"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10,259,592 </w:t>
            </w:r>
          </w:p>
        </w:tc>
        <w:tc>
          <w:tcPr>
            <w:tcW w:w="442" w:type="pct"/>
            <w:vAlign w:val="bottom"/>
          </w:tcPr>
          <w:p w14:paraId="6203E3BD" w14:textId="7AEF78ED"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0.25%</w:t>
            </w:r>
          </w:p>
        </w:tc>
        <w:tc>
          <w:tcPr>
            <w:tcW w:w="368" w:type="pct"/>
            <w:shd w:val="clear" w:color="auto" w:fill="auto"/>
            <w:noWrap/>
            <w:vAlign w:val="bottom"/>
            <w:hideMark/>
          </w:tcPr>
          <w:p w14:paraId="370CFD50" w14:textId="39BA09FB"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贾永华</w:t>
            </w:r>
          </w:p>
        </w:tc>
        <w:tc>
          <w:tcPr>
            <w:tcW w:w="662" w:type="pct"/>
            <w:shd w:val="clear" w:color="auto" w:fill="auto"/>
            <w:noWrap/>
            <w:vAlign w:val="bottom"/>
            <w:hideMark/>
          </w:tcPr>
          <w:p w14:paraId="085EB544"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3,661,163 </w:t>
            </w:r>
          </w:p>
        </w:tc>
        <w:tc>
          <w:tcPr>
            <w:tcW w:w="442" w:type="pct"/>
            <w:shd w:val="clear" w:color="auto" w:fill="auto"/>
            <w:noWrap/>
            <w:vAlign w:val="bottom"/>
            <w:hideMark/>
          </w:tcPr>
          <w:p w14:paraId="345CA4F5"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0.06%</w:t>
            </w:r>
          </w:p>
        </w:tc>
      </w:tr>
      <w:tr w:rsidR="000111E4" w:rsidRPr="006303FB" w14:paraId="4518ABA7" w14:textId="77777777" w:rsidTr="000111E4">
        <w:trPr>
          <w:trHeight w:val="301"/>
        </w:trPr>
        <w:tc>
          <w:tcPr>
            <w:tcW w:w="437" w:type="pct"/>
            <w:shd w:val="clear" w:color="auto" w:fill="auto"/>
            <w:noWrap/>
            <w:vAlign w:val="bottom"/>
            <w:hideMark/>
          </w:tcPr>
          <w:p w14:paraId="23A40D10"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7</w:t>
            </w:r>
          </w:p>
        </w:tc>
        <w:tc>
          <w:tcPr>
            <w:tcW w:w="516" w:type="pct"/>
            <w:vAlign w:val="bottom"/>
          </w:tcPr>
          <w:p w14:paraId="5C516AE1" w14:textId="1B4329F4"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蔡定国</w:t>
            </w:r>
          </w:p>
        </w:tc>
        <w:tc>
          <w:tcPr>
            <w:tcW w:w="661" w:type="pct"/>
            <w:vAlign w:val="bottom"/>
          </w:tcPr>
          <w:p w14:paraId="3A7E0F3B" w14:textId="7AAD2837"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8,445,844 </w:t>
            </w:r>
          </w:p>
        </w:tc>
        <w:tc>
          <w:tcPr>
            <w:tcW w:w="442" w:type="pct"/>
            <w:vAlign w:val="bottom"/>
          </w:tcPr>
          <w:p w14:paraId="111B2DF1" w14:textId="5FECB71F"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0.21%</w:t>
            </w:r>
          </w:p>
        </w:tc>
        <w:tc>
          <w:tcPr>
            <w:tcW w:w="368" w:type="pct"/>
            <w:vAlign w:val="bottom"/>
          </w:tcPr>
          <w:p w14:paraId="48214193" w14:textId="4FFF066C"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贾永华</w:t>
            </w:r>
          </w:p>
        </w:tc>
        <w:tc>
          <w:tcPr>
            <w:tcW w:w="662" w:type="pct"/>
            <w:vAlign w:val="bottom"/>
          </w:tcPr>
          <w:p w14:paraId="3EDD801D" w14:textId="05A62D7D"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10,169,592 </w:t>
            </w:r>
          </w:p>
        </w:tc>
        <w:tc>
          <w:tcPr>
            <w:tcW w:w="442" w:type="pct"/>
            <w:vAlign w:val="bottom"/>
          </w:tcPr>
          <w:p w14:paraId="5288BEF6" w14:textId="532BB621"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0.25%</w:t>
            </w:r>
          </w:p>
        </w:tc>
        <w:tc>
          <w:tcPr>
            <w:tcW w:w="368" w:type="pct"/>
            <w:shd w:val="clear" w:color="auto" w:fill="auto"/>
            <w:noWrap/>
            <w:vAlign w:val="bottom"/>
            <w:hideMark/>
          </w:tcPr>
          <w:p w14:paraId="6795EB9D" w14:textId="4A44B003"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礼攀</w:t>
            </w:r>
          </w:p>
        </w:tc>
        <w:tc>
          <w:tcPr>
            <w:tcW w:w="662" w:type="pct"/>
            <w:shd w:val="clear" w:color="auto" w:fill="auto"/>
            <w:noWrap/>
            <w:vAlign w:val="bottom"/>
            <w:hideMark/>
          </w:tcPr>
          <w:p w14:paraId="7D7CC6D7"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3,593,712 </w:t>
            </w:r>
          </w:p>
        </w:tc>
        <w:tc>
          <w:tcPr>
            <w:tcW w:w="442" w:type="pct"/>
            <w:shd w:val="clear" w:color="auto" w:fill="auto"/>
            <w:noWrap/>
            <w:vAlign w:val="bottom"/>
            <w:hideMark/>
          </w:tcPr>
          <w:p w14:paraId="36E51A05"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0.06%</w:t>
            </w:r>
          </w:p>
        </w:tc>
      </w:tr>
      <w:tr w:rsidR="000111E4" w:rsidRPr="006303FB" w14:paraId="6D7552A9" w14:textId="77777777" w:rsidTr="000111E4">
        <w:trPr>
          <w:trHeight w:val="301"/>
        </w:trPr>
        <w:tc>
          <w:tcPr>
            <w:tcW w:w="437" w:type="pct"/>
            <w:shd w:val="clear" w:color="auto" w:fill="auto"/>
            <w:noWrap/>
            <w:vAlign w:val="bottom"/>
            <w:hideMark/>
          </w:tcPr>
          <w:p w14:paraId="5E7DFA30"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8</w:t>
            </w:r>
          </w:p>
        </w:tc>
        <w:tc>
          <w:tcPr>
            <w:tcW w:w="516" w:type="pct"/>
            <w:vAlign w:val="bottom"/>
          </w:tcPr>
          <w:p w14:paraId="4DA111BB" w14:textId="173A04E5"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徐礼荣</w:t>
            </w:r>
          </w:p>
        </w:tc>
        <w:tc>
          <w:tcPr>
            <w:tcW w:w="661" w:type="pct"/>
            <w:vAlign w:val="bottom"/>
          </w:tcPr>
          <w:p w14:paraId="37320B20" w14:textId="27DA767F"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8,445,844 </w:t>
            </w:r>
          </w:p>
        </w:tc>
        <w:tc>
          <w:tcPr>
            <w:tcW w:w="442" w:type="pct"/>
            <w:vAlign w:val="bottom"/>
          </w:tcPr>
          <w:p w14:paraId="15E19C73" w14:textId="0300AD8C"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0.21%</w:t>
            </w:r>
          </w:p>
        </w:tc>
        <w:tc>
          <w:tcPr>
            <w:tcW w:w="368" w:type="pct"/>
            <w:vAlign w:val="bottom"/>
          </w:tcPr>
          <w:p w14:paraId="62AEF7E1" w14:textId="4EF6DFC9"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礼攀</w:t>
            </w:r>
          </w:p>
        </w:tc>
        <w:tc>
          <w:tcPr>
            <w:tcW w:w="662" w:type="pct"/>
            <w:vAlign w:val="bottom"/>
          </w:tcPr>
          <w:p w14:paraId="6D68598A" w14:textId="6FF40D04"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8,535,501 </w:t>
            </w:r>
          </w:p>
        </w:tc>
        <w:tc>
          <w:tcPr>
            <w:tcW w:w="442" w:type="pct"/>
            <w:vAlign w:val="bottom"/>
          </w:tcPr>
          <w:p w14:paraId="573FE510" w14:textId="00A43AFB"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0.21%</w:t>
            </w:r>
          </w:p>
        </w:tc>
        <w:tc>
          <w:tcPr>
            <w:tcW w:w="368" w:type="pct"/>
            <w:shd w:val="clear" w:color="auto" w:fill="auto"/>
            <w:noWrap/>
            <w:vAlign w:val="bottom"/>
            <w:hideMark/>
          </w:tcPr>
          <w:p w14:paraId="21F3E48C" w14:textId="6312C8D1"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黄方红</w:t>
            </w:r>
          </w:p>
        </w:tc>
        <w:tc>
          <w:tcPr>
            <w:tcW w:w="662" w:type="pct"/>
            <w:shd w:val="clear" w:color="auto" w:fill="auto"/>
            <w:noWrap/>
            <w:vAlign w:val="bottom"/>
            <w:hideMark/>
          </w:tcPr>
          <w:p w14:paraId="249391EC"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195,000 </w:t>
            </w:r>
          </w:p>
        </w:tc>
        <w:tc>
          <w:tcPr>
            <w:tcW w:w="442" w:type="pct"/>
            <w:shd w:val="clear" w:color="auto" w:fill="auto"/>
            <w:noWrap/>
            <w:vAlign w:val="bottom"/>
            <w:hideMark/>
          </w:tcPr>
          <w:p w14:paraId="4C51D404"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0.00%</w:t>
            </w:r>
          </w:p>
        </w:tc>
      </w:tr>
      <w:tr w:rsidR="000111E4" w:rsidRPr="006303FB" w14:paraId="38ECAFF5" w14:textId="77777777" w:rsidTr="000111E4">
        <w:trPr>
          <w:trHeight w:val="301"/>
        </w:trPr>
        <w:tc>
          <w:tcPr>
            <w:tcW w:w="437" w:type="pct"/>
            <w:shd w:val="clear" w:color="auto" w:fill="auto"/>
            <w:noWrap/>
            <w:vAlign w:val="bottom"/>
            <w:hideMark/>
          </w:tcPr>
          <w:p w14:paraId="48F102EC"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9</w:t>
            </w:r>
          </w:p>
        </w:tc>
        <w:tc>
          <w:tcPr>
            <w:tcW w:w="516" w:type="pct"/>
            <w:vAlign w:val="bottom"/>
          </w:tcPr>
          <w:p w14:paraId="0AC54703" w14:textId="4C0E8B4E"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陈军科</w:t>
            </w:r>
          </w:p>
        </w:tc>
        <w:tc>
          <w:tcPr>
            <w:tcW w:w="661" w:type="pct"/>
            <w:vAlign w:val="bottom"/>
          </w:tcPr>
          <w:p w14:paraId="4D41E43A" w14:textId="6503190F"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8,445,844 </w:t>
            </w:r>
          </w:p>
        </w:tc>
        <w:tc>
          <w:tcPr>
            <w:tcW w:w="442" w:type="pct"/>
            <w:vAlign w:val="bottom"/>
          </w:tcPr>
          <w:p w14:paraId="73DD705D" w14:textId="42E5509B"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0.21%</w:t>
            </w:r>
          </w:p>
        </w:tc>
        <w:tc>
          <w:tcPr>
            <w:tcW w:w="368" w:type="pct"/>
            <w:vAlign w:val="bottom"/>
          </w:tcPr>
          <w:p w14:paraId="3D9B6D71" w14:textId="377771A5"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蔡定国</w:t>
            </w:r>
          </w:p>
        </w:tc>
        <w:tc>
          <w:tcPr>
            <w:tcW w:w="662" w:type="pct"/>
            <w:vAlign w:val="bottom"/>
          </w:tcPr>
          <w:p w14:paraId="0EC25442" w14:textId="7C4FA533"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8,225,501 </w:t>
            </w:r>
          </w:p>
        </w:tc>
        <w:tc>
          <w:tcPr>
            <w:tcW w:w="442" w:type="pct"/>
            <w:vAlign w:val="bottom"/>
          </w:tcPr>
          <w:p w14:paraId="50271109" w14:textId="16818E2A"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0.20%</w:t>
            </w:r>
          </w:p>
        </w:tc>
        <w:tc>
          <w:tcPr>
            <w:tcW w:w="368" w:type="pct"/>
            <w:shd w:val="clear" w:color="auto" w:fill="auto"/>
            <w:noWrap/>
            <w:vAlign w:val="bottom"/>
            <w:hideMark/>
          </w:tcPr>
          <w:p w14:paraId="6109F65E" w14:textId="4943803D"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何虹丽</w:t>
            </w:r>
          </w:p>
        </w:tc>
        <w:tc>
          <w:tcPr>
            <w:tcW w:w="662" w:type="pct"/>
            <w:shd w:val="clear" w:color="auto" w:fill="auto"/>
            <w:noWrap/>
            <w:vAlign w:val="bottom"/>
            <w:hideMark/>
          </w:tcPr>
          <w:p w14:paraId="563D5DCC"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129,000 </w:t>
            </w:r>
          </w:p>
        </w:tc>
        <w:tc>
          <w:tcPr>
            <w:tcW w:w="442" w:type="pct"/>
            <w:shd w:val="clear" w:color="auto" w:fill="auto"/>
            <w:noWrap/>
            <w:vAlign w:val="bottom"/>
            <w:hideMark/>
          </w:tcPr>
          <w:p w14:paraId="0B44394C"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0.00%</w:t>
            </w:r>
          </w:p>
        </w:tc>
      </w:tr>
      <w:tr w:rsidR="000111E4" w:rsidRPr="006303FB" w14:paraId="31863110" w14:textId="77777777" w:rsidTr="000111E4">
        <w:trPr>
          <w:trHeight w:val="301"/>
        </w:trPr>
        <w:tc>
          <w:tcPr>
            <w:tcW w:w="437" w:type="pct"/>
            <w:shd w:val="clear" w:color="auto" w:fill="auto"/>
            <w:noWrap/>
            <w:vAlign w:val="bottom"/>
            <w:hideMark/>
          </w:tcPr>
          <w:p w14:paraId="6B270964" w14:textId="77777777"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10</w:t>
            </w:r>
          </w:p>
        </w:tc>
        <w:tc>
          <w:tcPr>
            <w:tcW w:w="516" w:type="pct"/>
            <w:vAlign w:val="bottom"/>
          </w:tcPr>
          <w:p w14:paraId="78A37769" w14:textId="72522352"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郑一波</w:t>
            </w:r>
          </w:p>
        </w:tc>
        <w:tc>
          <w:tcPr>
            <w:tcW w:w="661" w:type="pct"/>
            <w:vAlign w:val="bottom"/>
          </w:tcPr>
          <w:p w14:paraId="3228FD44" w14:textId="5421F8E6"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4,645,169 </w:t>
            </w:r>
          </w:p>
        </w:tc>
        <w:tc>
          <w:tcPr>
            <w:tcW w:w="442" w:type="pct"/>
            <w:vAlign w:val="bottom"/>
          </w:tcPr>
          <w:p w14:paraId="6988F8EF" w14:textId="36566FFD"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0.12%</w:t>
            </w:r>
          </w:p>
        </w:tc>
        <w:tc>
          <w:tcPr>
            <w:tcW w:w="368" w:type="pct"/>
            <w:vAlign w:val="bottom"/>
          </w:tcPr>
          <w:p w14:paraId="031E4027" w14:textId="0337A5D2"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徐礼荣</w:t>
            </w:r>
          </w:p>
        </w:tc>
        <w:tc>
          <w:tcPr>
            <w:tcW w:w="662" w:type="pct"/>
            <w:vAlign w:val="bottom"/>
          </w:tcPr>
          <w:p w14:paraId="3A8FD8AF" w14:textId="08E1247C"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 xml:space="preserve"> 8,221,501 </w:t>
            </w:r>
          </w:p>
        </w:tc>
        <w:tc>
          <w:tcPr>
            <w:tcW w:w="442" w:type="pct"/>
            <w:vAlign w:val="bottom"/>
          </w:tcPr>
          <w:p w14:paraId="3B78741D" w14:textId="40416F8F" w:rsidR="00721E66" w:rsidRPr="00603862" w:rsidRDefault="00721E66" w:rsidP="000111E4">
            <w:pPr>
              <w:jc w:val="right"/>
              <w:rPr>
                <w:rFonts w:eastAsia="华文中宋"/>
                <w:color w:val="000000"/>
                <w:sz w:val="21"/>
                <w:szCs w:val="21"/>
              </w:rPr>
            </w:pPr>
            <w:r w:rsidRPr="00603862">
              <w:rPr>
                <w:rFonts w:eastAsia="华文中宋"/>
                <w:color w:val="002060"/>
                <w:sz w:val="21"/>
                <w:szCs w:val="21"/>
              </w:rPr>
              <w:t>0.20%</w:t>
            </w:r>
          </w:p>
        </w:tc>
        <w:tc>
          <w:tcPr>
            <w:tcW w:w="368" w:type="pct"/>
            <w:shd w:val="clear" w:color="auto" w:fill="auto"/>
            <w:noWrap/>
            <w:vAlign w:val="bottom"/>
            <w:hideMark/>
          </w:tcPr>
          <w:p w14:paraId="53A034CB" w14:textId="05C574CB" w:rsidR="00721E66" w:rsidRPr="00603862" w:rsidRDefault="00721E66" w:rsidP="000111E4">
            <w:pPr>
              <w:jc w:val="right"/>
              <w:rPr>
                <w:rFonts w:eastAsia="华文中宋"/>
                <w:color w:val="000000"/>
                <w:sz w:val="21"/>
                <w:szCs w:val="21"/>
              </w:rPr>
            </w:pPr>
            <w:r w:rsidRPr="00603862">
              <w:rPr>
                <w:rFonts w:eastAsia="华文中宋"/>
                <w:color w:val="000000"/>
                <w:sz w:val="21"/>
                <w:szCs w:val="21"/>
              </w:rPr>
              <w:t>傅柏军</w:t>
            </w:r>
          </w:p>
        </w:tc>
        <w:tc>
          <w:tcPr>
            <w:tcW w:w="662" w:type="pct"/>
            <w:shd w:val="clear" w:color="auto" w:fill="auto"/>
            <w:noWrap/>
            <w:vAlign w:val="bottom"/>
            <w:hideMark/>
          </w:tcPr>
          <w:p w14:paraId="44162623"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 xml:space="preserve"> 129,000 </w:t>
            </w:r>
          </w:p>
        </w:tc>
        <w:tc>
          <w:tcPr>
            <w:tcW w:w="442" w:type="pct"/>
            <w:shd w:val="clear" w:color="auto" w:fill="auto"/>
            <w:noWrap/>
            <w:vAlign w:val="bottom"/>
            <w:hideMark/>
          </w:tcPr>
          <w:p w14:paraId="20C1F71E" w14:textId="77777777" w:rsidR="00721E66" w:rsidRPr="00603862" w:rsidRDefault="00721E66" w:rsidP="000111E4">
            <w:pPr>
              <w:jc w:val="right"/>
              <w:rPr>
                <w:rFonts w:eastAsia="华文中宋"/>
                <w:color w:val="002060"/>
                <w:sz w:val="21"/>
                <w:szCs w:val="21"/>
              </w:rPr>
            </w:pPr>
            <w:r w:rsidRPr="00603862">
              <w:rPr>
                <w:rFonts w:eastAsia="华文中宋"/>
                <w:color w:val="002060"/>
                <w:sz w:val="21"/>
                <w:szCs w:val="21"/>
              </w:rPr>
              <w:t>0.00%</w:t>
            </w:r>
          </w:p>
        </w:tc>
      </w:tr>
      <w:tr w:rsidR="000111E4" w:rsidRPr="006303FB" w14:paraId="43E11077" w14:textId="77777777" w:rsidTr="000111E4">
        <w:trPr>
          <w:trHeight w:val="301"/>
        </w:trPr>
        <w:tc>
          <w:tcPr>
            <w:tcW w:w="953" w:type="pct"/>
            <w:gridSpan w:val="2"/>
            <w:shd w:val="clear" w:color="auto" w:fill="auto"/>
            <w:noWrap/>
            <w:vAlign w:val="bottom"/>
            <w:hideMark/>
          </w:tcPr>
          <w:p w14:paraId="3DAC2C24" w14:textId="7C544FF7" w:rsidR="000111E4" w:rsidRPr="00681ECE" w:rsidRDefault="000111E4" w:rsidP="00721E66">
            <w:pPr>
              <w:rPr>
                <w:rFonts w:ascii="华文中宋" w:eastAsia="华文中宋" w:hAnsi="华文中宋"/>
                <w:color w:val="000000"/>
                <w:sz w:val="21"/>
                <w:szCs w:val="21"/>
              </w:rPr>
            </w:pPr>
            <w:r w:rsidRPr="000111E4">
              <w:rPr>
                <w:rFonts w:ascii="华文中宋" w:eastAsia="华文中宋" w:hAnsi="华文中宋" w:hint="eastAsia"/>
                <w:color w:val="000000"/>
                <w:sz w:val="21"/>
                <w:szCs w:val="21"/>
              </w:rPr>
              <w:t>总股本（存量股）</w:t>
            </w:r>
          </w:p>
        </w:tc>
        <w:tc>
          <w:tcPr>
            <w:tcW w:w="661" w:type="pct"/>
            <w:vAlign w:val="bottom"/>
          </w:tcPr>
          <w:p w14:paraId="112623EB" w14:textId="343D6059" w:rsidR="000111E4" w:rsidRPr="000111E4" w:rsidRDefault="000111E4" w:rsidP="000111E4">
            <w:pPr>
              <w:jc w:val="right"/>
              <w:rPr>
                <w:rFonts w:eastAsia="华文中宋"/>
                <w:color w:val="002060"/>
                <w:sz w:val="21"/>
                <w:szCs w:val="21"/>
              </w:rPr>
            </w:pPr>
            <w:r w:rsidRPr="000111E4">
              <w:rPr>
                <w:rFonts w:eastAsia="华文中宋" w:hint="eastAsia"/>
                <w:color w:val="002060"/>
                <w:sz w:val="21"/>
                <w:szCs w:val="21"/>
              </w:rPr>
              <w:t xml:space="preserve">4,016,217,944 </w:t>
            </w:r>
          </w:p>
        </w:tc>
        <w:tc>
          <w:tcPr>
            <w:tcW w:w="442" w:type="pct"/>
            <w:vAlign w:val="bottom"/>
          </w:tcPr>
          <w:p w14:paraId="7F3CA2BE" w14:textId="4F0C448D" w:rsidR="000111E4" w:rsidRPr="000111E4" w:rsidRDefault="000111E4" w:rsidP="000111E4">
            <w:pPr>
              <w:jc w:val="right"/>
              <w:rPr>
                <w:rFonts w:eastAsia="华文中宋"/>
                <w:color w:val="002060"/>
                <w:sz w:val="21"/>
                <w:szCs w:val="21"/>
              </w:rPr>
            </w:pPr>
            <w:r w:rsidRPr="000111E4">
              <w:rPr>
                <w:rFonts w:eastAsia="华文中宋" w:hint="eastAsia"/>
                <w:color w:val="002060"/>
                <w:sz w:val="21"/>
                <w:szCs w:val="21"/>
              </w:rPr>
              <w:t>100.00%</w:t>
            </w:r>
          </w:p>
        </w:tc>
        <w:tc>
          <w:tcPr>
            <w:tcW w:w="368" w:type="pct"/>
            <w:vAlign w:val="bottom"/>
          </w:tcPr>
          <w:p w14:paraId="28651967" w14:textId="77777777" w:rsidR="000111E4" w:rsidRPr="000111E4" w:rsidRDefault="000111E4" w:rsidP="000111E4">
            <w:pPr>
              <w:jc w:val="right"/>
              <w:rPr>
                <w:rFonts w:eastAsia="华文中宋"/>
                <w:color w:val="002060"/>
                <w:sz w:val="21"/>
                <w:szCs w:val="21"/>
              </w:rPr>
            </w:pPr>
          </w:p>
        </w:tc>
        <w:tc>
          <w:tcPr>
            <w:tcW w:w="662" w:type="pct"/>
            <w:vAlign w:val="bottom"/>
          </w:tcPr>
          <w:p w14:paraId="498C520B" w14:textId="4BE0ECFB" w:rsidR="000111E4" w:rsidRPr="000111E4" w:rsidRDefault="000111E4" w:rsidP="000111E4">
            <w:pPr>
              <w:jc w:val="right"/>
              <w:rPr>
                <w:rFonts w:eastAsia="华文中宋"/>
                <w:color w:val="002060"/>
                <w:sz w:val="21"/>
                <w:szCs w:val="21"/>
              </w:rPr>
            </w:pPr>
            <w:r w:rsidRPr="000111E4">
              <w:rPr>
                <w:rFonts w:eastAsia="华文中宋" w:hint="eastAsia"/>
                <w:color w:val="002060"/>
                <w:sz w:val="21"/>
                <w:szCs w:val="21"/>
              </w:rPr>
              <w:t xml:space="preserve">4,068,772,253 </w:t>
            </w:r>
          </w:p>
        </w:tc>
        <w:tc>
          <w:tcPr>
            <w:tcW w:w="442" w:type="pct"/>
            <w:vAlign w:val="bottom"/>
          </w:tcPr>
          <w:p w14:paraId="273450BB" w14:textId="1DBE4C9A" w:rsidR="000111E4" w:rsidRPr="000111E4" w:rsidRDefault="000111E4" w:rsidP="000111E4">
            <w:pPr>
              <w:jc w:val="right"/>
              <w:rPr>
                <w:rFonts w:eastAsia="华文中宋"/>
                <w:color w:val="002060"/>
                <w:sz w:val="21"/>
                <w:szCs w:val="21"/>
              </w:rPr>
            </w:pPr>
            <w:r w:rsidRPr="000111E4">
              <w:rPr>
                <w:rFonts w:eastAsia="华文中宋" w:hint="eastAsia"/>
                <w:color w:val="002060"/>
                <w:sz w:val="21"/>
                <w:szCs w:val="21"/>
              </w:rPr>
              <w:t>100.00%</w:t>
            </w:r>
          </w:p>
        </w:tc>
        <w:tc>
          <w:tcPr>
            <w:tcW w:w="368" w:type="pct"/>
            <w:shd w:val="clear" w:color="auto" w:fill="auto"/>
            <w:vAlign w:val="bottom"/>
          </w:tcPr>
          <w:p w14:paraId="0414F50E" w14:textId="170B5268" w:rsidR="000111E4" w:rsidRPr="000111E4" w:rsidRDefault="000111E4" w:rsidP="000111E4">
            <w:pPr>
              <w:jc w:val="right"/>
              <w:rPr>
                <w:rFonts w:eastAsia="华文中宋"/>
                <w:color w:val="002060"/>
                <w:sz w:val="21"/>
                <w:szCs w:val="21"/>
              </w:rPr>
            </w:pPr>
          </w:p>
        </w:tc>
        <w:tc>
          <w:tcPr>
            <w:tcW w:w="662" w:type="pct"/>
            <w:shd w:val="clear" w:color="auto" w:fill="auto"/>
            <w:noWrap/>
            <w:vAlign w:val="bottom"/>
            <w:hideMark/>
          </w:tcPr>
          <w:p w14:paraId="3309BD14" w14:textId="3288A055" w:rsidR="000111E4" w:rsidRPr="000111E4" w:rsidRDefault="000111E4" w:rsidP="000111E4">
            <w:pPr>
              <w:jc w:val="right"/>
              <w:rPr>
                <w:rFonts w:eastAsia="华文中宋"/>
                <w:color w:val="002060"/>
                <w:sz w:val="21"/>
                <w:szCs w:val="21"/>
              </w:rPr>
            </w:pPr>
            <w:r w:rsidRPr="000111E4">
              <w:rPr>
                <w:rFonts w:eastAsia="华文中宋" w:hint="eastAsia"/>
                <w:color w:val="002060"/>
                <w:sz w:val="21"/>
                <w:szCs w:val="21"/>
              </w:rPr>
              <w:t xml:space="preserve">6,102,706,885 </w:t>
            </w:r>
          </w:p>
        </w:tc>
        <w:tc>
          <w:tcPr>
            <w:tcW w:w="442" w:type="pct"/>
            <w:shd w:val="clear" w:color="auto" w:fill="auto"/>
            <w:noWrap/>
            <w:vAlign w:val="bottom"/>
            <w:hideMark/>
          </w:tcPr>
          <w:p w14:paraId="17A77B70" w14:textId="77777777" w:rsidR="000111E4" w:rsidRPr="000111E4" w:rsidRDefault="000111E4" w:rsidP="000111E4">
            <w:pPr>
              <w:jc w:val="right"/>
              <w:rPr>
                <w:rFonts w:eastAsia="华文中宋"/>
                <w:color w:val="002060"/>
                <w:sz w:val="21"/>
                <w:szCs w:val="21"/>
              </w:rPr>
            </w:pPr>
            <w:r w:rsidRPr="000111E4">
              <w:rPr>
                <w:rFonts w:eastAsia="华文中宋" w:hint="eastAsia"/>
                <w:color w:val="002060"/>
                <w:sz w:val="21"/>
                <w:szCs w:val="21"/>
              </w:rPr>
              <w:t>100.00%</w:t>
            </w:r>
          </w:p>
        </w:tc>
      </w:tr>
    </w:tbl>
    <w:p w14:paraId="2F6C3445" w14:textId="1D345F3F" w:rsidR="00AC78BC" w:rsidRPr="00807159" w:rsidRDefault="00AC78BC" w:rsidP="00AC78BC">
      <w:pPr>
        <w:rPr>
          <w:rFonts w:ascii="楷体_GB2312" w:eastAsia="华文楷体"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w:t>
      </w:r>
      <w:r w:rsidRPr="00807159">
        <w:rPr>
          <w:rFonts w:ascii="楷体_GB2312" w:eastAsia="华文楷体" w:hAnsi="楷体" w:hint="eastAsia"/>
          <w:i/>
        </w:rPr>
        <w:t>年报</w:t>
      </w:r>
    </w:p>
    <w:p w14:paraId="057FE586" w14:textId="77777777" w:rsidR="00582010" w:rsidRDefault="00582010" w:rsidP="000D1675">
      <w:pPr>
        <w:rPr>
          <w:rFonts w:ascii="楷体_GB2312" w:eastAsia="楷体_GB2312" w:hAnsi="宋体"/>
          <w:sz w:val="21"/>
          <w:szCs w:val="21"/>
          <w:lang w:eastAsia="zh-CN"/>
        </w:rPr>
      </w:pPr>
    </w:p>
    <w:p w14:paraId="032C54BE" w14:textId="14ACAB51" w:rsidR="002E28A4" w:rsidRPr="00603862" w:rsidRDefault="009E23C1" w:rsidP="000D1675">
      <w:pPr>
        <w:rPr>
          <w:rFonts w:eastAsia="楷体_GB2312"/>
          <w:b/>
          <w:lang w:eastAsia="zh-CN"/>
        </w:rPr>
      </w:pPr>
      <w:r>
        <w:rPr>
          <w:rFonts w:eastAsia="楷体_GB2312" w:hint="eastAsia"/>
          <w:b/>
          <w:lang w:eastAsia="zh-CN"/>
        </w:rPr>
        <w:t>表</w:t>
      </w:r>
      <w:r>
        <w:rPr>
          <w:rFonts w:eastAsia="楷体_GB2312" w:hint="eastAsia"/>
          <w:b/>
          <w:lang w:eastAsia="zh-CN"/>
        </w:rPr>
        <w:t>5-4</w:t>
      </w:r>
      <w:r>
        <w:rPr>
          <w:rFonts w:eastAsia="楷体_GB2312"/>
          <w:b/>
          <w:lang w:eastAsia="zh-CN"/>
        </w:rPr>
        <w:t xml:space="preserve"> </w:t>
      </w:r>
      <w:r w:rsidR="00FD6CBC" w:rsidRPr="00603862">
        <w:rPr>
          <w:rFonts w:eastAsia="楷体_GB2312" w:hint="eastAsia"/>
          <w:b/>
          <w:lang w:eastAsia="zh-CN"/>
        </w:rPr>
        <w:t>2014-2016</w:t>
      </w:r>
      <w:r w:rsidR="00FD6CBC" w:rsidRPr="00603862">
        <w:rPr>
          <w:rFonts w:eastAsia="楷体_GB2312" w:hint="eastAsia"/>
          <w:b/>
          <w:lang w:eastAsia="zh-CN"/>
        </w:rPr>
        <w:t>年大华股份高管持股及占比</w:t>
      </w:r>
    </w:p>
    <w:tbl>
      <w:tblPr>
        <w:tblW w:w="5815" w:type="pct"/>
        <w:tblInd w:w="-28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28" w:type="dxa"/>
          <w:right w:w="28" w:type="dxa"/>
        </w:tblCellMar>
        <w:tblLook w:val="04A0" w:firstRow="1" w:lastRow="0" w:firstColumn="1" w:lastColumn="0" w:noHBand="0" w:noVBand="1"/>
      </w:tblPr>
      <w:tblGrid>
        <w:gridCol w:w="844"/>
        <w:gridCol w:w="992"/>
        <w:gridCol w:w="1275"/>
        <w:gridCol w:w="849"/>
        <w:gridCol w:w="711"/>
        <w:gridCol w:w="1275"/>
        <w:gridCol w:w="849"/>
        <w:gridCol w:w="711"/>
        <w:gridCol w:w="1271"/>
        <w:gridCol w:w="853"/>
      </w:tblGrid>
      <w:tr w:rsidR="00580797" w:rsidRPr="003B09C9" w14:paraId="2FA79089" w14:textId="77777777" w:rsidTr="00580797">
        <w:trPr>
          <w:trHeight w:val="300"/>
        </w:trPr>
        <w:tc>
          <w:tcPr>
            <w:tcW w:w="438" w:type="pct"/>
            <w:shd w:val="clear" w:color="auto" w:fill="1F3864" w:themeFill="accent1" w:themeFillShade="80"/>
            <w:noWrap/>
            <w:vAlign w:val="bottom"/>
            <w:hideMark/>
          </w:tcPr>
          <w:p w14:paraId="20FB7652" w14:textId="77777777" w:rsidR="00580797" w:rsidRPr="00681ECE" w:rsidRDefault="00580797" w:rsidP="00580797">
            <w:pPr>
              <w:rPr>
                <w:rFonts w:ascii="华文中宋" w:eastAsia="华文中宋" w:hAnsi="华文中宋" w:cstheme="minorBidi"/>
                <w:b/>
                <w:color w:val="FFFFFF" w:themeColor="background1"/>
                <w:sz w:val="21"/>
                <w:szCs w:val="21"/>
                <w:lang w:eastAsia="zh-CN"/>
              </w:rPr>
            </w:pPr>
          </w:p>
        </w:tc>
        <w:tc>
          <w:tcPr>
            <w:tcW w:w="515" w:type="pct"/>
            <w:shd w:val="clear" w:color="auto" w:fill="1F3864" w:themeFill="accent1" w:themeFillShade="80"/>
            <w:vAlign w:val="bottom"/>
          </w:tcPr>
          <w:p w14:paraId="4009A47F" w14:textId="130E0618" w:rsidR="00580797" w:rsidRPr="00681ECE" w:rsidRDefault="00580797" w:rsidP="00580797">
            <w:pPr>
              <w:jc w:val="right"/>
              <w:rPr>
                <w:rFonts w:eastAsia="华文中宋"/>
                <w:b/>
                <w:color w:val="FFFFFF" w:themeColor="background1"/>
                <w:sz w:val="21"/>
                <w:szCs w:val="21"/>
              </w:rPr>
            </w:pPr>
            <w:r w:rsidRPr="00681ECE">
              <w:rPr>
                <w:rFonts w:eastAsia="华文中宋"/>
                <w:b/>
                <w:color w:val="FFFFFF" w:themeColor="background1"/>
                <w:sz w:val="21"/>
                <w:szCs w:val="21"/>
              </w:rPr>
              <w:t>2014</w:t>
            </w:r>
          </w:p>
        </w:tc>
        <w:tc>
          <w:tcPr>
            <w:tcW w:w="662" w:type="pct"/>
            <w:shd w:val="clear" w:color="auto" w:fill="1F3864" w:themeFill="accent1" w:themeFillShade="80"/>
            <w:vAlign w:val="bottom"/>
          </w:tcPr>
          <w:p w14:paraId="4CF880EA" w14:textId="1C0C8164" w:rsidR="00580797" w:rsidRPr="00681ECE" w:rsidRDefault="00580797" w:rsidP="00580797">
            <w:pPr>
              <w:jc w:val="right"/>
              <w:rPr>
                <w:rFonts w:eastAsia="华文中宋"/>
                <w:b/>
                <w:color w:val="FFFFFF" w:themeColor="background1"/>
                <w:sz w:val="21"/>
                <w:szCs w:val="21"/>
              </w:rPr>
            </w:pPr>
            <w:r w:rsidRPr="00681ECE">
              <w:rPr>
                <w:rFonts w:ascii="华文中宋" w:eastAsia="华文中宋" w:hAnsi="华文中宋" w:hint="eastAsia"/>
                <w:b/>
                <w:color w:val="FFFFFF" w:themeColor="background1"/>
                <w:sz w:val="21"/>
                <w:szCs w:val="21"/>
              </w:rPr>
              <w:t>期末持股数</w:t>
            </w:r>
          </w:p>
        </w:tc>
        <w:tc>
          <w:tcPr>
            <w:tcW w:w="441" w:type="pct"/>
            <w:shd w:val="clear" w:color="auto" w:fill="1F3864" w:themeFill="accent1" w:themeFillShade="80"/>
            <w:vAlign w:val="bottom"/>
          </w:tcPr>
          <w:p w14:paraId="7476769C" w14:textId="26CC956C" w:rsidR="00580797" w:rsidRPr="00681ECE" w:rsidRDefault="00580797" w:rsidP="00580797">
            <w:pPr>
              <w:jc w:val="right"/>
              <w:rPr>
                <w:rFonts w:eastAsia="华文中宋"/>
                <w:b/>
                <w:color w:val="FFFFFF" w:themeColor="background1"/>
                <w:sz w:val="21"/>
                <w:szCs w:val="21"/>
              </w:rPr>
            </w:pPr>
            <w:r w:rsidRPr="00681ECE">
              <w:rPr>
                <w:rFonts w:ascii="华文中宋" w:eastAsia="华文中宋" w:hAnsi="华文中宋" w:hint="eastAsia"/>
                <w:b/>
                <w:color w:val="FFFFFF" w:themeColor="background1"/>
                <w:sz w:val="21"/>
                <w:szCs w:val="21"/>
              </w:rPr>
              <w:t>占比</w:t>
            </w:r>
          </w:p>
        </w:tc>
        <w:tc>
          <w:tcPr>
            <w:tcW w:w="369" w:type="pct"/>
            <w:shd w:val="clear" w:color="auto" w:fill="1F3864" w:themeFill="accent1" w:themeFillShade="80"/>
            <w:vAlign w:val="bottom"/>
          </w:tcPr>
          <w:p w14:paraId="0711E7CF" w14:textId="40DD4B65" w:rsidR="00580797" w:rsidRPr="00681ECE" w:rsidRDefault="00580797" w:rsidP="00580797">
            <w:pPr>
              <w:jc w:val="right"/>
              <w:rPr>
                <w:rFonts w:eastAsia="华文中宋"/>
                <w:b/>
                <w:color w:val="FFFFFF" w:themeColor="background1"/>
                <w:sz w:val="21"/>
                <w:szCs w:val="21"/>
              </w:rPr>
            </w:pPr>
            <w:r w:rsidRPr="00681ECE">
              <w:rPr>
                <w:rFonts w:eastAsia="华文中宋"/>
                <w:b/>
                <w:color w:val="FFFFFF" w:themeColor="background1"/>
                <w:sz w:val="21"/>
                <w:szCs w:val="21"/>
              </w:rPr>
              <w:t>2015</w:t>
            </w:r>
          </w:p>
        </w:tc>
        <w:tc>
          <w:tcPr>
            <w:tcW w:w="662" w:type="pct"/>
            <w:shd w:val="clear" w:color="auto" w:fill="1F3864" w:themeFill="accent1" w:themeFillShade="80"/>
            <w:vAlign w:val="bottom"/>
          </w:tcPr>
          <w:p w14:paraId="54F6A70C" w14:textId="04A2329E" w:rsidR="00580797" w:rsidRPr="00681ECE" w:rsidRDefault="00580797" w:rsidP="00580797">
            <w:pPr>
              <w:jc w:val="right"/>
              <w:rPr>
                <w:rFonts w:eastAsia="华文中宋"/>
                <w:b/>
                <w:color w:val="FFFFFF" w:themeColor="background1"/>
                <w:sz w:val="21"/>
                <w:szCs w:val="21"/>
              </w:rPr>
            </w:pPr>
            <w:r w:rsidRPr="00681ECE">
              <w:rPr>
                <w:rFonts w:ascii="华文中宋" w:eastAsia="华文中宋" w:hAnsi="华文中宋" w:hint="eastAsia"/>
                <w:b/>
                <w:color w:val="FFFFFF" w:themeColor="background1"/>
                <w:sz w:val="21"/>
                <w:szCs w:val="21"/>
              </w:rPr>
              <w:t>期末持股数</w:t>
            </w:r>
          </w:p>
        </w:tc>
        <w:tc>
          <w:tcPr>
            <w:tcW w:w="441" w:type="pct"/>
            <w:shd w:val="clear" w:color="auto" w:fill="1F3864" w:themeFill="accent1" w:themeFillShade="80"/>
            <w:vAlign w:val="bottom"/>
          </w:tcPr>
          <w:p w14:paraId="15734FB4" w14:textId="5D7C9177" w:rsidR="00580797" w:rsidRPr="00681ECE" w:rsidRDefault="00580797" w:rsidP="00580797">
            <w:pPr>
              <w:jc w:val="right"/>
              <w:rPr>
                <w:rFonts w:eastAsia="华文中宋"/>
                <w:b/>
                <w:color w:val="FFFFFF" w:themeColor="background1"/>
                <w:sz w:val="21"/>
                <w:szCs w:val="21"/>
              </w:rPr>
            </w:pPr>
            <w:r w:rsidRPr="00681ECE">
              <w:rPr>
                <w:rFonts w:ascii="华文中宋" w:eastAsia="华文中宋" w:hAnsi="华文中宋" w:hint="eastAsia"/>
                <w:b/>
                <w:color w:val="FFFFFF" w:themeColor="background1"/>
                <w:sz w:val="21"/>
                <w:szCs w:val="21"/>
              </w:rPr>
              <w:t>占比</w:t>
            </w:r>
          </w:p>
        </w:tc>
        <w:tc>
          <w:tcPr>
            <w:tcW w:w="369" w:type="pct"/>
            <w:shd w:val="clear" w:color="auto" w:fill="1F3864" w:themeFill="accent1" w:themeFillShade="80"/>
            <w:noWrap/>
            <w:vAlign w:val="bottom"/>
            <w:hideMark/>
          </w:tcPr>
          <w:p w14:paraId="69F6F32A" w14:textId="40368826" w:rsidR="00580797" w:rsidRPr="00681ECE" w:rsidRDefault="00580797" w:rsidP="00580797">
            <w:pPr>
              <w:jc w:val="right"/>
              <w:rPr>
                <w:rFonts w:eastAsia="华文中宋"/>
                <w:b/>
                <w:color w:val="FFFFFF" w:themeColor="background1"/>
                <w:sz w:val="21"/>
                <w:szCs w:val="21"/>
              </w:rPr>
            </w:pPr>
            <w:r w:rsidRPr="00681ECE">
              <w:rPr>
                <w:rFonts w:eastAsia="华文中宋"/>
                <w:b/>
                <w:color w:val="FFFFFF" w:themeColor="background1"/>
                <w:sz w:val="21"/>
                <w:szCs w:val="21"/>
              </w:rPr>
              <w:t>2016</w:t>
            </w:r>
          </w:p>
        </w:tc>
        <w:tc>
          <w:tcPr>
            <w:tcW w:w="660" w:type="pct"/>
            <w:shd w:val="clear" w:color="auto" w:fill="1F3864" w:themeFill="accent1" w:themeFillShade="80"/>
            <w:noWrap/>
            <w:vAlign w:val="bottom"/>
            <w:hideMark/>
          </w:tcPr>
          <w:p w14:paraId="41DB881F" w14:textId="77777777" w:rsidR="00580797" w:rsidRPr="00681ECE" w:rsidRDefault="00580797" w:rsidP="00580797">
            <w:pPr>
              <w:jc w:val="right"/>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期末持股数</w:t>
            </w:r>
          </w:p>
        </w:tc>
        <w:tc>
          <w:tcPr>
            <w:tcW w:w="443" w:type="pct"/>
            <w:shd w:val="clear" w:color="auto" w:fill="1F3864" w:themeFill="accent1" w:themeFillShade="80"/>
            <w:noWrap/>
            <w:vAlign w:val="bottom"/>
            <w:hideMark/>
          </w:tcPr>
          <w:p w14:paraId="1E01DC63" w14:textId="77777777" w:rsidR="00580797" w:rsidRPr="00681ECE" w:rsidRDefault="00580797" w:rsidP="00580797">
            <w:pPr>
              <w:jc w:val="right"/>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占比</w:t>
            </w:r>
          </w:p>
        </w:tc>
      </w:tr>
      <w:tr w:rsidR="00580797" w:rsidRPr="003B09C9" w14:paraId="3CD0026E" w14:textId="77777777" w:rsidTr="00580797">
        <w:trPr>
          <w:trHeight w:val="300"/>
        </w:trPr>
        <w:tc>
          <w:tcPr>
            <w:tcW w:w="438" w:type="pct"/>
            <w:shd w:val="clear" w:color="auto" w:fill="auto"/>
            <w:noWrap/>
            <w:vAlign w:val="bottom"/>
            <w:hideMark/>
          </w:tcPr>
          <w:p w14:paraId="4A60AEB0"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1</w:t>
            </w:r>
          </w:p>
        </w:tc>
        <w:tc>
          <w:tcPr>
            <w:tcW w:w="515" w:type="pct"/>
            <w:vAlign w:val="bottom"/>
          </w:tcPr>
          <w:p w14:paraId="49C69729" w14:textId="118D1DA3"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傅利泉</w:t>
            </w:r>
          </w:p>
        </w:tc>
        <w:tc>
          <w:tcPr>
            <w:tcW w:w="662" w:type="pct"/>
            <w:vAlign w:val="bottom"/>
          </w:tcPr>
          <w:p w14:paraId="62A1E99E" w14:textId="6DB6C20A"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492,560,000 </w:t>
            </w:r>
          </w:p>
        </w:tc>
        <w:tc>
          <w:tcPr>
            <w:tcW w:w="441" w:type="pct"/>
            <w:vAlign w:val="bottom"/>
          </w:tcPr>
          <w:p w14:paraId="788C378C" w14:textId="173EF2F2"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42.08%</w:t>
            </w:r>
          </w:p>
        </w:tc>
        <w:tc>
          <w:tcPr>
            <w:tcW w:w="369" w:type="pct"/>
            <w:vAlign w:val="bottom"/>
          </w:tcPr>
          <w:p w14:paraId="46DEAF1A" w14:textId="0EE579AB"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傅利泉</w:t>
            </w:r>
          </w:p>
        </w:tc>
        <w:tc>
          <w:tcPr>
            <w:tcW w:w="662" w:type="pct"/>
            <w:vAlign w:val="bottom"/>
          </w:tcPr>
          <w:p w14:paraId="67F0658A" w14:textId="14795D21"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478,463,296 </w:t>
            </w:r>
          </w:p>
        </w:tc>
        <w:tc>
          <w:tcPr>
            <w:tcW w:w="441" w:type="pct"/>
            <w:vAlign w:val="bottom"/>
          </w:tcPr>
          <w:p w14:paraId="0C744AF5" w14:textId="0EF683D2"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41.25%</w:t>
            </w:r>
          </w:p>
        </w:tc>
        <w:tc>
          <w:tcPr>
            <w:tcW w:w="369" w:type="pct"/>
            <w:shd w:val="clear" w:color="auto" w:fill="auto"/>
            <w:noWrap/>
            <w:vAlign w:val="bottom"/>
            <w:hideMark/>
          </w:tcPr>
          <w:p w14:paraId="7A1A6462" w14:textId="03C565CA"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傅利泉</w:t>
            </w:r>
          </w:p>
        </w:tc>
        <w:tc>
          <w:tcPr>
            <w:tcW w:w="660" w:type="pct"/>
            <w:shd w:val="clear" w:color="auto" w:fill="auto"/>
            <w:noWrap/>
            <w:vAlign w:val="bottom"/>
            <w:hideMark/>
          </w:tcPr>
          <w:p w14:paraId="618A0A9F" w14:textId="04484585"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1,196,158,240 </w:t>
            </w:r>
          </w:p>
        </w:tc>
        <w:tc>
          <w:tcPr>
            <w:tcW w:w="443" w:type="pct"/>
            <w:shd w:val="clear" w:color="auto" w:fill="auto"/>
            <w:noWrap/>
            <w:vAlign w:val="bottom"/>
            <w:hideMark/>
          </w:tcPr>
          <w:p w14:paraId="07C65BE5"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41.26%</w:t>
            </w:r>
          </w:p>
        </w:tc>
      </w:tr>
      <w:tr w:rsidR="00580797" w:rsidRPr="003B09C9" w14:paraId="2B8F673A" w14:textId="77777777" w:rsidTr="00580797">
        <w:trPr>
          <w:trHeight w:val="300"/>
        </w:trPr>
        <w:tc>
          <w:tcPr>
            <w:tcW w:w="438" w:type="pct"/>
            <w:shd w:val="clear" w:color="auto" w:fill="auto"/>
            <w:noWrap/>
            <w:vAlign w:val="bottom"/>
            <w:hideMark/>
          </w:tcPr>
          <w:p w14:paraId="12F9FB1F"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2</w:t>
            </w:r>
          </w:p>
        </w:tc>
        <w:tc>
          <w:tcPr>
            <w:tcW w:w="515" w:type="pct"/>
            <w:vAlign w:val="bottom"/>
          </w:tcPr>
          <w:p w14:paraId="3697C756" w14:textId="64FAE463"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朱江明</w:t>
            </w:r>
          </w:p>
        </w:tc>
        <w:tc>
          <w:tcPr>
            <w:tcW w:w="662" w:type="pct"/>
            <w:vAlign w:val="bottom"/>
          </w:tcPr>
          <w:p w14:paraId="77C6EF47" w14:textId="081885D5"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79,606,296 </w:t>
            </w:r>
          </w:p>
        </w:tc>
        <w:tc>
          <w:tcPr>
            <w:tcW w:w="441" w:type="pct"/>
            <w:vAlign w:val="bottom"/>
          </w:tcPr>
          <w:p w14:paraId="25D66A1C" w14:textId="2FD2E404"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6.80%</w:t>
            </w:r>
          </w:p>
        </w:tc>
        <w:tc>
          <w:tcPr>
            <w:tcW w:w="369" w:type="pct"/>
            <w:vAlign w:val="bottom"/>
          </w:tcPr>
          <w:p w14:paraId="2BEF6323" w14:textId="222BD80C"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朱江明</w:t>
            </w:r>
          </w:p>
        </w:tc>
        <w:tc>
          <w:tcPr>
            <w:tcW w:w="662" w:type="pct"/>
            <w:vAlign w:val="bottom"/>
          </w:tcPr>
          <w:p w14:paraId="19BB1121" w14:textId="070C0626"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77,384,596 </w:t>
            </w:r>
          </w:p>
        </w:tc>
        <w:tc>
          <w:tcPr>
            <w:tcW w:w="441" w:type="pct"/>
            <w:vAlign w:val="bottom"/>
          </w:tcPr>
          <w:p w14:paraId="388CE98B" w14:textId="7354A5B6"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6.67%</w:t>
            </w:r>
          </w:p>
        </w:tc>
        <w:tc>
          <w:tcPr>
            <w:tcW w:w="369" w:type="pct"/>
            <w:shd w:val="clear" w:color="auto" w:fill="auto"/>
            <w:noWrap/>
            <w:vAlign w:val="bottom"/>
            <w:hideMark/>
          </w:tcPr>
          <w:p w14:paraId="1B23A0D7" w14:textId="646C5B17"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朱江明</w:t>
            </w:r>
          </w:p>
        </w:tc>
        <w:tc>
          <w:tcPr>
            <w:tcW w:w="660" w:type="pct"/>
            <w:shd w:val="clear" w:color="auto" w:fill="auto"/>
            <w:noWrap/>
            <w:vAlign w:val="bottom"/>
            <w:hideMark/>
          </w:tcPr>
          <w:p w14:paraId="40DE2402"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193,461,490 </w:t>
            </w:r>
          </w:p>
        </w:tc>
        <w:tc>
          <w:tcPr>
            <w:tcW w:w="443" w:type="pct"/>
            <w:shd w:val="clear" w:color="auto" w:fill="auto"/>
            <w:noWrap/>
            <w:vAlign w:val="bottom"/>
            <w:hideMark/>
          </w:tcPr>
          <w:p w14:paraId="25183AA4"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6.67%</w:t>
            </w:r>
          </w:p>
        </w:tc>
      </w:tr>
      <w:tr w:rsidR="00580797" w:rsidRPr="003B09C9" w14:paraId="612C29E8" w14:textId="77777777" w:rsidTr="00580797">
        <w:trPr>
          <w:trHeight w:val="300"/>
        </w:trPr>
        <w:tc>
          <w:tcPr>
            <w:tcW w:w="438" w:type="pct"/>
            <w:shd w:val="clear" w:color="auto" w:fill="auto"/>
            <w:noWrap/>
            <w:vAlign w:val="bottom"/>
            <w:hideMark/>
          </w:tcPr>
          <w:p w14:paraId="3777D77D"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3</w:t>
            </w:r>
          </w:p>
        </w:tc>
        <w:tc>
          <w:tcPr>
            <w:tcW w:w="515" w:type="pct"/>
            <w:vAlign w:val="bottom"/>
          </w:tcPr>
          <w:p w14:paraId="0D06F8C5" w14:textId="48824AAA"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陈爱玲</w:t>
            </w:r>
          </w:p>
        </w:tc>
        <w:tc>
          <w:tcPr>
            <w:tcW w:w="662" w:type="pct"/>
            <w:vAlign w:val="bottom"/>
          </w:tcPr>
          <w:p w14:paraId="5F824D98" w14:textId="49773419"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38,005,901 </w:t>
            </w:r>
          </w:p>
        </w:tc>
        <w:tc>
          <w:tcPr>
            <w:tcW w:w="441" w:type="pct"/>
            <w:vAlign w:val="bottom"/>
          </w:tcPr>
          <w:p w14:paraId="24E7AA9E" w14:textId="7D1682D6"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3.25%</w:t>
            </w:r>
          </w:p>
        </w:tc>
        <w:tc>
          <w:tcPr>
            <w:tcW w:w="369" w:type="pct"/>
            <w:vAlign w:val="bottom"/>
          </w:tcPr>
          <w:p w14:paraId="3A480DA2" w14:textId="11662304"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陈爱玲</w:t>
            </w:r>
          </w:p>
        </w:tc>
        <w:tc>
          <w:tcPr>
            <w:tcW w:w="662" w:type="pct"/>
            <w:vAlign w:val="bottom"/>
          </w:tcPr>
          <w:p w14:paraId="793FCE60" w14:textId="165A1983"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38,006,601 </w:t>
            </w:r>
          </w:p>
        </w:tc>
        <w:tc>
          <w:tcPr>
            <w:tcW w:w="441" w:type="pct"/>
            <w:vAlign w:val="bottom"/>
          </w:tcPr>
          <w:p w14:paraId="1FDD2081" w14:textId="19916DE4"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3.28%</w:t>
            </w:r>
          </w:p>
        </w:tc>
        <w:tc>
          <w:tcPr>
            <w:tcW w:w="369" w:type="pct"/>
            <w:shd w:val="clear" w:color="auto" w:fill="auto"/>
            <w:noWrap/>
            <w:vAlign w:val="bottom"/>
            <w:hideMark/>
          </w:tcPr>
          <w:p w14:paraId="0B92B1D4" w14:textId="10E84913"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陈爱玲</w:t>
            </w:r>
          </w:p>
        </w:tc>
        <w:tc>
          <w:tcPr>
            <w:tcW w:w="660" w:type="pct"/>
            <w:shd w:val="clear" w:color="auto" w:fill="auto"/>
            <w:noWrap/>
            <w:vAlign w:val="bottom"/>
            <w:hideMark/>
          </w:tcPr>
          <w:p w14:paraId="15BCB635"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95,016,502 </w:t>
            </w:r>
          </w:p>
        </w:tc>
        <w:tc>
          <w:tcPr>
            <w:tcW w:w="443" w:type="pct"/>
            <w:shd w:val="clear" w:color="auto" w:fill="auto"/>
            <w:noWrap/>
            <w:vAlign w:val="bottom"/>
            <w:hideMark/>
          </w:tcPr>
          <w:p w14:paraId="03A6DED5"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3.28%</w:t>
            </w:r>
          </w:p>
        </w:tc>
      </w:tr>
      <w:tr w:rsidR="00580797" w:rsidRPr="003B09C9" w14:paraId="0018309D" w14:textId="77777777" w:rsidTr="00580797">
        <w:trPr>
          <w:trHeight w:val="300"/>
        </w:trPr>
        <w:tc>
          <w:tcPr>
            <w:tcW w:w="438" w:type="pct"/>
            <w:shd w:val="clear" w:color="auto" w:fill="auto"/>
            <w:noWrap/>
            <w:vAlign w:val="bottom"/>
            <w:hideMark/>
          </w:tcPr>
          <w:p w14:paraId="7650A24A"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4</w:t>
            </w:r>
          </w:p>
        </w:tc>
        <w:tc>
          <w:tcPr>
            <w:tcW w:w="515" w:type="pct"/>
            <w:vAlign w:val="bottom"/>
          </w:tcPr>
          <w:p w14:paraId="3B63FF7D" w14:textId="63A65130"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吴军</w:t>
            </w:r>
          </w:p>
        </w:tc>
        <w:tc>
          <w:tcPr>
            <w:tcW w:w="662" w:type="pct"/>
            <w:vAlign w:val="bottom"/>
          </w:tcPr>
          <w:p w14:paraId="064D32B5" w14:textId="7E858B9B"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30,100,000 </w:t>
            </w:r>
          </w:p>
        </w:tc>
        <w:tc>
          <w:tcPr>
            <w:tcW w:w="441" w:type="pct"/>
            <w:vAlign w:val="bottom"/>
          </w:tcPr>
          <w:p w14:paraId="5A9F0A7E" w14:textId="6449AC19"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2.57%</w:t>
            </w:r>
          </w:p>
        </w:tc>
        <w:tc>
          <w:tcPr>
            <w:tcW w:w="369" w:type="pct"/>
            <w:vAlign w:val="bottom"/>
          </w:tcPr>
          <w:p w14:paraId="5D61554F" w14:textId="7B317940"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吴军</w:t>
            </w:r>
          </w:p>
        </w:tc>
        <w:tc>
          <w:tcPr>
            <w:tcW w:w="662" w:type="pct"/>
            <w:vAlign w:val="bottom"/>
          </w:tcPr>
          <w:p w14:paraId="7A12A05F" w14:textId="340579A5"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28,942,900 </w:t>
            </w:r>
          </w:p>
        </w:tc>
        <w:tc>
          <w:tcPr>
            <w:tcW w:w="441" w:type="pct"/>
            <w:vAlign w:val="bottom"/>
          </w:tcPr>
          <w:p w14:paraId="379F5EAA" w14:textId="51189046"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2.50%</w:t>
            </w:r>
          </w:p>
        </w:tc>
        <w:tc>
          <w:tcPr>
            <w:tcW w:w="369" w:type="pct"/>
            <w:shd w:val="clear" w:color="auto" w:fill="auto"/>
            <w:noWrap/>
            <w:vAlign w:val="bottom"/>
            <w:hideMark/>
          </w:tcPr>
          <w:p w14:paraId="0E6ED823" w14:textId="0134B06F"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吴军</w:t>
            </w:r>
          </w:p>
        </w:tc>
        <w:tc>
          <w:tcPr>
            <w:tcW w:w="660" w:type="pct"/>
            <w:shd w:val="clear" w:color="auto" w:fill="auto"/>
            <w:noWrap/>
            <w:vAlign w:val="bottom"/>
            <w:hideMark/>
          </w:tcPr>
          <w:p w14:paraId="4D6675E1"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72,357,250 </w:t>
            </w:r>
          </w:p>
        </w:tc>
        <w:tc>
          <w:tcPr>
            <w:tcW w:w="443" w:type="pct"/>
            <w:shd w:val="clear" w:color="auto" w:fill="auto"/>
            <w:noWrap/>
            <w:vAlign w:val="bottom"/>
            <w:hideMark/>
          </w:tcPr>
          <w:p w14:paraId="6EC5174C"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2.50%</w:t>
            </w:r>
          </w:p>
        </w:tc>
      </w:tr>
      <w:tr w:rsidR="00580797" w:rsidRPr="003B09C9" w14:paraId="1F68F24C" w14:textId="77777777" w:rsidTr="00580797">
        <w:trPr>
          <w:trHeight w:val="300"/>
        </w:trPr>
        <w:tc>
          <w:tcPr>
            <w:tcW w:w="438" w:type="pct"/>
            <w:shd w:val="clear" w:color="auto" w:fill="auto"/>
            <w:noWrap/>
            <w:vAlign w:val="bottom"/>
            <w:hideMark/>
          </w:tcPr>
          <w:p w14:paraId="3B0DA0EC"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5</w:t>
            </w:r>
          </w:p>
        </w:tc>
        <w:tc>
          <w:tcPr>
            <w:tcW w:w="515" w:type="pct"/>
            <w:vAlign w:val="bottom"/>
          </w:tcPr>
          <w:p w14:paraId="325225D9" w14:textId="795C1F68"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魏美钟</w:t>
            </w:r>
          </w:p>
        </w:tc>
        <w:tc>
          <w:tcPr>
            <w:tcW w:w="662" w:type="pct"/>
            <w:vAlign w:val="bottom"/>
          </w:tcPr>
          <w:p w14:paraId="1482B9A5" w14:textId="5E2DE14D"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826,775 </w:t>
            </w:r>
          </w:p>
        </w:tc>
        <w:tc>
          <w:tcPr>
            <w:tcW w:w="441" w:type="pct"/>
            <w:vAlign w:val="bottom"/>
          </w:tcPr>
          <w:p w14:paraId="7618B12D" w14:textId="21291F04"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0.07%</w:t>
            </w:r>
          </w:p>
        </w:tc>
        <w:tc>
          <w:tcPr>
            <w:tcW w:w="369" w:type="pct"/>
            <w:vAlign w:val="bottom"/>
          </w:tcPr>
          <w:p w14:paraId="1C1A1496" w14:textId="3663A565"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陈雨庆</w:t>
            </w:r>
          </w:p>
        </w:tc>
        <w:tc>
          <w:tcPr>
            <w:tcW w:w="662" w:type="pct"/>
            <w:vAlign w:val="bottom"/>
          </w:tcPr>
          <w:p w14:paraId="2F949257" w14:textId="27CCF6F9"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630,380 </w:t>
            </w:r>
          </w:p>
        </w:tc>
        <w:tc>
          <w:tcPr>
            <w:tcW w:w="441" w:type="pct"/>
            <w:vAlign w:val="bottom"/>
          </w:tcPr>
          <w:p w14:paraId="71BED0E5" w14:textId="7D2B7BC8"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0.05%</w:t>
            </w:r>
          </w:p>
        </w:tc>
        <w:tc>
          <w:tcPr>
            <w:tcW w:w="369" w:type="pct"/>
            <w:shd w:val="clear" w:color="auto" w:fill="auto"/>
            <w:noWrap/>
            <w:vAlign w:val="bottom"/>
            <w:hideMark/>
          </w:tcPr>
          <w:p w14:paraId="14E345D2" w14:textId="77FF66DD"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陈雨庆</w:t>
            </w:r>
          </w:p>
        </w:tc>
        <w:tc>
          <w:tcPr>
            <w:tcW w:w="660" w:type="pct"/>
            <w:shd w:val="clear" w:color="auto" w:fill="auto"/>
            <w:noWrap/>
            <w:vAlign w:val="bottom"/>
            <w:hideMark/>
          </w:tcPr>
          <w:p w14:paraId="6DFA405C"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1,575,951 </w:t>
            </w:r>
          </w:p>
        </w:tc>
        <w:tc>
          <w:tcPr>
            <w:tcW w:w="443" w:type="pct"/>
            <w:shd w:val="clear" w:color="auto" w:fill="auto"/>
            <w:noWrap/>
            <w:vAlign w:val="bottom"/>
            <w:hideMark/>
          </w:tcPr>
          <w:p w14:paraId="3483F6AB"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0.05%</w:t>
            </w:r>
          </w:p>
        </w:tc>
      </w:tr>
      <w:tr w:rsidR="00580797" w:rsidRPr="003B09C9" w14:paraId="6DCEE31E" w14:textId="77777777" w:rsidTr="00580797">
        <w:trPr>
          <w:trHeight w:val="300"/>
        </w:trPr>
        <w:tc>
          <w:tcPr>
            <w:tcW w:w="438" w:type="pct"/>
            <w:shd w:val="clear" w:color="auto" w:fill="auto"/>
            <w:noWrap/>
            <w:vAlign w:val="bottom"/>
            <w:hideMark/>
          </w:tcPr>
          <w:p w14:paraId="1824110D"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6</w:t>
            </w:r>
          </w:p>
        </w:tc>
        <w:tc>
          <w:tcPr>
            <w:tcW w:w="515" w:type="pct"/>
            <w:vAlign w:val="bottom"/>
          </w:tcPr>
          <w:p w14:paraId="60198E6B" w14:textId="4197A057"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陈雨庆</w:t>
            </w:r>
          </w:p>
        </w:tc>
        <w:tc>
          <w:tcPr>
            <w:tcW w:w="662" w:type="pct"/>
            <w:vAlign w:val="bottom"/>
          </w:tcPr>
          <w:p w14:paraId="4F799781" w14:textId="70EEF2CF"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801,800 </w:t>
            </w:r>
          </w:p>
        </w:tc>
        <w:tc>
          <w:tcPr>
            <w:tcW w:w="441" w:type="pct"/>
            <w:vAlign w:val="bottom"/>
          </w:tcPr>
          <w:p w14:paraId="06B61AA4" w14:textId="19E5DACD"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0.07%</w:t>
            </w:r>
          </w:p>
        </w:tc>
        <w:tc>
          <w:tcPr>
            <w:tcW w:w="369" w:type="pct"/>
            <w:vAlign w:val="bottom"/>
          </w:tcPr>
          <w:p w14:paraId="5D4C8D1D" w14:textId="083892E2"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魏美钟</w:t>
            </w:r>
          </w:p>
        </w:tc>
        <w:tc>
          <w:tcPr>
            <w:tcW w:w="662" w:type="pct"/>
            <w:vAlign w:val="bottom"/>
          </w:tcPr>
          <w:p w14:paraId="5CCE7171" w14:textId="7D6798E0"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575,121 </w:t>
            </w:r>
          </w:p>
        </w:tc>
        <w:tc>
          <w:tcPr>
            <w:tcW w:w="441" w:type="pct"/>
            <w:vAlign w:val="bottom"/>
          </w:tcPr>
          <w:p w14:paraId="76E2E912" w14:textId="0A60D319"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0.05%</w:t>
            </w:r>
          </w:p>
        </w:tc>
        <w:tc>
          <w:tcPr>
            <w:tcW w:w="369" w:type="pct"/>
            <w:shd w:val="clear" w:color="auto" w:fill="auto"/>
            <w:noWrap/>
            <w:vAlign w:val="bottom"/>
            <w:hideMark/>
          </w:tcPr>
          <w:p w14:paraId="3AAED61F" w14:textId="4060D15C"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魏美钟</w:t>
            </w:r>
          </w:p>
        </w:tc>
        <w:tc>
          <w:tcPr>
            <w:tcW w:w="660" w:type="pct"/>
            <w:shd w:val="clear" w:color="auto" w:fill="auto"/>
            <w:noWrap/>
            <w:vAlign w:val="bottom"/>
            <w:hideMark/>
          </w:tcPr>
          <w:p w14:paraId="60593827"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1,437,802 </w:t>
            </w:r>
          </w:p>
        </w:tc>
        <w:tc>
          <w:tcPr>
            <w:tcW w:w="443" w:type="pct"/>
            <w:shd w:val="clear" w:color="auto" w:fill="auto"/>
            <w:noWrap/>
            <w:vAlign w:val="bottom"/>
            <w:hideMark/>
          </w:tcPr>
          <w:p w14:paraId="59CC28A7"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0.05%</w:t>
            </w:r>
          </w:p>
        </w:tc>
      </w:tr>
      <w:tr w:rsidR="00580797" w:rsidRPr="003B09C9" w14:paraId="3BF3F82D" w14:textId="77777777" w:rsidTr="00580797">
        <w:trPr>
          <w:trHeight w:val="300"/>
        </w:trPr>
        <w:tc>
          <w:tcPr>
            <w:tcW w:w="438" w:type="pct"/>
            <w:shd w:val="clear" w:color="auto" w:fill="auto"/>
            <w:noWrap/>
            <w:vAlign w:val="bottom"/>
            <w:hideMark/>
          </w:tcPr>
          <w:p w14:paraId="34EBE2FF"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7</w:t>
            </w:r>
          </w:p>
        </w:tc>
        <w:tc>
          <w:tcPr>
            <w:tcW w:w="515" w:type="pct"/>
            <w:vAlign w:val="bottom"/>
          </w:tcPr>
          <w:p w14:paraId="1B618A7F" w14:textId="220797A8"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吴坚</w:t>
            </w:r>
          </w:p>
        </w:tc>
        <w:tc>
          <w:tcPr>
            <w:tcW w:w="662" w:type="pct"/>
            <w:vAlign w:val="bottom"/>
          </w:tcPr>
          <w:p w14:paraId="080AD9F2" w14:textId="1851CFD1"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770,525 </w:t>
            </w:r>
          </w:p>
        </w:tc>
        <w:tc>
          <w:tcPr>
            <w:tcW w:w="441" w:type="pct"/>
            <w:vAlign w:val="bottom"/>
          </w:tcPr>
          <w:p w14:paraId="2357C80C" w14:textId="159E38DB"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0.07%</w:t>
            </w:r>
          </w:p>
        </w:tc>
        <w:tc>
          <w:tcPr>
            <w:tcW w:w="369" w:type="pct"/>
            <w:vAlign w:val="bottom"/>
          </w:tcPr>
          <w:p w14:paraId="755DB50C" w14:textId="3F8F142A"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吴坚</w:t>
            </w:r>
          </w:p>
        </w:tc>
        <w:tc>
          <w:tcPr>
            <w:tcW w:w="662" w:type="pct"/>
            <w:vAlign w:val="bottom"/>
          </w:tcPr>
          <w:p w14:paraId="26F77CC8" w14:textId="6F055DEE"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532,934 </w:t>
            </w:r>
          </w:p>
        </w:tc>
        <w:tc>
          <w:tcPr>
            <w:tcW w:w="441" w:type="pct"/>
            <w:vAlign w:val="bottom"/>
          </w:tcPr>
          <w:p w14:paraId="7F7ABC06" w14:textId="3BF16906"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0.05%</w:t>
            </w:r>
          </w:p>
        </w:tc>
        <w:tc>
          <w:tcPr>
            <w:tcW w:w="369" w:type="pct"/>
            <w:shd w:val="clear" w:color="auto" w:fill="auto"/>
            <w:noWrap/>
            <w:vAlign w:val="bottom"/>
            <w:hideMark/>
          </w:tcPr>
          <w:p w14:paraId="58701618" w14:textId="7A143C64"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吴坚</w:t>
            </w:r>
          </w:p>
        </w:tc>
        <w:tc>
          <w:tcPr>
            <w:tcW w:w="660" w:type="pct"/>
            <w:shd w:val="clear" w:color="auto" w:fill="auto"/>
            <w:noWrap/>
            <w:vAlign w:val="bottom"/>
            <w:hideMark/>
          </w:tcPr>
          <w:p w14:paraId="5F0C7F2B"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1,332,335 </w:t>
            </w:r>
          </w:p>
        </w:tc>
        <w:tc>
          <w:tcPr>
            <w:tcW w:w="443" w:type="pct"/>
            <w:shd w:val="clear" w:color="auto" w:fill="auto"/>
            <w:noWrap/>
            <w:vAlign w:val="bottom"/>
            <w:hideMark/>
          </w:tcPr>
          <w:p w14:paraId="7D777666"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0.05%</w:t>
            </w:r>
          </w:p>
        </w:tc>
      </w:tr>
      <w:tr w:rsidR="00580797" w:rsidRPr="003B09C9" w14:paraId="207A0559" w14:textId="77777777" w:rsidTr="00580797">
        <w:trPr>
          <w:trHeight w:val="300"/>
        </w:trPr>
        <w:tc>
          <w:tcPr>
            <w:tcW w:w="438" w:type="pct"/>
            <w:shd w:val="clear" w:color="auto" w:fill="auto"/>
            <w:noWrap/>
            <w:vAlign w:val="bottom"/>
            <w:hideMark/>
          </w:tcPr>
          <w:p w14:paraId="1984A001"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8</w:t>
            </w:r>
          </w:p>
        </w:tc>
        <w:tc>
          <w:tcPr>
            <w:tcW w:w="515" w:type="pct"/>
            <w:vAlign w:val="bottom"/>
          </w:tcPr>
          <w:p w14:paraId="5E51DDBB" w14:textId="71F7D850"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应勇</w:t>
            </w:r>
          </w:p>
        </w:tc>
        <w:tc>
          <w:tcPr>
            <w:tcW w:w="662" w:type="pct"/>
            <w:vAlign w:val="bottom"/>
          </w:tcPr>
          <w:p w14:paraId="05B42DDF" w14:textId="4C325C17"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770,525 </w:t>
            </w:r>
          </w:p>
        </w:tc>
        <w:tc>
          <w:tcPr>
            <w:tcW w:w="441" w:type="pct"/>
            <w:vAlign w:val="bottom"/>
          </w:tcPr>
          <w:p w14:paraId="6C507CCE" w14:textId="4303AEE7"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0.07%</w:t>
            </w:r>
          </w:p>
        </w:tc>
        <w:tc>
          <w:tcPr>
            <w:tcW w:w="369" w:type="pct"/>
            <w:vAlign w:val="bottom"/>
          </w:tcPr>
          <w:p w14:paraId="78CBBC08" w14:textId="3756E4DF"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应勇</w:t>
            </w:r>
          </w:p>
        </w:tc>
        <w:tc>
          <w:tcPr>
            <w:tcW w:w="662" w:type="pct"/>
            <w:vAlign w:val="bottom"/>
          </w:tcPr>
          <w:p w14:paraId="3AF96E8D" w14:textId="1B9702C0"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532,934 </w:t>
            </w:r>
          </w:p>
        </w:tc>
        <w:tc>
          <w:tcPr>
            <w:tcW w:w="441" w:type="pct"/>
            <w:vAlign w:val="bottom"/>
          </w:tcPr>
          <w:p w14:paraId="0E12E394" w14:textId="0B513B06"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0.05%</w:t>
            </w:r>
          </w:p>
        </w:tc>
        <w:tc>
          <w:tcPr>
            <w:tcW w:w="369" w:type="pct"/>
            <w:shd w:val="clear" w:color="auto" w:fill="auto"/>
            <w:noWrap/>
            <w:vAlign w:val="bottom"/>
            <w:hideMark/>
          </w:tcPr>
          <w:p w14:paraId="0FFB0F0C" w14:textId="228C3B4D"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应勇</w:t>
            </w:r>
          </w:p>
        </w:tc>
        <w:tc>
          <w:tcPr>
            <w:tcW w:w="660" w:type="pct"/>
            <w:shd w:val="clear" w:color="auto" w:fill="auto"/>
            <w:noWrap/>
            <w:vAlign w:val="bottom"/>
            <w:hideMark/>
          </w:tcPr>
          <w:p w14:paraId="2D7CFA2E"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1,332,335 </w:t>
            </w:r>
          </w:p>
        </w:tc>
        <w:tc>
          <w:tcPr>
            <w:tcW w:w="443" w:type="pct"/>
            <w:shd w:val="clear" w:color="auto" w:fill="auto"/>
            <w:noWrap/>
            <w:vAlign w:val="bottom"/>
            <w:hideMark/>
          </w:tcPr>
          <w:p w14:paraId="2E9680BE"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0.05%</w:t>
            </w:r>
          </w:p>
        </w:tc>
      </w:tr>
      <w:tr w:rsidR="00580797" w:rsidRPr="003B09C9" w14:paraId="6B5EEA79" w14:textId="77777777" w:rsidTr="00580797">
        <w:trPr>
          <w:trHeight w:val="300"/>
        </w:trPr>
        <w:tc>
          <w:tcPr>
            <w:tcW w:w="438" w:type="pct"/>
            <w:shd w:val="clear" w:color="auto" w:fill="auto"/>
            <w:noWrap/>
            <w:vAlign w:val="bottom"/>
            <w:hideMark/>
          </w:tcPr>
          <w:p w14:paraId="042BFD81"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lastRenderedPageBreak/>
              <w:t>9</w:t>
            </w:r>
          </w:p>
        </w:tc>
        <w:tc>
          <w:tcPr>
            <w:tcW w:w="515" w:type="pct"/>
            <w:vAlign w:val="bottom"/>
          </w:tcPr>
          <w:p w14:paraId="76040554" w14:textId="7F59B7DE"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张兴明</w:t>
            </w:r>
          </w:p>
        </w:tc>
        <w:tc>
          <w:tcPr>
            <w:tcW w:w="662" w:type="pct"/>
            <w:vAlign w:val="bottom"/>
          </w:tcPr>
          <w:p w14:paraId="134D5750" w14:textId="2FEFCBB1"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735,900 </w:t>
            </w:r>
          </w:p>
        </w:tc>
        <w:tc>
          <w:tcPr>
            <w:tcW w:w="441" w:type="pct"/>
            <w:vAlign w:val="bottom"/>
          </w:tcPr>
          <w:p w14:paraId="191B4BD7" w14:textId="1D660B83"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0.06%</w:t>
            </w:r>
          </w:p>
        </w:tc>
        <w:tc>
          <w:tcPr>
            <w:tcW w:w="369" w:type="pct"/>
            <w:vAlign w:val="bottom"/>
          </w:tcPr>
          <w:p w14:paraId="001A2E1F" w14:textId="4651FC4B"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张兴明</w:t>
            </w:r>
          </w:p>
        </w:tc>
        <w:tc>
          <w:tcPr>
            <w:tcW w:w="662" w:type="pct"/>
            <w:vAlign w:val="bottom"/>
          </w:tcPr>
          <w:p w14:paraId="07680C6B" w14:textId="52489C0B"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500,565 </w:t>
            </w:r>
          </w:p>
        </w:tc>
        <w:tc>
          <w:tcPr>
            <w:tcW w:w="441" w:type="pct"/>
            <w:vAlign w:val="bottom"/>
          </w:tcPr>
          <w:p w14:paraId="3DB11E58" w14:textId="469720D2"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0.04%</w:t>
            </w:r>
          </w:p>
        </w:tc>
        <w:tc>
          <w:tcPr>
            <w:tcW w:w="369" w:type="pct"/>
            <w:shd w:val="clear" w:color="auto" w:fill="auto"/>
            <w:noWrap/>
            <w:vAlign w:val="bottom"/>
            <w:hideMark/>
          </w:tcPr>
          <w:p w14:paraId="26A8ECFF" w14:textId="05B15BC4"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张兴明</w:t>
            </w:r>
          </w:p>
        </w:tc>
        <w:tc>
          <w:tcPr>
            <w:tcW w:w="660" w:type="pct"/>
            <w:shd w:val="clear" w:color="auto" w:fill="auto"/>
            <w:noWrap/>
            <w:vAlign w:val="bottom"/>
            <w:hideMark/>
          </w:tcPr>
          <w:p w14:paraId="3998AFC7"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1,251,413 </w:t>
            </w:r>
          </w:p>
        </w:tc>
        <w:tc>
          <w:tcPr>
            <w:tcW w:w="443" w:type="pct"/>
            <w:shd w:val="clear" w:color="auto" w:fill="auto"/>
            <w:noWrap/>
            <w:vAlign w:val="bottom"/>
            <w:hideMark/>
          </w:tcPr>
          <w:p w14:paraId="319C4786"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0.04%</w:t>
            </w:r>
          </w:p>
        </w:tc>
      </w:tr>
      <w:tr w:rsidR="00580797" w:rsidRPr="003B09C9" w14:paraId="6DCE1440" w14:textId="77777777" w:rsidTr="00580797">
        <w:trPr>
          <w:trHeight w:val="300"/>
        </w:trPr>
        <w:tc>
          <w:tcPr>
            <w:tcW w:w="438" w:type="pct"/>
            <w:shd w:val="clear" w:color="auto" w:fill="auto"/>
            <w:noWrap/>
            <w:vAlign w:val="bottom"/>
            <w:hideMark/>
          </w:tcPr>
          <w:p w14:paraId="3356025E" w14:textId="77777777" w:rsidR="00580797" w:rsidRPr="00603862" w:rsidRDefault="00580797" w:rsidP="00580797">
            <w:pPr>
              <w:jc w:val="right"/>
              <w:rPr>
                <w:rFonts w:eastAsia="华文中宋"/>
                <w:color w:val="000000"/>
                <w:sz w:val="21"/>
                <w:szCs w:val="21"/>
              </w:rPr>
            </w:pPr>
            <w:r w:rsidRPr="00603862">
              <w:rPr>
                <w:rFonts w:eastAsia="华文中宋"/>
                <w:color w:val="000000"/>
                <w:sz w:val="21"/>
                <w:szCs w:val="21"/>
              </w:rPr>
              <w:t>10</w:t>
            </w:r>
          </w:p>
        </w:tc>
        <w:tc>
          <w:tcPr>
            <w:tcW w:w="515" w:type="pct"/>
            <w:vAlign w:val="bottom"/>
          </w:tcPr>
          <w:p w14:paraId="7A1765C9" w14:textId="6ED45BA1"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吴云龙</w:t>
            </w:r>
          </w:p>
        </w:tc>
        <w:tc>
          <w:tcPr>
            <w:tcW w:w="662" w:type="pct"/>
            <w:vAlign w:val="bottom"/>
          </w:tcPr>
          <w:p w14:paraId="6EA8C61B" w14:textId="63CC34C9"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409,750 </w:t>
            </w:r>
          </w:p>
        </w:tc>
        <w:tc>
          <w:tcPr>
            <w:tcW w:w="441" w:type="pct"/>
            <w:vAlign w:val="bottom"/>
          </w:tcPr>
          <w:p w14:paraId="5BC4DDD6" w14:textId="2C11E241"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0.04%</w:t>
            </w:r>
          </w:p>
        </w:tc>
        <w:tc>
          <w:tcPr>
            <w:tcW w:w="369" w:type="pct"/>
            <w:vAlign w:val="bottom"/>
          </w:tcPr>
          <w:p w14:paraId="646A0229" w14:textId="2ED2F56D"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吴云龙</w:t>
            </w:r>
          </w:p>
        </w:tc>
        <w:tc>
          <w:tcPr>
            <w:tcW w:w="662" w:type="pct"/>
            <w:vAlign w:val="bottom"/>
          </w:tcPr>
          <w:p w14:paraId="51E1D761" w14:textId="6E1E27F8"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 264,912 </w:t>
            </w:r>
          </w:p>
        </w:tc>
        <w:tc>
          <w:tcPr>
            <w:tcW w:w="441" w:type="pct"/>
            <w:vAlign w:val="bottom"/>
          </w:tcPr>
          <w:p w14:paraId="60108113" w14:textId="15F038FA"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0.02%</w:t>
            </w:r>
          </w:p>
        </w:tc>
        <w:tc>
          <w:tcPr>
            <w:tcW w:w="369" w:type="pct"/>
            <w:shd w:val="clear" w:color="auto" w:fill="auto"/>
            <w:noWrap/>
            <w:vAlign w:val="bottom"/>
            <w:hideMark/>
          </w:tcPr>
          <w:p w14:paraId="05A5A4E5" w14:textId="4EE5E409" w:rsidR="00580797" w:rsidRPr="00681ECE" w:rsidRDefault="00580797" w:rsidP="00580797">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吴云龙</w:t>
            </w:r>
          </w:p>
        </w:tc>
        <w:tc>
          <w:tcPr>
            <w:tcW w:w="660" w:type="pct"/>
            <w:shd w:val="clear" w:color="auto" w:fill="auto"/>
            <w:noWrap/>
            <w:vAlign w:val="bottom"/>
            <w:hideMark/>
          </w:tcPr>
          <w:p w14:paraId="3EB3A960"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 662,280 </w:t>
            </w:r>
          </w:p>
        </w:tc>
        <w:tc>
          <w:tcPr>
            <w:tcW w:w="443" w:type="pct"/>
            <w:shd w:val="clear" w:color="auto" w:fill="auto"/>
            <w:noWrap/>
            <w:vAlign w:val="bottom"/>
            <w:hideMark/>
          </w:tcPr>
          <w:p w14:paraId="0D75ACF5"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0.02%</w:t>
            </w:r>
          </w:p>
        </w:tc>
      </w:tr>
      <w:tr w:rsidR="00580797" w:rsidRPr="003B09C9" w14:paraId="24F07770" w14:textId="77777777" w:rsidTr="00580797">
        <w:trPr>
          <w:trHeight w:val="300"/>
        </w:trPr>
        <w:tc>
          <w:tcPr>
            <w:tcW w:w="953" w:type="pct"/>
            <w:gridSpan w:val="2"/>
            <w:shd w:val="clear" w:color="auto" w:fill="auto"/>
            <w:noWrap/>
            <w:vAlign w:val="bottom"/>
            <w:hideMark/>
          </w:tcPr>
          <w:p w14:paraId="6FE56935" w14:textId="029C6326" w:rsidR="00580797" w:rsidRPr="00681ECE" w:rsidRDefault="00580797" w:rsidP="00580797">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总股本（存量股）</w:t>
            </w:r>
          </w:p>
        </w:tc>
        <w:tc>
          <w:tcPr>
            <w:tcW w:w="662" w:type="pct"/>
            <w:vAlign w:val="bottom"/>
          </w:tcPr>
          <w:p w14:paraId="4F02134F" w14:textId="5C386980"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1,170,598,250 </w:t>
            </w:r>
          </w:p>
        </w:tc>
        <w:tc>
          <w:tcPr>
            <w:tcW w:w="441" w:type="pct"/>
            <w:vAlign w:val="bottom"/>
          </w:tcPr>
          <w:p w14:paraId="1DAB9DAF" w14:textId="37DB29BD"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100.00%</w:t>
            </w:r>
          </w:p>
        </w:tc>
        <w:tc>
          <w:tcPr>
            <w:tcW w:w="369" w:type="pct"/>
            <w:vAlign w:val="bottom"/>
          </w:tcPr>
          <w:p w14:paraId="1FC8DA35" w14:textId="77777777" w:rsidR="00580797" w:rsidRPr="00681ECE" w:rsidRDefault="00580797" w:rsidP="00580797">
            <w:pPr>
              <w:jc w:val="right"/>
              <w:rPr>
                <w:rFonts w:ascii="华文中宋" w:eastAsia="华文中宋" w:hAnsi="华文中宋"/>
                <w:color w:val="000000"/>
                <w:sz w:val="21"/>
                <w:szCs w:val="21"/>
              </w:rPr>
            </w:pPr>
          </w:p>
        </w:tc>
        <w:tc>
          <w:tcPr>
            <w:tcW w:w="662" w:type="pct"/>
            <w:vAlign w:val="bottom"/>
          </w:tcPr>
          <w:p w14:paraId="7767DA2C" w14:textId="7DC8E294"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 xml:space="preserve">1,159,899,502 </w:t>
            </w:r>
          </w:p>
        </w:tc>
        <w:tc>
          <w:tcPr>
            <w:tcW w:w="441" w:type="pct"/>
            <w:vAlign w:val="bottom"/>
          </w:tcPr>
          <w:p w14:paraId="6629CFA8" w14:textId="4A3F26BF" w:rsidR="00580797" w:rsidRPr="00681ECE" w:rsidRDefault="00580797" w:rsidP="00580797">
            <w:pPr>
              <w:jc w:val="right"/>
              <w:rPr>
                <w:rFonts w:ascii="华文中宋" w:eastAsia="华文中宋" w:hAnsi="华文中宋"/>
                <w:color w:val="000000"/>
                <w:sz w:val="21"/>
                <w:szCs w:val="21"/>
              </w:rPr>
            </w:pPr>
            <w:r w:rsidRPr="00681ECE">
              <w:rPr>
                <w:rFonts w:eastAsia="华文中宋" w:hint="eastAsia"/>
                <w:color w:val="002060"/>
                <w:sz w:val="21"/>
                <w:szCs w:val="21"/>
              </w:rPr>
              <w:t>100.00%</w:t>
            </w:r>
          </w:p>
        </w:tc>
        <w:tc>
          <w:tcPr>
            <w:tcW w:w="369" w:type="pct"/>
            <w:shd w:val="clear" w:color="auto" w:fill="auto"/>
            <w:vAlign w:val="bottom"/>
          </w:tcPr>
          <w:p w14:paraId="15EBC919" w14:textId="743491C3" w:rsidR="00580797" w:rsidRPr="00681ECE" w:rsidRDefault="00580797" w:rsidP="00580797">
            <w:pPr>
              <w:jc w:val="right"/>
              <w:rPr>
                <w:rFonts w:ascii="华文中宋" w:eastAsia="华文中宋" w:hAnsi="华文中宋"/>
                <w:color w:val="000000"/>
                <w:sz w:val="21"/>
                <w:szCs w:val="21"/>
              </w:rPr>
            </w:pPr>
          </w:p>
        </w:tc>
        <w:tc>
          <w:tcPr>
            <w:tcW w:w="660" w:type="pct"/>
            <w:shd w:val="clear" w:color="auto" w:fill="auto"/>
            <w:noWrap/>
            <w:vAlign w:val="bottom"/>
            <w:hideMark/>
          </w:tcPr>
          <w:p w14:paraId="118E82A6" w14:textId="00A946C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 xml:space="preserve">2,899,411,405 </w:t>
            </w:r>
          </w:p>
        </w:tc>
        <w:tc>
          <w:tcPr>
            <w:tcW w:w="443" w:type="pct"/>
            <w:shd w:val="clear" w:color="auto" w:fill="auto"/>
            <w:noWrap/>
            <w:vAlign w:val="bottom"/>
            <w:hideMark/>
          </w:tcPr>
          <w:p w14:paraId="2336E77C" w14:textId="77777777" w:rsidR="00580797" w:rsidRPr="00681ECE" w:rsidRDefault="00580797" w:rsidP="00580797">
            <w:pPr>
              <w:jc w:val="right"/>
              <w:rPr>
                <w:rFonts w:eastAsia="华文中宋"/>
                <w:color w:val="002060"/>
                <w:sz w:val="21"/>
                <w:szCs w:val="21"/>
              </w:rPr>
            </w:pPr>
            <w:r w:rsidRPr="00681ECE">
              <w:rPr>
                <w:rFonts w:eastAsia="华文中宋" w:hint="eastAsia"/>
                <w:color w:val="002060"/>
                <w:sz w:val="21"/>
                <w:szCs w:val="21"/>
              </w:rPr>
              <w:t>100.00%</w:t>
            </w:r>
          </w:p>
        </w:tc>
      </w:tr>
    </w:tbl>
    <w:p w14:paraId="651E09D0" w14:textId="2FA76FF2" w:rsidR="00AC78BC" w:rsidRPr="00807159" w:rsidRDefault="00AC78BC" w:rsidP="00AC78BC">
      <w:pPr>
        <w:rPr>
          <w:rFonts w:ascii="楷体_GB2312" w:eastAsia="华文楷体"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w:t>
      </w:r>
      <w:r w:rsidRPr="00807159">
        <w:rPr>
          <w:rFonts w:ascii="楷体_GB2312" w:eastAsia="华文楷体" w:hAnsi="楷体" w:hint="eastAsia"/>
          <w:i/>
        </w:rPr>
        <w:t>年报</w:t>
      </w:r>
    </w:p>
    <w:p w14:paraId="774270D4" w14:textId="77777777" w:rsidR="00303DFC" w:rsidRDefault="00303DFC" w:rsidP="00837723">
      <w:pPr>
        <w:ind w:firstLine="480"/>
        <w:rPr>
          <w:rFonts w:ascii="楷体_GB2312" w:eastAsia="楷体_GB2312" w:hAnsi="宋体"/>
          <w:sz w:val="21"/>
          <w:szCs w:val="21"/>
          <w:lang w:eastAsia="zh-CN"/>
        </w:rPr>
      </w:pPr>
    </w:p>
    <w:p w14:paraId="4AEF76F1" w14:textId="1B422D5A" w:rsidR="00303DFC" w:rsidRPr="00603862" w:rsidRDefault="005E00C8" w:rsidP="00837723">
      <w:pPr>
        <w:ind w:firstLine="480"/>
        <w:rPr>
          <w:rFonts w:eastAsia="楷体_GB2312"/>
          <w:kern w:val="2"/>
          <w:lang w:eastAsia="zh-CN"/>
        </w:rPr>
      </w:pPr>
      <w:r w:rsidRPr="00603862">
        <w:rPr>
          <w:rFonts w:eastAsia="楷体_GB2312" w:hint="eastAsia"/>
          <w:kern w:val="2"/>
          <w:lang w:eastAsia="zh-CN"/>
        </w:rPr>
        <w:t>从高管持股情况</w:t>
      </w:r>
      <w:r w:rsidR="00E1342A" w:rsidRPr="00603862">
        <w:rPr>
          <w:rFonts w:eastAsia="楷体_GB2312" w:hint="eastAsia"/>
          <w:kern w:val="2"/>
          <w:lang w:eastAsia="zh-CN"/>
        </w:rPr>
        <w:t>来看，海康维持持股最多的前十位高管，总持股约占总股本的</w:t>
      </w:r>
      <w:r w:rsidR="00E1342A" w:rsidRPr="00603862">
        <w:rPr>
          <w:rFonts w:eastAsia="楷体_GB2312" w:hint="eastAsia"/>
          <w:kern w:val="2"/>
          <w:lang w:eastAsia="zh-CN"/>
        </w:rPr>
        <w:t>20%</w:t>
      </w:r>
      <w:r w:rsidR="00E1342A" w:rsidRPr="00603862">
        <w:rPr>
          <w:rFonts w:eastAsia="楷体_GB2312" w:hint="eastAsia"/>
          <w:kern w:val="2"/>
          <w:lang w:eastAsia="zh-CN"/>
        </w:rPr>
        <w:t>。前五位</w:t>
      </w:r>
      <w:r w:rsidR="00E1342A" w:rsidRPr="00603862">
        <w:rPr>
          <w:rFonts w:eastAsia="楷体_GB2312" w:hint="eastAsia"/>
          <w:kern w:val="2"/>
          <w:lang w:eastAsia="zh-CN"/>
        </w:rPr>
        <w:t>2014</w:t>
      </w:r>
      <w:r w:rsidR="00E1342A" w:rsidRPr="00603862">
        <w:rPr>
          <w:rFonts w:eastAsia="楷体_GB2312" w:hint="eastAsia"/>
          <w:kern w:val="2"/>
          <w:lang w:eastAsia="zh-CN"/>
        </w:rPr>
        <w:t>年到</w:t>
      </w:r>
      <w:r w:rsidR="00E1342A" w:rsidRPr="00603862">
        <w:rPr>
          <w:rFonts w:eastAsia="楷体_GB2312" w:hint="eastAsia"/>
          <w:kern w:val="2"/>
          <w:lang w:eastAsia="zh-CN"/>
        </w:rPr>
        <w:t>2016</w:t>
      </w:r>
      <w:r w:rsidR="00E1342A" w:rsidRPr="00603862">
        <w:rPr>
          <w:rFonts w:eastAsia="楷体_GB2312" w:hint="eastAsia"/>
          <w:kern w:val="2"/>
          <w:lang w:eastAsia="zh-CN"/>
        </w:rPr>
        <w:t>年没有发生变化，持股最多的高管是龚虹嘉，其职务是副董事长，薪酬为</w:t>
      </w:r>
      <w:r w:rsidR="00E1342A" w:rsidRPr="00603862">
        <w:rPr>
          <w:rFonts w:eastAsia="楷体_GB2312" w:hint="eastAsia"/>
          <w:kern w:val="2"/>
          <w:lang w:eastAsia="zh-CN"/>
        </w:rPr>
        <w:t>0</w:t>
      </w:r>
      <w:r w:rsidR="00E1342A" w:rsidRPr="00603862">
        <w:rPr>
          <w:rFonts w:eastAsia="楷体_GB2312" w:hint="eastAsia"/>
          <w:kern w:val="2"/>
          <w:lang w:eastAsia="zh-CN"/>
        </w:rPr>
        <w:t>，</w:t>
      </w:r>
      <w:r w:rsidR="00E81731" w:rsidRPr="00603862">
        <w:rPr>
          <w:rFonts w:eastAsia="楷体_GB2312" w:hint="eastAsia"/>
          <w:kern w:val="2"/>
          <w:lang w:eastAsia="zh-CN"/>
        </w:rPr>
        <w:t>并没有</w:t>
      </w:r>
      <w:r w:rsidR="00E1342A" w:rsidRPr="00603862">
        <w:rPr>
          <w:rFonts w:eastAsia="楷体_GB2312" w:hint="eastAsia"/>
          <w:kern w:val="2"/>
          <w:lang w:eastAsia="zh-CN"/>
        </w:rPr>
        <w:t>参与到公司的实际管理</w:t>
      </w:r>
      <w:r w:rsidRPr="00603862">
        <w:rPr>
          <w:rFonts w:eastAsia="楷体_GB2312" w:hint="eastAsia"/>
          <w:kern w:val="2"/>
          <w:lang w:eastAsia="zh-CN"/>
        </w:rPr>
        <w:t>；而</w:t>
      </w:r>
      <w:r w:rsidR="00AA69B6" w:rsidRPr="00603862">
        <w:rPr>
          <w:rFonts w:eastAsia="楷体_GB2312" w:hint="eastAsia"/>
          <w:kern w:val="2"/>
          <w:lang w:eastAsia="zh-CN"/>
        </w:rPr>
        <w:t>参与管理的高管，所持有的股份较少，海康可能会存在代理人问题。</w:t>
      </w:r>
    </w:p>
    <w:p w14:paraId="598C7BB6" w14:textId="7BF9065C" w:rsidR="005775D9" w:rsidRPr="00603862" w:rsidRDefault="00E1342A" w:rsidP="00D37637">
      <w:pPr>
        <w:ind w:firstLine="480"/>
        <w:rPr>
          <w:rFonts w:eastAsia="楷体_GB2312"/>
          <w:kern w:val="2"/>
          <w:lang w:eastAsia="zh-CN"/>
        </w:rPr>
      </w:pPr>
      <w:r w:rsidRPr="00603862">
        <w:rPr>
          <w:rFonts w:eastAsia="楷体_GB2312" w:hint="eastAsia"/>
          <w:kern w:val="2"/>
          <w:lang w:eastAsia="zh-CN"/>
        </w:rPr>
        <w:t>大华股份持股最多的前十位高管从</w:t>
      </w:r>
      <w:r w:rsidRPr="00603862">
        <w:rPr>
          <w:rFonts w:eastAsia="楷体_GB2312" w:hint="eastAsia"/>
          <w:kern w:val="2"/>
          <w:lang w:eastAsia="zh-CN"/>
        </w:rPr>
        <w:t>2014</w:t>
      </w:r>
      <w:r w:rsidRPr="00603862">
        <w:rPr>
          <w:rFonts w:eastAsia="楷体_GB2312" w:hint="eastAsia"/>
          <w:kern w:val="2"/>
          <w:lang w:eastAsia="zh-CN"/>
        </w:rPr>
        <w:t>年到</w:t>
      </w:r>
      <w:r w:rsidRPr="00603862">
        <w:rPr>
          <w:rFonts w:eastAsia="楷体_GB2312" w:hint="eastAsia"/>
          <w:kern w:val="2"/>
          <w:lang w:eastAsia="zh-CN"/>
        </w:rPr>
        <w:t>2016</w:t>
      </w:r>
      <w:r w:rsidRPr="00603862">
        <w:rPr>
          <w:rFonts w:eastAsia="楷体_GB2312" w:hint="eastAsia"/>
          <w:kern w:val="2"/>
          <w:lang w:eastAsia="zh-CN"/>
        </w:rPr>
        <w:t>年没有变动，集中程度也远远高于海康威视。持股最多的高管是傅利泉，占比高达</w:t>
      </w:r>
      <w:r w:rsidRPr="00603862">
        <w:rPr>
          <w:rFonts w:eastAsia="楷体_GB2312" w:hint="eastAsia"/>
          <w:kern w:val="2"/>
          <w:lang w:eastAsia="zh-CN"/>
        </w:rPr>
        <w:t>40%</w:t>
      </w:r>
      <w:r w:rsidRPr="00603862">
        <w:rPr>
          <w:rFonts w:eastAsia="楷体_GB2312" w:hint="eastAsia"/>
          <w:kern w:val="2"/>
          <w:lang w:eastAsia="zh-CN"/>
        </w:rPr>
        <w:t>，其职务是董事长兼总裁。</w:t>
      </w:r>
      <w:r w:rsidR="00AA69B6" w:rsidRPr="00603862">
        <w:rPr>
          <w:rFonts w:eastAsia="楷体_GB2312" w:hint="eastAsia"/>
          <w:kern w:val="2"/>
          <w:lang w:eastAsia="zh-CN"/>
        </w:rPr>
        <w:t>由于他身兼二职，且持股量大，大华应该不存在</w:t>
      </w:r>
      <w:r w:rsidR="00B10674" w:rsidRPr="00603862">
        <w:rPr>
          <w:rFonts w:eastAsia="楷体_GB2312" w:hint="eastAsia"/>
          <w:kern w:val="2"/>
          <w:lang w:eastAsia="zh-CN"/>
        </w:rPr>
        <w:t>内部人控制</w:t>
      </w:r>
      <w:r w:rsidR="00AA69B6" w:rsidRPr="00603862">
        <w:rPr>
          <w:rFonts w:eastAsia="楷体_GB2312" w:hint="eastAsia"/>
          <w:kern w:val="2"/>
          <w:lang w:eastAsia="zh-CN"/>
        </w:rPr>
        <w:t>问题，但是董事会对管理层的监督指导作用相应受到很大限制。</w:t>
      </w:r>
    </w:p>
    <w:p w14:paraId="4E05B0F5" w14:textId="36A2A6D4" w:rsidR="0019054D" w:rsidRPr="00681ECE" w:rsidRDefault="00B463FF" w:rsidP="00681ECE">
      <w:pPr>
        <w:pStyle w:val="2"/>
        <w:rPr>
          <w:rFonts w:ascii="华文中宋" w:hAnsi="华文中宋"/>
          <w:szCs w:val="21"/>
          <w:lang w:eastAsia="zh-CN"/>
        </w:rPr>
      </w:pPr>
      <w:bookmarkStart w:id="30" w:name="_Toc499589919"/>
      <w:bookmarkStart w:id="31" w:name="_Toc499651614"/>
      <w:r>
        <w:rPr>
          <w:rFonts w:ascii="华文中宋" w:hAnsi="华文中宋" w:hint="eastAsia"/>
          <w:szCs w:val="21"/>
          <w:lang w:eastAsia="zh-CN"/>
        </w:rPr>
        <w:t>（二）</w:t>
      </w:r>
      <w:r w:rsidR="00844D70" w:rsidRPr="006D6BC0">
        <w:rPr>
          <w:rFonts w:ascii="华文中宋" w:hAnsi="华文中宋" w:hint="eastAsia"/>
          <w:szCs w:val="21"/>
          <w:lang w:eastAsia="zh-CN"/>
        </w:rPr>
        <w:t>管理团队：</w:t>
      </w:r>
      <w:r w:rsidR="0019054D" w:rsidRPr="006D6BC0">
        <w:rPr>
          <w:rFonts w:ascii="华文中宋" w:hAnsi="华文中宋" w:hint="eastAsia"/>
          <w:szCs w:val="21"/>
          <w:lang w:eastAsia="zh-CN"/>
        </w:rPr>
        <w:t>董事</w:t>
      </w:r>
      <w:r w:rsidR="00844D70" w:rsidRPr="006D6BC0">
        <w:rPr>
          <w:rFonts w:ascii="华文中宋" w:hAnsi="华文中宋" w:hint="eastAsia"/>
          <w:szCs w:val="21"/>
          <w:lang w:eastAsia="zh-CN"/>
        </w:rPr>
        <w:t>（及独立董事）、监事、高管</w:t>
      </w:r>
      <w:bookmarkEnd w:id="30"/>
      <w:bookmarkEnd w:id="31"/>
    </w:p>
    <w:p w14:paraId="7D72DDA4" w14:textId="53315E54" w:rsidR="005775D9" w:rsidRPr="005775D9" w:rsidRDefault="009E23C1" w:rsidP="005775D9">
      <w:pPr>
        <w:rPr>
          <w:rFonts w:ascii="楷体_GB2312" w:eastAsia="楷体_GB2312" w:hAnsi="宋体"/>
          <w:b/>
          <w:lang w:eastAsia="zh-CN"/>
        </w:rPr>
      </w:pPr>
      <w:r>
        <w:rPr>
          <w:rFonts w:eastAsia="楷体_GB2312" w:hint="eastAsia"/>
          <w:b/>
          <w:lang w:eastAsia="zh-CN"/>
        </w:rPr>
        <w:t>表</w:t>
      </w:r>
      <w:r>
        <w:rPr>
          <w:rFonts w:eastAsia="楷体_GB2312" w:hint="eastAsia"/>
          <w:b/>
          <w:lang w:eastAsia="zh-CN"/>
        </w:rPr>
        <w:t>5-</w:t>
      </w:r>
      <w:r w:rsidRPr="009E23C1">
        <w:rPr>
          <w:rFonts w:eastAsia="楷体_GB2312" w:hint="eastAsia"/>
          <w:b/>
          <w:lang w:eastAsia="zh-CN"/>
        </w:rPr>
        <w:t>5</w:t>
      </w:r>
      <w:r w:rsidR="005775D9" w:rsidRPr="005775D9">
        <w:rPr>
          <w:rFonts w:ascii="楷体_GB2312" w:eastAsia="楷体_GB2312" w:hAnsi="宋体" w:hint="eastAsia"/>
          <w:b/>
          <w:lang w:eastAsia="zh-CN"/>
        </w:rPr>
        <w:t>海康威视</w:t>
      </w:r>
      <w:r w:rsidR="005F646B">
        <w:rPr>
          <w:rFonts w:ascii="楷体_GB2312" w:eastAsia="楷体_GB2312" w:hAnsi="宋体" w:hint="eastAsia"/>
          <w:b/>
          <w:lang w:eastAsia="zh-CN"/>
        </w:rPr>
        <w:t>及大华股份</w:t>
      </w:r>
      <w:r w:rsidR="005775D9" w:rsidRPr="005775D9">
        <w:rPr>
          <w:rFonts w:ascii="楷体_GB2312" w:eastAsia="楷体_GB2312" w:hAnsi="宋体" w:hint="eastAsia"/>
          <w:b/>
          <w:lang w:eastAsia="zh-CN"/>
        </w:rPr>
        <w:t>现任董事及高管情况</w:t>
      </w:r>
    </w:p>
    <w:tbl>
      <w:tblPr>
        <w:tblW w:w="5588" w:type="pct"/>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left w:w="28" w:type="dxa"/>
          <w:right w:w="28" w:type="dxa"/>
        </w:tblCellMar>
        <w:tblLook w:val="04A0" w:firstRow="1" w:lastRow="0" w:firstColumn="1" w:lastColumn="0" w:noHBand="0" w:noVBand="1"/>
      </w:tblPr>
      <w:tblGrid>
        <w:gridCol w:w="872"/>
        <w:gridCol w:w="2410"/>
        <w:gridCol w:w="1003"/>
        <w:gridCol w:w="533"/>
        <w:gridCol w:w="696"/>
        <w:gridCol w:w="1990"/>
        <w:gridCol w:w="1136"/>
        <w:gridCol w:w="614"/>
      </w:tblGrid>
      <w:tr w:rsidR="005F646B" w:rsidRPr="00FB64A3" w14:paraId="7E962F35" w14:textId="3DD8EF08" w:rsidTr="00E4684A">
        <w:trPr>
          <w:trHeight w:val="299"/>
        </w:trPr>
        <w:tc>
          <w:tcPr>
            <w:tcW w:w="471" w:type="pct"/>
            <w:shd w:val="clear" w:color="auto" w:fill="1F3864" w:themeFill="accent1" w:themeFillShade="80"/>
            <w:noWrap/>
            <w:vAlign w:val="bottom"/>
            <w:hideMark/>
          </w:tcPr>
          <w:p w14:paraId="12805961" w14:textId="3FD71E77" w:rsidR="005F646B" w:rsidRPr="00681ECE" w:rsidRDefault="005F646B">
            <w:pPr>
              <w:rPr>
                <w:rFonts w:ascii="华文中宋" w:eastAsia="华文中宋" w:hAnsi="华文中宋" w:cstheme="minorBidi"/>
                <w:b/>
                <w:color w:val="FFFFFF" w:themeColor="background1"/>
                <w:sz w:val="21"/>
                <w:szCs w:val="21"/>
                <w:lang w:eastAsia="zh-CN"/>
              </w:rPr>
            </w:pPr>
            <w:r w:rsidRPr="00681ECE">
              <w:rPr>
                <w:rFonts w:ascii="华文中宋" w:eastAsia="华文中宋" w:hAnsi="华文中宋" w:hint="eastAsia"/>
                <w:b/>
                <w:color w:val="FFFFFF" w:themeColor="background1"/>
                <w:sz w:val="21"/>
                <w:szCs w:val="21"/>
              </w:rPr>
              <w:t>董事会</w:t>
            </w:r>
          </w:p>
        </w:tc>
        <w:tc>
          <w:tcPr>
            <w:tcW w:w="1302" w:type="pct"/>
            <w:shd w:val="clear" w:color="auto" w:fill="1F3864" w:themeFill="accent1" w:themeFillShade="80"/>
            <w:noWrap/>
            <w:vAlign w:val="bottom"/>
            <w:hideMark/>
          </w:tcPr>
          <w:p w14:paraId="60F18FB0" w14:textId="5DDBEB6F" w:rsidR="005F646B" w:rsidRPr="00681ECE" w:rsidRDefault="005F646B">
            <w:pPr>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职务（海康）</w:t>
            </w:r>
          </w:p>
        </w:tc>
        <w:tc>
          <w:tcPr>
            <w:tcW w:w="542" w:type="pct"/>
            <w:shd w:val="clear" w:color="auto" w:fill="1F3864" w:themeFill="accent1" w:themeFillShade="80"/>
            <w:noWrap/>
            <w:vAlign w:val="bottom"/>
            <w:hideMark/>
          </w:tcPr>
          <w:p w14:paraId="2E224EA5" w14:textId="77777777" w:rsidR="005F646B" w:rsidRPr="00681ECE" w:rsidRDefault="005F646B">
            <w:pPr>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学历</w:t>
            </w:r>
          </w:p>
        </w:tc>
        <w:tc>
          <w:tcPr>
            <w:tcW w:w="288" w:type="pct"/>
            <w:shd w:val="clear" w:color="auto" w:fill="1F3864" w:themeFill="accent1" w:themeFillShade="80"/>
            <w:noWrap/>
            <w:vAlign w:val="bottom"/>
            <w:hideMark/>
          </w:tcPr>
          <w:p w14:paraId="752FE582" w14:textId="77777777" w:rsidR="005F646B" w:rsidRPr="00681ECE" w:rsidRDefault="005F646B">
            <w:pPr>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年龄</w:t>
            </w:r>
          </w:p>
        </w:tc>
        <w:tc>
          <w:tcPr>
            <w:tcW w:w="376" w:type="pct"/>
            <w:shd w:val="clear" w:color="auto" w:fill="1F3864" w:themeFill="accent1" w:themeFillShade="80"/>
          </w:tcPr>
          <w:p w14:paraId="0A078136" w14:textId="77777777" w:rsidR="005F646B" w:rsidRPr="00681ECE" w:rsidRDefault="005F646B">
            <w:pPr>
              <w:rPr>
                <w:rFonts w:ascii="华文中宋" w:eastAsia="华文中宋" w:hAnsi="华文中宋"/>
                <w:b/>
                <w:color w:val="FFFFFF" w:themeColor="background1"/>
                <w:sz w:val="21"/>
                <w:szCs w:val="21"/>
              </w:rPr>
            </w:pPr>
          </w:p>
        </w:tc>
        <w:tc>
          <w:tcPr>
            <w:tcW w:w="1075" w:type="pct"/>
            <w:shd w:val="clear" w:color="auto" w:fill="1F3864" w:themeFill="accent1" w:themeFillShade="80"/>
            <w:vAlign w:val="bottom"/>
          </w:tcPr>
          <w:p w14:paraId="778E4523" w14:textId="3B6C68A0" w:rsidR="005F646B" w:rsidRPr="00681ECE" w:rsidRDefault="005F646B">
            <w:pPr>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职务（大华）</w:t>
            </w:r>
          </w:p>
        </w:tc>
        <w:tc>
          <w:tcPr>
            <w:tcW w:w="614" w:type="pct"/>
            <w:shd w:val="clear" w:color="auto" w:fill="1F3864" w:themeFill="accent1" w:themeFillShade="80"/>
            <w:vAlign w:val="bottom"/>
          </w:tcPr>
          <w:p w14:paraId="599426A2" w14:textId="2A7D42D6" w:rsidR="005F646B" w:rsidRPr="00681ECE" w:rsidRDefault="005F646B">
            <w:pPr>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学历</w:t>
            </w:r>
          </w:p>
        </w:tc>
        <w:tc>
          <w:tcPr>
            <w:tcW w:w="332" w:type="pct"/>
            <w:shd w:val="clear" w:color="auto" w:fill="1F3864" w:themeFill="accent1" w:themeFillShade="80"/>
            <w:vAlign w:val="bottom"/>
          </w:tcPr>
          <w:p w14:paraId="4656CBF7" w14:textId="2279E369" w:rsidR="005F646B" w:rsidRPr="00681ECE" w:rsidRDefault="005F646B">
            <w:pPr>
              <w:rPr>
                <w:rFonts w:ascii="华文中宋" w:eastAsia="华文中宋" w:hAnsi="华文中宋"/>
                <w:b/>
                <w:color w:val="FFFFFF" w:themeColor="background1"/>
                <w:sz w:val="21"/>
                <w:szCs w:val="21"/>
              </w:rPr>
            </w:pPr>
            <w:r w:rsidRPr="00681ECE">
              <w:rPr>
                <w:rFonts w:ascii="华文中宋" w:eastAsia="华文中宋" w:hAnsi="华文中宋" w:hint="eastAsia"/>
                <w:b/>
                <w:color w:val="FFFFFF" w:themeColor="background1"/>
                <w:sz w:val="21"/>
                <w:szCs w:val="21"/>
              </w:rPr>
              <w:t>年龄</w:t>
            </w:r>
          </w:p>
        </w:tc>
      </w:tr>
      <w:tr w:rsidR="005F646B" w:rsidRPr="00FB64A3" w14:paraId="2C87809D" w14:textId="0C671CCE" w:rsidTr="00E4684A">
        <w:trPr>
          <w:trHeight w:val="299"/>
        </w:trPr>
        <w:tc>
          <w:tcPr>
            <w:tcW w:w="471" w:type="pct"/>
            <w:shd w:val="clear" w:color="auto" w:fill="auto"/>
            <w:noWrap/>
            <w:vAlign w:val="bottom"/>
            <w:hideMark/>
          </w:tcPr>
          <w:p w14:paraId="12096129"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陈宗年</w:t>
            </w:r>
          </w:p>
        </w:tc>
        <w:tc>
          <w:tcPr>
            <w:tcW w:w="1302" w:type="pct"/>
            <w:shd w:val="clear" w:color="auto" w:fill="auto"/>
            <w:noWrap/>
            <w:vAlign w:val="bottom"/>
            <w:hideMark/>
          </w:tcPr>
          <w:p w14:paraId="0CE11A52"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董事长，董事</w:t>
            </w:r>
          </w:p>
        </w:tc>
        <w:tc>
          <w:tcPr>
            <w:tcW w:w="542" w:type="pct"/>
            <w:shd w:val="clear" w:color="auto" w:fill="auto"/>
            <w:noWrap/>
            <w:vAlign w:val="bottom"/>
            <w:hideMark/>
          </w:tcPr>
          <w:p w14:paraId="32BB66A6"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博士</w:t>
            </w:r>
          </w:p>
        </w:tc>
        <w:tc>
          <w:tcPr>
            <w:tcW w:w="288" w:type="pct"/>
            <w:shd w:val="clear" w:color="auto" w:fill="auto"/>
            <w:noWrap/>
            <w:vAlign w:val="bottom"/>
            <w:hideMark/>
          </w:tcPr>
          <w:p w14:paraId="5A5DC43F"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52</w:t>
            </w:r>
          </w:p>
        </w:tc>
        <w:tc>
          <w:tcPr>
            <w:tcW w:w="376" w:type="pct"/>
            <w:vAlign w:val="bottom"/>
          </w:tcPr>
          <w:p w14:paraId="4742A952" w14:textId="7BFF4668" w:rsidR="005F646B" w:rsidRPr="00603862" w:rsidRDefault="005F646B">
            <w:pPr>
              <w:jc w:val="right"/>
              <w:rPr>
                <w:rFonts w:eastAsia="华文中宋"/>
                <w:color w:val="000000"/>
                <w:sz w:val="21"/>
                <w:szCs w:val="21"/>
              </w:rPr>
            </w:pPr>
            <w:r w:rsidRPr="00603862">
              <w:rPr>
                <w:rFonts w:eastAsia="华文中宋"/>
                <w:color w:val="000000"/>
                <w:sz w:val="21"/>
                <w:szCs w:val="21"/>
              </w:rPr>
              <w:t>傅利泉</w:t>
            </w:r>
          </w:p>
        </w:tc>
        <w:tc>
          <w:tcPr>
            <w:tcW w:w="1075" w:type="pct"/>
            <w:vAlign w:val="bottom"/>
          </w:tcPr>
          <w:p w14:paraId="421F332F" w14:textId="0B3CFB98" w:rsidR="005F646B" w:rsidRPr="00603862" w:rsidRDefault="005F646B">
            <w:pPr>
              <w:jc w:val="right"/>
              <w:rPr>
                <w:rFonts w:eastAsia="华文中宋"/>
                <w:color w:val="000000"/>
                <w:sz w:val="21"/>
                <w:szCs w:val="21"/>
              </w:rPr>
            </w:pPr>
            <w:r w:rsidRPr="00603862">
              <w:rPr>
                <w:rFonts w:eastAsia="华文中宋"/>
                <w:color w:val="000000"/>
                <w:sz w:val="21"/>
                <w:szCs w:val="21"/>
              </w:rPr>
              <w:t>董事长，董事</w:t>
            </w:r>
          </w:p>
        </w:tc>
        <w:tc>
          <w:tcPr>
            <w:tcW w:w="614" w:type="pct"/>
            <w:vAlign w:val="bottom"/>
          </w:tcPr>
          <w:p w14:paraId="0F155B4F" w14:textId="3D8CBAC7"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6AC8B937" w14:textId="5AE645D9" w:rsidR="005F646B" w:rsidRPr="00603862" w:rsidRDefault="005F646B">
            <w:pPr>
              <w:jc w:val="right"/>
              <w:rPr>
                <w:rFonts w:eastAsia="华文中宋"/>
                <w:color w:val="000000"/>
                <w:sz w:val="21"/>
                <w:szCs w:val="21"/>
              </w:rPr>
            </w:pPr>
            <w:r w:rsidRPr="00603862">
              <w:rPr>
                <w:rFonts w:eastAsia="华文中宋"/>
                <w:color w:val="000000"/>
                <w:sz w:val="21"/>
                <w:szCs w:val="21"/>
              </w:rPr>
              <w:t>50</w:t>
            </w:r>
          </w:p>
        </w:tc>
      </w:tr>
      <w:tr w:rsidR="005F646B" w:rsidRPr="00FB64A3" w14:paraId="00E32E36" w14:textId="31765D88" w:rsidTr="00E4684A">
        <w:trPr>
          <w:trHeight w:val="299"/>
        </w:trPr>
        <w:tc>
          <w:tcPr>
            <w:tcW w:w="471" w:type="pct"/>
            <w:shd w:val="clear" w:color="auto" w:fill="auto"/>
            <w:noWrap/>
            <w:vAlign w:val="bottom"/>
            <w:hideMark/>
          </w:tcPr>
          <w:p w14:paraId="655DC1C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龚虹嘉</w:t>
            </w:r>
          </w:p>
        </w:tc>
        <w:tc>
          <w:tcPr>
            <w:tcW w:w="1302" w:type="pct"/>
            <w:shd w:val="clear" w:color="auto" w:fill="auto"/>
            <w:noWrap/>
            <w:vAlign w:val="bottom"/>
            <w:hideMark/>
          </w:tcPr>
          <w:p w14:paraId="58DFD8B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副董事长，董事</w:t>
            </w:r>
          </w:p>
        </w:tc>
        <w:tc>
          <w:tcPr>
            <w:tcW w:w="542" w:type="pct"/>
            <w:shd w:val="clear" w:color="auto" w:fill="auto"/>
            <w:noWrap/>
            <w:vAlign w:val="bottom"/>
            <w:hideMark/>
          </w:tcPr>
          <w:p w14:paraId="1E89D420"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289B9BD4"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52</w:t>
            </w:r>
          </w:p>
        </w:tc>
        <w:tc>
          <w:tcPr>
            <w:tcW w:w="376" w:type="pct"/>
            <w:vAlign w:val="bottom"/>
          </w:tcPr>
          <w:p w14:paraId="7274390D" w14:textId="4F1282B4" w:rsidR="005F646B" w:rsidRPr="00603862" w:rsidRDefault="005F646B">
            <w:pPr>
              <w:jc w:val="right"/>
              <w:rPr>
                <w:rFonts w:eastAsia="华文中宋"/>
                <w:color w:val="000000"/>
                <w:sz w:val="21"/>
                <w:szCs w:val="21"/>
              </w:rPr>
            </w:pPr>
            <w:r w:rsidRPr="00603862">
              <w:rPr>
                <w:rFonts w:eastAsia="华文中宋"/>
                <w:color w:val="000000"/>
                <w:sz w:val="21"/>
                <w:szCs w:val="21"/>
              </w:rPr>
              <w:t>吴军</w:t>
            </w:r>
          </w:p>
        </w:tc>
        <w:tc>
          <w:tcPr>
            <w:tcW w:w="1075" w:type="pct"/>
            <w:vAlign w:val="bottom"/>
          </w:tcPr>
          <w:p w14:paraId="66B252CE" w14:textId="142D0A4F" w:rsidR="005F646B" w:rsidRPr="00603862" w:rsidRDefault="005F646B">
            <w:pPr>
              <w:jc w:val="right"/>
              <w:rPr>
                <w:rFonts w:eastAsia="华文中宋"/>
                <w:color w:val="000000"/>
                <w:sz w:val="21"/>
                <w:szCs w:val="21"/>
              </w:rPr>
            </w:pPr>
            <w:r w:rsidRPr="00603862">
              <w:rPr>
                <w:rFonts w:eastAsia="华文中宋"/>
                <w:color w:val="000000"/>
                <w:sz w:val="21"/>
                <w:szCs w:val="21"/>
              </w:rPr>
              <w:t>副董事长，董事</w:t>
            </w:r>
          </w:p>
        </w:tc>
        <w:tc>
          <w:tcPr>
            <w:tcW w:w="614" w:type="pct"/>
            <w:vAlign w:val="bottom"/>
          </w:tcPr>
          <w:p w14:paraId="1B080705" w14:textId="1EF14727" w:rsidR="005F646B" w:rsidRPr="00603862" w:rsidRDefault="005F646B">
            <w:pPr>
              <w:jc w:val="right"/>
              <w:rPr>
                <w:rFonts w:eastAsia="华文中宋"/>
                <w:color w:val="000000"/>
                <w:sz w:val="21"/>
                <w:szCs w:val="21"/>
              </w:rPr>
            </w:pPr>
            <w:r w:rsidRPr="00603862">
              <w:rPr>
                <w:rFonts w:eastAsia="华文中宋"/>
                <w:color w:val="000000"/>
                <w:sz w:val="21"/>
                <w:szCs w:val="21"/>
              </w:rPr>
              <w:t>本科</w:t>
            </w:r>
          </w:p>
        </w:tc>
        <w:tc>
          <w:tcPr>
            <w:tcW w:w="332" w:type="pct"/>
            <w:vAlign w:val="bottom"/>
          </w:tcPr>
          <w:p w14:paraId="24EEE946" w14:textId="29435D77" w:rsidR="005F646B" w:rsidRPr="00603862" w:rsidRDefault="005F646B">
            <w:pPr>
              <w:jc w:val="right"/>
              <w:rPr>
                <w:rFonts w:eastAsia="华文中宋"/>
                <w:color w:val="000000"/>
                <w:sz w:val="21"/>
                <w:szCs w:val="21"/>
              </w:rPr>
            </w:pPr>
            <w:r w:rsidRPr="00603862">
              <w:rPr>
                <w:rFonts w:eastAsia="华文中宋"/>
                <w:color w:val="000000"/>
                <w:sz w:val="21"/>
                <w:szCs w:val="21"/>
              </w:rPr>
              <w:t>45</w:t>
            </w:r>
          </w:p>
        </w:tc>
      </w:tr>
      <w:tr w:rsidR="005F646B" w:rsidRPr="00FB64A3" w14:paraId="0A0BF01D" w14:textId="7C77E51D" w:rsidTr="00E4684A">
        <w:trPr>
          <w:trHeight w:val="299"/>
        </w:trPr>
        <w:tc>
          <w:tcPr>
            <w:tcW w:w="471" w:type="pct"/>
            <w:shd w:val="clear" w:color="auto" w:fill="auto"/>
            <w:noWrap/>
            <w:vAlign w:val="bottom"/>
            <w:hideMark/>
          </w:tcPr>
          <w:p w14:paraId="26707E19"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胡扬忠</w:t>
            </w:r>
          </w:p>
        </w:tc>
        <w:tc>
          <w:tcPr>
            <w:tcW w:w="1302" w:type="pct"/>
            <w:shd w:val="clear" w:color="auto" w:fill="auto"/>
            <w:noWrap/>
            <w:vAlign w:val="bottom"/>
            <w:hideMark/>
          </w:tcPr>
          <w:p w14:paraId="44A24C91"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董事</w:t>
            </w:r>
          </w:p>
        </w:tc>
        <w:tc>
          <w:tcPr>
            <w:tcW w:w="542" w:type="pct"/>
            <w:shd w:val="clear" w:color="auto" w:fill="auto"/>
            <w:noWrap/>
            <w:vAlign w:val="bottom"/>
            <w:hideMark/>
          </w:tcPr>
          <w:p w14:paraId="21602098"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7FCF3524"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52</w:t>
            </w:r>
          </w:p>
        </w:tc>
        <w:tc>
          <w:tcPr>
            <w:tcW w:w="376" w:type="pct"/>
            <w:vAlign w:val="bottom"/>
          </w:tcPr>
          <w:p w14:paraId="56EEE2BA" w14:textId="18655DD9" w:rsidR="005F646B" w:rsidRPr="00603862" w:rsidRDefault="005F646B">
            <w:pPr>
              <w:jc w:val="right"/>
              <w:rPr>
                <w:rFonts w:eastAsia="华文中宋"/>
                <w:color w:val="000000"/>
                <w:sz w:val="21"/>
                <w:szCs w:val="21"/>
              </w:rPr>
            </w:pPr>
            <w:r w:rsidRPr="00603862">
              <w:rPr>
                <w:rFonts w:eastAsia="华文中宋"/>
                <w:color w:val="000000"/>
                <w:sz w:val="21"/>
                <w:szCs w:val="21"/>
              </w:rPr>
              <w:t>陈爱玲</w:t>
            </w:r>
          </w:p>
        </w:tc>
        <w:tc>
          <w:tcPr>
            <w:tcW w:w="1075" w:type="pct"/>
            <w:vAlign w:val="bottom"/>
          </w:tcPr>
          <w:p w14:paraId="718B2E7C" w14:textId="03CE097B" w:rsidR="005F646B" w:rsidRPr="00603862" w:rsidRDefault="005F646B">
            <w:pPr>
              <w:jc w:val="right"/>
              <w:rPr>
                <w:rFonts w:eastAsia="华文中宋"/>
                <w:color w:val="000000"/>
                <w:sz w:val="21"/>
                <w:szCs w:val="21"/>
              </w:rPr>
            </w:pPr>
            <w:r w:rsidRPr="00603862">
              <w:rPr>
                <w:rFonts w:eastAsia="华文中宋"/>
                <w:color w:val="000000"/>
                <w:sz w:val="21"/>
                <w:szCs w:val="21"/>
              </w:rPr>
              <w:t>董事</w:t>
            </w:r>
          </w:p>
        </w:tc>
        <w:tc>
          <w:tcPr>
            <w:tcW w:w="614" w:type="pct"/>
            <w:vAlign w:val="bottom"/>
          </w:tcPr>
          <w:p w14:paraId="4DE71085" w14:textId="124E5747" w:rsidR="005F646B" w:rsidRPr="00603862" w:rsidRDefault="005F646B">
            <w:pPr>
              <w:jc w:val="right"/>
              <w:rPr>
                <w:rFonts w:eastAsia="华文中宋"/>
                <w:color w:val="000000"/>
                <w:sz w:val="21"/>
                <w:szCs w:val="21"/>
              </w:rPr>
            </w:pPr>
            <w:r w:rsidRPr="00603862">
              <w:rPr>
                <w:rFonts w:eastAsia="华文中宋"/>
                <w:color w:val="000000"/>
                <w:sz w:val="21"/>
                <w:szCs w:val="21"/>
              </w:rPr>
              <w:t>本科</w:t>
            </w:r>
          </w:p>
        </w:tc>
        <w:tc>
          <w:tcPr>
            <w:tcW w:w="332" w:type="pct"/>
            <w:vAlign w:val="bottom"/>
          </w:tcPr>
          <w:p w14:paraId="1E9D7CB4" w14:textId="6276FCFB" w:rsidR="005F646B" w:rsidRPr="00603862" w:rsidRDefault="005F646B">
            <w:pPr>
              <w:jc w:val="right"/>
              <w:rPr>
                <w:rFonts w:eastAsia="华文中宋"/>
                <w:color w:val="000000"/>
                <w:sz w:val="21"/>
                <w:szCs w:val="21"/>
              </w:rPr>
            </w:pPr>
            <w:r w:rsidRPr="00603862">
              <w:rPr>
                <w:rFonts w:eastAsia="华文中宋"/>
                <w:color w:val="000000"/>
                <w:sz w:val="21"/>
                <w:szCs w:val="21"/>
              </w:rPr>
              <w:t>50</w:t>
            </w:r>
          </w:p>
        </w:tc>
      </w:tr>
      <w:tr w:rsidR="005F646B" w:rsidRPr="00FB64A3" w14:paraId="76E33D06" w14:textId="1AC5BFEA" w:rsidTr="00E4684A">
        <w:trPr>
          <w:trHeight w:val="299"/>
        </w:trPr>
        <w:tc>
          <w:tcPr>
            <w:tcW w:w="471" w:type="pct"/>
            <w:shd w:val="clear" w:color="auto" w:fill="auto"/>
            <w:noWrap/>
            <w:vAlign w:val="bottom"/>
            <w:hideMark/>
          </w:tcPr>
          <w:p w14:paraId="0707488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邬伟琪</w:t>
            </w:r>
          </w:p>
        </w:tc>
        <w:tc>
          <w:tcPr>
            <w:tcW w:w="1302" w:type="pct"/>
            <w:shd w:val="clear" w:color="auto" w:fill="auto"/>
            <w:noWrap/>
            <w:vAlign w:val="bottom"/>
            <w:hideMark/>
          </w:tcPr>
          <w:p w14:paraId="3D761B2A"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董事</w:t>
            </w:r>
          </w:p>
        </w:tc>
        <w:tc>
          <w:tcPr>
            <w:tcW w:w="542" w:type="pct"/>
            <w:shd w:val="clear" w:color="auto" w:fill="auto"/>
            <w:noWrap/>
            <w:vAlign w:val="bottom"/>
            <w:hideMark/>
          </w:tcPr>
          <w:p w14:paraId="76FCF5F8"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61751185"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53</w:t>
            </w:r>
          </w:p>
        </w:tc>
        <w:tc>
          <w:tcPr>
            <w:tcW w:w="376" w:type="pct"/>
            <w:vAlign w:val="bottom"/>
          </w:tcPr>
          <w:p w14:paraId="4298DFDE" w14:textId="09D42040" w:rsidR="005F646B" w:rsidRPr="00603862" w:rsidRDefault="005F646B">
            <w:pPr>
              <w:jc w:val="right"/>
              <w:rPr>
                <w:rFonts w:eastAsia="华文中宋"/>
                <w:color w:val="000000"/>
                <w:sz w:val="21"/>
                <w:szCs w:val="21"/>
              </w:rPr>
            </w:pPr>
            <w:r w:rsidRPr="00603862">
              <w:rPr>
                <w:rFonts w:eastAsia="华文中宋"/>
                <w:color w:val="000000"/>
                <w:sz w:val="21"/>
                <w:szCs w:val="21"/>
              </w:rPr>
              <w:t>朱江明</w:t>
            </w:r>
          </w:p>
        </w:tc>
        <w:tc>
          <w:tcPr>
            <w:tcW w:w="1075" w:type="pct"/>
            <w:vAlign w:val="bottom"/>
          </w:tcPr>
          <w:p w14:paraId="5F5AC307" w14:textId="29E5DC6B" w:rsidR="005F646B" w:rsidRPr="00603862" w:rsidRDefault="005F646B">
            <w:pPr>
              <w:jc w:val="right"/>
              <w:rPr>
                <w:rFonts w:eastAsia="华文中宋"/>
                <w:color w:val="000000"/>
                <w:sz w:val="21"/>
                <w:szCs w:val="21"/>
              </w:rPr>
            </w:pPr>
            <w:r w:rsidRPr="00603862">
              <w:rPr>
                <w:rFonts w:eastAsia="华文中宋"/>
                <w:color w:val="000000"/>
                <w:sz w:val="21"/>
                <w:szCs w:val="21"/>
              </w:rPr>
              <w:t>董事</w:t>
            </w:r>
          </w:p>
        </w:tc>
        <w:tc>
          <w:tcPr>
            <w:tcW w:w="614" w:type="pct"/>
            <w:vAlign w:val="bottom"/>
          </w:tcPr>
          <w:p w14:paraId="06D571F6" w14:textId="7245ABF1" w:rsidR="005F646B" w:rsidRPr="00603862" w:rsidRDefault="005F646B">
            <w:pPr>
              <w:jc w:val="right"/>
              <w:rPr>
                <w:rFonts w:eastAsia="华文中宋"/>
                <w:color w:val="000000"/>
                <w:sz w:val="21"/>
                <w:szCs w:val="21"/>
              </w:rPr>
            </w:pPr>
            <w:r w:rsidRPr="00603862">
              <w:rPr>
                <w:rFonts w:eastAsia="华文中宋"/>
                <w:color w:val="000000"/>
                <w:sz w:val="21"/>
                <w:szCs w:val="21"/>
              </w:rPr>
              <w:t>本科</w:t>
            </w:r>
          </w:p>
        </w:tc>
        <w:tc>
          <w:tcPr>
            <w:tcW w:w="332" w:type="pct"/>
            <w:vAlign w:val="bottom"/>
          </w:tcPr>
          <w:p w14:paraId="2F60222A" w14:textId="75E229CB" w:rsidR="005F646B" w:rsidRPr="00603862" w:rsidRDefault="005F646B">
            <w:pPr>
              <w:jc w:val="right"/>
              <w:rPr>
                <w:rFonts w:eastAsia="华文中宋"/>
                <w:color w:val="000000"/>
                <w:sz w:val="21"/>
                <w:szCs w:val="21"/>
              </w:rPr>
            </w:pPr>
            <w:r w:rsidRPr="00603862">
              <w:rPr>
                <w:rFonts w:eastAsia="华文中宋"/>
                <w:color w:val="000000"/>
                <w:sz w:val="21"/>
                <w:szCs w:val="21"/>
              </w:rPr>
              <w:t>50</w:t>
            </w:r>
          </w:p>
        </w:tc>
      </w:tr>
      <w:tr w:rsidR="005F646B" w:rsidRPr="00FB64A3" w14:paraId="6B8AD90F" w14:textId="160B7AE7" w:rsidTr="00E4684A">
        <w:trPr>
          <w:trHeight w:val="299"/>
        </w:trPr>
        <w:tc>
          <w:tcPr>
            <w:tcW w:w="471" w:type="pct"/>
            <w:shd w:val="clear" w:color="auto" w:fill="auto"/>
            <w:noWrap/>
            <w:vAlign w:val="bottom"/>
            <w:hideMark/>
          </w:tcPr>
          <w:p w14:paraId="06A9183A"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刘翔</w:t>
            </w:r>
          </w:p>
        </w:tc>
        <w:tc>
          <w:tcPr>
            <w:tcW w:w="1302" w:type="pct"/>
            <w:shd w:val="clear" w:color="auto" w:fill="auto"/>
            <w:noWrap/>
            <w:vAlign w:val="bottom"/>
            <w:hideMark/>
          </w:tcPr>
          <w:p w14:paraId="2013251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董事</w:t>
            </w:r>
          </w:p>
        </w:tc>
        <w:tc>
          <w:tcPr>
            <w:tcW w:w="542" w:type="pct"/>
            <w:shd w:val="clear" w:color="auto" w:fill="auto"/>
            <w:noWrap/>
            <w:vAlign w:val="bottom"/>
            <w:hideMark/>
          </w:tcPr>
          <w:p w14:paraId="1982A9CA"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44B87A55"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45</w:t>
            </w:r>
          </w:p>
        </w:tc>
        <w:tc>
          <w:tcPr>
            <w:tcW w:w="376" w:type="pct"/>
            <w:vAlign w:val="bottom"/>
          </w:tcPr>
          <w:p w14:paraId="589D257F" w14:textId="006A4AA9" w:rsidR="005F646B" w:rsidRPr="00603862" w:rsidRDefault="005F646B">
            <w:pPr>
              <w:jc w:val="right"/>
              <w:rPr>
                <w:rFonts w:eastAsia="华文中宋"/>
                <w:color w:val="000000"/>
                <w:sz w:val="21"/>
                <w:szCs w:val="21"/>
              </w:rPr>
            </w:pPr>
            <w:r w:rsidRPr="00603862">
              <w:rPr>
                <w:rFonts w:eastAsia="华文中宋"/>
                <w:color w:val="000000"/>
                <w:sz w:val="21"/>
                <w:szCs w:val="21"/>
              </w:rPr>
              <w:t>李柯</w:t>
            </w:r>
          </w:p>
        </w:tc>
        <w:tc>
          <w:tcPr>
            <w:tcW w:w="1075" w:type="pct"/>
            <w:vAlign w:val="bottom"/>
          </w:tcPr>
          <w:p w14:paraId="5D74BF8A" w14:textId="08BED6E4" w:rsidR="005F646B" w:rsidRPr="00603862" w:rsidRDefault="005F646B">
            <w:pPr>
              <w:jc w:val="right"/>
              <w:rPr>
                <w:rFonts w:eastAsia="华文中宋"/>
                <w:color w:val="000000"/>
                <w:sz w:val="21"/>
                <w:szCs w:val="21"/>
              </w:rPr>
            </w:pPr>
            <w:r w:rsidRPr="00603862">
              <w:rPr>
                <w:rFonts w:eastAsia="华文中宋"/>
                <w:color w:val="000000"/>
                <w:sz w:val="21"/>
                <w:szCs w:val="21"/>
              </w:rPr>
              <w:t>董事</w:t>
            </w:r>
          </w:p>
        </w:tc>
        <w:tc>
          <w:tcPr>
            <w:tcW w:w="614" w:type="pct"/>
            <w:vAlign w:val="bottom"/>
          </w:tcPr>
          <w:p w14:paraId="1B825742" w14:textId="1C46A3BA"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5176BAFF" w14:textId="5D03CCB4" w:rsidR="005F646B" w:rsidRPr="00603862" w:rsidRDefault="005F646B">
            <w:pPr>
              <w:jc w:val="right"/>
              <w:rPr>
                <w:rFonts w:eastAsia="华文中宋"/>
                <w:color w:val="000000"/>
                <w:sz w:val="21"/>
                <w:szCs w:val="21"/>
              </w:rPr>
            </w:pPr>
            <w:r w:rsidRPr="00603862">
              <w:rPr>
                <w:rFonts w:eastAsia="华文中宋"/>
                <w:color w:val="000000"/>
                <w:sz w:val="21"/>
                <w:szCs w:val="21"/>
              </w:rPr>
              <w:t>45</w:t>
            </w:r>
          </w:p>
        </w:tc>
      </w:tr>
      <w:tr w:rsidR="005F646B" w:rsidRPr="00FB64A3" w14:paraId="739A811A" w14:textId="52F0A2A0" w:rsidTr="00E4684A">
        <w:trPr>
          <w:trHeight w:val="299"/>
        </w:trPr>
        <w:tc>
          <w:tcPr>
            <w:tcW w:w="471" w:type="pct"/>
            <w:shd w:val="clear" w:color="auto" w:fill="auto"/>
            <w:noWrap/>
            <w:vAlign w:val="bottom"/>
            <w:hideMark/>
          </w:tcPr>
          <w:p w14:paraId="48B5FE06"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程天纵</w:t>
            </w:r>
          </w:p>
        </w:tc>
        <w:tc>
          <w:tcPr>
            <w:tcW w:w="1302" w:type="pct"/>
            <w:shd w:val="clear" w:color="auto" w:fill="auto"/>
            <w:noWrap/>
            <w:vAlign w:val="bottom"/>
            <w:hideMark/>
          </w:tcPr>
          <w:p w14:paraId="08DF037A"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独立董事</w:t>
            </w:r>
          </w:p>
        </w:tc>
        <w:tc>
          <w:tcPr>
            <w:tcW w:w="542" w:type="pct"/>
            <w:shd w:val="clear" w:color="auto" w:fill="auto"/>
            <w:noWrap/>
            <w:vAlign w:val="bottom"/>
            <w:hideMark/>
          </w:tcPr>
          <w:p w14:paraId="6E9503E2"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65C2E784"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65</w:t>
            </w:r>
          </w:p>
        </w:tc>
        <w:tc>
          <w:tcPr>
            <w:tcW w:w="376" w:type="pct"/>
            <w:vAlign w:val="bottom"/>
          </w:tcPr>
          <w:p w14:paraId="6846DFCB" w14:textId="75D10B70" w:rsidR="005F646B" w:rsidRPr="00603862" w:rsidRDefault="005F646B">
            <w:pPr>
              <w:jc w:val="right"/>
              <w:rPr>
                <w:rFonts w:eastAsia="华文中宋"/>
                <w:color w:val="000000"/>
                <w:sz w:val="21"/>
                <w:szCs w:val="21"/>
              </w:rPr>
            </w:pPr>
            <w:r w:rsidRPr="00603862">
              <w:rPr>
                <w:rFonts w:eastAsia="华文中宋"/>
                <w:color w:val="000000"/>
                <w:sz w:val="21"/>
                <w:szCs w:val="21"/>
              </w:rPr>
              <w:t>何超</w:t>
            </w:r>
          </w:p>
        </w:tc>
        <w:tc>
          <w:tcPr>
            <w:tcW w:w="1075" w:type="pct"/>
            <w:vAlign w:val="bottom"/>
          </w:tcPr>
          <w:p w14:paraId="03817F59" w14:textId="6FB0BB60" w:rsidR="005F646B" w:rsidRPr="00603862" w:rsidRDefault="005F646B">
            <w:pPr>
              <w:jc w:val="right"/>
              <w:rPr>
                <w:rFonts w:eastAsia="华文中宋"/>
                <w:color w:val="000000"/>
                <w:sz w:val="21"/>
                <w:szCs w:val="21"/>
              </w:rPr>
            </w:pPr>
            <w:r w:rsidRPr="00603862">
              <w:rPr>
                <w:rFonts w:eastAsia="华文中宋"/>
                <w:color w:val="000000"/>
                <w:sz w:val="21"/>
                <w:szCs w:val="21"/>
              </w:rPr>
              <w:t>独立董事</w:t>
            </w:r>
          </w:p>
        </w:tc>
        <w:tc>
          <w:tcPr>
            <w:tcW w:w="614" w:type="pct"/>
            <w:vAlign w:val="bottom"/>
          </w:tcPr>
          <w:p w14:paraId="0E2825F2" w14:textId="6A113D18"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749BB3BB" w14:textId="3261BF3A" w:rsidR="005F646B" w:rsidRPr="00603862" w:rsidRDefault="005F646B">
            <w:pPr>
              <w:jc w:val="right"/>
              <w:rPr>
                <w:rFonts w:eastAsia="华文中宋"/>
                <w:color w:val="000000"/>
                <w:sz w:val="21"/>
                <w:szCs w:val="21"/>
              </w:rPr>
            </w:pPr>
            <w:r w:rsidRPr="00603862">
              <w:rPr>
                <w:rFonts w:eastAsia="华文中宋"/>
                <w:color w:val="000000"/>
                <w:sz w:val="21"/>
                <w:szCs w:val="21"/>
              </w:rPr>
              <w:t>58</w:t>
            </w:r>
          </w:p>
        </w:tc>
      </w:tr>
      <w:tr w:rsidR="005F646B" w:rsidRPr="00FB64A3" w14:paraId="726BC2CB" w14:textId="144B0472" w:rsidTr="00E4684A">
        <w:trPr>
          <w:trHeight w:val="299"/>
        </w:trPr>
        <w:tc>
          <w:tcPr>
            <w:tcW w:w="471" w:type="pct"/>
            <w:shd w:val="clear" w:color="auto" w:fill="auto"/>
            <w:noWrap/>
            <w:vAlign w:val="bottom"/>
            <w:hideMark/>
          </w:tcPr>
          <w:p w14:paraId="0957BAB6"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陆建忠</w:t>
            </w:r>
          </w:p>
        </w:tc>
        <w:tc>
          <w:tcPr>
            <w:tcW w:w="1302" w:type="pct"/>
            <w:shd w:val="clear" w:color="auto" w:fill="auto"/>
            <w:noWrap/>
            <w:vAlign w:val="bottom"/>
            <w:hideMark/>
          </w:tcPr>
          <w:p w14:paraId="05A2854E"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独立董事</w:t>
            </w:r>
          </w:p>
        </w:tc>
        <w:tc>
          <w:tcPr>
            <w:tcW w:w="542" w:type="pct"/>
            <w:shd w:val="clear" w:color="auto" w:fill="auto"/>
            <w:noWrap/>
            <w:vAlign w:val="bottom"/>
            <w:hideMark/>
          </w:tcPr>
          <w:p w14:paraId="46E0A2C1"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32D0A067"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63</w:t>
            </w:r>
          </w:p>
        </w:tc>
        <w:tc>
          <w:tcPr>
            <w:tcW w:w="376" w:type="pct"/>
            <w:vAlign w:val="bottom"/>
          </w:tcPr>
          <w:p w14:paraId="7E6EF9F7" w14:textId="6AF1D10F" w:rsidR="005F646B" w:rsidRPr="00603862" w:rsidRDefault="005F646B">
            <w:pPr>
              <w:jc w:val="right"/>
              <w:rPr>
                <w:rFonts w:eastAsia="华文中宋"/>
                <w:color w:val="000000"/>
                <w:sz w:val="21"/>
                <w:szCs w:val="21"/>
              </w:rPr>
            </w:pPr>
            <w:r w:rsidRPr="00603862">
              <w:rPr>
                <w:rFonts w:eastAsia="华文中宋"/>
                <w:color w:val="000000"/>
                <w:sz w:val="21"/>
                <w:szCs w:val="21"/>
              </w:rPr>
              <w:t>王泽霞</w:t>
            </w:r>
          </w:p>
        </w:tc>
        <w:tc>
          <w:tcPr>
            <w:tcW w:w="1075" w:type="pct"/>
            <w:vAlign w:val="bottom"/>
          </w:tcPr>
          <w:p w14:paraId="6D7AF1F7" w14:textId="59EE271B" w:rsidR="005F646B" w:rsidRPr="00603862" w:rsidRDefault="005F646B">
            <w:pPr>
              <w:jc w:val="right"/>
              <w:rPr>
                <w:rFonts w:eastAsia="华文中宋"/>
                <w:color w:val="000000"/>
                <w:sz w:val="21"/>
                <w:szCs w:val="21"/>
              </w:rPr>
            </w:pPr>
            <w:r w:rsidRPr="00603862">
              <w:rPr>
                <w:rFonts w:eastAsia="华文中宋"/>
                <w:color w:val="000000"/>
                <w:sz w:val="21"/>
                <w:szCs w:val="21"/>
              </w:rPr>
              <w:t>独立董事</w:t>
            </w:r>
          </w:p>
        </w:tc>
        <w:tc>
          <w:tcPr>
            <w:tcW w:w="614" w:type="pct"/>
            <w:vAlign w:val="bottom"/>
          </w:tcPr>
          <w:p w14:paraId="1FC3EF34" w14:textId="205F1DFD" w:rsidR="005F646B" w:rsidRPr="00603862" w:rsidRDefault="005F646B">
            <w:pPr>
              <w:jc w:val="right"/>
              <w:rPr>
                <w:rFonts w:eastAsia="华文中宋"/>
                <w:color w:val="000000"/>
                <w:sz w:val="21"/>
                <w:szCs w:val="21"/>
              </w:rPr>
            </w:pPr>
            <w:r w:rsidRPr="00603862">
              <w:rPr>
                <w:rFonts w:eastAsia="华文中宋"/>
                <w:color w:val="000000"/>
                <w:sz w:val="21"/>
                <w:szCs w:val="21"/>
              </w:rPr>
              <w:t>博士</w:t>
            </w:r>
          </w:p>
        </w:tc>
        <w:tc>
          <w:tcPr>
            <w:tcW w:w="332" w:type="pct"/>
            <w:vAlign w:val="bottom"/>
          </w:tcPr>
          <w:p w14:paraId="1CF65877" w14:textId="7C0E2AF4" w:rsidR="005F646B" w:rsidRPr="00603862" w:rsidRDefault="005F646B">
            <w:pPr>
              <w:jc w:val="right"/>
              <w:rPr>
                <w:rFonts w:eastAsia="华文中宋"/>
                <w:color w:val="000000"/>
                <w:sz w:val="21"/>
                <w:szCs w:val="21"/>
              </w:rPr>
            </w:pPr>
            <w:r w:rsidRPr="00603862">
              <w:rPr>
                <w:rFonts w:eastAsia="华文中宋"/>
                <w:color w:val="000000"/>
                <w:sz w:val="21"/>
                <w:szCs w:val="21"/>
              </w:rPr>
              <w:t>52</w:t>
            </w:r>
          </w:p>
        </w:tc>
      </w:tr>
      <w:tr w:rsidR="005F646B" w:rsidRPr="00FB64A3" w14:paraId="317B2E59" w14:textId="31AC98E9" w:rsidTr="00E4684A">
        <w:trPr>
          <w:trHeight w:val="299"/>
        </w:trPr>
        <w:tc>
          <w:tcPr>
            <w:tcW w:w="471" w:type="pct"/>
            <w:shd w:val="clear" w:color="auto" w:fill="auto"/>
            <w:noWrap/>
            <w:vAlign w:val="bottom"/>
            <w:hideMark/>
          </w:tcPr>
          <w:p w14:paraId="2B1CDC95"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王志东</w:t>
            </w:r>
          </w:p>
        </w:tc>
        <w:tc>
          <w:tcPr>
            <w:tcW w:w="1302" w:type="pct"/>
            <w:shd w:val="clear" w:color="auto" w:fill="auto"/>
            <w:noWrap/>
            <w:vAlign w:val="bottom"/>
            <w:hideMark/>
          </w:tcPr>
          <w:p w14:paraId="0D471D45"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独立董事</w:t>
            </w:r>
          </w:p>
        </w:tc>
        <w:tc>
          <w:tcPr>
            <w:tcW w:w="542" w:type="pct"/>
            <w:shd w:val="clear" w:color="auto" w:fill="auto"/>
            <w:noWrap/>
            <w:vAlign w:val="bottom"/>
            <w:hideMark/>
          </w:tcPr>
          <w:p w14:paraId="7C3A8B12"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6CF63BC8"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50</w:t>
            </w:r>
          </w:p>
        </w:tc>
        <w:tc>
          <w:tcPr>
            <w:tcW w:w="376" w:type="pct"/>
            <w:vAlign w:val="bottom"/>
          </w:tcPr>
          <w:p w14:paraId="60BEE8C7" w14:textId="4692CDBF" w:rsidR="005F646B" w:rsidRPr="00603862" w:rsidRDefault="005F646B">
            <w:pPr>
              <w:jc w:val="right"/>
              <w:rPr>
                <w:rFonts w:eastAsia="华文中宋"/>
                <w:color w:val="000000"/>
                <w:sz w:val="21"/>
                <w:szCs w:val="21"/>
              </w:rPr>
            </w:pPr>
            <w:r w:rsidRPr="00603862">
              <w:rPr>
                <w:rFonts w:eastAsia="华文中宋"/>
                <w:color w:val="000000"/>
                <w:sz w:val="21"/>
                <w:szCs w:val="21"/>
              </w:rPr>
              <w:t>黄斯颖</w:t>
            </w:r>
          </w:p>
        </w:tc>
        <w:tc>
          <w:tcPr>
            <w:tcW w:w="1075" w:type="pct"/>
            <w:vAlign w:val="bottom"/>
          </w:tcPr>
          <w:p w14:paraId="6CDE050F" w14:textId="08EC0303" w:rsidR="005F646B" w:rsidRPr="00603862" w:rsidRDefault="005F646B">
            <w:pPr>
              <w:jc w:val="right"/>
              <w:rPr>
                <w:rFonts w:eastAsia="华文中宋"/>
                <w:color w:val="000000"/>
                <w:sz w:val="21"/>
                <w:szCs w:val="21"/>
              </w:rPr>
            </w:pPr>
            <w:r w:rsidRPr="00603862">
              <w:rPr>
                <w:rFonts w:eastAsia="华文中宋"/>
                <w:color w:val="000000"/>
                <w:sz w:val="21"/>
                <w:szCs w:val="21"/>
              </w:rPr>
              <w:t>独立董事</w:t>
            </w:r>
          </w:p>
        </w:tc>
        <w:tc>
          <w:tcPr>
            <w:tcW w:w="614" w:type="pct"/>
            <w:vAlign w:val="bottom"/>
          </w:tcPr>
          <w:p w14:paraId="69EB6262" w14:textId="613C4FC5"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4572E7A7" w14:textId="61CD35EB" w:rsidR="005F646B" w:rsidRPr="00603862" w:rsidRDefault="005F646B">
            <w:pPr>
              <w:jc w:val="right"/>
              <w:rPr>
                <w:rFonts w:eastAsia="华文中宋"/>
                <w:color w:val="000000"/>
                <w:sz w:val="21"/>
                <w:szCs w:val="21"/>
              </w:rPr>
            </w:pPr>
            <w:r w:rsidRPr="00603862">
              <w:rPr>
                <w:rFonts w:eastAsia="华文中宋"/>
                <w:color w:val="000000"/>
                <w:sz w:val="21"/>
                <w:szCs w:val="21"/>
              </w:rPr>
              <w:t>39</w:t>
            </w:r>
          </w:p>
        </w:tc>
      </w:tr>
      <w:tr w:rsidR="005F646B" w:rsidRPr="00FB64A3" w14:paraId="5F37E6AF" w14:textId="642DD6AB" w:rsidTr="00E4684A">
        <w:trPr>
          <w:trHeight w:val="299"/>
        </w:trPr>
        <w:tc>
          <w:tcPr>
            <w:tcW w:w="471" w:type="pct"/>
            <w:shd w:val="clear" w:color="auto" w:fill="auto"/>
            <w:noWrap/>
            <w:vAlign w:val="bottom"/>
            <w:hideMark/>
          </w:tcPr>
          <w:p w14:paraId="5DADE93E"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洪天峰</w:t>
            </w:r>
          </w:p>
        </w:tc>
        <w:tc>
          <w:tcPr>
            <w:tcW w:w="1302" w:type="pct"/>
            <w:shd w:val="clear" w:color="auto" w:fill="auto"/>
            <w:noWrap/>
            <w:vAlign w:val="bottom"/>
            <w:hideMark/>
          </w:tcPr>
          <w:p w14:paraId="73D9D25A"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独立董事</w:t>
            </w:r>
          </w:p>
        </w:tc>
        <w:tc>
          <w:tcPr>
            <w:tcW w:w="542" w:type="pct"/>
            <w:shd w:val="clear" w:color="auto" w:fill="auto"/>
            <w:noWrap/>
            <w:vAlign w:val="bottom"/>
            <w:hideMark/>
          </w:tcPr>
          <w:p w14:paraId="0667B6F1"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53E1F2EC"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51</w:t>
            </w:r>
          </w:p>
        </w:tc>
        <w:tc>
          <w:tcPr>
            <w:tcW w:w="376" w:type="pct"/>
            <w:vAlign w:val="bottom"/>
          </w:tcPr>
          <w:p w14:paraId="4EC7FF35" w14:textId="77777777" w:rsidR="005F646B" w:rsidRPr="00603862" w:rsidRDefault="005F646B">
            <w:pPr>
              <w:jc w:val="right"/>
              <w:rPr>
                <w:rFonts w:eastAsia="华文中宋"/>
                <w:color w:val="000000"/>
                <w:sz w:val="21"/>
                <w:szCs w:val="21"/>
              </w:rPr>
            </w:pPr>
          </w:p>
        </w:tc>
        <w:tc>
          <w:tcPr>
            <w:tcW w:w="1075" w:type="pct"/>
            <w:vAlign w:val="bottom"/>
          </w:tcPr>
          <w:p w14:paraId="51FE4923" w14:textId="77777777" w:rsidR="005F646B" w:rsidRPr="00603862" w:rsidRDefault="005F646B">
            <w:pPr>
              <w:jc w:val="right"/>
              <w:rPr>
                <w:rFonts w:eastAsia="华文中宋"/>
                <w:color w:val="000000"/>
                <w:sz w:val="21"/>
                <w:szCs w:val="21"/>
              </w:rPr>
            </w:pPr>
          </w:p>
        </w:tc>
        <w:tc>
          <w:tcPr>
            <w:tcW w:w="614" w:type="pct"/>
            <w:vAlign w:val="bottom"/>
          </w:tcPr>
          <w:p w14:paraId="1A287185" w14:textId="2268BB0A" w:rsidR="005F646B" w:rsidRPr="00603862" w:rsidRDefault="005F646B">
            <w:pPr>
              <w:jc w:val="right"/>
              <w:rPr>
                <w:rFonts w:eastAsia="华文中宋"/>
                <w:color w:val="000000"/>
                <w:sz w:val="21"/>
                <w:szCs w:val="21"/>
              </w:rPr>
            </w:pPr>
          </w:p>
        </w:tc>
        <w:tc>
          <w:tcPr>
            <w:tcW w:w="332" w:type="pct"/>
            <w:vAlign w:val="bottom"/>
          </w:tcPr>
          <w:p w14:paraId="4D9158A1" w14:textId="060FACE7" w:rsidR="005F646B" w:rsidRPr="00603862" w:rsidRDefault="005F646B">
            <w:pPr>
              <w:jc w:val="right"/>
              <w:rPr>
                <w:rFonts w:eastAsia="华文中宋"/>
                <w:color w:val="000000"/>
                <w:sz w:val="21"/>
                <w:szCs w:val="21"/>
              </w:rPr>
            </w:pPr>
          </w:p>
        </w:tc>
      </w:tr>
      <w:tr w:rsidR="005F646B" w:rsidRPr="00FB64A3" w14:paraId="3969FD84" w14:textId="5C01F1A7" w:rsidTr="00E4684A">
        <w:trPr>
          <w:trHeight w:val="299"/>
        </w:trPr>
        <w:tc>
          <w:tcPr>
            <w:tcW w:w="471" w:type="pct"/>
            <w:shd w:val="clear" w:color="auto" w:fill="auto"/>
            <w:noWrap/>
            <w:vAlign w:val="bottom"/>
            <w:hideMark/>
          </w:tcPr>
          <w:p w14:paraId="7E99A947" w14:textId="77777777" w:rsidR="005F646B" w:rsidRPr="00681ECE" w:rsidRDefault="005F646B">
            <w:pPr>
              <w:jc w:val="right"/>
              <w:rPr>
                <w:rFonts w:ascii="华文中宋" w:eastAsia="华文中宋" w:hAnsi="华文中宋"/>
                <w:color w:val="000000"/>
                <w:sz w:val="21"/>
                <w:szCs w:val="21"/>
              </w:rPr>
            </w:pPr>
          </w:p>
        </w:tc>
        <w:tc>
          <w:tcPr>
            <w:tcW w:w="1302" w:type="pct"/>
            <w:shd w:val="clear" w:color="auto" w:fill="auto"/>
            <w:noWrap/>
            <w:vAlign w:val="bottom"/>
            <w:hideMark/>
          </w:tcPr>
          <w:p w14:paraId="68000399" w14:textId="77777777" w:rsidR="005F646B" w:rsidRPr="00681ECE" w:rsidRDefault="005F646B">
            <w:pPr>
              <w:rPr>
                <w:rFonts w:ascii="华文中宋" w:eastAsia="华文中宋" w:hAnsi="华文中宋"/>
                <w:sz w:val="21"/>
                <w:szCs w:val="21"/>
              </w:rPr>
            </w:pPr>
          </w:p>
        </w:tc>
        <w:tc>
          <w:tcPr>
            <w:tcW w:w="542" w:type="pct"/>
            <w:shd w:val="clear" w:color="auto" w:fill="FFFFFF" w:themeFill="background1"/>
            <w:noWrap/>
            <w:vAlign w:val="bottom"/>
            <w:hideMark/>
          </w:tcPr>
          <w:p w14:paraId="6396F9B1" w14:textId="77777777" w:rsidR="005F646B" w:rsidRPr="00681ECE" w:rsidRDefault="005F646B">
            <w:pPr>
              <w:jc w:val="right"/>
              <w:rPr>
                <w:rFonts w:ascii="华文中宋" w:eastAsia="华文中宋" w:hAnsi="华文中宋"/>
                <w:b/>
                <w:color w:val="000000" w:themeColor="text1"/>
                <w:sz w:val="21"/>
                <w:szCs w:val="21"/>
              </w:rPr>
            </w:pPr>
            <w:r w:rsidRPr="00681ECE">
              <w:rPr>
                <w:rFonts w:ascii="华文中宋" w:eastAsia="华文中宋" w:hAnsi="华文中宋" w:hint="eastAsia"/>
                <w:b/>
                <w:color w:val="000000" w:themeColor="text1"/>
                <w:sz w:val="21"/>
                <w:szCs w:val="21"/>
              </w:rPr>
              <w:t>平均：</w:t>
            </w:r>
          </w:p>
        </w:tc>
        <w:tc>
          <w:tcPr>
            <w:tcW w:w="288" w:type="pct"/>
            <w:shd w:val="clear" w:color="auto" w:fill="auto"/>
            <w:noWrap/>
            <w:vAlign w:val="bottom"/>
            <w:hideMark/>
          </w:tcPr>
          <w:p w14:paraId="31F5F7D5" w14:textId="77777777" w:rsidR="005F646B" w:rsidRPr="00603862" w:rsidRDefault="005F646B">
            <w:pPr>
              <w:jc w:val="right"/>
              <w:rPr>
                <w:rFonts w:eastAsia="华文中宋"/>
                <w:color w:val="000000" w:themeColor="text1"/>
                <w:sz w:val="21"/>
                <w:szCs w:val="21"/>
              </w:rPr>
            </w:pPr>
            <w:r w:rsidRPr="00603862">
              <w:rPr>
                <w:rFonts w:eastAsia="华文中宋"/>
                <w:color w:val="000000" w:themeColor="text1"/>
                <w:sz w:val="21"/>
                <w:szCs w:val="21"/>
              </w:rPr>
              <w:t>54</w:t>
            </w:r>
          </w:p>
        </w:tc>
        <w:tc>
          <w:tcPr>
            <w:tcW w:w="376" w:type="pct"/>
          </w:tcPr>
          <w:p w14:paraId="4A91A5D2" w14:textId="77777777" w:rsidR="005F646B" w:rsidRPr="00603862" w:rsidRDefault="005F646B">
            <w:pPr>
              <w:jc w:val="right"/>
              <w:rPr>
                <w:rFonts w:eastAsia="华文中宋"/>
                <w:color w:val="000000"/>
                <w:sz w:val="21"/>
                <w:szCs w:val="21"/>
              </w:rPr>
            </w:pPr>
          </w:p>
        </w:tc>
        <w:tc>
          <w:tcPr>
            <w:tcW w:w="1075" w:type="pct"/>
          </w:tcPr>
          <w:p w14:paraId="332D49A1" w14:textId="77777777" w:rsidR="005F646B" w:rsidRPr="00603862" w:rsidRDefault="005F646B">
            <w:pPr>
              <w:jc w:val="right"/>
              <w:rPr>
                <w:rFonts w:eastAsia="华文中宋"/>
                <w:color w:val="000000"/>
                <w:sz w:val="21"/>
                <w:szCs w:val="21"/>
              </w:rPr>
            </w:pPr>
          </w:p>
        </w:tc>
        <w:tc>
          <w:tcPr>
            <w:tcW w:w="614" w:type="pct"/>
            <w:vAlign w:val="bottom"/>
          </w:tcPr>
          <w:p w14:paraId="01223E8B" w14:textId="3FFAE684" w:rsidR="005F646B" w:rsidRPr="00603862" w:rsidRDefault="005F646B">
            <w:pPr>
              <w:jc w:val="right"/>
              <w:rPr>
                <w:rFonts w:eastAsia="华文中宋"/>
                <w:color w:val="000000"/>
                <w:sz w:val="21"/>
                <w:szCs w:val="21"/>
              </w:rPr>
            </w:pPr>
            <w:r w:rsidRPr="00603862">
              <w:rPr>
                <w:rFonts w:eastAsia="华文中宋"/>
                <w:color w:val="000000"/>
                <w:sz w:val="21"/>
                <w:szCs w:val="21"/>
              </w:rPr>
              <w:t>平均：</w:t>
            </w:r>
          </w:p>
        </w:tc>
        <w:tc>
          <w:tcPr>
            <w:tcW w:w="332" w:type="pct"/>
            <w:vAlign w:val="bottom"/>
          </w:tcPr>
          <w:p w14:paraId="51A0735A" w14:textId="176A39C3" w:rsidR="005F646B" w:rsidRPr="00603862" w:rsidRDefault="005F646B">
            <w:pPr>
              <w:jc w:val="right"/>
              <w:rPr>
                <w:rFonts w:eastAsia="华文中宋"/>
                <w:color w:val="000000"/>
                <w:sz w:val="21"/>
                <w:szCs w:val="21"/>
              </w:rPr>
            </w:pPr>
            <w:r w:rsidRPr="00603862">
              <w:rPr>
                <w:rFonts w:eastAsia="华文中宋"/>
                <w:color w:val="000000"/>
                <w:sz w:val="21"/>
                <w:szCs w:val="21"/>
              </w:rPr>
              <w:t>49</w:t>
            </w:r>
          </w:p>
        </w:tc>
      </w:tr>
      <w:tr w:rsidR="005F646B" w:rsidRPr="00FB64A3" w14:paraId="4B03CC76" w14:textId="13761BD0" w:rsidTr="00E4684A">
        <w:trPr>
          <w:trHeight w:val="299"/>
        </w:trPr>
        <w:tc>
          <w:tcPr>
            <w:tcW w:w="471" w:type="pct"/>
            <w:shd w:val="clear" w:color="auto" w:fill="1F3864" w:themeFill="accent1" w:themeFillShade="80"/>
            <w:noWrap/>
            <w:vAlign w:val="bottom"/>
            <w:hideMark/>
          </w:tcPr>
          <w:p w14:paraId="322F932F" w14:textId="77777777" w:rsidR="005F646B" w:rsidRPr="00681ECE" w:rsidRDefault="005F646B">
            <w:pPr>
              <w:rPr>
                <w:rFonts w:ascii="华文中宋" w:eastAsia="华文中宋" w:hAnsi="华文中宋"/>
                <w:b/>
                <w:color w:val="000000"/>
                <w:sz w:val="21"/>
                <w:szCs w:val="21"/>
              </w:rPr>
            </w:pPr>
            <w:r w:rsidRPr="00681ECE">
              <w:rPr>
                <w:rFonts w:ascii="华文中宋" w:eastAsia="华文中宋" w:hAnsi="华文中宋" w:hint="eastAsia"/>
                <w:b/>
                <w:color w:val="FFFFFF" w:themeColor="background1"/>
                <w:sz w:val="21"/>
                <w:szCs w:val="21"/>
              </w:rPr>
              <w:t>监事会</w:t>
            </w:r>
          </w:p>
        </w:tc>
        <w:tc>
          <w:tcPr>
            <w:tcW w:w="1302" w:type="pct"/>
            <w:shd w:val="clear" w:color="auto" w:fill="1F3864" w:themeFill="accent1" w:themeFillShade="80"/>
            <w:noWrap/>
            <w:vAlign w:val="bottom"/>
            <w:hideMark/>
          </w:tcPr>
          <w:p w14:paraId="662E50EE" w14:textId="35D8DAC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b/>
                <w:color w:val="FFFFFF" w:themeColor="background1"/>
                <w:sz w:val="21"/>
                <w:szCs w:val="21"/>
              </w:rPr>
              <w:t>职务（海康）</w:t>
            </w:r>
          </w:p>
        </w:tc>
        <w:tc>
          <w:tcPr>
            <w:tcW w:w="542" w:type="pct"/>
            <w:shd w:val="clear" w:color="auto" w:fill="1F3864" w:themeFill="accent1" w:themeFillShade="80"/>
            <w:noWrap/>
            <w:vAlign w:val="bottom"/>
            <w:hideMark/>
          </w:tcPr>
          <w:p w14:paraId="19E3B904" w14:textId="782D181E" w:rsidR="005F646B" w:rsidRPr="00681ECE" w:rsidRDefault="005F646B">
            <w:pPr>
              <w:rPr>
                <w:rFonts w:ascii="华文中宋" w:eastAsia="华文中宋" w:hAnsi="华文中宋"/>
                <w:sz w:val="21"/>
                <w:szCs w:val="21"/>
              </w:rPr>
            </w:pPr>
            <w:r w:rsidRPr="00681ECE">
              <w:rPr>
                <w:rFonts w:ascii="华文中宋" w:eastAsia="华文中宋" w:hAnsi="华文中宋" w:hint="eastAsia"/>
                <w:b/>
                <w:color w:val="FFFFFF" w:themeColor="background1"/>
                <w:sz w:val="21"/>
                <w:szCs w:val="21"/>
              </w:rPr>
              <w:t>学历</w:t>
            </w:r>
          </w:p>
        </w:tc>
        <w:tc>
          <w:tcPr>
            <w:tcW w:w="288" w:type="pct"/>
            <w:shd w:val="clear" w:color="auto" w:fill="1F3864" w:themeFill="accent1" w:themeFillShade="80"/>
            <w:noWrap/>
            <w:vAlign w:val="bottom"/>
            <w:hideMark/>
          </w:tcPr>
          <w:p w14:paraId="503DA046" w14:textId="75032A0F" w:rsidR="005F646B" w:rsidRPr="00603862" w:rsidRDefault="005F646B">
            <w:pPr>
              <w:rPr>
                <w:rFonts w:eastAsia="华文中宋"/>
                <w:sz w:val="21"/>
                <w:szCs w:val="21"/>
              </w:rPr>
            </w:pPr>
            <w:r w:rsidRPr="00603862">
              <w:rPr>
                <w:rFonts w:eastAsia="华文中宋"/>
                <w:b/>
                <w:color w:val="FFFFFF" w:themeColor="background1"/>
                <w:sz w:val="21"/>
                <w:szCs w:val="21"/>
              </w:rPr>
              <w:t>年龄</w:t>
            </w:r>
          </w:p>
        </w:tc>
        <w:tc>
          <w:tcPr>
            <w:tcW w:w="376" w:type="pct"/>
            <w:shd w:val="clear" w:color="auto" w:fill="1F3864" w:themeFill="accent1" w:themeFillShade="80"/>
          </w:tcPr>
          <w:p w14:paraId="3F62F98E" w14:textId="77777777" w:rsidR="005F646B" w:rsidRPr="00603862" w:rsidRDefault="005F646B">
            <w:pPr>
              <w:rPr>
                <w:rFonts w:eastAsia="华文中宋"/>
                <w:sz w:val="21"/>
                <w:szCs w:val="21"/>
              </w:rPr>
            </w:pPr>
          </w:p>
        </w:tc>
        <w:tc>
          <w:tcPr>
            <w:tcW w:w="1075" w:type="pct"/>
            <w:shd w:val="clear" w:color="auto" w:fill="1F3864" w:themeFill="accent1" w:themeFillShade="80"/>
            <w:vAlign w:val="bottom"/>
          </w:tcPr>
          <w:p w14:paraId="09BB63D2" w14:textId="52DA0C58" w:rsidR="005F646B" w:rsidRPr="00603862" w:rsidRDefault="005F646B">
            <w:pPr>
              <w:rPr>
                <w:rFonts w:eastAsia="华文中宋"/>
                <w:sz w:val="21"/>
                <w:szCs w:val="21"/>
              </w:rPr>
            </w:pPr>
            <w:r w:rsidRPr="00603862">
              <w:rPr>
                <w:rFonts w:eastAsia="华文中宋"/>
                <w:b/>
                <w:color w:val="FFFFFF" w:themeColor="background1"/>
                <w:sz w:val="21"/>
                <w:szCs w:val="21"/>
              </w:rPr>
              <w:t>职务（大华）</w:t>
            </w:r>
          </w:p>
        </w:tc>
        <w:tc>
          <w:tcPr>
            <w:tcW w:w="614" w:type="pct"/>
            <w:shd w:val="clear" w:color="auto" w:fill="1F3864" w:themeFill="accent1" w:themeFillShade="80"/>
            <w:vAlign w:val="bottom"/>
          </w:tcPr>
          <w:p w14:paraId="5F604C20" w14:textId="3F95E942" w:rsidR="005F646B" w:rsidRPr="00603862" w:rsidRDefault="005F646B">
            <w:pPr>
              <w:rPr>
                <w:rFonts w:eastAsia="华文中宋"/>
                <w:sz w:val="21"/>
                <w:szCs w:val="21"/>
              </w:rPr>
            </w:pPr>
            <w:r w:rsidRPr="00603862">
              <w:rPr>
                <w:rFonts w:eastAsia="华文中宋"/>
                <w:b/>
                <w:color w:val="FFFFFF" w:themeColor="background1"/>
                <w:sz w:val="21"/>
                <w:szCs w:val="21"/>
              </w:rPr>
              <w:t>学历</w:t>
            </w:r>
          </w:p>
        </w:tc>
        <w:tc>
          <w:tcPr>
            <w:tcW w:w="332" w:type="pct"/>
            <w:shd w:val="clear" w:color="auto" w:fill="1F3864" w:themeFill="accent1" w:themeFillShade="80"/>
            <w:vAlign w:val="bottom"/>
          </w:tcPr>
          <w:p w14:paraId="3515C56B" w14:textId="75226596" w:rsidR="005F646B" w:rsidRPr="00603862" w:rsidRDefault="005F646B">
            <w:pPr>
              <w:rPr>
                <w:rFonts w:eastAsia="华文中宋"/>
                <w:sz w:val="21"/>
                <w:szCs w:val="21"/>
              </w:rPr>
            </w:pPr>
            <w:r w:rsidRPr="00603862">
              <w:rPr>
                <w:rFonts w:eastAsia="华文中宋"/>
                <w:b/>
                <w:color w:val="FFFFFF" w:themeColor="background1"/>
                <w:sz w:val="21"/>
                <w:szCs w:val="21"/>
              </w:rPr>
              <w:t>年龄</w:t>
            </w:r>
          </w:p>
        </w:tc>
      </w:tr>
      <w:tr w:rsidR="005F646B" w:rsidRPr="00FB64A3" w14:paraId="530FD739" w14:textId="1F435EF5" w:rsidTr="00E4684A">
        <w:trPr>
          <w:trHeight w:val="299"/>
        </w:trPr>
        <w:tc>
          <w:tcPr>
            <w:tcW w:w="471" w:type="pct"/>
            <w:shd w:val="clear" w:color="auto" w:fill="auto"/>
            <w:noWrap/>
            <w:vAlign w:val="bottom"/>
            <w:hideMark/>
          </w:tcPr>
          <w:p w14:paraId="6BC7975E"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程慧芳</w:t>
            </w:r>
          </w:p>
        </w:tc>
        <w:tc>
          <w:tcPr>
            <w:tcW w:w="1302" w:type="pct"/>
            <w:shd w:val="clear" w:color="auto" w:fill="auto"/>
            <w:noWrap/>
            <w:vAlign w:val="bottom"/>
            <w:hideMark/>
          </w:tcPr>
          <w:p w14:paraId="6306DC72"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监事会主席</w:t>
            </w:r>
          </w:p>
        </w:tc>
        <w:tc>
          <w:tcPr>
            <w:tcW w:w="542" w:type="pct"/>
            <w:shd w:val="clear" w:color="auto" w:fill="auto"/>
            <w:noWrap/>
            <w:vAlign w:val="bottom"/>
            <w:hideMark/>
          </w:tcPr>
          <w:p w14:paraId="1943DF74"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博士</w:t>
            </w:r>
          </w:p>
        </w:tc>
        <w:tc>
          <w:tcPr>
            <w:tcW w:w="288" w:type="pct"/>
            <w:shd w:val="clear" w:color="auto" w:fill="auto"/>
            <w:noWrap/>
            <w:vAlign w:val="bottom"/>
            <w:hideMark/>
          </w:tcPr>
          <w:p w14:paraId="5BE0170B"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64</w:t>
            </w:r>
          </w:p>
        </w:tc>
        <w:tc>
          <w:tcPr>
            <w:tcW w:w="376" w:type="pct"/>
            <w:vAlign w:val="bottom"/>
          </w:tcPr>
          <w:p w14:paraId="22028728" w14:textId="4340A551" w:rsidR="005F646B" w:rsidRPr="00603862" w:rsidRDefault="005F646B">
            <w:pPr>
              <w:jc w:val="right"/>
              <w:rPr>
                <w:rFonts w:eastAsia="华文中宋"/>
                <w:color w:val="000000"/>
                <w:sz w:val="21"/>
                <w:szCs w:val="21"/>
              </w:rPr>
            </w:pPr>
            <w:r w:rsidRPr="00603862">
              <w:rPr>
                <w:rFonts w:eastAsia="华文中宋"/>
                <w:color w:val="000000"/>
                <w:sz w:val="21"/>
                <w:szCs w:val="21"/>
              </w:rPr>
              <w:t>宋卯元</w:t>
            </w:r>
          </w:p>
        </w:tc>
        <w:tc>
          <w:tcPr>
            <w:tcW w:w="1075" w:type="pct"/>
            <w:vAlign w:val="bottom"/>
          </w:tcPr>
          <w:p w14:paraId="610C13AB" w14:textId="2212F576" w:rsidR="005F646B" w:rsidRPr="00603862" w:rsidRDefault="005F646B">
            <w:pPr>
              <w:jc w:val="right"/>
              <w:rPr>
                <w:rFonts w:eastAsia="华文中宋"/>
                <w:color w:val="000000"/>
                <w:sz w:val="21"/>
                <w:szCs w:val="21"/>
                <w:lang w:eastAsia="zh-CN"/>
              </w:rPr>
            </w:pPr>
            <w:r w:rsidRPr="00603862">
              <w:rPr>
                <w:rFonts w:eastAsia="华文中宋"/>
                <w:color w:val="000000"/>
                <w:sz w:val="21"/>
                <w:szCs w:val="21"/>
                <w:lang w:eastAsia="zh-CN"/>
              </w:rPr>
              <w:t>监事会主席，职工监事</w:t>
            </w:r>
          </w:p>
        </w:tc>
        <w:tc>
          <w:tcPr>
            <w:tcW w:w="614" w:type="pct"/>
            <w:vAlign w:val="bottom"/>
          </w:tcPr>
          <w:p w14:paraId="427E9D2C" w14:textId="4C5F6BF6" w:rsidR="005F646B" w:rsidRPr="00603862" w:rsidRDefault="005F646B">
            <w:pPr>
              <w:jc w:val="right"/>
              <w:rPr>
                <w:rFonts w:eastAsia="华文中宋"/>
                <w:color w:val="000000"/>
                <w:sz w:val="21"/>
                <w:szCs w:val="21"/>
              </w:rPr>
            </w:pPr>
            <w:r w:rsidRPr="00603862">
              <w:rPr>
                <w:rFonts w:eastAsia="华文中宋"/>
                <w:color w:val="000000"/>
                <w:sz w:val="21"/>
                <w:szCs w:val="21"/>
              </w:rPr>
              <w:t>专科</w:t>
            </w:r>
          </w:p>
        </w:tc>
        <w:tc>
          <w:tcPr>
            <w:tcW w:w="332" w:type="pct"/>
            <w:vAlign w:val="bottom"/>
          </w:tcPr>
          <w:p w14:paraId="769EA29C" w14:textId="03BD89C6" w:rsidR="005F646B" w:rsidRPr="00603862" w:rsidRDefault="005F646B">
            <w:pPr>
              <w:jc w:val="right"/>
              <w:rPr>
                <w:rFonts w:eastAsia="华文中宋"/>
                <w:color w:val="000000"/>
                <w:sz w:val="21"/>
                <w:szCs w:val="21"/>
              </w:rPr>
            </w:pPr>
            <w:r w:rsidRPr="00603862">
              <w:rPr>
                <w:rFonts w:eastAsia="华文中宋"/>
                <w:color w:val="000000"/>
                <w:sz w:val="21"/>
                <w:szCs w:val="21"/>
              </w:rPr>
              <w:t>35</w:t>
            </w:r>
          </w:p>
        </w:tc>
      </w:tr>
      <w:tr w:rsidR="005F646B" w:rsidRPr="00FB64A3" w14:paraId="6A551FED" w14:textId="3ED1310F" w:rsidTr="00E4684A">
        <w:trPr>
          <w:trHeight w:val="299"/>
        </w:trPr>
        <w:tc>
          <w:tcPr>
            <w:tcW w:w="471" w:type="pct"/>
            <w:shd w:val="clear" w:color="auto" w:fill="auto"/>
            <w:noWrap/>
            <w:vAlign w:val="bottom"/>
            <w:hideMark/>
          </w:tcPr>
          <w:p w14:paraId="21C0926E"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王秋潮</w:t>
            </w:r>
          </w:p>
        </w:tc>
        <w:tc>
          <w:tcPr>
            <w:tcW w:w="1302" w:type="pct"/>
            <w:shd w:val="clear" w:color="auto" w:fill="auto"/>
            <w:noWrap/>
            <w:vAlign w:val="bottom"/>
            <w:hideMark/>
          </w:tcPr>
          <w:p w14:paraId="73BE4EF0"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独立监事</w:t>
            </w:r>
          </w:p>
        </w:tc>
        <w:tc>
          <w:tcPr>
            <w:tcW w:w="542" w:type="pct"/>
            <w:shd w:val="clear" w:color="auto" w:fill="auto"/>
            <w:noWrap/>
            <w:vAlign w:val="bottom"/>
            <w:hideMark/>
          </w:tcPr>
          <w:p w14:paraId="66E74A3E"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52180C81"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66</w:t>
            </w:r>
          </w:p>
        </w:tc>
        <w:tc>
          <w:tcPr>
            <w:tcW w:w="376" w:type="pct"/>
            <w:vAlign w:val="bottom"/>
          </w:tcPr>
          <w:p w14:paraId="02AE3E9C" w14:textId="195B1666" w:rsidR="005F646B" w:rsidRPr="00603862" w:rsidRDefault="005F646B">
            <w:pPr>
              <w:jc w:val="right"/>
              <w:rPr>
                <w:rFonts w:eastAsia="华文中宋"/>
                <w:color w:val="000000"/>
                <w:sz w:val="21"/>
                <w:szCs w:val="21"/>
              </w:rPr>
            </w:pPr>
            <w:r w:rsidRPr="00603862">
              <w:rPr>
                <w:rFonts w:eastAsia="华文中宋"/>
                <w:color w:val="000000"/>
                <w:sz w:val="21"/>
                <w:szCs w:val="21"/>
              </w:rPr>
              <w:t>宋轲</w:t>
            </w:r>
          </w:p>
        </w:tc>
        <w:tc>
          <w:tcPr>
            <w:tcW w:w="1075" w:type="pct"/>
            <w:vAlign w:val="bottom"/>
          </w:tcPr>
          <w:p w14:paraId="79587B61" w14:textId="5676F3A3" w:rsidR="005F646B" w:rsidRPr="00603862" w:rsidRDefault="005F646B">
            <w:pPr>
              <w:jc w:val="right"/>
              <w:rPr>
                <w:rFonts w:eastAsia="华文中宋"/>
                <w:color w:val="000000"/>
                <w:sz w:val="21"/>
                <w:szCs w:val="21"/>
              </w:rPr>
            </w:pPr>
            <w:r w:rsidRPr="00603862">
              <w:rPr>
                <w:rFonts w:eastAsia="华文中宋"/>
                <w:color w:val="000000"/>
                <w:sz w:val="21"/>
                <w:szCs w:val="21"/>
              </w:rPr>
              <w:t>监事</w:t>
            </w:r>
          </w:p>
        </w:tc>
        <w:tc>
          <w:tcPr>
            <w:tcW w:w="614" w:type="pct"/>
            <w:vAlign w:val="bottom"/>
          </w:tcPr>
          <w:p w14:paraId="23F35DBE" w14:textId="2C6D90FA"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7A53E5FC" w14:textId="025F9BB8" w:rsidR="005F646B" w:rsidRPr="00603862" w:rsidRDefault="005F646B">
            <w:pPr>
              <w:jc w:val="right"/>
              <w:rPr>
                <w:rFonts w:eastAsia="华文中宋"/>
                <w:color w:val="000000"/>
                <w:sz w:val="21"/>
                <w:szCs w:val="21"/>
              </w:rPr>
            </w:pPr>
            <w:r w:rsidRPr="00603862">
              <w:rPr>
                <w:rFonts w:eastAsia="华文中宋"/>
                <w:color w:val="000000"/>
                <w:sz w:val="21"/>
                <w:szCs w:val="21"/>
              </w:rPr>
              <w:t>39</w:t>
            </w:r>
          </w:p>
        </w:tc>
      </w:tr>
      <w:tr w:rsidR="005F646B" w:rsidRPr="00FB64A3" w14:paraId="64021B3D" w14:textId="7FAAF712" w:rsidTr="00E4684A">
        <w:trPr>
          <w:trHeight w:val="299"/>
        </w:trPr>
        <w:tc>
          <w:tcPr>
            <w:tcW w:w="471" w:type="pct"/>
            <w:shd w:val="clear" w:color="auto" w:fill="auto"/>
            <w:noWrap/>
            <w:vAlign w:val="bottom"/>
            <w:hideMark/>
          </w:tcPr>
          <w:p w14:paraId="5EB6B41E"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陈军科</w:t>
            </w:r>
          </w:p>
        </w:tc>
        <w:tc>
          <w:tcPr>
            <w:tcW w:w="1302" w:type="pct"/>
            <w:shd w:val="clear" w:color="auto" w:fill="auto"/>
            <w:noWrap/>
            <w:vAlign w:val="bottom"/>
            <w:hideMark/>
          </w:tcPr>
          <w:p w14:paraId="2228C7C1"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职工监事</w:t>
            </w:r>
          </w:p>
        </w:tc>
        <w:tc>
          <w:tcPr>
            <w:tcW w:w="542" w:type="pct"/>
            <w:shd w:val="clear" w:color="auto" w:fill="auto"/>
            <w:noWrap/>
            <w:vAlign w:val="bottom"/>
            <w:hideMark/>
          </w:tcPr>
          <w:p w14:paraId="1183FD53"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0F9A1433"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46</w:t>
            </w:r>
          </w:p>
        </w:tc>
        <w:tc>
          <w:tcPr>
            <w:tcW w:w="376" w:type="pct"/>
            <w:vAlign w:val="bottom"/>
          </w:tcPr>
          <w:p w14:paraId="50E8CA6E" w14:textId="28E58D9B" w:rsidR="005F646B" w:rsidRPr="00603862" w:rsidRDefault="005F646B">
            <w:pPr>
              <w:jc w:val="right"/>
              <w:rPr>
                <w:rFonts w:eastAsia="华文中宋"/>
                <w:color w:val="000000"/>
                <w:sz w:val="21"/>
                <w:szCs w:val="21"/>
              </w:rPr>
            </w:pPr>
            <w:r w:rsidRPr="00603862">
              <w:rPr>
                <w:rFonts w:eastAsia="华文中宋"/>
                <w:color w:val="000000"/>
                <w:sz w:val="21"/>
                <w:szCs w:val="21"/>
              </w:rPr>
              <w:t>左鹏飞</w:t>
            </w:r>
          </w:p>
        </w:tc>
        <w:tc>
          <w:tcPr>
            <w:tcW w:w="1075" w:type="pct"/>
            <w:vAlign w:val="bottom"/>
          </w:tcPr>
          <w:p w14:paraId="66C7EF4C" w14:textId="097629CA" w:rsidR="005F646B" w:rsidRPr="00603862" w:rsidRDefault="005F646B">
            <w:pPr>
              <w:jc w:val="right"/>
              <w:rPr>
                <w:rFonts w:eastAsia="华文中宋"/>
                <w:color w:val="000000"/>
                <w:sz w:val="21"/>
                <w:szCs w:val="21"/>
              </w:rPr>
            </w:pPr>
            <w:r w:rsidRPr="00603862">
              <w:rPr>
                <w:rFonts w:eastAsia="华文中宋"/>
                <w:color w:val="000000"/>
                <w:sz w:val="21"/>
                <w:szCs w:val="21"/>
              </w:rPr>
              <w:t>职工监事</w:t>
            </w:r>
          </w:p>
        </w:tc>
        <w:tc>
          <w:tcPr>
            <w:tcW w:w="614" w:type="pct"/>
            <w:vAlign w:val="bottom"/>
          </w:tcPr>
          <w:p w14:paraId="62BB0EBC" w14:textId="152DD086" w:rsidR="005F646B" w:rsidRPr="00603862" w:rsidRDefault="005F646B">
            <w:pPr>
              <w:jc w:val="right"/>
              <w:rPr>
                <w:rFonts w:eastAsia="华文中宋"/>
                <w:color w:val="000000"/>
                <w:sz w:val="21"/>
                <w:szCs w:val="21"/>
              </w:rPr>
            </w:pPr>
            <w:r w:rsidRPr="00603862">
              <w:rPr>
                <w:rFonts w:eastAsia="华文中宋"/>
                <w:color w:val="000000"/>
                <w:sz w:val="21"/>
                <w:szCs w:val="21"/>
              </w:rPr>
              <w:t>本科</w:t>
            </w:r>
          </w:p>
        </w:tc>
        <w:tc>
          <w:tcPr>
            <w:tcW w:w="332" w:type="pct"/>
            <w:vAlign w:val="bottom"/>
          </w:tcPr>
          <w:p w14:paraId="5CD55790" w14:textId="19A5699E" w:rsidR="005F646B" w:rsidRPr="00603862" w:rsidRDefault="005F646B">
            <w:pPr>
              <w:jc w:val="right"/>
              <w:rPr>
                <w:rFonts w:eastAsia="华文中宋"/>
                <w:color w:val="000000"/>
                <w:sz w:val="21"/>
                <w:szCs w:val="21"/>
              </w:rPr>
            </w:pPr>
            <w:r w:rsidRPr="00603862">
              <w:rPr>
                <w:rFonts w:eastAsia="华文中宋"/>
                <w:color w:val="000000"/>
                <w:sz w:val="21"/>
                <w:szCs w:val="21"/>
              </w:rPr>
              <w:t>39</w:t>
            </w:r>
          </w:p>
        </w:tc>
      </w:tr>
      <w:tr w:rsidR="005F646B" w:rsidRPr="00FB64A3" w14:paraId="267D8106" w14:textId="7F8D0A0C" w:rsidTr="00E4684A">
        <w:trPr>
          <w:trHeight w:val="299"/>
        </w:trPr>
        <w:tc>
          <w:tcPr>
            <w:tcW w:w="471" w:type="pct"/>
            <w:shd w:val="clear" w:color="auto" w:fill="auto"/>
            <w:noWrap/>
            <w:vAlign w:val="bottom"/>
            <w:hideMark/>
          </w:tcPr>
          <w:p w14:paraId="3FDBE739" w14:textId="77777777" w:rsidR="005F646B" w:rsidRPr="00681ECE" w:rsidRDefault="005F646B">
            <w:pPr>
              <w:jc w:val="right"/>
              <w:rPr>
                <w:rFonts w:ascii="华文中宋" w:eastAsia="华文中宋" w:hAnsi="华文中宋"/>
                <w:color w:val="000000"/>
                <w:sz w:val="21"/>
                <w:szCs w:val="21"/>
              </w:rPr>
            </w:pPr>
          </w:p>
        </w:tc>
        <w:tc>
          <w:tcPr>
            <w:tcW w:w="1302" w:type="pct"/>
            <w:shd w:val="clear" w:color="auto" w:fill="auto"/>
            <w:noWrap/>
            <w:vAlign w:val="bottom"/>
            <w:hideMark/>
          </w:tcPr>
          <w:p w14:paraId="72425D68" w14:textId="77777777" w:rsidR="005F646B" w:rsidRPr="00681ECE" w:rsidRDefault="005F646B">
            <w:pPr>
              <w:rPr>
                <w:rFonts w:ascii="华文中宋" w:eastAsia="华文中宋" w:hAnsi="华文中宋"/>
                <w:color w:val="000000"/>
                <w:sz w:val="21"/>
                <w:szCs w:val="21"/>
              </w:rPr>
            </w:pPr>
          </w:p>
        </w:tc>
        <w:tc>
          <w:tcPr>
            <w:tcW w:w="542" w:type="pct"/>
            <w:shd w:val="clear" w:color="auto" w:fill="FFFFFF" w:themeFill="background1"/>
            <w:noWrap/>
            <w:vAlign w:val="bottom"/>
            <w:hideMark/>
          </w:tcPr>
          <w:p w14:paraId="7706479A" w14:textId="77777777" w:rsidR="005F646B" w:rsidRPr="00681ECE" w:rsidRDefault="005F646B">
            <w:pPr>
              <w:jc w:val="right"/>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平均：</w:t>
            </w:r>
          </w:p>
        </w:tc>
        <w:tc>
          <w:tcPr>
            <w:tcW w:w="288" w:type="pct"/>
            <w:shd w:val="clear" w:color="auto" w:fill="auto"/>
            <w:noWrap/>
            <w:vAlign w:val="bottom"/>
            <w:hideMark/>
          </w:tcPr>
          <w:p w14:paraId="46F5E3A5"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59</w:t>
            </w:r>
          </w:p>
        </w:tc>
        <w:tc>
          <w:tcPr>
            <w:tcW w:w="376" w:type="pct"/>
            <w:vAlign w:val="bottom"/>
          </w:tcPr>
          <w:p w14:paraId="694E85A9" w14:textId="77777777" w:rsidR="005F646B" w:rsidRPr="00603862" w:rsidRDefault="005F646B">
            <w:pPr>
              <w:jc w:val="right"/>
              <w:rPr>
                <w:rFonts w:eastAsia="华文中宋"/>
                <w:color w:val="000000"/>
                <w:sz w:val="21"/>
                <w:szCs w:val="21"/>
              </w:rPr>
            </w:pPr>
          </w:p>
        </w:tc>
        <w:tc>
          <w:tcPr>
            <w:tcW w:w="1075" w:type="pct"/>
            <w:vAlign w:val="bottom"/>
          </w:tcPr>
          <w:p w14:paraId="305B846B" w14:textId="77777777" w:rsidR="005F646B" w:rsidRPr="00603862" w:rsidRDefault="005F646B">
            <w:pPr>
              <w:jc w:val="right"/>
              <w:rPr>
                <w:rFonts w:eastAsia="华文中宋"/>
                <w:color w:val="000000"/>
                <w:sz w:val="21"/>
                <w:szCs w:val="21"/>
              </w:rPr>
            </w:pPr>
          </w:p>
        </w:tc>
        <w:tc>
          <w:tcPr>
            <w:tcW w:w="614" w:type="pct"/>
            <w:vAlign w:val="bottom"/>
          </w:tcPr>
          <w:p w14:paraId="209B362E" w14:textId="79D18A11" w:rsidR="005F646B" w:rsidRPr="00603862" w:rsidRDefault="005F646B">
            <w:pPr>
              <w:jc w:val="right"/>
              <w:rPr>
                <w:rFonts w:eastAsia="华文中宋"/>
                <w:color w:val="000000"/>
                <w:sz w:val="21"/>
                <w:szCs w:val="21"/>
              </w:rPr>
            </w:pPr>
            <w:r w:rsidRPr="00603862">
              <w:rPr>
                <w:rFonts w:eastAsia="华文中宋"/>
                <w:color w:val="000000"/>
                <w:sz w:val="21"/>
                <w:szCs w:val="21"/>
              </w:rPr>
              <w:t>平均：</w:t>
            </w:r>
          </w:p>
        </w:tc>
        <w:tc>
          <w:tcPr>
            <w:tcW w:w="332" w:type="pct"/>
            <w:vAlign w:val="bottom"/>
          </w:tcPr>
          <w:p w14:paraId="60C76D49" w14:textId="76AAACCD" w:rsidR="005F646B" w:rsidRPr="00603862" w:rsidRDefault="005F646B">
            <w:pPr>
              <w:jc w:val="right"/>
              <w:rPr>
                <w:rFonts w:eastAsia="华文中宋"/>
                <w:color w:val="000000"/>
                <w:sz w:val="21"/>
                <w:szCs w:val="21"/>
              </w:rPr>
            </w:pPr>
            <w:r w:rsidRPr="00603862">
              <w:rPr>
                <w:rFonts w:eastAsia="华文中宋"/>
                <w:color w:val="000000"/>
                <w:sz w:val="21"/>
                <w:szCs w:val="21"/>
              </w:rPr>
              <w:t>38</w:t>
            </w:r>
          </w:p>
        </w:tc>
      </w:tr>
      <w:tr w:rsidR="005F646B" w:rsidRPr="00FB64A3" w14:paraId="320573DC" w14:textId="5DB87E55" w:rsidTr="00E4684A">
        <w:trPr>
          <w:trHeight w:val="299"/>
        </w:trPr>
        <w:tc>
          <w:tcPr>
            <w:tcW w:w="471" w:type="pct"/>
            <w:shd w:val="clear" w:color="auto" w:fill="1F3864" w:themeFill="accent1" w:themeFillShade="80"/>
            <w:noWrap/>
            <w:vAlign w:val="bottom"/>
            <w:hideMark/>
          </w:tcPr>
          <w:p w14:paraId="37CB7D66" w14:textId="77777777" w:rsidR="005F646B" w:rsidRPr="00681ECE" w:rsidRDefault="005F646B">
            <w:pPr>
              <w:rPr>
                <w:rFonts w:ascii="华文中宋" w:eastAsia="华文中宋" w:hAnsi="华文中宋"/>
                <w:b/>
                <w:color w:val="000000"/>
                <w:sz w:val="21"/>
                <w:szCs w:val="21"/>
              </w:rPr>
            </w:pPr>
            <w:r w:rsidRPr="00681ECE">
              <w:rPr>
                <w:rFonts w:ascii="华文中宋" w:eastAsia="华文中宋" w:hAnsi="华文中宋" w:hint="eastAsia"/>
                <w:b/>
                <w:color w:val="FFFFFF" w:themeColor="background1"/>
                <w:sz w:val="21"/>
                <w:szCs w:val="21"/>
              </w:rPr>
              <w:t>高管</w:t>
            </w:r>
          </w:p>
        </w:tc>
        <w:tc>
          <w:tcPr>
            <w:tcW w:w="1302" w:type="pct"/>
            <w:shd w:val="clear" w:color="auto" w:fill="1F3864" w:themeFill="accent1" w:themeFillShade="80"/>
            <w:noWrap/>
            <w:vAlign w:val="bottom"/>
            <w:hideMark/>
          </w:tcPr>
          <w:p w14:paraId="14969111" w14:textId="4FFA85DC"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b/>
                <w:color w:val="FFFFFF" w:themeColor="background1"/>
                <w:sz w:val="21"/>
                <w:szCs w:val="21"/>
              </w:rPr>
              <w:t>职务（海康）</w:t>
            </w:r>
          </w:p>
        </w:tc>
        <w:tc>
          <w:tcPr>
            <w:tcW w:w="542" w:type="pct"/>
            <w:shd w:val="clear" w:color="auto" w:fill="1F3864" w:themeFill="accent1" w:themeFillShade="80"/>
            <w:noWrap/>
            <w:vAlign w:val="bottom"/>
            <w:hideMark/>
          </w:tcPr>
          <w:p w14:paraId="6F47F8F0" w14:textId="1C3AEF86" w:rsidR="005F646B" w:rsidRPr="00681ECE" w:rsidRDefault="005F646B">
            <w:pPr>
              <w:rPr>
                <w:rFonts w:ascii="华文中宋" w:eastAsia="华文中宋" w:hAnsi="华文中宋"/>
                <w:sz w:val="21"/>
                <w:szCs w:val="21"/>
              </w:rPr>
            </w:pPr>
            <w:r w:rsidRPr="00681ECE">
              <w:rPr>
                <w:rFonts w:ascii="华文中宋" w:eastAsia="华文中宋" w:hAnsi="华文中宋" w:hint="eastAsia"/>
                <w:b/>
                <w:color w:val="FFFFFF" w:themeColor="background1"/>
                <w:sz w:val="21"/>
                <w:szCs w:val="21"/>
              </w:rPr>
              <w:t>学历</w:t>
            </w:r>
          </w:p>
        </w:tc>
        <w:tc>
          <w:tcPr>
            <w:tcW w:w="288" w:type="pct"/>
            <w:shd w:val="clear" w:color="auto" w:fill="1F3864" w:themeFill="accent1" w:themeFillShade="80"/>
            <w:noWrap/>
            <w:vAlign w:val="bottom"/>
            <w:hideMark/>
          </w:tcPr>
          <w:p w14:paraId="3725FF22" w14:textId="1C03A905" w:rsidR="005F646B" w:rsidRPr="00603862" w:rsidRDefault="005F646B">
            <w:pPr>
              <w:rPr>
                <w:rFonts w:eastAsia="华文中宋"/>
                <w:sz w:val="21"/>
                <w:szCs w:val="21"/>
              </w:rPr>
            </w:pPr>
            <w:r w:rsidRPr="00603862">
              <w:rPr>
                <w:rFonts w:eastAsia="华文中宋"/>
                <w:b/>
                <w:color w:val="FFFFFF" w:themeColor="background1"/>
                <w:sz w:val="21"/>
                <w:szCs w:val="21"/>
              </w:rPr>
              <w:t>年龄</w:t>
            </w:r>
          </w:p>
        </w:tc>
        <w:tc>
          <w:tcPr>
            <w:tcW w:w="376" w:type="pct"/>
            <w:shd w:val="clear" w:color="auto" w:fill="1F3864" w:themeFill="accent1" w:themeFillShade="80"/>
          </w:tcPr>
          <w:p w14:paraId="06E0B9CC" w14:textId="77777777" w:rsidR="005F646B" w:rsidRPr="00603862" w:rsidRDefault="005F646B">
            <w:pPr>
              <w:rPr>
                <w:rFonts w:eastAsia="华文中宋"/>
                <w:sz w:val="21"/>
                <w:szCs w:val="21"/>
              </w:rPr>
            </w:pPr>
          </w:p>
        </w:tc>
        <w:tc>
          <w:tcPr>
            <w:tcW w:w="1075" w:type="pct"/>
            <w:shd w:val="clear" w:color="auto" w:fill="1F3864" w:themeFill="accent1" w:themeFillShade="80"/>
            <w:vAlign w:val="bottom"/>
          </w:tcPr>
          <w:p w14:paraId="404A8F44" w14:textId="413455F9" w:rsidR="005F646B" w:rsidRPr="00603862" w:rsidRDefault="005F646B">
            <w:pPr>
              <w:rPr>
                <w:rFonts w:eastAsia="华文中宋"/>
                <w:sz w:val="21"/>
                <w:szCs w:val="21"/>
              </w:rPr>
            </w:pPr>
            <w:r w:rsidRPr="00603862">
              <w:rPr>
                <w:rFonts w:eastAsia="华文中宋"/>
                <w:b/>
                <w:color w:val="FFFFFF" w:themeColor="background1"/>
                <w:sz w:val="21"/>
                <w:szCs w:val="21"/>
              </w:rPr>
              <w:t>职务（大华）</w:t>
            </w:r>
          </w:p>
        </w:tc>
        <w:tc>
          <w:tcPr>
            <w:tcW w:w="614" w:type="pct"/>
            <w:shd w:val="clear" w:color="auto" w:fill="1F3864" w:themeFill="accent1" w:themeFillShade="80"/>
            <w:vAlign w:val="bottom"/>
          </w:tcPr>
          <w:p w14:paraId="59462A04" w14:textId="39F06D0E" w:rsidR="005F646B" w:rsidRPr="00603862" w:rsidRDefault="005F646B">
            <w:pPr>
              <w:rPr>
                <w:rFonts w:eastAsia="华文中宋"/>
                <w:sz w:val="21"/>
                <w:szCs w:val="21"/>
              </w:rPr>
            </w:pPr>
            <w:r w:rsidRPr="00603862">
              <w:rPr>
                <w:rFonts w:eastAsia="华文中宋"/>
                <w:b/>
                <w:color w:val="FFFFFF" w:themeColor="background1"/>
                <w:sz w:val="21"/>
                <w:szCs w:val="21"/>
              </w:rPr>
              <w:t>学历</w:t>
            </w:r>
          </w:p>
        </w:tc>
        <w:tc>
          <w:tcPr>
            <w:tcW w:w="332" w:type="pct"/>
            <w:shd w:val="clear" w:color="auto" w:fill="1F3864" w:themeFill="accent1" w:themeFillShade="80"/>
            <w:vAlign w:val="bottom"/>
          </w:tcPr>
          <w:p w14:paraId="09D3638A" w14:textId="579478E4" w:rsidR="005F646B" w:rsidRPr="00603862" w:rsidRDefault="005F646B">
            <w:pPr>
              <w:rPr>
                <w:rFonts w:eastAsia="华文中宋"/>
                <w:sz w:val="21"/>
                <w:szCs w:val="21"/>
              </w:rPr>
            </w:pPr>
            <w:r w:rsidRPr="00603862">
              <w:rPr>
                <w:rFonts w:eastAsia="华文中宋"/>
                <w:b/>
                <w:color w:val="FFFFFF" w:themeColor="background1"/>
                <w:sz w:val="21"/>
                <w:szCs w:val="21"/>
              </w:rPr>
              <w:t>年龄</w:t>
            </w:r>
          </w:p>
        </w:tc>
      </w:tr>
      <w:tr w:rsidR="005F646B" w:rsidRPr="00FB64A3" w14:paraId="1F1B6209" w14:textId="0D9E64C0" w:rsidTr="00E4684A">
        <w:trPr>
          <w:trHeight w:val="299"/>
        </w:trPr>
        <w:tc>
          <w:tcPr>
            <w:tcW w:w="471" w:type="pct"/>
            <w:shd w:val="clear" w:color="auto" w:fill="auto"/>
            <w:noWrap/>
            <w:vAlign w:val="bottom"/>
            <w:hideMark/>
          </w:tcPr>
          <w:p w14:paraId="163A8056"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胡扬忠</w:t>
            </w:r>
          </w:p>
        </w:tc>
        <w:tc>
          <w:tcPr>
            <w:tcW w:w="1302" w:type="pct"/>
            <w:shd w:val="clear" w:color="auto" w:fill="auto"/>
            <w:noWrap/>
            <w:vAlign w:val="bottom"/>
            <w:hideMark/>
          </w:tcPr>
          <w:p w14:paraId="5D5A2CAC"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总经理</w:t>
            </w:r>
          </w:p>
        </w:tc>
        <w:tc>
          <w:tcPr>
            <w:tcW w:w="542" w:type="pct"/>
            <w:shd w:val="clear" w:color="auto" w:fill="auto"/>
            <w:noWrap/>
            <w:vAlign w:val="bottom"/>
            <w:hideMark/>
          </w:tcPr>
          <w:p w14:paraId="67709C9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66356D4E"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52</w:t>
            </w:r>
          </w:p>
        </w:tc>
        <w:tc>
          <w:tcPr>
            <w:tcW w:w="376" w:type="pct"/>
            <w:vAlign w:val="bottom"/>
          </w:tcPr>
          <w:p w14:paraId="3C1F9E2A" w14:textId="5112F195" w:rsidR="005F646B" w:rsidRPr="00603862" w:rsidRDefault="005F646B">
            <w:pPr>
              <w:jc w:val="right"/>
              <w:rPr>
                <w:rFonts w:eastAsia="华文中宋"/>
                <w:color w:val="000000"/>
                <w:sz w:val="21"/>
                <w:szCs w:val="21"/>
              </w:rPr>
            </w:pPr>
            <w:r w:rsidRPr="00603862">
              <w:rPr>
                <w:rFonts w:eastAsia="华文中宋"/>
                <w:color w:val="000000"/>
                <w:sz w:val="21"/>
                <w:szCs w:val="21"/>
              </w:rPr>
              <w:t>李柯</w:t>
            </w:r>
          </w:p>
        </w:tc>
        <w:tc>
          <w:tcPr>
            <w:tcW w:w="1075" w:type="pct"/>
            <w:vAlign w:val="bottom"/>
          </w:tcPr>
          <w:p w14:paraId="15F6E536" w14:textId="5ECAD318" w:rsidR="005F646B" w:rsidRPr="00603862" w:rsidRDefault="005F646B">
            <w:pPr>
              <w:jc w:val="right"/>
              <w:rPr>
                <w:rFonts w:eastAsia="华文中宋"/>
                <w:color w:val="000000"/>
                <w:sz w:val="21"/>
                <w:szCs w:val="21"/>
              </w:rPr>
            </w:pPr>
            <w:r w:rsidRPr="00603862">
              <w:rPr>
                <w:rFonts w:eastAsia="华文中宋"/>
                <w:color w:val="000000"/>
                <w:sz w:val="21"/>
                <w:szCs w:val="21"/>
              </w:rPr>
              <w:t>总裁</w:t>
            </w:r>
          </w:p>
        </w:tc>
        <w:tc>
          <w:tcPr>
            <w:tcW w:w="614" w:type="pct"/>
            <w:vAlign w:val="bottom"/>
          </w:tcPr>
          <w:p w14:paraId="2A7340EB" w14:textId="26112420"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108BD565" w14:textId="7AA3A262" w:rsidR="005F646B" w:rsidRPr="00603862" w:rsidRDefault="005F646B">
            <w:pPr>
              <w:jc w:val="right"/>
              <w:rPr>
                <w:rFonts w:eastAsia="华文中宋"/>
                <w:color w:val="000000"/>
                <w:sz w:val="21"/>
                <w:szCs w:val="21"/>
              </w:rPr>
            </w:pPr>
            <w:r w:rsidRPr="00603862">
              <w:rPr>
                <w:rFonts w:eastAsia="华文中宋"/>
                <w:color w:val="000000"/>
                <w:sz w:val="21"/>
                <w:szCs w:val="21"/>
              </w:rPr>
              <w:t>45</w:t>
            </w:r>
          </w:p>
        </w:tc>
      </w:tr>
      <w:tr w:rsidR="005F646B" w:rsidRPr="00FB64A3" w14:paraId="13C4C383" w14:textId="5F864DA5" w:rsidTr="00E4684A">
        <w:trPr>
          <w:trHeight w:val="299"/>
        </w:trPr>
        <w:tc>
          <w:tcPr>
            <w:tcW w:w="471" w:type="pct"/>
            <w:shd w:val="clear" w:color="auto" w:fill="auto"/>
            <w:noWrap/>
            <w:vAlign w:val="bottom"/>
            <w:hideMark/>
          </w:tcPr>
          <w:p w14:paraId="788CB0E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蔡定国</w:t>
            </w:r>
          </w:p>
        </w:tc>
        <w:tc>
          <w:tcPr>
            <w:tcW w:w="1302" w:type="pct"/>
            <w:shd w:val="clear" w:color="auto" w:fill="auto"/>
            <w:noWrap/>
            <w:vAlign w:val="bottom"/>
            <w:hideMark/>
          </w:tcPr>
          <w:p w14:paraId="486CAD78"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0C47BD1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372F10A6"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50</w:t>
            </w:r>
          </w:p>
        </w:tc>
        <w:tc>
          <w:tcPr>
            <w:tcW w:w="376" w:type="pct"/>
            <w:vAlign w:val="bottom"/>
          </w:tcPr>
          <w:p w14:paraId="36F09046" w14:textId="729983BB" w:rsidR="005F646B" w:rsidRPr="00603862" w:rsidRDefault="005F646B">
            <w:pPr>
              <w:jc w:val="right"/>
              <w:rPr>
                <w:rFonts w:eastAsia="华文中宋"/>
                <w:color w:val="000000"/>
                <w:sz w:val="21"/>
                <w:szCs w:val="21"/>
              </w:rPr>
            </w:pPr>
            <w:r w:rsidRPr="00603862">
              <w:rPr>
                <w:rFonts w:eastAsia="华文中宋"/>
                <w:color w:val="000000"/>
                <w:sz w:val="21"/>
                <w:szCs w:val="21"/>
              </w:rPr>
              <w:t>朱江明</w:t>
            </w:r>
          </w:p>
        </w:tc>
        <w:tc>
          <w:tcPr>
            <w:tcW w:w="1075" w:type="pct"/>
            <w:vAlign w:val="bottom"/>
          </w:tcPr>
          <w:p w14:paraId="6CC9E6ED" w14:textId="065FA023" w:rsidR="005F646B" w:rsidRPr="00603862" w:rsidRDefault="005F646B">
            <w:pPr>
              <w:jc w:val="right"/>
              <w:rPr>
                <w:rFonts w:eastAsia="华文中宋"/>
                <w:color w:val="000000"/>
                <w:sz w:val="21"/>
                <w:szCs w:val="21"/>
              </w:rPr>
            </w:pPr>
            <w:r w:rsidRPr="00603862">
              <w:rPr>
                <w:rFonts w:eastAsia="华文中宋"/>
                <w:color w:val="000000"/>
                <w:sz w:val="21"/>
                <w:szCs w:val="21"/>
              </w:rPr>
              <w:t>常务副总裁</w:t>
            </w:r>
          </w:p>
        </w:tc>
        <w:tc>
          <w:tcPr>
            <w:tcW w:w="614" w:type="pct"/>
            <w:vAlign w:val="bottom"/>
          </w:tcPr>
          <w:p w14:paraId="461C7554" w14:textId="1D8F144A" w:rsidR="005F646B" w:rsidRPr="00603862" w:rsidRDefault="005F646B">
            <w:pPr>
              <w:jc w:val="right"/>
              <w:rPr>
                <w:rFonts w:eastAsia="华文中宋"/>
                <w:color w:val="000000"/>
                <w:sz w:val="21"/>
                <w:szCs w:val="21"/>
              </w:rPr>
            </w:pPr>
            <w:r w:rsidRPr="00603862">
              <w:rPr>
                <w:rFonts w:eastAsia="华文中宋"/>
                <w:color w:val="000000"/>
                <w:sz w:val="21"/>
                <w:szCs w:val="21"/>
              </w:rPr>
              <w:t>本科</w:t>
            </w:r>
          </w:p>
        </w:tc>
        <w:tc>
          <w:tcPr>
            <w:tcW w:w="332" w:type="pct"/>
            <w:vAlign w:val="bottom"/>
          </w:tcPr>
          <w:p w14:paraId="3E5D977F" w14:textId="150A2FDB" w:rsidR="005F646B" w:rsidRPr="00603862" w:rsidRDefault="005F646B">
            <w:pPr>
              <w:jc w:val="right"/>
              <w:rPr>
                <w:rFonts w:eastAsia="华文中宋"/>
                <w:color w:val="000000"/>
                <w:sz w:val="21"/>
                <w:szCs w:val="21"/>
              </w:rPr>
            </w:pPr>
            <w:r w:rsidRPr="00603862">
              <w:rPr>
                <w:rFonts w:eastAsia="华文中宋"/>
                <w:color w:val="000000"/>
                <w:sz w:val="21"/>
                <w:szCs w:val="21"/>
              </w:rPr>
              <w:t>50</w:t>
            </w:r>
          </w:p>
        </w:tc>
      </w:tr>
      <w:tr w:rsidR="005F646B" w:rsidRPr="00FB64A3" w14:paraId="409C5647" w14:textId="2789B3D6" w:rsidTr="00E4684A">
        <w:trPr>
          <w:trHeight w:val="299"/>
        </w:trPr>
        <w:tc>
          <w:tcPr>
            <w:tcW w:w="471" w:type="pct"/>
            <w:shd w:val="clear" w:color="auto" w:fill="auto"/>
            <w:noWrap/>
            <w:vAlign w:val="bottom"/>
            <w:hideMark/>
          </w:tcPr>
          <w:p w14:paraId="7E8D44A3"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何虹丽</w:t>
            </w:r>
          </w:p>
        </w:tc>
        <w:tc>
          <w:tcPr>
            <w:tcW w:w="1302" w:type="pct"/>
            <w:shd w:val="clear" w:color="auto" w:fill="auto"/>
            <w:noWrap/>
            <w:vAlign w:val="bottom"/>
            <w:hideMark/>
          </w:tcPr>
          <w:p w14:paraId="0C8F2F6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6C1B5F82"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712BE22E"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44</w:t>
            </w:r>
          </w:p>
        </w:tc>
        <w:tc>
          <w:tcPr>
            <w:tcW w:w="376" w:type="pct"/>
            <w:vAlign w:val="bottom"/>
          </w:tcPr>
          <w:p w14:paraId="13543A48" w14:textId="42DA9749" w:rsidR="005F646B" w:rsidRPr="00603862" w:rsidRDefault="005F646B">
            <w:pPr>
              <w:jc w:val="right"/>
              <w:rPr>
                <w:rFonts w:eastAsia="华文中宋"/>
                <w:color w:val="000000"/>
                <w:sz w:val="21"/>
                <w:szCs w:val="21"/>
              </w:rPr>
            </w:pPr>
            <w:r w:rsidRPr="00603862">
              <w:rPr>
                <w:rFonts w:eastAsia="华文中宋"/>
                <w:color w:val="000000"/>
                <w:sz w:val="21"/>
                <w:szCs w:val="21"/>
              </w:rPr>
              <w:t>陈雨庆</w:t>
            </w:r>
          </w:p>
        </w:tc>
        <w:tc>
          <w:tcPr>
            <w:tcW w:w="1075" w:type="pct"/>
            <w:vAlign w:val="bottom"/>
          </w:tcPr>
          <w:p w14:paraId="4022E27C" w14:textId="56EAA43C" w:rsidR="005F646B" w:rsidRPr="00603862" w:rsidRDefault="005F646B">
            <w:pPr>
              <w:jc w:val="right"/>
              <w:rPr>
                <w:rFonts w:eastAsia="华文中宋"/>
                <w:color w:val="000000"/>
                <w:sz w:val="21"/>
                <w:szCs w:val="21"/>
              </w:rPr>
            </w:pPr>
            <w:r w:rsidRPr="00603862">
              <w:rPr>
                <w:rFonts w:eastAsia="华文中宋"/>
                <w:color w:val="000000"/>
                <w:sz w:val="21"/>
                <w:szCs w:val="21"/>
              </w:rPr>
              <w:t>副总裁</w:t>
            </w:r>
          </w:p>
        </w:tc>
        <w:tc>
          <w:tcPr>
            <w:tcW w:w="614" w:type="pct"/>
            <w:vAlign w:val="bottom"/>
          </w:tcPr>
          <w:p w14:paraId="125DD0FE" w14:textId="02AB6E0A"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68C4E445" w14:textId="05A919C1" w:rsidR="005F646B" w:rsidRPr="00603862" w:rsidRDefault="005F646B">
            <w:pPr>
              <w:jc w:val="right"/>
              <w:rPr>
                <w:rFonts w:eastAsia="华文中宋"/>
                <w:color w:val="000000"/>
                <w:sz w:val="21"/>
                <w:szCs w:val="21"/>
              </w:rPr>
            </w:pPr>
            <w:r w:rsidRPr="00603862">
              <w:rPr>
                <w:rFonts w:eastAsia="华文中宋"/>
                <w:color w:val="000000"/>
                <w:sz w:val="21"/>
                <w:szCs w:val="21"/>
              </w:rPr>
              <w:t>43</w:t>
            </w:r>
          </w:p>
        </w:tc>
      </w:tr>
      <w:tr w:rsidR="005F646B" w:rsidRPr="00FB64A3" w14:paraId="300647D3" w14:textId="64760880" w:rsidTr="00E4684A">
        <w:trPr>
          <w:trHeight w:val="299"/>
        </w:trPr>
        <w:tc>
          <w:tcPr>
            <w:tcW w:w="471" w:type="pct"/>
            <w:shd w:val="clear" w:color="auto" w:fill="auto"/>
            <w:noWrap/>
            <w:vAlign w:val="bottom"/>
            <w:hideMark/>
          </w:tcPr>
          <w:p w14:paraId="48A6BAF5"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蒋海青</w:t>
            </w:r>
          </w:p>
        </w:tc>
        <w:tc>
          <w:tcPr>
            <w:tcW w:w="1302" w:type="pct"/>
            <w:shd w:val="clear" w:color="auto" w:fill="auto"/>
            <w:noWrap/>
            <w:vAlign w:val="bottom"/>
            <w:hideMark/>
          </w:tcPr>
          <w:p w14:paraId="3F5F28B0"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40A8C00E"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24DCA3F1"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48</w:t>
            </w:r>
          </w:p>
        </w:tc>
        <w:tc>
          <w:tcPr>
            <w:tcW w:w="376" w:type="pct"/>
            <w:vAlign w:val="bottom"/>
          </w:tcPr>
          <w:p w14:paraId="112F0B87" w14:textId="434DA35C" w:rsidR="005F646B" w:rsidRPr="00603862" w:rsidRDefault="005F646B">
            <w:pPr>
              <w:jc w:val="right"/>
              <w:rPr>
                <w:rFonts w:eastAsia="华文中宋"/>
                <w:color w:val="000000"/>
                <w:sz w:val="21"/>
                <w:szCs w:val="21"/>
              </w:rPr>
            </w:pPr>
            <w:r w:rsidRPr="00603862">
              <w:rPr>
                <w:rFonts w:eastAsia="华文中宋"/>
                <w:color w:val="000000"/>
                <w:sz w:val="21"/>
                <w:szCs w:val="21"/>
              </w:rPr>
              <w:t>沈惠良</w:t>
            </w:r>
          </w:p>
        </w:tc>
        <w:tc>
          <w:tcPr>
            <w:tcW w:w="1075" w:type="pct"/>
            <w:vAlign w:val="bottom"/>
          </w:tcPr>
          <w:p w14:paraId="59D7E1E3" w14:textId="1480CB45" w:rsidR="005F646B" w:rsidRPr="00603862" w:rsidRDefault="005F646B">
            <w:pPr>
              <w:jc w:val="right"/>
              <w:rPr>
                <w:rFonts w:eastAsia="华文中宋"/>
                <w:color w:val="000000"/>
                <w:sz w:val="21"/>
                <w:szCs w:val="21"/>
              </w:rPr>
            </w:pPr>
            <w:r w:rsidRPr="00603862">
              <w:rPr>
                <w:rFonts w:eastAsia="华文中宋"/>
                <w:color w:val="000000"/>
                <w:sz w:val="21"/>
                <w:szCs w:val="21"/>
              </w:rPr>
              <w:t>副总裁</w:t>
            </w:r>
          </w:p>
        </w:tc>
        <w:tc>
          <w:tcPr>
            <w:tcW w:w="614" w:type="pct"/>
            <w:vAlign w:val="bottom"/>
          </w:tcPr>
          <w:p w14:paraId="67961273" w14:textId="2C02CBDE" w:rsidR="005F646B" w:rsidRPr="00603862" w:rsidRDefault="005F646B">
            <w:pPr>
              <w:jc w:val="right"/>
              <w:rPr>
                <w:rFonts w:eastAsia="华文中宋"/>
                <w:color w:val="000000"/>
                <w:sz w:val="21"/>
                <w:szCs w:val="21"/>
              </w:rPr>
            </w:pPr>
            <w:r w:rsidRPr="00603862">
              <w:rPr>
                <w:rFonts w:eastAsia="华文中宋"/>
                <w:color w:val="000000"/>
                <w:sz w:val="21"/>
                <w:szCs w:val="21"/>
              </w:rPr>
              <w:t>高中</w:t>
            </w:r>
          </w:p>
        </w:tc>
        <w:tc>
          <w:tcPr>
            <w:tcW w:w="332" w:type="pct"/>
            <w:vAlign w:val="bottom"/>
          </w:tcPr>
          <w:p w14:paraId="1F3103BF" w14:textId="0253C72A" w:rsidR="005F646B" w:rsidRPr="00603862" w:rsidRDefault="005F646B">
            <w:pPr>
              <w:jc w:val="right"/>
              <w:rPr>
                <w:rFonts w:eastAsia="华文中宋"/>
                <w:color w:val="000000"/>
                <w:sz w:val="21"/>
                <w:szCs w:val="21"/>
              </w:rPr>
            </w:pPr>
            <w:r w:rsidRPr="00603862">
              <w:rPr>
                <w:rFonts w:eastAsia="华文中宋"/>
                <w:color w:val="000000"/>
                <w:sz w:val="21"/>
                <w:szCs w:val="21"/>
              </w:rPr>
              <w:t>56</w:t>
            </w:r>
          </w:p>
        </w:tc>
      </w:tr>
      <w:tr w:rsidR="005F646B" w:rsidRPr="00FB64A3" w14:paraId="35ED0C1D" w14:textId="366989C8" w:rsidTr="00E4684A">
        <w:trPr>
          <w:trHeight w:val="299"/>
        </w:trPr>
        <w:tc>
          <w:tcPr>
            <w:tcW w:w="471" w:type="pct"/>
            <w:shd w:val="clear" w:color="auto" w:fill="auto"/>
            <w:noWrap/>
            <w:vAlign w:val="bottom"/>
            <w:hideMark/>
          </w:tcPr>
          <w:p w14:paraId="7BFE39AC"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蒋玉峰</w:t>
            </w:r>
          </w:p>
        </w:tc>
        <w:tc>
          <w:tcPr>
            <w:tcW w:w="1302" w:type="pct"/>
            <w:shd w:val="clear" w:color="auto" w:fill="auto"/>
            <w:noWrap/>
            <w:vAlign w:val="bottom"/>
            <w:hideMark/>
          </w:tcPr>
          <w:p w14:paraId="62F77B63"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4B456134"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3FAED25F"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46</w:t>
            </w:r>
          </w:p>
        </w:tc>
        <w:tc>
          <w:tcPr>
            <w:tcW w:w="376" w:type="pct"/>
            <w:vAlign w:val="bottom"/>
          </w:tcPr>
          <w:p w14:paraId="476899C4" w14:textId="630C3C9F" w:rsidR="005F646B" w:rsidRPr="00603862" w:rsidRDefault="005F646B">
            <w:pPr>
              <w:jc w:val="right"/>
              <w:rPr>
                <w:rFonts w:eastAsia="华文中宋"/>
                <w:color w:val="000000"/>
                <w:sz w:val="21"/>
                <w:szCs w:val="21"/>
              </w:rPr>
            </w:pPr>
            <w:r w:rsidRPr="00603862">
              <w:rPr>
                <w:rFonts w:eastAsia="华文中宋"/>
                <w:color w:val="000000"/>
                <w:sz w:val="21"/>
                <w:szCs w:val="21"/>
              </w:rPr>
              <w:t>魏美钟</w:t>
            </w:r>
          </w:p>
        </w:tc>
        <w:tc>
          <w:tcPr>
            <w:tcW w:w="1075" w:type="pct"/>
            <w:vAlign w:val="bottom"/>
          </w:tcPr>
          <w:p w14:paraId="3B482A27" w14:textId="677E799A" w:rsidR="005F646B" w:rsidRPr="00603862" w:rsidRDefault="005F646B">
            <w:pPr>
              <w:jc w:val="right"/>
              <w:rPr>
                <w:rFonts w:eastAsia="华文中宋"/>
                <w:color w:val="000000"/>
                <w:sz w:val="21"/>
                <w:szCs w:val="21"/>
              </w:rPr>
            </w:pPr>
            <w:r w:rsidRPr="00603862">
              <w:rPr>
                <w:rFonts w:eastAsia="华文中宋"/>
                <w:color w:val="000000"/>
                <w:sz w:val="21"/>
                <w:szCs w:val="21"/>
              </w:rPr>
              <w:t>副总裁，财务总监</w:t>
            </w:r>
          </w:p>
        </w:tc>
        <w:tc>
          <w:tcPr>
            <w:tcW w:w="614" w:type="pct"/>
            <w:vAlign w:val="bottom"/>
          </w:tcPr>
          <w:p w14:paraId="7CFA634A" w14:textId="7A0BF19E"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09D79DDE" w14:textId="37413116" w:rsidR="005F646B" w:rsidRPr="00603862" w:rsidRDefault="005F646B">
            <w:pPr>
              <w:jc w:val="right"/>
              <w:rPr>
                <w:rFonts w:eastAsia="华文中宋"/>
                <w:color w:val="000000"/>
                <w:sz w:val="21"/>
                <w:szCs w:val="21"/>
              </w:rPr>
            </w:pPr>
            <w:r w:rsidRPr="00603862">
              <w:rPr>
                <w:rFonts w:eastAsia="华文中宋"/>
                <w:color w:val="000000"/>
                <w:sz w:val="21"/>
                <w:szCs w:val="21"/>
              </w:rPr>
              <w:t>46</w:t>
            </w:r>
          </w:p>
        </w:tc>
      </w:tr>
      <w:tr w:rsidR="005F646B" w:rsidRPr="00FB64A3" w14:paraId="261B7E7A" w14:textId="2FD009D1" w:rsidTr="00E4684A">
        <w:trPr>
          <w:trHeight w:val="299"/>
        </w:trPr>
        <w:tc>
          <w:tcPr>
            <w:tcW w:w="471" w:type="pct"/>
            <w:shd w:val="clear" w:color="auto" w:fill="auto"/>
            <w:noWrap/>
            <w:vAlign w:val="bottom"/>
            <w:hideMark/>
          </w:tcPr>
          <w:p w14:paraId="61F682A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徐礼荣</w:t>
            </w:r>
          </w:p>
        </w:tc>
        <w:tc>
          <w:tcPr>
            <w:tcW w:w="1302" w:type="pct"/>
            <w:shd w:val="clear" w:color="auto" w:fill="auto"/>
            <w:noWrap/>
            <w:vAlign w:val="bottom"/>
            <w:hideMark/>
          </w:tcPr>
          <w:p w14:paraId="49005EB9"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2E3EAF4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35D823D8"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54</w:t>
            </w:r>
          </w:p>
        </w:tc>
        <w:tc>
          <w:tcPr>
            <w:tcW w:w="376" w:type="pct"/>
            <w:vAlign w:val="bottom"/>
          </w:tcPr>
          <w:p w14:paraId="2CD3E5FC" w14:textId="5B04E80A" w:rsidR="005F646B" w:rsidRPr="00603862" w:rsidRDefault="005F646B">
            <w:pPr>
              <w:jc w:val="right"/>
              <w:rPr>
                <w:rFonts w:eastAsia="华文中宋"/>
                <w:color w:val="000000"/>
                <w:sz w:val="21"/>
                <w:szCs w:val="21"/>
              </w:rPr>
            </w:pPr>
            <w:r w:rsidRPr="00603862">
              <w:rPr>
                <w:rFonts w:eastAsia="华文中宋"/>
                <w:color w:val="000000"/>
                <w:sz w:val="21"/>
                <w:szCs w:val="21"/>
              </w:rPr>
              <w:t>吴坚</w:t>
            </w:r>
          </w:p>
        </w:tc>
        <w:tc>
          <w:tcPr>
            <w:tcW w:w="1075" w:type="pct"/>
            <w:vAlign w:val="bottom"/>
          </w:tcPr>
          <w:p w14:paraId="61A0CEDE" w14:textId="6646B9AC" w:rsidR="005F646B" w:rsidRPr="00603862" w:rsidRDefault="005F646B">
            <w:pPr>
              <w:jc w:val="right"/>
              <w:rPr>
                <w:rFonts w:eastAsia="华文中宋"/>
                <w:color w:val="000000"/>
                <w:sz w:val="21"/>
                <w:szCs w:val="21"/>
              </w:rPr>
            </w:pPr>
            <w:r w:rsidRPr="00603862">
              <w:rPr>
                <w:rFonts w:eastAsia="华文中宋"/>
                <w:color w:val="000000"/>
                <w:sz w:val="21"/>
                <w:szCs w:val="21"/>
              </w:rPr>
              <w:t>副总裁，董事会秘书</w:t>
            </w:r>
          </w:p>
        </w:tc>
        <w:tc>
          <w:tcPr>
            <w:tcW w:w="614" w:type="pct"/>
            <w:vAlign w:val="bottom"/>
          </w:tcPr>
          <w:p w14:paraId="5B9670F2" w14:textId="424DE6DB"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5B156B4B" w14:textId="419E4490" w:rsidR="005F646B" w:rsidRPr="00603862" w:rsidRDefault="005F646B">
            <w:pPr>
              <w:jc w:val="right"/>
              <w:rPr>
                <w:rFonts w:eastAsia="华文中宋"/>
                <w:color w:val="000000"/>
                <w:sz w:val="21"/>
                <w:szCs w:val="21"/>
              </w:rPr>
            </w:pPr>
            <w:r w:rsidRPr="00603862">
              <w:rPr>
                <w:rFonts w:eastAsia="华文中宋"/>
                <w:color w:val="000000"/>
                <w:sz w:val="21"/>
                <w:szCs w:val="21"/>
              </w:rPr>
              <w:t>43</w:t>
            </w:r>
          </w:p>
        </w:tc>
      </w:tr>
      <w:tr w:rsidR="005F646B" w:rsidRPr="00FB64A3" w14:paraId="3383F9BC" w14:textId="5FC20A50" w:rsidTr="00E4684A">
        <w:trPr>
          <w:trHeight w:val="299"/>
        </w:trPr>
        <w:tc>
          <w:tcPr>
            <w:tcW w:w="471" w:type="pct"/>
            <w:shd w:val="clear" w:color="auto" w:fill="auto"/>
            <w:noWrap/>
            <w:vAlign w:val="bottom"/>
            <w:hideMark/>
          </w:tcPr>
          <w:p w14:paraId="07CFD78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郑一波</w:t>
            </w:r>
          </w:p>
        </w:tc>
        <w:tc>
          <w:tcPr>
            <w:tcW w:w="1302" w:type="pct"/>
            <w:shd w:val="clear" w:color="auto" w:fill="auto"/>
            <w:noWrap/>
            <w:vAlign w:val="bottom"/>
            <w:hideMark/>
          </w:tcPr>
          <w:p w14:paraId="4B8C1B4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58FF4656"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543A3F63"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55</w:t>
            </w:r>
          </w:p>
        </w:tc>
        <w:tc>
          <w:tcPr>
            <w:tcW w:w="376" w:type="pct"/>
            <w:vAlign w:val="bottom"/>
          </w:tcPr>
          <w:p w14:paraId="788AF3B1" w14:textId="6FB91C74" w:rsidR="005F646B" w:rsidRPr="00603862" w:rsidRDefault="005F646B">
            <w:pPr>
              <w:jc w:val="right"/>
              <w:rPr>
                <w:rFonts w:eastAsia="华文中宋"/>
                <w:color w:val="000000"/>
                <w:sz w:val="21"/>
                <w:szCs w:val="21"/>
              </w:rPr>
            </w:pPr>
            <w:r w:rsidRPr="00603862">
              <w:rPr>
                <w:rFonts w:eastAsia="华文中宋"/>
                <w:color w:val="000000"/>
                <w:sz w:val="21"/>
                <w:szCs w:val="21"/>
              </w:rPr>
              <w:t>吴军</w:t>
            </w:r>
          </w:p>
        </w:tc>
        <w:tc>
          <w:tcPr>
            <w:tcW w:w="1075" w:type="pct"/>
            <w:vAlign w:val="bottom"/>
          </w:tcPr>
          <w:p w14:paraId="6915DE41" w14:textId="2B858DAC" w:rsidR="005F646B" w:rsidRPr="00603862" w:rsidRDefault="005F646B">
            <w:pPr>
              <w:jc w:val="right"/>
              <w:rPr>
                <w:rFonts w:eastAsia="华文中宋"/>
                <w:color w:val="000000"/>
                <w:sz w:val="21"/>
                <w:szCs w:val="21"/>
              </w:rPr>
            </w:pPr>
            <w:r w:rsidRPr="00603862">
              <w:rPr>
                <w:rFonts w:eastAsia="华文中宋"/>
                <w:color w:val="000000"/>
                <w:sz w:val="21"/>
                <w:szCs w:val="21"/>
              </w:rPr>
              <w:t>副总裁</w:t>
            </w:r>
          </w:p>
        </w:tc>
        <w:tc>
          <w:tcPr>
            <w:tcW w:w="614" w:type="pct"/>
            <w:vAlign w:val="bottom"/>
          </w:tcPr>
          <w:p w14:paraId="5344F272" w14:textId="6456EDEB" w:rsidR="005F646B" w:rsidRPr="00603862" w:rsidRDefault="00AF296E">
            <w:pPr>
              <w:jc w:val="right"/>
              <w:rPr>
                <w:rFonts w:eastAsia="华文中宋"/>
                <w:color w:val="000000"/>
                <w:sz w:val="21"/>
                <w:szCs w:val="21"/>
                <w:lang w:eastAsia="zh-CN"/>
              </w:rPr>
            </w:pPr>
            <w:r w:rsidRPr="00603862">
              <w:rPr>
                <w:rFonts w:eastAsia="华文中宋"/>
                <w:color w:val="000000"/>
                <w:sz w:val="21"/>
                <w:szCs w:val="21"/>
              </w:rPr>
              <w:t>本科</w:t>
            </w:r>
          </w:p>
        </w:tc>
        <w:tc>
          <w:tcPr>
            <w:tcW w:w="332" w:type="pct"/>
            <w:vAlign w:val="bottom"/>
          </w:tcPr>
          <w:p w14:paraId="321298BF" w14:textId="26FC4EB2" w:rsidR="005F646B" w:rsidRPr="00603862" w:rsidRDefault="005F646B">
            <w:pPr>
              <w:jc w:val="right"/>
              <w:rPr>
                <w:rFonts w:eastAsia="华文中宋"/>
                <w:color w:val="000000"/>
                <w:sz w:val="21"/>
                <w:szCs w:val="21"/>
              </w:rPr>
            </w:pPr>
            <w:r w:rsidRPr="00603862">
              <w:rPr>
                <w:rFonts w:eastAsia="华文中宋"/>
                <w:color w:val="000000"/>
                <w:sz w:val="21"/>
                <w:szCs w:val="21"/>
              </w:rPr>
              <w:t>45</w:t>
            </w:r>
          </w:p>
        </w:tc>
      </w:tr>
      <w:tr w:rsidR="005F646B" w:rsidRPr="00FB64A3" w14:paraId="4A9DD7D8" w14:textId="0E7AB0A1" w:rsidTr="00E4684A">
        <w:trPr>
          <w:trHeight w:val="299"/>
        </w:trPr>
        <w:tc>
          <w:tcPr>
            <w:tcW w:w="471" w:type="pct"/>
            <w:shd w:val="clear" w:color="auto" w:fill="auto"/>
            <w:noWrap/>
            <w:vAlign w:val="bottom"/>
            <w:hideMark/>
          </w:tcPr>
          <w:p w14:paraId="691061F5"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周治平</w:t>
            </w:r>
          </w:p>
        </w:tc>
        <w:tc>
          <w:tcPr>
            <w:tcW w:w="1302" w:type="pct"/>
            <w:shd w:val="clear" w:color="auto" w:fill="auto"/>
            <w:noWrap/>
            <w:vAlign w:val="bottom"/>
            <w:hideMark/>
          </w:tcPr>
          <w:p w14:paraId="348AEAD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5060171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1162B728"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52</w:t>
            </w:r>
          </w:p>
        </w:tc>
        <w:tc>
          <w:tcPr>
            <w:tcW w:w="376" w:type="pct"/>
            <w:vAlign w:val="bottom"/>
          </w:tcPr>
          <w:p w14:paraId="5D3EA6DA" w14:textId="3863C547" w:rsidR="005F646B" w:rsidRPr="00603862" w:rsidRDefault="005F646B">
            <w:pPr>
              <w:jc w:val="right"/>
              <w:rPr>
                <w:rFonts w:eastAsia="华文中宋"/>
                <w:color w:val="000000"/>
                <w:sz w:val="21"/>
                <w:szCs w:val="21"/>
              </w:rPr>
            </w:pPr>
            <w:r w:rsidRPr="00603862">
              <w:rPr>
                <w:rFonts w:eastAsia="华文中宋"/>
                <w:color w:val="000000"/>
                <w:sz w:val="21"/>
                <w:szCs w:val="21"/>
              </w:rPr>
              <w:t>吴云龙</w:t>
            </w:r>
          </w:p>
        </w:tc>
        <w:tc>
          <w:tcPr>
            <w:tcW w:w="1075" w:type="pct"/>
            <w:vAlign w:val="bottom"/>
          </w:tcPr>
          <w:p w14:paraId="1A40A99A" w14:textId="6693FAA0" w:rsidR="005F646B" w:rsidRPr="00603862" w:rsidRDefault="005F646B">
            <w:pPr>
              <w:jc w:val="right"/>
              <w:rPr>
                <w:rFonts w:eastAsia="华文中宋"/>
                <w:color w:val="000000"/>
                <w:sz w:val="21"/>
                <w:szCs w:val="21"/>
              </w:rPr>
            </w:pPr>
            <w:r w:rsidRPr="00603862">
              <w:rPr>
                <w:rFonts w:eastAsia="华文中宋"/>
                <w:color w:val="000000"/>
                <w:sz w:val="21"/>
                <w:szCs w:val="21"/>
              </w:rPr>
              <w:t>副总裁</w:t>
            </w:r>
          </w:p>
        </w:tc>
        <w:tc>
          <w:tcPr>
            <w:tcW w:w="614" w:type="pct"/>
            <w:vAlign w:val="bottom"/>
          </w:tcPr>
          <w:p w14:paraId="3B1A1159" w14:textId="5602B10D"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13D6D0C8" w14:textId="404F3343" w:rsidR="005F646B" w:rsidRPr="00603862" w:rsidRDefault="005F646B">
            <w:pPr>
              <w:jc w:val="right"/>
              <w:rPr>
                <w:rFonts w:eastAsia="华文中宋"/>
                <w:color w:val="000000"/>
                <w:sz w:val="21"/>
                <w:szCs w:val="21"/>
              </w:rPr>
            </w:pPr>
            <w:r w:rsidRPr="00603862">
              <w:rPr>
                <w:rFonts w:eastAsia="华文中宋"/>
                <w:color w:val="000000"/>
                <w:sz w:val="21"/>
                <w:szCs w:val="21"/>
              </w:rPr>
              <w:t>61</w:t>
            </w:r>
          </w:p>
        </w:tc>
      </w:tr>
      <w:tr w:rsidR="005F646B" w:rsidRPr="00FB64A3" w14:paraId="0DDB0D8D" w14:textId="3314364A" w:rsidTr="00E4684A">
        <w:trPr>
          <w:trHeight w:val="299"/>
        </w:trPr>
        <w:tc>
          <w:tcPr>
            <w:tcW w:w="471" w:type="pct"/>
            <w:shd w:val="clear" w:color="auto" w:fill="auto"/>
            <w:noWrap/>
            <w:vAlign w:val="bottom"/>
            <w:hideMark/>
          </w:tcPr>
          <w:p w14:paraId="246E4AC5"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傅柏军</w:t>
            </w:r>
          </w:p>
        </w:tc>
        <w:tc>
          <w:tcPr>
            <w:tcW w:w="1302" w:type="pct"/>
            <w:shd w:val="clear" w:color="auto" w:fill="auto"/>
            <w:noWrap/>
            <w:vAlign w:val="bottom"/>
            <w:hideMark/>
          </w:tcPr>
          <w:p w14:paraId="36371E1D"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7B8B215D"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238BDD08"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45</w:t>
            </w:r>
          </w:p>
        </w:tc>
        <w:tc>
          <w:tcPr>
            <w:tcW w:w="376" w:type="pct"/>
            <w:vAlign w:val="bottom"/>
          </w:tcPr>
          <w:p w14:paraId="0E24E5A9" w14:textId="396E6EA0" w:rsidR="005F646B" w:rsidRPr="00603862" w:rsidRDefault="005F646B">
            <w:pPr>
              <w:jc w:val="right"/>
              <w:rPr>
                <w:rFonts w:eastAsia="华文中宋"/>
                <w:color w:val="000000"/>
                <w:sz w:val="21"/>
                <w:szCs w:val="21"/>
              </w:rPr>
            </w:pPr>
            <w:r w:rsidRPr="00603862">
              <w:rPr>
                <w:rFonts w:eastAsia="华文中宋"/>
                <w:color w:val="000000"/>
                <w:sz w:val="21"/>
                <w:szCs w:val="21"/>
              </w:rPr>
              <w:t>应勇</w:t>
            </w:r>
          </w:p>
        </w:tc>
        <w:tc>
          <w:tcPr>
            <w:tcW w:w="1075" w:type="pct"/>
            <w:vAlign w:val="bottom"/>
          </w:tcPr>
          <w:p w14:paraId="39C51F29" w14:textId="5C96CF6F" w:rsidR="005F646B" w:rsidRPr="00603862" w:rsidRDefault="005F646B">
            <w:pPr>
              <w:jc w:val="right"/>
              <w:rPr>
                <w:rFonts w:eastAsia="华文中宋"/>
                <w:color w:val="000000"/>
                <w:sz w:val="21"/>
                <w:szCs w:val="21"/>
              </w:rPr>
            </w:pPr>
            <w:r w:rsidRPr="00603862">
              <w:rPr>
                <w:rFonts w:eastAsia="华文中宋"/>
                <w:color w:val="000000"/>
                <w:sz w:val="21"/>
                <w:szCs w:val="21"/>
              </w:rPr>
              <w:t>副总裁</w:t>
            </w:r>
          </w:p>
        </w:tc>
        <w:tc>
          <w:tcPr>
            <w:tcW w:w="614" w:type="pct"/>
            <w:vAlign w:val="bottom"/>
          </w:tcPr>
          <w:p w14:paraId="2ACC9D64" w14:textId="20A0B0F7"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2973801D" w14:textId="4FB1ACD3" w:rsidR="005F646B" w:rsidRPr="00603862" w:rsidRDefault="005F646B">
            <w:pPr>
              <w:jc w:val="right"/>
              <w:rPr>
                <w:rFonts w:eastAsia="华文中宋"/>
                <w:color w:val="000000"/>
                <w:sz w:val="21"/>
                <w:szCs w:val="21"/>
              </w:rPr>
            </w:pPr>
            <w:r w:rsidRPr="00603862">
              <w:rPr>
                <w:rFonts w:eastAsia="华文中宋"/>
                <w:color w:val="000000"/>
                <w:sz w:val="21"/>
                <w:szCs w:val="21"/>
              </w:rPr>
              <w:t>48</w:t>
            </w:r>
          </w:p>
        </w:tc>
      </w:tr>
      <w:tr w:rsidR="005F646B" w:rsidRPr="00FB64A3" w14:paraId="30C96E73" w14:textId="4F069A19" w:rsidTr="00E4684A">
        <w:trPr>
          <w:trHeight w:val="299"/>
        </w:trPr>
        <w:tc>
          <w:tcPr>
            <w:tcW w:w="471" w:type="pct"/>
            <w:shd w:val="clear" w:color="auto" w:fill="auto"/>
            <w:noWrap/>
            <w:vAlign w:val="bottom"/>
            <w:hideMark/>
          </w:tcPr>
          <w:p w14:paraId="27A39D23"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金铎</w:t>
            </w:r>
          </w:p>
        </w:tc>
        <w:tc>
          <w:tcPr>
            <w:tcW w:w="1302" w:type="pct"/>
            <w:shd w:val="clear" w:color="auto" w:fill="auto"/>
            <w:noWrap/>
            <w:vAlign w:val="bottom"/>
            <w:hideMark/>
          </w:tcPr>
          <w:p w14:paraId="4AD0030F" w14:textId="77777777" w:rsidR="005F646B" w:rsidRPr="00681ECE" w:rsidRDefault="005F646B">
            <w:pPr>
              <w:rPr>
                <w:rFonts w:ascii="华文中宋" w:eastAsia="华文中宋" w:hAnsi="华文中宋"/>
                <w:color w:val="000000"/>
                <w:sz w:val="21"/>
                <w:szCs w:val="21"/>
                <w:lang w:eastAsia="zh-CN"/>
              </w:rPr>
            </w:pPr>
            <w:r w:rsidRPr="00681ECE">
              <w:rPr>
                <w:rFonts w:ascii="华文中宋" w:eastAsia="华文中宋" w:hAnsi="华文中宋" w:hint="eastAsia"/>
                <w:color w:val="000000"/>
                <w:sz w:val="21"/>
                <w:szCs w:val="21"/>
                <w:lang w:eastAsia="zh-CN"/>
              </w:rPr>
              <w:t>副总经理，财务负责人</w:t>
            </w:r>
          </w:p>
        </w:tc>
        <w:tc>
          <w:tcPr>
            <w:tcW w:w="542" w:type="pct"/>
            <w:shd w:val="clear" w:color="auto" w:fill="auto"/>
            <w:noWrap/>
            <w:vAlign w:val="bottom"/>
            <w:hideMark/>
          </w:tcPr>
          <w:p w14:paraId="29122AE5"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390461DE"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52</w:t>
            </w:r>
          </w:p>
        </w:tc>
        <w:tc>
          <w:tcPr>
            <w:tcW w:w="376" w:type="pct"/>
            <w:vAlign w:val="bottom"/>
          </w:tcPr>
          <w:p w14:paraId="4EAC260A" w14:textId="6E400439" w:rsidR="005F646B" w:rsidRPr="00603862" w:rsidRDefault="005F646B">
            <w:pPr>
              <w:jc w:val="right"/>
              <w:rPr>
                <w:rFonts w:eastAsia="华文中宋"/>
                <w:color w:val="000000"/>
                <w:sz w:val="21"/>
                <w:szCs w:val="21"/>
              </w:rPr>
            </w:pPr>
            <w:r w:rsidRPr="00603862">
              <w:rPr>
                <w:rFonts w:eastAsia="华文中宋"/>
                <w:color w:val="000000"/>
                <w:sz w:val="21"/>
                <w:szCs w:val="21"/>
              </w:rPr>
              <w:t>张兴明</w:t>
            </w:r>
          </w:p>
        </w:tc>
        <w:tc>
          <w:tcPr>
            <w:tcW w:w="1075" w:type="pct"/>
            <w:vAlign w:val="bottom"/>
          </w:tcPr>
          <w:p w14:paraId="49098858" w14:textId="28EEFC4A" w:rsidR="005F646B" w:rsidRPr="00603862" w:rsidRDefault="005F646B">
            <w:pPr>
              <w:jc w:val="right"/>
              <w:rPr>
                <w:rFonts w:eastAsia="华文中宋"/>
                <w:color w:val="000000"/>
                <w:sz w:val="21"/>
                <w:szCs w:val="21"/>
              </w:rPr>
            </w:pPr>
            <w:r w:rsidRPr="00603862">
              <w:rPr>
                <w:rFonts w:eastAsia="华文中宋"/>
                <w:color w:val="000000"/>
                <w:sz w:val="21"/>
                <w:szCs w:val="21"/>
              </w:rPr>
              <w:t>副总裁</w:t>
            </w:r>
          </w:p>
        </w:tc>
        <w:tc>
          <w:tcPr>
            <w:tcW w:w="614" w:type="pct"/>
            <w:vAlign w:val="bottom"/>
          </w:tcPr>
          <w:p w14:paraId="62FA4C80" w14:textId="735166D7"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4B528873" w14:textId="14E33CA5" w:rsidR="005F646B" w:rsidRPr="00603862" w:rsidRDefault="005F646B">
            <w:pPr>
              <w:jc w:val="right"/>
              <w:rPr>
                <w:rFonts w:eastAsia="华文中宋"/>
                <w:color w:val="000000"/>
                <w:sz w:val="21"/>
                <w:szCs w:val="21"/>
              </w:rPr>
            </w:pPr>
            <w:r w:rsidRPr="00603862">
              <w:rPr>
                <w:rFonts w:eastAsia="华文中宋"/>
                <w:color w:val="000000"/>
                <w:sz w:val="21"/>
                <w:szCs w:val="21"/>
              </w:rPr>
              <w:t>40</w:t>
            </w:r>
          </w:p>
        </w:tc>
      </w:tr>
      <w:tr w:rsidR="005F646B" w:rsidRPr="00FB64A3" w14:paraId="25CEC079" w14:textId="384975AD" w:rsidTr="00E4684A">
        <w:trPr>
          <w:trHeight w:val="299"/>
        </w:trPr>
        <w:tc>
          <w:tcPr>
            <w:tcW w:w="471" w:type="pct"/>
            <w:shd w:val="clear" w:color="auto" w:fill="auto"/>
            <w:noWrap/>
            <w:vAlign w:val="bottom"/>
            <w:hideMark/>
          </w:tcPr>
          <w:p w14:paraId="3A9EEE8B"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贾永华</w:t>
            </w:r>
          </w:p>
        </w:tc>
        <w:tc>
          <w:tcPr>
            <w:tcW w:w="1302" w:type="pct"/>
            <w:shd w:val="clear" w:color="auto" w:fill="auto"/>
            <w:noWrap/>
            <w:vAlign w:val="bottom"/>
            <w:hideMark/>
          </w:tcPr>
          <w:p w14:paraId="7E32303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6671D459"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37EC5717"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40</w:t>
            </w:r>
          </w:p>
        </w:tc>
        <w:tc>
          <w:tcPr>
            <w:tcW w:w="376" w:type="pct"/>
            <w:vAlign w:val="bottom"/>
          </w:tcPr>
          <w:p w14:paraId="4741C473" w14:textId="6C9A4734" w:rsidR="005F646B" w:rsidRPr="00603862" w:rsidRDefault="005F646B">
            <w:pPr>
              <w:jc w:val="right"/>
              <w:rPr>
                <w:rFonts w:eastAsia="华文中宋"/>
                <w:color w:val="000000"/>
                <w:sz w:val="21"/>
                <w:szCs w:val="21"/>
              </w:rPr>
            </w:pPr>
            <w:r w:rsidRPr="00603862">
              <w:rPr>
                <w:rFonts w:eastAsia="华文中宋"/>
                <w:color w:val="000000"/>
                <w:sz w:val="21"/>
                <w:szCs w:val="21"/>
              </w:rPr>
              <w:t>燕刚</w:t>
            </w:r>
          </w:p>
        </w:tc>
        <w:tc>
          <w:tcPr>
            <w:tcW w:w="1075" w:type="pct"/>
            <w:vAlign w:val="bottom"/>
          </w:tcPr>
          <w:p w14:paraId="2DD78179" w14:textId="75AA77BE" w:rsidR="005F646B" w:rsidRPr="00603862" w:rsidRDefault="005F646B">
            <w:pPr>
              <w:jc w:val="right"/>
              <w:rPr>
                <w:rFonts w:eastAsia="华文中宋"/>
                <w:color w:val="000000"/>
                <w:sz w:val="21"/>
                <w:szCs w:val="21"/>
              </w:rPr>
            </w:pPr>
            <w:r w:rsidRPr="00603862">
              <w:rPr>
                <w:rFonts w:eastAsia="华文中宋"/>
                <w:color w:val="000000"/>
                <w:sz w:val="21"/>
                <w:szCs w:val="21"/>
              </w:rPr>
              <w:t>副总裁</w:t>
            </w:r>
          </w:p>
        </w:tc>
        <w:tc>
          <w:tcPr>
            <w:tcW w:w="614" w:type="pct"/>
            <w:vAlign w:val="bottom"/>
          </w:tcPr>
          <w:p w14:paraId="6C6325B4" w14:textId="27C0BCEB" w:rsidR="005F646B" w:rsidRPr="00603862" w:rsidRDefault="005F646B">
            <w:pPr>
              <w:jc w:val="right"/>
              <w:rPr>
                <w:rFonts w:eastAsia="华文中宋"/>
                <w:color w:val="000000"/>
                <w:sz w:val="21"/>
                <w:szCs w:val="21"/>
              </w:rPr>
            </w:pPr>
            <w:r w:rsidRPr="00603862">
              <w:rPr>
                <w:rFonts w:eastAsia="华文中宋"/>
                <w:color w:val="000000"/>
                <w:sz w:val="21"/>
                <w:szCs w:val="21"/>
              </w:rPr>
              <w:t>-</w:t>
            </w:r>
          </w:p>
        </w:tc>
        <w:tc>
          <w:tcPr>
            <w:tcW w:w="332" w:type="pct"/>
            <w:vAlign w:val="bottom"/>
          </w:tcPr>
          <w:p w14:paraId="753435C7" w14:textId="281C57D1" w:rsidR="005F646B" w:rsidRPr="00603862" w:rsidRDefault="005F646B">
            <w:pPr>
              <w:jc w:val="right"/>
              <w:rPr>
                <w:rFonts w:eastAsia="华文中宋"/>
                <w:color w:val="000000"/>
                <w:sz w:val="21"/>
                <w:szCs w:val="21"/>
              </w:rPr>
            </w:pPr>
            <w:r w:rsidRPr="00603862">
              <w:rPr>
                <w:rFonts w:eastAsia="华文中宋"/>
                <w:color w:val="000000"/>
                <w:sz w:val="21"/>
                <w:szCs w:val="21"/>
              </w:rPr>
              <w:t>48</w:t>
            </w:r>
          </w:p>
        </w:tc>
      </w:tr>
      <w:tr w:rsidR="005F646B" w:rsidRPr="00FB64A3" w14:paraId="2F7424FD" w14:textId="6EFFFB84" w:rsidTr="00E4684A">
        <w:trPr>
          <w:trHeight w:val="299"/>
        </w:trPr>
        <w:tc>
          <w:tcPr>
            <w:tcW w:w="471" w:type="pct"/>
            <w:shd w:val="clear" w:color="auto" w:fill="auto"/>
            <w:noWrap/>
            <w:vAlign w:val="bottom"/>
            <w:hideMark/>
          </w:tcPr>
          <w:p w14:paraId="07BA9EF4"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金艳</w:t>
            </w:r>
          </w:p>
        </w:tc>
        <w:tc>
          <w:tcPr>
            <w:tcW w:w="1302" w:type="pct"/>
            <w:shd w:val="clear" w:color="auto" w:fill="auto"/>
            <w:noWrap/>
            <w:vAlign w:val="bottom"/>
            <w:hideMark/>
          </w:tcPr>
          <w:p w14:paraId="1D70B013"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071F984B"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622226BC"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38</w:t>
            </w:r>
          </w:p>
        </w:tc>
        <w:tc>
          <w:tcPr>
            <w:tcW w:w="376" w:type="pct"/>
            <w:vAlign w:val="bottom"/>
          </w:tcPr>
          <w:p w14:paraId="27816FD7" w14:textId="6261BB99" w:rsidR="005F646B" w:rsidRPr="00603862" w:rsidRDefault="005F646B">
            <w:pPr>
              <w:jc w:val="right"/>
              <w:rPr>
                <w:rFonts w:eastAsia="华文中宋"/>
                <w:color w:val="000000"/>
                <w:sz w:val="21"/>
                <w:szCs w:val="21"/>
              </w:rPr>
            </w:pPr>
            <w:r w:rsidRPr="00603862">
              <w:rPr>
                <w:rFonts w:eastAsia="华文中宋"/>
                <w:color w:val="000000"/>
                <w:sz w:val="21"/>
                <w:szCs w:val="21"/>
              </w:rPr>
              <w:t>张伟</w:t>
            </w:r>
          </w:p>
        </w:tc>
        <w:tc>
          <w:tcPr>
            <w:tcW w:w="1075" w:type="pct"/>
            <w:vAlign w:val="bottom"/>
          </w:tcPr>
          <w:p w14:paraId="62C18294" w14:textId="5A66D225" w:rsidR="005F646B" w:rsidRPr="00603862" w:rsidRDefault="005F646B">
            <w:pPr>
              <w:jc w:val="right"/>
              <w:rPr>
                <w:rFonts w:eastAsia="华文中宋"/>
                <w:color w:val="000000"/>
                <w:sz w:val="21"/>
                <w:szCs w:val="21"/>
              </w:rPr>
            </w:pPr>
            <w:r w:rsidRPr="00603862">
              <w:rPr>
                <w:rFonts w:eastAsia="华文中宋"/>
                <w:color w:val="000000"/>
                <w:sz w:val="21"/>
                <w:szCs w:val="21"/>
              </w:rPr>
              <w:t>副总裁</w:t>
            </w:r>
          </w:p>
        </w:tc>
        <w:tc>
          <w:tcPr>
            <w:tcW w:w="614" w:type="pct"/>
            <w:vAlign w:val="bottom"/>
          </w:tcPr>
          <w:p w14:paraId="4F019861" w14:textId="3598AF0E" w:rsidR="005F646B" w:rsidRPr="00603862" w:rsidRDefault="005F646B">
            <w:pPr>
              <w:jc w:val="right"/>
              <w:rPr>
                <w:rFonts w:eastAsia="华文中宋"/>
                <w:color w:val="000000"/>
                <w:sz w:val="21"/>
                <w:szCs w:val="21"/>
              </w:rPr>
            </w:pPr>
            <w:r w:rsidRPr="00603862">
              <w:rPr>
                <w:rFonts w:eastAsia="华文中宋"/>
                <w:color w:val="000000"/>
                <w:sz w:val="21"/>
                <w:szCs w:val="21"/>
              </w:rPr>
              <w:t>硕士</w:t>
            </w:r>
          </w:p>
        </w:tc>
        <w:tc>
          <w:tcPr>
            <w:tcW w:w="332" w:type="pct"/>
            <w:vAlign w:val="bottom"/>
          </w:tcPr>
          <w:p w14:paraId="6D60EA44" w14:textId="3D808F37" w:rsidR="005F646B" w:rsidRPr="00603862" w:rsidRDefault="005F646B">
            <w:pPr>
              <w:jc w:val="right"/>
              <w:rPr>
                <w:rFonts w:eastAsia="华文中宋"/>
                <w:color w:val="000000"/>
                <w:sz w:val="21"/>
                <w:szCs w:val="21"/>
              </w:rPr>
            </w:pPr>
            <w:r w:rsidRPr="00603862">
              <w:rPr>
                <w:rFonts w:eastAsia="华文中宋"/>
                <w:color w:val="000000"/>
                <w:sz w:val="21"/>
                <w:szCs w:val="21"/>
              </w:rPr>
              <w:t>46</w:t>
            </w:r>
          </w:p>
        </w:tc>
      </w:tr>
      <w:tr w:rsidR="005F646B" w:rsidRPr="00FB64A3" w14:paraId="440B4F0D" w14:textId="3A082186" w:rsidTr="00E4684A">
        <w:trPr>
          <w:trHeight w:val="299"/>
        </w:trPr>
        <w:tc>
          <w:tcPr>
            <w:tcW w:w="471" w:type="pct"/>
            <w:shd w:val="clear" w:color="auto" w:fill="auto"/>
            <w:noWrap/>
            <w:vAlign w:val="bottom"/>
            <w:hideMark/>
          </w:tcPr>
          <w:p w14:paraId="15BBD1E8"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礼攀</w:t>
            </w:r>
          </w:p>
        </w:tc>
        <w:tc>
          <w:tcPr>
            <w:tcW w:w="1302" w:type="pct"/>
            <w:shd w:val="clear" w:color="auto" w:fill="auto"/>
            <w:noWrap/>
            <w:vAlign w:val="bottom"/>
            <w:hideMark/>
          </w:tcPr>
          <w:p w14:paraId="61707C82"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33656F2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硕士</w:t>
            </w:r>
          </w:p>
        </w:tc>
        <w:tc>
          <w:tcPr>
            <w:tcW w:w="288" w:type="pct"/>
            <w:shd w:val="clear" w:color="auto" w:fill="auto"/>
            <w:noWrap/>
            <w:vAlign w:val="bottom"/>
            <w:hideMark/>
          </w:tcPr>
          <w:p w14:paraId="55660289"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39</w:t>
            </w:r>
          </w:p>
        </w:tc>
        <w:tc>
          <w:tcPr>
            <w:tcW w:w="376" w:type="pct"/>
            <w:vAlign w:val="bottom"/>
          </w:tcPr>
          <w:p w14:paraId="0E4D993D" w14:textId="77777777" w:rsidR="005F646B" w:rsidRPr="00603862" w:rsidRDefault="005F646B">
            <w:pPr>
              <w:jc w:val="right"/>
              <w:rPr>
                <w:rFonts w:eastAsia="华文中宋"/>
                <w:color w:val="000000"/>
                <w:sz w:val="21"/>
                <w:szCs w:val="21"/>
              </w:rPr>
            </w:pPr>
          </w:p>
        </w:tc>
        <w:tc>
          <w:tcPr>
            <w:tcW w:w="1075" w:type="pct"/>
            <w:vAlign w:val="bottom"/>
          </w:tcPr>
          <w:p w14:paraId="100CDAC2" w14:textId="77777777" w:rsidR="005F646B" w:rsidRPr="00603862" w:rsidRDefault="005F646B">
            <w:pPr>
              <w:jc w:val="right"/>
              <w:rPr>
                <w:rFonts w:eastAsia="华文中宋"/>
                <w:color w:val="000000"/>
                <w:sz w:val="21"/>
                <w:szCs w:val="21"/>
              </w:rPr>
            </w:pPr>
          </w:p>
        </w:tc>
        <w:tc>
          <w:tcPr>
            <w:tcW w:w="614" w:type="pct"/>
            <w:vAlign w:val="bottom"/>
          </w:tcPr>
          <w:p w14:paraId="224CBE84" w14:textId="05A69377" w:rsidR="005F646B" w:rsidRPr="00603862" w:rsidRDefault="005F646B">
            <w:pPr>
              <w:jc w:val="right"/>
              <w:rPr>
                <w:rFonts w:eastAsia="华文中宋"/>
                <w:color w:val="000000"/>
                <w:sz w:val="21"/>
                <w:szCs w:val="21"/>
              </w:rPr>
            </w:pPr>
          </w:p>
        </w:tc>
        <w:tc>
          <w:tcPr>
            <w:tcW w:w="332" w:type="pct"/>
            <w:vAlign w:val="bottom"/>
          </w:tcPr>
          <w:p w14:paraId="64FADE08" w14:textId="570C15A1" w:rsidR="005F646B" w:rsidRPr="00603862" w:rsidRDefault="005F646B">
            <w:pPr>
              <w:jc w:val="right"/>
              <w:rPr>
                <w:rFonts w:eastAsia="华文中宋"/>
                <w:color w:val="000000"/>
                <w:sz w:val="21"/>
                <w:szCs w:val="21"/>
              </w:rPr>
            </w:pPr>
          </w:p>
        </w:tc>
      </w:tr>
      <w:tr w:rsidR="005F646B" w:rsidRPr="00FB64A3" w14:paraId="773E247E" w14:textId="0724B645" w:rsidTr="00E4684A">
        <w:trPr>
          <w:trHeight w:val="299"/>
        </w:trPr>
        <w:tc>
          <w:tcPr>
            <w:tcW w:w="471" w:type="pct"/>
            <w:shd w:val="clear" w:color="auto" w:fill="auto"/>
            <w:noWrap/>
            <w:vAlign w:val="bottom"/>
            <w:hideMark/>
          </w:tcPr>
          <w:p w14:paraId="00E48DF4"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蔡昶阳</w:t>
            </w:r>
          </w:p>
        </w:tc>
        <w:tc>
          <w:tcPr>
            <w:tcW w:w="1302" w:type="pct"/>
            <w:shd w:val="clear" w:color="auto" w:fill="auto"/>
            <w:noWrap/>
            <w:vAlign w:val="bottom"/>
            <w:hideMark/>
          </w:tcPr>
          <w:p w14:paraId="5B267027"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6CA96FF1"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3B386BCF"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46</w:t>
            </w:r>
          </w:p>
        </w:tc>
        <w:tc>
          <w:tcPr>
            <w:tcW w:w="376" w:type="pct"/>
            <w:vAlign w:val="bottom"/>
          </w:tcPr>
          <w:p w14:paraId="5BCC5BCA" w14:textId="77777777" w:rsidR="005F646B" w:rsidRPr="00603862" w:rsidRDefault="005F646B">
            <w:pPr>
              <w:jc w:val="right"/>
              <w:rPr>
                <w:rFonts w:eastAsia="华文中宋"/>
                <w:color w:val="000000"/>
                <w:sz w:val="21"/>
                <w:szCs w:val="21"/>
              </w:rPr>
            </w:pPr>
          </w:p>
        </w:tc>
        <w:tc>
          <w:tcPr>
            <w:tcW w:w="1075" w:type="pct"/>
            <w:vAlign w:val="bottom"/>
          </w:tcPr>
          <w:p w14:paraId="6AA211EE" w14:textId="77777777" w:rsidR="005F646B" w:rsidRPr="00603862" w:rsidRDefault="005F646B">
            <w:pPr>
              <w:jc w:val="right"/>
              <w:rPr>
                <w:rFonts w:eastAsia="华文中宋"/>
                <w:color w:val="000000"/>
                <w:sz w:val="21"/>
                <w:szCs w:val="21"/>
              </w:rPr>
            </w:pPr>
          </w:p>
        </w:tc>
        <w:tc>
          <w:tcPr>
            <w:tcW w:w="614" w:type="pct"/>
            <w:vAlign w:val="bottom"/>
          </w:tcPr>
          <w:p w14:paraId="25565539" w14:textId="131C174F" w:rsidR="005F646B" w:rsidRPr="00603862" w:rsidRDefault="005F646B">
            <w:pPr>
              <w:jc w:val="right"/>
              <w:rPr>
                <w:rFonts w:eastAsia="华文中宋"/>
                <w:color w:val="000000"/>
                <w:sz w:val="21"/>
                <w:szCs w:val="21"/>
              </w:rPr>
            </w:pPr>
          </w:p>
        </w:tc>
        <w:tc>
          <w:tcPr>
            <w:tcW w:w="332" w:type="pct"/>
            <w:vAlign w:val="bottom"/>
          </w:tcPr>
          <w:p w14:paraId="267134FB" w14:textId="6273E4C4" w:rsidR="005F646B" w:rsidRPr="00603862" w:rsidRDefault="005F646B">
            <w:pPr>
              <w:jc w:val="right"/>
              <w:rPr>
                <w:rFonts w:eastAsia="华文中宋"/>
                <w:color w:val="000000"/>
                <w:sz w:val="21"/>
                <w:szCs w:val="21"/>
              </w:rPr>
            </w:pPr>
          </w:p>
        </w:tc>
      </w:tr>
      <w:tr w:rsidR="005F646B" w:rsidRPr="00FB64A3" w14:paraId="6782CB70" w14:textId="600A58B3" w:rsidTr="00E4684A">
        <w:trPr>
          <w:trHeight w:val="299"/>
        </w:trPr>
        <w:tc>
          <w:tcPr>
            <w:tcW w:w="471" w:type="pct"/>
            <w:shd w:val="clear" w:color="auto" w:fill="auto"/>
            <w:noWrap/>
            <w:vAlign w:val="bottom"/>
            <w:hideMark/>
          </w:tcPr>
          <w:p w14:paraId="260AF3E1"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黄方红</w:t>
            </w:r>
          </w:p>
        </w:tc>
        <w:tc>
          <w:tcPr>
            <w:tcW w:w="1302" w:type="pct"/>
            <w:shd w:val="clear" w:color="auto" w:fill="auto"/>
            <w:noWrap/>
            <w:vAlign w:val="bottom"/>
            <w:hideMark/>
          </w:tcPr>
          <w:p w14:paraId="0D3ACD31" w14:textId="77777777" w:rsidR="005F646B" w:rsidRPr="00681ECE" w:rsidRDefault="005F646B">
            <w:pPr>
              <w:rPr>
                <w:rFonts w:ascii="华文中宋" w:eastAsia="华文中宋" w:hAnsi="华文中宋"/>
                <w:color w:val="000000"/>
                <w:sz w:val="21"/>
                <w:szCs w:val="21"/>
                <w:lang w:eastAsia="zh-CN"/>
              </w:rPr>
            </w:pPr>
            <w:r w:rsidRPr="00681ECE">
              <w:rPr>
                <w:rFonts w:ascii="华文中宋" w:eastAsia="华文中宋" w:hAnsi="华文中宋" w:hint="eastAsia"/>
                <w:color w:val="000000"/>
                <w:sz w:val="21"/>
                <w:szCs w:val="21"/>
                <w:lang w:eastAsia="zh-CN"/>
              </w:rPr>
              <w:t>副总经理，董事会秘书</w:t>
            </w:r>
          </w:p>
        </w:tc>
        <w:tc>
          <w:tcPr>
            <w:tcW w:w="542" w:type="pct"/>
            <w:shd w:val="clear" w:color="auto" w:fill="auto"/>
            <w:noWrap/>
            <w:vAlign w:val="bottom"/>
            <w:hideMark/>
          </w:tcPr>
          <w:p w14:paraId="23DE8B19"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2B8AFDB3"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35</w:t>
            </w:r>
          </w:p>
        </w:tc>
        <w:tc>
          <w:tcPr>
            <w:tcW w:w="376" w:type="pct"/>
          </w:tcPr>
          <w:p w14:paraId="3C3D815D" w14:textId="77777777" w:rsidR="005F646B" w:rsidRPr="00603862" w:rsidRDefault="005F646B">
            <w:pPr>
              <w:jc w:val="right"/>
              <w:rPr>
                <w:rFonts w:eastAsia="华文中宋"/>
                <w:color w:val="000000"/>
                <w:sz w:val="21"/>
                <w:szCs w:val="21"/>
              </w:rPr>
            </w:pPr>
          </w:p>
        </w:tc>
        <w:tc>
          <w:tcPr>
            <w:tcW w:w="1075" w:type="pct"/>
          </w:tcPr>
          <w:p w14:paraId="41304536" w14:textId="77777777" w:rsidR="005F646B" w:rsidRPr="00603862" w:rsidRDefault="005F646B">
            <w:pPr>
              <w:jc w:val="right"/>
              <w:rPr>
                <w:rFonts w:eastAsia="华文中宋"/>
                <w:color w:val="000000"/>
                <w:sz w:val="21"/>
                <w:szCs w:val="21"/>
              </w:rPr>
            </w:pPr>
          </w:p>
        </w:tc>
        <w:tc>
          <w:tcPr>
            <w:tcW w:w="614" w:type="pct"/>
          </w:tcPr>
          <w:p w14:paraId="1520F65D" w14:textId="77777777" w:rsidR="005F646B" w:rsidRPr="00603862" w:rsidRDefault="005F646B">
            <w:pPr>
              <w:jc w:val="right"/>
              <w:rPr>
                <w:rFonts w:eastAsia="华文中宋"/>
                <w:color w:val="000000"/>
                <w:sz w:val="21"/>
                <w:szCs w:val="21"/>
              </w:rPr>
            </w:pPr>
          </w:p>
        </w:tc>
        <w:tc>
          <w:tcPr>
            <w:tcW w:w="332" w:type="pct"/>
          </w:tcPr>
          <w:p w14:paraId="07F9AADD" w14:textId="77777777" w:rsidR="005F646B" w:rsidRPr="00603862" w:rsidRDefault="005F646B">
            <w:pPr>
              <w:jc w:val="right"/>
              <w:rPr>
                <w:rFonts w:eastAsia="华文中宋"/>
                <w:color w:val="000000"/>
                <w:sz w:val="21"/>
                <w:szCs w:val="21"/>
              </w:rPr>
            </w:pPr>
          </w:p>
        </w:tc>
      </w:tr>
      <w:tr w:rsidR="005F646B" w:rsidRPr="00FB64A3" w14:paraId="42BDC29B" w14:textId="101C9FFA" w:rsidTr="00E4684A">
        <w:trPr>
          <w:trHeight w:val="299"/>
        </w:trPr>
        <w:tc>
          <w:tcPr>
            <w:tcW w:w="471" w:type="pct"/>
            <w:shd w:val="clear" w:color="auto" w:fill="auto"/>
            <w:noWrap/>
            <w:vAlign w:val="bottom"/>
            <w:hideMark/>
          </w:tcPr>
          <w:p w14:paraId="1FC36C3E"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毕会娟</w:t>
            </w:r>
          </w:p>
        </w:tc>
        <w:tc>
          <w:tcPr>
            <w:tcW w:w="1302" w:type="pct"/>
            <w:shd w:val="clear" w:color="auto" w:fill="auto"/>
            <w:noWrap/>
            <w:vAlign w:val="bottom"/>
            <w:hideMark/>
          </w:tcPr>
          <w:p w14:paraId="271C5739"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054AF13D"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博士</w:t>
            </w:r>
          </w:p>
        </w:tc>
        <w:tc>
          <w:tcPr>
            <w:tcW w:w="288" w:type="pct"/>
            <w:shd w:val="clear" w:color="auto" w:fill="auto"/>
            <w:noWrap/>
            <w:vAlign w:val="bottom"/>
            <w:hideMark/>
          </w:tcPr>
          <w:p w14:paraId="2715683C"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46</w:t>
            </w:r>
          </w:p>
        </w:tc>
        <w:tc>
          <w:tcPr>
            <w:tcW w:w="376" w:type="pct"/>
          </w:tcPr>
          <w:p w14:paraId="62D2678F" w14:textId="77777777" w:rsidR="005F646B" w:rsidRPr="00603862" w:rsidRDefault="005F646B">
            <w:pPr>
              <w:jc w:val="right"/>
              <w:rPr>
                <w:rFonts w:eastAsia="华文中宋"/>
                <w:color w:val="000000"/>
                <w:sz w:val="21"/>
                <w:szCs w:val="21"/>
              </w:rPr>
            </w:pPr>
          </w:p>
        </w:tc>
        <w:tc>
          <w:tcPr>
            <w:tcW w:w="1075" w:type="pct"/>
          </w:tcPr>
          <w:p w14:paraId="57C7B1A9" w14:textId="77777777" w:rsidR="005F646B" w:rsidRPr="00603862" w:rsidRDefault="005F646B">
            <w:pPr>
              <w:jc w:val="right"/>
              <w:rPr>
                <w:rFonts w:eastAsia="华文中宋"/>
                <w:color w:val="000000"/>
                <w:sz w:val="21"/>
                <w:szCs w:val="21"/>
              </w:rPr>
            </w:pPr>
          </w:p>
        </w:tc>
        <w:tc>
          <w:tcPr>
            <w:tcW w:w="614" w:type="pct"/>
          </w:tcPr>
          <w:p w14:paraId="62019025" w14:textId="77777777" w:rsidR="005F646B" w:rsidRPr="00603862" w:rsidRDefault="005F646B">
            <w:pPr>
              <w:jc w:val="right"/>
              <w:rPr>
                <w:rFonts w:eastAsia="华文中宋"/>
                <w:color w:val="000000"/>
                <w:sz w:val="21"/>
                <w:szCs w:val="21"/>
              </w:rPr>
            </w:pPr>
          </w:p>
        </w:tc>
        <w:tc>
          <w:tcPr>
            <w:tcW w:w="332" w:type="pct"/>
          </w:tcPr>
          <w:p w14:paraId="3531FC6F" w14:textId="77777777" w:rsidR="005F646B" w:rsidRPr="00603862" w:rsidRDefault="005F646B">
            <w:pPr>
              <w:jc w:val="right"/>
              <w:rPr>
                <w:rFonts w:eastAsia="华文中宋"/>
                <w:color w:val="000000"/>
                <w:sz w:val="21"/>
                <w:szCs w:val="21"/>
              </w:rPr>
            </w:pPr>
          </w:p>
        </w:tc>
      </w:tr>
      <w:tr w:rsidR="005F646B" w:rsidRPr="00FB64A3" w14:paraId="22E4F024" w14:textId="59ADF428" w:rsidTr="00E4684A">
        <w:trPr>
          <w:trHeight w:val="299"/>
        </w:trPr>
        <w:tc>
          <w:tcPr>
            <w:tcW w:w="471" w:type="pct"/>
            <w:shd w:val="clear" w:color="auto" w:fill="auto"/>
            <w:noWrap/>
            <w:vAlign w:val="bottom"/>
            <w:hideMark/>
          </w:tcPr>
          <w:p w14:paraId="04DF9498"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徐习明</w:t>
            </w:r>
          </w:p>
        </w:tc>
        <w:tc>
          <w:tcPr>
            <w:tcW w:w="1302" w:type="pct"/>
            <w:shd w:val="clear" w:color="auto" w:fill="auto"/>
            <w:noWrap/>
            <w:vAlign w:val="bottom"/>
            <w:hideMark/>
          </w:tcPr>
          <w:p w14:paraId="10544E5C"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副总经理</w:t>
            </w:r>
          </w:p>
        </w:tc>
        <w:tc>
          <w:tcPr>
            <w:tcW w:w="542" w:type="pct"/>
            <w:shd w:val="clear" w:color="auto" w:fill="auto"/>
            <w:noWrap/>
            <w:vAlign w:val="bottom"/>
            <w:hideMark/>
          </w:tcPr>
          <w:p w14:paraId="0D4EC94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228DA3C8"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44</w:t>
            </w:r>
          </w:p>
        </w:tc>
        <w:tc>
          <w:tcPr>
            <w:tcW w:w="376" w:type="pct"/>
          </w:tcPr>
          <w:p w14:paraId="583DA950" w14:textId="77777777" w:rsidR="005F646B" w:rsidRPr="00603862" w:rsidRDefault="005F646B">
            <w:pPr>
              <w:jc w:val="right"/>
              <w:rPr>
                <w:rFonts w:eastAsia="华文中宋"/>
                <w:color w:val="000000"/>
                <w:sz w:val="21"/>
                <w:szCs w:val="21"/>
              </w:rPr>
            </w:pPr>
          </w:p>
        </w:tc>
        <w:tc>
          <w:tcPr>
            <w:tcW w:w="1075" w:type="pct"/>
          </w:tcPr>
          <w:p w14:paraId="0DE20166" w14:textId="77777777" w:rsidR="005F646B" w:rsidRPr="00603862" w:rsidRDefault="005F646B">
            <w:pPr>
              <w:jc w:val="right"/>
              <w:rPr>
                <w:rFonts w:eastAsia="华文中宋"/>
                <w:color w:val="000000"/>
                <w:sz w:val="21"/>
                <w:szCs w:val="21"/>
              </w:rPr>
            </w:pPr>
          </w:p>
        </w:tc>
        <w:tc>
          <w:tcPr>
            <w:tcW w:w="614" w:type="pct"/>
          </w:tcPr>
          <w:p w14:paraId="368D99FC" w14:textId="77777777" w:rsidR="005F646B" w:rsidRPr="00603862" w:rsidRDefault="005F646B">
            <w:pPr>
              <w:jc w:val="right"/>
              <w:rPr>
                <w:rFonts w:eastAsia="华文中宋"/>
                <w:color w:val="000000"/>
                <w:sz w:val="21"/>
                <w:szCs w:val="21"/>
              </w:rPr>
            </w:pPr>
          </w:p>
        </w:tc>
        <w:tc>
          <w:tcPr>
            <w:tcW w:w="332" w:type="pct"/>
          </w:tcPr>
          <w:p w14:paraId="017C8777" w14:textId="77777777" w:rsidR="005F646B" w:rsidRPr="00603862" w:rsidRDefault="005F646B">
            <w:pPr>
              <w:jc w:val="right"/>
              <w:rPr>
                <w:rFonts w:eastAsia="华文中宋"/>
                <w:color w:val="000000"/>
                <w:sz w:val="21"/>
                <w:szCs w:val="21"/>
              </w:rPr>
            </w:pPr>
          </w:p>
        </w:tc>
      </w:tr>
      <w:tr w:rsidR="005F646B" w:rsidRPr="00FB64A3" w14:paraId="7F4FA220" w14:textId="2165870C" w:rsidTr="00E4684A">
        <w:trPr>
          <w:trHeight w:val="299"/>
        </w:trPr>
        <w:tc>
          <w:tcPr>
            <w:tcW w:w="471" w:type="pct"/>
            <w:shd w:val="clear" w:color="auto" w:fill="auto"/>
            <w:noWrap/>
            <w:vAlign w:val="bottom"/>
            <w:hideMark/>
          </w:tcPr>
          <w:p w14:paraId="43DD573D"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邬伟琪</w:t>
            </w:r>
          </w:p>
        </w:tc>
        <w:tc>
          <w:tcPr>
            <w:tcW w:w="1302" w:type="pct"/>
            <w:shd w:val="clear" w:color="auto" w:fill="auto"/>
            <w:noWrap/>
            <w:vAlign w:val="bottom"/>
            <w:hideMark/>
          </w:tcPr>
          <w:p w14:paraId="1D68A7EA"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常务副总经理</w:t>
            </w:r>
          </w:p>
        </w:tc>
        <w:tc>
          <w:tcPr>
            <w:tcW w:w="542" w:type="pct"/>
            <w:shd w:val="clear" w:color="auto" w:fill="auto"/>
            <w:noWrap/>
            <w:vAlign w:val="bottom"/>
            <w:hideMark/>
          </w:tcPr>
          <w:p w14:paraId="52FE6CEF" w14:textId="77777777" w:rsidR="005F646B" w:rsidRPr="00681ECE" w:rsidRDefault="005F646B">
            <w:pPr>
              <w:rPr>
                <w:rFonts w:ascii="华文中宋" w:eastAsia="华文中宋" w:hAnsi="华文中宋"/>
                <w:color w:val="000000"/>
                <w:sz w:val="21"/>
                <w:szCs w:val="21"/>
              </w:rPr>
            </w:pPr>
            <w:r w:rsidRPr="00681ECE">
              <w:rPr>
                <w:rFonts w:ascii="华文中宋" w:eastAsia="华文中宋" w:hAnsi="华文中宋" w:hint="eastAsia"/>
                <w:color w:val="000000"/>
                <w:sz w:val="21"/>
                <w:szCs w:val="21"/>
              </w:rPr>
              <w:t>本科</w:t>
            </w:r>
          </w:p>
        </w:tc>
        <w:tc>
          <w:tcPr>
            <w:tcW w:w="288" w:type="pct"/>
            <w:shd w:val="clear" w:color="auto" w:fill="auto"/>
            <w:noWrap/>
            <w:vAlign w:val="bottom"/>
            <w:hideMark/>
          </w:tcPr>
          <w:p w14:paraId="05A5FE1F"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53</w:t>
            </w:r>
          </w:p>
        </w:tc>
        <w:tc>
          <w:tcPr>
            <w:tcW w:w="376" w:type="pct"/>
          </w:tcPr>
          <w:p w14:paraId="0C1E90F1" w14:textId="77777777" w:rsidR="005F646B" w:rsidRPr="00603862" w:rsidRDefault="005F646B">
            <w:pPr>
              <w:jc w:val="right"/>
              <w:rPr>
                <w:rFonts w:eastAsia="华文中宋"/>
                <w:color w:val="000000"/>
                <w:sz w:val="21"/>
                <w:szCs w:val="21"/>
              </w:rPr>
            </w:pPr>
          </w:p>
        </w:tc>
        <w:tc>
          <w:tcPr>
            <w:tcW w:w="1075" w:type="pct"/>
          </w:tcPr>
          <w:p w14:paraId="1DE3310F" w14:textId="77777777" w:rsidR="005F646B" w:rsidRPr="00603862" w:rsidRDefault="005F646B">
            <w:pPr>
              <w:jc w:val="right"/>
              <w:rPr>
                <w:rFonts w:eastAsia="华文中宋"/>
                <w:color w:val="000000"/>
                <w:sz w:val="21"/>
                <w:szCs w:val="21"/>
              </w:rPr>
            </w:pPr>
          </w:p>
        </w:tc>
        <w:tc>
          <w:tcPr>
            <w:tcW w:w="614" w:type="pct"/>
          </w:tcPr>
          <w:p w14:paraId="03C6EA79" w14:textId="77777777" w:rsidR="005F646B" w:rsidRPr="00603862" w:rsidRDefault="005F646B">
            <w:pPr>
              <w:jc w:val="right"/>
              <w:rPr>
                <w:rFonts w:eastAsia="华文中宋"/>
                <w:color w:val="000000"/>
                <w:sz w:val="21"/>
                <w:szCs w:val="21"/>
              </w:rPr>
            </w:pPr>
          </w:p>
        </w:tc>
        <w:tc>
          <w:tcPr>
            <w:tcW w:w="332" w:type="pct"/>
          </w:tcPr>
          <w:p w14:paraId="4EFA8E48" w14:textId="77777777" w:rsidR="005F646B" w:rsidRPr="00603862" w:rsidRDefault="005F646B">
            <w:pPr>
              <w:jc w:val="right"/>
              <w:rPr>
                <w:rFonts w:eastAsia="华文中宋"/>
                <w:color w:val="000000"/>
                <w:sz w:val="21"/>
                <w:szCs w:val="21"/>
              </w:rPr>
            </w:pPr>
          </w:p>
        </w:tc>
      </w:tr>
      <w:tr w:rsidR="005F646B" w:rsidRPr="00FB64A3" w14:paraId="0D50136E" w14:textId="7D314AF7" w:rsidTr="00E4684A">
        <w:trPr>
          <w:trHeight w:val="299"/>
        </w:trPr>
        <w:tc>
          <w:tcPr>
            <w:tcW w:w="471" w:type="pct"/>
            <w:shd w:val="clear" w:color="auto" w:fill="auto"/>
            <w:noWrap/>
            <w:vAlign w:val="bottom"/>
            <w:hideMark/>
          </w:tcPr>
          <w:p w14:paraId="2D0B9C63" w14:textId="77777777" w:rsidR="005F646B" w:rsidRPr="00681ECE" w:rsidRDefault="005F646B">
            <w:pPr>
              <w:jc w:val="right"/>
              <w:rPr>
                <w:rFonts w:ascii="华文中宋" w:eastAsia="华文中宋" w:hAnsi="华文中宋"/>
                <w:color w:val="000000"/>
                <w:sz w:val="21"/>
                <w:szCs w:val="21"/>
              </w:rPr>
            </w:pPr>
          </w:p>
        </w:tc>
        <w:tc>
          <w:tcPr>
            <w:tcW w:w="1302" w:type="pct"/>
            <w:shd w:val="clear" w:color="auto" w:fill="FFFFFF" w:themeFill="background1"/>
            <w:noWrap/>
            <w:vAlign w:val="bottom"/>
            <w:hideMark/>
          </w:tcPr>
          <w:p w14:paraId="317B580F" w14:textId="77777777" w:rsidR="005F646B" w:rsidRPr="00681ECE" w:rsidRDefault="005F646B">
            <w:pPr>
              <w:rPr>
                <w:rFonts w:ascii="华文中宋" w:eastAsia="华文中宋" w:hAnsi="华文中宋"/>
                <w:color w:val="000000" w:themeColor="text1"/>
                <w:sz w:val="21"/>
                <w:szCs w:val="21"/>
              </w:rPr>
            </w:pPr>
          </w:p>
        </w:tc>
        <w:tc>
          <w:tcPr>
            <w:tcW w:w="542" w:type="pct"/>
            <w:shd w:val="clear" w:color="auto" w:fill="FFFFFF" w:themeFill="background1"/>
            <w:noWrap/>
            <w:vAlign w:val="bottom"/>
            <w:hideMark/>
          </w:tcPr>
          <w:p w14:paraId="63EE05F9" w14:textId="77777777" w:rsidR="005F646B" w:rsidRPr="00681ECE" w:rsidRDefault="005F646B" w:rsidP="00E4684A">
            <w:pPr>
              <w:rPr>
                <w:rFonts w:ascii="华文中宋" w:eastAsia="华文中宋" w:hAnsi="华文中宋"/>
                <w:b/>
                <w:color w:val="000000" w:themeColor="text1"/>
                <w:sz w:val="21"/>
                <w:szCs w:val="21"/>
              </w:rPr>
            </w:pPr>
            <w:r w:rsidRPr="00681ECE">
              <w:rPr>
                <w:rFonts w:ascii="华文中宋" w:eastAsia="华文中宋" w:hAnsi="华文中宋" w:hint="eastAsia"/>
                <w:b/>
                <w:color w:val="000000" w:themeColor="text1"/>
                <w:sz w:val="21"/>
                <w:szCs w:val="21"/>
              </w:rPr>
              <w:t>平均：</w:t>
            </w:r>
          </w:p>
        </w:tc>
        <w:tc>
          <w:tcPr>
            <w:tcW w:w="288" w:type="pct"/>
            <w:shd w:val="clear" w:color="auto" w:fill="auto"/>
            <w:noWrap/>
            <w:vAlign w:val="bottom"/>
            <w:hideMark/>
          </w:tcPr>
          <w:p w14:paraId="3D680915"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47</w:t>
            </w:r>
          </w:p>
        </w:tc>
        <w:tc>
          <w:tcPr>
            <w:tcW w:w="376" w:type="pct"/>
          </w:tcPr>
          <w:p w14:paraId="3F8376B0" w14:textId="77777777" w:rsidR="005F646B" w:rsidRPr="00603862" w:rsidRDefault="005F646B">
            <w:pPr>
              <w:jc w:val="right"/>
              <w:rPr>
                <w:rFonts w:eastAsia="华文中宋"/>
                <w:color w:val="000000"/>
                <w:sz w:val="21"/>
                <w:szCs w:val="21"/>
              </w:rPr>
            </w:pPr>
          </w:p>
        </w:tc>
        <w:tc>
          <w:tcPr>
            <w:tcW w:w="1075" w:type="pct"/>
          </w:tcPr>
          <w:p w14:paraId="6E14FF59" w14:textId="77777777" w:rsidR="005F646B" w:rsidRPr="00603862" w:rsidRDefault="005F646B">
            <w:pPr>
              <w:jc w:val="right"/>
              <w:rPr>
                <w:rFonts w:eastAsia="华文中宋"/>
                <w:color w:val="000000"/>
                <w:sz w:val="21"/>
                <w:szCs w:val="21"/>
              </w:rPr>
            </w:pPr>
          </w:p>
        </w:tc>
        <w:tc>
          <w:tcPr>
            <w:tcW w:w="614" w:type="pct"/>
            <w:vAlign w:val="bottom"/>
          </w:tcPr>
          <w:p w14:paraId="6EAB2857" w14:textId="18CAEE76" w:rsidR="005F646B" w:rsidRPr="00603862" w:rsidRDefault="005F646B" w:rsidP="00E4684A">
            <w:pPr>
              <w:rPr>
                <w:rFonts w:eastAsia="华文中宋"/>
                <w:color w:val="000000"/>
                <w:sz w:val="21"/>
                <w:szCs w:val="21"/>
              </w:rPr>
            </w:pPr>
            <w:r w:rsidRPr="00603862">
              <w:rPr>
                <w:rFonts w:eastAsia="华文中宋"/>
                <w:color w:val="000000"/>
                <w:sz w:val="21"/>
                <w:szCs w:val="21"/>
              </w:rPr>
              <w:t>平均：</w:t>
            </w:r>
          </w:p>
        </w:tc>
        <w:tc>
          <w:tcPr>
            <w:tcW w:w="332" w:type="pct"/>
            <w:vAlign w:val="bottom"/>
          </w:tcPr>
          <w:p w14:paraId="6715CFFA" w14:textId="3C2AF39E" w:rsidR="005F646B" w:rsidRPr="00603862" w:rsidRDefault="005F646B">
            <w:pPr>
              <w:jc w:val="right"/>
              <w:rPr>
                <w:rFonts w:eastAsia="华文中宋"/>
                <w:color w:val="000000"/>
                <w:sz w:val="21"/>
                <w:szCs w:val="21"/>
              </w:rPr>
            </w:pPr>
            <w:r w:rsidRPr="00603862">
              <w:rPr>
                <w:rFonts w:eastAsia="华文中宋"/>
                <w:color w:val="000000"/>
                <w:sz w:val="21"/>
                <w:szCs w:val="21"/>
              </w:rPr>
              <w:t>48</w:t>
            </w:r>
          </w:p>
        </w:tc>
      </w:tr>
      <w:tr w:rsidR="005F646B" w:rsidRPr="00FB64A3" w14:paraId="5CA91A05" w14:textId="4AD8998A" w:rsidTr="00E4684A">
        <w:trPr>
          <w:trHeight w:val="299"/>
        </w:trPr>
        <w:tc>
          <w:tcPr>
            <w:tcW w:w="471" w:type="pct"/>
            <w:shd w:val="clear" w:color="auto" w:fill="auto"/>
            <w:noWrap/>
            <w:vAlign w:val="bottom"/>
            <w:hideMark/>
          </w:tcPr>
          <w:p w14:paraId="54062965" w14:textId="77777777" w:rsidR="005F646B" w:rsidRPr="00681ECE" w:rsidRDefault="005F646B">
            <w:pPr>
              <w:rPr>
                <w:rFonts w:ascii="华文中宋" w:eastAsia="华文中宋" w:hAnsi="华文中宋"/>
                <w:sz w:val="21"/>
                <w:szCs w:val="21"/>
              </w:rPr>
            </w:pPr>
          </w:p>
        </w:tc>
        <w:tc>
          <w:tcPr>
            <w:tcW w:w="1302" w:type="pct"/>
            <w:shd w:val="clear" w:color="auto" w:fill="FFFFFF" w:themeFill="background1"/>
            <w:noWrap/>
            <w:vAlign w:val="bottom"/>
            <w:hideMark/>
          </w:tcPr>
          <w:p w14:paraId="0B6ED7A5" w14:textId="77777777" w:rsidR="005F646B" w:rsidRPr="00681ECE" w:rsidRDefault="005F646B">
            <w:pPr>
              <w:rPr>
                <w:rFonts w:ascii="华文中宋" w:eastAsia="华文中宋" w:hAnsi="华文中宋"/>
                <w:color w:val="000000" w:themeColor="text1"/>
                <w:sz w:val="21"/>
                <w:szCs w:val="21"/>
              </w:rPr>
            </w:pPr>
          </w:p>
        </w:tc>
        <w:tc>
          <w:tcPr>
            <w:tcW w:w="542" w:type="pct"/>
            <w:shd w:val="clear" w:color="auto" w:fill="FFFFFF" w:themeFill="background1"/>
            <w:noWrap/>
            <w:vAlign w:val="bottom"/>
            <w:hideMark/>
          </w:tcPr>
          <w:p w14:paraId="36538126" w14:textId="77777777" w:rsidR="005F646B" w:rsidRPr="00681ECE" w:rsidRDefault="005F646B" w:rsidP="00E4684A">
            <w:pPr>
              <w:rPr>
                <w:rFonts w:ascii="华文中宋" w:eastAsia="华文中宋" w:hAnsi="华文中宋"/>
                <w:b/>
                <w:color w:val="000000" w:themeColor="text1"/>
                <w:sz w:val="21"/>
                <w:szCs w:val="21"/>
              </w:rPr>
            </w:pPr>
            <w:r w:rsidRPr="00681ECE">
              <w:rPr>
                <w:rFonts w:ascii="华文中宋" w:eastAsia="华文中宋" w:hAnsi="华文中宋" w:hint="eastAsia"/>
                <w:b/>
                <w:color w:val="000000" w:themeColor="text1"/>
                <w:sz w:val="21"/>
                <w:szCs w:val="21"/>
              </w:rPr>
              <w:t>总平均：</w:t>
            </w:r>
          </w:p>
        </w:tc>
        <w:tc>
          <w:tcPr>
            <w:tcW w:w="288" w:type="pct"/>
            <w:shd w:val="clear" w:color="auto" w:fill="auto"/>
            <w:noWrap/>
            <w:vAlign w:val="bottom"/>
            <w:hideMark/>
          </w:tcPr>
          <w:p w14:paraId="3C8E6F17" w14:textId="77777777" w:rsidR="005F646B" w:rsidRPr="00603862" w:rsidRDefault="005F646B">
            <w:pPr>
              <w:jc w:val="right"/>
              <w:rPr>
                <w:rFonts w:eastAsia="华文中宋"/>
                <w:color w:val="000000"/>
                <w:sz w:val="21"/>
                <w:szCs w:val="21"/>
              </w:rPr>
            </w:pPr>
            <w:r w:rsidRPr="00603862">
              <w:rPr>
                <w:rFonts w:eastAsia="华文中宋"/>
                <w:color w:val="000000"/>
                <w:sz w:val="21"/>
                <w:szCs w:val="21"/>
              </w:rPr>
              <w:t>50</w:t>
            </w:r>
          </w:p>
        </w:tc>
        <w:tc>
          <w:tcPr>
            <w:tcW w:w="376" w:type="pct"/>
          </w:tcPr>
          <w:p w14:paraId="42864FD5" w14:textId="77777777" w:rsidR="005F646B" w:rsidRPr="00E4684A" w:rsidRDefault="005F646B" w:rsidP="00E4684A">
            <w:pPr>
              <w:ind w:right="420"/>
              <w:rPr>
                <w:color w:val="000000"/>
                <w:sz w:val="21"/>
                <w:szCs w:val="21"/>
              </w:rPr>
            </w:pPr>
          </w:p>
        </w:tc>
        <w:tc>
          <w:tcPr>
            <w:tcW w:w="1075" w:type="pct"/>
          </w:tcPr>
          <w:p w14:paraId="08253D56" w14:textId="77777777" w:rsidR="005F646B" w:rsidRPr="00E4684A" w:rsidRDefault="005F646B" w:rsidP="00E4684A">
            <w:pPr>
              <w:ind w:right="420"/>
              <w:rPr>
                <w:color w:val="000000"/>
                <w:sz w:val="21"/>
                <w:szCs w:val="21"/>
              </w:rPr>
            </w:pPr>
          </w:p>
        </w:tc>
        <w:tc>
          <w:tcPr>
            <w:tcW w:w="614" w:type="pct"/>
            <w:vAlign w:val="bottom"/>
          </w:tcPr>
          <w:p w14:paraId="6A20CCA3" w14:textId="395CD3E0" w:rsidR="005F646B" w:rsidRPr="00E4684A" w:rsidRDefault="00E4684A" w:rsidP="00E4684A">
            <w:pPr>
              <w:ind w:right="315"/>
              <w:rPr>
                <w:color w:val="000000"/>
                <w:sz w:val="21"/>
                <w:szCs w:val="21"/>
              </w:rPr>
            </w:pPr>
            <w:r>
              <w:rPr>
                <w:rFonts w:eastAsia="华文中宋" w:hint="eastAsia"/>
                <w:color w:val="000000"/>
                <w:sz w:val="21"/>
                <w:szCs w:val="21"/>
                <w:lang w:eastAsia="zh-CN"/>
              </w:rPr>
              <w:t>总平均</w:t>
            </w:r>
            <w:r>
              <w:rPr>
                <w:rFonts w:eastAsia="华文中宋" w:hint="eastAsia"/>
                <w:color w:val="000000"/>
                <w:sz w:val="21"/>
                <w:szCs w:val="21"/>
                <w:lang w:eastAsia="zh-CN"/>
              </w:rPr>
              <w:t>:</w:t>
            </w:r>
          </w:p>
        </w:tc>
        <w:tc>
          <w:tcPr>
            <w:tcW w:w="332" w:type="pct"/>
            <w:vAlign w:val="bottom"/>
          </w:tcPr>
          <w:p w14:paraId="7287164D" w14:textId="22F7F22C" w:rsidR="005F646B" w:rsidRPr="00603862" w:rsidRDefault="005F646B">
            <w:pPr>
              <w:jc w:val="right"/>
              <w:rPr>
                <w:rFonts w:eastAsia="华文中宋"/>
                <w:color w:val="000000"/>
                <w:sz w:val="21"/>
                <w:szCs w:val="21"/>
              </w:rPr>
            </w:pPr>
            <w:r w:rsidRPr="00603862">
              <w:rPr>
                <w:rFonts w:eastAsia="华文中宋"/>
                <w:color w:val="000000"/>
                <w:sz w:val="21"/>
                <w:szCs w:val="21"/>
              </w:rPr>
              <w:t>47</w:t>
            </w:r>
          </w:p>
        </w:tc>
      </w:tr>
    </w:tbl>
    <w:p w14:paraId="4C6B6D18" w14:textId="539CF8BE" w:rsidR="00AC78BC" w:rsidRPr="00807159" w:rsidRDefault="00AC78BC" w:rsidP="00AC78BC">
      <w:pPr>
        <w:rPr>
          <w:rFonts w:ascii="楷体_GB2312" w:eastAsia="华文楷体"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w:t>
      </w:r>
      <w:r w:rsidRPr="00807159">
        <w:rPr>
          <w:rFonts w:ascii="楷体_GB2312" w:eastAsia="华文楷体" w:hAnsi="楷体" w:hint="eastAsia"/>
          <w:i/>
        </w:rPr>
        <w:t>年报</w:t>
      </w:r>
    </w:p>
    <w:p w14:paraId="52931300" w14:textId="77777777" w:rsidR="00C06F16" w:rsidRDefault="00C06F16" w:rsidP="00FB64A3">
      <w:pPr>
        <w:rPr>
          <w:rFonts w:ascii="楷体_GB2312" w:eastAsia="楷体_GB2312" w:hAnsi="宋体"/>
          <w:sz w:val="21"/>
          <w:szCs w:val="21"/>
          <w:lang w:eastAsia="zh-CN"/>
        </w:rPr>
      </w:pPr>
    </w:p>
    <w:p w14:paraId="2EB24A86" w14:textId="759A81C7" w:rsidR="006D6BC0" w:rsidRPr="00603862" w:rsidRDefault="00AF296E" w:rsidP="00D37637">
      <w:pPr>
        <w:ind w:firstLine="480"/>
        <w:rPr>
          <w:rFonts w:eastAsia="楷体_GB2312"/>
          <w:kern w:val="2"/>
          <w:lang w:eastAsia="zh-CN"/>
        </w:rPr>
      </w:pPr>
      <w:r w:rsidRPr="00603862">
        <w:rPr>
          <w:rFonts w:eastAsia="楷体_GB2312" w:hint="eastAsia"/>
          <w:kern w:val="2"/>
          <w:lang w:eastAsia="zh-CN"/>
        </w:rPr>
        <w:t>海康威视的董事数量、高管数量都多于大华股份，原因可能是海康威视的规模更大。</w:t>
      </w:r>
      <w:r w:rsidR="00BB6688" w:rsidRPr="00603862">
        <w:rPr>
          <w:rFonts w:eastAsia="楷体_GB2312" w:hint="eastAsia"/>
          <w:kern w:val="2"/>
          <w:lang w:eastAsia="zh-CN"/>
        </w:rPr>
        <w:t>海康威视的董事及高管的教育水平平均略高于大华股份的，尤其是大华股份出现了高中、专科及以下的高管或董事。</w:t>
      </w:r>
      <w:r w:rsidRPr="00603862">
        <w:rPr>
          <w:rFonts w:eastAsia="楷体_GB2312" w:hint="eastAsia"/>
          <w:kern w:val="2"/>
          <w:lang w:eastAsia="zh-CN"/>
        </w:rPr>
        <w:t>海康威视的高管及董事的年龄都明显大于大华股份，可以预计海康威视在近年的经营活动中更加稳健保守。</w:t>
      </w:r>
      <w:r w:rsidR="00BB6688" w:rsidRPr="00603862">
        <w:rPr>
          <w:rFonts w:eastAsia="楷体_GB2312" w:hint="eastAsia"/>
          <w:kern w:val="2"/>
          <w:lang w:eastAsia="zh-CN"/>
        </w:rPr>
        <w:t>大华股份的监事会人员构成需要引起注意，平均年龄显著小，</w:t>
      </w:r>
      <w:r w:rsidR="00332B99" w:rsidRPr="00603862">
        <w:rPr>
          <w:rFonts w:eastAsia="楷体_GB2312" w:hint="eastAsia"/>
          <w:kern w:val="2"/>
          <w:lang w:eastAsia="zh-CN"/>
        </w:rPr>
        <w:t>监事会主席</w:t>
      </w:r>
      <w:r w:rsidR="00BB6688" w:rsidRPr="00603862">
        <w:rPr>
          <w:rFonts w:eastAsia="楷体_GB2312" w:hint="eastAsia"/>
          <w:kern w:val="2"/>
          <w:lang w:eastAsia="zh-CN"/>
        </w:rPr>
        <w:t>宋卯元（女）兼任总裁秘书，</w:t>
      </w:r>
      <w:r w:rsidR="00C12BC4" w:rsidRPr="00603862">
        <w:rPr>
          <w:rFonts w:eastAsia="楷体_GB2312" w:hint="eastAsia"/>
          <w:kern w:val="2"/>
          <w:lang w:eastAsia="zh-CN"/>
        </w:rPr>
        <w:t>使得监事会的作用进一步受限</w:t>
      </w:r>
      <w:r w:rsidR="00BB6688" w:rsidRPr="00603862">
        <w:rPr>
          <w:rFonts w:eastAsia="楷体_GB2312" w:hint="eastAsia"/>
          <w:kern w:val="2"/>
          <w:lang w:eastAsia="zh-CN"/>
        </w:rPr>
        <w:t>。</w:t>
      </w:r>
    </w:p>
    <w:p w14:paraId="56B67645" w14:textId="34B76D41" w:rsidR="006D6BC0" w:rsidRPr="006D6BC0" w:rsidRDefault="00B463FF" w:rsidP="00B463FF">
      <w:pPr>
        <w:pStyle w:val="2"/>
        <w:rPr>
          <w:rFonts w:ascii="华文中宋" w:hAnsi="华文中宋"/>
          <w:szCs w:val="21"/>
          <w:lang w:eastAsia="zh-CN"/>
        </w:rPr>
      </w:pPr>
      <w:bookmarkStart w:id="32" w:name="_Toc499589920"/>
      <w:bookmarkStart w:id="33" w:name="_Toc499651615"/>
      <w:r>
        <w:rPr>
          <w:rFonts w:ascii="华文中宋" w:hAnsi="华文中宋" w:hint="eastAsia"/>
          <w:szCs w:val="21"/>
          <w:lang w:eastAsia="zh-CN"/>
        </w:rPr>
        <w:lastRenderedPageBreak/>
        <w:t>（三）</w:t>
      </w:r>
      <w:r w:rsidR="006D6BC0" w:rsidRPr="006D6BC0">
        <w:rPr>
          <w:rFonts w:ascii="华文中宋" w:hAnsi="华文中宋" w:hint="eastAsia"/>
          <w:szCs w:val="21"/>
          <w:lang w:eastAsia="zh-CN"/>
        </w:rPr>
        <w:t>独立董事</w:t>
      </w:r>
      <w:bookmarkEnd w:id="32"/>
      <w:bookmarkEnd w:id="33"/>
    </w:p>
    <w:p w14:paraId="6CC5AC62" w14:textId="54638EFC" w:rsidR="006D6BC0" w:rsidRPr="00603862" w:rsidRDefault="0019054D" w:rsidP="006D6BC0">
      <w:pPr>
        <w:ind w:firstLine="480"/>
        <w:rPr>
          <w:rFonts w:eastAsia="楷体_GB2312"/>
          <w:kern w:val="2"/>
          <w:lang w:eastAsia="zh-CN"/>
        </w:rPr>
      </w:pPr>
      <w:r w:rsidRPr="00603862">
        <w:rPr>
          <w:rFonts w:eastAsia="楷体_GB2312" w:hint="eastAsia"/>
          <w:kern w:val="2"/>
          <w:lang w:eastAsia="zh-CN"/>
        </w:rPr>
        <w:t>海康威视有四名</w:t>
      </w:r>
      <w:r w:rsidR="00844D70" w:rsidRPr="00603862">
        <w:rPr>
          <w:rFonts w:eastAsia="楷体_GB2312" w:hint="eastAsia"/>
          <w:kern w:val="2"/>
          <w:lang w:eastAsia="zh-CN"/>
        </w:rPr>
        <w:t>独立董事，独立董事占比超过董事会人数的三分之一，符合规定。分别是程天纵、陆建忠、王志东和洪天峰，四者在</w:t>
      </w:r>
      <w:r w:rsidR="00844D70" w:rsidRPr="00603862">
        <w:rPr>
          <w:rFonts w:eastAsia="楷体_GB2312" w:hint="eastAsia"/>
          <w:kern w:val="2"/>
          <w:lang w:eastAsia="zh-CN"/>
        </w:rPr>
        <w:t>2016</w:t>
      </w:r>
      <w:r w:rsidR="00844D70" w:rsidRPr="00603862">
        <w:rPr>
          <w:rFonts w:eastAsia="楷体_GB2312" w:hint="eastAsia"/>
          <w:kern w:val="2"/>
          <w:lang w:eastAsia="zh-CN"/>
        </w:rPr>
        <w:t>年的薪酬分别是</w:t>
      </w:r>
      <w:r w:rsidR="00844D70" w:rsidRPr="00603862">
        <w:rPr>
          <w:rFonts w:eastAsia="楷体_GB2312" w:hint="eastAsia"/>
          <w:kern w:val="2"/>
          <w:lang w:eastAsia="zh-CN"/>
        </w:rPr>
        <w:t>15</w:t>
      </w:r>
      <w:r w:rsidR="00844D70" w:rsidRPr="00603862">
        <w:rPr>
          <w:rFonts w:eastAsia="楷体_GB2312" w:hint="eastAsia"/>
          <w:kern w:val="2"/>
          <w:lang w:eastAsia="zh-CN"/>
        </w:rPr>
        <w:t>万、</w:t>
      </w:r>
      <w:r w:rsidR="00844D70" w:rsidRPr="00603862">
        <w:rPr>
          <w:rFonts w:eastAsia="楷体_GB2312" w:hint="eastAsia"/>
          <w:kern w:val="2"/>
          <w:lang w:eastAsia="zh-CN"/>
        </w:rPr>
        <w:t>15</w:t>
      </w:r>
      <w:r w:rsidR="00844D70" w:rsidRPr="00603862">
        <w:rPr>
          <w:rFonts w:eastAsia="楷体_GB2312" w:hint="eastAsia"/>
          <w:kern w:val="2"/>
          <w:lang w:eastAsia="zh-CN"/>
        </w:rPr>
        <w:t>万、</w:t>
      </w:r>
      <w:r w:rsidR="00844D70" w:rsidRPr="00603862">
        <w:rPr>
          <w:rFonts w:eastAsia="楷体_GB2312" w:hint="eastAsia"/>
          <w:kern w:val="2"/>
          <w:lang w:eastAsia="zh-CN"/>
        </w:rPr>
        <w:t>15</w:t>
      </w:r>
      <w:r w:rsidR="00844D70" w:rsidRPr="00603862">
        <w:rPr>
          <w:rFonts w:eastAsia="楷体_GB2312" w:hint="eastAsia"/>
          <w:kern w:val="2"/>
          <w:lang w:eastAsia="zh-CN"/>
        </w:rPr>
        <w:t>万和</w:t>
      </w:r>
      <w:r w:rsidR="00844D70" w:rsidRPr="00603862">
        <w:rPr>
          <w:rFonts w:eastAsia="楷体_GB2312" w:hint="eastAsia"/>
          <w:kern w:val="2"/>
          <w:lang w:eastAsia="zh-CN"/>
        </w:rPr>
        <w:t>1.25</w:t>
      </w:r>
      <w:r w:rsidR="00844D70" w:rsidRPr="00603862">
        <w:rPr>
          <w:rFonts w:eastAsia="楷体_GB2312" w:hint="eastAsia"/>
          <w:kern w:val="2"/>
          <w:lang w:eastAsia="zh-CN"/>
        </w:rPr>
        <w:t>万，持股数为</w:t>
      </w:r>
      <w:r w:rsidR="00844D70" w:rsidRPr="00603862">
        <w:rPr>
          <w:rFonts w:eastAsia="楷体_GB2312" w:hint="eastAsia"/>
          <w:kern w:val="2"/>
          <w:lang w:eastAsia="zh-CN"/>
        </w:rPr>
        <w:t>0</w:t>
      </w:r>
      <w:r w:rsidR="00844D70" w:rsidRPr="00603862">
        <w:rPr>
          <w:rFonts w:eastAsia="楷体_GB2312" w:hint="eastAsia"/>
          <w:kern w:val="2"/>
          <w:lang w:eastAsia="zh-CN"/>
        </w:rPr>
        <w:t>，经济独立性好。大华股份有三名独立董事，独立董事人数占比超过董事会人数的三分之一，符合规定。分别是何超、王泽霞和黄斯颖，三者在</w:t>
      </w:r>
      <w:r w:rsidR="00844D70" w:rsidRPr="00603862">
        <w:rPr>
          <w:rFonts w:eastAsia="楷体_GB2312" w:hint="eastAsia"/>
          <w:kern w:val="2"/>
          <w:lang w:eastAsia="zh-CN"/>
        </w:rPr>
        <w:t>2016</w:t>
      </w:r>
      <w:r w:rsidR="00844D70" w:rsidRPr="00603862">
        <w:rPr>
          <w:rFonts w:eastAsia="楷体_GB2312" w:hint="eastAsia"/>
          <w:kern w:val="2"/>
          <w:lang w:eastAsia="zh-CN"/>
        </w:rPr>
        <w:t>年的薪酬分别是</w:t>
      </w:r>
      <w:r w:rsidR="00844D70" w:rsidRPr="00603862">
        <w:rPr>
          <w:rFonts w:eastAsia="楷体_GB2312" w:hint="eastAsia"/>
          <w:kern w:val="2"/>
          <w:lang w:eastAsia="zh-CN"/>
        </w:rPr>
        <w:t>10</w:t>
      </w:r>
      <w:r w:rsidR="00844D70" w:rsidRPr="00603862">
        <w:rPr>
          <w:rFonts w:eastAsia="楷体_GB2312" w:hint="eastAsia"/>
          <w:kern w:val="2"/>
          <w:lang w:eastAsia="zh-CN"/>
        </w:rPr>
        <w:t>万、</w:t>
      </w:r>
      <w:r w:rsidR="00844D70" w:rsidRPr="00603862">
        <w:rPr>
          <w:rFonts w:eastAsia="楷体_GB2312" w:hint="eastAsia"/>
          <w:kern w:val="2"/>
          <w:lang w:eastAsia="zh-CN"/>
        </w:rPr>
        <w:t>10</w:t>
      </w:r>
      <w:r w:rsidR="00844D70" w:rsidRPr="00603862">
        <w:rPr>
          <w:rFonts w:eastAsia="楷体_GB2312" w:hint="eastAsia"/>
          <w:kern w:val="2"/>
          <w:lang w:eastAsia="zh-CN"/>
        </w:rPr>
        <w:t>万和</w:t>
      </w:r>
      <w:r w:rsidR="00844D70" w:rsidRPr="00603862">
        <w:rPr>
          <w:rFonts w:eastAsia="楷体_GB2312" w:hint="eastAsia"/>
          <w:kern w:val="2"/>
          <w:lang w:eastAsia="zh-CN"/>
        </w:rPr>
        <w:t>0</w:t>
      </w:r>
      <w:r w:rsidR="00844D70" w:rsidRPr="00603862">
        <w:rPr>
          <w:rFonts w:eastAsia="楷体_GB2312" w:hint="eastAsia"/>
          <w:kern w:val="2"/>
          <w:lang w:eastAsia="zh-CN"/>
        </w:rPr>
        <w:t>，持股数为</w:t>
      </w:r>
      <w:r w:rsidR="00844D70" w:rsidRPr="00603862">
        <w:rPr>
          <w:rFonts w:eastAsia="楷体_GB2312" w:hint="eastAsia"/>
          <w:kern w:val="2"/>
          <w:lang w:eastAsia="zh-CN"/>
        </w:rPr>
        <w:t>0</w:t>
      </w:r>
      <w:r w:rsidR="00844D70" w:rsidRPr="00603862">
        <w:rPr>
          <w:rFonts w:eastAsia="楷体_GB2312" w:hint="eastAsia"/>
          <w:kern w:val="2"/>
          <w:lang w:eastAsia="zh-CN"/>
        </w:rPr>
        <w:t>，经济独立性好。说明在独立董事方面，海康和大华都没有问题。</w:t>
      </w:r>
    </w:p>
    <w:p w14:paraId="5E6B1E7C" w14:textId="3D944098" w:rsidR="006D6BC0" w:rsidRDefault="006D6BC0" w:rsidP="006D6BC0">
      <w:pPr>
        <w:rPr>
          <w:rFonts w:ascii="楷体_GB2312" w:eastAsia="楷体_GB2312" w:hAnsi="宋体"/>
          <w:sz w:val="21"/>
          <w:szCs w:val="21"/>
          <w:lang w:eastAsia="zh-CN"/>
        </w:rPr>
      </w:pPr>
    </w:p>
    <w:p w14:paraId="7B7EE0C1" w14:textId="3BB087E9" w:rsidR="00E2534E" w:rsidRPr="00E2534E" w:rsidRDefault="00333804" w:rsidP="00B463FF">
      <w:pPr>
        <w:pStyle w:val="1"/>
        <w:rPr>
          <w:rFonts w:ascii="黑体" w:eastAsia="黑体" w:hAnsi="黑体"/>
          <w:sz w:val="28"/>
          <w:szCs w:val="21"/>
        </w:rPr>
      </w:pPr>
      <w:bookmarkStart w:id="34" w:name="_Toc499589921"/>
      <w:bookmarkStart w:id="35" w:name="_Toc499651616"/>
      <w:r>
        <w:rPr>
          <w:rFonts w:ascii="黑体" w:eastAsia="黑体" w:hAnsi="黑体" w:hint="eastAsia"/>
          <w:sz w:val="28"/>
          <w:szCs w:val="21"/>
        </w:rPr>
        <w:t>六、</w:t>
      </w:r>
      <w:r w:rsidR="00E2534E" w:rsidRPr="00E2534E">
        <w:rPr>
          <w:rFonts w:ascii="黑体" w:eastAsia="黑体" w:hAnsi="黑体" w:hint="eastAsia"/>
          <w:sz w:val="28"/>
          <w:szCs w:val="21"/>
        </w:rPr>
        <w:t>会计分析</w:t>
      </w:r>
      <w:bookmarkEnd w:id="34"/>
      <w:bookmarkEnd w:id="35"/>
    </w:p>
    <w:p w14:paraId="1E9D6C40" w14:textId="3C887848" w:rsidR="006D6BC0" w:rsidRPr="00B463FF" w:rsidRDefault="00B463FF" w:rsidP="00B463FF">
      <w:pPr>
        <w:pStyle w:val="2"/>
        <w:rPr>
          <w:rFonts w:ascii="华文中宋" w:hAnsi="华文中宋"/>
          <w:szCs w:val="21"/>
          <w:lang w:eastAsia="zh-CN"/>
        </w:rPr>
      </w:pPr>
      <w:bookmarkStart w:id="36" w:name="_Toc499589922"/>
      <w:bookmarkStart w:id="37" w:name="_Toc499651617"/>
      <w:r w:rsidRPr="00B463FF">
        <w:rPr>
          <w:rFonts w:ascii="华文中宋" w:hAnsi="华文中宋" w:cs="宋体" w:hint="eastAsia"/>
          <w:szCs w:val="21"/>
          <w:lang w:eastAsia="zh-CN"/>
        </w:rPr>
        <w:t>（一）</w:t>
      </w:r>
      <w:r w:rsidR="006D6BC0" w:rsidRPr="00B463FF">
        <w:rPr>
          <w:rFonts w:ascii="华文中宋" w:hAnsi="华文中宋" w:cs="宋体" w:hint="eastAsia"/>
          <w:szCs w:val="21"/>
          <w:lang w:eastAsia="zh-CN"/>
        </w:rPr>
        <w:t>审计意见</w:t>
      </w:r>
      <w:bookmarkEnd w:id="36"/>
      <w:bookmarkEnd w:id="37"/>
    </w:p>
    <w:p w14:paraId="184E8EBF" w14:textId="5800AD7A" w:rsidR="006D6BC0" w:rsidRPr="00603862" w:rsidRDefault="006D6BC0" w:rsidP="00603862">
      <w:pPr>
        <w:ind w:firstLine="480"/>
        <w:rPr>
          <w:rFonts w:eastAsia="楷体_GB2312"/>
          <w:kern w:val="2"/>
          <w:lang w:eastAsia="zh-CN"/>
        </w:rPr>
      </w:pPr>
      <w:r w:rsidRPr="00603862">
        <w:rPr>
          <w:rFonts w:eastAsia="楷体_GB2312" w:hint="eastAsia"/>
          <w:kern w:val="2"/>
          <w:lang w:eastAsia="zh-CN"/>
        </w:rPr>
        <w:t>注册会计师对</w:t>
      </w:r>
      <w:r w:rsidRPr="00603862">
        <w:rPr>
          <w:rFonts w:eastAsia="楷体_GB2312"/>
          <w:kern w:val="2"/>
          <w:lang w:eastAsia="zh-CN"/>
        </w:rPr>
        <w:t>2014</w:t>
      </w:r>
      <w:r w:rsidR="00581C94">
        <w:rPr>
          <w:rFonts w:eastAsia="楷体_GB2312" w:hint="eastAsia"/>
          <w:kern w:val="2"/>
          <w:lang w:eastAsia="zh-CN"/>
        </w:rPr>
        <w:t>-</w:t>
      </w:r>
      <w:r w:rsidRPr="00603862">
        <w:rPr>
          <w:rFonts w:eastAsia="楷体_GB2312" w:hint="eastAsia"/>
          <w:kern w:val="2"/>
          <w:lang w:eastAsia="zh-CN"/>
        </w:rPr>
        <w:t>2</w:t>
      </w:r>
      <w:r w:rsidRPr="00603862">
        <w:rPr>
          <w:rFonts w:eastAsia="楷体_GB2312"/>
          <w:kern w:val="2"/>
          <w:lang w:eastAsia="zh-CN"/>
        </w:rPr>
        <w:t>016</w:t>
      </w:r>
      <w:r w:rsidRPr="00603862">
        <w:rPr>
          <w:rFonts w:eastAsia="楷体_GB2312" w:hint="eastAsia"/>
          <w:kern w:val="2"/>
          <w:lang w:eastAsia="zh-CN"/>
        </w:rPr>
        <w:t>年的海康威视公司年报和</w:t>
      </w:r>
      <w:r w:rsidR="00936D7C">
        <w:rPr>
          <w:rFonts w:eastAsia="楷体_GB2312" w:hint="eastAsia"/>
          <w:kern w:val="2"/>
          <w:lang w:eastAsia="zh-CN"/>
        </w:rPr>
        <w:t>大华股份</w:t>
      </w:r>
      <w:r w:rsidRPr="00603862">
        <w:rPr>
          <w:rFonts w:eastAsia="楷体_GB2312" w:hint="eastAsia"/>
          <w:kern w:val="2"/>
          <w:lang w:eastAsia="zh-CN"/>
        </w:rPr>
        <w:t>年报均给出了无保留审计意见，无需特别关注。</w:t>
      </w:r>
    </w:p>
    <w:p w14:paraId="18C6F168" w14:textId="20FB7551" w:rsidR="006D6BC0" w:rsidRPr="00B463FF" w:rsidRDefault="00B463FF" w:rsidP="00B463FF">
      <w:pPr>
        <w:pStyle w:val="2"/>
        <w:rPr>
          <w:rFonts w:ascii="华文中宋" w:hAnsi="华文中宋" w:cs="宋体"/>
          <w:szCs w:val="21"/>
          <w:lang w:eastAsia="zh-CN"/>
        </w:rPr>
      </w:pPr>
      <w:bookmarkStart w:id="38" w:name="_Toc499589923"/>
      <w:bookmarkStart w:id="39" w:name="_Toc499651618"/>
      <w:r w:rsidRPr="00B463FF">
        <w:rPr>
          <w:rFonts w:ascii="华文中宋" w:hAnsi="华文中宋" w:cs="宋体" w:hint="eastAsia"/>
          <w:szCs w:val="21"/>
          <w:lang w:eastAsia="zh-CN"/>
        </w:rPr>
        <w:t>（二）</w:t>
      </w:r>
      <w:r w:rsidR="006D6BC0" w:rsidRPr="00B463FF">
        <w:rPr>
          <w:rFonts w:ascii="华文中宋" w:hAnsi="华文中宋" w:cs="宋体" w:hint="eastAsia"/>
          <w:szCs w:val="21"/>
          <w:lang w:eastAsia="zh-CN"/>
        </w:rPr>
        <w:t>盈余管理动机</w:t>
      </w:r>
      <w:r w:rsidR="00E2534E" w:rsidRPr="00B463FF">
        <w:rPr>
          <w:rFonts w:ascii="华文中宋" w:hAnsi="华文中宋" w:cs="宋体" w:hint="eastAsia"/>
          <w:szCs w:val="21"/>
          <w:lang w:eastAsia="zh-CN"/>
        </w:rPr>
        <w:t>分析</w:t>
      </w:r>
      <w:bookmarkEnd w:id="38"/>
      <w:bookmarkEnd w:id="39"/>
    </w:p>
    <w:p w14:paraId="4D2AB2EE" w14:textId="04F37D42" w:rsidR="006D6BC0" w:rsidRPr="00936D7C" w:rsidRDefault="006D6BC0" w:rsidP="00936D7C">
      <w:pPr>
        <w:ind w:firstLine="480"/>
        <w:rPr>
          <w:rFonts w:eastAsia="楷体_GB2312"/>
          <w:kern w:val="2"/>
          <w:lang w:eastAsia="zh-CN"/>
        </w:rPr>
      </w:pPr>
      <w:r w:rsidRPr="00603862">
        <w:rPr>
          <w:rFonts w:eastAsia="楷体_GB2312"/>
          <w:kern w:val="2"/>
          <w:lang w:eastAsia="zh-CN"/>
        </w:rPr>
        <w:t>2014</w:t>
      </w:r>
      <w:r w:rsidR="00581C94">
        <w:rPr>
          <w:rFonts w:eastAsia="楷体_GB2312" w:hint="eastAsia"/>
          <w:kern w:val="2"/>
          <w:lang w:eastAsia="zh-CN"/>
        </w:rPr>
        <w:t>-</w:t>
      </w:r>
      <w:r w:rsidRPr="00603862">
        <w:rPr>
          <w:rFonts w:eastAsia="楷体_GB2312" w:hint="eastAsia"/>
          <w:kern w:val="2"/>
          <w:lang w:eastAsia="zh-CN"/>
        </w:rPr>
        <w:t>2</w:t>
      </w:r>
      <w:r w:rsidRPr="00603862">
        <w:rPr>
          <w:rFonts w:eastAsia="楷体_GB2312"/>
          <w:kern w:val="2"/>
          <w:lang w:eastAsia="zh-CN"/>
        </w:rPr>
        <w:t>016</w:t>
      </w:r>
      <w:r w:rsidRPr="00603862">
        <w:rPr>
          <w:rFonts w:eastAsia="楷体_GB2312" w:hint="eastAsia"/>
          <w:kern w:val="2"/>
          <w:lang w:eastAsia="zh-CN"/>
        </w:rPr>
        <w:t>年海康威视一直处于快速发展时期，公司每年的净利润增长率至少超过</w:t>
      </w:r>
      <w:r w:rsidRPr="00603862">
        <w:rPr>
          <w:rFonts w:eastAsia="楷体_GB2312" w:hint="eastAsia"/>
          <w:kern w:val="2"/>
          <w:lang w:eastAsia="zh-CN"/>
        </w:rPr>
        <w:t>2</w:t>
      </w:r>
      <w:r w:rsidRPr="00603862">
        <w:rPr>
          <w:rFonts w:eastAsia="楷体_GB2312"/>
          <w:kern w:val="2"/>
          <w:lang w:eastAsia="zh-CN"/>
        </w:rPr>
        <w:t>0</w:t>
      </w:r>
      <w:r w:rsidRPr="00603862">
        <w:rPr>
          <w:rFonts w:eastAsia="楷体_GB2312" w:hint="eastAsia"/>
          <w:kern w:val="2"/>
          <w:lang w:eastAsia="zh-CN"/>
        </w:rPr>
        <w:t>%</w:t>
      </w:r>
      <w:r w:rsidRPr="00603862">
        <w:rPr>
          <w:rFonts w:eastAsia="楷体_GB2312" w:hint="eastAsia"/>
          <w:kern w:val="2"/>
          <w:lang w:eastAsia="zh-CN"/>
        </w:rPr>
        <w:t>，发展态势良好</w:t>
      </w:r>
      <w:r w:rsidR="00936D7C">
        <w:rPr>
          <w:rFonts w:eastAsia="楷体_GB2312" w:hint="eastAsia"/>
          <w:kern w:val="2"/>
          <w:lang w:eastAsia="zh-CN"/>
        </w:rPr>
        <w:t>。虽然海康威视每年提取的</w:t>
      </w:r>
      <w:r w:rsidR="00936D7C" w:rsidRPr="00603862">
        <w:rPr>
          <w:rFonts w:eastAsia="楷体_GB2312" w:hint="eastAsia"/>
          <w:kern w:val="2"/>
          <w:lang w:eastAsia="zh-CN"/>
        </w:rPr>
        <w:t>资产减值损失也有波动，</w:t>
      </w:r>
      <w:r w:rsidR="009321AC">
        <w:rPr>
          <w:rFonts w:eastAsia="楷体_GB2312" w:hint="eastAsia"/>
          <w:kern w:val="2"/>
          <w:lang w:eastAsia="zh-CN"/>
        </w:rPr>
        <w:t>在</w:t>
      </w:r>
      <w:r w:rsidR="009321AC">
        <w:rPr>
          <w:rFonts w:eastAsia="楷体_GB2312" w:hint="eastAsia"/>
          <w:kern w:val="2"/>
          <w:lang w:eastAsia="zh-CN"/>
        </w:rPr>
        <w:t>2014-2015</w:t>
      </w:r>
      <w:r w:rsidR="009321AC">
        <w:rPr>
          <w:rFonts w:eastAsia="楷体_GB2312" w:hint="eastAsia"/>
          <w:kern w:val="2"/>
          <w:lang w:eastAsia="zh-CN"/>
        </w:rPr>
        <w:t>年增幅达</w:t>
      </w:r>
      <w:r w:rsidR="009321AC">
        <w:rPr>
          <w:rFonts w:eastAsia="楷体_GB2312" w:hint="eastAsia"/>
          <w:kern w:val="2"/>
          <w:lang w:eastAsia="zh-CN"/>
        </w:rPr>
        <w:t>85.27%</w:t>
      </w:r>
      <w:r w:rsidR="009321AC">
        <w:rPr>
          <w:rFonts w:eastAsia="楷体_GB2312" w:hint="eastAsia"/>
          <w:kern w:val="2"/>
          <w:lang w:eastAsia="zh-CN"/>
        </w:rPr>
        <w:t>，但其原因在于应收账款增加导致坏账损失增加</w:t>
      </w:r>
      <w:r w:rsidR="0010174A">
        <w:rPr>
          <w:rFonts w:eastAsia="楷体_GB2312" w:hint="eastAsia"/>
          <w:kern w:val="2"/>
          <w:lang w:eastAsia="zh-CN"/>
        </w:rPr>
        <w:t>（尽管应收账款的大幅增加也可能是由于人为操控，但在“资产负债表分析”的“往来款项”部分，我们通过分析，发现应收账款占总资产的比重是稳定的，</w:t>
      </w:r>
      <w:r w:rsidR="00A32A7E">
        <w:rPr>
          <w:rFonts w:eastAsia="楷体_GB2312" w:hint="eastAsia"/>
          <w:kern w:val="2"/>
          <w:lang w:eastAsia="zh-CN"/>
        </w:rPr>
        <w:t>基本说明应收账款增加是公司规模扩大的正常结果</w:t>
      </w:r>
      <w:r w:rsidR="0010174A">
        <w:rPr>
          <w:rFonts w:eastAsia="楷体_GB2312" w:hint="eastAsia"/>
          <w:kern w:val="2"/>
          <w:lang w:eastAsia="zh-CN"/>
        </w:rPr>
        <w:t>）</w:t>
      </w:r>
      <w:r w:rsidR="0010174A" w:rsidRPr="0010174A">
        <w:rPr>
          <w:rFonts w:eastAsia="楷体_GB2312" w:hint="eastAsia"/>
          <w:kern w:val="2"/>
          <w:lang w:eastAsia="zh-CN"/>
        </w:rPr>
        <w:t>。</w:t>
      </w:r>
      <w:r w:rsidR="009321AC">
        <w:rPr>
          <w:rFonts w:eastAsia="楷体_GB2312" w:hint="eastAsia"/>
          <w:kern w:val="2"/>
          <w:lang w:eastAsia="zh-CN"/>
        </w:rPr>
        <w:t>此外</w:t>
      </w:r>
      <w:r w:rsidR="0010174A">
        <w:rPr>
          <w:rFonts w:eastAsia="楷体_GB2312" w:hint="eastAsia"/>
          <w:kern w:val="2"/>
          <w:lang w:eastAsia="zh-CN"/>
        </w:rPr>
        <w:t>，</w:t>
      </w:r>
      <w:r w:rsidR="00936D7C" w:rsidRPr="00603862">
        <w:rPr>
          <w:rFonts w:eastAsia="楷体_GB2312" w:hint="eastAsia"/>
          <w:kern w:val="2"/>
          <w:lang w:eastAsia="zh-CN"/>
        </w:rPr>
        <w:t>和净利润的总额度相比太小，对公司净利润的影响作用很有限，平滑利润的动机不明显。</w:t>
      </w:r>
    </w:p>
    <w:p w14:paraId="7A1F2707" w14:textId="28048949" w:rsidR="006D6BC0" w:rsidRPr="00603862" w:rsidRDefault="009026FE" w:rsidP="00603862">
      <w:pPr>
        <w:ind w:firstLine="480"/>
        <w:rPr>
          <w:rFonts w:eastAsia="楷体_GB2312"/>
          <w:kern w:val="2"/>
          <w:lang w:eastAsia="zh-CN"/>
        </w:rPr>
      </w:pPr>
      <w:r w:rsidRPr="0010174A">
        <w:rPr>
          <w:rFonts w:eastAsia="楷体_GB2312" w:hint="eastAsia"/>
          <w:b/>
          <w:kern w:val="2"/>
          <w:lang w:eastAsia="zh-CN"/>
        </w:rPr>
        <w:t>但大华股份的情况值得关注。</w:t>
      </w:r>
      <w:r w:rsidR="006D6BC0" w:rsidRPr="00603862">
        <w:rPr>
          <w:rFonts w:eastAsia="楷体_GB2312" w:hint="eastAsia"/>
          <w:kern w:val="2"/>
          <w:lang w:eastAsia="zh-CN"/>
        </w:rPr>
        <w:t>大华股份虽然总体上每年的净利润增长率较高，但是仅</w:t>
      </w:r>
      <w:r w:rsidR="006D6BC0" w:rsidRPr="00603862">
        <w:rPr>
          <w:rFonts w:eastAsia="楷体_GB2312" w:hint="eastAsia"/>
          <w:kern w:val="2"/>
          <w:lang w:eastAsia="zh-CN"/>
        </w:rPr>
        <w:t>2</w:t>
      </w:r>
      <w:r w:rsidR="006D6BC0" w:rsidRPr="00603862">
        <w:rPr>
          <w:rFonts w:eastAsia="楷体_GB2312"/>
          <w:kern w:val="2"/>
          <w:lang w:eastAsia="zh-CN"/>
        </w:rPr>
        <w:t>014</w:t>
      </w:r>
      <w:r w:rsidR="00581C94">
        <w:rPr>
          <w:rFonts w:eastAsia="楷体_GB2312" w:hint="eastAsia"/>
          <w:kern w:val="2"/>
          <w:lang w:eastAsia="zh-CN"/>
        </w:rPr>
        <w:t>-</w:t>
      </w:r>
      <w:r w:rsidR="006D6BC0" w:rsidRPr="00603862">
        <w:rPr>
          <w:rFonts w:eastAsia="楷体_GB2312" w:hint="eastAsia"/>
          <w:kern w:val="2"/>
          <w:lang w:eastAsia="zh-CN"/>
        </w:rPr>
        <w:t>2</w:t>
      </w:r>
      <w:r w:rsidR="006D6BC0" w:rsidRPr="00603862">
        <w:rPr>
          <w:rFonts w:eastAsia="楷体_GB2312"/>
          <w:kern w:val="2"/>
          <w:lang w:eastAsia="zh-CN"/>
        </w:rPr>
        <w:t>016</w:t>
      </w:r>
      <w:r w:rsidR="006D6BC0" w:rsidRPr="00603862">
        <w:rPr>
          <w:rFonts w:eastAsia="楷体_GB2312" w:hint="eastAsia"/>
          <w:kern w:val="2"/>
          <w:lang w:eastAsia="zh-CN"/>
        </w:rPr>
        <w:t>年间就出现了大的波动，与此相对应的是每年计提的资产减值损失的大幅波动</w:t>
      </w:r>
      <w:r w:rsidR="006D6BC0" w:rsidRPr="00603862">
        <w:rPr>
          <w:rFonts w:eastAsia="楷体_GB2312"/>
          <w:kern w:val="2"/>
          <w:lang w:eastAsia="zh-CN"/>
        </w:rPr>
        <w:t>,</w:t>
      </w:r>
      <w:r w:rsidR="00936D7C">
        <w:rPr>
          <w:rFonts w:eastAsia="楷体_GB2312" w:hint="eastAsia"/>
          <w:kern w:val="2"/>
          <w:lang w:eastAsia="zh-CN"/>
        </w:rPr>
        <w:t>大华股份</w:t>
      </w:r>
      <w:r w:rsidR="006D6BC0" w:rsidRPr="00603862">
        <w:rPr>
          <w:rFonts w:eastAsia="楷体_GB2312" w:hint="eastAsia"/>
          <w:kern w:val="2"/>
          <w:lang w:eastAsia="zh-CN"/>
        </w:rPr>
        <w:t>可能存在平滑利润的盈余管理动机。</w:t>
      </w:r>
    </w:p>
    <w:p w14:paraId="18293E31" w14:textId="46091B5E" w:rsidR="006D6BC0" w:rsidRDefault="006D6BC0" w:rsidP="00603862">
      <w:pPr>
        <w:ind w:firstLine="480"/>
        <w:rPr>
          <w:rFonts w:eastAsia="楷体_GB2312"/>
          <w:b/>
          <w:lang w:eastAsia="zh-CN"/>
        </w:rPr>
      </w:pPr>
      <w:r w:rsidRPr="00603862">
        <w:rPr>
          <w:rFonts w:eastAsia="楷体_GB2312" w:hint="eastAsia"/>
          <w:kern w:val="2"/>
          <w:lang w:eastAsia="zh-CN"/>
        </w:rPr>
        <w:t>2</w:t>
      </w:r>
      <w:r w:rsidRPr="00603862">
        <w:rPr>
          <w:rFonts w:eastAsia="楷体_GB2312"/>
          <w:kern w:val="2"/>
          <w:lang w:eastAsia="zh-CN"/>
        </w:rPr>
        <w:t>014</w:t>
      </w:r>
      <w:r w:rsidRPr="00603862">
        <w:rPr>
          <w:rFonts w:eastAsia="楷体_GB2312" w:hint="eastAsia"/>
          <w:kern w:val="2"/>
          <w:lang w:eastAsia="zh-CN"/>
        </w:rPr>
        <w:t>年，</w:t>
      </w:r>
      <w:r w:rsidR="00936D7C">
        <w:rPr>
          <w:rFonts w:eastAsia="楷体_GB2312" w:hint="eastAsia"/>
          <w:kern w:val="2"/>
          <w:lang w:eastAsia="zh-CN"/>
        </w:rPr>
        <w:t>大华股份</w:t>
      </w:r>
      <w:r w:rsidRPr="00603862">
        <w:rPr>
          <w:rFonts w:eastAsia="楷体_GB2312" w:hint="eastAsia"/>
          <w:kern w:val="2"/>
          <w:lang w:eastAsia="zh-CN"/>
        </w:rPr>
        <w:t>资产减值损失的计提相比上一年已经减少</w:t>
      </w:r>
      <w:r w:rsidRPr="00603862">
        <w:rPr>
          <w:rFonts w:eastAsia="楷体_GB2312" w:hint="eastAsia"/>
          <w:kern w:val="2"/>
          <w:lang w:eastAsia="zh-CN"/>
        </w:rPr>
        <w:t>1</w:t>
      </w:r>
      <w:r w:rsidRPr="00603862">
        <w:rPr>
          <w:rFonts w:eastAsia="楷体_GB2312"/>
          <w:kern w:val="2"/>
          <w:lang w:eastAsia="zh-CN"/>
        </w:rPr>
        <w:t>9.84</w:t>
      </w:r>
      <w:r w:rsidRPr="00603862">
        <w:rPr>
          <w:rFonts w:eastAsia="楷体_GB2312" w:hint="eastAsia"/>
          <w:kern w:val="2"/>
          <w:lang w:eastAsia="zh-CN"/>
        </w:rPr>
        <w:t>%</w:t>
      </w:r>
      <w:r w:rsidRPr="00603862">
        <w:rPr>
          <w:rFonts w:eastAsia="楷体_GB2312" w:hint="eastAsia"/>
          <w:kern w:val="2"/>
          <w:lang w:eastAsia="zh-CN"/>
        </w:rPr>
        <w:t>，但是归属于母公司所有者的净利润增长率仅为</w:t>
      </w:r>
      <w:r w:rsidRPr="00603862">
        <w:rPr>
          <w:rFonts w:eastAsia="楷体_GB2312" w:hint="eastAsia"/>
          <w:kern w:val="2"/>
          <w:lang w:eastAsia="zh-CN"/>
        </w:rPr>
        <w:t>1</w:t>
      </w:r>
      <w:r w:rsidRPr="00603862">
        <w:rPr>
          <w:rFonts w:eastAsia="楷体_GB2312"/>
          <w:kern w:val="2"/>
          <w:lang w:eastAsia="zh-CN"/>
        </w:rPr>
        <w:t>.04</w:t>
      </w:r>
      <w:r w:rsidRPr="00603862">
        <w:rPr>
          <w:rFonts w:eastAsia="楷体_GB2312" w:hint="eastAsia"/>
          <w:kern w:val="2"/>
          <w:lang w:eastAsia="zh-CN"/>
        </w:rPr>
        <w:t>%</w:t>
      </w:r>
      <w:r w:rsidRPr="00603862">
        <w:rPr>
          <w:rFonts w:eastAsia="楷体_GB2312" w:hint="eastAsia"/>
          <w:kern w:val="2"/>
          <w:lang w:eastAsia="zh-CN"/>
        </w:rPr>
        <w:t>，基本和</w:t>
      </w:r>
      <w:r w:rsidRPr="00603862">
        <w:rPr>
          <w:rFonts w:eastAsia="楷体_GB2312" w:hint="eastAsia"/>
          <w:kern w:val="2"/>
          <w:lang w:eastAsia="zh-CN"/>
        </w:rPr>
        <w:t>2</w:t>
      </w:r>
      <w:r w:rsidRPr="00603862">
        <w:rPr>
          <w:rFonts w:eastAsia="楷体_GB2312"/>
          <w:kern w:val="2"/>
          <w:lang w:eastAsia="zh-CN"/>
        </w:rPr>
        <w:t>013</w:t>
      </w:r>
      <w:r w:rsidRPr="00603862">
        <w:rPr>
          <w:rFonts w:eastAsia="楷体_GB2312" w:hint="eastAsia"/>
          <w:kern w:val="2"/>
          <w:lang w:eastAsia="zh-CN"/>
        </w:rPr>
        <w:t>年持平，可见如果不是依靠计提的资产减值损失的较大幅减少，</w:t>
      </w:r>
      <w:r w:rsidR="00936D7C">
        <w:rPr>
          <w:rFonts w:eastAsia="楷体_GB2312" w:hint="eastAsia"/>
          <w:kern w:val="2"/>
          <w:lang w:eastAsia="zh-CN"/>
        </w:rPr>
        <w:t>大华股份</w:t>
      </w:r>
      <w:r w:rsidRPr="00603862">
        <w:rPr>
          <w:rFonts w:eastAsia="楷体_GB2312" w:hint="eastAsia"/>
          <w:kern w:val="2"/>
          <w:lang w:eastAsia="zh-CN"/>
        </w:rPr>
        <w:t>很难再</w:t>
      </w:r>
      <w:r w:rsidRPr="00603862">
        <w:rPr>
          <w:rFonts w:eastAsia="楷体_GB2312" w:hint="eastAsia"/>
          <w:kern w:val="2"/>
          <w:lang w:eastAsia="zh-CN"/>
        </w:rPr>
        <w:t>2</w:t>
      </w:r>
      <w:r w:rsidRPr="00603862">
        <w:rPr>
          <w:rFonts w:eastAsia="楷体_GB2312"/>
          <w:kern w:val="2"/>
          <w:lang w:eastAsia="zh-CN"/>
        </w:rPr>
        <w:t>014</w:t>
      </w:r>
      <w:r w:rsidR="009026FE">
        <w:rPr>
          <w:rFonts w:eastAsia="楷体_GB2312" w:hint="eastAsia"/>
          <w:kern w:val="2"/>
          <w:lang w:eastAsia="zh-CN"/>
        </w:rPr>
        <w:t>年实现利润增长，甚至会出现利润降低</w:t>
      </w:r>
      <w:r w:rsidRPr="00603862">
        <w:rPr>
          <w:rFonts w:eastAsia="楷体_GB2312" w:hint="eastAsia"/>
          <w:kern w:val="2"/>
          <w:lang w:eastAsia="zh-CN"/>
        </w:rPr>
        <w:t>；同样地，在</w:t>
      </w:r>
      <w:r w:rsidRPr="00603862">
        <w:rPr>
          <w:rFonts w:eastAsia="楷体_GB2312" w:hint="eastAsia"/>
          <w:kern w:val="2"/>
          <w:lang w:eastAsia="zh-CN"/>
        </w:rPr>
        <w:t>2</w:t>
      </w:r>
      <w:r w:rsidRPr="00603862">
        <w:rPr>
          <w:rFonts w:eastAsia="楷体_GB2312"/>
          <w:kern w:val="2"/>
          <w:lang w:eastAsia="zh-CN"/>
        </w:rPr>
        <w:t>015</w:t>
      </w:r>
      <w:r w:rsidRPr="00603862">
        <w:rPr>
          <w:rFonts w:eastAsia="楷体_GB2312" w:hint="eastAsia"/>
          <w:kern w:val="2"/>
          <w:lang w:eastAsia="zh-CN"/>
        </w:rPr>
        <w:t>年，</w:t>
      </w:r>
      <w:r w:rsidR="00936D7C">
        <w:rPr>
          <w:rFonts w:eastAsia="楷体_GB2312" w:hint="eastAsia"/>
          <w:kern w:val="2"/>
          <w:lang w:eastAsia="zh-CN"/>
        </w:rPr>
        <w:t>大华股份</w:t>
      </w:r>
      <w:r w:rsidRPr="00603862">
        <w:rPr>
          <w:rFonts w:eastAsia="楷体_GB2312" w:hint="eastAsia"/>
          <w:kern w:val="2"/>
          <w:lang w:eastAsia="zh-CN"/>
        </w:rPr>
        <w:t>的经营业绩较</w:t>
      </w:r>
      <w:r w:rsidRPr="00603862">
        <w:rPr>
          <w:rFonts w:eastAsia="楷体_GB2312" w:hint="eastAsia"/>
          <w:kern w:val="2"/>
          <w:lang w:eastAsia="zh-CN"/>
        </w:rPr>
        <w:lastRenderedPageBreak/>
        <w:t>好，就计提了大额的资产减值损失，相比于去年增加了</w:t>
      </w:r>
      <w:r w:rsidRPr="00603862">
        <w:rPr>
          <w:rFonts w:eastAsia="楷体_GB2312" w:hint="eastAsia"/>
          <w:kern w:val="2"/>
          <w:lang w:eastAsia="zh-CN"/>
        </w:rPr>
        <w:t>1</w:t>
      </w:r>
      <w:r w:rsidRPr="00603862">
        <w:rPr>
          <w:rFonts w:eastAsia="楷体_GB2312"/>
          <w:kern w:val="2"/>
          <w:lang w:eastAsia="zh-CN"/>
        </w:rPr>
        <w:t>42.3</w:t>
      </w:r>
      <w:r w:rsidR="009026FE">
        <w:rPr>
          <w:rFonts w:eastAsia="楷体_GB2312" w:hint="eastAsia"/>
          <w:kern w:val="2"/>
          <w:lang w:eastAsia="zh-CN"/>
        </w:rPr>
        <w:t>0</w:t>
      </w:r>
      <w:r w:rsidRPr="00603862">
        <w:rPr>
          <w:rFonts w:eastAsia="楷体_GB2312"/>
          <w:kern w:val="2"/>
          <w:lang w:eastAsia="zh-CN"/>
        </w:rPr>
        <w:t>%,</w:t>
      </w:r>
      <w:r w:rsidRPr="00603862">
        <w:rPr>
          <w:rFonts w:eastAsia="楷体_GB2312" w:hint="eastAsia"/>
          <w:kern w:val="2"/>
          <w:lang w:eastAsia="zh-CN"/>
        </w:rPr>
        <w:t>使得净利润增长率稳定在</w:t>
      </w:r>
      <w:r w:rsidRPr="00603862">
        <w:rPr>
          <w:rFonts w:eastAsia="楷体_GB2312" w:hint="eastAsia"/>
          <w:kern w:val="2"/>
          <w:lang w:eastAsia="zh-CN"/>
        </w:rPr>
        <w:t>2</w:t>
      </w:r>
      <w:r w:rsidRPr="00603862">
        <w:rPr>
          <w:rFonts w:eastAsia="楷体_GB2312"/>
          <w:kern w:val="2"/>
          <w:lang w:eastAsia="zh-CN"/>
        </w:rPr>
        <w:t>0.10</w:t>
      </w:r>
      <w:r w:rsidRPr="00603862">
        <w:rPr>
          <w:rFonts w:eastAsia="楷体_GB2312" w:hint="eastAsia"/>
          <w:kern w:val="2"/>
          <w:lang w:eastAsia="zh-CN"/>
        </w:rPr>
        <w:t>%</w:t>
      </w:r>
      <w:r w:rsidRPr="00603862">
        <w:rPr>
          <w:rFonts w:eastAsia="楷体_GB2312" w:hint="eastAsia"/>
          <w:kern w:val="2"/>
          <w:lang w:eastAsia="zh-CN"/>
        </w:rPr>
        <w:t>，没有出现净利润增长率异常增长的情况。</w:t>
      </w:r>
      <w:r w:rsidR="009026FE">
        <w:rPr>
          <w:rFonts w:eastAsia="楷体_GB2312" w:hint="eastAsia"/>
          <w:kern w:val="2"/>
          <w:lang w:eastAsia="zh-CN"/>
        </w:rPr>
        <w:t>根据上述事实</w:t>
      </w:r>
      <w:r w:rsidR="009026FE">
        <w:rPr>
          <w:rFonts w:eastAsia="楷体_GB2312" w:hint="eastAsia"/>
          <w:b/>
          <w:lang w:eastAsia="zh-CN"/>
        </w:rPr>
        <w:t>，</w:t>
      </w:r>
      <w:r w:rsidR="009026FE" w:rsidRPr="009026FE">
        <w:rPr>
          <w:rFonts w:eastAsia="楷体_GB2312" w:hint="eastAsia"/>
          <w:b/>
          <w:lang w:eastAsia="zh-CN"/>
        </w:rPr>
        <w:t>我</w:t>
      </w:r>
      <w:r w:rsidR="009026FE">
        <w:rPr>
          <w:rFonts w:eastAsia="楷体_GB2312" w:hint="eastAsia"/>
          <w:b/>
          <w:lang w:eastAsia="zh-CN"/>
        </w:rPr>
        <w:t>们认为大华股份在计提与冲销资产减值准备方面存在明显的盈余管理行为</w:t>
      </w:r>
      <w:r w:rsidR="009026FE" w:rsidRPr="009026FE">
        <w:rPr>
          <w:rFonts w:eastAsia="楷体_GB2312" w:hint="eastAsia"/>
          <w:b/>
          <w:lang w:eastAsia="zh-CN"/>
        </w:rPr>
        <w:t>。</w:t>
      </w:r>
    </w:p>
    <w:p w14:paraId="666BBAA4" w14:textId="77777777" w:rsidR="009E23C1" w:rsidRDefault="009E23C1" w:rsidP="009E23C1">
      <w:pPr>
        <w:rPr>
          <w:rFonts w:eastAsia="楷体_GB2312"/>
          <w:b/>
          <w:lang w:eastAsia="zh-CN"/>
        </w:rPr>
      </w:pPr>
    </w:p>
    <w:p w14:paraId="70EB69C2" w14:textId="6454529C" w:rsidR="009E23C1" w:rsidRPr="009E23C1" w:rsidRDefault="009E23C1" w:rsidP="009E23C1">
      <w:pPr>
        <w:rPr>
          <w:rFonts w:eastAsia="楷体_GB2312"/>
          <w:b/>
          <w:lang w:eastAsia="zh-CN"/>
        </w:rPr>
      </w:pPr>
      <w:r w:rsidRPr="009E23C1">
        <w:rPr>
          <w:rFonts w:eastAsia="楷体_GB2312" w:hint="eastAsia"/>
          <w:b/>
          <w:lang w:eastAsia="zh-CN"/>
        </w:rPr>
        <w:t>表</w:t>
      </w:r>
      <w:r w:rsidRPr="009E23C1">
        <w:rPr>
          <w:rFonts w:eastAsia="楷体_GB2312"/>
          <w:b/>
          <w:lang w:eastAsia="zh-CN"/>
        </w:rPr>
        <w:t xml:space="preserve">6-1 </w:t>
      </w:r>
      <w:r w:rsidRPr="009E23C1">
        <w:rPr>
          <w:rFonts w:eastAsia="楷体_GB2312" w:hint="eastAsia"/>
          <w:b/>
          <w:lang w:eastAsia="zh-CN"/>
        </w:rPr>
        <w:t>2013-2016</w:t>
      </w:r>
      <w:r w:rsidRPr="009E23C1">
        <w:rPr>
          <w:rFonts w:eastAsia="楷体_GB2312" w:hint="eastAsia"/>
          <w:b/>
          <w:lang w:eastAsia="zh-CN"/>
        </w:rPr>
        <w:t>年海康威视、大华股份资产减值损失情况</w:t>
      </w:r>
    </w:p>
    <w:tbl>
      <w:tblPr>
        <w:tblStyle w:val="11"/>
        <w:tblW w:w="967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679"/>
        <w:gridCol w:w="1577"/>
        <w:gridCol w:w="1818"/>
        <w:gridCol w:w="1818"/>
        <w:gridCol w:w="1889"/>
        <w:gridCol w:w="1889"/>
      </w:tblGrid>
      <w:tr w:rsidR="009026FE" w:rsidRPr="00A80CD7" w14:paraId="3E1B3B5C" w14:textId="77777777" w:rsidTr="00807159">
        <w:trPr>
          <w:trHeight w:val="266"/>
        </w:trPr>
        <w:tc>
          <w:tcPr>
            <w:tcW w:w="679" w:type="dxa"/>
            <w:shd w:val="clear" w:color="auto" w:fill="203764"/>
            <w:noWrap/>
            <w:hideMark/>
          </w:tcPr>
          <w:p w14:paraId="4AD3A0FE" w14:textId="77777777" w:rsidR="009026FE" w:rsidRPr="006D6BC0" w:rsidRDefault="009026FE" w:rsidP="009026FE">
            <w:pPr>
              <w:jc w:val="center"/>
              <w:rPr>
                <w:rFonts w:ascii="宋体" w:eastAsia="华文中宋" w:hAnsi="宋体" w:cs="宋体"/>
                <w:b/>
                <w:bCs/>
                <w:color w:val="FFFFFF"/>
                <w:sz w:val="20"/>
                <w:szCs w:val="18"/>
              </w:rPr>
            </w:pPr>
            <w:r w:rsidRPr="006D6BC0">
              <w:rPr>
                <w:rFonts w:ascii="宋体" w:eastAsia="华文中宋" w:hAnsi="宋体" w:cs="宋体" w:hint="eastAsia"/>
                <w:b/>
                <w:bCs/>
                <w:color w:val="FFFFFF"/>
                <w:sz w:val="20"/>
                <w:szCs w:val="18"/>
              </w:rPr>
              <w:t>公司</w:t>
            </w:r>
          </w:p>
        </w:tc>
        <w:tc>
          <w:tcPr>
            <w:tcW w:w="1577" w:type="dxa"/>
            <w:shd w:val="clear" w:color="auto" w:fill="203764"/>
            <w:noWrap/>
            <w:hideMark/>
          </w:tcPr>
          <w:p w14:paraId="33D3FCDA" w14:textId="77777777" w:rsidR="009026FE" w:rsidRPr="006D6BC0" w:rsidRDefault="009026FE" w:rsidP="009026FE">
            <w:pPr>
              <w:rPr>
                <w:rFonts w:ascii="宋体" w:eastAsia="华文中宋" w:hAnsi="宋体" w:cs="宋体"/>
                <w:b/>
                <w:bCs/>
                <w:color w:val="FFFFFF"/>
                <w:sz w:val="20"/>
                <w:szCs w:val="18"/>
              </w:rPr>
            </w:pPr>
            <w:r w:rsidRPr="006D6BC0">
              <w:rPr>
                <w:rFonts w:ascii="宋体" w:eastAsia="华文中宋" w:hAnsi="宋体" w:cs="宋体" w:hint="eastAsia"/>
                <w:b/>
                <w:bCs/>
                <w:color w:val="FFFFFF"/>
                <w:sz w:val="20"/>
                <w:szCs w:val="18"/>
              </w:rPr>
              <w:t>项目</w:t>
            </w:r>
          </w:p>
        </w:tc>
        <w:tc>
          <w:tcPr>
            <w:tcW w:w="1818" w:type="dxa"/>
            <w:shd w:val="clear" w:color="auto" w:fill="203764"/>
            <w:noWrap/>
            <w:hideMark/>
          </w:tcPr>
          <w:p w14:paraId="66980318" w14:textId="77777777" w:rsidR="009026FE" w:rsidRPr="00E4684A" w:rsidRDefault="009026FE" w:rsidP="009026FE">
            <w:pPr>
              <w:jc w:val="center"/>
              <w:rPr>
                <w:rFonts w:eastAsia="华文中宋"/>
                <w:b/>
                <w:color w:val="FFFFFF"/>
              </w:rPr>
            </w:pPr>
            <w:r w:rsidRPr="00E4684A">
              <w:rPr>
                <w:rFonts w:eastAsia="华文中宋" w:hint="eastAsia"/>
                <w:b/>
                <w:color w:val="FFFFFF"/>
              </w:rPr>
              <w:t>2013</w:t>
            </w:r>
          </w:p>
        </w:tc>
        <w:tc>
          <w:tcPr>
            <w:tcW w:w="1818" w:type="dxa"/>
            <w:shd w:val="clear" w:color="auto" w:fill="203764"/>
            <w:noWrap/>
            <w:hideMark/>
          </w:tcPr>
          <w:p w14:paraId="70BBAFFE" w14:textId="77777777" w:rsidR="009026FE" w:rsidRPr="00E4684A" w:rsidRDefault="009026FE" w:rsidP="009026FE">
            <w:pPr>
              <w:jc w:val="center"/>
              <w:rPr>
                <w:rFonts w:eastAsia="华文中宋"/>
                <w:b/>
                <w:color w:val="FFFFFF"/>
              </w:rPr>
            </w:pPr>
            <w:r w:rsidRPr="00E4684A">
              <w:rPr>
                <w:rFonts w:eastAsia="华文中宋" w:hint="eastAsia"/>
                <w:b/>
                <w:color w:val="FFFFFF"/>
              </w:rPr>
              <w:t>2014</w:t>
            </w:r>
          </w:p>
        </w:tc>
        <w:tc>
          <w:tcPr>
            <w:tcW w:w="1889" w:type="dxa"/>
            <w:shd w:val="clear" w:color="auto" w:fill="203764"/>
            <w:noWrap/>
            <w:hideMark/>
          </w:tcPr>
          <w:p w14:paraId="6B5BA246" w14:textId="77777777" w:rsidR="009026FE" w:rsidRPr="00E4684A" w:rsidRDefault="009026FE" w:rsidP="009026FE">
            <w:pPr>
              <w:jc w:val="center"/>
              <w:rPr>
                <w:rFonts w:eastAsia="华文中宋"/>
                <w:b/>
                <w:color w:val="FFFFFF"/>
              </w:rPr>
            </w:pPr>
            <w:r w:rsidRPr="00E4684A">
              <w:rPr>
                <w:rFonts w:eastAsia="华文中宋" w:hint="eastAsia"/>
                <w:b/>
                <w:color w:val="FFFFFF"/>
              </w:rPr>
              <w:t>2015</w:t>
            </w:r>
          </w:p>
        </w:tc>
        <w:tc>
          <w:tcPr>
            <w:tcW w:w="1889" w:type="dxa"/>
            <w:shd w:val="clear" w:color="auto" w:fill="203764"/>
            <w:noWrap/>
            <w:hideMark/>
          </w:tcPr>
          <w:p w14:paraId="356D5323" w14:textId="77777777" w:rsidR="009026FE" w:rsidRPr="00E4684A" w:rsidRDefault="009026FE" w:rsidP="009026FE">
            <w:pPr>
              <w:jc w:val="center"/>
              <w:rPr>
                <w:rFonts w:eastAsia="华文中宋"/>
                <w:b/>
                <w:color w:val="FFFFFF"/>
              </w:rPr>
            </w:pPr>
            <w:r w:rsidRPr="00E4684A">
              <w:rPr>
                <w:rFonts w:eastAsia="华文中宋" w:hint="eastAsia"/>
                <w:b/>
                <w:color w:val="FFFFFF"/>
              </w:rPr>
              <w:t>2016</w:t>
            </w:r>
          </w:p>
        </w:tc>
      </w:tr>
      <w:tr w:rsidR="009321AC" w:rsidRPr="006D6BC0" w14:paraId="745B625C" w14:textId="77777777" w:rsidTr="00807159">
        <w:trPr>
          <w:trHeight w:val="266"/>
        </w:trPr>
        <w:tc>
          <w:tcPr>
            <w:tcW w:w="679" w:type="dxa"/>
            <w:vMerge w:val="restart"/>
            <w:noWrap/>
            <w:vAlign w:val="center"/>
            <w:hideMark/>
          </w:tcPr>
          <w:p w14:paraId="35C10380" w14:textId="77777777" w:rsidR="009321AC" w:rsidRPr="006D6BC0" w:rsidRDefault="009321AC" w:rsidP="009026FE">
            <w:pPr>
              <w:jc w:val="cente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海康威视</w:t>
            </w:r>
          </w:p>
        </w:tc>
        <w:tc>
          <w:tcPr>
            <w:tcW w:w="1577" w:type="dxa"/>
            <w:noWrap/>
            <w:hideMark/>
          </w:tcPr>
          <w:p w14:paraId="48B01F7D" w14:textId="77777777" w:rsidR="009321AC" w:rsidRPr="006D6BC0" w:rsidRDefault="009321AC" w:rsidP="009026FE">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资产减值损失</w:t>
            </w:r>
          </w:p>
        </w:tc>
        <w:tc>
          <w:tcPr>
            <w:tcW w:w="1818" w:type="dxa"/>
            <w:noWrap/>
            <w:hideMark/>
          </w:tcPr>
          <w:p w14:paraId="27B4DE05"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157,113,213.55</w:t>
            </w:r>
          </w:p>
        </w:tc>
        <w:tc>
          <w:tcPr>
            <w:tcW w:w="1818" w:type="dxa"/>
            <w:noWrap/>
            <w:hideMark/>
          </w:tcPr>
          <w:p w14:paraId="60B636F6"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182,907,411.02</w:t>
            </w:r>
          </w:p>
        </w:tc>
        <w:tc>
          <w:tcPr>
            <w:tcW w:w="1889" w:type="dxa"/>
            <w:noWrap/>
            <w:hideMark/>
          </w:tcPr>
          <w:p w14:paraId="496770B4"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338,874,649.43</w:t>
            </w:r>
          </w:p>
        </w:tc>
        <w:tc>
          <w:tcPr>
            <w:tcW w:w="1889" w:type="dxa"/>
            <w:noWrap/>
            <w:hideMark/>
          </w:tcPr>
          <w:p w14:paraId="205B9477"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317,497,358.88</w:t>
            </w:r>
          </w:p>
        </w:tc>
      </w:tr>
      <w:tr w:rsidR="009321AC" w:rsidRPr="006D6BC0" w14:paraId="7552A44E" w14:textId="77777777" w:rsidTr="00807159">
        <w:trPr>
          <w:trHeight w:val="266"/>
        </w:trPr>
        <w:tc>
          <w:tcPr>
            <w:tcW w:w="679" w:type="dxa"/>
            <w:vMerge/>
            <w:noWrap/>
            <w:hideMark/>
          </w:tcPr>
          <w:p w14:paraId="70D9480C" w14:textId="77777777" w:rsidR="009321AC" w:rsidRPr="006D6BC0" w:rsidRDefault="009321AC" w:rsidP="009026FE">
            <w:pPr>
              <w:rPr>
                <w:rFonts w:ascii="华文中宋" w:eastAsia="华文中宋" w:hAnsi="华文中宋" w:cs="宋体"/>
                <w:color w:val="000000"/>
                <w:szCs w:val="21"/>
              </w:rPr>
            </w:pPr>
          </w:p>
        </w:tc>
        <w:tc>
          <w:tcPr>
            <w:tcW w:w="1577" w:type="dxa"/>
            <w:noWrap/>
            <w:hideMark/>
          </w:tcPr>
          <w:p w14:paraId="5AADF276" w14:textId="2EAC766D" w:rsidR="009321AC" w:rsidRPr="006D6BC0" w:rsidRDefault="0010174A" w:rsidP="009026FE">
            <w:pPr>
              <w:rPr>
                <w:rFonts w:ascii="华文中宋" w:eastAsia="华文中宋" w:hAnsi="华文中宋" w:cs="宋体"/>
                <w:color w:val="000000"/>
                <w:szCs w:val="21"/>
              </w:rPr>
            </w:pPr>
            <w:r>
              <w:rPr>
                <w:rFonts w:ascii="华文中宋" w:eastAsia="华文中宋" w:hAnsi="华文中宋" w:cs="宋体" w:hint="eastAsia"/>
                <w:color w:val="000000"/>
                <w:szCs w:val="21"/>
              </w:rPr>
              <w:t>-</w:t>
            </w:r>
            <w:r w:rsidR="009321AC" w:rsidRPr="006D6BC0">
              <w:rPr>
                <w:rFonts w:ascii="华文中宋" w:eastAsia="华文中宋" w:hAnsi="华文中宋" w:cs="宋体" w:hint="eastAsia"/>
                <w:color w:val="000000"/>
                <w:szCs w:val="21"/>
              </w:rPr>
              <w:t>坏账损失</w:t>
            </w:r>
          </w:p>
        </w:tc>
        <w:tc>
          <w:tcPr>
            <w:tcW w:w="1818" w:type="dxa"/>
            <w:noWrap/>
            <w:hideMark/>
          </w:tcPr>
          <w:p w14:paraId="5E3B8DAE"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94,675,622.04</w:t>
            </w:r>
          </w:p>
        </w:tc>
        <w:tc>
          <w:tcPr>
            <w:tcW w:w="1818" w:type="dxa"/>
            <w:noWrap/>
            <w:hideMark/>
          </w:tcPr>
          <w:p w14:paraId="2DB72CDF"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140,575,162.39</w:t>
            </w:r>
          </w:p>
        </w:tc>
        <w:tc>
          <w:tcPr>
            <w:tcW w:w="1889" w:type="dxa"/>
            <w:noWrap/>
            <w:hideMark/>
          </w:tcPr>
          <w:p w14:paraId="674126A0"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324,402,411.70</w:t>
            </w:r>
          </w:p>
        </w:tc>
        <w:tc>
          <w:tcPr>
            <w:tcW w:w="1889" w:type="dxa"/>
            <w:noWrap/>
            <w:hideMark/>
          </w:tcPr>
          <w:p w14:paraId="4973AA22"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267,389,881.56</w:t>
            </w:r>
          </w:p>
        </w:tc>
      </w:tr>
      <w:tr w:rsidR="009321AC" w:rsidRPr="006D6BC0" w14:paraId="5F463DE8" w14:textId="77777777" w:rsidTr="00807159">
        <w:trPr>
          <w:trHeight w:val="266"/>
        </w:trPr>
        <w:tc>
          <w:tcPr>
            <w:tcW w:w="679" w:type="dxa"/>
            <w:vMerge/>
            <w:noWrap/>
            <w:hideMark/>
          </w:tcPr>
          <w:p w14:paraId="7E7628E3" w14:textId="77777777" w:rsidR="009321AC" w:rsidRPr="006D6BC0" w:rsidRDefault="009321AC" w:rsidP="009026FE">
            <w:pPr>
              <w:rPr>
                <w:rFonts w:ascii="华文中宋" w:eastAsia="华文中宋" w:hAnsi="华文中宋" w:cs="宋体"/>
                <w:color w:val="000000"/>
                <w:szCs w:val="21"/>
              </w:rPr>
            </w:pPr>
          </w:p>
        </w:tc>
        <w:tc>
          <w:tcPr>
            <w:tcW w:w="1577" w:type="dxa"/>
            <w:noWrap/>
            <w:hideMark/>
          </w:tcPr>
          <w:p w14:paraId="160B83AE" w14:textId="29480499" w:rsidR="009321AC" w:rsidRPr="006D6BC0" w:rsidRDefault="0010174A" w:rsidP="009026FE">
            <w:pPr>
              <w:rPr>
                <w:rFonts w:ascii="华文中宋" w:eastAsia="华文中宋" w:hAnsi="华文中宋" w:cs="宋体"/>
                <w:color w:val="000000"/>
                <w:szCs w:val="21"/>
              </w:rPr>
            </w:pPr>
            <w:r>
              <w:rPr>
                <w:rFonts w:ascii="华文中宋" w:eastAsia="华文中宋" w:hAnsi="华文中宋" w:cs="宋体" w:hint="eastAsia"/>
                <w:color w:val="000000"/>
                <w:szCs w:val="21"/>
              </w:rPr>
              <w:t>-</w:t>
            </w:r>
            <w:r w:rsidR="009321AC" w:rsidRPr="006D6BC0">
              <w:rPr>
                <w:rFonts w:ascii="华文中宋" w:eastAsia="华文中宋" w:hAnsi="华文中宋" w:cs="宋体" w:hint="eastAsia"/>
                <w:color w:val="000000"/>
                <w:szCs w:val="21"/>
              </w:rPr>
              <w:t>存货跌价损失</w:t>
            </w:r>
          </w:p>
        </w:tc>
        <w:tc>
          <w:tcPr>
            <w:tcW w:w="1818" w:type="dxa"/>
            <w:noWrap/>
            <w:hideMark/>
          </w:tcPr>
          <w:p w14:paraId="52C75D63"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35,507,120.52</w:t>
            </w:r>
          </w:p>
        </w:tc>
        <w:tc>
          <w:tcPr>
            <w:tcW w:w="1818" w:type="dxa"/>
            <w:noWrap/>
            <w:hideMark/>
          </w:tcPr>
          <w:p w14:paraId="45567B20"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42,332,248.63</w:t>
            </w:r>
          </w:p>
        </w:tc>
        <w:tc>
          <w:tcPr>
            <w:tcW w:w="1889" w:type="dxa"/>
            <w:noWrap/>
            <w:hideMark/>
          </w:tcPr>
          <w:p w14:paraId="21BE6480"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14,472,237.73</w:t>
            </w:r>
          </w:p>
        </w:tc>
        <w:tc>
          <w:tcPr>
            <w:tcW w:w="1889" w:type="dxa"/>
            <w:noWrap/>
            <w:hideMark/>
          </w:tcPr>
          <w:p w14:paraId="20224F3B"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50,107,477.32</w:t>
            </w:r>
          </w:p>
        </w:tc>
      </w:tr>
      <w:tr w:rsidR="009321AC" w:rsidRPr="006D6BC0" w14:paraId="1D4E2886" w14:textId="77777777" w:rsidTr="00807159">
        <w:trPr>
          <w:trHeight w:val="266"/>
        </w:trPr>
        <w:tc>
          <w:tcPr>
            <w:tcW w:w="679" w:type="dxa"/>
            <w:vMerge/>
            <w:noWrap/>
            <w:hideMark/>
          </w:tcPr>
          <w:p w14:paraId="24C1E551" w14:textId="77777777" w:rsidR="009321AC" w:rsidRPr="006D6BC0" w:rsidRDefault="009321AC" w:rsidP="009026FE">
            <w:pPr>
              <w:rPr>
                <w:rFonts w:ascii="华文中宋" w:eastAsia="华文中宋" w:hAnsi="华文中宋" w:cs="宋体"/>
                <w:color w:val="000000"/>
                <w:szCs w:val="21"/>
              </w:rPr>
            </w:pPr>
          </w:p>
        </w:tc>
        <w:tc>
          <w:tcPr>
            <w:tcW w:w="1577" w:type="dxa"/>
            <w:noWrap/>
            <w:hideMark/>
          </w:tcPr>
          <w:p w14:paraId="3D872DD1" w14:textId="4AE5229F" w:rsidR="009321AC" w:rsidRPr="006D6BC0" w:rsidRDefault="0010174A" w:rsidP="009026FE">
            <w:pPr>
              <w:rPr>
                <w:rFonts w:ascii="华文中宋" w:eastAsia="华文中宋" w:hAnsi="华文中宋" w:cs="宋体"/>
                <w:color w:val="000000"/>
                <w:szCs w:val="21"/>
              </w:rPr>
            </w:pPr>
            <w:r>
              <w:rPr>
                <w:rFonts w:ascii="华文中宋" w:eastAsia="华文中宋" w:hAnsi="华文中宋" w:cs="宋体" w:hint="eastAsia"/>
                <w:color w:val="000000"/>
                <w:szCs w:val="21"/>
              </w:rPr>
              <w:t>-</w:t>
            </w:r>
            <w:r w:rsidR="009321AC" w:rsidRPr="006D6BC0">
              <w:rPr>
                <w:rFonts w:ascii="华文中宋" w:eastAsia="华文中宋" w:hAnsi="华文中宋" w:cs="宋体" w:hint="eastAsia"/>
                <w:color w:val="000000"/>
                <w:szCs w:val="21"/>
              </w:rPr>
              <w:t>商誉减值损失</w:t>
            </w:r>
          </w:p>
        </w:tc>
        <w:tc>
          <w:tcPr>
            <w:tcW w:w="1818" w:type="dxa"/>
            <w:noWrap/>
            <w:hideMark/>
          </w:tcPr>
          <w:p w14:paraId="05F57928"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26,930,470.99</w:t>
            </w:r>
          </w:p>
        </w:tc>
        <w:tc>
          <w:tcPr>
            <w:tcW w:w="1818" w:type="dxa"/>
            <w:noWrap/>
            <w:hideMark/>
          </w:tcPr>
          <w:p w14:paraId="353598EC" w14:textId="77777777" w:rsidR="009321AC" w:rsidRPr="006D6BC0" w:rsidRDefault="009321AC" w:rsidP="009026FE">
            <w:pPr>
              <w:widowControl w:val="0"/>
              <w:jc w:val="right"/>
              <w:rPr>
                <w:rFonts w:eastAsia="华文中宋"/>
                <w:color w:val="203764"/>
                <w:kern w:val="2"/>
                <w:szCs w:val="21"/>
              </w:rPr>
            </w:pPr>
          </w:p>
        </w:tc>
        <w:tc>
          <w:tcPr>
            <w:tcW w:w="1889" w:type="dxa"/>
            <w:noWrap/>
            <w:hideMark/>
          </w:tcPr>
          <w:p w14:paraId="643861B6" w14:textId="77777777" w:rsidR="009321AC" w:rsidRPr="006D6BC0" w:rsidRDefault="009321AC" w:rsidP="009026FE">
            <w:pPr>
              <w:widowControl w:val="0"/>
              <w:jc w:val="right"/>
              <w:rPr>
                <w:rFonts w:eastAsia="华文中宋"/>
                <w:color w:val="203764"/>
                <w:kern w:val="2"/>
                <w:szCs w:val="21"/>
              </w:rPr>
            </w:pPr>
          </w:p>
        </w:tc>
        <w:tc>
          <w:tcPr>
            <w:tcW w:w="1889" w:type="dxa"/>
            <w:noWrap/>
            <w:hideMark/>
          </w:tcPr>
          <w:p w14:paraId="620963FF" w14:textId="77777777" w:rsidR="009321AC" w:rsidRPr="006D6BC0" w:rsidRDefault="009321AC" w:rsidP="009026FE">
            <w:pPr>
              <w:widowControl w:val="0"/>
              <w:jc w:val="right"/>
              <w:rPr>
                <w:rFonts w:eastAsia="华文中宋"/>
                <w:color w:val="203764"/>
                <w:kern w:val="2"/>
                <w:szCs w:val="21"/>
              </w:rPr>
            </w:pPr>
          </w:p>
        </w:tc>
      </w:tr>
      <w:tr w:rsidR="009321AC" w:rsidRPr="006D6BC0" w14:paraId="6AA9335F" w14:textId="77777777" w:rsidTr="00807159">
        <w:trPr>
          <w:trHeight w:val="266"/>
        </w:trPr>
        <w:tc>
          <w:tcPr>
            <w:tcW w:w="679" w:type="dxa"/>
            <w:vMerge/>
            <w:noWrap/>
            <w:hideMark/>
          </w:tcPr>
          <w:p w14:paraId="5A754BF5" w14:textId="77777777" w:rsidR="009321AC" w:rsidRPr="006D6BC0" w:rsidRDefault="009321AC" w:rsidP="009026FE">
            <w:pPr>
              <w:jc w:val="right"/>
              <w:rPr>
                <w:rFonts w:ascii="等线" w:eastAsia="等线" w:hAnsi="等线" w:cs="宋体"/>
                <w:color w:val="000000"/>
                <w:sz w:val="22"/>
              </w:rPr>
            </w:pPr>
          </w:p>
        </w:tc>
        <w:tc>
          <w:tcPr>
            <w:tcW w:w="1577" w:type="dxa"/>
            <w:noWrap/>
            <w:hideMark/>
          </w:tcPr>
          <w:p w14:paraId="60EFE772" w14:textId="77777777" w:rsidR="009321AC" w:rsidRPr="006D6BC0" w:rsidRDefault="009321AC" w:rsidP="009026FE">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资产减值损失增幅</w:t>
            </w:r>
          </w:p>
        </w:tc>
        <w:tc>
          <w:tcPr>
            <w:tcW w:w="1818" w:type="dxa"/>
            <w:noWrap/>
            <w:hideMark/>
          </w:tcPr>
          <w:p w14:paraId="6E8EDA67" w14:textId="77777777" w:rsidR="009321AC" w:rsidRPr="006D6BC0" w:rsidRDefault="009321AC" w:rsidP="009026FE">
            <w:pPr>
              <w:widowControl w:val="0"/>
              <w:jc w:val="right"/>
              <w:rPr>
                <w:rFonts w:eastAsia="华文中宋"/>
                <w:color w:val="203764"/>
                <w:kern w:val="2"/>
                <w:szCs w:val="21"/>
              </w:rPr>
            </w:pPr>
          </w:p>
        </w:tc>
        <w:tc>
          <w:tcPr>
            <w:tcW w:w="1818" w:type="dxa"/>
            <w:noWrap/>
            <w:hideMark/>
          </w:tcPr>
          <w:p w14:paraId="795D8106"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16.42%</w:t>
            </w:r>
          </w:p>
        </w:tc>
        <w:tc>
          <w:tcPr>
            <w:tcW w:w="1889" w:type="dxa"/>
            <w:noWrap/>
            <w:hideMark/>
          </w:tcPr>
          <w:p w14:paraId="132BBAB2"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85.27%</w:t>
            </w:r>
          </w:p>
        </w:tc>
        <w:tc>
          <w:tcPr>
            <w:tcW w:w="1889" w:type="dxa"/>
            <w:noWrap/>
            <w:hideMark/>
          </w:tcPr>
          <w:p w14:paraId="0FA5E75A"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-6.31%</w:t>
            </w:r>
          </w:p>
        </w:tc>
      </w:tr>
      <w:tr w:rsidR="009321AC" w:rsidRPr="006D6BC0" w14:paraId="1FF92A2E" w14:textId="77777777" w:rsidTr="00807159">
        <w:trPr>
          <w:trHeight w:val="266"/>
        </w:trPr>
        <w:tc>
          <w:tcPr>
            <w:tcW w:w="679" w:type="dxa"/>
            <w:vMerge/>
            <w:noWrap/>
            <w:hideMark/>
          </w:tcPr>
          <w:p w14:paraId="7824AEE1" w14:textId="77777777" w:rsidR="009321AC" w:rsidRPr="006D6BC0" w:rsidRDefault="009321AC" w:rsidP="009026FE">
            <w:pPr>
              <w:jc w:val="right"/>
              <w:rPr>
                <w:rFonts w:ascii="等线" w:eastAsia="等线" w:hAnsi="等线" w:cs="宋体"/>
                <w:color w:val="000000"/>
                <w:sz w:val="22"/>
              </w:rPr>
            </w:pPr>
          </w:p>
        </w:tc>
        <w:tc>
          <w:tcPr>
            <w:tcW w:w="1577" w:type="dxa"/>
            <w:noWrap/>
            <w:hideMark/>
          </w:tcPr>
          <w:p w14:paraId="3255F91B" w14:textId="77777777" w:rsidR="009321AC" w:rsidRPr="006D6BC0" w:rsidRDefault="009321AC" w:rsidP="009026FE">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应收账款</w:t>
            </w:r>
          </w:p>
        </w:tc>
        <w:tc>
          <w:tcPr>
            <w:tcW w:w="1818" w:type="dxa"/>
            <w:noWrap/>
            <w:hideMark/>
          </w:tcPr>
          <w:p w14:paraId="274254F4" w14:textId="1199F60E" w:rsidR="009321AC" w:rsidRPr="006D6BC0" w:rsidRDefault="007E1D09" w:rsidP="009026FE">
            <w:pPr>
              <w:widowControl w:val="0"/>
              <w:jc w:val="right"/>
              <w:rPr>
                <w:rFonts w:eastAsia="华文中宋"/>
                <w:color w:val="203764"/>
                <w:kern w:val="2"/>
                <w:szCs w:val="21"/>
              </w:rPr>
            </w:pPr>
            <w:r w:rsidRPr="007E1D09">
              <w:rPr>
                <w:rFonts w:eastAsia="华文中宋"/>
                <w:color w:val="203764"/>
                <w:kern w:val="2"/>
                <w:szCs w:val="21"/>
              </w:rPr>
              <w:t>2,878,641,141.42</w:t>
            </w:r>
          </w:p>
        </w:tc>
        <w:tc>
          <w:tcPr>
            <w:tcW w:w="1818" w:type="dxa"/>
            <w:noWrap/>
            <w:hideMark/>
          </w:tcPr>
          <w:p w14:paraId="36C1EDCE" w14:textId="6A782B03" w:rsidR="009321AC" w:rsidRPr="006D6BC0" w:rsidRDefault="007E1D09" w:rsidP="009026FE">
            <w:pPr>
              <w:widowControl w:val="0"/>
              <w:jc w:val="right"/>
              <w:rPr>
                <w:rFonts w:eastAsia="华文中宋"/>
                <w:color w:val="203764"/>
                <w:kern w:val="2"/>
                <w:szCs w:val="21"/>
              </w:rPr>
            </w:pPr>
            <w:r w:rsidRPr="007E1D09">
              <w:rPr>
                <w:rFonts w:eastAsia="华文中宋"/>
                <w:color w:val="203764"/>
                <w:kern w:val="2"/>
                <w:szCs w:val="21"/>
              </w:rPr>
              <w:t>4,281,526,957.05</w:t>
            </w:r>
          </w:p>
        </w:tc>
        <w:tc>
          <w:tcPr>
            <w:tcW w:w="1889" w:type="dxa"/>
            <w:noWrap/>
            <w:hideMark/>
          </w:tcPr>
          <w:p w14:paraId="48CCD785" w14:textId="4618875D" w:rsidR="009321AC" w:rsidRPr="006D6BC0" w:rsidRDefault="00191716" w:rsidP="009026FE">
            <w:pPr>
              <w:widowControl w:val="0"/>
              <w:jc w:val="right"/>
              <w:rPr>
                <w:rFonts w:eastAsia="华文中宋"/>
                <w:color w:val="203764"/>
                <w:kern w:val="2"/>
                <w:szCs w:val="21"/>
              </w:rPr>
            </w:pPr>
            <w:r>
              <w:rPr>
                <w:rFonts w:eastAsia="华文中宋" w:hint="eastAsia"/>
                <w:color w:val="203764"/>
                <w:kern w:val="2"/>
                <w:szCs w:val="21"/>
              </w:rPr>
              <w:t>8</w:t>
            </w:r>
            <w:r>
              <w:rPr>
                <w:rFonts w:eastAsia="华文中宋"/>
                <w:color w:val="203764"/>
                <w:kern w:val="2"/>
                <w:szCs w:val="21"/>
              </w:rPr>
              <w:t>,</w:t>
            </w:r>
            <w:r>
              <w:rPr>
                <w:rFonts w:eastAsia="华文中宋" w:hint="eastAsia"/>
                <w:color w:val="203764"/>
                <w:kern w:val="2"/>
                <w:szCs w:val="21"/>
              </w:rPr>
              <w:t>125</w:t>
            </w:r>
            <w:r>
              <w:rPr>
                <w:rFonts w:eastAsia="华文中宋"/>
                <w:color w:val="203764"/>
                <w:kern w:val="2"/>
                <w:szCs w:val="21"/>
              </w:rPr>
              <w:t>,</w:t>
            </w:r>
            <w:r>
              <w:rPr>
                <w:rFonts w:eastAsia="华文中宋" w:hint="eastAsia"/>
                <w:color w:val="203764"/>
                <w:kern w:val="2"/>
                <w:szCs w:val="21"/>
              </w:rPr>
              <w:t>932</w:t>
            </w:r>
            <w:r>
              <w:rPr>
                <w:rFonts w:eastAsia="华文中宋"/>
                <w:color w:val="203764"/>
                <w:kern w:val="2"/>
                <w:szCs w:val="21"/>
              </w:rPr>
              <w:t>,</w:t>
            </w:r>
            <w:r>
              <w:rPr>
                <w:rFonts w:eastAsia="华文中宋" w:hint="eastAsia"/>
                <w:color w:val="203764"/>
                <w:kern w:val="2"/>
                <w:szCs w:val="21"/>
              </w:rPr>
              <w:t>742.98</w:t>
            </w:r>
          </w:p>
        </w:tc>
        <w:tc>
          <w:tcPr>
            <w:tcW w:w="1889" w:type="dxa"/>
            <w:noWrap/>
            <w:hideMark/>
          </w:tcPr>
          <w:p w14:paraId="7574E16E" w14:textId="7127921D" w:rsidR="009321AC" w:rsidRPr="006D6BC0" w:rsidRDefault="00191716" w:rsidP="009026FE">
            <w:pPr>
              <w:widowControl w:val="0"/>
              <w:jc w:val="right"/>
              <w:rPr>
                <w:rFonts w:eastAsia="华文中宋"/>
                <w:color w:val="203764"/>
                <w:kern w:val="2"/>
                <w:szCs w:val="21"/>
              </w:rPr>
            </w:pPr>
            <w:r>
              <w:rPr>
                <w:rFonts w:eastAsia="华文中宋" w:hint="eastAsia"/>
                <w:color w:val="203764"/>
                <w:kern w:val="2"/>
                <w:szCs w:val="21"/>
              </w:rPr>
              <w:t>11</w:t>
            </w:r>
            <w:r>
              <w:rPr>
                <w:rFonts w:eastAsia="华文中宋"/>
                <w:color w:val="203764"/>
                <w:kern w:val="2"/>
                <w:szCs w:val="21"/>
              </w:rPr>
              <w:t>,</w:t>
            </w:r>
            <w:r>
              <w:rPr>
                <w:rFonts w:eastAsia="华文中宋" w:hint="eastAsia"/>
                <w:color w:val="203764"/>
                <w:kern w:val="2"/>
                <w:szCs w:val="21"/>
              </w:rPr>
              <w:t>242</w:t>
            </w:r>
            <w:r>
              <w:rPr>
                <w:rFonts w:eastAsia="华文中宋"/>
                <w:color w:val="203764"/>
                <w:kern w:val="2"/>
                <w:szCs w:val="21"/>
              </w:rPr>
              <w:t>,</w:t>
            </w:r>
            <w:r>
              <w:rPr>
                <w:rFonts w:eastAsia="华文中宋" w:hint="eastAsia"/>
                <w:color w:val="203764"/>
                <w:kern w:val="2"/>
                <w:szCs w:val="21"/>
              </w:rPr>
              <w:t>812</w:t>
            </w:r>
            <w:r>
              <w:rPr>
                <w:rFonts w:eastAsia="华文中宋"/>
                <w:color w:val="203764"/>
                <w:kern w:val="2"/>
                <w:szCs w:val="21"/>
              </w:rPr>
              <w:t>,</w:t>
            </w:r>
            <w:r>
              <w:rPr>
                <w:rFonts w:eastAsia="华文中宋" w:hint="eastAsia"/>
                <w:color w:val="203764"/>
                <w:kern w:val="2"/>
                <w:szCs w:val="21"/>
              </w:rPr>
              <w:t>902</w:t>
            </w:r>
            <w:r>
              <w:rPr>
                <w:rFonts w:eastAsia="华文中宋"/>
                <w:color w:val="203764"/>
                <w:kern w:val="2"/>
                <w:szCs w:val="21"/>
              </w:rPr>
              <w:t>.86</w:t>
            </w:r>
          </w:p>
        </w:tc>
      </w:tr>
      <w:tr w:rsidR="009321AC" w:rsidRPr="006D6BC0" w14:paraId="07DB86ED" w14:textId="77777777" w:rsidTr="00807159">
        <w:trPr>
          <w:trHeight w:val="266"/>
        </w:trPr>
        <w:tc>
          <w:tcPr>
            <w:tcW w:w="679" w:type="dxa"/>
            <w:vMerge/>
            <w:noWrap/>
            <w:hideMark/>
          </w:tcPr>
          <w:p w14:paraId="34D3EBDF" w14:textId="77777777" w:rsidR="009321AC" w:rsidRPr="006D6BC0" w:rsidRDefault="009321AC" w:rsidP="009026FE">
            <w:pPr>
              <w:jc w:val="right"/>
              <w:rPr>
                <w:rFonts w:ascii="等线" w:eastAsia="等线" w:hAnsi="等线" w:cs="宋体"/>
                <w:color w:val="000000"/>
                <w:sz w:val="22"/>
              </w:rPr>
            </w:pPr>
          </w:p>
        </w:tc>
        <w:tc>
          <w:tcPr>
            <w:tcW w:w="1577" w:type="dxa"/>
            <w:noWrap/>
            <w:hideMark/>
          </w:tcPr>
          <w:p w14:paraId="410C9697" w14:textId="77777777" w:rsidR="009321AC" w:rsidRPr="006D6BC0" w:rsidRDefault="009321AC" w:rsidP="009026FE">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应收账款增幅</w:t>
            </w:r>
          </w:p>
        </w:tc>
        <w:tc>
          <w:tcPr>
            <w:tcW w:w="1818" w:type="dxa"/>
            <w:noWrap/>
            <w:hideMark/>
          </w:tcPr>
          <w:p w14:paraId="1AF9EAC3" w14:textId="77777777" w:rsidR="009321AC" w:rsidRPr="006D6BC0" w:rsidRDefault="009321AC" w:rsidP="009026FE">
            <w:pPr>
              <w:widowControl w:val="0"/>
              <w:jc w:val="right"/>
              <w:rPr>
                <w:rFonts w:eastAsia="华文中宋"/>
                <w:color w:val="203764"/>
                <w:kern w:val="2"/>
                <w:szCs w:val="21"/>
              </w:rPr>
            </w:pPr>
          </w:p>
        </w:tc>
        <w:tc>
          <w:tcPr>
            <w:tcW w:w="1818" w:type="dxa"/>
            <w:noWrap/>
            <w:hideMark/>
          </w:tcPr>
          <w:p w14:paraId="00AFEE65"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48.73%</w:t>
            </w:r>
          </w:p>
        </w:tc>
        <w:tc>
          <w:tcPr>
            <w:tcW w:w="1889" w:type="dxa"/>
            <w:noWrap/>
            <w:hideMark/>
          </w:tcPr>
          <w:p w14:paraId="78594AF7"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89.79%</w:t>
            </w:r>
          </w:p>
        </w:tc>
        <w:tc>
          <w:tcPr>
            <w:tcW w:w="1889" w:type="dxa"/>
            <w:noWrap/>
            <w:hideMark/>
          </w:tcPr>
          <w:p w14:paraId="149DE15E" w14:textId="77777777" w:rsidR="009321AC" w:rsidRPr="006D6BC0" w:rsidRDefault="009321AC" w:rsidP="009026FE">
            <w:pPr>
              <w:widowControl w:val="0"/>
              <w:jc w:val="right"/>
              <w:rPr>
                <w:rFonts w:eastAsia="华文中宋"/>
                <w:color w:val="203764"/>
                <w:kern w:val="2"/>
                <w:szCs w:val="21"/>
              </w:rPr>
            </w:pPr>
            <w:r w:rsidRPr="006D6BC0">
              <w:rPr>
                <w:rFonts w:eastAsia="华文中宋" w:hint="eastAsia"/>
                <w:color w:val="203764"/>
                <w:kern w:val="2"/>
                <w:szCs w:val="21"/>
              </w:rPr>
              <w:t>38.36%</w:t>
            </w:r>
          </w:p>
        </w:tc>
      </w:tr>
      <w:tr w:rsidR="009321AC" w:rsidRPr="006D6BC0" w14:paraId="3330B865" w14:textId="77777777" w:rsidTr="00807159">
        <w:trPr>
          <w:trHeight w:val="266"/>
        </w:trPr>
        <w:tc>
          <w:tcPr>
            <w:tcW w:w="679" w:type="dxa"/>
            <w:vMerge/>
            <w:noWrap/>
          </w:tcPr>
          <w:p w14:paraId="3F8813C0" w14:textId="77777777" w:rsidR="009321AC" w:rsidRPr="006D6BC0" w:rsidRDefault="009321AC" w:rsidP="009321AC">
            <w:pPr>
              <w:jc w:val="right"/>
              <w:rPr>
                <w:rFonts w:ascii="等线" w:eastAsia="等线" w:hAnsi="等线" w:cs="宋体"/>
                <w:color w:val="000000"/>
                <w:sz w:val="22"/>
              </w:rPr>
            </w:pPr>
          </w:p>
        </w:tc>
        <w:tc>
          <w:tcPr>
            <w:tcW w:w="1577" w:type="dxa"/>
            <w:noWrap/>
            <w:vAlign w:val="center"/>
          </w:tcPr>
          <w:p w14:paraId="626A8EFB" w14:textId="1889DB20" w:rsidR="009321AC" w:rsidRPr="006D6BC0" w:rsidRDefault="009321AC" w:rsidP="009321AC">
            <w:pPr>
              <w:rPr>
                <w:rFonts w:ascii="华文中宋" w:eastAsia="华文中宋" w:hAnsi="华文中宋" w:cs="宋体"/>
                <w:color w:val="000000"/>
                <w:szCs w:val="21"/>
              </w:rPr>
            </w:pPr>
            <w:r>
              <w:rPr>
                <w:rFonts w:ascii="华文中宋" w:eastAsia="华文中宋" w:hAnsi="华文中宋" w:hint="eastAsia"/>
                <w:szCs w:val="21"/>
              </w:rPr>
              <w:t>归母净利润</w:t>
            </w:r>
          </w:p>
        </w:tc>
        <w:tc>
          <w:tcPr>
            <w:tcW w:w="1818" w:type="dxa"/>
            <w:noWrap/>
            <w:vAlign w:val="center"/>
          </w:tcPr>
          <w:p w14:paraId="2CFC120B" w14:textId="0A2C76AE" w:rsidR="009321AC" w:rsidRPr="006D6BC0" w:rsidRDefault="009321AC" w:rsidP="009321AC">
            <w:pPr>
              <w:widowControl w:val="0"/>
              <w:jc w:val="right"/>
              <w:rPr>
                <w:rFonts w:eastAsia="华文中宋"/>
                <w:color w:val="203764"/>
                <w:kern w:val="2"/>
                <w:szCs w:val="21"/>
              </w:rPr>
            </w:pPr>
            <w:r w:rsidRPr="009321AC">
              <w:rPr>
                <w:rFonts w:eastAsia="华文中宋"/>
                <w:color w:val="203764"/>
                <w:kern w:val="2"/>
                <w:szCs w:val="21"/>
              </w:rPr>
              <w:t>3,066,648,532.90</w:t>
            </w:r>
          </w:p>
        </w:tc>
        <w:tc>
          <w:tcPr>
            <w:tcW w:w="1818" w:type="dxa"/>
            <w:noWrap/>
            <w:vAlign w:val="center"/>
          </w:tcPr>
          <w:p w14:paraId="5D4D082F" w14:textId="42D44AE3" w:rsidR="009321AC" w:rsidRPr="006D6BC0" w:rsidRDefault="009321AC" w:rsidP="009321AC">
            <w:pPr>
              <w:widowControl w:val="0"/>
              <w:jc w:val="right"/>
              <w:rPr>
                <w:rFonts w:eastAsia="华文中宋"/>
                <w:color w:val="203764"/>
                <w:kern w:val="2"/>
                <w:szCs w:val="21"/>
              </w:rPr>
            </w:pPr>
            <w:r w:rsidRPr="009321AC">
              <w:rPr>
                <w:rFonts w:eastAsia="华文中宋"/>
                <w:color w:val="203764"/>
                <w:kern w:val="2"/>
                <w:szCs w:val="21"/>
              </w:rPr>
              <w:t>4,665,368,689.94</w:t>
            </w:r>
          </w:p>
        </w:tc>
        <w:tc>
          <w:tcPr>
            <w:tcW w:w="1889" w:type="dxa"/>
            <w:noWrap/>
            <w:vAlign w:val="center"/>
          </w:tcPr>
          <w:p w14:paraId="6F3FEB42" w14:textId="07C501E6" w:rsidR="009321AC" w:rsidRPr="006D6BC0" w:rsidRDefault="009321AC" w:rsidP="009321AC">
            <w:pPr>
              <w:jc w:val="right"/>
              <w:rPr>
                <w:rFonts w:eastAsia="华文中宋"/>
                <w:color w:val="203764"/>
                <w:kern w:val="2"/>
                <w:szCs w:val="21"/>
              </w:rPr>
            </w:pPr>
            <w:r w:rsidRPr="009321AC">
              <w:rPr>
                <w:rFonts w:eastAsia="华文中宋"/>
                <w:color w:val="203764"/>
                <w:kern w:val="2"/>
                <w:szCs w:val="21"/>
              </w:rPr>
              <w:t>5,869,049,646.23</w:t>
            </w:r>
          </w:p>
        </w:tc>
        <w:tc>
          <w:tcPr>
            <w:tcW w:w="1889" w:type="dxa"/>
            <w:noWrap/>
            <w:vAlign w:val="center"/>
          </w:tcPr>
          <w:p w14:paraId="02312A4F" w14:textId="56141975" w:rsidR="009321AC" w:rsidRPr="006D6BC0" w:rsidRDefault="009321AC" w:rsidP="009321AC">
            <w:pPr>
              <w:jc w:val="right"/>
              <w:rPr>
                <w:rFonts w:eastAsia="华文中宋"/>
                <w:color w:val="203764"/>
                <w:kern w:val="2"/>
                <w:szCs w:val="21"/>
              </w:rPr>
            </w:pPr>
            <w:r w:rsidRPr="009321AC">
              <w:rPr>
                <w:rFonts w:eastAsia="华文中宋"/>
                <w:color w:val="203764"/>
                <w:kern w:val="2"/>
                <w:szCs w:val="21"/>
              </w:rPr>
              <w:t>7,422,261,983.16</w:t>
            </w:r>
          </w:p>
        </w:tc>
      </w:tr>
      <w:tr w:rsidR="009321AC" w:rsidRPr="006D6BC0" w14:paraId="237E51B8" w14:textId="77777777" w:rsidTr="00807159">
        <w:trPr>
          <w:trHeight w:val="266"/>
        </w:trPr>
        <w:tc>
          <w:tcPr>
            <w:tcW w:w="679" w:type="dxa"/>
            <w:vMerge/>
            <w:noWrap/>
          </w:tcPr>
          <w:p w14:paraId="63C03FA0" w14:textId="77777777" w:rsidR="009321AC" w:rsidRPr="006D6BC0" w:rsidRDefault="009321AC" w:rsidP="009321AC">
            <w:pPr>
              <w:jc w:val="right"/>
              <w:rPr>
                <w:rFonts w:ascii="等线" w:eastAsia="等线" w:hAnsi="等线" w:cs="宋体"/>
                <w:color w:val="000000"/>
                <w:sz w:val="22"/>
              </w:rPr>
            </w:pPr>
          </w:p>
        </w:tc>
        <w:tc>
          <w:tcPr>
            <w:tcW w:w="1577" w:type="dxa"/>
            <w:noWrap/>
            <w:vAlign w:val="center"/>
          </w:tcPr>
          <w:p w14:paraId="6155DBD4" w14:textId="4F123D77" w:rsidR="009321AC" w:rsidRPr="00681ECE" w:rsidRDefault="009321AC" w:rsidP="009321AC">
            <w:pPr>
              <w:rPr>
                <w:rFonts w:ascii="华文中宋" w:eastAsia="华文中宋" w:hAnsi="华文中宋"/>
                <w:szCs w:val="21"/>
              </w:rPr>
            </w:pPr>
            <w:r>
              <w:rPr>
                <w:rFonts w:ascii="华文中宋" w:eastAsia="华文中宋" w:hAnsi="华文中宋" w:hint="eastAsia"/>
                <w:szCs w:val="21"/>
              </w:rPr>
              <w:t>归母净利润增速</w:t>
            </w:r>
          </w:p>
        </w:tc>
        <w:tc>
          <w:tcPr>
            <w:tcW w:w="1818" w:type="dxa"/>
            <w:noWrap/>
            <w:vAlign w:val="center"/>
          </w:tcPr>
          <w:p w14:paraId="35DF33C6" w14:textId="77777777" w:rsidR="009321AC" w:rsidRPr="00681ECE" w:rsidRDefault="009321AC" w:rsidP="009321AC">
            <w:pPr>
              <w:jc w:val="right"/>
              <w:rPr>
                <w:rFonts w:eastAsia="华文中宋"/>
                <w:color w:val="002060"/>
                <w:szCs w:val="21"/>
              </w:rPr>
            </w:pPr>
          </w:p>
        </w:tc>
        <w:tc>
          <w:tcPr>
            <w:tcW w:w="1818" w:type="dxa"/>
            <w:noWrap/>
            <w:vAlign w:val="center"/>
          </w:tcPr>
          <w:p w14:paraId="4ED21203" w14:textId="450456C0" w:rsidR="009321AC" w:rsidRPr="00681ECE" w:rsidRDefault="009321AC" w:rsidP="009321AC">
            <w:pPr>
              <w:jc w:val="right"/>
              <w:rPr>
                <w:rFonts w:eastAsia="华文中宋"/>
                <w:color w:val="002060"/>
                <w:szCs w:val="21"/>
              </w:rPr>
            </w:pPr>
            <w:r w:rsidRPr="00681ECE">
              <w:rPr>
                <w:rFonts w:eastAsia="华文中宋" w:hint="eastAsia"/>
                <w:color w:val="002060"/>
                <w:szCs w:val="21"/>
              </w:rPr>
              <w:t>5</w:t>
            </w:r>
            <w:r w:rsidRPr="00681ECE">
              <w:rPr>
                <w:rFonts w:eastAsia="华文中宋"/>
                <w:color w:val="002060"/>
                <w:szCs w:val="21"/>
              </w:rPr>
              <w:t>2.13</w:t>
            </w:r>
            <w:r w:rsidRPr="00681ECE">
              <w:rPr>
                <w:rFonts w:eastAsia="华文中宋" w:hint="eastAsia"/>
                <w:color w:val="002060"/>
                <w:szCs w:val="21"/>
              </w:rPr>
              <w:t>%</w:t>
            </w:r>
          </w:p>
        </w:tc>
        <w:tc>
          <w:tcPr>
            <w:tcW w:w="1889" w:type="dxa"/>
            <w:noWrap/>
            <w:vAlign w:val="center"/>
          </w:tcPr>
          <w:p w14:paraId="6C09EA2F" w14:textId="320DADD5" w:rsidR="009321AC" w:rsidRPr="00681ECE" w:rsidRDefault="009321AC" w:rsidP="009321AC">
            <w:pPr>
              <w:jc w:val="right"/>
              <w:rPr>
                <w:rFonts w:eastAsia="华文中宋"/>
                <w:color w:val="002060"/>
                <w:szCs w:val="21"/>
              </w:rPr>
            </w:pPr>
            <w:r w:rsidRPr="00681ECE">
              <w:rPr>
                <w:rFonts w:eastAsia="华文中宋" w:hint="eastAsia"/>
                <w:color w:val="002060"/>
                <w:szCs w:val="21"/>
              </w:rPr>
              <w:t>2</w:t>
            </w:r>
            <w:r w:rsidRPr="00681ECE">
              <w:rPr>
                <w:rFonts w:eastAsia="华文中宋"/>
                <w:color w:val="002060"/>
                <w:szCs w:val="21"/>
              </w:rPr>
              <w:t>5.80</w:t>
            </w:r>
            <w:r w:rsidRPr="00681ECE">
              <w:rPr>
                <w:rFonts w:eastAsia="华文中宋" w:hint="eastAsia"/>
                <w:color w:val="002060"/>
                <w:szCs w:val="21"/>
              </w:rPr>
              <w:t>%</w:t>
            </w:r>
          </w:p>
        </w:tc>
        <w:tc>
          <w:tcPr>
            <w:tcW w:w="1889" w:type="dxa"/>
            <w:noWrap/>
            <w:vAlign w:val="center"/>
          </w:tcPr>
          <w:p w14:paraId="5369F8E5" w14:textId="45019B96" w:rsidR="009321AC" w:rsidRPr="00681ECE" w:rsidRDefault="009321AC" w:rsidP="009321AC">
            <w:pPr>
              <w:jc w:val="right"/>
              <w:rPr>
                <w:rFonts w:eastAsia="华文中宋"/>
                <w:color w:val="002060"/>
                <w:szCs w:val="21"/>
              </w:rPr>
            </w:pPr>
            <w:r w:rsidRPr="00681ECE">
              <w:rPr>
                <w:rFonts w:eastAsia="华文中宋" w:hint="eastAsia"/>
                <w:color w:val="002060"/>
                <w:szCs w:val="21"/>
              </w:rPr>
              <w:t>2</w:t>
            </w:r>
            <w:r w:rsidRPr="00681ECE">
              <w:rPr>
                <w:rFonts w:eastAsia="华文中宋"/>
                <w:color w:val="002060"/>
                <w:szCs w:val="21"/>
              </w:rPr>
              <w:t>6.46</w:t>
            </w:r>
            <w:r w:rsidRPr="00681ECE">
              <w:rPr>
                <w:rFonts w:eastAsia="华文中宋" w:hint="eastAsia"/>
                <w:color w:val="002060"/>
                <w:szCs w:val="21"/>
              </w:rPr>
              <w:t>%</w:t>
            </w:r>
          </w:p>
        </w:tc>
      </w:tr>
      <w:tr w:rsidR="009321AC" w:rsidRPr="006D6BC0" w14:paraId="5D2EC485" w14:textId="77777777" w:rsidTr="00807159">
        <w:trPr>
          <w:trHeight w:val="266"/>
        </w:trPr>
        <w:tc>
          <w:tcPr>
            <w:tcW w:w="679" w:type="dxa"/>
            <w:vMerge w:val="restart"/>
            <w:noWrap/>
            <w:vAlign w:val="center"/>
            <w:hideMark/>
          </w:tcPr>
          <w:p w14:paraId="0BD3F948" w14:textId="77777777" w:rsidR="009321AC" w:rsidRPr="006D6BC0" w:rsidRDefault="009321AC" w:rsidP="009321AC">
            <w:pPr>
              <w:jc w:val="center"/>
              <w:rPr>
                <w:rFonts w:ascii="等线" w:eastAsia="等线" w:hAnsi="等线" w:cs="宋体"/>
                <w:color w:val="000000"/>
                <w:sz w:val="22"/>
              </w:rPr>
            </w:pPr>
            <w:r w:rsidRPr="006D6BC0">
              <w:rPr>
                <w:rFonts w:ascii="华文中宋" w:eastAsia="华文中宋" w:hAnsi="华文中宋" w:cs="宋体" w:hint="eastAsia"/>
                <w:color w:val="000000"/>
                <w:szCs w:val="21"/>
              </w:rPr>
              <w:t>大华股份</w:t>
            </w:r>
          </w:p>
        </w:tc>
        <w:tc>
          <w:tcPr>
            <w:tcW w:w="1577" w:type="dxa"/>
            <w:noWrap/>
            <w:hideMark/>
          </w:tcPr>
          <w:p w14:paraId="5E0F080F" w14:textId="77777777" w:rsidR="009321AC" w:rsidRPr="006D6BC0" w:rsidRDefault="009321AC" w:rsidP="009321AC">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资产减值损失</w:t>
            </w:r>
          </w:p>
        </w:tc>
        <w:tc>
          <w:tcPr>
            <w:tcW w:w="1818" w:type="dxa"/>
            <w:noWrap/>
            <w:hideMark/>
          </w:tcPr>
          <w:p w14:paraId="01B51D8A"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98,559,602.46</w:t>
            </w:r>
          </w:p>
        </w:tc>
        <w:tc>
          <w:tcPr>
            <w:tcW w:w="1818" w:type="dxa"/>
            <w:noWrap/>
            <w:hideMark/>
          </w:tcPr>
          <w:p w14:paraId="1C3AF4CD"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79,357,586.12</w:t>
            </w:r>
          </w:p>
        </w:tc>
        <w:tc>
          <w:tcPr>
            <w:tcW w:w="1889" w:type="dxa"/>
            <w:noWrap/>
            <w:hideMark/>
          </w:tcPr>
          <w:p w14:paraId="1CCE22C3"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192,281,999.67</w:t>
            </w:r>
          </w:p>
        </w:tc>
        <w:tc>
          <w:tcPr>
            <w:tcW w:w="1889" w:type="dxa"/>
            <w:noWrap/>
            <w:hideMark/>
          </w:tcPr>
          <w:p w14:paraId="2B18457E"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129,145,009.24</w:t>
            </w:r>
          </w:p>
        </w:tc>
      </w:tr>
      <w:tr w:rsidR="009321AC" w:rsidRPr="006D6BC0" w14:paraId="38CE7597" w14:textId="77777777" w:rsidTr="00807159">
        <w:trPr>
          <w:trHeight w:val="266"/>
        </w:trPr>
        <w:tc>
          <w:tcPr>
            <w:tcW w:w="679" w:type="dxa"/>
            <w:vMerge/>
            <w:noWrap/>
            <w:hideMark/>
          </w:tcPr>
          <w:p w14:paraId="663602AC" w14:textId="77777777" w:rsidR="009321AC" w:rsidRPr="006D6BC0" w:rsidRDefault="009321AC" w:rsidP="009321AC">
            <w:pPr>
              <w:jc w:val="right"/>
              <w:rPr>
                <w:rFonts w:ascii="等线" w:eastAsia="等线" w:hAnsi="等线" w:cs="宋体"/>
                <w:color w:val="000000"/>
                <w:sz w:val="22"/>
              </w:rPr>
            </w:pPr>
          </w:p>
        </w:tc>
        <w:tc>
          <w:tcPr>
            <w:tcW w:w="1577" w:type="dxa"/>
            <w:noWrap/>
            <w:hideMark/>
          </w:tcPr>
          <w:p w14:paraId="411170F4" w14:textId="6076BC87" w:rsidR="009321AC" w:rsidRPr="006D6BC0" w:rsidRDefault="0010174A" w:rsidP="009321AC">
            <w:pPr>
              <w:rPr>
                <w:rFonts w:ascii="华文中宋" w:eastAsia="华文中宋" w:hAnsi="华文中宋" w:cs="宋体"/>
                <w:color w:val="000000"/>
                <w:szCs w:val="21"/>
              </w:rPr>
            </w:pPr>
            <w:r>
              <w:rPr>
                <w:rFonts w:ascii="华文中宋" w:eastAsia="华文中宋" w:hAnsi="华文中宋" w:cs="宋体" w:hint="eastAsia"/>
                <w:color w:val="000000"/>
                <w:szCs w:val="21"/>
              </w:rPr>
              <w:t>-</w:t>
            </w:r>
            <w:r w:rsidR="009321AC" w:rsidRPr="006D6BC0">
              <w:rPr>
                <w:rFonts w:ascii="华文中宋" w:eastAsia="华文中宋" w:hAnsi="华文中宋" w:cs="宋体" w:hint="eastAsia"/>
                <w:color w:val="000000"/>
                <w:szCs w:val="21"/>
              </w:rPr>
              <w:t>坏账损失</w:t>
            </w:r>
          </w:p>
        </w:tc>
        <w:tc>
          <w:tcPr>
            <w:tcW w:w="1818" w:type="dxa"/>
            <w:noWrap/>
            <w:hideMark/>
          </w:tcPr>
          <w:p w14:paraId="55270CC4"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98,559,602.46</w:t>
            </w:r>
          </w:p>
        </w:tc>
        <w:tc>
          <w:tcPr>
            <w:tcW w:w="1818" w:type="dxa"/>
            <w:noWrap/>
            <w:hideMark/>
          </w:tcPr>
          <w:p w14:paraId="5621AA05"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79,357,586.12</w:t>
            </w:r>
          </w:p>
        </w:tc>
        <w:tc>
          <w:tcPr>
            <w:tcW w:w="1889" w:type="dxa"/>
            <w:noWrap/>
            <w:hideMark/>
          </w:tcPr>
          <w:p w14:paraId="64847474"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192,281,999.67</w:t>
            </w:r>
          </w:p>
        </w:tc>
        <w:tc>
          <w:tcPr>
            <w:tcW w:w="1889" w:type="dxa"/>
            <w:noWrap/>
            <w:hideMark/>
          </w:tcPr>
          <w:p w14:paraId="487482E5"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129,145,009.24</w:t>
            </w:r>
          </w:p>
        </w:tc>
      </w:tr>
      <w:tr w:rsidR="009321AC" w:rsidRPr="006D6BC0" w14:paraId="4C943711" w14:textId="77777777" w:rsidTr="00807159">
        <w:trPr>
          <w:trHeight w:val="266"/>
        </w:trPr>
        <w:tc>
          <w:tcPr>
            <w:tcW w:w="679" w:type="dxa"/>
            <w:vMerge/>
            <w:noWrap/>
            <w:hideMark/>
          </w:tcPr>
          <w:p w14:paraId="6381F8FF" w14:textId="77777777" w:rsidR="009321AC" w:rsidRPr="006D6BC0" w:rsidRDefault="009321AC" w:rsidP="009321AC">
            <w:pPr>
              <w:jc w:val="right"/>
              <w:rPr>
                <w:rFonts w:ascii="等线" w:eastAsia="等线" w:hAnsi="等线" w:cs="宋体"/>
                <w:color w:val="000000"/>
                <w:sz w:val="22"/>
              </w:rPr>
            </w:pPr>
          </w:p>
        </w:tc>
        <w:tc>
          <w:tcPr>
            <w:tcW w:w="1577" w:type="dxa"/>
            <w:noWrap/>
            <w:hideMark/>
          </w:tcPr>
          <w:p w14:paraId="0C3A31FF" w14:textId="02DA9D77" w:rsidR="009321AC" w:rsidRPr="006D6BC0" w:rsidRDefault="009321AC" w:rsidP="009321AC">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资产减值损失增幅</w:t>
            </w:r>
          </w:p>
        </w:tc>
        <w:tc>
          <w:tcPr>
            <w:tcW w:w="1818" w:type="dxa"/>
            <w:noWrap/>
            <w:hideMark/>
          </w:tcPr>
          <w:p w14:paraId="2F9CB192" w14:textId="77777777" w:rsidR="009321AC" w:rsidRPr="006D6BC0" w:rsidRDefault="009321AC" w:rsidP="009321AC">
            <w:pPr>
              <w:widowControl w:val="0"/>
              <w:jc w:val="right"/>
              <w:rPr>
                <w:rFonts w:eastAsia="华文中宋"/>
                <w:color w:val="203764"/>
                <w:kern w:val="2"/>
                <w:szCs w:val="21"/>
              </w:rPr>
            </w:pPr>
          </w:p>
        </w:tc>
        <w:tc>
          <w:tcPr>
            <w:tcW w:w="1818" w:type="dxa"/>
            <w:noWrap/>
            <w:hideMark/>
          </w:tcPr>
          <w:p w14:paraId="2954EEC7"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-19.48%</w:t>
            </w:r>
          </w:p>
        </w:tc>
        <w:tc>
          <w:tcPr>
            <w:tcW w:w="1889" w:type="dxa"/>
            <w:noWrap/>
            <w:hideMark/>
          </w:tcPr>
          <w:p w14:paraId="3A591FBC"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142.30%</w:t>
            </w:r>
          </w:p>
        </w:tc>
        <w:tc>
          <w:tcPr>
            <w:tcW w:w="1889" w:type="dxa"/>
            <w:noWrap/>
            <w:hideMark/>
          </w:tcPr>
          <w:p w14:paraId="0823482A"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-32.84%</w:t>
            </w:r>
          </w:p>
        </w:tc>
      </w:tr>
      <w:tr w:rsidR="009321AC" w:rsidRPr="006D6BC0" w14:paraId="4605776F" w14:textId="77777777" w:rsidTr="00807159">
        <w:trPr>
          <w:trHeight w:val="266"/>
        </w:trPr>
        <w:tc>
          <w:tcPr>
            <w:tcW w:w="679" w:type="dxa"/>
            <w:vMerge/>
            <w:noWrap/>
            <w:hideMark/>
          </w:tcPr>
          <w:p w14:paraId="6D116FC6" w14:textId="77777777" w:rsidR="009321AC" w:rsidRPr="006D6BC0" w:rsidRDefault="009321AC" w:rsidP="009321AC">
            <w:pPr>
              <w:jc w:val="right"/>
              <w:rPr>
                <w:rFonts w:ascii="等线" w:eastAsia="等线" w:hAnsi="等线" w:cs="宋体"/>
                <w:color w:val="000000"/>
                <w:sz w:val="22"/>
              </w:rPr>
            </w:pPr>
          </w:p>
        </w:tc>
        <w:tc>
          <w:tcPr>
            <w:tcW w:w="1577" w:type="dxa"/>
            <w:noWrap/>
            <w:hideMark/>
          </w:tcPr>
          <w:p w14:paraId="50F9EEA6" w14:textId="77777777" w:rsidR="009321AC" w:rsidRPr="006D6BC0" w:rsidRDefault="009321AC" w:rsidP="009321AC">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应收账款</w:t>
            </w:r>
          </w:p>
        </w:tc>
        <w:tc>
          <w:tcPr>
            <w:tcW w:w="1818" w:type="dxa"/>
            <w:noWrap/>
            <w:hideMark/>
          </w:tcPr>
          <w:p w14:paraId="1F45298D" w14:textId="4E059077" w:rsidR="009321AC" w:rsidRPr="006D6BC0" w:rsidRDefault="00191716" w:rsidP="009321AC">
            <w:pPr>
              <w:widowControl w:val="0"/>
              <w:jc w:val="right"/>
              <w:rPr>
                <w:rFonts w:eastAsia="华文中宋"/>
                <w:color w:val="203764"/>
                <w:kern w:val="2"/>
                <w:szCs w:val="21"/>
              </w:rPr>
            </w:pPr>
            <w:r w:rsidRPr="00191716">
              <w:rPr>
                <w:rFonts w:eastAsia="华文中宋"/>
                <w:color w:val="203764"/>
                <w:kern w:val="2"/>
                <w:szCs w:val="21"/>
              </w:rPr>
              <w:t>2,127,221,747.68</w:t>
            </w:r>
          </w:p>
        </w:tc>
        <w:tc>
          <w:tcPr>
            <w:tcW w:w="1818" w:type="dxa"/>
            <w:noWrap/>
            <w:hideMark/>
          </w:tcPr>
          <w:p w14:paraId="3B57D87F" w14:textId="0490A7B7" w:rsidR="009321AC" w:rsidRPr="006D6BC0" w:rsidRDefault="00191716" w:rsidP="009321AC">
            <w:pPr>
              <w:widowControl w:val="0"/>
              <w:jc w:val="right"/>
              <w:rPr>
                <w:rFonts w:eastAsia="华文中宋"/>
                <w:color w:val="203764"/>
                <w:kern w:val="2"/>
                <w:szCs w:val="21"/>
              </w:rPr>
            </w:pPr>
            <w:r w:rsidRPr="00191716">
              <w:rPr>
                <w:rFonts w:eastAsia="华文中宋"/>
                <w:color w:val="203764"/>
                <w:kern w:val="2"/>
                <w:szCs w:val="21"/>
              </w:rPr>
              <w:t>2,127,221,747.68</w:t>
            </w:r>
          </w:p>
        </w:tc>
        <w:tc>
          <w:tcPr>
            <w:tcW w:w="1889" w:type="dxa"/>
            <w:noWrap/>
            <w:hideMark/>
          </w:tcPr>
          <w:p w14:paraId="3419448C" w14:textId="703D062C" w:rsidR="009321AC" w:rsidRPr="006D6BC0" w:rsidRDefault="00191716" w:rsidP="009321AC">
            <w:pPr>
              <w:widowControl w:val="0"/>
              <w:jc w:val="right"/>
              <w:rPr>
                <w:rFonts w:eastAsia="华文中宋"/>
                <w:color w:val="203764"/>
                <w:kern w:val="2"/>
                <w:szCs w:val="21"/>
              </w:rPr>
            </w:pPr>
            <w:r w:rsidRPr="00191716">
              <w:rPr>
                <w:rFonts w:eastAsia="华文中宋"/>
                <w:color w:val="203764"/>
                <w:kern w:val="2"/>
                <w:szCs w:val="21"/>
              </w:rPr>
              <w:t>4,974,772,699.57</w:t>
            </w:r>
          </w:p>
        </w:tc>
        <w:tc>
          <w:tcPr>
            <w:tcW w:w="1889" w:type="dxa"/>
            <w:noWrap/>
            <w:hideMark/>
          </w:tcPr>
          <w:p w14:paraId="4867827B" w14:textId="52511F2E" w:rsidR="009321AC" w:rsidRPr="006D6BC0" w:rsidRDefault="00191716" w:rsidP="009321AC">
            <w:pPr>
              <w:widowControl w:val="0"/>
              <w:jc w:val="right"/>
              <w:rPr>
                <w:rFonts w:eastAsia="华文中宋"/>
                <w:color w:val="203764"/>
                <w:kern w:val="2"/>
                <w:szCs w:val="21"/>
              </w:rPr>
            </w:pPr>
            <w:r w:rsidRPr="00191716">
              <w:rPr>
                <w:rFonts w:eastAsia="华文中宋"/>
                <w:color w:val="203764"/>
                <w:kern w:val="2"/>
                <w:szCs w:val="21"/>
              </w:rPr>
              <w:t>6,205,557,180.90</w:t>
            </w:r>
          </w:p>
        </w:tc>
      </w:tr>
      <w:tr w:rsidR="009321AC" w:rsidRPr="006D6BC0" w14:paraId="0DE1ADAC" w14:textId="77777777" w:rsidTr="00807159">
        <w:trPr>
          <w:trHeight w:val="266"/>
        </w:trPr>
        <w:tc>
          <w:tcPr>
            <w:tcW w:w="679" w:type="dxa"/>
            <w:vMerge/>
            <w:noWrap/>
            <w:hideMark/>
          </w:tcPr>
          <w:p w14:paraId="5AC3B37E" w14:textId="77777777" w:rsidR="009321AC" w:rsidRPr="006D6BC0" w:rsidRDefault="009321AC" w:rsidP="009321AC">
            <w:pPr>
              <w:jc w:val="right"/>
              <w:rPr>
                <w:rFonts w:ascii="等线" w:eastAsia="等线" w:hAnsi="等线" w:cs="宋体"/>
                <w:color w:val="000000"/>
                <w:sz w:val="22"/>
              </w:rPr>
            </w:pPr>
          </w:p>
        </w:tc>
        <w:tc>
          <w:tcPr>
            <w:tcW w:w="1577" w:type="dxa"/>
            <w:noWrap/>
            <w:hideMark/>
          </w:tcPr>
          <w:p w14:paraId="20C9BE45" w14:textId="77777777" w:rsidR="009321AC" w:rsidRPr="006D6BC0" w:rsidRDefault="009321AC" w:rsidP="009321AC">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应收账款增幅</w:t>
            </w:r>
          </w:p>
        </w:tc>
        <w:tc>
          <w:tcPr>
            <w:tcW w:w="1818" w:type="dxa"/>
            <w:noWrap/>
            <w:hideMark/>
          </w:tcPr>
          <w:p w14:paraId="76951A34" w14:textId="77777777" w:rsidR="009321AC" w:rsidRPr="006D6BC0" w:rsidRDefault="009321AC" w:rsidP="009321AC">
            <w:pPr>
              <w:widowControl w:val="0"/>
              <w:jc w:val="right"/>
              <w:rPr>
                <w:rFonts w:eastAsia="华文中宋"/>
                <w:color w:val="203764"/>
                <w:kern w:val="2"/>
                <w:szCs w:val="21"/>
              </w:rPr>
            </w:pPr>
          </w:p>
        </w:tc>
        <w:tc>
          <w:tcPr>
            <w:tcW w:w="1818" w:type="dxa"/>
            <w:noWrap/>
            <w:hideMark/>
          </w:tcPr>
          <w:p w14:paraId="511B457C"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29.70%</w:t>
            </w:r>
          </w:p>
        </w:tc>
        <w:tc>
          <w:tcPr>
            <w:tcW w:w="1889" w:type="dxa"/>
            <w:noWrap/>
            <w:hideMark/>
          </w:tcPr>
          <w:p w14:paraId="1E4584FC"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80.31%</w:t>
            </w:r>
          </w:p>
        </w:tc>
        <w:tc>
          <w:tcPr>
            <w:tcW w:w="1889" w:type="dxa"/>
            <w:noWrap/>
            <w:hideMark/>
          </w:tcPr>
          <w:p w14:paraId="6C0B7057" w14:textId="77777777" w:rsidR="009321AC" w:rsidRPr="006D6BC0" w:rsidRDefault="009321AC" w:rsidP="009321AC">
            <w:pPr>
              <w:widowControl w:val="0"/>
              <w:jc w:val="right"/>
              <w:rPr>
                <w:rFonts w:eastAsia="华文中宋"/>
                <w:color w:val="203764"/>
                <w:kern w:val="2"/>
                <w:szCs w:val="21"/>
              </w:rPr>
            </w:pPr>
            <w:r w:rsidRPr="006D6BC0">
              <w:rPr>
                <w:rFonts w:eastAsia="华文中宋" w:hint="eastAsia"/>
                <w:color w:val="203764"/>
                <w:kern w:val="2"/>
                <w:szCs w:val="21"/>
              </w:rPr>
              <w:t>24.74%</w:t>
            </w:r>
          </w:p>
        </w:tc>
      </w:tr>
      <w:tr w:rsidR="009321AC" w:rsidRPr="006D6BC0" w14:paraId="213EADC4" w14:textId="77777777" w:rsidTr="00807159">
        <w:trPr>
          <w:trHeight w:val="266"/>
        </w:trPr>
        <w:tc>
          <w:tcPr>
            <w:tcW w:w="679" w:type="dxa"/>
            <w:vMerge/>
            <w:noWrap/>
          </w:tcPr>
          <w:p w14:paraId="40C2F29A" w14:textId="77777777" w:rsidR="009321AC" w:rsidRPr="006D6BC0" w:rsidRDefault="009321AC" w:rsidP="009321AC">
            <w:pPr>
              <w:jc w:val="right"/>
              <w:rPr>
                <w:rFonts w:ascii="等线" w:eastAsia="等线" w:hAnsi="等线" w:cs="宋体"/>
                <w:color w:val="000000"/>
                <w:sz w:val="22"/>
              </w:rPr>
            </w:pPr>
          </w:p>
        </w:tc>
        <w:tc>
          <w:tcPr>
            <w:tcW w:w="1577" w:type="dxa"/>
            <w:noWrap/>
          </w:tcPr>
          <w:p w14:paraId="11E1C8BA" w14:textId="54A2A8E5" w:rsidR="009321AC" w:rsidRPr="006D6BC0" w:rsidRDefault="009321AC" w:rsidP="009321AC">
            <w:pPr>
              <w:rPr>
                <w:rFonts w:ascii="华文中宋" w:eastAsia="华文中宋" w:hAnsi="华文中宋" w:cs="宋体"/>
                <w:color w:val="000000"/>
                <w:szCs w:val="21"/>
              </w:rPr>
            </w:pPr>
            <w:r>
              <w:rPr>
                <w:rFonts w:ascii="华文中宋" w:eastAsia="华文中宋" w:hAnsi="华文中宋" w:cs="宋体" w:hint="eastAsia"/>
                <w:color w:val="000000"/>
                <w:szCs w:val="21"/>
              </w:rPr>
              <w:t>归母净利润</w:t>
            </w:r>
          </w:p>
        </w:tc>
        <w:tc>
          <w:tcPr>
            <w:tcW w:w="1818" w:type="dxa"/>
            <w:noWrap/>
          </w:tcPr>
          <w:p w14:paraId="1DDE45B0" w14:textId="432B0A53" w:rsidR="009321AC" w:rsidRPr="006D6BC0" w:rsidRDefault="009321AC" w:rsidP="009321AC">
            <w:pPr>
              <w:widowControl w:val="0"/>
              <w:jc w:val="right"/>
              <w:rPr>
                <w:rFonts w:eastAsia="华文中宋"/>
                <w:color w:val="203764"/>
                <w:kern w:val="2"/>
                <w:szCs w:val="21"/>
              </w:rPr>
            </w:pPr>
            <w:r w:rsidRPr="009321AC">
              <w:rPr>
                <w:rFonts w:eastAsia="华文中宋"/>
                <w:color w:val="203764"/>
                <w:kern w:val="2"/>
                <w:szCs w:val="21"/>
              </w:rPr>
              <w:t>1,130,921,915.51</w:t>
            </w:r>
          </w:p>
        </w:tc>
        <w:tc>
          <w:tcPr>
            <w:tcW w:w="1818" w:type="dxa"/>
            <w:noWrap/>
          </w:tcPr>
          <w:p w14:paraId="73243AAA" w14:textId="43385838" w:rsidR="009321AC" w:rsidRPr="006D6BC0" w:rsidRDefault="009321AC" w:rsidP="009321AC">
            <w:pPr>
              <w:widowControl w:val="0"/>
              <w:jc w:val="right"/>
              <w:rPr>
                <w:rFonts w:eastAsia="华文中宋"/>
                <w:color w:val="203764"/>
                <w:kern w:val="2"/>
                <w:szCs w:val="21"/>
              </w:rPr>
            </w:pPr>
            <w:r w:rsidRPr="009321AC">
              <w:rPr>
                <w:rFonts w:eastAsia="华文中宋"/>
                <w:color w:val="203764"/>
                <w:kern w:val="2"/>
                <w:szCs w:val="21"/>
              </w:rPr>
              <w:t>1,142,678,484.61</w:t>
            </w:r>
          </w:p>
        </w:tc>
        <w:tc>
          <w:tcPr>
            <w:tcW w:w="1889" w:type="dxa"/>
            <w:noWrap/>
          </w:tcPr>
          <w:p w14:paraId="4FEB81C5" w14:textId="083B56BB" w:rsidR="009321AC" w:rsidRPr="006D6BC0" w:rsidRDefault="009321AC" w:rsidP="009321AC">
            <w:pPr>
              <w:widowControl w:val="0"/>
              <w:jc w:val="right"/>
              <w:rPr>
                <w:rFonts w:eastAsia="华文中宋"/>
                <w:color w:val="203764"/>
                <w:kern w:val="2"/>
                <w:szCs w:val="21"/>
              </w:rPr>
            </w:pPr>
            <w:r w:rsidRPr="009321AC">
              <w:rPr>
                <w:rFonts w:eastAsia="华文中宋"/>
                <w:color w:val="203764"/>
                <w:kern w:val="2"/>
                <w:szCs w:val="21"/>
              </w:rPr>
              <w:t>1,372,301,211.87</w:t>
            </w:r>
          </w:p>
        </w:tc>
        <w:tc>
          <w:tcPr>
            <w:tcW w:w="1889" w:type="dxa"/>
            <w:noWrap/>
          </w:tcPr>
          <w:p w14:paraId="18DE3FB4" w14:textId="3AED9FE5" w:rsidR="009321AC" w:rsidRPr="006D6BC0" w:rsidRDefault="009321AC" w:rsidP="009321AC">
            <w:pPr>
              <w:widowControl w:val="0"/>
              <w:jc w:val="right"/>
              <w:rPr>
                <w:rFonts w:eastAsia="华文中宋"/>
                <w:color w:val="203764"/>
                <w:kern w:val="2"/>
                <w:szCs w:val="21"/>
              </w:rPr>
            </w:pPr>
            <w:r w:rsidRPr="009321AC">
              <w:rPr>
                <w:rFonts w:eastAsia="华文中宋"/>
                <w:color w:val="203764"/>
                <w:kern w:val="2"/>
                <w:szCs w:val="21"/>
              </w:rPr>
              <w:t>1,825,199,447.95</w:t>
            </w:r>
          </w:p>
        </w:tc>
      </w:tr>
      <w:tr w:rsidR="009321AC" w:rsidRPr="006D6BC0" w14:paraId="6D104C5C" w14:textId="77777777" w:rsidTr="00807159">
        <w:trPr>
          <w:trHeight w:val="266"/>
        </w:trPr>
        <w:tc>
          <w:tcPr>
            <w:tcW w:w="679" w:type="dxa"/>
            <w:vMerge/>
            <w:noWrap/>
          </w:tcPr>
          <w:p w14:paraId="489B994A" w14:textId="77777777" w:rsidR="009321AC" w:rsidRPr="006D6BC0" w:rsidRDefault="009321AC" w:rsidP="009321AC">
            <w:pPr>
              <w:jc w:val="right"/>
              <w:rPr>
                <w:rFonts w:ascii="等线" w:eastAsia="等线" w:hAnsi="等线" w:cs="宋体"/>
                <w:color w:val="000000"/>
                <w:sz w:val="22"/>
              </w:rPr>
            </w:pPr>
          </w:p>
        </w:tc>
        <w:tc>
          <w:tcPr>
            <w:tcW w:w="1577" w:type="dxa"/>
            <w:noWrap/>
          </w:tcPr>
          <w:p w14:paraId="14547671" w14:textId="35A2212E" w:rsidR="009321AC" w:rsidRPr="006D6BC0" w:rsidRDefault="009321AC" w:rsidP="009321AC">
            <w:pPr>
              <w:rPr>
                <w:rFonts w:ascii="华文中宋" w:eastAsia="华文中宋" w:hAnsi="华文中宋" w:cs="宋体"/>
                <w:color w:val="000000"/>
                <w:szCs w:val="21"/>
              </w:rPr>
            </w:pPr>
            <w:r>
              <w:rPr>
                <w:rFonts w:ascii="华文中宋" w:eastAsia="华文中宋" w:hAnsi="华文中宋" w:cs="宋体" w:hint="eastAsia"/>
                <w:color w:val="000000"/>
                <w:szCs w:val="21"/>
              </w:rPr>
              <w:t>归母净利润增速</w:t>
            </w:r>
          </w:p>
        </w:tc>
        <w:tc>
          <w:tcPr>
            <w:tcW w:w="1818" w:type="dxa"/>
            <w:noWrap/>
          </w:tcPr>
          <w:p w14:paraId="07507644" w14:textId="77777777" w:rsidR="009321AC" w:rsidRPr="006D6BC0" w:rsidRDefault="009321AC" w:rsidP="009321AC">
            <w:pPr>
              <w:widowControl w:val="0"/>
              <w:jc w:val="right"/>
              <w:rPr>
                <w:rFonts w:eastAsia="华文中宋"/>
                <w:color w:val="203764"/>
                <w:kern w:val="2"/>
                <w:szCs w:val="21"/>
              </w:rPr>
            </w:pPr>
          </w:p>
        </w:tc>
        <w:tc>
          <w:tcPr>
            <w:tcW w:w="1818" w:type="dxa"/>
            <w:noWrap/>
          </w:tcPr>
          <w:p w14:paraId="34D5BE6F" w14:textId="341EAC5C" w:rsidR="009321AC" w:rsidRPr="006D6BC0" w:rsidRDefault="009321AC" w:rsidP="009321AC">
            <w:pPr>
              <w:widowControl w:val="0"/>
              <w:jc w:val="right"/>
              <w:rPr>
                <w:rFonts w:eastAsia="华文中宋"/>
                <w:color w:val="203764"/>
                <w:kern w:val="2"/>
                <w:szCs w:val="21"/>
              </w:rPr>
            </w:pPr>
            <w:r w:rsidRPr="00681ECE">
              <w:rPr>
                <w:rFonts w:eastAsia="华文中宋"/>
                <w:color w:val="002060"/>
                <w:szCs w:val="21"/>
              </w:rPr>
              <w:t>1.04%</w:t>
            </w:r>
          </w:p>
        </w:tc>
        <w:tc>
          <w:tcPr>
            <w:tcW w:w="1889" w:type="dxa"/>
            <w:noWrap/>
          </w:tcPr>
          <w:p w14:paraId="06F776DA" w14:textId="6FDFF77D" w:rsidR="009321AC" w:rsidRPr="006D6BC0" w:rsidRDefault="009321AC" w:rsidP="009321AC">
            <w:pPr>
              <w:widowControl w:val="0"/>
              <w:jc w:val="right"/>
              <w:rPr>
                <w:rFonts w:eastAsia="华文中宋"/>
                <w:color w:val="203764"/>
                <w:kern w:val="2"/>
                <w:szCs w:val="21"/>
              </w:rPr>
            </w:pPr>
            <w:r w:rsidRPr="00681ECE">
              <w:rPr>
                <w:rFonts w:eastAsia="华文中宋"/>
                <w:color w:val="002060"/>
                <w:szCs w:val="21"/>
              </w:rPr>
              <w:t>20.10%</w:t>
            </w:r>
          </w:p>
        </w:tc>
        <w:tc>
          <w:tcPr>
            <w:tcW w:w="1889" w:type="dxa"/>
            <w:noWrap/>
          </w:tcPr>
          <w:p w14:paraId="5E974A75" w14:textId="2444F98B" w:rsidR="009321AC" w:rsidRPr="006D6BC0" w:rsidRDefault="009321AC" w:rsidP="009321AC">
            <w:pPr>
              <w:widowControl w:val="0"/>
              <w:jc w:val="right"/>
              <w:rPr>
                <w:rFonts w:eastAsia="华文中宋"/>
                <w:color w:val="203764"/>
                <w:kern w:val="2"/>
                <w:szCs w:val="21"/>
              </w:rPr>
            </w:pPr>
            <w:r w:rsidRPr="00681ECE">
              <w:rPr>
                <w:rFonts w:eastAsia="华文中宋"/>
                <w:color w:val="002060"/>
                <w:szCs w:val="21"/>
              </w:rPr>
              <w:t>33</w:t>
            </w:r>
            <w:r>
              <w:rPr>
                <w:rFonts w:eastAsia="华文中宋" w:hint="eastAsia"/>
                <w:color w:val="002060"/>
                <w:szCs w:val="21"/>
              </w:rPr>
              <w:t>.00</w:t>
            </w:r>
            <w:r w:rsidRPr="00681ECE">
              <w:rPr>
                <w:rFonts w:eastAsia="华文中宋"/>
                <w:color w:val="002060"/>
                <w:szCs w:val="21"/>
              </w:rPr>
              <w:t>%</w:t>
            </w:r>
          </w:p>
        </w:tc>
      </w:tr>
    </w:tbl>
    <w:p w14:paraId="3DD67DD5" w14:textId="77777777" w:rsidR="007E1D09" w:rsidRPr="00807159" w:rsidRDefault="007E1D09" w:rsidP="007E1D09">
      <w:pPr>
        <w:widowControl w:val="0"/>
        <w:jc w:val="right"/>
        <w:rPr>
          <w:rFonts w:eastAsia="楷体_GB2312"/>
          <w:kern w:val="2"/>
          <w:lang w:eastAsia="zh-CN"/>
        </w:rPr>
      </w:pPr>
      <w:bookmarkStart w:id="40" w:name="_Toc499589924"/>
      <w:r w:rsidRPr="00807159">
        <w:rPr>
          <w:rFonts w:eastAsia="楷体_GB2312" w:hint="eastAsia"/>
          <w:kern w:val="2"/>
          <w:lang w:eastAsia="zh-CN"/>
        </w:rPr>
        <w:t>单位：元</w:t>
      </w:r>
    </w:p>
    <w:p w14:paraId="68A6296C"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4DF89027" w14:textId="50450736" w:rsidR="006D6BC0" w:rsidRPr="002552D1" w:rsidRDefault="00B463FF" w:rsidP="00B463FF">
      <w:pPr>
        <w:pStyle w:val="2"/>
        <w:rPr>
          <w:lang w:eastAsia="zh-CN"/>
        </w:rPr>
      </w:pPr>
      <w:bookmarkStart w:id="41" w:name="_Toc499651619"/>
      <w:r>
        <w:rPr>
          <w:rFonts w:hint="eastAsia"/>
          <w:lang w:eastAsia="zh-CN"/>
        </w:rPr>
        <w:t>（三）</w:t>
      </w:r>
      <w:r w:rsidR="006D6BC0" w:rsidRPr="002552D1">
        <w:rPr>
          <w:rFonts w:hint="eastAsia"/>
          <w:lang w:eastAsia="zh-CN"/>
        </w:rPr>
        <w:t>关键会计政策</w:t>
      </w:r>
      <w:bookmarkEnd w:id="40"/>
      <w:bookmarkEnd w:id="41"/>
    </w:p>
    <w:p w14:paraId="53BEFBB6" w14:textId="32092CB2" w:rsidR="006D6BC0" w:rsidRPr="00B10E2E" w:rsidRDefault="00B10E2E" w:rsidP="00B10E2E">
      <w:pPr>
        <w:rPr>
          <w:rFonts w:ascii="仿宋_GB2312" w:eastAsia="仿宋_GB2312" w:hAnsi="楷体"/>
          <w:b/>
        </w:rPr>
      </w:pPr>
      <w:r>
        <w:rPr>
          <w:rFonts w:ascii="仿宋_GB2312" w:eastAsia="仿宋_GB2312" w:hAnsi="楷体" w:hint="eastAsia"/>
          <w:b/>
          <w:lang w:eastAsia="zh-CN"/>
        </w:rPr>
        <w:t>1.</w:t>
      </w:r>
      <w:r w:rsidR="006D6BC0" w:rsidRPr="00B10E2E">
        <w:rPr>
          <w:rFonts w:ascii="仿宋_GB2312" w:eastAsia="仿宋_GB2312" w:hAnsi="楷体" w:hint="eastAsia"/>
          <w:b/>
        </w:rPr>
        <w:t>研发支出相关会计政策</w:t>
      </w:r>
    </w:p>
    <w:p w14:paraId="60CB6343" w14:textId="46E58029" w:rsidR="006D6BC0" w:rsidRPr="00581C94" w:rsidRDefault="006D6BC0" w:rsidP="00581C94">
      <w:pPr>
        <w:ind w:firstLine="480"/>
        <w:rPr>
          <w:rFonts w:eastAsia="楷体_GB2312"/>
          <w:kern w:val="2"/>
          <w:lang w:eastAsia="zh-CN"/>
        </w:rPr>
      </w:pPr>
      <w:r w:rsidRPr="00581C94">
        <w:rPr>
          <w:rFonts w:eastAsia="楷体_GB2312" w:hint="eastAsia"/>
          <w:kern w:val="2"/>
          <w:lang w:eastAsia="zh-CN"/>
        </w:rPr>
        <w:t>海康威视和大华股份都属于以产品质量和创新为主要竞争优势的制造型企业，所以与研发支出相关的会计政策就很重要。可以看到，</w:t>
      </w:r>
      <w:r w:rsidRPr="00581C94">
        <w:rPr>
          <w:rFonts w:eastAsia="楷体_GB2312" w:hint="eastAsia"/>
          <w:kern w:val="2"/>
          <w:lang w:eastAsia="zh-CN"/>
        </w:rPr>
        <w:t>2</w:t>
      </w:r>
      <w:r w:rsidRPr="00581C94">
        <w:rPr>
          <w:rFonts w:eastAsia="楷体_GB2312"/>
          <w:kern w:val="2"/>
          <w:lang w:eastAsia="zh-CN"/>
        </w:rPr>
        <w:t>014</w:t>
      </w:r>
      <w:r w:rsidR="00581C94">
        <w:rPr>
          <w:rFonts w:eastAsia="楷体_GB2312" w:hint="eastAsia"/>
          <w:kern w:val="2"/>
          <w:lang w:eastAsia="zh-CN"/>
        </w:rPr>
        <w:t>-</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年，海康</w:t>
      </w:r>
      <w:r w:rsidRPr="00581C94">
        <w:rPr>
          <w:rFonts w:eastAsia="楷体_GB2312" w:hint="eastAsia"/>
          <w:kern w:val="2"/>
          <w:lang w:eastAsia="zh-CN"/>
        </w:rPr>
        <w:lastRenderedPageBreak/>
        <w:t>威视每年投入的研究开发支出都几乎是大华股份投入的两倍，同时，海康威视将全部的研发支出费用化处理，计入当期管理费用，“无形资产本年增加额”都是来自于资产购置；而</w:t>
      </w:r>
      <w:r w:rsidR="00936D7C">
        <w:rPr>
          <w:rFonts w:eastAsia="楷体_GB2312" w:hint="eastAsia"/>
          <w:kern w:val="2"/>
          <w:lang w:eastAsia="zh-CN"/>
        </w:rPr>
        <w:t>大华股份</w:t>
      </w:r>
      <w:r w:rsidRPr="00581C94">
        <w:rPr>
          <w:rFonts w:eastAsia="楷体_GB2312" w:hint="eastAsia"/>
          <w:kern w:val="2"/>
          <w:lang w:eastAsia="zh-CN"/>
        </w:rPr>
        <w:t>，研发投入相对较少，而且在</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的“无形资产本年增加额”当中有一部分来自于“内部研发”，将一部分研发支出资本化，减少了当期费用。从会计谨慎性的原则来看，海康威视对于研发支出的费用化处理是更为谨慎的，同时也一定程度显示海康威视的盈利质量更好。</w:t>
      </w:r>
    </w:p>
    <w:p w14:paraId="75ABDBA0" w14:textId="77777777" w:rsidR="006D6BC0" w:rsidRPr="006D6BC0" w:rsidRDefault="006D6BC0" w:rsidP="006D6BC0">
      <w:pPr>
        <w:rPr>
          <w:rFonts w:ascii="楷体_GB2312" w:eastAsia="楷体_GB2312" w:hAnsi="宋体"/>
          <w:sz w:val="21"/>
          <w:szCs w:val="21"/>
          <w:lang w:eastAsia="zh-CN"/>
        </w:rPr>
      </w:pPr>
    </w:p>
    <w:p w14:paraId="5D15849B" w14:textId="46740438" w:rsidR="006D6BC0" w:rsidRPr="006D6BC0" w:rsidRDefault="009E23C1" w:rsidP="006D6BC0">
      <w:pPr>
        <w:rPr>
          <w:rFonts w:ascii="楷体_GB2312" w:eastAsia="楷体_GB2312" w:hAnsi="宋体"/>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2</w:t>
      </w:r>
      <w:r w:rsidR="006D6BC0" w:rsidRPr="00581C94">
        <w:rPr>
          <w:rFonts w:eastAsia="楷体_GB2312"/>
          <w:b/>
          <w:lang w:eastAsia="zh-CN"/>
        </w:rPr>
        <w:t xml:space="preserve">  2014</w:t>
      </w:r>
      <w:r w:rsidR="00581C94">
        <w:rPr>
          <w:rFonts w:eastAsia="楷体_GB2312" w:hint="eastAsia"/>
          <w:b/>
          <w:lang w:eastAsia="zh-CN"/>
        </w:rPr>
        <w:t>-</w:t>
      </w:r>
      <w:r w:rsidR="006D6BC0" w:rsidRPr="00581C94">
        <w:rPr>
          <w:rFonts w:eastAsia="楷体_GB2312" w:hint="eastAsia"/>
          <w:b/>
          <w:lang w:eastAsia="zh-CN"/>
        </w:rPr>
        <w:t>2</w:t>
      </w:r>
      <w:r w:rsidR="006D6BC0" w:rsidRPr="00581C94">
        <w:rPr>
          <w:rFonts w:eastAsia="楷体_GB2312"/>
          <w:b/>
          <w:lang w:eastAsia="zh-CN"/>
        </w:rPr>
        <w:t>016</w:t>
      </w:r>
      <w:r w:rsidR="006D6BC0" w:rsidRPr="00581C94">
        <w:rPr>
          <w:rFonts w:eastAsia="楷体_GB2312" w:hint="eastAsia"/>
          <w:b/>
          <w:lang w:eastAsia="zh-CN"/>
        </w:rPr>
        <w:t>海康威视与大华股份研究开发支出对比</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C:\\Users\\Y.C.Y\\Desktop\\财务报告表.xlsx "表2 研究开发支出对比!R1C1:R3C4" \a \f 4 \h  \* MERGEFORMAT </w:instrText>
      </w:r>
      <w:r w:rsidR="006D6BC0" w:rsidRPr="006D6BC0">
        <w:rPr>
          <w:rFonts w:ascii="楷体_GB2312" w:eastAsia="楷体_GB2312" w:hAnsi="宋体"/>
          <w:sz w:val="21"/>
          <w:szCs w:val="21"/>
          <w:lang w:eastAsia="zh-CN"/>
        </w:rPr>
        <w:fldChar w:fldCharType="separate"/>
      </w:r>
    </w:p>
    <w:tbl>
      <w:tblPr>
        <w:tblW w:w="8232"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080"/>
        <w:gridCol w:w="2384"/>
        <w:gridCol w:w="2384"/>
        <w:gridCol w:w="2384"/>
      </w:tblGrid>
      <w:tr w:rsidR="002F3ECF" w:rsidRPr="006D6BC0" w14:paraId="351350AA" w14:textId="77777777" w:rsidTr="002F3ECF">
        <w:trPr>
          <w:trHeight w:val="448"/>
        </w:trPr>
        <w:tc>
          <w:tcPr>
            <w:tcW w:w="1080" w:type="dxa"/>
            <w:shd w:val="clear" w:color="auto" w:fill="203764"/>
            <w:noWrap/>
            <w:vAlign w:val="center"/>
            <w:hideMark/>
          </w:tcPr>
          <w:p w14:paraId="1D8D1556" w14:textId="77777777" w:rsidR="002F3ECF" w:rsidRPr="006D6BC0" w:rsidRDefault="002F3ECF" w:rsidP="002F3ECF">
            <w:pPr>
              <w:rPr>
                <w:rFonts w:ascii="楷体_GB2312" w:eastAsia="楷体_GB2312" w:hAnsi="宋体"/>
                <w:sz w:val="21"/>
                <w:szCs w:val="21"/>
                <w:lang w:eastAsia="zh-CN"/>
              </w:rPr>
            </w:pPr>
          </w:p>
        </w:tc>
        <w:tc>
          <w:tcPr>
            <w:tcW w:w="2384" w:type="dxa"/>
            <w:shd w:val="clear" w:color="auto" w:fill="203764"/>
            <w:vAlign w:val="center"/>
          </w:tcPr>
          <w:p w14:paraId="4592E650" w14:textId="200E3FAE" w:rsidR="002F3ECF" w:rsidRPr="00681ECE" w:rsidRDefault="002F3ECF" w:rsidP="002F3ECF">
            <w:pPr>
              <w:rPr>
                <w:rFonts w:eastAsia="楷体_GB2312"/>
                <w:b/>
                <w:sz w:val="21"/>
                <w:szCs w:val="21"/>
                <w:lang w:eastAsia="zh-CN"/>
              </w:rPr>
            </w:pPr>
            <w:r w:rsidRPr="00681ECE">
              <w:rPr>
                <w:rFonts w:eastAsia="楷体_GB2312"/>
                <w:b/>
                <w:sz w:val="21"/>
                <w:szCs w:val="21"/>
                <w:lang w:eastAsia="zh-CN"/>
              </w:rPr>
              <w:t>2014</w:t>
            </w:r>
          </w:p>
        </w:tc>
        <w:tc>
          <w:tcPr>
            <w:tcW w:w="2384" w:type="dxa"/>
            <w:shd w:val="clear" w:color="auto" w:fill="203764"/>
            <w:vAlign w:val="center"/>
          </w:tcPr>
          <w:p w14:paraId="4DC3480E" w14:textId="09542CBF" w:rsidR="002F3ECF" w:rsidRPr="00681ECE" w:rsidRDefault="002F3ECF" w:rsidP="002F3ECF">
            <w:pPr>
              <w:rPr>
                <w:rFonts w:eastAsia="楷体_GB2312"/>
                <w:b/>
                <w:sz w:val="21"/>
                <w:szCs w:val="21"/>
                <w:lang w:eastAsia="zh-CN"/>
              </w:rPr>
            </w:pPr>
            <w:r w:rsidRPr="00681ECE">
              <w:rPr>
                <w:rFonts w:eastAsia="楷体_GB2312"/>
                <w:b/>
                <w:sz w:val="21"/>
                <w:szCs w:val="21"/>
                <w:lang w:eastAsia="zh-CN"/>
              </w:rPr>
              <w:t>2015</w:t>
            </w:r>
          </w:p>
        </w:tc>
        <w:tc>
          <w:tcPr>
            <w:tcW w:w="2384" w:type="dxa"/>
            <w:shd w:val="clear" w:color="auto" w:fill="203764"/>
            <w:noWrap/>
            <w:vAlign w:val="center"/>
            <w:hideMark/>
          </w:tcPr>
          <w:p w14:paraId="487854B7" w14:textId="56747BEE" w:rsidR="002F3ECF" w:rsidRPr="00681ECE" w:rsidRDefault="002F3ECF" w:rsidP="002F3ECF">
            <w:pPr>
              <w:rPr>
                <w:rFonts w:eastAsia="楷体_GB2312"/>
                <w:b/>
                <w:sz w:val="21"/>
                <w:szCs w:val="21"/>
                <w:lang w:eastAsia="zh-CN"/>
              </w:rPr>
            </w:pPr>
            <w:r w:rsidRPr="00681ECE">
              <w:rPr>
                <w:rFonts w:eastAsia="楷体_GB2312"/>
                <w:b/>
                <w:sz w:val="21"/>
                <w:szCs w:val="21"/>
                <w:lang w:eastAsia="zh-CN"/>
              </w:rPr>
              <w:t>2016</w:t>
            </w:r>
          </w:p>
        </w:tc>
      </w:tr>
      <w:tr w:rsidR="002F3ECF" w:rsidRPr="006D6BC0" w14:paraId="6C1072E6" w14:textId="77777777" w:rsidTr="002F3ECF">
        <w:trPr>
          <w:trHeight w:val="448"/>
        </w:trPr>
        <w:tc>
          <w:tcPr>
            <w:tcW w:w="1080" w:type="dxa"/>
            <w:shd w:val="clear" w:color="auto" w:fill="auto"/>
            <w:noWrap/>
            <w:vAlign w:val="center"/>
            <w:hideMark/>
          </w:tcPr>
          <w:p w14:paraId="410A67B8" w14:textId="77777777" w:rsidR="002F3ECF" w:rsidRPr="00681ECE" w:rsidRDefault="002F3ECF" w:rsidP="002F3ECF">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海康威视</w:t>
            </w:r>
          </w:p>
        </w:tc>
        <w:tc>
          <w:tcPr>
            <w:tcW w:w="2384" w:type="dxa"/>
            <w:vAlign w:val="center"/>
          </w:tcPr>
          <w:p w14:paraId="50770B17" w14:textId="5DADB42D" w:rsidR="002F3ECF" w:rsidRPr="00681ECE" w:rsidRDefault="002F3ECF" w:rsidP="002F3ECF">
            <w:pPr>
              <w:jc w:val="right"/>
              <w:rPr>
                <w:rFonts w:eastAsia="华文中宋"/>
                <w:color w:val="002060"/>
                <w:sz w:val="21"/>
                <w:szCs w:val="21"/>
              </w:rPr>
            </w:pPr>
            <w:r w:rsidRPr="00681ECE">
              <w:rPr>
                <w:rFonts w:eastAsia="华文中宋" w:hint="eastAsia"/>
                <w:color w:val="002060"/>
                <w:sz w:val="21"/>
                <w:szCs w:val="21"/>
              </w:rPr>
              <w:t>130,070.38</w:t>
            </w:r>
          </w:p>
        </w:tc>
        <w:tc>
          <w:tcPr>
            <w:tcW w:w="2384" w:type="dxa"/>
            <w:vAlign w:val="center"/>
          </w:tcPr>
          <w:p w14:paraId="1A9B410C" w14:textId="7D455B86" w:rsidR="002F3ECF" w:rsidRPr="00681ECE" w:rsidRDefault="002F3ECF" w:rsidP="002F3ECF">
            <w:pPr>
              <w:jc w:val="right"/>
              <w:rPr>
                <w:rFonts w:eastAsia="华文中宋"/>
                <w:color w:val="002060"/>
                <w:sz w:val="21"/>
                <w:szCs w:val="21"/>
              </w:rPr>
            </w:pPr>
            <w:r w:rsidRPr="00681ECE">
              <w:rPr>
                <w:rFonts w:eastAsia="华文中宋" w:hint="eastAsia"/>
                <w:color w:val="002060"/>
                <w:sz w:val="21"/>
                <w:szCs w:val="21"/>
              </w:rPr>
              <w:t>172,263.82</w:t>
            </w:r>
          </w:p>
        </w:tc>
        <w:tc>
          <w:tcPr>
            <w:tcW w:w="2384" w:type="dxa"/>
            <w:shd w:val="clear" w:color="auto" w:fill="auto"/>
            <w:noWrap/>
            <w:vAlign w:val="center"/>
            <w:hideMark/>
          </w:tcPr>
          <w:p w14:paraId="4739CF24" w14:textId="57B01ED2" w:rsidR="002F3ECF" w:rsidRPr="00681ECE" w:rsidRDefault="002F3ECF" w:rsidP="002F3ECF">
            <w:pPr>
              <w:jc w:val="right"/>
              <w:rPr>
                <w:rFonts w:eastAsia="华文中宋"/>
                <w:color w:val="002060"/>
                <w:sz w:val="21"/>
                <w:szCs w:val="21"/>
              </w:rPr>
            </w:pPr>
            <w:r w:rsidRPr="00681ECE">
              <w:rPr>
                <w:rFonts w:eastAsia="华文中宋" w:hint="eastAsia"/>
                <w:color w:val="002060"/>
                <w:sz w:val="21"/>
                <w:szCs w:val="21"/>
              </w:rPr>
              <w:t>243,340.06</w:t>
            </w:r>
          </w:p>
        </w:tc>
      </w:tr>
      <w:tr w:rsidR="002F3ECF" w:rsidRPr="006D6BC0" w14:paraId="5E2C0CBB" w14:textId="77777777" w:rsidTr="002F3ECF">
        <w:trPr>
          <w:trHeight w:val="448"/>
        </w:trPr>
        <w:tc>
          <w:tcPr>
            <w:tcW w:w="1080" w:type="dxa"/>
            <w:shd w:val="clear" w:color="auto" w:fill="auto"/>
            <w:noWrap/>
            <w:vAlign w:val="center"/>
            <w:hideMark/>
          </w:tcPr>
          <w:p w14:paraId="4E14E581" w14:textId="77777777" w:rsidR="002F3ECF" w:rsidRPr="00681ECE" w:rsidRDefault="002F3ECF" w:rsidP="002F3ECF">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大华股份</w:t>
            </w:r>
          </w:p>
        </w:tc>
        <w:tc>
          <w:tcPr>
            <w:tcW w:w="2384" w:type="dxa"/>
            <w:vAlign w:val="center"/>
          </w:tcPr>
          <w:p w14:paraId="2220805B" w14:textId="6BE60480" w:rsidR="002F3ECF" w:rsidRPr="00681ECE" w:rsidRDefault="002F3ECF" w:rsidP="002F3ECF">
            <w:pPr>
              <w:jc w:val="right"/>
              <w:rPr>
                <w:rFonts w:eastAsia="华文中宋"/>
                <w:color w:val="002060"/>
                <w:sz w:val="21"/>
                <w:szCs w:val="21"/>
              </w:rPr>
            </w:pPr>
            <w:r w:rsidRPr="00681ECE">
              <w:rPr>
                <w:rFonts w:eastAsia="华文中宋" w:hint="eastAsia"/>
                <w:color w:val="002060"/>
                <w:sz w:val="21"/>
                <w:szCs w:val="21"/>
              </w:rPr>
              <w:t>780,45.44</w:t>
            </w:r>
          </w:p>
        </w:tc>
        <w:tc>
          <w:tcPr>
            <w:tcW w:w="2384" w:type="dxa"/>
            <w:vAlign w:val="center"/>
          </w:tcPr>
          <w:p w14:paraId="1A7E34C7" w14:textId="68D51019" w:rsidR="002F3ECF" w:rsidRPr="00681ECE" w:rsidRDefault="002F3ECF" w:rsidP="002F3ECF">
            <w:pPr>
              <w:jc w:val="right"/>
              <w:rPr>
                <w:rFonts w:eastAsia="华文中宋"/>
                <w:color w:val="002060"/>
                <w:sz w:val="21"/>
                <w:szCs w:val="21"/>
              </w:rPr>
            </w:pPr>
            <w:r w:rsidRPr="00681ECE">
              <w:rPr>
                <w:rFonts w:eastAsia="华文中宋" w:hint="eastAsia"/>
                <w:color w:val="002060"/>
                <w:sz w:val="21"/>
                <w:szCs w:val="21"/>
              </w:rPr>
              <w:t>95,505.56</w:t>
            </w:r>
          </w:p>
        </w:tc>
        <w:tc>
          <w:tcPr>
            <w:tcW w:w="2384" w:type="dxa"/>
            <w:shd w:val="clear" w:color="auto" w:fill="auto"/>
            <w:noWrap/>
            <w:vAlign w:val="center"/>
            <w:hideMark/>
          </w:tcPr>
          <w:p w14:paraId="12B55AC3" w14:textId="511B2C45" w:rsidR="002F3ECF" w:rsidRPr="00681ECE" w:rsidRDefault="002F3ECF" w:rsidP="002F3ECF">
            <w:pPr>
              <w:jc w:val="right"/>
              <w:rPr>
                <w:rFonts w:eastAsia="华文中宋"/>
                <w:color w:val="002060"/>
                <w:sz w:val="21"/>
                <w:szCs w:val="21"/>
              </w:rPr>
            </w:pPr>
            <w:r w:rsidRPr="00681ECE">
              <w:rPr>
                <w:rFonts w:eastAsia="华文中宋" w:hint="eastAsia"/>
                <w:color w:val="002060"/>
                <w:sz w:val="21"/>
                <w:szCs w:val="21"/>
              </w:rPr>
              <w:t>142,485.77</w:t>
            </w:r>
          </w:p>
        </w:tc>
      </w:tr>
    </w:tbl>
    <w:p w14:paraId="498FF44B" w14:textId="1A290799" w:rsidR="007E1D09" w:rsidRPr="00807159" w:rsidRDefault="006D6BC0" w:rsidP="007E1D09">
      <w:pPr>
        <w:widowControl w:val="0"/>
        <w:jc w:val="right"/>
        <w:rPr>
          <w:rFonts w:eastAsia="楷体_GB2312"/>
          <w:kern w:val="2"/>
          <w:lang w:eastAsia="zh-CN"/>
        </w:rPr>
      </w:pPr>
      <w:r w:rsidRPr="006D6BC0">
        <w:rPr>
          <w:rFonts w:ascii="楷体_GB2312" w:eastAsia="楷体_GB2312" w:hAnsi="宋体"/>
          <w:sz w:val="21"/>
          <w:szCs w:val="21"/>
          <w:lang w:eastAsia="zh-CN"/>
        </w:rPr>
        <w:fldChar w:fldCharType="end"/>
      </w:r>
      <w:r w:rsidR="007E1D09" w:rsidRPr="00807159">
        <w:rPr>
          <w:rFonts w:eastAsia="楷体_GB2312" w:hint="eastAsia"/>
          <w:kern w:val="2"/>
          <w:lang w:eastAsia="zh-CN"/>
        </w:rPr>
        <w:t>单位：万元</w:t>
      </w:r>
    </w:p>
    <w:p w14:paraId="6D72C653" w14:textId="666DD6DF" w:rsidR="00AC78BC" w:rsidRPr="00807159" w:rsidRDefault="00AC78BC" w:rsidP="00AC78BC">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wind</w:t>
      </w:r>
    </w:p>
    <w:p w14:paraId="778E3E8F" w14:textId="63DE97CF" w:rsidR="006D6BC0" w:rsidRPr="006D6BC0" w:rsidRDefault="006D6BC0" w:rsidP="006D6BC0">
      <w:pPr>
        <w:rPr>
          <w:rFonts w:ascii="楷体_GB2312" w:eastAsia="楷体_GB2312" w:hAnsi="宋体"/>
          <w:sz w:val="21"/>
          <w:szCs w:val="21"/>
          <w:lang w:eastAsia="zh-CN"/>
        </w:rPr>
      </w:pPr>
    </w:p>
    <w:p w14:paraId="2702EA6A" w14:textId="48B42AE8" w:rsidR="006D6BC0" w:rsidRPr="006D6BC0" w:rsidRDefault="009E23C1" w:rsidP="006D6BC0">
      <w:pPr>
        <w:rPr>
          <w:rFonts w:ascii="楷体_GB2312" w:eastAsia="楷体_GB2312" w:hAnsi="宋体"/>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3</w:t>
      </w:r>
      <w:r w:rsidR="006D6BC0" w:rsidRPr="00581C94">
        <w:rPr>
          <w:rFonts w:eastAsia="楷体_GB2312"/>
          <w:b/>
          <w:lang w:eastAsia="zh-CN"/>
        </w:rPr>
        <w:t xml:space="preserve">  2014</w:t>
      </w:r>
      <w:r w:rsidR="00581C94">
        <w:rPr>
          <w:rFonts w:eastAsia="楷体_GB2312" w:hint="eastAsia"/>
          <w:b/>
          <w:lang w:eastAsia="zh-CN"/>
        </w:rPr>
        <w:t>-</w:t>
      </w:r>
      <w:r w:rsidR="006D6BC0" w:rsidRPr="00581C94">
        <w:rPr>
          <w:rFonts w:eastAsia="楷体_GB2312" w:hint="eastAsia"/>
          <w:b/>
          <w:lang w:eastAsia="zh-CN"/>
        </w:rPr>
        <w:t>2</w:t>
      </w:r>
      <w:r w:rsidR="006D6BC0" w:rsidRPr="00581C94">
        <w:rPr>
          <w:rFonts w:eastAsia="楷体_GB2312"/>
          <w:b/>
          <w:lang w:eastAsia="zh-CN"/>
        </w:rPr>
        <w:t>016</w:t>
      </w:r>
      <w:r w:rsidR="006D6BC0" w:rsidRPr="00581C94">
        <w:rPr>
          <w:rFonts w:eastAsia="楷体_GB2312" w:hint="eastAsia"/>
          <w:b/>
          <w:lang w:eastAsia="zh-CN"/>
        </w:rPr>
        <w:t>海康威视研发费用资本化</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w:instrText>
      </w:r>
      <w:r w:rsidR="006D6BC0" w:rsidRPr="006D6BC0">
        <w:rPr>
          <w:rFonts w:ascii="楷体_GB2312" w:eastAsia="楷体_GB2312" w:hAnsi="宋体" w:hint="eastAsia"/>
          <w:sz w:val="21"/>
          <w:szCs w:val="21"/>
          <w:lang w:eastAsia="zh-CN"/>
        </w:rPr>
        <w:instrText xml:space="preserve">LINK </w:instrText>
      </w:r>
      <w:r w:rsidR="006D6BC0" w:rsidRPr="006D6BC0">
        <w:rPr>
          <w:rFonts w:ascii="楷体_GB2312" w:eastAsia="楷体_GB2312" w:hAnsi="宋体"/>
          <w:sz w:val="21"/>
          <w:szCs w:val="21"/>
          <w:lang w:eastAsia="zh-CN"/>
        </w:rPr>
        <w:instrText xml:space="preserve">Excel.Sheet.12 C:\\Users\\Y.C.Y\\Desktop\\财务报告表.xlsx "表2-2 研发费用资本化情况对比!R1C1:R13C4" </w:instrText>
      </w:r>
      <w:r w:rsidR="006D6BC0" w:rsidRPr="006D6BC0">
        <w:rPr>
          <w:rFonts w:ascii="楷体_GB2312" w:eastAsia="楷体_GB2312" w:hAnsi="宋体" w:hint="eastAsia"/>
          <w:sz w:val="21"/>
          <w:szCs w:val="21"/>
          <w:lang w:eastAsia="zh-CN"/>
        </w:rPr>
        <w:instrText>\a \f 4 \h</w:instrText>
      </w:r>
      <w:r w:rsidR="006D6BC0" w:rsidRPr="006D6BC0">
        <w:rPr>
          <w:rFonts w:ascii="楷体_GB2312" w:eastAsia="楷体_GB2312" w:hAnsi="宋体"/>
          <w:sz w:val="21"/>
          <w:szCs w:val="21"/>
          <w:lang w:eastAsia="zh-CN"/>
        </w:rPr>
        <w:instrText xml:space="preserve">  \* MERGEFORMAT </w:instrText>
      </w:r>
      <w:r w:rsidR="006D6BC0" w:rsidRPr="006D6BC0">
        <w:rPr>
          <w:rFonts w:ascii="楷体_GB2312" w:eastAsia="楷体_GB2312" w:hAnsi="宋体"/>
          <w:sz w:val="21"/>
          <w:szCs w:val="21"/>
          <w:lang w:eastAsia="zh-CN"/>
        </w:rPr>
        <w:fldChar w:fldCharType="separate"/>
      </w:r>
    </w:p>
    <w:tbl>
      <w:tblPr>
        <w:tblpPr w:leftFromText="180" w:rightFromText="180" w:vertAnchor="text" w:tblpY="1"/>
        <w:tblOverlap w:val="never"/>
        <w:tblW w:w="825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769"/>
        <w:gridCol w:w="1830"/>
        <w:gridCol w:w="1830"/>
        <w:gridCol w:w="1830"/>
      </w:tblGrid>
      <w:tr w:rsidR="006D6BC0" w:rsidRPr="006D6BC0" w14:paraId="11C12495" w14:textId="77777777" w:rsidTr="00E2534E">
        <w:trPr>
          <w:trHeight w:val="367"/>
        </w:trPr>
        <w:tc>
          <w:tcPr>
            <w:tcW w:w="8259" w:type="dxa"/>
            <w:gridSpan w:val="4"/>
            <w:shd w:val="clear" w:color="auto" w:fill="203764"/>
            <w:noWrap/>
            <w:vAlign w:val="center"/>
          </w:tcPr>
          <w:p w14:paraId="35E79EBA" w14:textId="77777777" w:rsidR="006D6BC0" w:rsidRPr="00681ECE" w:rsidRDefault="006D6BC0" w:rsidP="006D6BC0">
            <w:pPr>
              <w:rPr>
                <w:rFonts w:ascii="华文中宋" w:eastAsia="华文中宋" w:hAnsi="华文中宋"/>
                <w:b/>
                <w:sz w:val="21"/>
                <w:szCs w:val="21"/>
                <w:lang w:eastAsia="zh-CN"/>
              </w:rPr>
            </w:pPr>
            <w:r w:rsidRPr="00681ECE">
              <w:rPr>
                <w:rFonts w:ascii="华文中宋" w:eastAsia="华文中宋" w:hAnsi="华文中宋" w:cs="宋体" w:hint="eastAsia"/>
                <w:b/>
                <w:sz w:val="21"/>
                <w:szCs w:val="21"/>
                <w:lang w:eastAsia="zh-CN"/>
              </w:rPr>
              <w:t>海康威视</w:t>
            </w:r>
          </w:p>
        </w:tc>
      </w:tr>
      <w:tr w:rsidR="00422321" w:rsidRPr="006D6BC0" w14:paraId="26252DC2" w14:textId="77777777" w:rsidTr="00422321">
        <w:trPr>
          <w:trHeight w:val="367"/>
        </w:trPr>
        <w:tc>
          <w:tcPr>
            <w:tcW w:w="2769" w:type="dxa"/>
            <w:shd w:val="clear" w:color="auto" w:fill="auto"/>
            <w:noWrap/>
            <w:vAlign w:val="center"/>
            <w:hideMark/>
          </w:tcPr>
          <w:p w14:paraId="39A527E5" w14:textId="77777777" w:rsidR="00422321" w:rsidRPr="006D6BC0" w:rsidRDefault="00422321" w:rsidP="00422321">
            <w:pPr>
              <w:rPr>
                <w:rFonts w:ascii="楷体_GB2312" w:eastAsia="楷体_GB2312" w:hAnsi="宋体"/>
                <w:b/>
                <w:sz w:val="21"/>
                <w:szCs w:val="21"/>
                <w:lang w:eastAsia="zh-CN"/>
              </w:rPr>
            </w:pPr>
          </w:p>
        </w:tc>
        <w:tc>
          <w:tcPr>
            <w:tcW w:w="1830" w:type="dxa"/>
            <w:shd w:val="clear" w:color="auto" w:fill="auto"/>
            <w:noWrap/>
            <w:vAlign w:val="center"/>
          </w:tcPr>
          <w:p w14:paraId="0FF845C6" w14:textId="7308D524"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2014</w:t>
            </w:r>
          </w:p>
        </w:tc>
        <w:tc>
          <w:tcPr>
            <w:tcW w:w="1830" w:type="dxa"/>
            <w:shd w:val="clear" w:color="auto" w:fill="auto"/>
            <w:noWrap/>
            <w:vAlign w:val="center"/>
            <w:hideMark/>
          </w:tcPr>
          <w:p w14:paraId="42997EA4" w14:textId="77777777"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2015</w:t>
            </w:r>
          </w:p>
        </w:tc>
        <w:tc>
          <w:tcPr>
            <w:tcW w:w="1830" w:type="dxa"/>
            <w:shd w:val="clear" w:color="auto" w:fill="auto"/>
            <w:noWrap/>
            <w:vAlign w:val="center"/>
          </w:tcPr>
          <w:p w14:paraId="159C3EE2" w14:textId="175390B1"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2016</w:t>
            </w:r>
          </w:p>
        </w:tc>
      </w:tr>
      <w:tr w:rsidR="00422321" w:rsidRPr="006D6BC0" w14:paraId="2A1F3F38" w14:textId="77777777" w:rsidTr="00422321">
        <w:trPr>
          <w:trHeight w:val="367"/>
        </w:trPr>
        <w:tc>
          <w:tcPr>
            <w:tcW w:w="2769" w:type="dxa"/>
            <w:shd w:val="clear" w:color="auto" w:fill="auto"/>
            <w:noWrap/>
            <w:vAlign w:val="center"/>
            <w:hideMark/>
          </w:tcPr>
          <w:p w14:paraId="7B593427"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无形资产本年增加额：</w:t>
            </w:r>
          </w:p>
        </w:tc>
        <w:tc>
          <w:tcPr>
            <w:tcW w:w="1830" w:type="dxa"/>
            <w:shd w:val="clear" w:color="auto" w:fill="auto"/>
            <w:noWrap/>
            <w:vAlign w:val="center"/>
          </w:tcPr>
          <w:p w14:paraId="2832C3B7" w14:textId="34E5B952"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5443</w:t>
            </w:r>
            <w:r w:rsidRPr="00681ECE">
              <w:rPr>
                <w:rFonts w:eastAsia="华文中宋"/>
                <w:color w:val="002060"/>
                <w:sz w:val="21"/>
                <w:szCs w:val="21"/>
              </w:rPr>
              <w:t>.</w:t>
            </w:r>
            <w:r w:rsidRPr="00681ECE">
              <w:rPr>
                <w:rFonts w:eastAsia="华文中宋" w:hint="eastAsia"/>
                <w:color w:val="002060"/>
                <w:sz w:val="21"/>
                <w:szCs w:val="21"/>
              </w:rPr>
              <w:t>6</w:t>
            </w:r>
            <w:r w:rsidRPr="00681ECE">
              <w:rPr>
                <w:rFonts w:eastAsia="华文中宋"/>
                <w:color w:val="002060"/>
                <w:sz w:val="21"/>
                <w:szCs w:val="21"/>
              </w:rPr>
              <w:t>6</w:t>
            </w:r>
          </w:p>
        </w:tc>
        <w:tc>
          <w:tcPr>
            <w:tcW w:w="1830" w:type="dxa"/>
            <w:shd w:val="clear" w:color="auto" w:fill="auto"/>
            <w:noWrap/>
            <w:vAlign w:val="center"/>
            <w:hideMark/>
          </w:tcPr>
          <w:p w14:paraId="3E8B0D96"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4214</w:t>
            </w:r>
            <w:r w:rsidRPr="00681ECE">
              <w:rPr>
                <w:rFonts w:eastAsia="华文中宋"/>
                <w:color w:val="002060"/>
                <w:sz w:val="21"/>
                <w:szCs w:val="21"/>
              </w:rPr>
              <w:t>.</w:t>
            </w:r>
            <w:r w:rsidRPr="00681ECE">
              <w:rPr>
                <w:rFonts w:eastAsia="华文中宋" w:hint="eastAsia"/>
                <w:color w:val="002060"/>
                <w:sz w:val="21"/>
                <w:szCs w:val="21"/>
              </w:rPr>
              <w:t>7</w:t>
            </w:r>
            <w:r w:rsidRPr="00681ECE">
              <w:rPr>
                <w:rFonts w:eastAsia="华文中宋"/>
                <w:color w:val="002060"/>
                <w:sz w:val="21"/>
                <w:szCs w:val="21"/>
              </w:rPr>
              <w:t>2</w:t>
            </w:r>
          </w:p>
        </w:tc>
        <w:tc>
          <w:tcPr>
            <w:tcW w:w="1830" w:type="dxa"/>
            <w:shd w:val="clear" w:color="auto" w:fill="auto"/>
            <w:noWrap/>
            <w:vAlign w:val="center"/>
          </w:tcPr>
          <w:p w14:paraId="7794FF9E" w14:textId="7BE28940"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7418</w:t>
            </w:r>
            <w:r w:rsidRPr="00681ECE">
              <w:rPr>
                <w:rFonts w:eastAsia="华文中宋"/>
                <w:color w:val="002060"/>
                <w:sz w:val="21"/>
                <w:szCs w:val="21"/>
              </w:rPr>
              <w:t>.</w:t>
            </w:r>
            <w:r w:rsidRPr="00681ECE">
              <w:rPr>
                <w:rFonts w:eastAsia="华文中宋" w:hint="eastAsia"/>
                <w:color w:val="002060"/>
                <w:sz w:val="21"/>
                <w:szCs w:val="21"/>
              </w:rPr>
              <w:t>07</w:t>
            </w:r>
          </w:p>
        </w:tc>
      </w:tr>
      <w:tr w:rsidR="00422321" w:rsidRPr="006D6BC0" w14:paraId="282AE0A7" w14:textId="77777777" w:rsidTr="00422321">
        <w:trPr>
          <w:trHeight w:val="367"/>
        </w:trPr>
        <w:tc>
          <w:tcPr>
            <w:tcW w:w="2769" w:type="dxa"/>
            <w:shd w:val="clear" w:color="auto" w:fill="auto"/>
            <w:noWrap/>
            <w:vAlign w:val="center"/>
            <w:hideMark/>
          </w:tcPr>
          <w:p w14:paraId="0BC913B3"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 xml:space="preserve"> （1）购置</w:t>
            </w:r>
          </w:p>
        </w:tc>
        <w:tc>
          <w:tcPr>
            <w:tcW w:w="1830" w:type="dxa"/>
            <w:shd w:val="clear" w:color="auto" w:fill="auto"/>
            <w:noWrap/>
            <w:vAlign w:val="center"/>
          </w:tcPr>
          <w:p w14:paraId="3C057106" w14:textId="6C034059"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5443</w:t>
            </w:r>
            <w:r w:rsidRPr="00681ECE">
              <w:rPr>
                <w:rFonts w:eastAsia="华文中宋"/>
                <w:color w:val="002060"/>
                <w:sz w:val="21"/>
                <w:szCs w:val="21"/>
              </w:rPr>
              <w:t>.</w:t>
            </w:r>
            <w:r w:rsidRPr="00681ECE">
              <w:rPr>
                <w:rFonts w:eastAsia="华文中宋" w:hint="eastAsia"/>
                <w:color w:val="002060"/>
                <w:sz w:val="21"/>
                <w:szCs w:val="21"/>
              </w:rPr>
              <w:t>6</w:t>
            </w:r>
            <w:r w:rsidRPr="00681ECE">
              <w:rPr>
                <w:rFonts w:eastAsia="华文中宋"/>
                <w:color w:val="002060"/>
                <w:sz w:val="21"/>
                <w:szCs w:val="21"/>
              </w:rPr>
              <w:t>6</w:t>
            </w:r>
          </w:p>
        </w:tc>
        <w:tc>
          <w:tcPr>
            <w:tcW w:w="1830" w:type="dxa"/>
            <w:shd w:val="clear" w:color="auto" w:fill="auto"/>
            <w:noWrap/>
            <w:vAlign w:val="center"/>
            <w:hideMark/>
          </w:tcPr>
          <w:p w14:paraId="37CDD975"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4214</w:t>
            </w:r>
            <w:r w:rsidRPr="00681ECE">
              <w:rPr>
                <w:rFonts w:eastAsia="华文中宋"/>
                <w:color w:val="002060"/>
                <w:sz w:val="21"/>
                <w:szCs w:val="21"/>
              </w:rPr>
              <w:t>.</w:t>
            </w:r>
            <w:r w:rsidRPr="00681ECE">
              <w:rPr>
                <w:rFonts w:eastAsia="华文中宋" w:hint="eastAsia"/>
                <w:color w:val="002060"/>
                <w:sz w:val="21"/>
                <w:szCs w:val="21"/>
              </w:rPr>
              <w:t>7</w:t>
            </w:r>
            <w:r w:rsidRPr="00681ECE">
              <w:rPr>
                <w:rFonts w:eastAsia="华文中宋"/>
                <w:color w:val="002060"/>
                <w:sz w:val="21"/>
                <w:szCs w:val="21"/>
              </w:rPr>
              <w:t>2</w:t>
            </w:r>
          </w:p>
        </w:tc>
        <w:tc>
          <w:tcPr>
            <w:tcW w:w="1830" w:type="dxa"/>
            <w:shd w:val="clear" w:color="auto" w:fill="auto"/>
            <w:noWrap/>
            <w:vAlign w:val="center"/>
          </w:tcPr>
          <w:p w14:paraId="6F1C3505" w14:textId="3CB849DF"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7418</w:t>
            </w:r>
            <w:r w:rsidRPr="00681ECE">
              <w:rPr>
                <w:rFonts w:eastAsia="华文中宋"/>
                <w:color w:val="002060"/>
                <w:sz w:val="21"/>
                <w:szCs w:val="21"/>
              </w:rPr>
              <w:t>.0</w:t>
            </w:r>
            <w:r w:rsidRPr="00681ECE">
              <w:rPr>
                <w:rFonts w:eastAsia="华文中宋" w:hint="eastAsia"/>
                <w:color w:val="002060"/>
                <w:sz w:val="21"/>
                <w:szCs w:val="21"/>
              </w:rPr>
              <w:t>7</w:t>
            </w:r>
          </w:p>
        </w:tc>
      </w:tr>
      <w:tr w:rsidR="00422321" w:rsidRPr="006D6BC0" w14:paraId="0AE8BF58" w14:textId="77777777" w:rsidTr="00E2534E">
        <w:trPr>
          <w:trHeight w:val="367"/>
        </w:trPr>
        <w:tc>
          <w:tcPr>
            <w:tcW w:w="8259" w:type="dxa"/>
            <w:gridSpan w:val="4"/>
            <w:shd w:val="clear" w:color="auto" w:fill="203764"/>
            <w:noWrap/>
            <w:vAlign w:val="center"/>
            <w:hideMark/>
          </w:tcPr>
          <w:p w14:paraId="21D531EB"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cs="宋体" w:hint="eastAsia"/>
                <w:b/>
                <w:sz w:val="21"/>
                <w:szCs w:val="21"/>
                <w:lang w:eastAsia="zh-CN"/>
              </w:rPr>
              <w:t>大华股份</w:t>
            </w:r>
          </w:p>
        </w:tc>
      </w:tr>
      <w:tr w:rsidR="00422321" w:rsidRPr="006D6BC0" w14:paraId="3441A78B" w14:textId="77777777" w:rsidTr="00422321">
        <w:trPr>
          <w:trHeight w:val="367"/>
        </w:trPr>
        <w:tc>
          <w:tcPr>
            <w:tcW w:w="2769" w:type="dxa"/>
            <w:shd w:val="clear" w:color="auto" w:fill="auto"/>
            <w:noWrap/>
            <w:vAlign w:val="center"/>
            <w:hideMark/>
          </w:tcPr>
          <w:p w14:paraId="1E014493" w14:textId="77777777" w:rsidR="00422321" w:rsidRPr="006D6BC0" w:rsidRDefault="00422321" w:rsidP="00422321">
            <w:pPr>
              <w:rPr>
                <w:rFonts w:ascii="楷体_GB2312" w:eastAsia="楷体_GB2312" w:hAnsi="宋体"/>
                <w:b/>
                <w:sz w:val="21"/>
                <w:szCs w:val="21"/>
                <w:lang w:eastAsia="zh-CN"/>
              </w:rPr>
            </w:pPr>
          </w:p>
        </w:tc>
        <w:tc>
          <w:tcPr>
            <w:tcW w:w="1830" w:type="dxa"/>
            <w:shd w:val="clear" w:color="auto" w:fill="auto"/>
            <w:noWrap/>
            <w:vAlign w:val="center"/>
          </w:tcPr>
          <w:p w14:paraId="31B07852" w14:textId="0E1061B3"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2014</w:t>
            </w:r>
          </w:p>
        </w:tc>
        <w:tc>
          <w:tcPr>
            <w:tcW w:w="1830" w:type="dxa"/>
            <w:shd w:val="clear" w:color="auto" w:fill="auto"/>
            <w:noWrap/>
            <w:vAlign w:val="center"/>
            <w:hideMark/>
          </w:tcPr>
          <w:p w14:paraId="5A04AF1D" w14:textId="77777777"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2015</w:t>
            </w:r>
          </w:p>
        </w:tc>
        <w:tc>
          <w:tcPr>
            <w:tcW w:w="1830" w:type="dxa"/>
            <w:shd w:val="clear" w:color="auto" w:fill="auto"/>
            <w:noWrap/>
            <w:vAlign w:val="center"/>
          </w:tcPr>
          <w:p w14:paraId="00BED6C3" w14:textId="20CA97BA"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2016</w:t>
            </w:r>
          </w:p>
        </w:tc>
      </w:tr>
      <w:tr w:rsidR="00422321" w:rsidRPr="006D6BC0" w14:paraId="579F54A2" w14:textId="77777777" w:rsidTr="00422321">
        <w:trPr>
          <w:trHeight w:val="367"/>
        </w:trPr>
        <w:tc>
          <w:tcPr>
            <w:tcW w:w="2769" w:type="dxa"/>
            <w:shd w:val="clear" w:color="auto" w:fill="auto"/>
            <w:noWrap/>
            <w:vAlign w:val="center"/>
            <w:hideMark/>
          </w:tcPr>
          <w:p w14:paraId="55C55BE2"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无形资产本年增加额：</w:t>
            </w:r>
          </w:p>
        </w:tc>
        <w:tc>
          <w:tcPr>
            <w:tcW w:w="1830" w:type="dxa"/>
            <w:shd w:val="clear" w:color="auto" w:fill="auto"/>
            <w:noWrap/>
            <w:vAlign w:val="center"/>
          </w:tcPr>
          <w:p w14:paraId="0F62D106" w14:textId="2580C41B"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421</w:t>
            </w:r>
            <w:r w:rsidRPr="00681ECE">
              <w:rPr>
                <w:rFonts w:eastAsia="华文中宋"/>
                <w:color w:val="002060"/>
                <w:sz w:val="21"/>
                <w:szCs w:val="21"/>
              </w:rPr>
              <w:t>.</w:t>
            </w:r>
            <w:r w:rsidRPr="00681ECE">
              <w:rPr>
                <w:rFonts w:eastAsia="华文中宋" w:hint="eastAsia"/>
                <w:color w:val="002060"/>
                <w:sz w:val="21"/>
                <w:szCs w:val="21"/>
              </w:rPr>
              <w:t>8</w:t>
            </w:r>
            <w:r w:rsidRPr="00681ECE">
              <w:rPr>
                <w:rFonts w:eastAsia="华文中宋"/>
                <w:color w:val="002060"/>
                <w:sz w:val="21"/>
                <w:szCs w:val="21"/>
              </w:rPr>
              <w:t>9</w:t>
            </w:r>
          </w:p>
        </w:tc>
        <w:tc>
          <w:tcPr>
            <w:tcW w:w="1830" w:type="dxa"/>
            <w:shd w:val="clear" w:color="auto" w:fill="auto"/>
            <w:noWrap/>
            <w:vAlign w:val="center"/>
            <w:hideMark/>
          </w:tcPr>
          <w:p w14:paraId="5CF97BCA"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9562</w:t>
            </w:r>
            <w:r w:rsidRPr="00681ECE">
              <w:rPr>
                <w:rFonts w:eastAsia="华文中宋"/>
                <w:color w:val="002060"/>
                <w:sz w:val="21"/>
                <w:szCs w:val="21"/>
              </w:rPr>
              <w:t>.</w:t>
            </w:r>
            <w:r w:rsidRPr="00681ECE">
              <w:rPr>
                <w:rFonts w:eastAsia="华文中宋" w:hint="eastAsia"/>
                <w:color w:val="002060"/>
                <w:sz w:val="21"/>
                <w:szCs w:val="21"/>
              </w:rPr>
              <w:t>8</w:t>
            </w:r>
            <w:r w:rsidRPr="00681ECE">
              <w:rPr>
                <w:rFonts w:eastAsia="华文中宋"/>
                <w:color w:val="002060"/>
                <w:sz w:val="21"/>
                <w:szCs w:val="21"/>
              </w:rPr>
              <w:t>1</w:t>
            </w:r>
          </w:p>
        </w:tc>
        <w:tc>
          <w:tcPr>
            <w:tcW w:w="1830" w:type="dxa"/>
            <w:shd w:val="clear" w:color="auto" w:fill="auto"/>
            <w:noWrap/>
            <w:vAlign w:val="center"/>
          </w:tcPr>
          <w:p w14:paraId="6A0EDF74" w14:textId="172B819B"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2058.8</w:t>
            </w:r>
            <w:r w:rsidRPr="00681ECE">
              <w:rPr>
                <w:rFonts w:eastAsia="华文中宋"/>
                <w:color w:val="002060"/>
                <w:sz w:val="21"/>
                <w:szCs w:val="21"/>
              </w:rPr>
              <w:t>9</w:t>
            </w:r>
          </w:p>
        </w:tc>
      </w:tr>
      <w:tr w:rsidR="00422321" w:rsidRPr="006D6BC0" w14:paraId="33151F57" w14:textId="77777777" w:rsidTr="00422321">
        <w:trPr>
          <w:trHeight w:val="367"/>
        </w:trPr>
        <w:tc>
          <w:tcPr>
            <w:tcW w:w="2769" w:type="dxa"/>
            <w:shd w:val="clear" w:color="auto" w:fill="auto"/>
            <w:noWrap/>
            <w:vAlign w:val="center"/>
            <w:hideMark/>
          </w:tcPr>
          <w:p w14:paraId="167EAF7C"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（1）购置</w:t>
            </w:r>
          </w:p>
        </w:tc>
        <w:tc>
          <w:tcPr>
            <w:tcW w:w="1830" w:type="dxa"/>
            <w:shd w:val="clear" w:color="auto" w:fill="auto"/>
            <w:noWrap/>
            <w:vAlign w:val="center"/>
          </w:tcPr>
          <w:p w14:paraId="151ED95A" w14:textId="57EFFC80"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55</w:t>
            </w:r>
            <w:r w:rsidRPr="00681ECE">
              <w:rPr>
                <w:rFonts w:eastAsia="华文中宋"/>
                <w:color w:val="002060"/>
                <w:sz w:val="21"/>
                <w:szCs w:val="21"/>
              </w:rPr>
              <w:t>.</w:t>
            </w:r>
            <w:r w:rsidRPr="00681ECE">
              <w:rPr>
                <w:rFonts w:eastAsia="华文中宋" w:hint="eastAsia"/>
                <w:color w:val="002060"/>
                <w:sz w:val="21"/>
                <w:szCs w:val="21"/>
              </w:rPr>
              <w:t>7</w:t>
            </w:r>
            <w:r w:rsidRPr="00681ECE">
              <w:rPr>
                <w:rFonts w:eastAsia="华文中宋"/>
                <w:color w:val="002060"/>
                <w:sz w:val="21"/>
                <w:szCs w:val="21"/>
              </w:rPr>
              <w:t>1</w:t>
            </w:r>
          </w:p>
        </w:tc>
        <w:tc>
          <w:tcPr>
            <w:tcW w:w="1830" w:type="dxa"/>
            <w:shd w:val="clear" w:color="auto" w:fill="auto"/>
            <w:noWrap/>
            <w:vAlign w:val="center"/>
            <w:hideMark/>
          </w:tcPr>
          <w:p w14:paraId="5B85191A"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6620</w:t>
            </w:r>
            <w:r w:rsidRPr="00681ECE">
              <w:rPr>
                <w:rFonts w:eastAsia="华文中宋"/>
                <w:color w:val="002060"/>
                <w:sz w:val="21"/>
                <w:szCs w:val="21"/>
              </w:rPr>
              <w:t>.</w:t>
            </w:r>
            <w:r w:rsidRPr="00681ECE">
              <w:rPr>
                <w:rFonts w:eastAsia="华文中宋" w:hint="eastAsia"/>
                <w:color w:val="002060"/>
                <w:sz w:val="21"/>
                <w:szCs w:val="21"/>
              </w:rPr>
              <w:t>5</w:t>
            </w:r>
            <w:r w:rsidRPr="00681ECE">
              <w:rPr>
                <w:rFonts w:eastAsia="华文中宋"/>
                <w:color w:val="002060"/>
                <w:sz w:val="21"/>
                <w:szCs w:val="21"/>
              </w:rPr>
              <w:t>7</w:t>
            </w:r>
          </w:p>
        </w:tc>
        <w:tc>
          <w:tcPr>
            <w:tcW w:w="1830" w:type="dxa"/>
            <w:shd w:val="clear" w:color="auto" w:fill="auto"/>
            <w:noWrap/>
            <w:vAlign w:val="center"/>
          </w:tcPr>
          <w:p w14:paraId="1C20D842" w14:textId="7B17D246"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1239</w:t>
            </w:r>
            <w:r w:rsidRPr="00681ECE">
              <w:rPr>
                <w:rFonts w:eastAsia="华文中宋"/>
                <w:color w:val="002060"/>
                <w:sz w:val="21"/>
                <w:szCs w:val="21"/>
              </w:rPr>
              <w:t>.</w:t>
            </w:r>
            <w:r w:rsidRPr="00681ECE">
              <w:rPr>
                <w:rFonts w:eastAsia="华文中宋" w:hint="eastAsia"/>
                <w:color w:val="002060"/>
                <w:sz w:val="21"/>
                <w:szCs w:val="21"/>
              </w:rPr>
              <w:t>9</w:t>
            </w:r>
            <w:r w:rsidRPr="00681ECE">
              <w:rPr>
                <w:rFonts w:eastAsia="华文中宋"/>
                <w:color w:val="002060"/>
                <w:sz w:val="21"/>
                <w:szCs w:val="21"/>
              </w:rPr>
              <w:t>2</w:t>
            </w:r>
          </w:p>
        </w:tc>
      </w:tr>
      <w:tr w:rsidR="00422321" w:rsidRPr="006D6BC0" w14:paraId="08BBDB90" w14:textId="77777777" w:rsidTr="00422321">
        <w:trPr>
          <w:trHeight w:val="367"/>
        </w:trPr>
        <w:tc>
          <w:tcPr>
            <w:tcW w:w="2769" w:type="dxa"/>
            <w:shd w:val="clear" w:color="auto" w:fill="auto"/>
            <w:noWrap/>
            <w:vAlign w:val="center"/>
            <w:hideMark/>
          </w:tcPr>
          <w:p w14:paraId="4C600B65"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（2）内部研发</w:t>
            </w:r>
          </w:p>
        </w:tc>
        <w:tc>
          <w:tcPr>
            <w:tcW w:w="1830" w:type="dxa"/>
            <w:shd w:val="clear" w:color="auto" w:fill="auto"/>
            <w:noWrap/>
            <w:vAlign w:val="center"/>
          </w:tcPr>
          <w:p w14:paraId="1BA203C6" w14:textId="2CB69949"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0</w:t>
            </w:r>
            <w:r w:rsidRPr="00681ECE">
              <w:rPr>
                <w:rFonts w:eastAsia="华文中宋"/>
                <w:color w:val="002060"/>
                <w:sz w:val="21"/>
                <w:szCs w:val="21"/>
              </w:rPr>
              <w:t>.00</w:t>
            </w:r>
          </w:p>
        </w:tc>
        <w:tc>
          <w:tcPr>
            <w:tcW w:w="1830" w:type="dxa"/>
            <w:shd w:val="clear" w:color="auto" w:fill="auto"/>
            <w:noWrap/>
            <w:vAlign w:val="center"/>
            <w:hideMark/>
          </w:tcPr>
          <w:p w14:paraId="317793DA"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0</w:t>
            </w:r>
            <w:r w:rsidRPr="00681ECE">
              <w:rPr>
                <w:rFonts w:eastAsia="华文中宋"/>
                <w:color w:val="002060"/>
                <w:sz w:val="21"/>
                <w:szCs w:val="21"/>
              </w:rPr>
              <w:t>.00</w:t>
            </w:r>
          </w:p>
        </w:tc>
        <w:tc>
          <w:tcPr>
            <w:tcW w:w="1830" w:type="dxa"/>
            <w:shd w:val="clear" w:color="auto" w:fill="auto"/>
            <w:noWrap/>
            <w:vAlign w:val="center"/>
          </w:tcPr>
          <w:p w14:paraId="536FF2A1" w14:textId="5BEAC5C2"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744</w:t>
            </w:r>
            <w:r w:rsidRPr="00681ECE">
              <w:rPr>
                <w:rFonts w:eastAsia="华文中宋"/>
                <w:color w:val="002060"/>
                <w:sz w:val="21"/>
                <w:szCs w:val="21"/>
              </w:rPr>
              <w:t>.</w:t>
            </w:r>
            <w:r w:rsidRPr="00681ECE">
              <w:rPr>
                <w:rFonts w:eastAsia="华文中宋" w:hint="eastAsia"/>
                <w:color w:val="002060"/>
                <w:sz w:val="21"/>
                <w:szCs w:val="21"/>
              </w:rPr>
              <w:t>9</w:t>
            </w:r>
            <w:r w:rsidRPr="00681ECE">
              <w:rPr>
                <w:rFonts w:eastAsia="华文中宋"/>
                <w:color w:val="002060"/>
                <w:sz w:val="21"/>
                <w:szCs w:val="21"/>
              </w:rPr>
              <w:t>7</w:t>
            </w:r>
          </w:p>
        </w:tc>
      </w:tr>
      <w:tr w:rsidR="00422321" w:rsidRPr="006D6BC0" w14:paraId="5D577E41" w14:textId="77777777" w:rsidTr="00422321">
        <w:trPr>
          <w:trHeight w:val="367"/>
        </w:trPr>
        <w:tc>
          <w:tcPr>
            <w:tcW w:w="2769" w:type="dxa"/>
            <w:shd w:val="clear" w:color="auto" w:fill="auto"/>
            <w:noWrap/>
            <w:vAlign w:val="center"/>
            <w:hideMark/>
          </w:tcPr>
          <w:p w14:paraId="29E2EB52"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（3）企业合并增加</w:t>
            </w:r>
          </w:p>
        </w:tc>
        <w:tc>
          <w:tcPr>
            <w:tcW w:w="1830" w:type="dxa"/>
            <w:shd w:val="clear" w:color="auto" w:fill="auto"/>
            <w:noWrap/>
            <w:vAlign w:val="center"/>
          </w:tcPr>
          <w:p w14:paraId="016A71A0" w14:textId="742356BD"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366</w:t>
            </w:r>
            <w:r w:rsidRPr="00681ECE">
              <w:rPr>
                <w:rFonts w:eastAsia="华文中宋"/>
                <w:color w:val="002060"/>
                <w:sz w:val="21"/>
                <w:szCs w:val="21"/>
              </w:rPr>
              <w:t>.</w:t>
            </w:r>
            <w:r w:rsidRPr="00681ECE">
              <w:rPr>
                <w:rFonts w:eastAsia="华文中宋" w:hint="eastAsia"/>
                <w:color w:val="002060"/>
                <w:sz w:val="21"/>
                <w:szCs w:val="21"/>
              </w:rPr>
              <w:t>18</w:t>
            </w:r>
          </w:p>
        </w:tc>
        <w:tc>
          <w:tcPr>
            <w:tcW w:w="1830" w:type="dxa"/>
            <w:shd w:val="clear" w:color="auto" w:fill="auto"/>
            <w:noWrap/>
            <w:vAlign w:val="center"/>
            <w:hideMark/>
          </w:tcPr>
          <w:p w14:paraId="6B95A984"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300</w:t>
            </w:r>
            <w:r w:rsidRPr="00681ECE">
              <w:rPr>
                <w:rFonts w:eastAsia="华文中宋"/>
                <w:color w:val="002060"/>
                <w:sz w:val="21"/>
                <w:szCs w:val="21"/>
              </w:rPr>
              <w:t>.</w:t>
            </w:r>
            <w:r w:rsidRPr="00681ECE">
              <w:rPr>
                <w:rFonts w:eastAsia="华文中宋" w:hint="eastAsia"/>
                <w:color w:val="002060"/>
                <w:sz w:val="21"/>
                <w:szCs w:val="21"/>
              </w:rPr>
              <w:t>51</w:t>
            </w:r>
          </w:p>
        </w:tc>
        <w:tc>
          <w:tcPr>
            <w:tcW w:w="1830" w:type="dxa"/>
            <w:shd w:val="clear" w:color="auto" w:fill="auto"/>
            <w:noWrap/>
            <w:vAlign w:val="center"/>
          </w:tcPr>
          <w:p w14:paraId="6795151A" w14:textId="58B186E8"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80</w:t>
            </w:r>
            <w:r w:rsidRPr="00681ECE">
              <w:rPr>
                <w:rFonts w:eastAsia="华文中宋"/>
                <w:color w:val="002060"/>
                <w:sz w:val="21"/>
                <w:szCs w:val="21"/>
              </w:rPr>
              <w:t>.</w:t>
            </w:r>
            <w:r w:rsidRPr="00681ECE">
              <w:rPr>
                <w:rFonts w:eastAsia="华文中宋" w:hint="eastAsia"/>
                <w:color w:val="002060"/>
                <w:sz w:val="21"/>
                <w:szCs w:val="21"/>
              </w:rPr>
              <w:t>00</w:t>
            </w:r>
          </w:p>
        </w:tc>
      </w:tr>
      <w:tr w:rsidR="00422321" w:rsidRPr="006D6BC0" w14:paraId="0E157B5A" w14:textId="77777777" w:rsidTr="00422321">
        <w:trPr>
          <w:trHeight w:val="367"/>
        </w:trPr>
        <w:tc>
          <w:tcPr>
            <w:tcW w:w="2769" w:type="dxa"/>
            <w:shd w:val="clear" w:color="auto" w:fill="auto"/>
            <w:noWrap/>
            <w:vAlign w:val="center"/>
            <w:hideMark/>
          </w:tcPr>
          <w:p w14:paraId="00936E77"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（4）在建工程转入</w:t>
            </w:r>
          </w:p>
        </w:tc>
        <w:tc>
          <w:tcPr>
            <w:tcW w:w="1830" w:type="dxa"/>
            <w:shd w:val="clear" w:color="auto" w:fill="auto"/>
            <w:noWrap/>
            <w:vAlign w:val="center"/>
          </w:tcPr>
          <w:p w14:paraId="33017F75" w14:textId="0AC38CF8"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0.00</w:t>
            </w:r>
          </w:p>
        </w:tc>
        <w:tc>
          <w:tcPr>
            <w:tcW w:w="1830" w:type="dxa"/>
            <w:shd w:val="clear" w:color="auto" w:fill="auto"/>
            <w:noWrap/>
            <w:vAlign w:val="center"/>
            <w:hideMark/>
          </w:tcPr>
          <w:p w14:paraId="5B837622"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2641</w:t>
            </w:r>
            <w:r w:rsidRPr="00681ECE">
              <w:rPr>
                <w:rFonts w:eastAsia="华文中宋"/>
                <w:color w:val="002060"/>
                <w:sz w:val="21"/>
                <w:szCs w:val="21"/>
              </w:rPr>
              <w:t>.</w:t>
            </w:r>
            <w:r w:rsidRPr="00681ECE">
              <w:rPr>
                <w:rFonts w:eastAsia="华文中宋" w:hint="eastAsia"/>
                <w:color w:val="002060"/>
                <w:sz w:val="21"/>
                <w:szCs w:val="21"/>
              </w:rPr>
              <w:t>73</w:t>
            </w:r>
          </w:p>
        </w:tc>
        <w:tc>
          <w:tcPr>
            <w:tcW w:w="1830" w:type="dxa"/>
            <w:shd w:val="clear" w:color="auto" w:fill="auto"/>
            <w:noWrap/>
            <w:vAlign w:val="center"/>
          </w:tcPr>
          <w:p w14:paraId="5D57D865" w14:textId="2D914D8C"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0.00</w:t>
            </w:r>
          </w:p>
        </w:tc>
      </w:tr>
    </w:tbl>
    <w:p w14:paraId="0A78445E" w14:textId="6005A8C3" w:rsidR="007E1D09" w:rsidRPr="00807159" w:rsidRDefault="006D6BC0" w:rsidP="007E1D09">
      <w:pPr>
        <w:widowControl w:val="0"/>
        <w:jc w:val="right"/>
        <w:rPr>
          <w:rFonts w:eastAsia="楷体_GB2312"/>
          <w:kern w:val="2"/>
          <w:lang w:eastAsia="zh-CN"/>
        </w:rPr>
      </w:pPr>
      <w:r w:rsidRPr="006D6BC0">
        <w:rPr>
          <w:rFonts w:ascii="楷体_GB2312" w:eastAsia="楷体_GB2312" w:hAnsi="宋体"/>
          <w:sz w:val="21"/>
          <w:szCs w:val="21"/>
          <w:lang w:eastAsia="zh-CN"/>
        </w:rPr>
        <w:fldChar w:fldCharType="end"/>
      </w:r>
      <w:r w:rsidR="007E1D09" w:rsidRPr="00807159">
        <w:rPr>
          <w:rFonts w:eastAsia="楷体_GB2312" w:hint="eastAsia"/>
          <w:kern w:val="2"/>
          <w:lang w:eastAsia="zh-CN"/>
        </w:rPr>
        <w:t>单位：万元</w:t>
      </w:r>
    </w:p>
    <w:p w14:paraId="42E36DE4" w14:textId="77777777" w:rsidR="007E1D09" w:rsidRPr="00807159" w:rsidRDefault="007E1D09" w:rsidP="007E1D09">
      <w:pPr>
        <w:widowControl w:val="0"/>
        <w:rPr>
          <w:rFonts w:eastAsia="华文楷体"/>
          <w:i/>
          <w:kern w:val="2"/>
          <w:lang w:eastAsia="zh-CN"/>
        </w:rPr>
      </w:pPr>
      <w:r w:rsidRPr="00807159">
        <w:rPr>
          <w:rFonts w:eastAsia="华文楷体" w:hint="eastAsia"/>
          <w:i/>
          <w:kern w:val="2"/>
          <w:lang w:eastAsia="zh-CN"/>
        </w:rPr>
        <w:t>数据来源：公司年报</w:t>
      </w:r>
    </w:p>
    <w:p w14:paraId="083517B6" w14:textId="6BD2A106" w:rsidR="006D6BC0" w:rsidRPr="007E1D09" w:rsidRDefault="006D6BC0" w:rsidP="006D6BC0">
      <w:pPr>
        <w:rPr>
          <w:rFonts w:ascii="楷体_GB2312" w:eastAsia="楷体_GB2312" w:hAnsi="宋体"/>
          <w:sz w:val="21"/>
          <w:szCs w:val="21"/>
          <w:lang w:eastAsia="zh-CN"/>
        </w:rPr>
      </w:pPr>
    </w:p>
    <w:p w14:paraId="77DB44B4" w14:textId="03B59E9D" w:rsidR="006D6BC0" w:rsidRPr="00B10E2E" w:rsidRDefault="00B10E2E" w:rsidP="00B10E2E">
      <w:pPr>
        <w:rPr>
          <w:rFonts w:ascii="仿宋_GB2312" w:eastAsia="仿宋_GB2312" w:hAnsi="楷体"/>
          <w:b/>
        </w:rPr>
      </w:pPr>
      <w:r>
        <w:rPr>
          <w:rFonts w:ascii="仿宋_GB2312" w:eastAsia="仿宋_GB2312" w:hAnsi="楷体" w:hint="eastAsia"/>
          <w:b/>
          <w:lang w:eastAsia="zh-CN"/>
        </w:rPr>
        <w:t>2.</w:t>
      </w:r>
      <w:r w:rsidR="006D6BC0" w:rsidRPr="00B10E2E">
        <w:rPr>
          <w:rFonts w:ascii="仿宋_GB2312" w:eastAsia="仿宋_GB2312" w:hAnsi="楷体" w:hint="eastAsia"/>
          <w:b/>
        </w:rPr>
        <w:t>存货跌价准备的计提</w:t>
      </w:r>
    </w:p>
    <w:p w14:paraId="539C3897" w14:textId="4BAC32E9" w:rsidR="006D6BC0" w:rsidRDefault="006D6BC0" w:rsidP="00D15877">
      <w:pPr>
        <w:ind w:firstLine="480"/>
        <w:rPr>
          <w:rFonts w:eastAsia="楷体_GB2312"/>
          <w:kern w:val="2"/>
          <w:lang w:eastAsia="zh-CN"/>
        </w:rPr>
      </w:pPr>
      <w:r w:rsidRPr="00581C94">
        <w:rPr>
          <w:rFonts w:eastAsia="楷体_GB2312" w:hint="eastAsia"/>
          <w:kern w:val="2"/>
          <w:lang w:eastAsia="zh-CN"/>
        </w:rPr>
        <w:t>海康威视和大华股份的主营业务收入都主要来自于前端和后端音视频产品的销售，所以存货是公司的一项重要资产，存货跌价准备的计提差异就会对公司利润产生较大影响。</w:t>
      </w:r>
      <w:r w:rsidR="00D15877">
        <w:rPr>
          <w:rFonts w:eastAsia="楷体_GB2312" w:hint="eastAsia"/>
          <w:kern w:val="2"/>
          <w:lang w:eastAsia="zh-CN"/>
        </w:rPr>
        <w:t>而海康威视</w:t>
      </w:r>
      <w:r w:rsidR="00D15877">
        <w:rPr>
          <w:rFonts w:eastAsia="楷体_GB2312" w:hint="eastAsia"/>
          <w:kern w:val="2"/>
          <w:lang w:eastAsia="zh-CN"/>
        </w:rPr>
        <w:t>2014-</w:t>
      </w:r>
      <w:r w:rsidR="00D15877">
        <w:rPr>
          <w:rFonts w:eastAsia="楷体_GB2312"/>
          <w:kern w:val="2"/>
          <w:lang w:eastAsia="zh-CN"/>
        </w:rPr>
        <w:t>2016</w:t>
      </w:r>
      <w:r w:rsidR="00D15877">
        <w:rPr>
          <w:rFonts w:eastAsia="楷体_GB2312" w:hint="eastAsia"/>
          <w:kern w:val="2"/>
          <w:lang w:eastAsia="zh-CN"/>
        </w:rPr>
        <w:t>年均</w:t>
      </w:r>
      <w:r w:rsidRPr="00581C94">
        <w:rPr>
          <w:rFonts w:eastAsia="楷体_GB2312" w:hint="eastAsia"/>
          <w:kern w:val="2"/>
          <w:lang w:eastAsia="zh-CN"/>
        </w:rPr>
        <w:t>计提大额的存货跌价准备，</w:t>
      </w:r>
      <w:r w:rsidR="00D15877">
        <w:rPr>
          <w:rFonts w:eastAsia="楷体_GB2312" w:hint="eastAsia"/>
          <w:kern w:val="2"/>
          <w:lang w:eastAsia="zh-CN"/>
        </w:rPr>
        <w:lastRenderedPageBreak/>
        <w:t>但</w:t>
      </w:r>
      <w:r w:rsidRPr="00581C94">
        <w:rPr>
          <w:rFonts w:eastAsia="楷体_GB2312" w:hint="eastAsia"/>
          <w:kern w:val="2"/>
          <w:lang w:eastAsia="zh-CN"/>
        </w:rPr>
        <w:t>大华股份</w:t>
      </w:r>
      <w:r w:rsidR="00D15877">
        <w:rPr>
          <w:rFonts w:eastAsia="楷体_GB2312" w:hint="eastAsia"/>
          <w:kern w:val="2"/>
          <w:lang w:eastAsia="zh-CN"/>
        </w:rPr>
        <w:t>同期对存货跌价准备的计提金额为</w:t>
      </w:r>
      <w:r w:rsidRPr="00581C94">
        <w:rPr>
          <w:rFonts w:eastAsia="楷体_GB2312" w:hint="eastAsia"/>
          <w:kern w:val="2"/>
          <w:lang w:eastAsia="zh-CN"/>
        </w:rPr>
        <w:t>0</w:t>
      </w:r>
      <w:r w:rsidR="00D15877">
        <w:rPr>
          <w:rFonts w:eastAsia="楷体_GB2312" w:hint="eastAsia"/>
          <w:kern w:val="2"/>
          <w:lang w:eastAsia="zh-CN"/>
        </w:rPr>
        <w:t>。</w:t>
      </w:r>
      <w:r w:rsidR="006074C8">
        <w:rPr>
          <w:rFonts w:eastAsia="楷体_GB2312" w:hint="eastAsia"/>
          <w:kern w:val="2"/>
          <w:lang w:eastAsia="zh-CN"/>
        </w:rPr>
        <w:t>详细的分析见“八、资产负债表分析”中的“（四）存货”部分。</w:t>
      </w:r>
    </w:p>
    <w:p w14:paraId="4BACD3B7" w14:textId="77777777" w:rsidR="00D15877" w:rsidRPr="00D15877" w:rsidRDefault="00D15877" w:rsidP="00D15877">
      <w:pPr>
        <w:ind w:firstLine="480"/>
        <w:rPr>
          <w:rFonts w:eastAsia="楷体_GB2312"/>
          <w:kern w:val="2"/>
          <w:lang w:eastAsia="zh-CN"/>
        </w:rPr>
      </w:pPr>
    </w:p>
    <w:p w14:paraId="2B33D28C" w14:textId="7C87FADB" w:rsidR="006D6BC0" w:rsidRPr="00B10E2E" w:rsidRDefault="00B10E2E" w:rsidP="00B10E2E">
      <w:pPr>
        <w:rPr>
          <w:rFonts w:ascii="仿宋_GB2312" w:eastAsia="仿宋_GB2312" w:hAnsi="楷体"/>
          <w:b/>
        </w:rPr>
      </w:pPr>
      <w:r>
        <w:rPr>
          <w:rFonts w:ascii="仿宋_GB2312" w:eastAsia="仿宋_GB2312" w:hAnsi="楷体" w:hint="eastAsia"/>
          <w:b/>
          <w:lang w:eastAsia="zh-CN"/>
        </w:rPr>
        <w:t>3</w:t>
      </w:r>
      <w:r>
        <w:rPr>
          <w:rFonts w:ascii="仿宋_GB2312" w:eastAsia="仿宋_GB2312" w:hAnsi="楷体"/>
          <w:b/>
          <w:lang w:eastAsia="zh-CN"/>
        </w:rPr>
        <w:t>．</w:t>
      </w:r>
      <w:r w:rsidR="006D6BC0" w:rsidRPr="00B10E2E">
        <w:rPr>
          <w:rFonts w:ascii="仿宋_GB2312" w:eastAsia="仿宋_GB2312" w:hAnsi="楷体" w:hint="eastAsia"/>
          <w:b/>
        </w:rPr>
        <w:t>无形资产的摊销政策</w:t>
      </w:r>
    </w:p>
    <w:p w14:paraId="7E210897" w14:textId="44AAB807" w:rsidR="006D6BC0" w:rsidRDefault="006D6BC0" w:rsidP="00581C94">
      <w:pPr>
        <w:ind w:firstLine="480"/>
        <w:rPr>
          <w:rFonts w:eastAsia="楷体_GB2312"/>
          <w:kern w:val="2"/>
          <w:lang w:eastAsia="zh-CN"/>
        </w:rPr>
      </w:pPr>
      <w:r w:rsidRPr="00581C94">
        <w:rPr>
          <w:rFonts w:eastAsia="楷体_GB2312" w:hint="eastAsia"/>
          <w:kern w:val="2"/>
          <w:lang w:eastAsia="zh-CN"/>
        </w:rPr>
        <w:t>海康威视和大华股份对于无形资产的摊销政策基本一致，都采用的是直线法摊销方法，对于无形资产预期寿命的定值也基本一致，在无形资产摊销方面的处理都较为合理，在两家公司的资产结构中，无形</w:t>
      </w:r>
      <w:r w:rsidR="00D15877">
        <w:rPr>
          <w:rFonts w:eastAsia="楷体_GB2312" w:hint="eastAsia"/>
          <w:kern w:val="2"/>
          <w:lang w:eastAsia="zh-CN"/>
        </w:rPr>
        <w:t>资产所占的比例都很小，相对而言，无形资产的摊销对利润的影响很小</w:t>
      </w:r>
      <w:r w:rsidR="009A63F4">
        <w:rPr>
          <w:rFonts w:eastAsia="楷体_GB2312" w:hint="eastAsia"/>
          <w:kern w:val="2"/>
          <w:lang w:eastAsia="zh-CN"/>
        </w:rPr>
        <w:t>。</w:t>
      </w:r>
    </w:p>
    <w:p w14:paraId="6462CD37" w14:textId="77777777" w:rsidR="009A63F4" w:rsidRPr="00581C94" w:rsidRDefault="009A63F4" w:rsidP="00581C94">
      <w:pPr>
        <w:ind w:firstLine="480"/>
        <w:rPr>
          <w:rFonts w:eastAsia="楷体_GB2312"/>
          <w:kern w:val="2"/>
          <w:lang w:eastAsia="zh-CN"/>
        </w:rPr>
      </w:pPr>
    </w:p>
    <w:p w14:paraId="545390D9" w14:textId="1D10C6ED" w:rsidR="006D6BC0" w:rsidRPr="006D6BC0" w:rsidRDefault="009E23C1"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4</w:t>
      </w:r>
      <w:r w:rsidR="006D6BC0" w:rsidRPr="00581C94">
        <w:rPr>
          <w:rFonts w:eastAsia="楷体_GB2312"/>
          <w:b/>
          <w:lang w:eastAsia="zh-CN"/>
        </w:rPr>
        <w:t xml:space="preserve">  </w:t>
      </w:r>
      <w:r w:rsidR="006D6BC0" w:rsidRPr="00581C94">
        <w:rPr>
          <w:rFonts w:eastAsia="楷体_GB2312" w:hint="eastAsia"/>
          <w:b/>
          <w:lang w:eastAsia="zh-CN"/>
        </w:rPr>
        <w:t>无形资产摊销年限对比</w:t>
      </w:r>
      <w:r w:rsidR="006D6BC0" w:rsidRPr="006D6BC0">
        <w:rPr>
          <w:rFonts w:ascii="楷体_GB2312" w:eastAsia="楷体_GB2312" w:hAnsi="宋体"/>
          <w:b/>
          <w:sz w:val="21"/>
          <w:szCs w:val="21"/>
          <w:lang w:eastAsia="zh-CN"/>
        </w:rPr>
        <w:fldChar w:fldCharType="begin"/>
      </w:r>
      <w:r w:rsidR="006D6BC0" w:rsidRPr="006D6BC0">
        <w:rPr>
          <w:rFonts w:ascii="楷体_GB2312" w:eastAsia="楷体_GB2312" w:hAnsi="宋体"/>
          <w:b/>
          <w:sz w:val="21"/>
          <w:szCs w:val="21"/>
          <w:lang w:eastAsia="zh-CN"/>
        </w:rPr>
        <w:instrText xml:space="preserve"> LINK Excel.Sheet.12</w:instrText>
      </w:r>
      <w:r w:rsidR="006D6BC0" w:rsidRPr="006D6BC0">
        <w:rPr>
          <w:rFonts w:ascii="楷体_GB2312" w:eastAsia="楷体_GB2312" w:hAnsi="宋体" w:hint="eastAsia"/>
          <w:b/>
          <w:sz w:val="21"/>
          <w:szCs w:val="21"/>
          <w:lang w:eastAsia="zh-CN"/>
        </w:rPr>
        <w:instrText xml:space="preserve"> C:\\Users\\Y.C.Y\\Desktop\\</w:instrText>
      </w:r>
      <w:r w:rsidR="006D6BC0" w:rsidRPr="006D6BC0">
        <w:rPr>
          <w:rFonts w:ascii="宋体" w:eastAsia="宋体" w:hAnsi="宋体" w:cs="宋体" w:hint="eastAsia"/>
          <w:b/>
          <w:sz w:val="21"/>
          <w:szCs w:val="21"/>
          <w:lang w:eastAsia="zh-CN"/>
        </w:rPr>
        <w:instrText>财务报告表</w:instrText>
      </w:r>
      <w:r w:rsidR="006D6BC0" w:rsidRPr="006D6BC0">
        <w:rPr>
          <w:rFonts w:ascii="楷体_GB2312" w:eastAsia="楷体_GB2312" w:hAnsi="宋体" w:hint="eastAsia"/>
          <w:b/>
          <w:sz w:val="21"/>
          <w:szCs w:val="21"/>
          <w:lang w:eastAsia="zh-CN"/>
        </w:rPr>
        <w:instrText>.xlsx "</w:instrText>
      </w:r>
      <w:r w:rsidR="006D6BC0" w:rsidRPr="006D6BC0">
        <w:rPr>
          <w:rFonts w:ascii="宋体" w:eastAsia="宋体" w:hAnsi="宋体" w:cs="宋体" w:hint="eastAsia"/>
          <w:b/>
          <w:sz w:val="21"/>
          <w:szCs w:val="21"/>
          <w:lang w:eastAsia="zh-CN"/>
        </w:rPr>
        <w:instrText>表</w:instrText>
      </w:r>
      <w:r w:rsidR="006D6BC0" w:rsidRPr="006D6BC0">
        <w:rPr>
          <w:rFonts w:ascii="楷体_GB2312" w:eastAsia="楷体_GB2312" w:hAnsi="宋体" w:hint="eastAsia"/>
          <w:b/>
          <w:sz w:val="21"/>
          <w:szCs w:val="21"/>
          <w:lang w:eastAsia="zh-CN"/>
        </w:rPr>
        <w:instrText xml:space="preserve">4   </w:instrText>
      </w:r>
      <w:r w:rsidR="006D6BC0" w:rsidRPr="006D6BC0">
        <w:rPr>
          <w:rFonts w:ascii="宋体" w:eastAsia="宋体" w:hAnsi="宋体" w:cs="宋体" w:hint="eastAsia"/>
          <w:b/>
          <w:sz w:val="21"/>
          <w:szCs w:val="21"/>
          <w:lang w:eastAsia="zh-CN"/>
        </w:rPr>
        <w:instrText>无形资产摊销年限对比</w:instrText>
      </w:r>
      <w:r w:rsidR="006D6BC0" w:rsidRPr="006D6BC0">
        <w:rPr>
          <w:rFonts w:ascii="楷体_GB2312" w:eastAsia="楷体_GB2312" w:hAnsi="宋体" w:hint="eastAsia"/>
          <w:b/>
          <w:sz w:val="21"/>
          <w:szCs w:val="21"/>
          <w:lang w:eastAsia="zh-CN"/>
        </w:rPr>
        <w:instrText xml:space="preserve">!R1C1:R15C2" </w:instrText>
      </w:r>
      <w:r w:rsidR="006D6BC0" w:rsidRPr="006D6BC0">
        <w:rPr>
          <w:rFonts w:ascii="楷体_GB2312" w:eastAsia="楷体_GB2312" w:hAnsi="宋体"/>
          <w:b/>
          <w:sz w:val="21"/>
          <w:szCs w:val="21"/>
          <w:lang w:eastAsia="zh-CN"/>
        </w:rPr>
        <w:instrText xml:space="preserve">\a \f 4 \h  \* MERGEFORMAT </w:instrText>
      </w:r>
      <w:r w:rsidR="006D6BC0" w:rsidRPr="006D6BC0">
        <w:rPr>
          <w:rFonts w:ascii="楷体_GB2312" w:eastAsia="楷体_GB2312" w:hAnsi="宋体"/>
          <w:b/>
          <w:sz w:val="21"/>
          <w:szCs w:val="21"/>
          <w:lang w:eastAsia="zh-CN"/>
        </w:rPr>
        <w:fldChar w:fldCharType="separate"/>
      </w:r>
    </w:p>
    <w:tbl>
      <w:tblPr>
        <w:tblW w:w="820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735"/>
        <w:gridCol w:w="5469"/>
      </w:tblGrid>
      <w:tr w:rsidR="006D6BC0" w:rsidRPr="006D6BC0" w14:paraId="116A2127" w14:textId="77777777" w:rsidTr="00A75064">
        <w:trPr>
          <w:trHeight w:val="267"/>
        </w:trPr>
        <w:tc>
          <w:tcPr>
            <w:tcW w:w="8204" w:type="dxa"/>
            <w:gridSpan w:val="2"/>
            <w:shd w:val="clear" w:color="auto" w:fill="203764"/>
            <w:noWrap/>
            <w:vAlign w:val="center"/>
            <w:hideMark/>
          </w:tcPr>
          <w:p w14:paraId="24E8C8C0" w14:textId="77777777" w:rsidR="006D6BC0" w:rsidRPr="00E4684A" w:rsidRDefault="006D6BC0" w:rsidP="006D6BC0">
            <w:pPr>
              <w:rPr>
                <w:rFonts w:ascii="华文中宋" w:eastAsia="华文中宋" w:hAnsi="华文中宋"/>
                <w:b/>
                <w:sz w:val="21"/>
                <w:szCs w:val="21"/>
                <w:lang w:eastAsia="zh-CN"/>
              </w:rPr>
            </w:pPr>
            <w:r w:rsidRPr="00E4684A">
              <w:rPr>
                <w:rFonts w:ascii="华文中宋" w:eastAsia="华文中宋" w:hAnsi="华文中宋" w:hint="eastAsia"/>
                <w:b/>
                <w:sz w:val="21"/>
                <w:szCs w:val="21"/>
                <w:lang w:eastAsia="zh-CN"/>
              </w:rPr>
              <w:t>海康威视</w:t>
            </w:r>
          </w:p>
        </w:tc>
      </w:tr>
      <w:tr w:rsidR="006D6BC0" w:rsidRPr="006D6BC0" w14:paraId="2EB6E188" w14:textId="77777777" w:rsidTr="00A75064">
        <w:trPr>
          <w:trHeight w:val="267"/>
        </w:trPr>
        <w:tc>
          <w:tcPr>
            <w:tcW w:w="2735" w:type="dxa"/>
            <w:shd w:val="clear" w:color="auto" w:fill="auto"/>
            <w:noWrap/>
            <w:vAlign w:val="center"/>
            <w:hideMark/>
          </w:tcPr>
          <w:p w14:paraId="2F869FDF"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类别</w:t>
            </w:r>
          </w:p>
        </w:tc>
        <w:tc>
          <w:tcPr>
            <w:tcW w:w="5469" w:type="dxa"/>
            <w:shd w:val="clear" w:color="auto" w:fill="auto"/>
            <w:noWrap/>
            <w:vAlign w:val="center"/>
            <w:hideMark/>
          </w:tcPr>
          <w:p w14:paraId="5AB00B85" w14:textId="77777777" w:rsidR="006D6BC0" w:rsidRPr="00681ECE" w:rsidRDefault="006D6BC0" w:rsidP="00A75064">
            <w:pPr>
              <w:jc w:val="right"/>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使用寿命（年）</w:t>
            </w:r>
          </w:p>
        </w:tc>
      </w:tr>
      <w:tr w:rsidR="006D6BC0" w:rsidRPr="006D6BC0" w14:paraId="1A3CA6C2" w14:textId="77777777" w:rsidTr="00A75064">
        <w:trPr>
          <w:trHeight w:val="267"/>
        </w:trPr>
        <w:tc>
          <w:tcPr>
            <w:tcW w:w="2735" w:type="dxa"/>
            <w:shd w:val="clear" w:color="auto" w:fill="auto"/>
            <w:noWrap/>
            <w:vAlign w:val="center"/>
            <w:hideMark/>
          </w:tcPr>
          <w:p w14:paraId="38F6EDAE"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土地使用权</w:t>
            </w:r>
          </w:p>
        </w:tc>
        <w:tc>
          <w:tcPr>
            <w:tcW w:w="5469" w:type="dxa"/>
            <w:shd w:val="clear" w:color="auto" w:fill="auto"/>
            <w:noWrap/>
            <w:vAlign w:val="center"/>
            <w:hideMark/>
          </w:tcPr>
          <w:p w14:paraId="74090CCA" w14:textId="77777777" w:rsidR="006D6BC0" w:rsidRPr="00681ECE" w:rsidRDefault="006D6BC0" w:rsidP="00A75064">
            <w:pPr>
              <w:jc w:val="right"/>
              <w:rPr>
                <w:rFonts w:eastAsia="华文中宋"/>
                <w:color w:val="002060"/>
                <w:sz w:val="21"/>
                <w:szCs w:val="21"/>
              </w:rPr>
            </w:pPr>
            <w:r w:rsidRPr="00681ECE">
              <w:rPr>
                <w:rFonts w:eastAsia="华文中宋" w:hint="eastAsia"/>
                <w:color w:val="002060"/>
                <w:sz w:val="21"/>
                <w:szCs w:val="21"/>
              </w:rPr>
              <w:t>50</w:t>
            </w:r>
            <w:r w:rsidRPr="00681ECE">
              <w:rPr>
                <w:rFonts w:eastAsia="华文中宋" w:hint="eastAsia"/>
                <w:color w:val="002060"/>
                <w:sz w:val="21"/>
                <w:szCs w:val="21"/>
              </w:rPr>
              <w:t>年</w:t>
            </w:r>
          </w:p>
        </w:tc>
      </w:tr>
      <w:tr w:rsidR="006D6BC0" w:rsidRPr="006D6BC0" w14:paraId="51CD3185" w14:textId="77777777" w:rsidTr="00A75064">
        <w:trPr>
          <w:trHeight w:val="267"/>
        </w:trPr>
        <w:tc>
          <w:tcPr>
            <w:tcW w:w="2735" w:type="dxa"/>
            <w:shd w:val="clear" w:color="auto" w:fill="auto"/>
            <w:noWrap/>
            <w:vAlign w:val="center"/>
            <w:hideMark/>
          </w:tcPr>
          <w:p w14:paraId="23D6203E"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知识产权</w:t>
            </w:r>
          </w:p>
        </w:tc>
        <w:tc>
          <w:tcPr>
            <w:tcW w:w="5469" w:type="dxa"/>
            <w:shd w:val="clear" w:color="auto" w:fill="auto"/>
            <w:noWrap/>
            <w:vAlign w:val="center"/>
            <w:hideMark/>
          </w:tcPr>
          <w:p w14:paraId="689FB41A" w14:textId="77777777" w:rsidR="006D6BC0" w:rsidRPr="00681ECE" w:rsidRDefault="006D6BC0" w:rsidP="00A75064">
            <w:pPr>
              <w:jc w:val="right"/>
              <w:rPr>
                <w:rFonts w:eastAsia="华文中宋"/>
                <w:color w:val="002060"/>
                <w:sz w:val="21"/>
                <w:szCs w:val="21"/>
              </w:rPr>
            </w:pPr>
            <w:r w:rsidRPr="00681ECE">
              <w:rPr>
                <w:rFonts w:eastAsia="华文中宋" w:hint="eastAsia"/>
                <w:color w:val="002060"/>
                <w:sz w:val="21"/>
                <w:szCs w:val="21"/>
              </w:rPr>
              <w:t>10</w:t>
            </w:r>
            <w:r w:rsidRPr="00681ECE">
              <w:rPr>
                <w:rFonts w:eastAsia="华文中宋" w:hint="eastAsia"/>
                <w:color w:val="002060"/>
                <w:sz w:val="21"/>
                <w:szCs w:val="21"/>
              </w:rPr>
              <w:t>年</w:t>
            </w:r>
          </w:p>
        </w:tc>
      </w:tr>
      <w:tr w:rsidR="006D6BC0" w:rsidRPr="006D6BC0" w14:paraId="268E7A8E" w14:textId="77777777" w:rsidTr="00A75064">
        <w:trPr>
          <w:trHeight w:val="267"/>
        </w:trPr>
        <w:tc>
          <w:tcPr>
            <w:tcW w:w="2735" w:type="dxa"/>
            <w:shd w:val="clear" w:color="auto" w:fill="auto"/>
            <w:noWrap/>
            <w:vAlign w:val="center"/>
            <w:hideMark/>
          </w:tcPr>
          <w:p w14:paraId="47F1A09F"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应用软件</w:t>
            </w:r>
          </w:p>
        </w:tc>
        <w:tc>
          <w:tcPr>
            <w:tcW w:w="5469" w:type="dxa"/>
            <w:shd w:val="clear" w:color="auto" w:fill="auto"/>
            <w:noWrap/>
            <w:vAlign w:val="center"/>
            <w:hideMark/>
          </w:tcPr>
          <w:p w14:paraId="1BABBD6B" w14:textId="77777777" w:rsidR="006D6BC0" w:rsidRPr="00681ECE" w:rsidRDefault="006D6BC0" w:rsidP="00A75064">
            <w:pPr>
              <w:jc w:val="right"/>
              <w:rPr>
                <w:rFonts w:eastAsia="华文中宋"/>
                <w:color w:val="002060"/>
                <w:sz w:val="21"/>
                <w:szCs w:val="21"/>
              </w:rPr>
            </w:pPr>
            <w:r w:rsidRPr="00681ECE">
              <w:rPr>
                <w:rFonts w:eastAsia="华文中宋" w:hint="eastAsia"/>
                <w:color w:val="002060"/>
                <w:sz w:val="21"/>
                <w:szCs w:val="21"/>
              </w:rPr>
              <w:t>5</w:t>
            </w:r>
            <w:r w:rsidRPr="00681ECE">
              <w:rPr>
                <w:rFonts w:eastAsia="华文中宋" w:hint="eastAsia"/>
                <w:color w:val="002060"/>
                <w:sz w:val="21"/>
                <w:szCs w:val="21"/>
              </w:rPr>
              <w:t>—</w:t>
            </w:r>
            <w:r w:rsidRPr="00681ECE">
              <w:rPr>
                <w:rFonts w:eastAsia="华文中宋" w:hint="eastAsia"/>
                <w:color w:val="002060"/>
                <w:sz w:val="21"/>
                <w:szCs w:val="21"/>
              </w:rPr>
              <w:t>10</w:t>
            </w:r>
            <w:r w:rsidRPr="00681ECE">
              <w:rPr>
                <w:rFonts w:eastAsia="华文中宋" w:hint="eastAsia"/>
                <w:color w:val="002060"/>
                <w:sz w:val="21"/>
                <w:szCs w:val="21"/>
              </w:rPr>
              <w:t>年</w:t>
            </w:r>
          </w:p>
        </w:tc>
      </w:tr>
      <w:tr w:rsidR="006D6BC0" w:rsidRPr="006D6BC0" w14:paraId="7EB2E3CF" w14:textId="77777777" w:rsidTr="00A75064">
        <w:trPr>
          <w:trHeight w:val="267"/>
        </w:trPr>
        <w:tc>
          <w:tcPr>
            <w:tcW w:w="8204" w:type="dxa"/>
            <w:gridSpan w:val="2"/>
            <w:shd w:val="clear" w:color="auto" w:fill="203764"/>
            <w:noWrap/>
            <w:vAlign w:val="center"/>
            <w:hideMark/>
          </w:tcPr>
          <w:p w14:paraId="43005468" w14:textId="77777777" w:rsidR="006D6BC0" w:rsidRPr="00E4684A" w:rsidRDefault="006D6BC0" w:rsidP="00A75064">
            <w:pPr>
              <w:rPr>
                <w:rFonts w:ascii="楷体_GB2312" w:eastAsia="楷体_GB2312" w:hAnsi="宋体"/>
                <w:b/>
                <w:sz w:val="21"/>
                <w:szCs w:val="21"/>
                <w:lang w:eastAsia="zh-CN"/>
              </w:rPr>
            </w:pPr>
            <w:r w:rsidRPr="00E4684A">
              <w:rPr>
                <w:rFonts w:ascii="华文中宋" w:eastAsia="华文中宋" w:hAnsi="华文中宋" w:hint="eastAsia"/>
                <w:b/>
                <w:sz w:val="21"/>
                <w:szCs w:val="21"/>
                <w:lang w:eastAsia="zh-CN"/>
              </w:rPr>
              <w:t>大华股份</w:t>
            </w:r>
          </w:p>
        </w:tc>
      </w:tr>
      <w:tr w:rsidR="006D6BC0" w:rsidRPr="006D6BC0" w14:paraId="2629FACB" w14:textId="77777777" w:rsidTr="00A75064">
        <w:trPr>
          <w:trHeight w:val="267"/>
        </w:trPr>
        <w:tc>
          <w:tcPr>
            <w:tcW w:w="2735" w:type="dxa"/>
            <w:shd w:val="clear" w:color="auto" w:fill="auto"/>
            <w:noWrap/>
            <w:vAlign w:val="center"/>
            <w:hideMark/>
          </w:tcPr>
          <w:p w14:paraId="2FDA67B9"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类别</w:t>
            </w:r>
          </w:p>
        </w:tc>
        <w:tc>
          <w:tcPr>
            <w:tcW w:w="5469" w:type="dxa"/>
            <w:shd w:val="clear" w:color="auto" w:fill="auto"/>
            <w:noWrap/>
            <w:vAlign w:val="center"/>
            <w:hideMark/>
          </w:tcPr>
          <w:p w14:paraId="68C9F0DB" w14:textId="77777777" w:rsidR="006D6BC0" w:rsidRPr="00681ECE" w:rsidRDefault="006D6BC0" w:rsidP="00A75064">
            <w:pPr>
              <w:jc w:val="right"/>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预计使用寿命（年）</w:t>
            </w:r>
          </w:p>
        </w:tc>
      </w:tr>
      <w:tr w:rsidR="006D6BC0" w:rsidRPr="006D6BC0" w14:paraId="4B5F798D" w14:textId="77777777" w:rsidTr="00A75064">
        <w:trPr>
          <w:trHeight w:val="267"/>
        </w:trPr>
        <w:tc>
          <w:tcPr>
            <w:tcW w:w="2735" w:type="dxa"/>
            <w:shd w:val="clear" w:color="auto" w:fill="auto"/>
            <w:noWrap/>
            <w:vAlign w:val="center"/>
            <w:hideMark/>
          </w:tcPr>
          <w:p w14:paraId="3387138A"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土地使用权</w:t>
            </w:r>
          </w:p>
        </w:tc>
        <w:tc>
          <w:tcPr>
            <w:tcW w:w="5469" w:type="dxa"/>
            <w:shd w:val="clear" w:color="auto" w:fill="auto"/>
            <w:noWrap/>
            <w:vAlign w:val="center"/>
            <w:hideMark/>
          </w:tcPr>
          <w:p w14:paraId="60056E25" w14:textId="77777777" w:rsidR="006D6BC0" w:rsidRPr="00681ECE" w:rsidRDefault="006D6BC0" w:rsidP="00A75064">
            <w:pPr>
              <w:jc w:val="right"/>
              <w:rPr>
                <w:rFonts w:eastAsia="华文中宋"/>
                <w:color w:val="002060"/>
                <w:sz w:val="21"/>
                <w:szCs w:val="21"/>
              </w:rPr>
            </w:pPr>
            <w:r w:rsidRPr="00681ECE">
              <w:rPr>
                <w:rFonts w:eastAsia="华文中宋" w:hint="eastAsia"/>
                <w:color w:val="002060"/>
                <w:sz w:val="21"/>
                <w:szCs w:val="21"/>
              </w:rPr>
              <w:t>50</w:t>
            </w:r>
            <w:r w:rsidRPr="00681ECE">
              <w:rPr>
                <w:rFonts w:eastAsia="华文中宋" w:hint="eastAsia"/>
                <w:color w:val="002060"/>
                <w:sz w:val="21"/>
                <w:szCs w:val="21"/>
              </w:rPr>
              <w:t>年</w:t>
            </w:r>
          </w:p>
        </w:tc>
      </w:tr>
      <w:tr w:rsidR="006D6BC0" w:rsidRPr="006D6BC0" w14:paraId="1F20D5ED" w14:textId="77777777" w:rsidTr="00A75064">
        <w:trPr>
          <w:trHeight w:val="267"/>
        </w:trPr>
        <w:tc>
          <w:tcPr>
            <w:tcW w:w="2735" w:type="dxa"/>
            <w:shd w:val="clear" w:color="auto" w:fill="auto"/>
            <w:noWrap/>
            <w:vAlign w:val="center"/>
            <w:hideMark/>
          </w:tcPr>
          <w:p w14:paraId="28C6F695"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专有技术</w:t>
            </w:r>
          </w:p>
        </w:tc>
        <w:tc>
          <w:tcPr>
            <w:tcW w:w="5469" w:type="dxa"/>
            <w:shd w:val="clear" w:color="auto" w:fill="auto"/>
            <w:noWrap/>
            <w:vAlign w:val="center"/>
            <w:hideMark/>
          </w:tcPr>
          <w:p w14:paraId="73EE7C3B" w14:textId="77777777" w:rsidR="006D6BC0" w:rsidRPr="00681ECE" w:rsidRDefault="006D6BC0" w:rsidP="00A75064">
            <w:pPr>
              <w:jc w:val="right"/>
              <w:rPr>
                <w:rFonts w:eastAsia="华文中宋"/>
                <w:color w:val="002060"/>
                <w:sz w:val="21"/>
                <w:szCs w:val="21"/>
              </w:rPr>
            </w:pPr>
            <w:r w:rsidRPr="00681ECE">
              <w:rPr>
                <w:rFonts w:eastAsia="华文中宋" w:hint="eastAsia"/>
                <w:color w:val="002060"/>
                <w:sz w:val="21"/>
                <w:szCs w:val="21"/>
              </w:rPr>
              <w:t>5</w:t>
            </w:r>
            <w:r w:rsidRPr="00681ECE">
              <w:rPr>
                <w:rFonts w:eastAsia="华文中宋" w:hint="eastAsia"/>
                <w:color w:val="002060"/>
                <w:sz w:val="21"/>
                <w:szCs w:val="21"/>
              </w:rPr>
              <w:t>—</w:t>
            </w:r>
            <w:r w:rsidRPr="00681ECE">
              <w:rPr>
                <w:rFonts w:eastAsia="华文中宋" w:hint="eastAsia"/>
                <w:color w:val="002060"/>
                <w:sz w:val="21"/>
                <w:szCs w:val="21"/>
              </w:rPr>
              <w:t>10</w:t>
            </w:r>
            <w:r w:rsidRPr="00681ECE">
              <w:rPr>
                <w:rFonts w:eastAsia="华文中宋" w:hint="eastAsia"/>
                <w:color w:val="002060"/>
                <w:sz w:val="21"/>
                <w:szCs w:val="21"/>
              </w:rPr>
              <w:t>年</w:t>
            </w:r>
          </w:p>
        </w:tc>
      </w:tr>
      <w:tr w:rsidR="006D6BC0" w:rsidRPr="006D6BC0" w14:paraId="0B74B0AE" w14:textId="77777777" w:rsidTr="00A75064">
        <w:trPr>
          <w:trHeight w:val="267"/>
        </w:trPr>
        <w:tc>
          <w:tcPr>
            <w:tcW w:w="2735" w:type="dxa"/>
            <w:shd w:val="clear" w:color="auto" w:fill="auto"/>
            <w:noWrap/>
            <w:vAlign w:val="center"/>
            <w:hideMark/>
          </w:tcPr>
          <w:p w14:paraId="49BBAD8E"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软件</w:t>
            </w:r>
          </w:p>
        </w:tc>
        <w:tc>
          <w:tcPr>
            <w:tcW w:w="5469" w:type="dxa"/>
            <w:shd w:val="clear" w:color="auto" w:fill="auto"/>
            <w:noWrap/>
            <w:vAlign w:val="center"/>
            <w:hideMark/>
          </w:tcPr>
          <w:p w14:paraId="3FFDECDD" w14:textId="77777777" w:rsidR="006D6BC0" w:rsidRPr="00681ECE" w:rsidRDefault="006D6BC0" w:rsidP="00A75064">
            <w:pPr>
              <w:jc w:val="right"/>
              <w:rPr>
                <w:rFonts w:eastAsia="华文中宋"/>
                <w:color w:val="002060"/>
                <w:sz w:val="21"/>
                <w:szCs w:val="21"/>
              </w:rPr>
            </w:pPr>
            <w:r w:rsidRPr="00681ECE">
              <w:rPr>
                <w:rFonts w:eastAsia="华文中宋" w:hint="eastAsia"/>
                <w:color w:val="002060"/>
                <w:sz w:val="21"/>
                <w:szCs w:val="21"/>
              </w:rPr>
              <w:t>2</w:t>
            </w:r>
            <w:r w:rsidRPr="00681ECE">
              <w:rPr>
                <w:rFonts w:eastAsia="华文中宋" w:hint="eastAsia"/>
                <w:color w:val="002060"/>
                <w:sz w:val="21"/>
                <w:szCs w:val="21"/>
              </w:rPr>
              <w:t>年</w:t>
            </w:r>
          </w:p>
        </w:tc>
      </w:tr>
      <w:tr w:rsidR="006D6BC0" w:rsidRPr="006D6BC0" w14:paraId="1AD756E7" w14:textId="77777777" w:rsidTr="00A75064">
        <w:trPr>
          <w:trHeight w:val="267"/>
        </w:trPr>
        <w:tc>
          <w:tcPr>
            <w:tcW w:w="2735" w:type="dxa"/>
            <w:shd w:val="clear" w:color="auto" w:fill="auto"/>
            <w:noWrap/>
            <w:vAlign w:val="center"/>
            <w:hideMark/>
          </w:tcPr>
          <w:p w14:paraId="16AAC740"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商标权</w:t>
            </w:r>
          </w:p>
        </w:tc>
        <w:tc>
          <w:tcPr>
            <w:tcW w:w="5469" w:type="dxa"/>
            <w:shd w:val="clear" w:color="auto" w:fill="auto"/>
            <w:noWrap/>
            <w:vAlign w:val="center"/>
            <w:hideMark/>
          </w:tcPr>
          <w:p w14:paraId="30AA9308" w14:textId="77777777" w:rsidR="006D6BC0" w:rsidRPr="00681ECE" w:rsidRDefault="006D6BC0" w:rsidP="00A75064">
            <w:pPr>
              <w:jc w:val="right"/>
              <w:rPr>
                <w:rFonts w:eastAsia="华文中宋"/>
                <w:color w:val="002060"/>
                <w:sz w:val="21"/>
                <w:szCs w:val="21"/>
              </w:rPr>
            </w:pPr>
            <w:r w:rsidRPr="00681ECE">
              <w:rPr>
                <w:rFonts w:eastAsia="华文中宋" w:hint="eastAsia"/>
                <w:color w:val="002060"/>
                <w:sz w:val="21"/>
                <w:szCs w:val="21"/>
              </w:rPr>
              <w:t>6</w:t>
            </w:r>
            <w:r w:rsidRPr="00681ECE">
              <w:rPr>
                <w:rFonts w:eastAsia="华文中宋" w:hint="eastAsia"/>
                <w:color w:val="002060"/>
                <w:sz w:val="21"/>
                <w:szCs w:val="21"/>
              </w:rPr>
              <w:t>年</w:t>
            </w:r>
          </w:p>
        </w:tc>
      </w:tr>
      <w:tr w:rsidR="006D6BC0" w:rsidRPr="006D6BC0" w14:paraId="13781845" w14:textId="77777777" w:rsidTr="00A75064">
        <w:trPr>
          <w:trHeight w:val="267"/>
        </w:trPr>
        <w:tc>
          <w:tcPr>
            <w:tcW w:w="2735" w:type="dxa"/>
            <w:shd w:val="clear" w:color="auto" w:fill="auto"/>
            <w:noWrap/>
            <w:vAlign w:val="center"/>
            <w:hideMark/>
          </w:tcPr>
          <w:p w14:paraId="522D89D9"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软件著作权</w:t>
            </w:r>
          </w:p>
        </w:tc>
        <w:tc>
          <w:tcPr>
            <w:tcW w:w="5469" w:type="dxa"/>
            <w:shd w:val="clear" w:color="auto" w:fill="auto"/>
            <w:noWrap/>
            <w:vAlign w:val="center"/>
            <w:hideMark/>
          </w:tcPr>
          <w:p w14:paraId="380E30EF" w14:textId="77777777" w:rsidR="006D6BC0" w:rsidRPr="00681ECE" w:rsidRDefault="006D6BC0" w:rsidP="00A75064">
            <w:pPr>
              <w:jc w:val="right"/>
              <w:rPr>
                <w:rFonts w:eastAsia="华文中宋"/>
                <w:color w:val="002060"/>
                <w:sz w:val="21"/>
                <w:szCs w:val="21"/>
              </w:rPr>
            </w:pPr>
            <w:r w:rsidRPr="00681ECE">
              <w:rPr>
                <w:rFonts w:eastAsia="华文中宋" w:hint="eastAsia"/>
                <w:color w:val="002060"/>
                <w:sz w:val="21"/>
                <w:szCs w:val="21"/>
              </w:rPr>
              <w:t>10</w:t>
            </w:r>
            <w:r w:rsidRPr="00681ECE">
              <w:rPr>
                <w:rFonts w:eastAsia="华文中宋" w:hint="eastAsia"/>
                <w:color w:val="002060"/>
                <w:sz w:val="21"/>
                <w:szCs w:val="21"/>
              </w:rPr>
              <w:t>年</w:t>
            </w:r>
          </w:p>
        </w:tc>
      </w:tr>
    </w:tbl>
    <w:p w14:paraId="0F5C7472" w14:textId="3E44D47E" w:rsidR="00AC78BC" w:rsidRPr="00807159" w:rsidRDefault="006D6BC0" w:rsidP="00AC78BC">
      <w:pPr>
        <w:rPr>
          <w:rFonts w:ascii="楷体_GB2312" w:eastAsia="华文楷体" w:hAnsi="楷体"/>
          <w:i/>
        </w:rPr>
      </w:pPr>
      <w:r w:rsidRPr="006D6BC0">
        <w:rPr>
          <w:rFonts w:ascii="楷体_GB2312" w:eastAsia="楷体_GB2312" w:hAnsi="宋体"/>
          <w:sz w:val="21"/>
          <w:szCs w:val="21"/>
          <w:lang w:eastAsia="zh-CN"/>
        </w:rPr>
        <w:fldChar w:fldCharType="end"/>
      </w:r>
      <w:r w:rsidR="00AC78BC" w:rsidRPr="00807159">
        <w:rPr>
          <w:rFonts w:ascii="楷体_GB2312" w:eastAsia="华文楷体" w:hAnsi="楷体" w:hint="eastAsia"/>
          <w:i/>
        </w:rPr>
        <w:t>数据来源：</w:t>
      </w:r>
      <w:r w:rsidR="00AC78BC" w:rsidRPr="00807159">
        <w:rPr>
          <w:rFonts w:ascii="楷体_GB2312" w:eastAsia="华文楷体" w:hAnsi="楷体" w:hint="eastAsia"/>
          <w:i/>
          <w:lang w:eastAsia="zh-CN"/>
        </w:rPr>
        <w:t>公司</w:t>
      </w:r>
      <w:r w:rsidR="00AC78BC" w:rsidRPr="00807159">
        <w:rPr>
          <w:rFonts w:ascii="楷体_GB2312" w:eastAsia="华文楷体" w:hAnsi="楷体" w:hint="eastAsia"/>
          <w:i/>
        </w:rPr>
        <w:t>年报</w:t>
      </w:r>
    </w:p>
    <w:p w14:paraId="38D9C1DA" w14:textId="12EFAA14" w:rsidR="006D6BC0" w:rsidRPr="006D6BC0" w:rsidRDefault="006D6BC0" w:rsidP="006D6BC0">
      <w:pPr>
        <w:rPr>
          <w:rFonts w:ascii="楷体_GB2312" w:eastAsia="楷体_GB2312" w:hAnsi="宋体"/>
          <w:i/>
          <w:sz w:val="21"/>
          <w:szCs w:val="21"/>
          <w:lang w:eastAsia="zh-CN"/>
        </w:rPr>
      </w:pPr>
    </w:p>
    <w:p w14:paraId="14EE8A70" w14:textId="53190C92" w:rsidR="006D6BC0" w:rsidRPr="00B10E2E" w:rsidRDefault="00B10E2E" w:rsidP="00B10E2E">
      <w:pPr>
        <w:rPr>
          <w:rFonts w:ascii="仿宋_GB2312" w:eastAsia="仿宋_GB2312" w:hAnsi="楷体"/>
          <w:b/>
        </w:rPr>
      </w:pPr>
      <w:r>
        <w:rPr>
          <w:rFonts w:ascii="仿宋_GB2312" w:eastAsia="仿宋_GB2312" w:hAnsi="楷体" w:hint="eastAsia"/>
          <w:b/>
          <w:lang w:eastAsia="zh-CN"/>
        </w:rPr>
        <w:t>4.</w:t>
      </w:r>
      <w:r w:rsidR="006D6BC0" w:rsidRPr="00B10E2E">
        <w:rPr>
          <w:rFonts w:ascii="仿宋_GB2312" w:eastAsia="仿宋_GB2312" w:hAnsi="楷体" w:hint="eastAsia"/>
          <w:b/>
        </w:rPr>
        <w:t>固定资产的折旧</w:t>
      </w:r>
    </w:p>
    <w:p w14:paraId="1E419925" w14:textId="2754BCF7" w:rsidR="006D6BC0" w:rsidRPr="00581C94" w:rsidRDefault="006D6BC0" w:rsidP="00581C94">
      <w:pPr>
        <w:ind w:firstLine="480"/>
        <w:rPr>
          <w:rFonts w:eastAsia="楷体_GB2312"/>
          <w:kern w:val="2"/>
          <w:lang w:eastAsia="zh-CN"/>
        </w:rPr>
      </w:pPr>
      <w:r w:rsidRPr="00581C94">
        <w:rPr>
          <w:rFonts w:eastAsia="楷体_GB2312" w:hint="eastAsia"/>
          <w:kern w:val="2"/>
          <w:lang w:eastAsia="zh-CN"/>
        </w:rPr>
        <w:t>固定资产也是两家公司的资产结构中较为重要的一项。</w:t>
      </w:r>
    </w:p>
    <w:p w14:paraId="559CEB98" w14:textId="77777777" w:rsidR="006D6BC0" w:rsidRPr="006D6BC0" w:rsidRDefault="006D6BC0" w:rsidP="006D6BC0">
      <w:pPr>
        <w:rPr>
          <w:rFonts w:ascii="楷体_GB2312" w:eastAsia="楷体_GB2312" w:hAnsi="宋体"/>
          <w:sz w:val="21"/>
          <w:szCs w:val="21"/>
          <w:lang w:eastAsia="zh-CN"/>
        </w:rPr>
      </w:pPr>
    </w:p>
    <w:p w14:paraId="0007072E" w14:textId="78E9D486" w:rsidR="006D6BC0" w:rsidRPr="006D6BC0" w:rsidRDefault="00822837" w:rsidP="006D6BC0">
      <w:pPr>
        <w:rPr>
          <w:rFonts w:ascii="楷体_GB2312" w:eastAsia="楷体_GB2312" w:hAnsi="宋体"/>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5</w:t>
      </w:r>
      <w:r w:rsidR="006D6BC0" w:rsidRPr="00581C94">
        <w:rPr>
          <w:rFonts w:eastAsia="楷体_GB2312"/>
          <w:b/>
          <w:lang w:eastAsia="zh-CN"/>
        </w:rPr>
        <w:t xml:space="preserve"> </w:t>
      </w:r>
      <w:r w:rsidR="006D6BC0" w:rsidRPr="00581C94">
        <w:rPr>
          <w:rFonts w:eastAsia="楷体_GB2312" w:hint="eastAsia"/>
          <w:b/>
          <w:lang w:eastAsia="zh-CN"/>
        </w:rPr>
        <w:t>固定资产在总资产中占比</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C:\\Users\\Y.C.Y\\Desktop\\财务报告表.xlsx "表5  固定资产在总资产中的占比!R1C1:R3C4" \a \f 4 \h  \* MERGEFORMAT </w:instrText>
      </w:r>
      <w:r w:rsidR="006D6BC0" w:rsidRPr="006D6BC0">
        <w:rPr>
          <w:rFonts w:ascii="楷体_GB2312" w:eastAsia="楷体_GB2312" w:hAnsi="宋体"/>
          <w:sz w:val="21"/>
          <w:szCs w:val="21"/>
          <w:lang w:eastAsia="zh-CN"/>
        </w:rPr>
        <w:fldChar w:fldCharType="separate"/>
      </w:r>
    </w:p>
    <w:tbl>
      <w:tblPr>
        <w:tblW w:w="805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013"/>
        <w:gridCol w:w="2015"/>
        <w:gridCol w:w="2015"/>
        <w:gridCol w:w="2015"/>
      </w:tblGrid>
      <w:tr w:rsidR="00076D72" w:rsidRPr="006D6BC0" w14:paraId="2516231B" w14:textId="77777777" w:rsidTr="00076D72">
        <w:trPr>
          <w:trHeight w:val="396"/>
        </w:trPr>
        <w:tc>
          <w:tcPr>
            <w:tcW w:w="2013" w:type="dxa"/>
            <w:shd w:val="clear" w:color="auto" w:fill="203764"/>
            <w:noWrap/>
            <w:vAlign w:val="center"/>
            <w:hideMark/>
          </w:tcPr>
          <w:p w14:paraId="28AB24D6" w14:textId="77777777" w:rsidR="00076D72" w:rsidRPr="006D6BC0" w:rsidRDefault="00076D72" w:rsidP="00076D72">
            <w:pPr>
              <w:rPr>
                <w:rFonts w:ascii="楷体_GB2312" w:eastAsia="楷体_GB2312" w:hAnsi="宋体"/>
                <w:sz w:val="21"/>
                <w:szCs w:val="21"/>
                <w:lang w:eastAsia="zh-CN"/>
              </w:rPr>
            </w:pPr>
          </w:p>
        </w:tc>
        <w:tc>
          <w:tcPr>
            <w:tcW w:w="2015" w:type="dxa"/>
            <w:shd w:val="clear" w:color="auto" w:fill="203764"/>
            <w:vAlign w:val="center"/>
          </w:tcPr>
          <w:p w14:paraId="0E973AC7" w14:textId="479C71A0" w:rsidR="00076D72" w:rsidRPr="00681ECE" w:rsidRDefault="00076D72" w:rsidP="00076D72">
            <w:pPr>
              <w:rPr>
                <w:rFonts w:eastAsia="楷体_GB2312"/>
                <w:b/>
                <w:sz w:val="21"/>
                <w:szCs w:val="21"/>
                <w:lang w:eastAsia="zh-CN"/>
              </w:rPr>
            </w:pPr>
            <w:r w:rsidRPr="00681ECE">
              <w:rPr>
                <w:rFonts w:eastAsia="楷体_GB2312" w:hint="eastAsia"/>
                <w:b/>
                <w:sz w:val="21"/>
                <w:szCs w:val="21"/>
                <w:lang w:eastAsia="zh-CN"/>
              </w:rPr>
              <w:t>2014</w:t>
            </w:r>
          </w:p>
        </w:tc>
        <w:tc>
          <w:tcPr>
            <w:tcW w:w="2015" w:type="dxa"/>
            <w:shd w:val="clear" w:color="auto" w:fill="203764"/>
            <w:vAlign w:val="center"/>
          </w:tcPr>
          <w:p w14:paraId="556F1334" w14:textId="7523369A" w:rsidR="00076D72" w:rsidRPr="00681ECE" w:rsidRDefault="00076D72" w:rsidP="00076D72">
            <w:pPr>
              <w:rPr>
                <w:rFonts w:eastAsia="楷体_GB2312"/>
                <w:b/>
                <w:sz w:val="21"/>
                <w:szCs w:val="21"/>
                <w:lang w:eastAsia="zh-CN"/>
              </w:rPr>
            </w:pPr>
            <w:r w:rsidRPr="00681ECE">
              <w:rPr>
                <w:rFonts w:eastAsia="楷体_GB2312" w:hint="eastAsia"/>
                <w:b/>
                <w:sz w:val="21"/>
                <w:szCs w:val="21"/>
                <w:lang w:eastAsia="zh-CN"/>
              </w:rPr>
              <w:t>2015</w:t>
            </w:r>
          </w:p>
        </w:tc>
        <w:tc>
          <w:tcPr>
            <w:tcW w:w="2015" w:type="dxa"/>
            <w:shd w:val="clear" w:color="auto" w:fill="203764"/>
            <w:noWrap/>
            <w:vAlign w:val="center"/>
            <w:hideMark/>
          </w:tcPr>
          <w:p w14:paraId="48B0F744" w14:textId="7B17A703" w:rsidR="00076D72" w:rsidRPr="00681ECE" w:rsidRDefault="00076D72" w:rsidP="00076D72">
            <w:pPr>
              <w:rPr>
                <w:rFonts w:eastAsia="楷体_GB2312"/>
                <w:b/>
                <w:sz w:val="21"/>
                <w:szCs w:val="21"/>
                <w:lang w:eastAsia="zh-CN"/>
              </w:rPr>
            </w:pPr>
            <w:r w:rsidRPr="00681ECE">
              <w:rPr>
                <w:rFonts w:eastAsia="楷体_GB2312" w:hint="eastAsia"/>
                <w:b/>
                <w:sz w:val="21"/>
                <w:szCs w:val="21"/>
                <w:lang w:eastAsia="zh-CN"/>
              </w:rPr>
              <w:t>2016</w:t>
            </w:r>
          </w:p>
        </w:tc>
      </w:tr>
      <w:tr w:rsidR="00076D72" w:rsidRPr="006D6BC0" w14:paraId="2FAB9C95" w14:textId="77777777" w:rsidTr="00076D72">
        <w:trPr>
          <w:trHeight w:val="396"/>
        </w:trPr>
        <w:tc>
          <w:tcPr>
            <w:tcW w:w="2013" w:type="dxa"/>
            <w:shd w:val="clear" w:color="auto" w:fill="auto"/>
            <w:noWrap/>
            <w:vAlign w:val="center"/>
            <w:hideMark/>
          </w:tcPr>
          <w:p w14:paraId="5D4D8D49" w14:textId="77777777" w:rsidR="00076D72" w:rsidRPr="00681ECE" w:rsidRDefault="00076D72" w:rsidP="00076D72">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海康威视</w:t>
            </w:r>
          </w:p>
        </w:tc>
        <w:tc>
          <w:tcPr>
            <w:tcW w:w="2015" w:type="dxa"/>
            <w:vAlign w:val="center"/>
          </w:tcPr>
          <w:p w14:paraId="2A1A100B" w14:textId="57BFCFBB" w:rsidR="00076D72" w:rsidRPr="00681ECE" w:rsidRDefault="00076D72" w:rsidP="00076D72">
            <w:pPr>
              <w:jc w:val="right"/>
              <w:rPr>
                <w:rFonts w:eastAsia="华文中宋"/>
                <w:color w:val="002060"/>
                <w:sz w:val="21"/>
                <w:szCs w:val="21"/>
              </w:rPr>
            </w:pPr>
            <w:r w:rsidRPr="00681ECE">
              <w:rPr>
                <w:rFonts w:eastAsia="华文中宋" w:hint="eastAsia"/>
                <w:color w:val="002060"/>
                <w:sz w:val="21"/>
                <w:szCs w:val="21"/>
              </w:rPr>
              <w:t>7.05%</w:t>
            </w:r>
          </w:p>
        </w:tc>
        <w:tc>
          <w:tcPr>
            <w:tcW w:w="2015" w:type="dxa"/>
            <w:vAlign w:val="center"/>
          </w:tcPr>
          <w:p w14:paraId="43B35CD0" w14:textId="62F2AA0E" w:rsidR="00076D72" w:rsidRPr="00681ECE" w:rsidRDefault="00076D72" w:rsidP="00076D72">
            <w:pPr>
              <w:jc w:val="right"/>
              <w:rPr>
                <w:rFonts w:eastAsia="华文中宋"/>
                <w:color w:val="002060"/>
                <w:sz w:val="21"/>
                <w:szCs w:val="21"/>
              </w:rPr>
            </w:pPr>
            <w:r w:rsidRPr="00681ECE">
              <w:rPr>
                <w:rFonts w:eastAsia="华文中宋" w:hint="eastAsia"/>
                <w:color w:val="002060"/>
                <w:sz w:val="21"/>
                <w:szCs w:val="21"/>
              </w:rPr>
              <w:t>6.23%</w:t>
            </w:r>
          </w:p>
        </w:tc>
        <w:tc>
          <w:tcPr>
            <w:tcW w:w="2015" w:type="dxa"/>
            <w:shd w:val="clear" w:color="auto" w:fill="auto"/>
            <w:noWrap/>
            <w:vAlign w:val="center"/>
            <w:hideMark/>
          </w:tcPr>
          <w:p w14:paraId="0332187E" w14:textId="21408823" w:rsidR="00076D72" w:rsidRPr="00681ECE" w:rsidRDefault="00076D72" w:rsidP="00076D72">
            <w:pPr>
              <w:jc w:val="right"/>
              <w:rPr>
                <w:rFonts w:eastAsia="华文中宋"/>
                <w:color w:val="002060"/>
                <w:sz w:val="21"/>
                <w:szCs w:val="21"/>
              </w:rPr>
            </w:pPr>
            <w:r w:rsidRPr="00681ECE">
              <w:rPr>
                <w:rFonts w:eastAsia="华文中宋" w:hint="eastAsia"/>
                <w:color w:val="002060"/>
                <w:sz w:val="21"/>
                <w:szCs w:val="21"/>
              </w:rPr>
              <w:t>6.90%</w:t>
            </w:r>
          </w:p>
        </w:tc>
      </w:tr>
      <w:tr w:rsidR="00076D72" w:rsidRPr="006D6BC0" w14:paraId="1B47E08D" w14:textId="77777777" w:rsidTr="00076D72">
        <w:trPr>
          <w:trHeight w:val="396"/>
        </w:trPr>
        <w:tc>
          <w:tcPr>
            <w:tcW w:w="2013" w:type="dxa"/>
            <w:shd w:val="clear" w:color="auto" w:fill="auto"/>
            <w:noWrap/>
            <w:vAlign w:val="center"/>
            <w:hideMark/>
          </w:tcPr>
          <w:p w14:paraId="65A2C729" w14:textId="77777777" w:rsidR="00076D72" w:rsidRPr="00681ECE" w:rsidRDefault="00076D72" w:rsidP="00076D72">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大华股份</w:t>
            </w:r>
          </w:p>
        </w:tc>
        <w:tc>
          <w:tcPr>
            <w:tcW w:w="2015" w:type="dxa"/>
            <w:vAlign w:val="center"/>
          </w:tcPr>
          <w:p w14:paraId="4DC06DE5" w14:textId="74911325" w:rsidR="00076D72" w:rsidRPr="00681ECE" w:rsidRDefault="00076D72" w:rsidP="00076D72">
            <w:pPr>
              <w:jc w:val="right"/>
              <w:rPr>
                <w:rFonts w:eastAsia="华文中宋"/>
                <w:color w:val="002060"/>
                <w:sz w:val="21"/>
                <w:szCs w:val="21"/>
              </w:rPr>
            </w:pPr>
            <w:r w:rsidRPr="00681ECE">
              <w:rPr>
                <w:rFonts w:eastAsia="华文中宋" w:hint="eastAsia"/>
                <w:color w:val="002060"/>
                <w:sz w:val="21"/>
                <w:szCs w:val="21"/>
              </w:rPr>
              <w:t>8.02%</w:t>
            </w:r>
          </w:p>
        </w:tc>
        <w:tc>
          <w:tcPr>
            <w:tcW w:w="2015" w:type="dxa"/>
            <w:vAlign w:val="center"/>
          </w:tcPr>
          <w:p w14:paraId="3A6C0485" w14:textId="1272BB86" w:rsidR="00076D72" w:rsidRPr="00681ECE" w:rsidRDefault="00076D72" w:rsidP="00076D72">
            <w:pPr>
              <w:jc w:val="right"/>
              <w:rPr>
                <w:rFonts w:eastAsia="华文中宋"/>
                <w:color w:val="002060"/>
                <w:sz w:val="21"/>
                <w:szCs w:val="21"/>
              </w:rPr>
            </w:pPr>
            <w:r w:rsidRPr="00681ECE">
              <w:rPr>
                <w:rFonts w:eastAsia="华文中宋" w:hint="eastAsia"/>
                <w:color w:val="002060"/>
                <w:sz w:val="21"/>
                <w:szCs w:val="21"/>
              </w:rPr>
              <w:t>5.27%</w:t>
            </w:r>
          </w:p>
        </w:tc>
        <w:tc>
          <w:tcPr>
            <w:tcW w:w="2015" w:type="dxa"/>
            <w:shd w:val="clear" w:color="auto" w:fill="auto"/>
            <w:noWrap/>
            <w:vAlign w:val="center"/>
            <w:hideMark/>
          </w:tcPr>
          <w:p w14:paraId="30BF513A" w14:textId="52FC76F2" w:rsidR="00076D72" w:rsidRPr="00681ECE" w:rsidRDefault="00076D72" w:rsidP="00076D72">
            <w:pPr>
              <w:jc w:val="right"/>
              <w:rPr>
                <w:rFonts w:eastAsia="华文中宋"/>
                <w:color w:val="002060"/>
                <w:sz w:val="21"/>
                <w:szCs w:val="21"/>
              </w:rPr>
            </w:pPr>
            <w:r w:rsidRPr="00681ECE">
              <w:rPr>
                <w:rFonts w:eastAsia="华文中宋" w:hint="eastAsia"/>
                <w:color w:val="002060"/>
                <w:sz w:val="21"/>
                <w:szCs w:val="21"/>
              </w:rPr>
              <w:t>4.18%</w:t>
            </w:r>
          </w:p>
        </w:tc>
      </w:tr>
    </w:tbl>
    <w:p w14:paraId="1A536AB3" w14:textId="27486B61" w:rsidR="006D6BC0" w:rsidRPr="00807159" w:rsidRDefault="006D6BC0" w:rsidP="006D6BC0">
      <w:pPr>
        <w:rPr>
          <w:rFonts w:ascii="楷体_GB2312" w:hAnsi="楷体"/>
          <w:i/>
        </w:rPr>
      </w:pPr>
      <w:r w:rsidRPr="006D6BC0">
        <w:rPr>
          <w:rFonts w:ascii="楷体_GB2312" w:eastAsia="楷体_GB2312" w:hAnsi="宋体"/>
          <w:sz w:val="21"/>
          <w:szCs w:val="21"/>
          <w:lang w:eastAsia="zh-CN"/>
        </w:rPr>
        <w:fldChar w:fldCharType="end"/>
      </w:r>
      <w:r w:rsidR="00AC78BC" w:rsidRPr="00807159">
        <w:rPr>
          <w:rFonts w:ascii="楷体_GB2312" w:eastAsia="华文楷体" w:hAnsi="楷体" w:hint="eastAsia"/>
          <w:i/>
        </w:rPr>
        <w:t>数据来源：</w:t>
      </w:r>
      <w:r w:rsidR="00AC78BC" w:rsidRPr="00807159">
        <w:rPr>
          <w:rFonts w:ascii="楷体_GB2312" w:eastAsia="华文楷体" w:hAnsi="楷体" w:hint="eastAsia"/>
          <w:i/>
          <w:lang w:eastAsia="zh-CN"/>
        </w:rPr>
        <w:t>wind</w:t>
      </w:r>
    </w:p>
    <w:p w14:paraId="4D2AD2A5" w14:textId="77777777" w:rsidR="00AC78BC" w:rsidRPr="00AC78BC" w:rsidRDefault="00AC78BC" w:rsidP="006D6BC0">
      <w:pPr>
        <w:rPr>
          <w:rFonts w:ascii="楷体_GB2312" w:hAnsi="楷体"/>
          <w:sz w:val="21"/>
          <w:szCs w:val="21"/>
        </w:rPr>
      </w:pPr>
    </w:p>
    <w:p w14:paraId="0D310B0E" w14:textId="2FD2E04B" w:rsidR="006D6BC0" w:rsidRPr="00581C94" w:rsidRDefault="006D6BC0" w:rsidP="00581C94">
      <w:pPr>
        <w:ind w:firstLine="480"/>
        <w:rPr>
          <w:rFonts w:eastAsia="楷体_GB2312"/>
          <w:kern w:val="2"/>
          <w:lang w:eastAsia="zh-CN"/>
        </w:rPr>
      </w:pPr>
      <w:r w:rsidRPr="00581C94">
        <w:rPr>
          <w:rFonts w:eastAsia="楷体_GB2312" w:hint="eastAsia"/>
          <w:kern w:val="2"/>
          <w:lang w:eastAsia="zh-CN"/>
        </w:rPr>
        <w:lastRenderedPageBreak/>
        <w:t>两家公司均采用年限平均法计提折旧，其中，房屋与建筑物是最为主要的固定资产，两家公司采用的年折旧率基本一致。</w:t>
      </w:r>
      <w:r w:rsidRPr="00581C94">
        <w:rPr>
          <w:rFonts w:eastAsia="楷体_GB2312" w:hint="eastAsia"/>
          <w:kern w:val="2"/>
          <w:lang w:eastAsia="zh-CN"/>
        </w:rPr>
        <w:t>2</w:t>
      </w:r>
      <w:r w:rsidRPr="00581C94">
        <w:rPr>
          <w:rFonts w:eastAsia="楷体_GB2312"/>
          <w:kern w:val="2"/>
          <w:lang w:eastAsia="zh-CN"/>
        </w:rPr>
        <w:t>014</w:t>
      </w:r>
      <w:r w:rsidR="00581C94">
        <w:rPr>
          <w:rFonts w:eastAsia="楷体_GB2312" w:hint="eastAsia"/>
          <w:kern w:val="2"/>
          <w:lang w:eastAsia="zh-CN"/>
        </w:rPr>
        <w:t>-</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年，两家公司对固定资产的折旧处理方式没有发生变化，处理情况基本一致，都较为合理。</w:t>
      </w:r>
    </w:p>
    <w:p w14:paraId="67348771" w14:textId="1E06C9BF" w:rsidR="006D6BC0" w:rsidRPr="006D6BC0" w:rsidRDefault="006D6BC0" w:rsidP="006D6BC0">
      <w:pPr>
        <w:rPr>
          <w:rFonts w:ascii="楷体_GB2312" w:eastAsia="楷体_GB2312" w:hAnsi="宋体"/>
          <w:sz w:val="21"/>
          <w:szCs w:val="21"/>
          <w:lang w:eastAsia="zh-CN"/>
        </w:rPr>
      </w:pPr>
    </w:p>
    <w:p w14:paraId="653CD503" w14:textId="7696A02C"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6</w:t>
      </w:r>
      <w:r w:rsidR="006D6BC0" w:rsidRPr="00581C94">
        <w:rPr>
          <w:rFonts w:eastAsia="楷体_GB2312"/>
          <w:b/>
          <w:lang w:eastAsia="zh-CN"/>
        </w:rPr>
        <w:t xml:space="preserve"> </w:t>
      </w:r>
      <w:r w:rsidR="006D6BC0" w:rsidRPr="00581C94">
        <w:rPr>
          <w:rFonts w:eastAsia="楷体_GB2312" w:hint="eastAsia"/>
          <w:b/>
          <w:lang w:eastAsia="zh-CN"/>
        </w:rPr>
        <w:t>固定资产折旧情况对比</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C:\\Users\\Y.C.Y\\Desktop\\财务报告表.xlsx "表5-2  固定资产折旧情况对比!R1C1:R15C4" \a \f 4 \h  \* MERGEFORMAT </w:instrText>
      </w:r>
      <w:r w:rsidR="006D6BC0" w:rsidRPr="006D6BC0">
        <w:rPr>
          <w:rFonts w:ascii="楷体_GB2312" w:eastAsia="楷体_GB2312" w:hAnsi="宋体"/>
          <w:sz w:val="21"/>
          <w:szCs w:val="21"/>
          <w:lang w:eastAsia="zh-CN"/>
        </w:rPr>
        <w:fldChar w:fldCharType="separate"/>
      </w:r>
    </w:p>
    <w:tbl>
      <w:tblPr>
        <w:tblW w:w="845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280"/>
        <w:gridCol w:w="2280"/>
        <w:gridCol w:w="1863"/>
        <w:gridCol w:w="2034"/>
      </w:tblGrid>
      <w:tr w:rsidR="006D6BC0" w:rsidRPr="006D6BC0" w14:paraId="3C427340" w14:textId="77777777" w:rsidTr="009D42D6">
        <w:trPr>
          <w:trHeight w:val="307"/>
        </w:trPr>
        <w:tc>
          <w:tcPr>
            <w:tcW w:w="8457" w:type="dxa"/>
            <w:gridSpan w:val="4"/>
            <w:shd w:val="clear" w:color="auto" w:fill="203764"/>
            <w:noWrap/>
            <w:vAlign w:val="center"/>
            <w:hideMark/>
          </w:tcPr>
          <w:p w14:paraId="69C4C18F" w14:textId="77777777" w:rsidR="006D6BC0" w:rsidRPr="00E4684A" w:rsidRDefault="006D6BC0" w:rsidP="006D6BC0">
            <w:pPr>
              <w:rPr>
                <w:rFonts w:ascii="楷体_GB2312" w:eastAsia="楷体_GB2312" w:hAnsi="宋体"/>
                <w:b/>
                <w:sz w:val="21"/>
                <w:szCs w:val="21"/>
                <w:lang w:eastAsia="zh-CN"/>
              </w:rPr>
            </w:pPr>
            <w:r w:rsidRPr="00E4684A">
              <w:rPr>
                <w:rFonts w:ascii="华文中宋" w:eastAsia="华文中宋" w:hAnsi="华文中宋" w:hint="eastAsia"/>
                <w:b/>
                <w:sz w:val="21"/>
                <w:szCs w:val="21"/>
                <w:lang w:eastAsia="zh-CN"/>
              </w:rPr>
              <w:t>海康威视</w:t>
            </w:r>
          </w:p>
        </w:tc>
      </w:tr>
      <w:tr w:rsidR="006D6BC0" w:rsidRPr="006D6BC0" w14:paraId="493EECD3" w14:textId="77777777" w:rsidTr="009D42D6">
        <w:trPr>
          <w:trHeight w:val="307"/>
        </w:trPr>
        <w:tc>
          <w:tcPr>
            <w:tcW w:w="2280" w:type="dxa"/>
            <w:shd w:val="clear" w:color="auto" w:fill="auto"/>
            <w:noWrap/>
            <w:vAlign w:val="center"/>
            <w:hideMark/>
          </w:tcPr>
          <w:p w14:paraId="5C4C3218" w14:textId="77777777" w:rsidR="006D6BC0" w:rsidRPr="006D6BC0" w:rsidRDefault="006D6BC0" w:rsidP="006D6BC0">
            <w:pPr>
              <w:rPr>
                <w:rFonts w:ascii="楷体_GB2312" w:eastAsia="楷体_GB2312" w:hAnsi="宋体"/>
                <w:sz w:val="21"/>
                <w:szCs w:val="21"/>
                <w:lang w:eastAsia="zh-CN"/>
              </w:rPr>
            </w:pPr>
          </w:p>
        </w:tc>
        <w:tc>
          <w:tcPr>
            <w:tcW w:w="2280" w:type="dxa"/>
            <w:shd w:val="clear" w:color="auto" w:fill="auto"/>
            <w:noWrap/>
            <w:vAlign w:val="center"/>
            <w:hideMark/>
          </w:tcPr>
          <w:p w14:paraId="722AA65F"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折旧年限（年）</w:t>
            </w:r>
          </w:p>
        </w:tc>
        <w:tc>
          <w:tcPr>
            <w:tcW w:w="1863" w:type="dxa"/>
            <w:shd w:val="clear" w:color="auto" w:fill="auto"/>
            <w:noWrap/>
            <w:vAlign w:val="center"/>
            <w:hideMark/>
          </w:tcPr>
          <w:p w14:paraId="693D7AAD"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残值率（%）</w:t>
            </w:r>
          </w:p>
        </w:tc>
        <w:tc>
          <w:tcPr>
            <w:tcW w:w="2032" w:type="dxa"/>
            <w:shd w:val="clear" w:color="auto" w:fill="auto"/>
            <w:noWrap/>
            <w:vAlign w:val="center"/>
            <w:hideMark/>
          </w:tcPr>
          <w:p w14:paraId="76983BE6"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年折旧率（%）</w:t>
            </w:r>
          </w:p>
        </w:tc>
      </w:tr>
      <w:tr w:rsidR="006D6BC0" w:rsidRPr="006D6BC0" w14:paraId="60453A07" w14:textId="77777777" w:rsidTr="009D42D6">
        <w:trPr>
          <w:trHeight w:val="307"/>
        </w:trPr>
        <w:tc>
          <w:tcPr>
            <w:tcW w:w="2280" w:type="dxa"/>
            <w:shd w:val="clear" w:color="auto" w:fill="auto"/>
            <w:noWrap/>
            <w:vAlign w:val="center"/>
            <w:hideMark/>
          </w:tcPr>
          <w:p w14:paraId="0E1047AD"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房屋及建筑物</w:t>
            </w:r>
          </w:p>
        </w:tc>
        <w:tc>
          <w:tcPr>
            <w:tcW w:w="2280" w:type="dxa"/>
            <w:shd w:val="clear" w:color="auto" w:fill="auto"/>
            <w:noWrap/>
            <w:vAlign w:val="center"/>
            <w:hideMark/>
          </w:tcPr>
          <w:p w14:paraId="219A7657"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20</w:t>
            </w:r>
            <w:r w:rsidRPr="00681ECE">
              <w:rPr>
                <w:rFonts w:eastAsia="华文中宋" w:hint="eastAsia"/>
                <w:color w:val="002060"/>
                <w:sz w:val="21"/>
                <w:szCs w:val="21"/>
              </w:rPr>
              <w:t>年</w:t>
            </w:r>
          </w:p>
        </w:tc>
        <w:tc>
          <w:tcPr>
            <w:tcW w:w="1863" w:type="dxa"/>
            <w:shd w:val="clear" w:color="auto" w:fill="auto"/>
            <w:noWrap/>
            <w:vAlign w:val="center"/>
            <w:hideMark/>
          </w:tcPr>
          <w:p w14:paraId="3DBAADD0"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10</w:t>
            </w:r>
          </w:p>
        </w:tc>
        <w:tc>
          <w:tcPr>
            <w:tcW w:w="2032" w:type="dxa"/>
            <w:shd w:val="clear" w:color="auto" w:fill="auto"/>
            <w:noWrap/>
            <w:vAlign w:val="center"/>
            <w:hideMark/>
          </w:tcPr>
          <w:p w14:paraId="3DAAE5F8"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4.5</w:t>
            </w:r>
          </w:p>
        </w:tc>
      </w:tr>
      <w:tr w:rsidR="006D6BC0" w:rsidRPr="006D6BC0" w14:paraId="34E93FFB" w14:textId="77777777" w:rsidTr="009D42D6">
        <w:trPr>
          <w:trHeight w:val="307"/>
        </w:trPr>
        <w:tc>
          <w:tcPr>
            <w:tcW w:w="2280" w:type="dxa"/>
            <w:shd w:val="clear" w:color="auto" w:fill="auto"/>
            <w:noWrap/>
            <w:vAlign w:val="center"/>
            <w:hideMark/>
          </w:tcPr>
          <w:p w14:paraId="5ACFFDB3"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通用设备</w:t>
            </w:r>
          </w:p>
        </w:tc>
        <w:tc>
          <w:tcPr>
            <w:tcW w:w="2280" w:type="dxa"/>
            <w:shd w:val="clear" w:color="auto" w:fill="auto"/>
            <w:noWrap/>
            <w:vAlign w:val="center"/>
            <w:hideMark/>
          </w:tcPr>
          <w:p w14:paraId="7844B017"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3~5</w:t>
            </w:r>
            <w:r w:rsidRPr="00681ECE">
              <w:rPr>
                <w:rFonts w:eastAsia="华文中宋" w:hint="eastAsia"/>
                <w:color w:val="002060"/>
                <w:sz w:val="21"/>
                <w:szCs w:val="21"/>
              </w:rPr>
              <w:t>年</w:t>
            </w:r>
          </w:p>
        </w:tc>
        <w:tc>
          <w:tcPr>
            <w:tcW w:w="1863" w:type="dxa"/>
            <w:shd w:val="clear" w:color="auto" w:fill="auto"/>
            <w:noWrap/>
            <w:vAlign w:val="center"/>
            <w:hideMark/>
          </w:tcPr>
          <w:p w14:paraId="7E244A0E"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10</w:t>
            </w:r>
          </w:p>
        </w:tc>
        <w:tc>
          <w:tcPr>
            <w:tcW w:w="2032" w:type="dxa"/>
            <w:shd w:val="clear" w:color="auto" w:fill="auto"/>
            <w:noWrap/>
            <w:vAlign w:val="center"/>
            <w:hideMark/>
          </w:tcPr>
          <w:p w14:paraId="5139E3E9"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18.0-30.0</w:t>
            </w:r>
          </w:p>
        </w:tc>
      </w:tr>
      <w:tr w:rsidR="006D6BC0" w:rsidRPr="006D6BC0" w14:paraId="717D2F13" w14:textId="77777777" w:rsidTr="009D42D6">
        <w:trPr>
          <w:trHeight w:val="307"/>
        </w:trPr>
        <w:tc>
          <w:tcPr>
            <w:tcW w:w="2280" w:type="dxa"/>
            <w:shd w:val="clear" w:color="auto" w:fill="auto"/>
            <w:noWrap/>
            <w:vAlign w:val="center"/>
            <w:hideMark/>
          </w:tcPr>
          <w:p w14:paraId="73484DF5"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专用设备</w:t>
            </w:r>
          </w:p>
        </w:tc>
        <w:tc>
          <w:tcPr>
            <w:tcW w:w="2280" w:type="dxa"/>
            <w:shd w:val="clear" w:color="auto" w:fill="auto"/>
            <w:noWrap/>
            <w:vAlign w:val="center"/>
            <w:hideMark/>
          </w:tcPr>
          <w:p w14:paraId="37E39EAC"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3~5</w:t>
            </w:r>
            <w:r w:rsidRPr="00681ECE">
              <w:rPr>
                <w:rFonts w:eastAsia="华文中宋" w:hint="eastAsia"/>
                <w:color w:val="002060"/>
                <w:sz w:val="21"/>
                <w:szCs w:val="21"/>
              </w:rPr>
              <w:t>年</w:t>
            </w:r>
          </w:p>
        </w:tc>
        <w:tc>
          <w:tcPr>
            <w:tcW w:w="1863" w:type="dxa"/>
            <w:shd w:val="clear" w:color="auto" w:fill="auto"/>
            <w:noWrap/>
            <w:vAlign w:val="center"/>
            <w:hideMark/>
          </w:tcPr>
          <w:p w14:paraId="324B1144"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10</w:t>
            </w:r>
          </w:p>
        </w:tc>
        <w:tc>
          <w:tcPr>
            <w:tcW w:w="2032" w:type="dxa"/>
            <w:shd w:val="clear" w:color="auto" w:fill="auto"/>
            <w:noWrap/>
            <w:vAlign w:val="center"/>
            <w:hideMark/>
          </w:tcPr>
          <w:p w14:paraId="04E21CF2"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18.0-30.0</w:t>
            </w:r>
          </w:p>
        </w:tc>
      </w:tr>
      <w:tr w:rsidR="006D6BC0" w:rsidRPr="006D6BC0" w14:paraId="6B148E64" w14:textId="77777777" w:rsidTr="009D42D6">
        <w:trPr>
          <w:trHeight w:val="307"/>
        </w:trPr>
        <w:tc>
          <w:tcPr>
            <w:tcW w:w="2280" w:type="dxa"/>
            <w:shd w:val="clear" w:color="auto" w:fill="auto"/>
            <w:noWrap/>
            <w:vAlign w:val="center"/>
            <w:hideMark/>
          </w:tcPr>
          <w:p w14:paraId="6A83F0D3"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运输设备</w:t>
            </w:r>
          </w:p>
        </w:tc>
        <w:tc>
          <w:tcPr>
            <w:tcW w:w="2280" w:type="dxa"/>
            <w:shd w:val="clear" w:color="auto" w:fill="auto"/>
            <w:noWrap/>
            <w:vAlign w:val="center"/>
            <w:hideMark/>
          </w:tcPr>
          <w:p w14:paraId="62BAB17B"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5</w:t>
            </w:r>
            <w:r w:rsidRPr="00681ECE">
              <w:rPr>
                <w:rFonts w:eastAsia="华文中宋" w:hint="eastAsia"/>
                <w:color w:val="002060"/>
                <w:sz w:val="21"/>
                <w:szCs w:val="21"/>
              </w:rPr>
              <w:t>年</w:t>
            </w:r>
          </w:p>
        </w:tc>
        <w:tc>
          <w:tcPr>
            <w:tcW w:w="1863" w:type="dxa"/>
            <w:shd w:val="clear" w:color="auto" w:fill="auto"/>
            <w:noWrap/>
            <w:vAlign w:val="center"/>
            <w:hideMark/>
          </w:tcPr>
          <w:p w14:paraId="2F37ABED"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10</w:t>
            </w:r>
          </w:p>
        </w:tc>
        <w:tc>
          <w:tcPr>
            <w:tcW w:w="2032" w:type="dxa"/>
            <w:shd w:val="clear" w:color="auto" w:fill="auto"/>
            <w:noWrap/>
            <w:vAlign w:val="center"/>
            <w:hideMark/>
          </w:tcPr>
          <w:p w14:paraId="05CB80B0"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18</w:t>
            </w:r>
          </w:p>
        </w:tc>
      </w:tr>
      <w:tr w:rsidR="006D6BC0" w:rsidRPr="006D6BC0" w14:paraId="483F139C" w14:textId="77777777" w:rsidTr="009D42D6">
        <w:trPr>
          <w:trHeight w:val="307"/>
        </w:trPr>
        <w:tc>
          <w:tcPr>
            <w:tcW w:w="2280" w:type="dxa"/>
            <w:shd w:val="clear" w:color="auto" w:fill="auto"/>
            <w:noWrap/>
            <w:vAlign w:val="center"/>
            <w:hideMark/>
          </w:tcPr>
          <w:p w14:paraId="0EA783D9" w14:textId="77777777" w:rsidR="006D6BC0" w:rsidRPr="006D6BC0" w:rsidRDefault="006D6BC0" w:rsidP="006D6BC0">
            <w:pPr>
              <w:rPr>
                <w:rFonts w:ascii="楷体_GB2312" w:eastAsia="楷体_GB2312" w:hAnsi="宋体"/>
                <w:sz w:val="21"/>
                <w:szCs w:val="21"/>
                <w:lang w:eastAsia="zh-CN"/>
              </w:rPr>
            </w:pPr>
          </w:p>
        </w:tc>
        <w:tc>
          <w:tcPr>
            <w:tcW w:w="2280" w:type="dxa"/>
            <w:shd w:val="clear" w:color="auto" w:fill="auto"/>
            <w:noWrap/>
            <w:vAlign w:val="center"/>
            <w:hideMark/>
          </w:tcPr>
          <w:p w14:paraId="4B79D680" w14:textId="77777777" w:rsidR="006D6BC0" w:rsidRPr="006D6BC0" w:rsidRDefault="006D6BC0" w:rsidP="006D6BC0">
            <w:pPr>
              <w:rPr>
                <w:rFonts w:ascii="楷体_GB2312" w:eastAsia="楷体_GB2312" w:hAnsi="宋体"/>
                <w:sz w:val="21"/>
                <w:szCs w:val="21"/>
                <w:lang w:eastAsia="zh-CN"/>
              </w:rPr>
            </w:pPr>
          </w:p>
        </w:tc>
        <w:tc>
          <w:tcPr>
            <w:tcW w:w="1863" w:type="dxa"/>
            <w:shd w:val="clear" w:color="auto" w:fill="auto"/>
            <w:noWrap/>
            <w:vAlign w:val="center"/>
            <w:hideMark/>
          </w:tcPr>
          <w:p w14:paraId="1C26CEF5" w14:textId="77777777" w:rsidR="006D6BC0" w:rsidRPr="006D6BC0" w:rsidRDefault="006D6BC0" w:rsidP="006D6BC0">
            <w:pPr>
              <w:rPr>
                <w:rFonts w:ascii="楷体_GB2312" w:eastAsia="楷体_GB2312" w:hAnsi="宋体"/>
                <w:sz w:val="21"/>
                <w:szCs w:val="21"/>
                <w:lang w:eastAsia="zh-CN"/>
              </w:rPr>
            </w:pPr>
          </w:p>
        </w:tc>
        <w:tc>
          <w:tcPr>
            <w:tcW w:w="2032" w:type="dxa"/>
            <w:shd w:val="clear" w:color="auto" w:fill="auto"/>
            <w:noWrap/>
            <w:vAlign w:val="center"/>
            <w:hideMark/>
          </w:tcPr>
          <w:p w14:paraId="17DE5A68" w14:textId="77777777" w:rsidR="006D6BC0" w:rsidRPr="006D6BC0" w:rsidRDefault="006D6BC0" w:rsidP="006D6BC0">
            <w:pPr>
              <w:rPr>
                <w:rFonts w:ascii="楷体_GB2312" w:eastAsia="楷体_GB2312" w:hAnsi="宋体"/>
                <w:sz w:val="21"/>
                <w:szCs w:val="21"/>
                <w:lang w:eastAsia="zh-CN"/>
              </w:rPr>
            </w:pPr>
          </w:p>
        </w:tc>
      </w:tr>
      <w:tr w:rsidR="006D6BC0" w:rsidRPr="006D6BC0" w14:paraId="4E69FC29" w14:textId="77777777" w:rsidTr="009D42D6">
        <w:trPr>
          <w:trHeight w:val="307"/>
        </w:trPr>
        <w:tc>
          <w:tcPr>
            <w:tcW w:w="8457" w:type="dxa"/>
            <w:gridSpan w:val="4"/>
            <w:shd w:val="clear" w:color="auto" w:fill="203764"/>
            <w:noWrap/>
            <w:vAlign w:val="center"/>
            <w:hideMark/>
          </w:tcPr>
          <w:p w14:paraId="36E01A9E" w14:textId="77777777" w:rsidR="006D6BC0" w:rsidRPr="00E4684A" w:rsidRDefault="006D6BC0" w:rsidP="006D6BC0">
            <w:pPr>
              <w:rPr>
                <w:rFonts w:ascii="楷体_GB2312" w:eastAsia="楷体_GB2312" w:hAnsi="宋体"/>
                <w:b/>
                <w:sz w:val="21"/>
                <w:szCs w:val="21"/>
                <w:lang w:eastAsia="zh-CN"/>
              </w:rPr>
            </w:pPr>
            <w:r w:rsidRPr="00E4684A">
              <w:rPr>
                <w:rFonts w:ascii="华文中宋" w:eastAsia="华文中宋" w:hAnsi="华文中宋" w:hint="eastAsia"/>
                <w:b/>
                <w:sz w:val="21"/>
                <w:szCs w:val="21"/>
                <w:lang w:eastAsia="zh-CN"/>
              </w:rPr>
              <w:t>大华股份</w:t>
            </w:r>
          </w:p>
        </w:tc>
      </w:tr>
      <w:tr w:rsidR="006D6BC0" w:rsidRPr="006D6BC0" w14:paraId="348AAFFB" w14:textId="77777777" w:rsidTr="009D42D6">
        <w:trPr>
          <w:trHeight w:val="307"/>
        </w:trPr>
        <w:tc>
          <w:tcPr>
            <w:tcW w:w="2280" w:type="dxa"/>
            <w:shd w:val="clear" w:color="auto" w:fill="auto"/>
            <w:noWrap/>
            <w:vAlign w:val="center"/>
            <w:hideMark/>
          </w:tcPr>
          <w:p w14:paraId="52FB85CA" w14:textId="77777777" w:rsidR="006D6BC0" w:rsidRPr="006D6BC0" w:rsidRDefault="006D6BC0" w:rsidP="006D6BC0">
            <w:pPr>
              <w:rPr>
                <w:rFonts w:ascii="楷体_GB2312" w:eastAsia="楷体_GB2312" w:hAnsi="宋体"/>
                <w:sz w:val="21"/>
                <w:szCs w:val="21"/>
                <w:lang w:eastAsia="zh-CN"/>
              </w:rPr>
            </w:pPr>
          </w:p>
        </w:tc>
        <w:tc>
          <w:tcPr>
            <w:tcW w:w="2280" w:type="dxa"/>
            <w:shd w:val="clear" w:color="auto" w:fill="auto"/>
            <w:noWrap/>
            <w:vAlign w:val="center"/>
            <w:hideMark/>
          </w:tcPr>
          <w:p w14:paraId="16486882"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折旧年限（年）</w:t>
            </w:r>
          </w:p>
        </w:tc>
        <w:tc>
          <w:tcPr>
            <w:tcW w:w="1863" w:type="dxa"/>
            <w:shd w:val="clear" w:color="auto" w:fill="auto"/>
            <w:noWrap/>
            <w:vAlign w:val="center"/>
            <w:hideMark/>
          </w:tcPr>
          <w:p w14:paraId="72DDF9B2"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残值率（%）</w:t>
            </w:r>
          </w:p>
        </w:tc>
        <w:tc>
          <w:tcPr>
            <w:tcW w:w="2032" w:type="dxa"/>
            <w:shd w:val="clear" w:color="auto" w:fill="auto"/>
            <w:noWrap/>
            <w:vAlign w:val="center"/>
            <w:hideMark/>
          </w:tcPr>
          <w:p w14:paraId="48C123E4"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年折旧率（%）</w:t>
            </w:r>
          </w:p>
        </w:tc>
      </w:tr>
      <w:tr w:rsidR="006D6BC0" w:rsidRPr="006D6BC0" w14:paraId="3E8680FC" w14:textId="77777777" w:rsidTr="009D42D6">
        <w:trPr>
          <w:trHeight w:val="307"/>
        </w:trPr>
        <w:tc>
          <w:tcPr>
            <w:tcW w:w="2280" w:type="dxa"/>
            <w:shd w:val="clear" w:color="auto" w:fill="auto"/>
            <w:noWrap/>
            <w:vAlign w:val="center"/>
            <w:hideMark/>
          </w:tcPr>
          <w:p w14:paraId="478DF4F8"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房屋及建筑物</w:t>
            </w:r>
          </w:p>
        </w:tc>
        <w:tc>
          <w:tcPr>
            <w:tcW w:w="2280" w:type="dxa"/>
            <w:shd w:val="clear" w:color="auto" w:fill="auto"/>
            <w:noWrap/>
            <w:vAlign w:val="center"/>
            <w:hideMark/>
          </w:tcPr>
          <w:p w14:paraId="2BFB9E32"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20</w:t>
            </w:r>
            <w:r w:rsidRPr="00681ECE">
              <w:rPr>
                <w:rFonts w:eastAsia="华文中宋" w:hint="eastAsia"/>
                <w:color w:val="002060"/>
                <w:sz w:val="21"/>
                <w:szCs w:val="21"/>
              </w:rPr>
              <w:t>年</w:t>
            </w:r>
          </w:p>
        </w:tc>
        <w:tc>
          <w:tcPr>
            <w:tcW w:w="1863" w:type="dxa"/>
            <w:shd w:val="clear" w:color="auto" w:fill="auto"/>
            <w:noWrap/>
            <w:vAlign w:val="center"/>
            <w:hideMark/>
          </w:tcPr>
          <w:p w14:paraId="6EF09E4E"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5</w:t>
            </w:r>
          </w:p>
        </w:tc>
        <w:tc>
          <w:tcPr>
            <w:tcW w:w="2032" w:type="dxa"/>
            <w:shd w:val="clear" w:color="auto" w:fill="auto"/>
            <w:noWrap/>
            <w:vAlign w:val="center"/>
            <w:hideMark/>
          </w:tcPr>
          <w:p w14:paraId="1FF614BE"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4.75</w:t>
            </w:r>
          </w:p>
        </w:tc>
      </w:tr>
      <w:tr w:rsidR="006D6BC0" w:rsidRPr="006D6BC0" w14:paraId="29519AEC" w14:textId="77777777" w:rsidTr="009D42D6">
        <w:trPr>
          <w:trHeight w:val="307"/>
        </w:trPr>
        <w:tc>
          <w:tcPr>
            <w:tcW w:w="2280" w:type="dxa"/>
            <w:shd w:val="clear" w:color="auto" w:fill="auto"/>
            <w:noWrap/>
            <w:vAlign w:val="center"/>
            <w:hideMark/>
          </w:tcPr>
          <w:p w14:paraId="490F13B8"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机器设备</w:t>
            </w:r>
          </w:p>
        </w:tc>
        <w:tc>
          <w:tcPr>
            <w:tcW w:w="2280" w:type="dxa"/>
            <w:shd w:val="clear" w:color="auto" w:fill="auto"/>
            <w:noWrap/>
            <w:vAlign w:val="center"/>
            <w:hideMark/>
          </w:tcPr>
          <w:p w14:paraId="62746151"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5~10</w:t>
            </w:r>
            <w:r w:rsidRPr="00681ECE">
              <w:rPr>
                <w:rFonts w:eastAsia="华文中宋" w:hint="eastAsia"/>
                <w:color w:val="002060"/>
                <w:sz w:val="21"/>
                <w:szCs w:val="21"/>
              </w:rPr>
              <w:t>年</w:t>
            </w:r>
          </w:p>
        </w:tc>
        <w:tc>
          <w:tcPr>
            <w:tcW w:w="1863" w:type="dxa"/>
            <w:shd w:val="clear" w:color="auto" w:fill="auto"/>
            <w:noWrap/>
            <w:vAlign w:val="center"/>
            <w:hideMark/>
          </w:tcPr>
          <w:p w14:paraId="25C65AB6"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5</w:t>
            </w:r>
          </w:p>
        </w:tc>
        <w:tc>
          <w:tcPr>
            <w:tcW w:w="2032" w:type="dxa"/>
            <w:shd w:val="clear" w:color="auto" w:fill="auto"/>
            <w:noWrap/>
            <w:vAlign w:val="center"/>
            <w:hideMark/>
          </w:tcPr>
          <w:p w14:paraId="4592BC60"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19.00~9.50</w:t>
            </w:r>
          </w:p>
        </w:tc>
      </w:tr>
      <w:tr w:rsidR="006D6BC0" w:rsidRPr="006D6BC0" w14:paraId="1AB16CB1" w14:textId="77777777" w:rsidTr="009D42D6">
        <w:trPr>
          <w:trHeight w:val="307"/>
        </w:trPr>
        <w:tc>
          <w:tcPr>
            <w:tcW w:w="2280" w:type="dxa"/>
            <w:shd w:val="clear" w:color="auto" w:fill="auto"/>
            <w:noWrap/>
            <w:vAlign w:val="center"/>
            <w:hideMark/>
          </w:tcPr>
          <w:p w14:paraId="3AB126BA"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运输工具</w:t>
            </w:r>
          </w:p>
        </w:tc>
        <w:tc>
          <w:tcPr>
            <w:tcW w:w="2280" w:type="dxa"/>
            <w:shd w:val="clear" w:color="auto" w:fill="auto"/>
            <w:noWrap/>
            <w:vAlign w:val="center"/>
            <w:hideMark/>
          </w:tcPr>
          <w:p w14:paraId="392782FD"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4~8</w:t>
            </w:r>
            <w:r w:rsidRPr="00681ECE">
              <w:rPr>
                <w:rFonts w:eastAsia="华文中宋" w:hint="eastAsia"/>
                <w:color w:val="002060"/>
                <w:sz w:val="21"/>
                <w:szCs w:val="21"/>
              </w:rPr>
              <w:t>年</w:t>
            </w:r>
          </w:p>
        </w:tc>
        <w:tc>
          <w:tcPr>
            <w:tcW w:w="1863" w:type="dxa"/>
            <w:shd w:val="clear" w:color="auto" w:fill="auto"/>
            <w:noWrap/>
            <w:vAlign w:val="center"/>
            <w:hideMark/>
          </w:tcPr>
          <w:p w14:paraId="3BD90072"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5</w:t>
            </w:r>
          </w:p>
        </w:tc>
        <w:tc>
          <w:tcPr>
            <w:tcW w:w="2032" w:type="dxa"/>
            <w:shd w:val="clear" w:color="auto" w:fill="auto"/>
            <w:noWrap/>
            <w:vAlign w:val="center"/>
            <w:hideMark/>
          </w:tcPr>
          <w:p w14:paraId="0EF2FBC5"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23.75~11.88</w:t>
            </w:r>
          </w:p>
        </w:tc>
      </w:tr>
      <w:tr w:rsidR="006D6BC0" w:rsidRPr="006D6BC0" w14:paraId="673F8F63" w14:textId="77777777" w:rsidTr="009D42D6">
        <w:trPr>
          <w:trHeight w:val="307"/>
        </w:trPr>
        <w:tc>
          <w:tcPr>
            <w:tcW w:w="2280" w:type="dxa"/>
            <w:shd w:val="clear" w:color="auto" w:fill="auto"/>
            <w:noWrap/>
            <w:vAlign w:val="center"/>
            <w:hideMark/>
          </w:tcPr>
          <w:p w14:paraId="23A377A7" w14:textId="77777777" w:rsidR="006D6BC0" w:rsidRPr="00681ECE" w:rsidRDefault="006D6BC0" w:rsidP="006D6BC0">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电子及其他设备</w:t>
            </w:r>
          </w:p>
        </w:tc>
        <w:tc>
          <w:tcPr>
            <w:tcW w:w="2280" w:type="dxa"/>
            <w:shd w:val="clear" w:color="auto" w:fill="auto"/>
            <w:noWrap/>
            <w:vAlign w:val="center"/>
            <w:hideMark/>
          </w:tcPr>
          <w:p w14:paraId="513201BB"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3~5</w:t>
            </w:r>
            <w:r w:rsidRPr="00681ECE">
              <w:rPr>
                <w:rFonts w:eastAsia="华文中宋" w:hint="eastAsia"/>
                <w:color w:val="002060"/>
                <w:sz w:val="21"/>
                <w:szCs w:val="21"/>
              </w:rPr>
              <w:t>年</w:t>
            </w:r>
          </w:p>
        </w:tc>
        <w:tc>
          <w:tcPr>
            <w:tcW w:w="1863" w:type="dxa"/>
            <w:shd w:val="clear" w:color="auto" w:fill="auto"/>
            <w:noWrap/>
            <w:vAlign w:val="center"/>
            <w:hideMark/>
          </w:tcPr>
          <w:p w14:paraId="06794864"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5</w:t>
            </w:r>
          </w:p>
        </w:tc>
        <w:tc>
          <w:tcPr>
            <w:tcW w:w="2032" w:type="dxa"/>
            <w:shd w:val="clear" w:color="auto" w:fill="auto"/>
            <w:noWrap/>
            <w:vAlign w:val="center"/>
            <w:hideMark/>
          </w:tcPr>
          <w:p w14:paraId="75DAD58E" w14:textId="77777777" w:rsidR="006D6BC0" w:rsidRPr="00681ECE" w:rsidRDefault="006D6BC0" w:rsidP="00681ECE">
            <w:pPr>
              <w:jc w:val="right"/>
              <w:rPr>
                <w:rFonts w:eastAsia="华文中宋"/>
                <w:color w:val="002060"/>
                <w:sz w:val="21"/>
                <w:szCs w:val="21"/>
              </w:rPr>
            </w:pPr>
            <w:r w:rsidRPr="00681ECE">
              <w:rPr>
                <w:rFonts w:eastAsia="华文中宋" w:hint="eastAsia"/>
                <w:color w:val="002060"/>
                <w:sz w:val="21"/>
                <w:szCs w:val="21"/>
              </w:rPr>
              <w:t>31.67~19.00</w:t>
            </w:r>
          </w:p>
        </w:tc>
      </w:tr>
    </w:tbl>
    <w:p w14:paraId="23AD7A33" w14:textId="77777777" w:rsidR="00AC78BC" w:rsidRPr="00807159" w:rsidRDefault="006D6BC0" w:rsidP="00AC78BC">
      <w:pPr>
        <w:rPr>
          <w:rFonts w:ascii="楷体_GB2312" w:hAnsi="楷体"/>
          <w:i/>
        </w:rPr>
      </w:pPr>
      <w:r w:rsidRPr="006D6BC0">
        <w:rPr>
          <w:rFonts w:ascii="楷体_GB2312" w:eastAsia="楷体_GB2312" w:hAnsi="宋体"/>
          <w:sz w:val="21"/>
          <w:szCs w:val="21"/>
          <w:lang w:eastAsia="zh-CN"/>
        </w:rPr>
        <w:fldChar w:fldCharType="end"/>
      </w:r>
      <w:r w:rsidR="00AC78BC" w:rsidRPr="00807159">
        <w:rPr>
          <w:rFonts w:ascii="楷体_GB2312" w:eastAsia="华文楷体" w:hAnsi="楷体" w:hint="eastAsia"/>
          <w:i/>
        </w:rPr>
        <w:t>数据来源：</w:t>
      </w:r>
      <w:r w:rsidR="00AC78BC" w:rsidRPr="00807159">
        <w:rPr>
          <w:rFonts w:ascii="楷体_GB2312" w:eastAsia="华文楷体" w:hAnsi="楷体" w:hint="eastAsia"/>
          <w:i/>
          <w:lang w:eastAsia="zh-CN"/>
        </w:rPr>
        <w:t>公司</w:t>
      </w:r>
      <w:r w:rsidR="00AC78BC" w:rsidRPr="00807159">
        <w:rPr>
          <w:rFonts w:ascii="楷体_GB2312" w:eastAsia="华文楷体" w:hAnsi="楷体" w:hint="eastAsia"/>
          <w:i/>
        </w:rPr>
        <w:t>年报</w:t>
      </w:r>
    </w:p>
    <w:p w14:paraId="0C6CAAE6" w14:textId="204C217D" w:rsidR="006D6BC0" w:rsidRPr="006D6BC0" w:rsidRDefault="006D6BC0" w:rsidP="006D6BC0">
      <w:pPr>
        <w:rPr>
          <w:rFonts w:ascii="楷体_GB2312" w:eastAsia="楷体_GB2312" w:hAnsi="宋体"/>
          <w:i/>
          <w:sz w:val="21"/>
          <w:szCs w:val="21"/>
          <w:lang w:eastAsia="zh-CN"/>
        </w:rPr>
      </w:pPr>
      <w:r w:rsidRPr="006D6BC0">
        <w:rPr>
          <w:rFonts w:ascii="楷体_GB2312" w:eastAsia="楷体_GB2312" w:hAnsi="宋体"/>
          <w:sz w:val="21"/>
          <w:szCs w:val="21"/>
          <w:lang w:eastAsia="zh-CN"/>
        </w:rPr>
        <w:t xml:space="preserve">                                                                                                                                       </w:t>
      </w:r>
    </w:p>
    <w:p w14:paraId="012E20DD" w14:textId="77777777" w:rsidR="00B10E2E" w:rsidRDefault="00B10E2E" w:rsidP="00B10E2E">
      <w:pPr>
        <w:rPr>
          <w:rFonts w:ascii="楷体_GB2312" w:eastAsia="楷体_GB2312" w:hAnsi="宋体"/>
          <w:b/>
          <w:sz w:val="21"/>
          <w:szCs w:val="21"/>
          <w:lang w:eastAsia="zh-CN"/>
        </w:rPr>
      </w:pPr>
      <w:r>
        <w:rPr>
          <w:rFonts w:ascii="仿宋_GB2312" w:eastAsia="仿宋_GB2312" w:hAnsi="楷体" w:hint="eastAsia"/>
          <w:b/>
          <w:lang w:eastAsia="zh-CN"/>
        </w:rPr>
        <w:t>5.</w:t>
      </w:r>
      <w:r w:rsidR="006D6BC0" w:rsidRPr="00B10E2E">
        <w:rPr>
          <w:rFonts w:ascii="仿宋_GB2312" w:eastAsia="仿宋_GB2312" w:hAnsi="楷体" w:hint="eastAsia"/>
          <w:b/>
        </w:rPr>
        <w:t>应收账款、应收票据</w:t>
      </w:r>
    </w:p>
    <w:p w14:paraId="4EB922CF" w14:textId="4A6AE05D" w:rsidR="006D6BC0" w:rsidRPr="00B10E2E" w:rsidRDefault="00B10E2E" w:rsidP="00B10E2E">
      <w:pPr>
        <w:rPr>
          <w:rFonts w:eastAsia="楷体_GB2312"/>
          <w:b/>
          <w:kern w:val="2"/>
          <w:lang w:eastAsia="zh-CN"/>
        </w:rPr>
      </w:pPr>
      <w:r w:rsidRPr="00B10E2E">
        <w:rPr>
          <w:rFonts w:eastAsia="楷体_GB2312" w:hint="eastAsia"/>
          <w:b/>
          <w:kern w:val="2"/>
          <w:lang w:eastAsia="zh-CN"/>
        </w:rPr>
        <w:t>（</w:t>
      </w:r>
      <w:r w:rsidRPr="00B10E2E">
        <w:rPr>
          <w:rFonts w:eastAsia="楷体_GB2312" w:hint="eastAsia"/>
          <w:b/>
          <w:kern w:val="2"/>
          <w:lang w:eastAsia="zh-CN"/>
        </w:rPr>
        <w:t>1</w:t>
      </w:r>
      <w:r w:rsidRPr="00B10E2E">
        <w:rPr>
          <w:rFonts w:eastAsia="楷体_GB2312" w:hint="eastAsia"/>
          <w:b/>
          <w:kern w:val="2"/>
          <w:lang w:eastAsia="zh-CN"/>
        </w:rPr>
        <w:t>）</w:t>
      </w:r>
      <w:r w:rsidR="006D6BC0" w:rsidRPr="00B10E2E">
        <w:rPr>
          <w:rFonts w:eastAsia="楷体_GB2312" w:hint="eastAsia"/>
          <w:b/>
          <w:kern w:val="2"/>
          <w:lang w:eastAsia="zh-CN"/>
        </w:rPr>
        <w:t>应收账款、应收票据占比分析</w:t>
      </w:r>
    </w:p>
    <w:p w14:paraId="2F792F86" w14:textId="1A93B88D" w:rsidR="006D6BC0" w:rsidRDefault="006D6BC0" w:rsidP="00581C94">
      <w:pPr>
        <w:ind w:firstLine="480"/>
        <w:rPr>
          <w:rFonts w:eastAsia="楷体_GB2312"/>
          <w:kern w:val="2"/>
          <w:lang w:eastAsia="zh-CN"/>
        </w:rPr>
      </w:pPr>
      <w:r w:rsidRPr="00581C94">
        <w:rPr>
          <w:rFonts w:eastAsia="楷体_GB2312" w:hint="eastAsia"/>
          <w:kern w:val="2"/>
          <w:lang w:eastAsia="zh-CN"/>
        </w:rPr>
        <w:t>应收账款和应收票据这两部分在两家公司的总资产中都有非常大的占比，在海康威视中占比平均超过</w:t>
      </w:r>
      <w:r w:rsidRPr="00581C94">
        <w:rPr>
          <w:rFonts w:eastAsia="楷体_GB2312" w:hint="eastAsia"/>
          <w:kern w:val="2"/>
          <w:lang w:eastAsia="zh-CN"/>
        </w:rPr>
        <w:t>3</w:t>
      </w:r>
      <w:r w:rsidRPr="00581C94">
        <w:rPr>
          <w:rFonts w:eastAsia="楷体_GB2312"/>
          <w:kern w:val="2"/>
          <w:lang w:eastAsia="zh-CN"/>
        </w:rPr>
        <w:t>0</w:t>
      </w:r>
      <w:r w:rsidRPr="00581C94">
        <w:rPr>
          <w:rFonts w:eastAsia="楷体_GB2312" w:hint="eastAsia"/>
          <w:kern w:val="2"/>
          <w:lang w:eastAsia="zh-CN"/>
        </w:rPr>
        <w:t>%</w:t>
      </w:r>
      <w:r w:rsidRPr="00581C94">
        <w:rPr>
          <w:rFonts w:eastAsia="楷体_GB2312" w:hint="eastAsia"/>
          <w:kern w:val="2"/>
          <w:lang w:eastAsia="zh-CN"/>
        </w:rPr>
        <w:t>，在大华股份的资产占比中接近</w:t>
      </w:r>
      <w:r w:rsidRPr="00581C94">
        <w:rPr>
          <w:rFonts w:eastAsia="楷体_GB2312" w:hint="eastAsia"/>
          <w:kern w:val="2"/>
          <w:lang w:eastAsia="zh-CN"/>
        </w:rPr>
        <w:t>5</w:t>
      </w:r>
      <w:r w:rsidRPr="00581C94">
        <w:rPr>
          <w:rFonts w:eastAsia="楷体_GB2312"/>
          <w:kern w:val="2"/>
          <w:lang w:eastAsia="zh-CN"/>
        </w:rPr>
        <w:t>0</w:t>
      </w:r>
      <w:r w:rsidRPr="00581C94">
        <w:rPr>
          <w:rFonts w:eastAsia="楷体_GB2312" w:hint="eastAsia"/>
          <w:kern w:val="2"/>
          <w:lang w:eastAsia="zh-CN"/>
        </w:rPr>
        <w:t>%</w:t>
      </w:r>
      <w:r w:rsidRPr="00581C94">
        <w:rPr>
          <w:rFonts w:eastAsia="楷体_GB2312" w:hint="eastAsia"/>
          <w:kern w:val="2"/>
          <w:lang w:eastAsia="zh-CN"/>
        </w:rPr>
        <w:t>。从资产性质上看，应收账款并不是优质资产，账面上存在的大额应收账款无疑构成了两家公司未来发展的一大风险，应收账款和应收票据能否到期收回，对公司的发展有重要的影响。而且</w:t>
      </w:r>
      <w:r w:rsidR="00936D7C">
        <w:rPr>
          <w:rFonts w:eastAsia="楷体_GB2312" w:hint="eastAsia"/>
          <w:kern w:val="2"/>
          <w:lang w:eastAsia="zh-CN"/>
        </w:rPr>
        <w:t>大华股份</w:t>
      </w:r>
      <w:r w:rsidRPr="00581C94">
        <w:rPr>
          <w:rFonts w:eastAsia="楷体_GB2312" w:hint="eastAsia"/>
          <w:kern w:val="2"/>
          <w:lang w:eastAsia="zh-CN"/>
        </w:rPr>
        <w:t>的应收账款、应收票据的资产占比远远超过海康威视，从这个角度看，</w:t>
      </w:r>
      <w:r w:rsidR="00936D7C">
        <w:rPr>
          <w:rFonts w:eastAsia="楷体_GB2312" w:hint="eastAsia"/>
          <w:kern w:val="2"/>
          <w:lang w:eastAsia="zh-CN"/>
        </w:rPr>
        <w:t>大华股份</w:t>
      </w:r>
      <w:r w:rsidRPr="00581C94">
        <w:rPr>
          <w:rFonts w:eastAsia="楷体_GB2312" w:hint="eastAsia"/>
          <w:kern w:val="2"/>
          <w:lang w:eastAsia="zh-CN"/>
        </w:rPr>
        <w:t>的经营风险相对更大，市场竞争力和海康威视相比较弱，资产和盈利的质量的也较差。</w:t>
      </w:r>
    </w:p>
    <w:p w14:paraId="301BB850" w14:textId="77777777" w:rsidR="009A63F4" w:rsidRPr="00581C94" w:rsidRDefault="009A63F4" w:rsidP="00581C94">
      <w:pPr>
        <w:ind w:firstLine="480"/>
        <w:rPr>
          <w:rFonts w:eastAsia="楷体_GB2312"/>
          <w:kern w:val="2"/>
          <w:lang w:eastAsia="zh-CN"/>
        </w:rPr>
      </w:pPr>
    </w:p>
    <w:p w14:paraId="5720F6BA" w14:textId="4CD0022A"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7</w:t>
      </w:r>
      <w:r w:rsidR="006D6BC0" w:rsidRPr="00581C94">
        <w:rPr>
          <w:rFonts w:eastAsia="楷体_GB2312"/>
          <w:b/>
          <w:lang w:eastAsia="zh-CN"/>
        </w:rPr>
        <w:t xml:space="preserve"> </w:t>
      </w:r>
      <w:r w:rsidR="006D6BC0" w:rsidRPr="00581C94">
        <w:rPr>
          <w:rFonts w:eastAsia="楷体_GB2312" w:hint="eastAsia"/>
          <w:b/>
          <w:lang w:eastAsia="zh-CN"/>
        </w:rPr>
        <w:t>应收账款、应收票据在总资产中占比</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C:\\Users\\Y.C.Y\\Desktop\\财务报告表.xlsx "表6  应收账款在总资产中占比!R1C1:R11C4" \a \f 4 \h  \* MERGEFORMAT </w:instrText>
      </w:r>
      <w:r w:rsidR="006D6BC0" w:rsidRPr="006D6BC0">
        <w:rPr>
          <w:rFonts w:ascii="楷体_GB2312" w:eastAsia="楷体_GB2312" w:hAnsi="宋体"/>
          <w:sz w:val="21"/>
          <w:szCs w:val="21"/>
          <w:lang w:eastAsia="zh-CN"/>
        </w:rPr>
        <w:fldChar w:fldCharType="separate"/>
      </w:r>
    </w:p>
    <w:tbl>
      <w:tblPr>
        <w:tblpPr w:leftFromText="180" w:rightFromText="180" w:vertAnchor="text" w:tblpY="1"/>
        <w:tblOverlap w:val="never"/>
        <w:tblW w:w="782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956"/>
        <w:gridCol w:w="1956"/>
        <w:gridCol w:w="1956"/>
        <w:gridCol w:w="1956"/>
      </w:tblGrid>
      <w:tr w:rsidR="006D6BC0" w:rsidRPr="006D6BC0" w14:paraId="507D5F0B" w14:textId="77777777" w:rsidTr="00E2534E">
        <w:trPr>
          <w:trHeight w:val="355"/>
        </w:trPr>
        <w:tc>
          <w:tcPr>
            <w:tcW w:w="7824" w:type="dxa"/>
            <w:gridSpan w:val="4"/>
            <w:shd w:val="clear" w:color="auto" w:fill="203764"/>
            <w:noWrap/>
            <w:vAlign w:val="center"/>
            <w:hideMark/>
          </w:tcPr>
          <w:p w14:paraId="26A62F9D" w14:textId="77777777" w:rsidR="006D6BC0" w:rsidRPr="00581C94" w:rsidRDefault="006D6BC0" w:rsidP="006D6BC0">
            <w:pPr>
              <w:rPr>
                <w:rFonts w:ascii="楷体_GB2312" w:eastAsia="楷体_GB2312" w:hAnsi="宋体"/>
                <w:b/>
                <w:sz w:val="21"/>
                <w:szCs w:val="21"/>
                <w:lang w:eastAsia="zh-CN"/>
              </w:rPr>
            </w:pPr>
            <w:r w:rsidRPr="00581C94">
              <w:rPr>
                <w:rFonts w:ascii="华文中宋" w:eastAsia="华文中宋" w:hAnsi="华文中宋" w:hint="eastAsia"/>
                <w:b/>
                <w:sz w:val="21"/>
                <w:szCs w:val="21"/>
                <w:lang w:eastAsia="zh-CN"/>
              </w:rPr>
              <w:t>海康威视</w:t>
            </w:r>
          </w:p>
        </w:tc>
      </w:tr>
      <w:tr w:rsidR="00422321" w:rsidRPr="006D6BC0" w14:paraId="74127D47" w14:textId="77777777" w:rsidTr="00422321">
        <w:trPr>
          <w:trHeight w:val="355"/>
        </w:trPr>
        <w:tc>
          <w:tcPr>
            <w:tcW w:w="1956" w:type="dxa"/>
            <w:shd w:val="clear" w:color="auto" w:fill="auto"/>
            <w:noWrap/>
            <w:vAlign w:val="center"/>
            <w:hideMark/>
          </w:tcPr>
          <w:p w14:paraId="74B40DFF" w14:textId="77777777" w:rsidR="00422321" w:rsidRPr="006D6BC0" w:rsidRDefault="00422321" w:rsidP="00422321">
            <w:pPr>
              <w:rPr>
                <w:rFonts w:ascii="楷体_GB2312" w:eastAsia="楷体_GB2312" w:hAnsi="宋体"/>
                <w:sz w:val="21"/>
                <w:szCs w:val="21"/>
                <w:lang w:eastAsia="zh-CN"/>
              </w:rPr>
            </w:pPr>
          </w:p>
        </w:tc>
        <w:tc>
          <w:tcPr>
            <w:tcW w:w="1956" w:type="dxa"/>
            <w:shd w:val="clear" w:color="auto" w:fill="auto"/>
            <w:noWrap/>
            <w:vAlign w:val="center"/>
          </w:tcPr>
          <w:p w14:paraId="3A89EA25" w14:textId="2BF479FE"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2014</w:t>
            </w:r>
          </w:p>
        </w:tc>
        <w:tc>
          <w:tcPr>
            <w:tcW w:w="1956" w:type="dxa"/>
            <w:shd w:val="clear" w:color="auto" w:fill="auto"/>
            <w:noWrap/>
            <w:vAlign w:val="center"/>
            <w:hideMark/>
          </w:tcPr>
          <w:p w14:paraId="57E866AE" w14:textId="77777777"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2015</w:t>
            </w:r>
          </w:p>
        </w:tc>
        <w:tc>
          <w:tcPr>
            <w:tcW w:w="1956" w:type="dxa"/>
            <w:shd w:val="clear" w:color="auto" w:fill="auto"/>
            <w:noWrap/>
            <w:vAlign w:val="center"/>
          </w:tcPr>
          <w:p w14:paraId="09B807DE" w14:textId="2F676E6F"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2016</w:t>
            </w:r>
          </w:p>
        </w:tc>
      </w:tr>
      <w:tr w:rsidR="00422321" w:rsidRPr="006D6BC0" w14:paraId="1B6836AC" w14:textId="77777777" w:rsidTr="00422321">
        <w:trPr>
          <w:trHeight w:val="355"/>
        </w:trPr>
        <w:tc>
          <w:tcPr>
            <w:tcW w:w="1956" w:type="dxa"/>
            <w:shd w:val="clear" w:color="auto" w:fill="auto"/>
            <w:noWrap/>
            <w:vAlign w:val="center"/>
            <w:hideMark/>
          </w:tcPr>
          <w:p w14:paraId="045CFE63"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应收账款</w:t>
            </w:r>
          </w:p>
        </w:tc>
        <w:tc>
          <w:tcPr>
            <w:tcW w:w="1956" w:type="dxa"/>
            <w:shd w:val="clear" w:color="auto" w:fill="auto"/>
            <w:noWrap/>
            <w:vAlign w:val="center"/>
          </w:tcPr>
          <w:p w14:paraId="7E97DD86" w14:textId="5CF8D6B8"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20.11%</w:t>
            </w:r>
          </w:p>
        </w:tc>
        <w:tc>
          <w:tcPr>
            <w:tcW w:w="1956" w:type="dxa"/>
            <w:shd w:val="clear" w:color="auto" w:fill="auto"/>
            <w:noWrap/>
            <w:vAlign w:val="center"/>
            <w:hideMark/>
          </w:tcPr>
          <w:p w14:paraId="231A5B69"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26.80%</w:t>
            </w:r>
          </w:p>
        </w:tc>
        <w:tc>
          <w:tcPr>
            <w:tcW w:w="1956" w:type="dxa"/>
            <w:shd w:val="clear" w:color="auto" w:fill="auto"/>
            <w:noWrap/>
            <w:vAlign w:val="center"/>
          </w:tcPr>
          <w:p w14:paraId="45319D31" w14:textId="2E045B9C"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27.20%</w:t>
            </w:r>
          </w:p>
        </w:tc>
      </w:tr>
      <w:tr w:rsidR="00422321" w:rsidRPr="006D6BC0" w14:paraId="4A39B4A9" w14:textId="77777777" w:rsidTr="00422321">
        <w:trPr>
          <w:trHeight w:val="355"/>
        </w:trPr>
        <w:tc>
          <w:tcPr>
            <w:tcW w:w="1956" w:type="dxa"/>
            <w:shd w:val="clear" w:color="auto" w:fill="auto"/>
            <w:noWrap/>
            <w:vAlign w:val="center"/>
            <w:hideMark/>
          </w:tcPr>
          <w:p w14:paraId="08061E1C"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lastRenderedPageBreak/>
              <w:t>应收票据</w:t>
            </w:r>
          </w:p>
        </w:tc>
        <w:tc>
          <w:tcPr>
            <w:tcW w:w="1956" w:type="dxa"/>
            <w:shd w:val="clear" w:color="auto" w:fill="auto"/>
            <w:noWrap/>
            <w:vAlign w:val="center"/>
          </w:tcPr>
          <w:p w14:paraId="6DBDBF6F" w14:textId="51523BB1"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8.81%</w:t>
            </w:r>
          </w:p>
        </w:tc>
        <w:tc>
          <w:tcPr>
            <w:tcW w:w="1956" w:type="dxa"/>
            <w:shd w:val="clear" w:color="auto" w:fill="auto"/>
            <w:noWrap/>
            <w:vAlign w:val="center"/>
            <w:hideMark/>
          </w:tcPr>
          <w:p w14:paraId="2365E60F"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10.04%</w:t>
            </w:r>
          </w:p>
        </w:tc>
        <w:tc>
          <w:tcPr>
            <w:tcW w:w="1956" w:type="dxa"/>
            <w:shd w:val="clear" w:color="auto" w:fill="auto"/>
            <w:noWrap/>
            <w:vAlign w:val="center"/>
          </w:tcPr>
          <w:p w14:paraId="1737941C" w14:textId="783B4DDB"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6.88%</w:t>
            </w:r>
          </w:p>
        </w:tc>
      </w:tr>
      <w:tr w:rsidR="00422321" w:rsidRPr="006D6BC0" w14:paraId="52A31C23" w14:textId="77777777" w:rsidTr="00E2534E">
        <w:trPr>
          <w:trHeight w:val="355"/>
        </w:trPr>
        <w:tc>
          <w:tcPr>
            <w:tcW w:w="7824" w:type="dxa"/>
            <w:gridSpan w:val="4"/>
            <w:shd w:val="clear" w:color="auto" w:fill="203764"/>
            <w:noWrap/>
            <w:vAlign w:val="center"/>
            <w:hideMark/>
          </w:tcPr>
          <w:p w14:paraId="22D4A3F8" w14:textId="77777777" w:rsidR="00422321" w:rsidRPr="00581C94" w:rsidRDefault="00422321" w:rsidP="00422321">
            <w:pPr>
              <w:rPr>
                <w:rFonts w:ascii="楷体_GB2312" w:eastAsia="楷体_GB2312" w:hAnsi="宋体"/>
                <w:b/>
                <w:sz w:val="21"/>
                <w:szCs w:val="21"/>
                <w:lang w:eastAsia="zh-CN"/>
              </w:rPr>
            </w:pPr>
            <w:r w:rsidRPr="00581C94">
              <w:rPr>
                <w:rFonts w:ascii="华文中宋" w:eastAsia="华文中宋" w:hAnsi="华文中宋" w:hint="eastAsia"/>
                <w:b/>
                <w:sz w:val="21"/>
                <w:szCs w:val="21"/>
                <w:lang w:eastAsia="zh-CN"/>
              </w:rPr>
              <w:t>大华股份</w:t>
            </w:r>
          </w:p>
        </w:tc>
      </w:tr>
      <w:tr w:rsidR="00422321" w:rsidRPr="006D6BC0" w14:paraId="3F059DB8" w14:textId="77777777" w:rsidTr="00422321">
        <w:trPr>
          <w:trHeight w:val="355"/>
        </w:trPr>
        <w:tc>
          <w:tcPr>
            <w:tcW w:w="1956" w:type="dxa"/>
            <w:shd w:val="clear" w:color="auto" w:fill="auto"/>
            <w:noWrap/>
            <w:vAlign w:val="center"/>
            <w:hideMark/>
          </w:tcPr>
          <w:p w14:paraId="567B49A6" w14:textId="77777777" w:rsidR="00422321" w:rsidRPr="006D6BC0" w:rsidRDefault="00422321" w:rsidP="00422321">
            <w:pPr>
              <w:rPr>
                <w:rFonts w:ascii="楷体_GB2312" w:eastAsia="楷体_GB2312" w:hAnsi="宋体"/>
                <w:sz w:val="21"/>
                <w:szCs w:val="21"/>
                <w:lang w:eastAsia="zh-CN"/>
              </w:rPr>
            </w:pPr>
          </w:p>
        </w:tc>
        <w:tc>
          <w:tcPr>
            <w:tcW w:w="1956" w:type="dxa"/>
            <w:shd w:val="clear" w:color="auto" w:fill="auto"/>
            <w:noWrap/>
            <w:vAlign w:val="center"/>
          </w:tcPr>
          <w:p w14:paraId="52C54476" w14:textId="60C0ABAE"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2014</w:t>
            </w:r>
          </w:p>
        </w:tc>
        <w:tc>
          <w:tcPr>
            <w:tcW w:w="1956" w:type="dxa"/>
            <w:shd w:val="clear" w:color="auto" w:fill="auto"/>
            <w:noWrap/>
            <w:vAlign w:val="center"/>
            <w:hideMark/>
          </w:tcPr>
          <w:p w14:paraId="74E056EE" w14:textId="77777777"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2015</w:t>
            </w:r>
          </w:p>
        </w:tc>
        <w:tc>
          <w:tcPr>
            <w:tcW w:w="1956" w:type="dxa"/>
            <w:shd w:val="clear" w:color="auto" w:fill="auto"/>
            <w:noWrap/>
            <w:vAlign w:val="center"/>
          </w:tcPr>
          <w:p w14:paraId="5D73D029" w14:textId="4711A3C5" w:rsidR="00422321" w:rsidRPr="00681ECE" w:rsidRDefault="00422321" w:rsidP="00422321">
            <w:pPr>
              <w:rPr>
                <w:rFonts w:eastAsia="楷体_GB2312"/>
                <w:b/>
                <w:sz w:val="21"/>
                <w:szCs w:val="21"/>
                <w:lang w:eastAsia="zh-CN"/>
              </w:rPr>
            </w:pPr>
            <w:r w:rsidRPr="00681ECE">
              <w:rPr>
                <w:rFonts w:eastAsia="楷体_GB2312" w:hint="eastAsia"/>
                <w:b/>
                <w:sz w:val="21"/>
                <w:szCs w:val="21"/>
                <w:lang w:eastAsia="zh-CN"/>
              </w:rPr>
              <w:t>2016</w:t>
            </w:r>
          </w:p>
        </w:tc>
      </w:tr>
      <w:tr w:rsidR="00422321" w:rsidRPr="006D6BC0" w14:paraId="19FF6E6B" w14:textId="77777777" w:rsidTr="00422321">
        <w:trPr>
          <w:trHeight w:val="355"/>
        </w:trPr>
        <w:tc>
          <w:tcPr>
            <w:tcW w:w="1956" w:type="dxa"/>
            <w:shd w:val="clear" w:color="auto" w:fill="auto"/>
            <w:noWrap/>
            <w:vAlign w:val="center"/>
            <w:hideMark/>
          </w:tcPr>
          <w:p w14:paraId="55807A1A"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应收账款</w:t>
            </w:r>
          </w:p>
        </w:tc>
        <w:tc>
          <w:tcPr>
            <w:tcW w:w="1956" w:type="dxa"/>
            <w:shd w:val="clear" w:color="auto" w:fill="auto"/>
            <w:noWrap/>
            <w:vAlign w:val="center"/>
          </w:tcPr>
          <w:p w14:paraId="3CD9249E" w14:textId="5A871BA2"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34.53%</w:t>
            </w:r>
          </w:p>
        </w:tc>
        <w:tc>
          <w:tcPr>
            <w:tcW w:w="1956" w:type="dxa"/>
            <w:shd w:val="clear" w:color="auto" w:fill="auto"/>
            <w:noWrap/>
            <w:vAlign w:val="center"/>
            <w:hideMark/>
          </w:tcPr>
          <w:p w14:paraId="715E8DD3"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43.25%</w:t>
            </w:r>
          </w:p>
        </w:tc>
        <w:tc>
          <w:tcPr>
            <w:tcW w:w="1956" w:type="dxa"/>
            <w:shd w:val="clear" w:color="auto" w:fill="auto"/>
            <w:noWrap/>
            <w:vAlign w:val="center"/>
          </w:tcPr>
          <w:p w14:paraId="5373BBFB" w14:textId="0AC48E64"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40.38%</w:t>
            </w:r>
          </w:p>
        </w:tc>
      </w:tr>
      <w:tr w:rsidR="00422321" w:rsidRPr="006D6BC0" w14:paraId="76D17FF8" w14:textId="77777777" w:rsidTr="00422321">
        <w:trPr>
          <w:trHeight w:val="355"/>
        </w:trPr>
        <w:tc>
          <w:tcPr>
            <w:tcW w:w="1956" w:type="dxa"/>
            <w:shd w:val="clear" w:color="auto" w:fill="auto"/>
            <w:noWrap/>
            <w:vAlign w:val="center"/>
            <w:hideMark/>
          </w:tcPr>
          <w:p w14:paraId="773BB75D" w14:textId="77777777" w:rsidR="00422321" w:rsidRPr="00681ECE" w:rsidRDefault="00422321" w:rsidP="00422321">
            <w:pPr>
              <w:rPr>
                <w:rFonts w:ascii="华文中宋" w:eastAsia="华文中宋" w:hAnsi="华文中宋"/>
                <w:sz w:val="21"/>
                <w:szCs w:val="21"/>
                <w:lang w:eastAsia="zh-CN"/>
              </w:rPr>
            </w:pPr>
            <w:r w:rsidRPr="00681ECE">
              <w:rPr>
                <w:rFonts w:ascii="华文中宋" w:eastAsia="华文中宋" w:hAnsi="华文中宋" w:hint="eastAsia"/>
                <w:sz w:val="21"/>
                <w:szCs w:val="21"/>
                <w:lang w:eastAsia="zh-CN"/>
              </w:rPr>
              <w:t>应收票据</w:t>
            </w:r>
          </w:p>
        </w:tc>
        <w:tc>
          <w:tcPr>
            <w:tcW w:w="1956" w:type="dxa"/>
            <w:shd w:val="clear" w:color="auto" w:fill="auto"/>
            <w:noWrap/>
            <w:vAlign w:val="center"/>
          </w:tcPr>
          <w:p w14:paraId="48F66957" w14:textId="0C3C0580"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5.37%</w:t>
            </w:r>
          </w:p>
        </w:tc>
        <w:tc>
          <w:tcPr>
            <w:tcW w:w="1956" w:type="dxa"/>
            <w:shd w:val="clear" w:color="auto" w:fill="auto"/>
            <w:noWrap/>
            <w:vAlign w:val="center"/>
            <w:hideMark/>
          </w:tcPr>
          <w:p w14:paraId="30340081" w14:textId="77777777"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9.52%</w:t>
            </w:r>
          </w:p>
        </w:tc>
        <w:tc>
          <w:tcPr>
            <w:tcW w:w="1956" w:type="dxa"/>
            <w:shd w:val="clear" w:color="auto" w:fill="auto"/>
            <w:noWrap/>
            <w:vAlign w:val="center"/>
          </w:tcPr>
          <w:p w14:paraId="56041CCB" w14:textId="3197534B" w:rsidR="00422321" w:rsidRPr="00681ECE" w:rsidRDefault="00422321" w:rsidP="00422321">
            <w:pPr>
              <w:jc w:val="right"/>
              <w:rPr>
                <w:rFonts w:eastAsia="华文中宋"/>
                <w:color w:val="002060"/>
                <w:sz w:val="21"/>
                <w:szCs w:val="21"/>
              </w:rPr>
            </w:pPr>
            <w:r w:rsidRPr="00681ECE">
              <w:rPr>
                <w:rFonts w:eastAsia="华文中宋" w:hint="eastAsia"/>
                <w:color w:val="002060"/>
                <w:sz w:val="21"/>
                <w:szCs w:val="21"/>
              </w:rPr>
              <w:t>7.47%</w:t>
            </w:r>
          </w:p>
        </w:tc>
      </w:tr>
    </w:tbl>
    <w:p w14:paraId="689B0C76" w14:textId="739B08F7" w:rsidR="00AC78BC" w:rsidRPr="00807159" w:rsidRDefault="006D6BC0" w:rsidP="00AC78BC">
      <w:pPr>
        <w:rPr>
          <w:rFonts w:ascii="楷体_GB2312" w:hAnsi="楷体"/>
          <w:i/>
        </w:rPr>
      </w:pPr>
      <w:r w:rsidRPr="006D6BC0">
        <w:rPr>
          <w:rFonts w:ascii="楷体_GB2312" w:eastAsia="楷体_GB2312" w:hAnsi="宋体"/>
          <w:sz w:val="21"/>
          <w:szCs w:val="21"/>
          <w:lang w:eastAsia="zh-CN"/>
        </w:rPr>
        <w:fldChar w:fldCharType="end"/>
      </w:r>
      <w:r w:rsidR="00AC78BC" w:rsidRPr="00807159">
        <w:rPr>
          <w:rFonts w:ascii="楷体_GB2312" w:eastAsia="华文楷体" w:hAnsi="楷体" w:hint="eastAsia"/>
          <w:i/>
        </w:rPr>
        <w:t>数据来源：</w:t>
      </w:r>
      <w:r w:rsidR="00AC78BC" w:rsidRPr="00807159">
        <w:rPr>
          <w:rFonts w:ascii="楷体_GB2312" w:eastAsia="华文楷体" w:hAnsi="楷体" w:hint="eastAsia"/>
          <w:i/>
          <w:lang w:eastAsia="zh-CN"/>
        </w:rPr>
        <w:t>wind</w:t>
      </w:r>
    </w:p>
    <w:p w14:paraId="5E274055" w14:textId="509D11D5" w:rsidR="006D6BC0" w:rsidRPr="006D6BC0" w:rsidRDefault="006D6BC0" w:rsidP="006D6BC0">
      <w:pPr>
        <w:rPr>
          <w:rFonts w:ascii="楷体_GB2312" w:eastAsia="楷体_GB2312" w:hAnsi="宋体"/>
          <w:sz w:val="21"/>
          <w:szCs w:val="21"/>
          <w:lang w:eastAsia="zh-CN"/>
        </w:rPr>
      </w:pPr>
    </w:p>
    <w:p w14:paraId="22DBE4CE" w14:textId="1A7AE864" w:rsidR="006D6BC0" w:rsidRPr="00B10E2E" w:rsidRDefault="00B10E2E" w:rsidP="00B10E2E">
      <w:pPr>
        <w:rPr>
          <w:rFonts w:eastAsia="楷体_GB2312"/>
          <w:b/>
          <w:kern w:val="2"/>
          <w:lang w:eastAsia="zh-CN"/>
        </w:rPr>
      </w:pPr>
      <w:r w:rsidRPr="00B10E2E">
        <w:rPr>
          <w:rFonts w:eastAsia="楷体_GB2312" w:hint="eastAsia"/>
          <w:b/>
          <w:kern w:val="2"/>
          <w:lang w:eastAsia="zh-CN"/>
        </w:rPr>
        <w:t>（</w:t>
      </w:r>
      <w:r w:rsidRPr="00B10E2E">
        <w:rPr>
          <w:rFonts w:eastAsia="楷体_GB2312" w:hint="eastAsia"/>
          <w:b/>
          <w:kern w:val="2"/>
          <w:lang w:eastAsia="zh-CN"/>
        </w:rPr>
        <w:t>2</w:t>
      </w:r>
      <w:r w:rsidRPr="00B10E2E">
        <w:rPr>
          <w:rFonts w:eastAsia="楷体_GB2312" w:hint="eastAsia"/>
          <w:b/>
          <w:kern w:val="2"/>
          <w:lang w:eastAsia="zh-CN"/>
        </w:rPr>
        <w:t>）</w:t>
      </w:r>
      <w:r w:rsidR="006D6BC0" w:rsidRPr="00B10E2E">
        <w:rPr>
          <w:rFonts w:eastAsia="楷体_GB2312" w:hint="eastAsia"/>
          <w:b/>
          <w:kern w:val="2"/>
          <w:lang w:eastAsia="zh-CN"/>
        </w:rPr>
        <w:t>应收账款、应收票据组成结构分析</w:t>
      </w:r>
    </w:p>
    <w:p w14:paraId="68E58A33" w14:textId="66A38179" w:rsidR="006D6BC0" w:rsidRDefault="006D6BC0" w:rsidP="00581C94">
      <w:pPr>
        <w:ind w:firstLine="480"/>
        <w:rPr>
          <w:rFonts w:eastAsia="楷体_GB2312"/>
          <w:kern w:val="2"/>
          <w:lang w:eastAsia="zh-CN"/>
        </w:rPr>
      </w:pPr>
      <w:r w:rsidRPr="00581C94">
        <w:rPr>
          <w:rFonts w:eastAsia="楷体_GB2312" w:hint="eastAsia"/>
          <w:kern w:val="2"/>
          <w:lang w:eastAsia="zh-CN"/>
        </w:rPr>
        <w:t>其中，两家公司一年以内的应收账款占总应收账款的比例都超过了</w:t>
      </w:r>
      <w:r w:rsidRPr="00581C94">
        <w:rPr>
          <w:rFonts w:eastAsia="楷体_GB2312" w:hint="eastAsia"/>
          <w:kern w:val="2"/>
          <w:lang w:eastAsia="zh-CN"/>
        </w:rPr>
        <w:t>8</w:t>
      </w:r>
      <w:r w:rsidRPr="00581C94">
        <w:rPr>
          <w:rFonts w:eastAsia="楷体_GB2312"/>
          <w:kern w:val="2"/>
          <w:lang w:eastAsia="zh-CN"/>
        </w:rPr>
        <w:t>0</w:t>
      </w:r>
      <w:r w:rsidRPr="00581C94">
        <w:rPr>
          <w:rFonts w:eastAsia="楷体_GB2312" w:hint="eastAsia"/>
          <w:kern w:val="2"/>
          <w:lang w:eastAsia="zh-CN"/>
        </w:rPr>
        <w:t>%</w:t>
      </w:r>
      <w:r w:rsidRPr="00581C94">
        <w:rPr>
          <w:rFonts w:eastAsia="楷体_GB2312" w:hint="eastAsia"/>
          <w:kern w:val="2"/>
          <w:lang w:eastAsia="zh-CN"/>
        </w:rPr>
        <w:t>；应收票据方面，</w:t>
      </w:r>
      <w:r w:rsidR="00936D7C">
        <w:rPr>
          <w:rFonts w:eastAsia="楷体_GB2312" w:hint="eastAsia"/>
          <w:kern w:val="2"/>
          <w:lang w:eastAsia="zh-CN"/>
        </w:rPr>
        <w:t>大华股份</w:t>
      </w:r>
      <w:r w:rsidRPr="00581C94">
        <w:rPr>
          <w:rFonts w:eastAsia="楷体_GB2312" w:hint="eastAsia"/>
          <w:kern w:val="2"/>
          <w:lang w:eastAsia="zh-CN"/>
        </w:rPr>
        <w:t>只包含银行承兑汇票，不包含商业汇票，海康威视的应收票据中虽包含部分商业承兑汇票，但是也只占据约</w:t>
      </w:r>
      <w:r w:rsidRPr="00581C94">
        <w:rPr>
          <w:rFonts w:eastAsia="楷体_GB2312" w:hint="eastAsia"/>
          <w:kern w:val="2"/>
          <w:lang w:eastAsia="zh-CN"/>
        </w:rPr>
        <w:t>2</w:t>
      </w:r>
      <w:r w:rsidRPr="00581C94">
        <w:rPr>
          <w:rFonts w:eastAsia="楷体_GB2312"/>
          <w:kern w:val="2"/>
          <w:lang w:eastAsia="zh-CN"/>
        </w:rPr>
        <w:t>.8</w:t>
      </w:r>
      <w:r w:rsidRPr="00581C94">
        <w:rPr>
          <w:rFonts w:eastAsia="楷体_GB2312" w:hint="eastAsia"/>
          <w:kern w:val="2"/>
          <w:lang w:eastAsia="zh-CN"/>
        </w:rPr>
        <w:t>%</w:t>
      </w:r>
      <w:r w:rsidRPr="00581C94">
        <w:rPr>
          <w:rFonts w:eastAsia="楷体_GB2312" w:hint="eastAsia"/>
          <w:kern w:val="2"/>
          <w:lang w:eastAsia="zh-CN"/>
        </w:rPr>
        <w:t>的比例，影响作用很有限。银行承兑汇票比商业承兑汇票更可靠，风险更小。从这两个方面来看，两家公司虽然都面临应收账款违约的风险，但是总体风险仍然在可控制的范围内。</w:t>
      </w:r>
    </w:p>
    <w:p w14:paraId="29AADAAC" w14:textId="77777777" w:rsidR="009A63F4" w:rsidRPr="00581C94" w:rsidRDefault="009A63F4" w:rsidP="00581C94">
      <w:pPr>
        <w:ind w:firstLine="480"/>
        <w:rPr>
          <w:rFonts w:eastAsia="楷体_GB2312"/>
          <w:kern w:val="2"/>
          <w:lang w:eastAsia="zh-CN"/>
        </w:rPr>
      </w:pPr>
    </w:p>
    <w:p w14:paraId="49EB1350" w14:textId="290A12F0" w:rsidR="006D6BC0" w:rsidRPr="00D144C9"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8</w:t>
      </w:r>
      <w:r w:rsidR="006D6BC0" w:rsidRPr="00581C94">
        <w:rPr>
          <w:rFonts w:eastAsia="楷体_GB2312"/>
          <w:b/>
          <w:lang w:eastAsia="zh-CN"/>
        </w:rPr>
        <w:t xml:space="preserve"> </w:t>
      </w:r>
      <w:r w:rsidR="006D6BC0" w:rsidRPr="00581C94">
        <w:rPr>
          <w:rFonts w:eastAsia="楷体_GB2312" w:hint="eastAsia"/>
          <w:b/>
          <w:lang w:eastAsia="zh-CN"/>
        </w:rPr>
        <w:t>应收账款账龄结构对比</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C:\\Users\\Y.C.Y\\Desktop\\财务报告表.xlsx "表7-1 海康威视应收账款账龄结构!R1C1:R29C5" \a \f 4 \h  \* MERGEFORMAT </w:instrText>
      </w:r>
      <w:r w:rsidR="006D6BC0" w:rsidRPr="006D6BC0">
        <w:rPr>
          <w:rFonts w:ascii="楷体_GB2312" w:eastAsia="楷体_GB2312" w:hAnsi="宋体"/>
          <w:sz w:val="21"/>
          <w:szCs w:val="21"/>
          <w:lang w:eastAsia="zh-CN"/>
        </w:rPr>
        <w:fldChar w:fldCharType="separate"/>
      </w:r>
    </w:p>
    <w:tbl>
      <w:tblPr>
        <w:tblW w:w="87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266"/>
        <w:gridCol w:w="1134"/>
        <w:gridCol w:w="1980"/>
        <w:gridCol w:w="2200"/>
        <w:gridCol w:w="2180"/>
      </w:tblGrid>
      <w:tr w:rsidR="006D6BC0" w:rsidRPr="0047707E" w14:paraId="68B9FFC2" w14:textId="77777777" w:rsidTr="00E2534E">
        <w:trPr>
          <w:trHeight w:val="276"/>
        </w:trPr>
        <w:tc>
          <w:tcPr>
            <w:tcW w:w="8760" w:type="dxa"/>
            <w:gridSpan w:val="5"/>
            <w:shd w:val="clear" w:color="auto" w:fill="203764"/>
            <w:noWrap/>
            <w:vAlign w:val="center"/>
            <w:hideMark/>
          </w:tcPr>
          <w:p w14:paraId="5A50CC49" w14:textId="77777777" w:rsidR="006D6BC0" w:rsidRPr="00581C94" w:rsidRDefault="006D6BC0" w:rsidP="006D6BC0">
            <w:pPr>
              <w:rPr>
                <w:rFonts w:eastAsia="华文中宋"/>
                <w:b/>
                <w:color w:val="000000" w:themeColor="text1"/>
                <w:sz w:val="21"/>
                <w:szCs w:val="21"/>
                <w:lang w:eastAsia="zh-CN"/>
              </w:rPr>
            </w:pPr>
            <w:r w:rsidRPr="00581C94">
              <w:rPr>
                <w:rFonts w:eastAsia="华文中宋"/>
                <w:b/>
                <w:color w:val="FFFFFF" w:themeColor="background1"/>
                <w:sz w:val="21"/>
                <w:szCs w:val="21"/>
                <w:lang w:eastAsia="zh-CN"/>
              </w:rPr>
              <w:t>海康威视</w:t>
            </w:r>
          </w:p>
        </w:tc>
      </w:tr>
      <w:tr w:rsidR="006D6BC0" w:rsidRPr="0047707E" w14:paraId="6D24F7C6" w14:textId="77777777" w:rsidTr="00D144C9">
        <w:trPr>
          <w:trHeight w:val="276"/>
        </w:trPr>
        <w:tc>
          <w:tcPr>
            <w:tcW w:w="1266" w:type="dxa"/>
            <w:shd w:val="clear" w:color="auto" w:fill="auto"/>
            <w:noWrap/>
            <w:vAlign w:val="center"/>
            <w:hideMark/>
          </w:tcPr>
          <w:p w14:paraId="42959D41"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报告期</w:t>
            </w:r>
          </w:p>
        </w:tc>
        <w:tc>
          <w:tcPr>
            <w:tcW w:w="1134" w:type="dxa"/>
            <w:shd w:val="clear" w:color="auto" w:fill="auto"/>
            <w:noWrap/>
            <w:vAlign w:val="center"/>
            <w:hideMark/>
          </w:tcPr>
          <w:p w14:paraId="00BE900C"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账龄</w:t>
            </w:r>
          </w:p>
        </w:tc>
        <w:tc>
          <w:tcPr>
            <w:tcW w:w="1980" w:type="dxa"/>
            <w:shd w:val="clear" w:color="auto" w:fill="auto"/>
            <w:noWrap/>
            <w:vAlign w:val="center"/>
            <w:hideMark/>
          </w:tcPr>
          <w:p w14:paraId="29A8D023" w14:textId="737EF11F" w:rsidR="006D6BC0" w:rsidRPr="009D42D6" w:rsidRDefault="009D42D6" w:rsidP="00D144C9">
            <w:pPr>
              <w:jc w:val="right"/>
              <w:rPr>
                <w:color w:val="000000" w:themeColor="text1"/>
                <w:sz w:val="21"/>
                <w:szCs w:val="21"/>
              </w:rPr>
            </w:pPr>
            <w:r>
              <w:rPr>
                <w:rFonts w:eastAsia="华文中宋"/>
                <w:color w:val="000000" w:themeColor="text1"/>
                <w:sz w:val="21"/>
                <w:szCs w:val="21"/>
              </w:rPr>
              <w:t>应收账款金额</w:t>
            </w:r>
          </w:p>
        </w:tc>
        <w:tc>
          <w:tcPr>
            <w:tcW w:w="2200" w:type="dxa"/>
            <w:shd w:val="clear" w:color="auto" w:fill="auto"/>
            <w:noWrap/>
            <w:vAlign w:val="center"/>
            <w:hideMark/>
          </w:tcPr>
          <w:p w14:paraId="4C4595E6"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占总应收款比例</w:t>
            </w:r>
            <w:r w:rsidRPr="0047707E">
              <w:rPr>
                <w:rFonts w:eastAsia="华文中宋"/>
                <w:color w:val="000000" w:themeColor="text1"/>
                <w:sz w:val="21"/>
                <w:szCs w:val="21"/>
              </w:rPr>
              <w:t>(%)</w:t>
            </w:r>
          </w:p>
        </w:tc>
        <w:tc>
          <w:tcPr>
            <w:tcW w:w="2180" w:type="dxa"/>
            <w:shd w:val="clear" w:color="auto" w:fill="auto"/>
            <w:noWrap/>
            <w:vAlign w:val="center"/>
            <w:hideMark/>
          </w:tcPr>
          <w:p w14:paraId="24946CF7" w14:textId="6BED04FE" w:rsidR="006D6BC0" w:rsidRPr="009D42D6" w:rsidRDefault="009D42D6" w:rsidP="00D144C9">
            <w:pPr>
              <w:jc w:val="right"/>
              <w:rPr>
                <w:color w:val="000000" w:themeColor="text1"/>
                <w:sz w:val="21"/>
                <w:szCs w:val="21"/>
              </w:rPr>
            </w:pPr>
            <w:r>
              <w:rPr>
                <w:rFonts w:eastAsia="华文中宋"/>
                <w:color w:val="000000" w:themeColor="text1"/>
                <w:sz w:val="21"/>
                <w:szCs w:val="21"/>
              </w:rPr>
              <w:t>提取的坏账准备</w:t>
            </w:r>
          </w:p>
        </w:tc>
      </w:tr>
      <w:tr w:rsidR="006D6BC0" w:rsidRPr="0047707E" w14:paraId="4B257936" w14:textId="77777777" w:rsidTr="00D144C9">
        <w:trPr>
          <w:trHeight w:val="276"/>
        </w:trPr>
        <w:tc>
          <w:tcPr>
            <w:tcW w:w="1266" w:type="dxa"/>
            <w:shd w:val="clear" w:color="auto" w:fill="auto"/>
            <w:noWrap/>
            <w:vAlign w:val="center"/>
            <w:hideMark/>
          </w:tcPr>
          <w:p w14:paraId="3E42620A"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13B7DDE5"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1</w:t>
            </w:r>
            <w:r w:rsidRPr="0047707E">
              <w:rPr>
                <w:rFonts w:eastAsia="华文中宋"/>
                <w:color w:val="000000" w:themeColor="text1"/>
                <w:sz w:val="21"/>
                <w:szCs w:val="21"/>
              </w:rPr>
              <w:t>年以内</w:t>
            </w:r>
          </w:p>
        </w:tc>
        <w:tc>
          <w:tcPr>
            <w:tcW w:w="1980" w:type="dxa"/>
            <w:shd w:val="clear" w:color="auto" w:fill="auto"/>
            <w:noWrap/>
            <w:vAlign w:val="center"/>
            <w:hideMark/>
          </w:tcPr>
          <w:p w14:paraId="0FC85FE1"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10,523,500,387.08 </w:t>
            </w:r>
          </w:p>
        </w:tc>
        <w:tc>
          <w:tcPr>
            <w:tcW w:w="2200" w:type="dxa"/>
            <w:shd w:val="clear" w:color="auto" w:fill="auto"/>
            <w:noWrap/>
            <w:vAlign w:val="center"/>
            <w:hideMark/>
          </w:tcPr>
          <w:p w14:paraId="1512EB5F"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86.94 </w:t>
            </w:r>
          </w:p>
        </w:tc>
        <w:tc>
          <w:tcPr>
            <w:tcW w:w="2180" w:type="dxa"/>
            <w:shd w:val="clear" w:color="auto" w:fill="auto"/>
            <w:noWrap/>
            <w:vAlign w:val="center"/>
            <w:hideMark/>
          </w:tcPr>
          <w:p w14:paraId="11DC4A92"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526,175,019.34 </w:t>
            </w:r>
          </w:p>
        </w:tc>
      </w:tr>
      <w:tr w:rsidR="006D6BC0" w:rsidRPr="0047707E" w14:paraId="0949FD1E" w14:textId="77777777" w:rsidTr="00D144C9">
        <w:trPr>
          <w:trHeight w:val="276"/>
        </w:trPr>
        <w:tc>
          <w:tcPr>
            <w:tcW w:w="1266" w:type="dxa"/>
            <w:shd w:val="clear" w:color="auto" w:fill="auto"/>
            <w:noWrap/>
            <w:vAlign w:val="center"/>
            <w:hideMark/>
          </w:tcPr>
          <w:p w14:paraId="77A7F2F7"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0120F295"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1-2</w:t>
            </w:r>
            <w:r w:rsidRPr="0047707E">
              <w:rPr>
                <w:rFonts w:eastAsia="华文中宋"/>
                <w:color w:val="000000" w:themeColor="text1"/>
                <w:sz w:val="21"/>
                <w:szCs w:val="21"/>
              </w:rPr>
              <w:t>年</w:t>
            </w:r>
          </w:p>
        </w:tc>
        <w:tc>
          <w:tcPr>
            <w:tcW w:w="1980" w:type="dxa"/>
            <w:shd w:val="clear" w:color="auto" w:fill="auto"/>
            <w:noWrap/>
            <w:vAlign w:val="center"/>
            <w:hideMark/>
          </w:tcPr>
          <w:p w14:paraId="6806F38D"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1,079,076,499.37 </w:t>
            </w:r>
          </w:p>
        </w:tc>
        <w:tc>
          <w:tcPr>
            <w:tcW w:w="2200" w:type="dxa"/>
            <w:shd w:val="clear" w:color="auto" w:fill="auto"/>
            <w:noWrap/>
            <w:vAlign w:val="center"/>
            <w:hideMark/>
          </w:tcPr>
          <w:p w14:paraId="6DBA559E"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8.92 </w:t>
            </w:r>
          </w:p>
        </w:tc>
        <w:tc>
          <w:tcPr>
            <w:tcW w:w="2180" w:type="dxa"/>
            <w:shd w:val="clear" w:color="auto" w:fill="auto"/>
            <w:noWrap/>
            <w:vAlign w:val="center"/>
            <w:hideMark/>
          </w:tcPr>
          <w:p w14:paraId="20737B32"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107,907,649.94 </w:t>
            </w:r>
          </w:p>
        </w:tc>
      </w:tr>
      <w:tr w:rsidR="006D6BC0" w:rsidRPr="0047707E" w14:paraId="35DCC329" w14:textId="77777777" w:rsidTr="00D144C9">
        <w:trPr>
          <w:trHeight w:val="276"/>
        </w:trPr>
        <w:tc>
          <w:tcPr>
            <w:tcW w:w="1266" w:type="dxa"/>
            <w:shd w:val="clear" w:color="auto" w:fill="auto"/>
            <w:noWrap/>
            <w:vAlign w:val="center"/>
            <w:hideMark/>
          </w:tcPr>
          <w:p w14:paraId="7680141A"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2A903018"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2-3</w:t>
            </w:r>
            <w:r w:rsidRPr="0047707E">
              <w:rPr>
                <w:rFonts w:eastAsia="华文中宋"/>
                <w:color w:val="000000" w:themeColor="text1"/>
                <w:sz w:val="21"/>
                <w:szCs w:val="21"/>
              </w:rPr>
              <w:t>年</w:t>
            </w:r>
          </w:p>
        </w:tc>
        <w:tc>
          <w:tcPr>
            <w:tcW w:w="1980" w:type="dxa"/>
            <w:shd w:val="clear" w:color="auto" w:fill="auto"/>
            <w:noWrap/>
            <w:vAlign w:val="center"/>
            <w:hideMark/>
          </w:tcPr>
          <w:p w14:paraId="7891CBED"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248,963,670.23 </w:t>
            </w:r>
          </w:p>
        </w:tc>
        <w:tc>
          <w:tcPr>
            <w:tcW w:w="2200" w:type="dxa"/>
            <w:shd w:val="clear" w:color="auto" w:fill="auto"/>
            <w:noWrap/>
            <w:vAlign w:val="center"/>
            <w:hideMark/>
          </w:tcPr>
          <w:p w14:paraId="0C4940AE"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2.06 </w:t>
            </w:r>
          </w:p>
        </w:tc>
        <w:tc>
          <w:tcPr>
            <w:tcW w:w="2180" w:type="dxa"/>
            <w:shd w:val="clear" w:color="auto" w:fill="auto"/>
            <w:noWrap/>
            <w:vAlign w:val="center"/>
            <w:hideMark/>
          </w:tcPr>
          <w:p w14:paraId="7143172B"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74,689,101.07 </w:t>
            </w:r>
          </w:p>
        </w:tc>
      </w:tr>
      <w:tr w:rsidR="006D6BC0" w:rsidRPr="0047707E" w14:paraId="77D04370" w14:textId="77777777" w:rsidTr="00D144C9">
        <w:trPr>
          <w:trHeight w:val="276"/>
        </w:trPr>
        <w:tc>
          <w:tcPr>
            <w:tcW w:w="1266" w:type="dxa"/>
            <w:shd w:val="clear" w:color="auto" w:fill="auto"/>
            <w:noWrap/>
            <w:vAlign w:val="center"/>
            <w:hideMark/>
          </w:tcPr>
          <w:p w14:paraId="7137BD28"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02608964"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3-4</w:t>
            </w:r>
            <w:r w:rsidRPr="0047707E">
              <w:rPr>
                <w:rFonts w:eastAsia="华文中宋"/>
                <w:color w:val="000000" w:themeColor="text1"/>
                <w:sz w:val="21"/>
                <w:szCs w:val="21"/>
              </w:rPr>
              <w:t>年</w:t>
            </w:r>
          </w:p>
        </w:tc>
        <w:tc>
          <w:tcPr>
            <w:tcW w:w="1980" w:type="dxa"/>
            <w:shd w:val="clear" w:color="auto" w:fill="auto"/>
            <w:noWrap/>
            <w:vAlign w:val="center"/>
            <w:hideMark/>
          </w:tcPr>
          <w:p w14:paraId="4C837D7F"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173,515,249.59 </w:t>
            </w:r>
          </w:p>
        </w:tc>
        <w:tc>
          <w:tcPr>
            <w:tcW w:w="2200" w:type="dxa"/>
            <w:shd w:val="clear" w:color="auto" w:fill="auto"/>
            <w:noWrap/>
            <w:vAlign w:val="center"/>
            <w:hideMark/>
          </w:tcPr>
          <w:p w14:paraId="6B724582"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1.43 </w:t>
            </w:r>
          </w:p>
        </w:tc>
        <w:tc>
          <w:tcPr>
            <w:tcW w:w="2180" w:type="dxa"/>
            <w:shd w:val="clear" w:color="auto" w:fill="auto"/>
            <w:noWrap/>
            <w:vAlign w:val="center"/>
            <w:hideMark/>
          </w:tcPr>
          <w:p w14:paraId="19E16AF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86,757,624.79 </w:t>
            </w:r>
          </w:p>
        </w:tc>
      </w:tr>
      <w:tr w:rsidR="006D6BC0" w:rsidRPr="0047707E" w14:paraId="65A9798B" w14:textId="77777777" w:rsidTr="00D144C9">
        <w:trPr>
          <w:trHeight w:val="276"/>
        </w:trPr>
        <w:tc>
          <w:tcPr>
            <w:tcW w:w="1266" w:type="dxa"/>
            <w:shd w:val="clear" w:color="auto" w:fill="auto"/>
            <w:noWrap/>
            <w:vAlign w:val="center"/>
            <w:hideMark/>
          </w:tcPr>
          <w:p w14:paraId="0BB8201E"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31B4DF43"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4-5</w:t>
            </w:r>
            <w:r w:rsidRPr="0047707E">
              <w:rPr>
                <w:rFonts w:eastAsia="华文中宋"/>
                <w:color w:val="000000" w:themeColor="text1"/>
                <w:sz w:val="21"/>
                <w:szCs w:val="21"/>
              </w:rPr>
              <w:t>年</w:t>
            </w:r>
          </w:p>
        </w:tc>
        <w:tc>
          <w:tcPr>
            <w:tcW w:w="1980" w:type="dxa"/>
            <w:shd w:val="clear" w:color="auto" w:fill="auto"/>
            <w:noWrap/>
            <w:vAlign w:val="center"/>
            <w:hideMark/>
          </w:tcPr>
          <w:p w14:paraId="02E5E84F"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66,432,458.64 </w:t>
            </w:r>
          </w:p>
        </w:tc>
        <w:tc>
          <w:tcPr>
            <w:tcW w:w="2200" w:type="dxa"/>
            <w:shd w:val="clear" w:color="auto" w:fill="auto"/>
            <w:noWrap/>
            <w:vAlign w:val="center"/>
            <w:hideMark/>
          </w:tcPr>
          <w:p w14:paraId="490DBF71"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0.55 </w:t>
            </w:r>
          </w:p>
        </w:tc>
        <w:tc>
          <w:tcPr>
            <w:tcW w:w="2180" w:type="dxa"/>
            <w:shd w:val="clear" w:color="auto" w:fill="auto"/>
            <w:noWrap/>
            <w:vAlign w:val="center"/>
            <w:hideMark/>
          </w:tcPr>
          <w:p w14:paraId="2F763A5B"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53,145,966.91 </w:t>
            </w:r>
          </w:p>
        </w:tc>
      </w:tr>
      <w:tr w:rsidR="006D6BC0" w:rsidRPr="0047707E" w14:paraId="5CE0F0AF" w14:textId="77777777" w:rsidTr="00D144C9">
        <w:trPr>
          <w:trHeight w:val="387"/>
        </w:trPr>
        <w:tc>
          <w:tcPr>
            <w:tcW w:w="1266" w:type="dxa"/>
            <w:shd w:val="clear" w:color="auto" w:fill="auto"/>
            <w:noWrap/>
            <w:vAlign w:val="center"/>
            <w:hideMark/>
          </w:tcPr>
          <w:p w14:paraId="31A8A416"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2DABAA9F"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5</w:t>
            </w:r>
            <w:r w:rsidRPr="0047707E">
              <w:rPr>
                <w:rFonts w:eastAsia="华文中宋"/>
                <w:color w:val="000000" w:themeColor="text1"/>
                <w:sz w:val="21"/>
                <w:szCs w:val="21"/>
              </w:rPr>
              <w:t>年以上</w:t>
            </w:r>
          </w:p>
        </w:tc>
        <w:tc>
          <w:tcPr>
            <w:tcW w:w="1980" w:type="dxa"/>
            <w:shd w:val="clear" w:color="auto" w:fill="auto"/>
            <w:noWrap/>
            <w:vAlign w:val="center"/>
            <w:hideMark/>
          </w:tcPr>
          <w:p w14:paraId="2DBD6C4E"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12,424,725.92 </w:t>
            </w:r>
          </w:p>
        </w:tc>
        <w:tc>
          <w:tcPr>
            <w:tcW w:w="2200" w:type="dxa"/>
            <w:shd w:val="clear" w:color="auto" w:fill="auto"/>
            <w:noWrap/>
            <w:vAlign w:val="center"/>
            <w:hideMark/>
          </w:tcPr>
          <w:p w14:paraId="56F0BE4E"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0.10 </w:t>
            </w:r>
          </w:p>
        </w:tc>
        <w:tc>
          <w:tcPr>
            <w:tcW w:w="2180" w:type="dxa"/>
            <w:shd w:val="clear" w:color="auto" w:fill="auto"/>
            <w:noWrap/>
            <w:vAlign w:val="center"/>
            <w:hideMark/>
          </w:tcPr>
          <w:p w14:paraId="6CC1AB99"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12,424,725.92 </w:t>
            </w:r>
          </w:p>
        </w:tc>
      </w:tr>
      <w:tr w:rsidR="006D6BC0" w:rsidRPr="0047707E" w14:paraId="56C9DEB1" w14:textId="77777777" w:rsidTr="00E2534E">
        <w:trPr>
          <w:trHeight w:val="52"/>
        </w:trPr>
        <w:tc>
          <w:tcPr>
            <w:tcW w:w="8760" w:type="dxa"/>
            <w:gridSpan w:val="5"/>
            <w:shd w:val="clear" w:color="auto" w:fill="auto"/>
            <w:noWrap/>
            <w:vAlign w:val="center"/>
          </w:tcPr>
          <w:p w14:paraId="3C7E5D30" w14:textId="77777777" w:rsidR="006D6BC0" w:rsidRPr="0047707E" w:rsidRDefault="006D6BC0" w:rsidP="00D144C9">
            <w:pPr>
              <w:jc w:val="right"/>
              <w:rPr>
                <w:rFonts w:eastAsia="华文中宋"/>
                <w:color w:val="000000" w:themeColor="text1"/>
                <w:sz w:val="21"/>
                <w:szCs w:val="21"/>
              </w:rPr>
            </w:pPr>
          </w:p>
        </w:tc>
      </w:tr>
      <w:tr w:rsidR="006D6BC0" w:rsidRPr="0047707E" w14:paraId="5329C8A6" w14:textId="77777777" w:rsidTr="00D144C9">
        <w:trPr>
          <w:trHeight w:val="276"/>
        </w:trPr>
        <w:tc>
          <w:tcPr>
            <w:tcW w:w="1266" w:type="dxa"/>
            <w:shd w:val="clear" w:color="auto" w:fill="auto"/>
            <w:noWrap/>
            <w:vAlign w:val="center"/>
            <w:hideMark/>
          </w:tcPr>
          <w:p w14:paraId="1971077E"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2039226D"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1</w:t>
            </w:r>
            <w:r w:rsidRPr="0047707E">
              <w:rPr>
                <w:rFonts w:eastAsia="华文中宋"/>
                <w:color w:val="000000" w:themeColor="text1"/>
                <w:sz w:val="21"/>
                <w:szCs w:val="21"/>
              </w:rPr>
              <w:t>年以内</w:t>
            </w:r>
          </w:p>
        </w:tc>
        <w:tc>
          <w:tcPr>
            <w:tcW w:w="1980" w:type="dxa"/>
            <w:shd w:val="clear" w:color="auto" w:fill="auto"/>
            <w:noWrap/>
            <w:vAlign w:val="center"/>
            <w:hideMark/>
          </w:tcPr>
          <w:p w14:paraId="4AEA652C"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7,695,735,129.43 </w:t>
            </w:r>
          </w:p>
        </w:tc>
        <w:tc>
          <w:tcPr>
            <w:tcW w:w="2200" w:type="dxa"/>
            <w:shd w:val="clear" w:color="auto" w:fill="auto"/>
            <w:noWrap/>
            <w:vAlign w:val="center"/>
            <w:hideMark/>
          </w:tcPr>
          <w:p w14:paraId="1D381DF5"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88.03 </w:t>
            </w:r>
          </w:p>
        </w:tc>
        <w:tc>
          <w:tcPr>
            <w:tcW w:w="2180" w:type="dxa"/>
            <w:shd w:val="clear" w:color="auto" w:fill="auto"/>
            <w:noWrap/>
            <w:vAlign w:val="center"/>
            <w:hideMark/>
          </w:tcPr>
          <w:p w14:paraId="0CE1F2BC"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384,786,756.47 </w:t>
            </w:r>
          </w:p>
        </w:tc>
      </w:tr>
      <w:tr w:rsidR="006D6BC0" w:rsidRPr="0047707E" w14:paraId="12C5D28B" w14:textId="77777777" w:rsidTr="00D144C9">
        <w:trPr>
          <w:trHeight w:val="276"/>
        </w:trPr>
        <w:tc>
          <w:tcPr>
            <w:tcW w:w="1266" w:type="dxa"/>
            <w:shd w:val="clear" w:color="auto" w:fill="auto"/>
            <w:noWrap/>
            <w:vAlign w:val="center"/>
            <w:hideMark/>
          </w:tcPr>
          <w:p w14:paraId="0503648C"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6E34F2F9"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1-2</w:t>
            </w:r>
            <w:r w:rsidRPr="0047707E">
              <w:rPr>
                <w:rFonts w:eastAsia="华文中宋"/>
                <w:color w:val="000000" w:themeColor="text1"/>
                <w:sz w:val="21"/>
                <w:szCs w:val="21"/>
              </w:rPr>
              <w:t>年</w:t>
            </w:r>
          </w:p>
        </w:tc>
        <w:tc>
          <w:tcPr>
            <w:tcW w:w="1980" w:type="dxa"/>
            <w:shd w:val="clear" w:color="auto" w:fill="auto"/>
            <w:noWrap/>
            <w:vAlign w:val="center"/>
            <w:hideMark/>
          </w:tcPr>
          <w:p w14:paraId="005A296E"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603,847,721.61 </w:t>
            </w:r>
          </w:p>
        </w:tc>
        <w:tc>
          <w:tcPr>
            <w:tcW w:w="2200" w:type="dxa"/>
            <w:shd w:val="clear" w:color="auto" w:fill="auto"/>
            <w:noWrap/>
            <w:vAlign w:val="center"/>
            <w:hideMark/>
          </w:tcPr>
          <w:p w14:paraId="1DF414E3"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6.91 </w:t>
            </w:r>
          </w:p>
        </w:tc>
        <w:tc>
          <w:tcPr>
            <w:tcW w:w="2180" w:type="dxa"/>
            <w:shd w:val="clear" w:color="auto" w:fill="auto"/>
            <w:noWrap/>
            <w:vAlign w:val="center"/>
            <w:hideMark/>
          </w:tcPr>
          <w:p w14:paraId="37D21D96"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60,384,772.16 </w:t>
            </w:r>
          </w:p>
        </w:tc>
      </w:tr>
      <w:tr w:rsidR="006D6BC0" w:rsidRPr="0047707E" w14:paraId="42779F4E" w14:textId="77777777" w:rsidTr="00D144C9">
        <w:trPr>
          <w:trHeight w:val="276"/>
        </w:trPr>
        <w:tc>
          <w:tcPr>
            <w:tcW w:w="1266" w:type="dxa"/>
            <w:shd w:val="clear" w:color="auto" w:fill="auto"/>
            <w:noWrap/>
            <w:vAlign w:val="center"/>
            <w:hideMark/>
          </w:tcPr>
          <w:p w14:paraId="4A2AEA2C"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6B66855B"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2-3</w:t>
            </w:r>
            <w:r w:rsidRPr="0047707E">
              <w:rPr>
                <w:rFonts w:eastAsia="华文中宋"/>
                <w:color w:val="000000" w:themeColor="text1"/>
                <w:sz w:val="21"/>
                <w:szCs w:val="21"/>
              </w:rPr>
              <w:t>年</w:t>
            </w:r>
          </w:p>
        </w:tc>
        <w:tc>
          <w:tcPr>
            <w:tcW w:w="1980" w:type="dxa"/>
            <w:shd w:val="clear" w:color="auto" w:fill="auto"/>
            <w:noWrap/>
            <w:vAlign w:val="center"/>
            <w:hideMark/>
          </w:tcPr>
          <w:p w14:paraId="5716D91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283,100,338.85 </w:t>
            </w:r>
          </w:p>
        </w:tc>
        <w:tc>
          <w:tcPr>
            <w:tcW w:w="2200" w:type="dxa"/>
            <w:shd w:val="clear" w:color="auto" w:fill="auto"/>
            <w:noWrap/>
            <w:vAlign w:val="center"/>
            <w:hideMark/>
          </w:tcPr>
          <w:p w14:paraId="22920EF6"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3.24 </w:t>
            </w:r>
          </w:p>
        </w:tc>
        <w:tc>
          <w:tcPr>
            <w:tcW w:w="2180" w:type="dxa"/>
            <w:shd w:val="clear" w:color="auto" w:fill="auto"/>
            <w:noWrap/>
            <w:vAlign w:val="center"/>
            <w:hideMark/>
          </w:tcPr>
          <w:p w14:paraId="5854A62B"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84,930,101.66 </w:t>
            </w:r>
          </w:p>
        </w:tc>
      </w:tr>
      <w:tr w:rsidR="006D6BC0" w:rsidRPr="0047707E" w14:paraId="57426D40" w14:textId="77777777" w:rsidTr="00D144C9">
        <w:trPr>
          <w:trHeight w:val="276"/>
        </w:trPr>
        <w:tc>
          <w:tcPr>
            <w:tcW w:w="1266" w:type="dxa"/>
            <w:shd w:val="clear" w:color="auto" w:fill="auto"/>
            <w:noWrap/>
            <w:vAlign w:val="center"/>
            <w:hideMark/>
          </w:tcPr>
          <w:p w14:paraId="02274B75"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38866BFF"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3-4</w:t>
            </w:r>
            <w:r w:rsidRPr="0047707E">
              <w:rPr>
                <w:rFonts w:eastAsia="华文中宋"/>
                <w:color w:val="000000" w:themeColor="text1"/>
                <w:sz w:val="21"/>
                <w:szCs w:val="21"/>
              </w:rPr>
              <w:t>年</w:t>
            </w:r>
          </w:p>
        </w:tc>
        <w:tc>
          <w:tcPr>
            <w:tcW w:w="1980" w:type="dxa"/>
            <w:shd w:val="clear" w:color="auto" w:fill="auto"/>
            <w:noWrap/>
            <w:vAlign w:val="center"/>
            <w:hideMark/>
          </w:tcPr>
          <w:p w14:paraId="17E9DABA"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140,006,222.99 </w:t>
            </w:r>
          </w:p>
        </w:tc>
        <w:tc>
          <w:tcPr>
            <w:tcW w:w="2200" w:type="dxa"/>
            <w:shd w:val="clear" w:color="auto" w:fill="auto"/>
            <w:noWrap/>
            <w:vAlign w:val="center"/>
            <w:hideMark/>
          </w:tcPr>
          <w:p w14:paraId="0178C7D3"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1.60 </w:t>
            </w:r>
          </w:p>
        </w:tc>
        <w:tc>
          <w:tcPr>
            <w:tcW w:w="2180" w:type="dxa"/>
            <w:shd w:val="clear" w:color="auto" w:fill="auto"/>
            <w:noWrap/>
            <w:vAlign w:val="center"/>
            <w:hideMark/>
          </w:tcPr>
          <w:p w14:paraId="11968A4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70,003,111.50 </w:t>
            </w:r>
          </w:p>
        </w:tc>
      </w:tr>
      <w:tr w:rsidR="006D6BC0" w:rsidRPr="0047707E" w14:paraId="2881510F" w14:textId="77777777" w:rsidTr="00D144C9">
        <w:trPr>
          <w:trHeight w:val="276"/>
        </w:trPr>
        <w:tc>
          <w:tcPr>
            <w:tcW w:w="1266" w:type="dxa"/>
            <w:shd w:val="clear" w:color="auto" w:fill="auto"/>
            <w:noWrap/>
            <w:vAlign w:val="center"/>
            <w:hideMark/>
          </w:tcPr>
          <w:p w14:paraId="2A6617D7"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29AD5E56"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4-5</w:t>
            </w:r>
            <w:r w:rsidRPr="0047707E">
              <w:rPr>
                <w:rFonts w:eastAsia="华文中宋"/>
                <w:color w:val="000000" w:themeColor="text1"/>
                <w:sz w:val="21"/>
                <w:szCs w:val="21"/>
              </w:rPr>
              <w:t>年</w:t>
            </w:r>
          </w:p>
        </w:tc>
        <w:tc>
          <w:tcPr>
            <w:tcW w:w="1980" w:type="dxa"/>
            <w:shd w:val="clear" w:color="auto" w:fill="auto"/>
            <w:noWrap/>
            <w:vAlign w:val="center"/>
            <w:hideMark/>
          </w:tcPr>
          <w:p w14:paraId="7B08CACD"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16,740,359.43 </w:t>
            </w:r>
          </w:p>
        </w:tc>
        <w:tc>
          <w:tcPr>
            <w:tcW w:w="2200" w:type="dxa"/>
            <w:shd w:val="clear" w:color="auto" w:fill="auto"/>
            <w:noWrap/>
            <w:vAlign w:val="center"/>
            <w:hideMark/>
          </w:tcPr>
          <w:p w14:paraId="1B591834"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0.19 </w:t>
            </w:r>
          </w:p>
        </w:tc>
        <w:tc>
          <w:tcPr>
            <w:tcW w:w="2180" w:type="dxa"/>
            <w:shd w:val="clear" w:color="auto" w:fill="auto"/>
            <w:noWrap/>
            <w:vAlign w:val="center"/>
            <w:hideMark/>
          </w:tcPr>
          <w:p w14:paraId="440254F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13,392,287.54 </w:t>
            </w:r>
          </w:p>
        </w:tc>
      </w:tr>
      <w:tr w:rsidR="006D6BC0" w:rsidRPr="0047707E" w14:paraId="7AE13DBD" w14:textId="77777777" w:rsidTr="00D144C9">
        <w:trPr>
          <w:trHeight w:val="276"/>
        </w:trPr>
        <w:tc>
          <w:tcPr>
            <w:tcW w:w="1266" w:type="dxa"/>
            <w:shd w:val="clear" w:color="auto" w:fill="auto"/>
            <w:noWrap/>
            <w:vAlign w:val="center"/>
            <w:hideMark/>
          </w:tcPr>
          <w:p w14:paraId="040F6613"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5DCB8E2A"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5</w:t>
            </w:r>
            <w:r w:rsidRPr="0047707E">
              <w:rPr>
                <w:rFonts w:eastAsia="华文中宋"/>
                <w:color w:val="000000" w:themeColor="text1"/>
                <w:sz w:val="21"/>
                <w:szCs w:val="21"/>
              </w:rPr>
              <w:t>年以上</w:t>
            </w:r>
          </w:p>
        </w:tc>
        <w:tc>
          <w:tcPr>
            <w:tcW w:w="1980" w:type="dxa"/>
            <w:shd w:val="clear" w:color="auto" w:fill="auto"/>
            <w:noWrap/>
            <w:vAlign w:val="center"/>
            <w:hideMark/>
          </w:tcPr>
          <w:p w14:paraId="6519C1FD"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3,165,236.66 </w:t>
            </w:r>
          </w:p>
        </w:tc>
        <w:tc>
          <w:tcPr>
            <w:tcW w:w="2200" w:type="dxa"/>
            <w:shd w:val="clear" w:color="auto" w:fill="auto"/>
            <w:noWrap/>
            <w:vAlign w:val="center"/>
            <w:hideMark/>
          </w:tcPr>
          <w:p w14:paraId="2833F3DC"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0.04 </w:t>
            </w:r>
          </w:p>
        </w:tc>
        <w:tc>
          <w:tcPr>
            <w:tcW w:w="2180" w:type="dxa"/>
            <w:shd w:val="clear" w:color="auto" w:fill="auto"/>
            <w:noWrap/>
            <w:vAlign w:val="center"/>
            <w:hideMark/>
          </w:tcPr>
          <w:p w14:paraId="6C1EF671"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3,165,236.66 </w:t>
            </w:r>
          </w:p>
        </w:tc>
      </w:tr>
      <w:tr w:rsidR="006D6BC0" w:rsidRPr="0047707E" w14:paraId="6452929D" w14:textId="77777777" w:rsidTr="00E2534E">
        <w:trPr>
          <w:trHeight w:val="276"/>
        </w:trPr>
        <w:tc>
          <w:tcPr>
            <w:tcW w:w="8760" w:type="dxa"/>
            <w:gridSpan w:val="5"/>
            <w:shd w:val="clear" w:color="auto" w:fill="203764"/>
            <w:noWrap/>
            <w:vAlign w:val="center"/>
            <w:hideMark/>
          </w:tcPr>
          <w:p w14:paraId="2E0A830F" w14:textId="77777777" w:rsidR="006D6BC0" w:rsidRPr="00581C94" w:rsidRDefault="006D6BC0" w:rsidP="00D144C9">
            <w:pPr>
              <w:rPr>
                <w:rFonts w:eastAsia="华文中宋"/>
                <w:b/>
                <w:color w:val="000000" w:themeColor="text1"/>
                <w:sz w:val="21"/>
                <w:szCs w:val="21"/>
              </w:rPr>
            </w:pPr>
            <w:r w:rsidRPr="00581C94">
              <w:rPr>
                <w:rFonts w:eastAsia="华文中宋"/>
                <w:b/>
                <w:color w:val="FFFFFF" w:themeColor="background1"/>
                <w:sz w:val="21"/>
                <w:szCs w:val="21"/>
              </w:rPr>
              <w:t>大华股份</w:t>
            </w:r>
          </w:p>
        </w:tc>
      </w:tr>
      <w:tr w:rsidR="006D6BC0" w:rsidRPr="0047707E" w14:paraId="517B224E" w14:textId="77777777" w:rsidTr="00D144C9">
        <w:trPr>
          <w:trHeight w:val="276"/>
        </w:trPr>
        <w:tc>
          <w:tcPr>
            <w:tcW w:w="1266" w:type="dxa"/>
            <w:shd w:val="clear" w:color="auto" w:fill="auto"/>
            <w:noWrap/>
            <w:vAlign w:val="center"/>
            <w:hideMark/>
          </w:tcPr>
          <w:p w14:paraId="4ECF8BC4"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报告期</w:t>
            </w:r>
          </w:p>
        </w:tc>
        <w:tc>
          <w:tcPr>
            <w:tcW w:w="1134" w:type="dxa"/>
            <w:shd w:val="clear" w:color="auto" w:fill="auto"/>
            <w:noWrap/>
            <w:vAlign w:val="center"/>
            <w:hideMark/>
          </w:tcPr>
          <w:p w14:paraId="0B31CC47"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账龄</w:t>
            </w:r>
          </w:p>
        </w:tc>
        <w:tc>
          <w:tcPr>
            <w:tcW w:w="1980" w:type="dxa"/>
            <w:shd w:val="clear" w:color="auto" w:fill="auto"/>
            <w:noWrap/>
            <w:vAlign w:val="center"/>
            <w:hideMark/>
          </w:tcPr>
          <w:p w14:paraId="10766CC1" w14:textId="1C33DD0C" w:rsidR="006D6BC0" w:rsidRPr="009D42D6" w:rsidRDefault="009D42D6" w:rsidP="00D144C9">
            <w:pPr>
              <w:jc w:val="right"/>
              <w:rPr>
                <w:color w:val="000000" w:themeColor="text1"/>
                <w:sz w:val="21"/>
                <w:szCs w:val="21"/>
              </w:rPr>
            </w:pPr>
            <w:r>
              <w:rPr>
                <w:rFonts w:eastAsia="华文中宋"/>
                <w:color w:val="000000" w:themeColor="text1"/>
                <w:sz w:val="21"/>
                <w:szCs w:val="21"/>
              </w:rPr>
              <w:t>应收账款金额</w:t>
            </w:r>
          </w:p>
        </w:tc>
        <w:tc>
          <w:tcPr>
            <w:tcW w:w="2200" w:type="dxa"/>
            <w:shd w:val="clear" w:color="auto" w:fill="auto"/>
            <w:noWrap/>
            <w:vAlign w:val="center"/>
            <w:hideMark/>
          </w:tcPr>
          <w:p w14:paraId="2A36DAFE"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占总应收款比例</w:t>
            </w:r>
            <w:r w:rsidRPr="0047707E">
              <w:rPr>
                <w:rFonts w:eastAsia="华文中宋"/>
                <w:color w:val="000000" w:themeColor="text1"/>
                <w:sz w:val="21"/>
                <w:szCs w:val="21"/>
              </w:rPr>
              <w:t>(%)</w:t>
            </w:r>
          </w:p>
        </w:tc>
        <w:tc>
          <w:tcPr>
            <w:tcW w:w="2180" w:type="dxa"/>
            <w:shd w:val="clear" w:color="auto" w:fill="auto"/>
            <w:noWrap/>
            <w:vAlign w:val="center"/>
            <w:hideMark/>
          </w:tcPr>
          <w:p w14:paraId="157C0291" w14:textId="77EB0E4B" w:rsidR="006D6BC0" w:rsidRPr="009D42D6" w:rsidRDefault="009D42D6" w:rsidP="00D144C9">
            <w:pPr>
              <w:jc w:val="right"/>
              <w:rPr>
                <w:color w:val="000000" w:themeColor="text1"/>
                <w:sz w:val="21"/>
                <w:szCs w:val="21"/>
              </w:rPr>
            </w:pPr>
            <w:r>
              <w:rPr>
                <w:rFonts w:eastAsia="华文中宋"/>
                <w:color w:val="000000" w:themeColor="text1"/>
                <w:sz w:val="21"/>
                <w:szCs w:val="21"/>
              </w:rPr>
              <w:t>提取的坏账准备</w:t>
            </w:r>
          </w:p>
        </w:tc>
      </w:tr>
      <w:tr w:rsidR="006D6BC0" w:rsidRPr="0047707E" w14:paraId="24B66849" w14:textId="77777777" w:rsidTr="00D144C9">
        <w:trPr>
          <w:trHeight w:val="276"/>
        </w:trPr>
        <w:tc>
          <w:tcPr>
            <w:tcW w:w="1266" w:type="dxa"/>
            <w:shd w:val="clear" w:color="auto" w:fill="auto"/>
            <w:noWrap/>
            <w:vAlign w:val="center"/>
            <w:hideMark/>
          </w:tcPr>
          <w:p w14:paraId="7BDFFBED"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lastRenderedPageBreak/>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5AD09B06"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1</w:t>
            </w:r>
            <w:r w:rsidRPr="0047707E">
              <w:rPr>
                <w:rFonts w:eastAsia="华文中宋"/>
                <w:color w:val="000000" w:themeColor="text1"/>
                <w:sz w:val="21"/>
                <w:szCs w:val="21"/>
              </w:rPr>
              <w:t>年以内</w:t>
            </w:r>
          </w:p>
        </w:tc>
        <w:tc>
          <w:tcPr>
            <w:tcW w:w="1980" w:type="dxa"/>
            <w:shd w:val="clear" w:color="auto" w:fill="auto"/>
            <w:noWrap/>
            <w:vAlign w:val="center"/>
            <w:hideMark/>
          </w:tcPr>
          <w:p w14:paraId="0FD80CA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5,521,954,384.13 </w:t>
            </w:r>
          </w:p>
        </w:tc>
        <w:tc>
          <w:tcPr>
            <w:tcW w:w="2200" w:type="dxa"/>
            <w:shd w:val="clear" w:color="auto" w:fill="auto"/>
            <w:noWrap/>
            <w:vAlign w:val="center"/>
            <w:hideMark/>
          </w:tcPr>
          <w:p w14:paraId="6E6908A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81.46 </w:t>
            </w:r>
          </w:p>
        </w:tc>
        <w:tc>
          <w:tcPr>
            <w:tcW w:w="2180" w:type="dxa"/>
            <w:shd w:val="clear" w:color="auto" w:fill="auto"/>
            <w:noWrap/>
            <w:vAlign w:val="center"/>
            <w:hideMark/>
          </w:tcPr>
          <w:p w14:paraId="4E7CCC4C"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276,097,719.19 </w:t>
            </w:r>
          </w:p>
        </w:tc>
      </w:tr>
      <w:tr w:rsidR="006D6BC0" w:rsidRPr="0047707E" w14:paraId="391AD30F" w14:textId="77777777" w:rsidTr="00D144C9">
        <w:trPr>
          <w:trHeight w:val="276"/>
        </w:trPr>
        <w:tc>
          <w:tcPr>
            <w:tcW w:w="1266" w:type="dxa"/>
            <w:shd w:val="clear" w:color="auto" w:fill="auto"/>
            <w:noWrap/>
            <w:vAlign w:val="center"/>
            <w:hideMark/>
          </w:tcPr>
          <w:p w14:paraId="04CB88D9"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0F4D9585"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1-2</w:t>
            </w:r>
            <w:r w:rsidRPr="0047707E">
              <w:rPr>
                <w:rFonts w:eastAsia="华文中宋"/>
                <w:color w:val="000000" w:themeColor="text1"/>
                <w:sz w:val="21"/>
                <w:szCs w:val="21"/>
              </w:rPr>
              <w:t>年</w:t>
            </w:r>
          </w:p>
        </w:tc>
        <w:tc>
          <w:tcPr>
            <w:tcW w:w="1980" w:type="dxa"/>
            <w:shd w:val="clear" w:color="auto" w:fill="auto"/>
            <w:noWrap/>
            <w:vAlign w:val="center"/>
            <w:hideMark/>
          </w:tcPr>
          <w:p w14:paraId="2E6DDAFF"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752,093,362.08 </w:t>
            </w:r>
          </w:p>
        </w:tc>
        <w:tc>
          <w:tcPr>
            <w:tcW w:w="2200" w:type="dxa"/>
            <w:shd w:val="clear" w:color="auto" w:fill="auto"/>
            <w:noWrap/>
            <w:vAlign w:val="center"/>
            <w:hideMark/>
          </w:tcPr>
          <w:p w14:paraId="47772DA5"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11.09 </w:t>
            </w:r>
          </w:p>
        </w:tc>
        <w:tc>
          <w:tcPr>
            <w:tcW w:w="2180" w:type="dxa"/>
            <w:shd w:val="clear" w:color="auto" w:fill="auto"/>
            <w:noWrap/>
            <w:vAlign w:val="center"/>
            <w:hideMark/>
          </w:tcPr>
          <w:p w14:paraId="421EF7F2"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75,209,336.21 </w:t>
            </w:r>
          </w:p>
        </w:tc>
      </w:tr>
      <w:tr w:rsidR="006D6BC0" w:rsidRPr="0047707E" w14:paraId="6DAAF75A" w14:textId="77777777" w:rsidTr="00D144C9">
        <w:trPr>
          <w:trHeight w:val="276"/>
        </w:trPr>
        <w:tc>
          <w:tcPr>
            <w:tcW w:w="1266" w:type="dxa"/>
            <w:shd w:val="clear" w:color="auto" w:fill="auto"/>
            <w:noWrap/>
            <w:vAlign w:val="center"/>
            <w:hideMark/>
          </w:tcPr>
          <w:p w14:paraId="551FBF9D"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3E06C9B8"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2-3</w:t>
            </w:r>
            <w:r w:rsidRPr="0047707E">
              <w:rPr>
                <w:rFonts w:eastAsia="华文中宋"/>
                <w:color w:val="000000" w:themeColor="text1"/>
                <w:sz w:val="21"/>
                <w:szCs w:val="21"/>
              </w:rPr>
              <w:t>年</w:t>
            </w:r>
          </w:p>
        </w:tc>
        <w:tc>
          <w:tcPr>
            <w:tcW w:w="1980" w:type="dxa"/>
            <w:shd w:val="clear" w:color="auto" w:fill="auto"/>
            <w:noWrap/>
            <w:vAlign w:val="center"/>
            <w:hideMark/>
          </w:tcPr>
          <w:p w14:paraId="25756FF6"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253,674,101.33 </w:t>
            </w:r>
          </w:p>
        </w:tc>
        <w:tc>
          <w:tcPr>
            <w:tcW w:w="2200" w:type="dxa"/>
            <w:shd w:val="clear" w:color="auto" w:fill="auto"/>
            <w:noWrap/>
            <w:vAlign w:val="center"/>
            <w:hideMark/>
          </w:tcPr>
          <w:p w14:paraId="2554FB39"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3.74 </w:t>
            </w:r>
          </w:p>
        </w:tc>
        <w:tc>
          <w:tcPr>
            <w:tcW w:w="2180" w:type="dxa"/>
            <w:shd w:val="clear" w:color="auto" w:fill="auto"/>
            <w:noWrap/>
            <w:vAlign w:val="center"/>
            <w:hideMark/>
          </w:tcPr>
          <w:p w14:paraId="48367ECA"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76,102,230.40 </w:t>
            </w:r>
          </w:p>
        </w:tc>
      </w:tr>
      <w:tr w:rsidR="006D6BC0" w:rsidRPr="0047707E" w14:paraId="748933F8" w14:textId="77777777" w:rsidTr="00D144C9">
        <w:trPr>
          <w:trHeight w:val="276"/>
        </w:trPr>
        <w:tc>
          <w:tcPr>
            <w:tcW w:w="1266" w:type="dxa"/>
            <w:shd w:val="clear" w:color="auto" w:fill="auto"/>
            <w:noWrap/>
            <w:vAlign w:val="center"/>
            <w:hideMark/>
          </w:tcPr>
          <w:p w14:paraId="52E02E15"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7D54B52A"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3-4</w:t>
            </w:r>
            <w:r w:rsidRPr="0047707E">
              <w:rPr>
                <w:rFonts w:eastAsia="华文中宋"/>
                <w:color w:val="000000" w:themeColor="text1"/>
                <w:sz w:val="21"/>
                <w:szCs w:val="21"/>
              </w:rPr>
              <w:t>年</w:t>
            </w:r>
          </w:p>
        </w:tc>
        <w:tc>
          <w:tcPr>
            <w:tcW w:w="1980" w:type="dxa"/>
            <w:shd w:val="clear" w:color="auto" w:fill="auto"/>
            <w:noWrap/>
            <w:vAlign w:val="center"/>
            <w:hideMark/>
          </w:tcPr>
          <w:p w14:paraId="35B70EC9"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200,651,875.62 </w:t>
            </w:r>
          </w:p>
        </w:tc>
        <w:tc>
          <w:tcPr>
            <w:tcW w:w="2200" w:type="dxa"/>
            <w:shd w:val="clear" w:color="auto" w:fill="auto"/>
            <w:noWrap/>
            <w:vAlign w:val="center"/>
            <w:hideMark/>
          </w:tcPr>
          <w:p w14:paraId="4ABEF8AE"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2.96 </w:t>
            </w:r>
          </w:p>
        </w:tc>
        <w:tc>
          <w:tcPr>
            <w:tcW w:w="2180" w:type="dxa"/>
            <w:shd w:val="clear" w:color="auto" w:fill="auto"/>
            <w:noWrap/>
            <w:vAlign w:val="center"/>
            <w:hideMark/>
          </w:tcPr>
          <w:p w14:paraId="1B5705E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100,325,937.81 </w:t>
            </w:r>
          </w:p>
        </w:tc>
      </w:tr>
      <w:tr w:rsidR="006D6BC0" w:rsidRPr="0047707E" w14:paraId="47CF08A0" w14:textId="77777777" w:rsidTr="00D144C9">
        <w:trPr>
          <w:trHeight w:val="276"/>
        </w:trPr>
        <w:tc>
          <w:tcPr>
            <w:tcW w:w="1266" w:type="dxa"/>
            <w:shd w:val="clear" w:color="auto" w:fill="auto"/>
            <w:noWrap/>
            <w:vAlign w:val="center"/>
            <w:hideMark/>
          </w:tcPr>
          <w:p w14:paraId="4E9BA9E1"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44D0EF16"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4-5</w:t>
            </w:r>
            <w:r w:rsidRPr="0047707E">
              <w:rPr>
                <w:rFonts w:eastAsia="华文中宋"/>
                <w:color w:val="000000" w:themeColor="text1"/>
                <w:sz w:val="21"/>
                <w:szCs w:val="21"/>
              </w:rPr>
              <w:t>年</w:t>
            </w:r>
          </w:p>
        </w:tc>
        <w:tc>
          <w:tcPr>
            <w:tcW w:w="1980" w:type="dxa"/>
            <w:shd w:val="clear" w:color="auto" w:fill="auto"/>
            <w:noWrap/>
            <w:vAlign w:val="center"/>
            <w:hideMark/>
          </w:tcPr>
          <w:p w14:paraId="1E70EA5F"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24,593,406.75 </w:t>
            </w:r>
          </w:p>
        </w:tc>
        <w:tc>
          <w:tcPr>
            <w:tcW w:w="2200" w:type="dxa"/>
            <w:shd w:val="clear" w:color="auto" w:fill="auto"/>
            <w:noWrap/>
            <w:vAlign w:val="center"/>
            <w:hideMark/>
          </w:tcPr>
          <w:p w14:paraId="6CDC0E02"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0.36 </w:t>
            </w:r>
          </w:p>
        </w:tc>
        <w:tc>
          <w:tcPr>
            <w:tcW w:w="2180" w:type="dxa"/>
            <w:shd w:val="clear" w:color="auto" w:fill="auto"/>
            <w:noWrap/>
            <w:vAlign w:val="center"/>
            <w:hideMark/>
          </w:tcPr>
          <w:p w14:paraId="51125837"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19,674,725.40 </w:t>
            </w:r>
          </w:p>
        </w:tc>
      </w:tr>
      <w:tr w:rsidR="006D6BC0" w:rsidRPr="0047707E" w14:paraId="57847521" w14:textId="77777777" w:rsidTr="00D144C9">
        <w:trPr>
          <w:trHeight w:val="276"/>
        </w:trPr>
        <w:tc>
          <w:tcPr>
            <w:tcW w:w="1266" w:type="dxa"/>
            <w:shd w:val="clear" w:color="auto" w:fill="auto"/>
            <w:noWrap/>
            <w:vAlign w:val="center"/>
            <w:hideMark/>
          </w:tcPr>
          <w:p w14:paraId="6C8AC960"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2016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235C4D41"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5</w:t>
            </w:r>
            <w:r w:rsidRPr="0047707E">
              <w:rPr>
                <w:rFonts w:eastAsia="华文中宋"/>
                <w:color w:val="000000" w:themeColor="text1"/>
                <w:sz w:val="21"/>
                <w:szCs w:val="21"/>
              </w:rPr>
              <w:t>年以上</w:t>
            </w:r>
          </w:p>
        </w:tc>
        <w:tc>
          <w:tcPr>
            <w:tcW w:w="1980" w:type="dxa"/>
            <w:shd w:val="clear" w:color="auto" w:fill="auto"/>
            <w:noWrap/>
            <w:vAlign w:val="center"/>
            <w:hideMark/>
          </w:tcPr>
          <w:p w14:paraId="270C875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26,001,672.47 </w:t>
            </w:r>
          </w:p>
        </w:tc>
        <w:tc>
          <w:tcPr>
            <w:tcW w:w="2200" w:type="dxa"/>
            <w:shd w:val="clear" w:color="auto" w:fill="auto"/>
            <w:noWrap/>
            <w:vAlign w:val="center"/>
            <w:hideMark/>
          </w:tcPr>
          <w:p w14:paraId="26AFD398"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0.38 </w:t>
            </w:r>
          </w:p>
        </w:tc>
        <w:tc>
          <w:tcPr>
            <w:tcW w:w="2180" w:type="dxa"/>
            <w:shd w:val="clear" w:color="auto" w:fill="auto"/>
            <w:noWrap/>
            <w:vAlign w:val="center"/>
            <w:hideMark/>
          </w:tcPr>
          <w:p w14:paraId="4255254B"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26,001,672.47 </w:t>
            </w:r>
          </w:p>
        </w:tc>
      </w:tr>
      <w:tr w:rsidR="006D6BC0" w:rsidRPr="0047707E" w14:paraId="602EFDCF" w14:textId="77777777" w:rsidTr="00E2534E">
        <w:trPr>
          <w:trHeight w:val="276"/>
        </w:trPr>
        <w:tc>
          <w:tcPr>
            <w:tcW w:w="8760" w:type="dxa"/>
            <w:gridSpan w:val="5"/>
            <w:shd w:val="clear" w:color="auto" w:fill="auto"/>
            <w:noWrap/>
            <w:vAlign w:val="center"/>
          </w:tcPr>
          <w:p w14:paraId="0F8E4663" w14:textId="77777777" w:rsidR="006D6BC0" w:rsidRPr="0047707E" w:rsidRDefault="006D6BC0" w:rsidP="00D144C9">
            <w:pPr>
              <w:jc w:val="right"/>
              <w:rPr>
                <w:rFonts w:eastAsia="华文中宋"/>
                <w:color w:val="000000" w:themeColor="text1"/>
                <w:sz w:val="21"/>
                <w:szCs w:val="21"/>
              </w:rPr>
            </w:pPr>
          </w:p>
        </w:tc>
      </w:tr>
      <w:tr w:rsidR="006D6BC0" w:rsidRPr="0047707E" w14:paraId="1F54394D" w14:textId="77777777" w:rsidTr="00D144C9">
        <w:trPr>
          <w:trHeight w:val="276"/>
        </w:trPr>
        <w:tc>
          <w:tcPr>
            <w:tcW w:w="1266" w:type="dxa"/>
            <w:shd w:val="clear" w:color="auto" w:fill="auto"/>
            <w:noWrap/>
            <w:vAlign w:val="center"/>
            <w:hideMark/>
          </w:tcPr>
          <w:p w14:paraId="05CBD0BC"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77136A4D"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1</w:t>
            </w:r>
            <w:r w:rsidRPr="0047707E">
              <w:rPr>
                <w:rFonts w:eastAsia="华文中宋"/>
                <w:color w:val="000000" w:themeColor="text1"/>
                <w:sz w:val="21"/>
                <w:szCs w:val="21"/>
              </w:rPr>
              <w:t>年以内</w:t>
            </w:r>
          </w:p>
        </w:tc>
        <w:tc>
          <w:tcPr>
            <w:tcW w:w="1980" w:type="dxa"/>
            <w:shd w:val="clear" w:color="auto" w:fill="auto"/>
            <w:noWrap/>
            <w:vAlign w:val="center"/>
            <w:hideMark/>
          </w:tcPr>
          <w:p w14:paraId="3EE1FA0B"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4,569,642,319.31 </w:t>
            </w:r>
          </w:p>
        </w:tc>
        <w:tc>
          <w:tcPr>
            <w:tcW w:w="2200" w:type="dxa"/>
            <w:shd w:val="clear" w:color="auto" w:fill="auto"/>
            <w:noWrap/>
            <w:vAlign w:val="center"/>
            <w:hideMark/>
          </w:tcPr>
          <w:p w14:paraId="7E424B63"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84.26 </w:t>
            </w:r>
          </w:p>
        </w:tc>
        <w:tc>
          <w:tcPr>
            <w:tcW w:w="2180" w:type="dxa"/>
            <w:shd w:val="clear" w:color="auto" w:fill="auto"/>
            <w:noWrap/>
            <w:vAlign w:val="center"/>
            <w:hideMark/>
          </w:tcPr>
          <w:p w14:paraId="50531B89"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228,482,116.00 </w:t>
            </w:r>
          </w:p>
        </w:tc>
      </w:tr>
      <w:tr w:rsidR="006D6BC0" w:rsidRPr="0047707E" w14:paraId="7C49E999" w14:textId="77777777" w:rsidTr="00D144C9">
        <w:trPr>
          <w:trHeight w:val="276"/>
        </w:trPr>
        <w:tc>
          <w:tcPr>
            <w:tcW w:w="1266" w:type="dxa"/>
            <w:shd w:val="clear" w:color="auto" w:fill="auto"/>
            <w:noWrap/>
            <w:vAlign w:val="center"/>
            <w:hideMark/>
          </w:tcPr>
          <w:p w14:paraId="7D271357"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5F1DDEAC"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1-2</w:t>
            </w:r>
            <w:r w:rsidRPr="0047707E">
              <w:rPr>
                <w:rFonts w:eastAsia="华文中宋"/>
                <w:color w:val="000000" w:themeColor="text1"/>
                <w:sz w:val="21"/>
                <w:szCs w:val="21"/>
              </w:rPr>
              <w:t>年</w:t>
            </w:r>
          </w:p>
        </w:tc>
        <w:tc>
          <w:tcPr>
            <w:tcW w:w="1980" w:type="dxa"/>
            <w:shd w:val="clear" w:color="auto" w:fill="auto"/>
            <w:noWrap/>
            <w:vAlign w:val="center"/>
            <w:hideMark/>
          </w:tcPr>
          <w:p w14:paraId="17F4663F"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448,833,695.11 </w:t>
            </w:r>
          </w:p>
        </w:tc>
        <w:tc>
          <w:tcPr>
            <w:tcW w:w="2200" w:type="dxa"/>
            <w:shd w:val="clear" w:color="auto" w:fill="auto"/>
            <w:noWrap/>
            <w:vAlign w:val="center"/>
            <w:hideMark/>
          </w:tcPr>
          <w:p w14:paraId="160338BC"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8.28 </w:t>
            </w:r>
          </w:p>
        </w:tc>
        <w:tc>
          <w:tcPr>
            <w:tcW w:w="2180" w:type="dxa"/>
            <w:shd w:val="clear" w:color="auto" w:fill="auto"/>
            <w:noWrap/>
            <w:vAlign w:val="center"/>
            <w:hideMark/>
          </w:tcPr>
          <w:p w14:paraId="14A44078"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44,883,369.52 </w:t>
            </w:r>
          </w:p>
        </w:tc>
      </w:tr>
      <w:tr w:rsidR="006D6BC0" w:rsidRPr="0047707E" w14:paraId="5B5CED0B" w14:textId="77777777" w:rsidTr="00D144C9">
        <w:trPr>
          <w:trHeight w:val="276"/>
        </w:trPr>
        <w:tc>
          <w:tcPr>
            <w:tcW w:w="1266" w:type="dxa"/>
            <w:shd w:val="clear" w:color="auto" w:fill="auto"/>
            <w:noWrap/>
            <w:vAlign w:val="center"/>
            <w:hideMark/>
          </w:tcPr>
          <w:p w14:paraId="3A9380A7"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47BB5A10"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2-3</w:t>
            </w:r>
            <w:r w:rsidRPr="0047707E">
              <w:rPr>
                <w:rFonts w:eastAsia="华文中宋"/>
                <w:color w:val="000000" w:themeColor="text1"/>
                <w:sz w:val="21"/>
                <w:szCs w:val="21"/>
              </w:rPr>
              <w:t>年</w:t>
            </w:r>
          </w:p>
        </w:tc>
        <w:tc>
          <w:tcPr>
            <w:tcW w:w="1980" w:type="dxa"/>
            <w:shd w:val="clear" w:color="auto" w:fill="auto"/>
            <w:noWrap/>
            <w:vAlign w:val="center"/>
            <w:hideMark/>
          </w:tcPr>
          <w:p w14:paraId="797AF804"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328,088,815.25 </w:t>
            </w:r>
          </w:p>
        </w:tc>
        <w:tc>
          <w:tcPr>
            <w:tcW w:w="2200" w:type="dxa"/>
            <w:shd w:val="clear" w:color="auto" w:fill="auto"/>
            <w:noWrap/>
            <w:vAlign w:val="center"/>
            <w:hideMark/>
          </w:tcPr>
          <w:p w14:paraId="7D89BA58"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6.05 </w:t>
            </w:r>
          </w:p>
        </w:tc>
        <w:tc>
          <w:tcPr>
            <w:tcW w:w="2180" w:type="dxa"/>
            <w:shd w:val="clear" w:color="auto" w:fill="auto"/>
            <w:noWrap/>
            <w:vAlign w:val="center"/>
            <w:hideMark/>
          </w:tcPr>
          <w:p w14:paraId="27BEBCC7"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98,426,644.58 </w:t>
            </w:r>
          </w:p>
        </w:tc>
      </w:tr>
      <w:tr w:rsidR="006D6BC0" w:rsidRPr="0047707E" w14:paraId="7B30AC93" w14:textId="77777777" w:rsidTr="00D144C9">
        <w:trPr>
          <w:trHeight w:val="276"/>
        </w:trPr>
        <w:tc>
          <w:tcPr>
            <w:tcW w:w="1266" w:type="dxa"/>
            <w:shd w:val="clear" w:color="auto" w:fill="auto"/>
            <w:noWrap/>
            <w:vAlign w:val="center"/>
            <w:hideMark/>
          </w:tcPr>
          <w:p w14:paraId="16FE952B"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3FAD41C0"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3-4</w:t>
            </w:r>
            <w:r w:rsidRPr="0047707E">
              <w:rPr>
                <w:rFonts w:eastAsia="华文中宋"/>
                <w:color w:val="000000" w:themeColor="text1"/>
                <w:sz w:val="21"/>
                <w:szCs w:val="21"/>
              </w:rPr>
              <w:t>年</w:t>
            </w:r>
          </w:p>
        </w:tc>
        <w:tc>
          <w:tcPr>
            <w:tcW w:w="1980" w:type="dxa"/>
            <w:shd w:val="clear" w:color="auto" w:fill="auto"/>
            <w:noWrap/>
            <w:vAlign w:val="center"/>
            <w:hideMark/>
          </w:tcPr>
          <w:p w14:paraId="74C04640"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25,268,790.92 </w:t>
            </w:r>
          </w:p>
        </w:tc>
        <w:tc>
          <w:tcPr>
            <w:tcW w:w="2200" w:type="dxa"/>
            <w:shd w:val="clear" w:color="auto" w:fill="auto"/>
            <w:noWrap/>
            <w:vAlign w:val="center"/>
            <w:hideMark/>
          </w:tcPr>
          <w:p w14:paraId="0F540DD9"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0.47 </w:t>
            </w:r>
          </w:p>
        </w:tc>
        <w:tc>
          <w:tcPr>
            <w:tcW w:w="2180" w:type="dxa"/>
            <w:shd w:val="clear" w:color="auto" w:fill="auto"/>
            <w:noWrap/>
            <w:vAlign w:val="center"/>
            <w:hideMark/>
          </w:tcPr>
          <w:p w14:paraId="26A3F668"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25,268,790.92 </w:t>
            </w:r>
          </w:p>
        </w:tc>
      </w:tr>
      <w:tr w:rsidR="006D6BC0" w:rsidRPr="0047707E" w14:paraId="62252006" w14:textId="77777777" w:rsidTr="00D144C9">
        <w:trPr>
          <w:trHeight w:val="276"/>
        </w:trPr>
        <w:tc>
          <w:tcPr>
            <w:tcW w:w="1266" w:type="dxa"/>
            <w:shd w:val="clear" w:color="auto" w:fill="auto"/>
            <w:noWrap/>
            <w:vAlign w:val="center"/>
            <w:hideMark/>
          </w:tcPr>
          <w:p w14:paraId="15597778"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2448F802"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4-5</w:t>
            </w:r>
            <w:r w:rsidRPr="0047707E">
              <w:rPr>
                <w:rFonts w:eastAsia="华文中宋"/>
                <w:color w:val="000000" w:themeColor="text1"/>
                <w:sz w:val="21"/>
                <w:szCs w:val="21"/>
              </w:rPr>
              <w:t>年</w:t>
            </w:r>
          </w:p>
        </w:tc>
        <w:tc>
          <w:tcPr>
            <w:tcW w:w="1980" w:type="dxa"/>
            <w:shd w:val="clear" w:color="auto" w:fill="auto"/>
            <w:noWrap/>
            <w:vAlign w:val="center"/>
            <w:hideMark/>
          </w:tcPr>
          <w:p w14:paraId="1E5F2E29"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36,425,885.89 </w:t>
            </w:r>
          </w:p>
        </w:tc>
        <w:tc>
          <w:tcPr>
            <w:tcW w:w="2200" w:type="dxa"/>
            <w:shd w:val="clear" w:color="auto" w:fill="auto"/>
            <w:noWrap/>
            <w:vAlign w:val="center"/>
            <w:hideMark/>
          </w:tcPr>
          <w:p w14:paraId="447A8EAC"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0.67 </w:t>
            </w:r>
          </w:p>
        </w:tc>
        <w:tc>
          <w:tcPr>
            <w:tcW w:w="2180" w:type="dxa"/>
            <w:shd w:val="clear" w:color="auto" w:fill="auto"/>
            <w:noWrap/>
            <w:vAlign w:val="center"/>
            <w:hideMark/>
          </w:tcPr>
          <w:p w14:paraId="2CC023AB"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36,425,885.89 </w:t>
            </w:r>
          </w:p>
        </w:tc>
      </w:tr>
      <w:tr w:rsidR="006D6BC0" w:rsidRPr="0047707E" w14:paraId="48B90D5D" w14:textId="77777777" w:rsidTr="00D144C9">
        <w:trPr>
          <w:trHeight w:val="276"/>
        </w:trPr>
        <w:tc>
          <w:tcPr>
            <w:tcW w:w="1266" w:type="dxa"/>
            <w:shd w:val="clear" w:color="auto" w:fill="auto"/>
            <w:noWrap/>
            <w:vAlign w:val="center"/>
            <w:hideMark/>
          </w:tcPr>
          <w:p w14:paraId="454A7C44" w14:textId="77777777" w:rsidR="006D6BC0" w:rsidRPr="0047707E" w:rsidRDefault="006D6BC0" w:rsidP="006D6BC0">
            <w:pPr>
              <w:rPr>
                <w:rFonts w:eastAsia="华文中宋"/>
                <w:color w:val="000000" w:themeColor="text1"/>
                <w:sz w:val="21"/>
                <w:szCs w:val="21"/>
                <w:lang w:eastAsia="zh-CN"/>
              </w:rPr>
            </w:pPr>
            <w:r w:rsidRPr="0047707E">
              <w:rPr>
                <w:rFonts w:eastAsia="华文中宋"/>
                <w:color w:val="000000" w:themeColor="text1"/>
                <w:sz w:val="21"/>
                <w:szCs w:val="21"/>
                <w:lang w:eastAsia="zh-CN"/>
              </w:rPr>
              <w:t xml:space="preserve">2015 </w:t>
            </w:r>
            <w:r w:rsidRPr="0047707E">
              <w:rPr>
                <w:rFonts w:eastAsia="华文中宋"/>
                <w:color w:val="000000" w:themeColor="text1"/>
                <w:sz w:val="21"/>
                <w:szCs w:val="21"/>
                <w:lang w:eastAsia="zh-CN"/>
              </w:rPr>
              <w:t>年报</w:t>
            </w:r>
          </w:p>
        </w:tc>
        <w:tc>
          <w:tcPr>
            <w:tcW w:w="1134" w:type="dxa"/>
            <w:shd w:val="clear" w:color="auto" w:fill="auto"/>
            <w:noWrap/>
            <w:vAlign w:val="center"/>
            <w:hideMark/>
          </w:tcPr>
          <w:p w14:paraId="558E20BB" w14:textId="77777777" w:rsidR="006D6BC0" w:rsidRPr="0047707E" w:rsidRDefault="006D6BC0" w:rsidP="00D144C9">
            <w:pPr>
              <w:jc w:val="right"/>
              <w:rPr>
                <w:rFonts w:eastAsia="华文中宋"/>
                <w:color w:val="000000" w:themeColor="text1"/>
                <w:sz w:val="21"/>
                <w:szCs w:val="21"/>
              </w:rPr>
            </w:pPr>
            <w:r w:rsidRPr="0047707E">
              <w:rPr>
                <w:rFonts w:eastAsia="华文中宋"/>
                <w:color w:val="000000" w:themeColor="text1"/>
                <w:sz w:val="21"/>
                <w:szCs w:val="21"/>
              </w:rPr>
              <w:t>5</w:t>
            </w:r>
            <w:r w:rsidRPr="0047707E">
              <w:rPr>
                <w:rFonts w:eastAsia="华文中宋"/>
                <w:color w:val="000000" w:themeColor="text1"/>
                <w:sz w:val="21"/>
                <w:szCs w:val="21"/>
              </w:rPr>
              <w:t>年以上</w:t>
            </w:r>
          </w:p>
        </w:tc>
        <w:tc>
          <w:tcPr>
            <w:tcW w:w="1980" w:type="dxa"/>
            <w:shd w:val="clear" w:color="auto" w:fill="auto"/>
            <w:noWrap/>
            <w:vAlign w:val="center"/>
            <w:hideMark/>
          </w:tcPr>
          <w:p w14:paraId="488A9294"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15,014,472.14 </w:t>
            </w:r>
          </w:p>
        </w:tc>
        <w:tc>
          <w:tcPr>
            <w:tcW w:w="2200" w:type="dxa"/>
            <w:shd w:val="clear" w:color="auto" w:fill="auto"/>
            <w:noWrap/>
            <w:vAlign w:val="center"/>
            <w:hideMark/>
          </w:tcPr>
          <w:p w14:paraId="07262025"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0.28 </w:t>
            </w:r>
          </w:p>
        </w:tc>
        <w:tc>
          <w:tcPr>
            <w:tcW w:w="2180" w:type="dxa"/>
            <w:shd w:val="clear" w:color="auto" w:fill="auto"/>
            <w:noWrap/>
            <w:vAlign w:val="center"/>
            <w:hideMark/>
          </w:tcPr>
          <w:p w14:paraId="5CABDFE4" w14:textId="77777777" w:rsidR="006D6BC0" w:rsidRPr="0047707E" w:rsidRDefault="006D6BC0" w:rsidP="00D144C9">
            <w:pPr>
              <w:jc w:val="right"/>
              <w:rPr>
                <w:rFonts w:eastAsia="华文中宋"/>
                <w:color w:val="002060"/>
                <w:sz w:val="21"/>
                <w:szCs w:val="21"/>
              </w:rPr>
            </w:pPr>
            <w:r w:rsidRPr="0047707E">
              <w:rPr>
                <w:rFonts w:eastAsia="华文中宋"/>
                <w:color w:val="002060"/>
                <w:sz w:val="21"/>
                <w:szCs w:val="21"/>
              </w:rPr>
              <w:t xml:space="preserve">15,014,472.14 </w:t>
            </w:r>
          </w:p>
        </w:tc>
      </w:tr>
    </w:tbl>
    <w:p w14:paraId="104E599C" w14:textId="05F3B214" w:rsidR="009D42D6" w:rsidRPr="00807159" w:rsidRDefault="006D6BC0" w:rsidP="009D42D6">
      <w:pPr>
        <w:jc w:val="right"/>
        <w:rPr>
          <w:rFonts w:ascii="楷体_GB2312" w:eastAsia="楷体_GB2312" w:hAnsi="宋体"/>
          <w:lang w:eastAsia="zh-CN"/>
        </w:rPr>
      </w:pPr>
      <w:r w:rsidRPr="006D6BC0">
        <w:rPr>
          <w:rFonts w:ascii="楷体_GB2312" w:eastAsia="楷体_GB2312" w:hAnsi="宋体"/>
          <w:sz w:val="21"/>
          <w:szCs w:val="21"/>
          <w:lang w:eastAsia="zh-CN"/>
        </w:rPr>
        <w:fldChar w:fldCharType="end"/>
      </w:r>
      <w:r w:rsidR="009D42D6" w:rsidRPr="00807159">
        <w:rPr>
          <w:rFonts w:ascii="楷体_GB2312" w:eastAsia="楷体_GB2312" w:hAnsi="宋体" w:hint="eastAsia"/>
          <w:lang w:eastAsia="zh-CN"/>
        </w:rPr>
        <w:t>单位</w:t>
      </w:r>
      <w:r w:rsidR="009D42D6" w:rsidRPr="00807159">
        <w:rPr>
          <w:rFonts w:ascii="楷体_GB2312" w:eastAsia="华文楷体" w:hAnsi="楷体" w:hint="eastAsia"/>
          <w:lang w:eastAsia="zh-CN"/>
        </w:rPr>
        <w:t>：元</w:t>
      </w:r>
    </w:p>
    <w:p w14:paraId="1A1E8532" w14:textId="5A83E0A7" w:rsidR="00AC78BC" w:rsidRPr="00807159" w:rsidRDefault="00AC78BC" w:rsidP="00AC78BC">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wind</w:t>
      </w:r>
    </w:p>
    <w:p w14:paraId="564140D3" w14:textId="1DB3E9D6"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9</w:t>
      </w:r>
      <w:r w:rsidR="006D6BC0" w:rsidRPr="00581C94">
        <w:rPr>
          <w:rFonts w:eastAsia="楷体_GB2312"/>
          <w:b/>
          <w:lang w:eastAsia="zh-CN"/>
        </w:rPr>
        <w:t xml:space="preserve"> 2016</w:t>
      </w:r>
      <w:r w:rsidR="006D6BC0" w:rsidRPr="00581C94">
        <w:rPr>
          <w:rFonts w:eastAsia="楷体_GB2312" w:hint="eastAsia"/>
          <w:b/>
          <w:lang w:eastAsia="zh-CN"/>
        </w:rPr>
        <w:t>年末应收票据构成</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C:\\Users\\Y.C.Y\\Desktop\\财务报告表.xlsx "表7-3 2016年末应收票据构成!R1C1:R3C3" \a \f 4 \h  \* MERGEFORMAT </w:instrText>
      </w:r>
      <w:r w:rsidR="006D6BC0" w:rsidRPr="006D6BC0">
        <w:rPr>
          <w:rFonts w:ascii="楷体_GB2312" w:eastAsia="楷体_GB2312" w:hAnsi="宋体"/>
          <w:sz w:val="21"/>
          <w:szCs w:val="21"/>
          <w:lang w:eastAsia="zh-CN"/>
        </w:rPr>
        <w:fldChar w:fldCharType="separate"/>
      </w:r>
    </w:p>
    <w:tbl>
      <w:tblPr>
        <w:tblW w:w="878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039"/>
        <w:gridCol w:w="3430"/>
        <w:gridCol w:w="3315"/>
      </w:tblGrid>
      <w:tr w:rsidR="006D6BC0" w:rsidRPr="006D6BC0" w14:paraId="696C13E2" w14:textId="77777777" w:rsidTr="009D42D6">
        <w:trPr>
          <w:trHeight w:val="306"/>
        </w:trPr>
        <w:tc>
          <w:tcPr>
            <w:tcW w:w="2039" w:type="dxa"/>
            <w:shd w:val="clear" w:color="auto" w:fill="203764"/>
            <w:noWrap/>
            <w:vAlign w:val="center"/>
            <w:hideMark/>
          </w:tcPr>
          <w:p w14:paraId="2060C96D" w14:textId="77777777" w:rsidR="006D6BC0" w:rsidRPr="006D6BC0" w:rsidRDefault="006D6BC0" w:rsidP="006D6BC0">
            <w:pPr>
              <w:rPr>
                <w:rFonts w:ascii="楷体_GB2312" w:eastAsia="楷体_GB2312" w:hAnsi="宋体"/>
                <w:sz w:val="21"/>
                <w:szCs w:val="21"/>
                <w:lang w:eastAsia="zh-CN"/>
              </w:rPr>
            </w:pPr>
          </w:p>
        </w:tc>
        <w:tc>
          <w:tcPr>
            <w:tcW w:w="3430" w:type="dxa"/>
            <w:shd w:val="clear" w:color="auto" w:fill="203764"/>
            <w:noWrap/>
            <w:vAlign w:val="center"/>
            <w:hideMark/>
          </w:tcPr>
          <w:p w14:paraId="3C1C2E38" w14:textId="77777777" w:rsidR="006D6BC0" w:rsidRPr="00E4684A" w:rsidRDefault="006D6BC0" w:rsidP="006D6BC0">
            <w:pPr>
              <w:rPr>
                <w:rFonts w:ascii="华文中宋" w:eastAsia="华文中宋" w:hAnsi="华文中宋"/>
                <w:b/>
                <w:color w:val="FFFFFF" w:themeColor="background1"/>
                <w:sz w:val="21"/>
                <w:szCs w:val="21"/>
              </w:rPr>
            </w:pPr>
            <w:r w:rsidRPr="00E4684A">
              <w:rPr>
                <w:rFonts w:ascii="华文中宋" w:eastAsia="华文中宋" w:hAnsi="华文中宋" w:hint="eastAsia"/>
                <w:b/>
                <w:color w:val="FFFFFF" w:themeColor="background1"/>
                <w:sz w:val="21"/>
                <w:szCs w:val="21"/>
              </w:rPr>
              <w:t>银行承兑汇票（元）</w:t>
            </w:r>
          </w:p>
        </w:tc>
        <w:tc>
          <w:tcPr>
            <w:tcW w:w="3315" w:type="dxa"/>
            <w:shd w:val="clear" w:color="auto" w:fill="203764"/>
            <w:noWrap/>
            <w:vAlign w:val="center"/>
            <w:hideMark/>
          </w:tcPr>
          <w:p w14:paraId="2025E918" w14:textId="77777777" w:rsidR="006D6BC0" w:rsidRPr="00E4684A" w:rsidRDefault="006D6BC0" w:rsidP="006D6BC0">
            <w:pPr>
              <w:rPr>
                <w:rFonts w:ascii="华文中宋" w:eastAsia="华文中宋" w:hAnsi="华文中宋"/>
                <w:b/>
                <w:color w:val="FFFFFF" w:themeColor="background1"/>
                <w:sz w:val="21"/>
                <w:szCs w:val="21"/>
              </w:rPr>
            </w:pPr>
            <w:r w:rsidRPr="00E4684A">
              <w:rPr>
                <w:rFonts w:ascii="华文中宋" w:eastAsia="华文中宋" w:hAnsi="华文中宋" w:hint="eastAsia"/>
                <w:b/>
                <w:color w:val="FFFFFF" w:themeColor="background1"/>
                <w:sz w:val="21"/>
                <w:szCs w:val="21"/>
              </w:rPr>
              <w:t>商业承兑汇票（元）</w:t>
            </w:r>
          </w:p>
        </w:tc>
      </w:tr>
      <w:tr w:rsidR="006D6BC0" w:rsidRPr="006D6BC0" w14:paraId="0BA4DA5E" w14:textId="77777777" w:rsidTr="009D42D6">
        <w:trPr>
          <w:trHeight w:val="306"/>
        </w:trPr>
        <w:tc>
          <w:tcPr>
            <w:tcW w:w="2039" w:type="dxa"/>
            <w:shd w:val="clear" w:color="auto" w:fill="auto"/>
            <w:noWrap/>
            <w:vAlign w:val="center"/>
            <w:hideMark/>
          </w:tcPr>
          <w:p w14:paraId="7243C0F5" w14:textId="77777777" w:rsidR="006D6BC0" w:rsidRPr="00D144C9" w:rsidRDefault="006D6BC0" w:rsidP="006D6BC0">
            <w:pPr>
              <w:rPr>
                <w:rFonts w:ascii="华文中宋" w:eastAsia="华文中宋" w:hAnsi="华文中宋"/>
                <w:sz w:val="21"/>
                <w:szCs w:val="21"/>
                <w:lang w:eastAsia="zh-CN"/>
              </w:rPr>
            </w:pPr>
            <w:r w:rsidRPr="00D144C9">
              <w:rPr>
                <w:rFonts w:ascii="华文中宋" w:eastAsia="华文中宋" w:hAnsi="华文中宋" w:hint="eastAsia"/>
                <w:sz w:val="21"/>
                <w:szCs w:val="21"/>
                <w:lang w:eastAsia="zh-CN"/>
              </w:rPr>
              <w:t>海康威视</w:t>
            </w:r>
          </w:p>
        </w:tc>
        <w:tc>
          <w:tcPr>
            <w:tcW w:w="3430" w:type="dxa"/>
            <w:shd w:val="clear" w:color="auto" w:fill="auto"/>
            <w:noWrap/>
            <w:vAlign w:val="center"/>
            <w:hideMark/>
          </w:tcPr>
          <w:p w14:paraId="2C4E5A83" w14:textId="77777777" w:rsidR="006D6BC0" w:rsidRPr="00D144C9" w:rsidRDefault="006D6BC0" w:rsidP="00D144C9">
            <w:pPr>
              <w:jc w:val="right"/>
              <w:rPr>
                <w:rFonts w:eastAsia="华文中宋"/>
                <w:color w:val="002060"/>
                <w:sz w:val="21"/>
                <w:szCs w:val="21"/>
              </w:rPr>
            </w:pPr>
            <w:r w:rsidRPr="00D144C9">
              <w:rPr>
                <w:rFonts w:eastAsia="华文中宋" w:hint="eastAsia"/>
                <w:color w:val="002060"/>
                <w:sz w:val="21"/>
                <w:szCs w:val="21"/>
              </w:rPr>
              <w:t>2,762,741,337.04</w:t>
            </w:r>
          </w:p>
        </w:tc>
        <w:tc>
          <w:tcPr>
            <w:tcW w:w="3315" w:type="dxa"/>
            <w:shd w:val="clear" w:color="auto" w:fill="auto"/>
            <w:noWrap/>
            <w:vAlign w:val="center"/>
            <w:hideMark/>
          </w:tcPr>
          <w:p w14:paraId="54F30F75" w14:textId="77777777" w:rsidR="006D6BC0" w:rsidRPr="00D144C9" w:rsidRDefault="006D6BC0" w:rsidP="00D144C9">
            <w:pPr>
              <w:jc w:val="right"/>
              <w:rPr>
                <w:rFonts w:eastAsia="华文中宋"/>
                <w:color w:val="002060"/>
                <w:sz w:val="21"/>
                <w:szCs w:val="21"/>
              </w:rPr>
            </w:pPr>
            <w:r w:rsidRPr="00D144C9">
              <w:rPr>
                <w:rFonts w:eastAsia="华文中宋" w:hint="eastAsia"/>
                <w:color w:val="002060"/>
                <w:sz w:val="21"/>
                <w:szCs w:val="21"/>
              </w:rPr>
              <w:t>80,663,078.48</w:t>
            </w:r>
          </w:p>
        </w:tc>
      </w:tr>
      <w:tr w:rsidR="006D6BC0" w:rsidRPr="006D6BC0" w14:paraId="46D54157" w14:textId="77777777" w:rsidTr="009D42D6">
        <w:trPr>
          <w:trHeight w:val="306"/>
        </w:trPr>
        <w:tc>
          <w:tcPr>
            <w:tcW w:w="2039" w:type="dxa"/>
            <w:shd w:val="clear" w:color="auto" w:fill="auto"/>
            <w:noWrap/>
            <w:vAlign w:val="center"/>
            <w:hideMark/>
          </w:tcPr>
          <w:p w14:paraId="4E59F9FA" w14:textId="77777777" w:rsidR="006D6BC0" w:rsidRPr="00D144C9" w:rsidRDefault="006D6BC0" w:rsidP="006D6BC0">
            <w:pPr>
              <w:rPr>
                <w:rFonts w:ascii="华文中宋" w:eastAsia="华文中宋" w:hAnsi="华文中宋"/>
                <w:sz w:val="21"/>
                <w:szCs w:val="21"/>
                <w:lang w:eastAsia="zh-CN"/>
              </w:rPr>
            </w:pPr>
            <w:r w:rsidRPr="00D144C9">
              <w:rPr>
                <w:rFonts w:ascii="华文中宋" w:eastAsia="华文中宋" w:hAnsi="华文中宋" w:hint="eastAsia"/>
                <w:sz w:val="21"/>
                <w:szCs w:val="21"/>
                <w:lang w:eastAsia="zh-CN"/>
              </w:rPr>
              <w:t>大华股份</w:t>
            </w:r>
          </w:p>
        </w:tc>
        <w:tc>
          <w:tcPr>
            <w:tcW w:w="3430" w:type="dxa"/>
            <w:shd w:val="clear" w:color="auto" w:fill="auto"/>
            <w:noWrap/>
            <w:vAlign w:val="center"/>
            <w:hideMark/>
          </w:tcPr>
          <w:p w14:paraId="6CD7BDA4" w14:textId="77777777" w:rsidR="006D6BC0" w:rsidRPr="00D144C9" w:rsidRDefault="006D6BC0" w:rsidP="00D144C9">
            <w:pPr>
              <w:jc w:val="right"/>
              <w:rPr>
                <w:rFonts w:eastAsia="华文中宋"/>
                <w:color w:val="002060"/>
                <w:sz w:val="21"/>
                <w:szCs w:val="21"/>
              </w:rPr>
            </w:pPr>
            <w:r w:rsidRPr="00D144C9">
              <w:rPr>
                <w:rFonts w:eastAsia="华文中宋" w:hint="eastAsia"/>
                <w:color w:val="002060"/>
                <w:sz w:val="21"/>
                <w:szCs w:val="21"/>
              </w:rPr>
              <w:t>1,148,207,671.63</w:t>
            </w:r>
          </w:p>
        </w:tc>
        <w:tc>
          <w:tcPr>
            <w:tcW w:w="3315" w:type="dxa"/>
            <w:shd w:val="clear" w:color="auto" w:fill="auto"/>
            <w:noWrap/>
            <w:vAlign w:val="center"/>
            <w:hideMark/>
          </w:tcPr>
          <w:p w14:paraId="2B9323E8" w14:textId="77777777" w:rsidR="006D6BC0" w:rsidRPr="00D144C9" w:rsidRDefault="006D6BC0" w:rsidP="00D144C9">
            <w:pPr>
              <w:jc w:val="right"/>
              <w:rPr>
                <w:rFonts w:eastAsia="华文中宋"/>
                <w:color w:val="002060"/>
                <w:sz w:val="21"/>
                <w:szCs w:val="21"/>
              </w:rPr>
            </w:pPr>
            <w:r w:rsidRPr="00D144C9">
              <w:rPr>
                <w:rFonts w:eastAsia="华文中宋" w:hint="eastAsia"/>
                <w:color w:val="002060"/>
                <w:sz w:val="21"/>
                <w:szCs w:val="21"/>
              </w:rPr>
              <w:t>0</w:t>
            </w:r>
          </w:p>
        </w:tc>
      </w:tr>
    </w:tbl>
    <w:p w14:paraId="42B05820" w14:textId="77777777" w:rsidR="009D42D6" w:rsidRPr="00807159" w:rsidRDefault="006D6BC0" w:rsidP="009D42D6">
      <w:pPr>
        <w:jc w:val="right"/>
        <w:rPr>
          <w:rFonts w:ascii="楷体_GB2312" w:eastAsia="楷体_GB2312" w:hAnsi="宋体"/>
          <w:lang w:eastAsia="zh-CN"/>
        </w:rPr>
      </w:pPr>
      <w:r w:rsidRPr="006D6BC0">
        <w:rPr>
          <w:rFonts w:ascii="楷体_GB2312" w:eastAsia="楷体_GB2312" w:hAnsi="宋体"/>
          <w:sz w:val="21"/>
          <w:szCs w:val="21"/>
          <w:lang w:eastAsia="zh-CN"/>
        </w:rPr>
        <w:fldChar w:fldCharType="end"/>
      </w:r>
      <w:r w:rsidR="009D42D6" w:rsidRPr="00807159">
        <w:rPr>
          <w:rFonts w:ascii="楷体_GB2312" w:eastAsia="楷体_GB2312" w:hAnsi="宋体" w:hint="eastAsia"/>
          <w:lang w:eastAsia="zh-CN"/>
        </w:rPr>
        <w:t>单位</w:t>
      </w:r>
      <w:r w:rsidR="009D42D6" w:rsidRPr="00807159">
        <w:rPr>
          <w:rFonts w:ascii="楷体_GB2312" w:eastAsia="华文楷体" w:hAnsi="楷体" w:hint="eastAsia"/>
          <w:lang w:eastAsia="zh-CN"/>
        </w:rPr>
        <w:t>：元</w:t>
      </w:r>
    </w:p>
    <w:p w14:paraId="0231AD94"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wind</w:t>
      </w:r>
    </w:p>
    <w:p w14:paraId="7E387A12" w14:textId="3DBACF52" w:rsidR="006D6BC0" w:rsidRPr="006D6BC0" w:rsidRDefault="006D6BC0" w:rsidP="006D6BC0">
      <w:pPr>
        <w:rPr>
          <w:rFonts w:ascii="楷体_GB2312" w:eastAsia="楷体_GB2312" w:hAnsi="宋体"/>
          <w:i/>
          <w:sz w:val="21"/>
          <w:szCs w:val="21"/>
          <w:lang w:eastAsia="zh-CN"/>
        </w:rPr>
      </w:pPr>
    </w:p>
    <w:p w14:paraId="57B01214" w14:textId="1841B0AF" w:rsidR="006D6BC0" w:rsidRPr="00B10E2E" w:rsidRDefault="00B10E2E" w:rsidP="00B10E2E">
      <w:pPr>
        <w:rPr>
          <w:rFonts w:eastAsia="楷体_GB2312"/>
          <w:b/>
          <w:kern w:val="2"/>
          <w:lang w:eastAsia="zh-CN"/>
        </w:rPr>
      </w:pPr>
      <w:r w:rsidRPr="00B10E2E">
        <w:rPr>
          <w:rFonts w:eastAsia="楷体_GB2312" w:hint="eastAsia"/>
          <w:b/>
          <w:kern w:val="2"/>
          <w:lang w:eastAsia="zh-CN"/>
        </w:rPr>
        <w:t>（</w:t>
      </w:r>
      <w:r w:rsidRPr="00B10E2E">
        <w:rPr>
          <w:rFonts w:eastAsia="楷体_GB2312" w:hint="eastAsia"/>
          <w:b/>
          <w:kern w:val="2"/>
          <w:lang w:eastAsia="zh-CN"/>
        </w:rPr>
        <w:t>3</w:t>
      </w:r>
      <w:r w:rsidRPr="00B10E2E">
        <w:rPr>
          <w:rFonts w:eastAsia="楷体_GB2312" w:hint="eastAsia"/>
          <w:b/>
          <w:kern w:val="2"/>
          <w:lang w:eastAsia="zh-CN"/>
        </w:rPr>
        <w:t>）</w:t>
      </w:r>
      <w:r w:rsidR="006D6BC0" w:rsidRPr="00B10E2E">
        <w:rPr>
          <w:rFonts w:eastAsia="楷体_GB2312" w:hint="eastAsia"/>
          <w:b/>
          <w:kern w:val="2"/>
          <w:lang w:eastAsia="zh-CN"/>
        </w:rPr>
        <w:t>坏账准备计提比例分析</w:t>
      </w:r>
    </w:p>
    <w:p w14:paraId="18B267C1" w14:textId="5C324959" w:rsidR="006D6BC0" w:rsidRPr="00581C94" w:rsidRDefault="006D6BC0" w:rsidP="00581C94">
      <w:pPr>
        <w:ind w:firstLine="480"/>
        <w:rPr>
          <w:rFonts w:eastAsia="楷体_GB2312"/>
          <w:kern w:val="2"/>
          <w:lang w:eastAsia="zh-CN"/>
        </w:rPr>
      </w:pPr>
      <w:r w:rsidRPr="00581C94">
        <w:rPr>
          <w:rFonts w:eastAsia="楷体_GB2312" w:hint="eastAsia"/>
          <w:kern w:val="2"/>
          <w:lang w:eastAsia="zh-CN"/>
        </w:rPr>
        <w:t>两家公司都是主要采用账龄分析法来计提坏账准备。</w:t>
      </w:r>
    </w:p>
    <w:p w14:paraId="0F430C77" w14:textId="4CA03894" w:rsidR="006D6BC0" w:rsidRPr="00581C94" w:rsidRDefault="006D6BC0" w:rsidP="00581C94">
      <w:pPr>
        <w:ind w:firstLine="480"/>
        <w:rPr>
          <w:rFonts w:eastAsia="楷体_GB2312"/>
          <w:kern w:val="2"/>
          <w:lang w:eastAsia="zh-CN"/>
        </w:rPr>
      </w:pPr>
      <w:r w:rsidRPr="00581C94">
        <w:rPr>
          <w:rFonts w:eastAsia="楷体_GB2312" w:hint="eastAsia"/>
          <w:kern w:val="2"/>
          <w:lang w:eastAsia="zh-CN"/>
        </w:rPr>
        <w:t>海康威视：</w:t>
      </w:r>
      <w:r w:rsidRPr="00581C94">
        <w:rPr>
          <w:rFonts w:eastAsia="楷体_GB2312" w:hint="eastAsia"/>
          <w:kern w:val="2"/>
          <w:lang w:eastAsia="zh-CN"/>
        </w:rPr>
        <w:t>2</w:t>
      </w:r>
      <w:r w:rsidRPr="00581C94">
        <w:rPr>
          <w:rFonts w:eastAsia="楷体_GB2312"/>
          <w:kern w:val="2"/>
          <w:lang w:eastAsia="zh-CN"/>
        </w:rPr>
        <w:t>014</w:t>
      </w:r>
      <w:r w:rsidR="00581C94">
        <w:rPr>
          <w:rFonts w:eastAsia="楷体_GB2312" w:hint="eastAsia"/>
          <w:kern w:val="2"/>
          <w:lang w:eastAsia="zh-CN"/>
        </w:rPr>
        <w:t>-</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年海康威视计提坏账准备的比例未发生变化。</w:t>
      </w:r>
    </w:p>
    <w:p w14:paraId="1A41F14C" w14:textId="77777777" w:rsidR="006D6BC0" w:rsidRPr="006D6BC0" w:rsidRDefault="006D6BC0" w:rsidP="006D6BC0">
      <w:pPr>
        <w:rPr>
          <w:rFonts w:ascii="楷体_GB2312" w:eastAsia="楷体_GB2312" w:hAnsi="宋体"/>
          <w:sz w:val="21"/>
          <w:szCs w:val="21"/>
          <w:lang w:eastAsia="zh-CN"/>
        </w:rPr>
      </w:pPr>
    </w:p>
    <w:p w14:paraId="6ED2AFB2" w14:textId="50572977"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10</w:t>
      </w:r>
      <w:r w:rsidR="006D6BC0" w:rsidRPr="00581C94">
        <w:rPr>
          <w:rFonts w:eastAsia="楷体_GB2312"/>
          <w:b/>
          <w:lang w:eastAsia="zh-CN"/>
        </w:rPr>
        <w:t xml:space="preserve"> </w:t>
      </w:r>
      <w:r w:rsidR="006D6BC0" w:rsidRPr="00581C94">
        <w:rPr>
          <w:rFonts w:eastAsia="楷体_GB2312" w:hint="eastAsia"/>
          <w:b/>
          <w:lang w:eastAsia="zh-CN"/>
        </w:rPr>
        <w:t>海康威视坏账准备计提比例</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w:instrText>
      </w:r>
      <w:r w:rsidR="006D6BC0" w:rsidRPr="006D6BC0">
        <w:rPr>
          <w:rFonts w:ascii="楷体_GB2312" w:eastAsia="楷体_GB2312" w:hAnsi="宋体" w:hint="eastAsia"/>
          <w:sz w:val="21"/>
          <w:szCs w:val="21"/>
          <w:lang w:eastAsia="zh-CN"/>
        </w:rPr>
        <w:instrText xml:space="preserve">LINK </w:instrText>
      </w:r>
      <w:r w:rsidR="006D6BC0" w:rsidRPr="006D6BC0">
        <w:rPr>
          <w:rFonts w:ascii="楷体_GB2312" w:eastAsia="楷体_GB2312" w:hAnsi="宋体"/>
          <w:sz w:val="21"/>
          <w:szCs w:val="21"/>
          <w:lang w:eastAsia="zh-CN"/>
        </w:rPr>
        <w:instrText xml:space="preserve">Excel.Sheet.12 C:\\Users\\Y.C.Y\\Desktop\\财务报告表.xlsx "表7-4  海康威视坏账准备计提比例!R1C1:R30C3" </w:instrText>
      </w:r>
      <w:r w:rsidR="006D6BC0" w:rsidRPr="006D6BC0">
        <w:rPr>
          <w:rFonts w:ascii="楷体_GB2312" w:eastAsia="楷体_GB2312" w:hAnsi="宋体" w:hint="eastAsia"/>
          <w:sz w:val="21"/>
          <w:szCs w:val="21"/>
          <w:lang w:eastAsia="zh-CN"/>
        </w:rPr>
        <w:instrText>\a \f 4 \h</w:instrText>
      </w:r>
      <w:r w:rsidR="006D6BC0" w:rsidRPr="006D6BC0">
        <w:rPr>
          <w:rFonts w:ascii="楷体_GB2312" w:eastAsia="楷体_GB2312" w:hAnsi="宋体"/>
          <w:sz w:val="21"/>
          <w:szCs w:val="21"/>
          <w:lang w:eastAsia="zh-CN"/>
        </w:rPr>
        <w:instrText xml:space="preserve">  \* MERGEFORMAT </w:instrText>
      </w:r>
      <w:r w:rsidR="006D6BC0" w:rsidRPr="006D6BC0">
        <w:rPr>
          <w:rFonts w:ascii="楷体_GB2312" w:eastAsia="楷体_GB2312" w:hAnsi="宋体"/>
          <w:sz w:val="21"/>
          <w:szCs w:val="21"/>
          <w:lang w:eastAsia="zh-CN"/>
        </w:rPr>
        <w:fldChar w:fldCharType="separate"/>
      </w:r>
    </w:p>
    <w:tbl>
      <w:tblPr>
        <w:tblW w:w="8252"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783"/>
        <w:gridCol w:w="2382"/>
        <w:gridCol w:w="4087"/>
      </w:tblGrid>
      <w:tr w:rsidR="006D6BC0" w:rsidRPr="0047707E" w14:paraId="55D50F54" w14:textId="77777777" w:rsidTr="009D42D6">
        <w:trPr>
          <w:trHeight w:val="269"/>
        </w:trPr>
        <w:tc>
          <w:tcPr>
            <w:tcW w:w="4165" w:type="dxa"/>
            <w:gridSpan w:val="2"/>
            <w:shd w:val="clear" w:color="auto" w:fill="203764"/>
            <w:noWrap/>
            <w:vAlign w:val="center"/>
            <w:hideMark/>
          </w:tcPr>
          <w:p w14:paraId="23AB3D9F" w14:textId="77777777" w:rsidR="006D6BC0" w:rsidRPr="00581C94" w:rsidRDefault="006D6BC0" w:rsidP="006D6BC0">
            <w:pPr>
              <w:rPr>
                <w:rFonts w:eastAsia="楷体_GB2312"/>
                <w:b/>
                <w:sz w:val="21"/>
                <w:szCs w:val="21"/>
                <w:lang w:eastAsia="zh-CN"/>
              </w:rPr>
            </w:pPr>
            <w:r w:rsidRPr="00581C94">
              <w:rPr>
                <w:rFonts w:eastAsia="华文中宋"/>
                <w:b/>
                <w:color w:val="FFFFFF" w:themeColor="background1"/>
                <w:sz w:val="21"/>
                <w:szCs w:val="21"/>
              </w:rPr>
              <w:t xml:space="preserve">2016 </w:t>
            </w:r>
            <w:r w:rsidRPr="00581C94">
              <w:rPr>
                <w:rFonts w:eastAsia="华文中宋"/>
                <w:b/>
                <w:color w:val="FFFFFF" w:themeColor="background1"/>
                <w:sz w:val="21"/>
                <w:szCs w:val="21"/>
              </w:rPr>
              <w:t>年报</w:t>
            </w:r>
          </w:p>
        </w:tc>
        <w:tc>
          <w:tcPr>
            <w:tcW w:w="4087" w:type="dxa"/>
            <w:shd w:val="clear" w:color="auto" w:fill="203764"/>
            <w:noWrap/>
            <w:vAlign w:val="center"/>
            <w:hideMark/>
          </w:tcPr>
          <w:p w14:paraId="7B67BD46" w14:textId="77777777" w:rsidR="006D6BC0" w:rsidRPr="0047707E" w:rsidRDefault="006D6BC0" w:rsidP="006D6BC0">
            <w:pPr>
              <w:rPr>
                <w:rFonts w:eastAsia="楷体_GB2312"/>
                <w:sz w:val="21"/>
                <w:szCs w:val="21"/>
                <w:lang w:eastAsia="zh-CN"/>
              </w:rPr>
            </w:pPr>
          </w:p>
        </w:tc>
      </w:tr>
      <w:tr w:rsidR="006D6BC0" w:rsidRPr="0047707E" w14:paraId="3DBE6333" w14:textId="77777777" w:rsidTr="009D42D6">
        <w:trPr>
          <w:trHeight w:val="269"/>
        </w:trPr>
        <w:tc>
          <w:tcPr>
            <w:tcW w:w="1783" w:type="dxa"/>
            <w:shd w:val="clear" w:color="auto" w:fill="auto"/>
            <w:noWrap/>
            <w:vAlign w:val="center"/>
            <w:hideMark/>
          </w:tcPr>
          <w:p w14:paraId="69B9EEBE"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382" w:type="dxa"/>
            <w:shd w:val="clear" w:color="auto" w:fill="auto"/>
            <w:noWrap/>
            <w:vAlign w:val="center"/>
            <w:hideMark/>
          </w:tcPr>
          <w:p w14:paraId="1D08D813"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4087" w:type="dxa"/>
            <w:shd w:val="clear" w:color="auto" w:fill="auto"/>
            <w:noWrap/>
            <w:vAlign w:val="center"/>
            <w:hideMark/>
          </w:tcPr>
          <w:p w14:paraId="77561DB3"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3527952F" w14:textId="77777777" w:rsidTr="009D42D6">
        <w:trPr>
          <w:trHeight w:val="269"/>
        </w:trPr>
        <w:tc>
          <w:tcPr>
            <w:tcW w:w="1783" w:type="dxa"/>
            <w:shd w:val="clear" w:color="auto" w:fill="auto"/>
            <w:noWrap/>
            <w:vAlign w:val="center"/>
            <w:hideMark/>
          </w:tcPr>
          <w:p w14:paraId="4BF0691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w:t>
            </w:r>
            <w:r w:rsidRPr="0047707E">
              <w:rPr>
                <w:rFonts w:eastAsia="华文中宋"/>
                <w:sz w:val="21"/>
                <w:szCs w:val="21"/>
                <w:lang w:eastAsia="zh-CN"/>
              </w:rPr>
              <w:t>年以内</w:t>
            </w:r>
          </w:p>
        </w:tc>
        <w:tc>
          <w:tcPr>
            <w:tcW w:w="2382" w:type="dxa"/>
            <w:shd w:val="clear" w:color="auto" w:fill="auto"/>
            <w:noWrap/>
            <w:vAlign w:val="center"/>
            <w:hideMark/>
          </w:tcPr>
          <w:p w14:paraId="60FBFE0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 </w:t>
            </w:r>
          </w:p>
        </w:tc>
        <w:tc>
          <w:tcPr>
            <w:tcW w:w="4087" w:type="dxa"/>
            <w:shd w:val="clear" w:color="auto" w:fill="auto"/>
            <w:noWrap/>
            <w:vAlign w:val="center"/>
            <w:hideMark/>
          </w:tcPr>
          <w:p w14:paraId="3E4D439C"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86.94</w:t>
            </w:r>
          </w:p>
        </w:tc>
      </w:tr>
      <w:tr w:rsidR="006D6BC0" w:rsidRPr="0047707E" w14:paraId="6FD708BA" w14:textId="77777777" w:rsidTr="009D42D6">
        <w:trPr>
          <w:trHeight w:val="269"/>
        </w:trPr>
        <w:tc>
          <w:tcPr>
            <w:tcW w:w="1783" w:type="dxa"/>
            <w:shd w:val="clear" w:color="auto" w:fill="auto"/>
            <w:noWrap/>
            <w:vAlign w:val="center"/>
            <w:hideMark/>
          </w:tcPr>
          <w:p w14:paraId="4A92F9ED"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1-2</w:t>
            </w:r>
            <w:r w:rsidRPr="0047707E">
              <w:rPr>
                <w:rFonts w:eastAsia="华文中宋"/>
                <w:sz w:val="21"/>
                <w:szCs w:val="21"/>
                <w:lang w:eastAsia="zh-CN"/>
              </w:rPr>
              <w:t>年</w:t>
            </w:r>
          </w:p>
        </w:tc>
        <w:tc>
          <w:tcPr>
            <w:tcW w:w="2382" w:type="dxa"/>
            <w:shd w:val="clear" w:color="auto" w:fill="auto"/>
            <w:noWrap/>
            <w:vAlign w:val="center"/>
            <w:hideMark/>
          </w:tcPr>
          <w:p w14:paraId="038AC860"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 </w:t>
            </w:r>
          </w:p>
        </w:tc>
        <w:tc>
          <w:tcPr>
            <w:tcW w:w="4087" w:type="dxa"/>
            <w:shd w:val="clear" w:color="auto" w:fill="auto"/>
            <w:noWrap/>
            <w:vAlign w:val="center"/>
            <w:hideMark/>
          </w:tcPr>
          <w:p w14:paraId="7E35C51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8.92</w:t>
            </w:r>
          </w:p>
        </w:tc>
      </w:tr>
      <w:tr w:rsidR="006D6BC0" w:rsidRPr="0047707E" w14:paraId="4A4D35CC" w14:textId="77777777" w:rsidTr="009D42D6">
        <w:trPr>
          <w:trHeight w:val="269"/>
        </w:trPr>
        <w:tc>
          <w:tcPr>
            <w:tcW w:w="1783" w:type="dxa"/>
            <w:shd w:val="clear" w:color="auto" w:fill="auto"/>
            <w:noWrap/>
            <w:vAlign w:val="center"/>
            <w:hideMark/>
          </w:tcPr>
          <w:p w14:paraId="2776ADB3"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382" w:type="dxa"/>
            <w:shd w:val="clear" w:color="auto" w:fill="auto"/>
            <w:noWrap/>
            <w:vAlign w:val="center"/>
            <w:hideMark/>
          </w:tcPr>
          <w:p w14:paraId="0EF275AF"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30.00 </w:t>
            </w:r>
          </w:p>
        </w:tc>
        <w:tc>
          <w:tcPr>
            <w:tcW w:w="4087" w:type="dxa"/>
            <w:shd w:val="clear" w:color="auto" w:fill="auto"/>
            <w:noWrap/>
            <w:vAlign w:val="center"/>
            <w:hideMark/>
          </w:tcPr>
          <w:p w14:paraId="06998342"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2.06</w:t>
            </w:r>
          </w:p>
        </w:tc>
      </w:tr>
      <w:tr w:rsidR="006D6BC0" w:rsidRPr="0047707E" w14:paraId="491A5990" w14:textId="77777777" w:rsidTr="009D42D6">
        <w:trPr>
          <w:trHeight w:val="269"/>
        </w:trPr>
        <w:tc>
          <w:tcPr>
            <w:tcW w:w="1783" w:type="dxa"/>
            <w:shd w:val="clear" w:color="auto" w:fill="auto"/>
            <w:noWrap/>
            <w:vAlign w:val="center"/>
            <w:hideMark/>
          </w:tcPr>
          <w:p w14:paraId="0F159D2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3-4</w:t>
            </w:r>
            <w:r w:rsidRPr="0047707E">
              <w:rPr>
                <w:rFonts w:eastAsia="华文中宋"/>
                <w:sz w:val="21"/>
                <w:szCs w:val="21"/>
                <w:lang w:eastAsia="zh-CN"/>
              </w:rPr>
              <w:t>年</w:t>
            </w:r>
          </w:p>
        </w:tc>
        <w:tc>
          <w:tcPr>
            <w:tcW w:w="2382" w:type="dxa"/>
            <w:shd w:val="clear" w:color="auto" w:fill="auto"/>
            <w:noWrap/>
            <w:vAlign w:val="center"/>
            <w:hideMark/>
          </w:tcPr>
          <w:p w14:paraId="4B3A333D"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50.00 </w:t>
            </w:r>
          </w:p>
        </w:tc>
        <w:tc>
          <w:tcPr>
            <w:tcW w:w="4087" w:type="dxa"/>
            <w:shd w:val="clear" w:color="auto" w:fill="auto"/>
            <w:noWrap/>
            <w:vAlign w:val="center"/>
            <w:hideMark/>
          </w:tcPr>
          <w:p w14:paraId="12CC77BD"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1.43</w:t>
            </w:r>
          </w:p>
        </w:tc>
      </w:tr>
      <w:tr w:rsidR="006D6BC0" w:rsidRPr="0047707E" w14:paraId="4DAAD390" w14:textId="77777777" w:rsidTr="009D42D6">
        <w:trPr>
          <w:trHeight w:val="269"/>
        </w:trPr>
        <w:tc>
          <w:tcPr>
            <w:tcW w:w="1783" w:type="dxa"/>
            <w:shd w:val="clear" w:color="auto" w:fill="auto"/>
            <w:noWrap/>
            <w:vAlign w:val="center"/>
            <w:hideMark/>
          </w:tcPr>
          <w:p w14:paraId="12EAC33B"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lastRenderedPageBreak/>
              <w:t>4-5</w:t>
            </w:r>
            <w:r w:rsidRPr="0047707E">
              <w:rPr>
                <w:rFonts w:eastAsia="华文中宋"/>
                <w:sz w:val="21"/>
                <w:szCs w:val="21"/>
                <w:lang w:eastAsia="zh-CN"/>
              </w:rPr>
              <w:t>年</w:t>
            </w:r>
          </w:p>
        </w:tc>
        <w:tc>
          <w:tcPr>
            <w:tcW w:w="2382" w:type="dxa"/>
            <w:shd w:val="clear" w:color="auto" w:fill="auto"/>
            <w:noWrap/>
            <w:vAlign w:val="center"/>
            <w:hideMark/>
          </w:tcPr>
          <w:p w14:paraId="535060B6"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80.00 </w:t>
            </w:r>
          </w:p>
        </w:tc>
        <w:tc>
          <w:tcPr>
            <w:tcW w:w="4087" w:type="dxa"/>
            <w:shd w:val="clear" w:color="auto" w:fill="auto"/>
            <w:noWrap/>
            <w:vAlign w:val="center"/>
            <w:hideMark/>
          </w:tcPr>
          <w:p w14:paraId="4D9AFB63"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0.55</w:t>
            </w:r>
          </w:p>
        </w:tc>
      </w:tr>
      <w:tr w:rsidR="006D6BC0" w:rsidRPr="0047707E" w14:paraId="76FAE586" w14:textId="77777777" w:rsidTr="009D42D6">
        <w:trPr>
          <w:trHeight w:val="269"/>
        </w:trPr>
        <w:tc>
          <w:tcPr>
            <w:tcW w:w="1783" w:type="dxa"/>
            <w:shd w:val="clear" w:color="auto" w:fill="auto"/>
            <w:noWrap/>
            <w:vAlign w:val="center"/>
            <w:hideMark/>
          </w:tcPr>
          <w:p w14:paraId="2D8329E8"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5</w:t>
            </w:r>
            <w:r w:rsidRPr="0047707E">
              <w:rPr>
                <w:rFonts w:eastAsia="华文中宋"/>
                <w:sz w:val="21"/>
                <w:szCs w:val="21"/>
                <w:lang w:eastAsia="zh-CN"/>
              </w:rPr>
              <w:t>年以上</w:t>
            </w:r>
          </w:p>
        </w:tc>
        <w:tc>
          <w:tcPr>
            <w:tcW w:w="2382" w:type="dxa"/>
            <w:shd w:val="clear" w:color="auto" w:fill="auto"/>
            <w:noWrap/>
            <w:vAlign w:val="center"/>
            <w:hideMark/>
          </w:tcPr>
          <w:p w14:paraId="1BEB8705"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100.00 </w:t>
            </w:r>
          </w:p>
        </w:tc>
        <w:tc>
          <w:tcPr>
            <w:tcW w:w="4087" w:type="dxa"/>
            <w:shd w:val="clear" w:color="auto" w:fill="auto"/>
            <w:noWrap/>
            <w:vAlign w:val="center"/>
            <w:hideMark/>
          </w:tcPr>
          <w:p w14:paraId="35A78736"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0.1</w:t>
            </w:r>
          </w:p>
        </w:tc>
      </w:tr>
      <w:tr w:rsidR="006D6BC0" w:rsidRPr="0047707E" w14:paraId="5D86B3D6" w14:textId="77777777" w:rsidTr="009D42D6">
        <w:trPr>
          <w:trHeight w:val="269"/>
        </w:trPr>
        <w:tc>
          <w:tcPr>
            <w:tcW w:w="4165" w:type="dxa"/>
            <w:gridSpan w:val="2"/>
            <w:shd w:val="clear" w:color="auto" w:fill="203764"/>
            <w:noWrap/>
            <w:vAlign w:val="center"/>
            <w:hideMark/>
          </w:tcPr>
          <w:p w14:paraId="12444DC1" w14:textId="77777777" w:rsidR="006D6BC0" w:rsidRPr="00581C94" w:rsidRDefault="006D6BC0" w:rsidP="006D6BC0">
            <w:pPr>
              <w:rPr>
                <w:rFonts w:eastAsia="楷体_GB2312"/>
                <w:b/>
                <w:sz w:val="21"/>
                <w:szCs w:val="21"/>
                <w:lang w:eastAsia="zh-CN"/>
              </w:rPr>
            </w:pPr>
            <w:r w:rsidRPr="00581C94">
              <w:rPr>
                <w:rFonts w:eastAsia="华文中宋"/>
                <w:b/>
                <w:color w:val="FFFFFF" w:themeColor="background1"/>
                <w:sz w:val="21"/>
                <w:szCs w:val="21"/>
              </w:rPr>
              <w:t xml:space="preserve">2015 </w:t>
            </w:r>
            <w:r w:rsidRPr="00581C94">
              <w:rPr>
                <w:rFonts w:eastAsia="华文中宋"/>
                <w:b/>
                <w:color w:val="FFFFFF" w:themeColor="background1"/>
                <w:sz w:val="21"/>
                <w:szCs w:val="21"/>
              </w:rPr>
              <w:t>年报</w:t>
            </w:r>
          </w:p>
        </w:tc>
        <w:tc>
          <w:tcPr>
            <w:tcW w:w="4087" w:type="dxa"/>
            <w:shd w:val="clear" w:color="auto" w:fill="203764"/>
            <w:noWrap/>
            <w:vAlign w:val="center"/>
            <w:hideMark/>
          </w:tcPr>
          <w:p w14:paraId="61679331" w14:textId="77777777" w:rsidR="006D6BC0" w:rsidRPr="0047707E" w:rsidRDefault="006D6BC0" w:rsidP="006D6BC0">
            <w:pPr>
              <w:rPr>
                <w:rFonts w:eastAsia="楷体_GB2312"/>
                <w:sz w:val="21"/>
                <w:szCs w:val="21"/>
                <w:lang w:eastAsia="zh-CN"/>
              </w:rPr>
            </w:pPr>
          </w:p>
        </w:tc>
      </w:tr>
      <w:tr w:rsidR="006D6BC0" w:rsidRPr="0047707E" w14:paraId="4F324B89" w14:textId="77777777" w:rsidTr="009D42D6">
        <w:trPr>
          <w:trHeight w:val="269"/>
        </w:trPr>
        <w:tc>
          <w:tcPr>
            <w:tcW w:w="1783" w:type="dxa"/>
            <w:shd w:val="clear" w:color="auto" w:fill="auto"/>
            <w:noWrap/>
            <w:vAlign w:val="center"/>
            <w:hideMark/>
          </w:tcPr>
          <w:p w14:paraId="13AE0E4F"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382" w:type="dxa"/>
            <w:shd w:val="clear" w:color="auto" w:fill="auto"/>
            <w:noWrap/>
            <w:vAlign w:val="center"/>
            <w:hideMark/>
          </w:tcPr>
          <w:p w14:paraId="17679FF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4087" w:type="dxa"/>
            <w:shd w:val="clear" w:color="auto" w:fill="auto"/>
            <w:noWrap/>
            <w:vAlign w:val="center"/>
            <w:hideMark/>
          </w:tcPr>
          <w:p w14:paraId="7D701067"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4FD19C95" w14:textId="77777777" w:rsidTr="009D42D6">
        <w:trPr>
          <w:trHeight w:val="269"/>
        </w:trPr>
        <w:tc>
          <w:tcPr>
            <w:tcW w:w="1783" w:type="dxa"/>
            <w:shd w:val="clear" w:color="auto" w:fill="auto"/>
            <w:noWrap/>
            <w:vAlign w:val="center"/>
            <w:hideMark/>
          </w:tcPr>
          <w:p w14:paraId="57889405"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w:t>
            </w:r>
            <w:r w:rsidRPr="0047707E">
              <w:rPr>
                <w:rFonts w:eastAsia="华文中宋"/>
                <w:sz w:val="21"/>
                <w:szCs w:val="21"/>
                <w:lang w:eastAsia="zh-CN"/>
              </w:rPr>
              <w:t>年以内</w:t>
            </w:r>
          </w:p>
        </w:tc>
        <w:tc>
          <w:tcPr>
            <w:tcW w:w="2382" w:type="dxa"/>
            <w:shd w:val="clear" w:color="auto" w:fill="auto"/>
            <w:noWrap/>
            <w:vAlign w:val="center"/>
            <w:hideMark/>
          </w:tcPr>
          <w:p w14:paraId="2DA36812"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 </w:t>
            </w:r>
          </w:p>
        </w:tc>
        <w:tc>
          <w:tcPr>
            <w:tcW w:w="4087" w:type="dxa"/>
            <w:shd w:val="clear" w:color="auto" w:fill="auto"/>
            <w:noWrap/>
            <w:vAlign w:val="center"/>
            <w:hideMark/>
          </w:tcPr>
          <w:p w14:paraId="70DC55B9"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88.03</w:t>
            </w:r>
          </w:p>
        </w:tc>
      </w:tr>
      <w:tr w:rsidR="006D6BC0" w:rsidRPr="0047707E" w14:paraId="396C0332" w14:textId="77777777" w:rsidTr="009D42D6">
        <w:trPr>
          <w:trHeight w:val="269"/>
        </w:trPr>
        <w:tc>
          <w:tcPr>
            <w:tcW w:w="1783" w:type="dxa"/>
            <w:shd w:val="clear" w:color="auto" w:fill="auto"/>
            <w:noWrap/>
            <w:vAlign w:val="center"/>
            <w:hideMark/>
          </w:tcPr>
          <w:p w14:paraId="3770DC11"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1-2</w:t>
            </w:r>
            <w:r w:rsidRPr="0047707E">
              <w:rPr>
                <w:rFonts w:eastAsia="华文中宋"/>
                <w:sz w:val="21"/>
                <w:szCs w:val="21"/>
                <w:lang w:eastAsia="zh-CN"/>
              </w:rPr>
              <w:t>年</w:t>
            </w:r>
          </w:p>
        </w:tc>
        <w:tc>
          <w:tcPr>
            <w:tcW w:w="2382" w:type="dxa"/>
            <w:shd w:val="clear" w:color="auto" w:fill="auto"/>
            <w:noWrap/>
            <w:vAlign w:val="center"/>
            <w:hideMark/>
          </w:tcPr>
          <w:p w14:paraId="7FB74D24"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 </w:t>
            </w:r>
          </w:p>
        </w:tc>
        <w:tc>
          <w:tcPr>
            <w:tcW w:w="4087" w:type="dxa"/>
            <w:shd w:val="clear" w:color="auto" w:fill="auto"/>
            <w:noWrap/>
            <w:vAlign w:val="center"/>
            <w:hideMark/>
          </w:tcPr>
          <w:p w14:paraId="36175D88"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6.91</w:t>
            </w:r>
          </w:p>
        </w:tc>
      </w:tr>
      <w:tr w:rsidR="006D6BC0" w:rsidRPr="0047707E" w14:paraId="29D037D6" w14:textId="77777777" w:rsidTr="009D42D6">
        <w:trPr>
          <w:trHeight w:val="269"/>
        </w:trPr>
        <w:tc>
          <w:tcPr>
            <w:tcW w:w="1783" w:type="dxa"/>
            <w:shd w:val="clear" w:color="auto" w:fill="auto"/>
            <w:noWrap/>
            <w:vAlign w:val="center"/>
            <w:hideMark/>
          </w:tcPr>
          <w:p w14:paraId="7FC3785E"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382" w:type="dxa"/>
            <w:shd w:val="clear" w:color="auto" w:fill="auto"/>
            <w:noWrap/>
            <w:vAlign w:val="center"/>
            <w:hideMark/>
          </w:tcPr>
          <w:p w14:paraId="08ED9AE0"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30.00 </w:t>
            </w:r>
          </w:p>
        </w:tc>
        <w:tc>
          <w:tcPr>
            <w:tcW w:w="4087" w:type="dxa"/>
            <w:shd w:val="clear" w:color="auto" w:fill="auto"/>
            <w:noWrap/>
            <w:vAlign w:val="center"/>
            <w:hideMark/>
          </w:tcPr>
          <w:p w14:paraId="1E5B2612"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3.24</w:t>
            </w:r>
          </w:p>
        </w:tc>
      </w:tr>
      <w:tr w:rsidR="006D6BC0" w:rsidRPr="0047707E" w14:paraId="3CC749C8" w14:textId="77777777" w:rsidTr="009D42D6">
        <w:trPr>
          <w:trHeight w:val="269"/>
        </w:trPr>
        <w:tc>
          <w:tcPr>
            <w:tcW w:w="1783" w:type="dxa"/>
            <w:shd w:val="clear" w:color="auto" w:fill="auto"/>
            <w:noWrap/>
            <w:vAlign w:val="center"/>
            <w:hideMark/>
          </w:tcPr>
          <w:p w14:paraId="33FAE888"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3-4</w:t>
            </w:r>
            <w:r w:rsidRPr="0047707E">
              <w:rPr>
                <w:rFonts w:eastAsia="华文中宋"/>
                <w:sz w:val="21"/>
                <w:szCs w:val="21"/>
                <w:lang w:eastAsia="zh-CN"/>
              </w:rPr>
              <w:t>年</w:t>
            </w:r>
          </w:p>
        </w:tc>
        <w:tc>
          <w:tcPr>
            <w:tcW w:w="2382" w:type="dxa"/>
            <w:shd w:val="clear" w:color="auto" w:fill="auto"/>
            <w:noWrap/>
            <w:vAlign w:val="center"/>
            <w:hideMark/>
          </w:tcPr>
          <w:p w14:paraId="3BB77070"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50.00 </w:t>
            </w:r>
          </w:p>
        </w:tc>
        <w:tc>
          <w:tcPr>
            <w:tcW w:w="4087" w:type="dxa"/>
            <w:shd w:val="clear" w:color="auto" w:fill="auto"/>
            <w:noWrap/>
            <w:vAlign w:val="center"/>
            <w:hideMark/>
          </w:tcPr>
          <w:p w14:paraId="07615A06"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1.6</w:t>
            </w:r>
          </w:p>
        </w:tc>
      </w:tr>
      <w:tr w:rsidR="006D6BC0" w:rsidRPr="0047707E" w14:paraId="51C4A2A1" w14:textId="77777777" w:rsidTr="009D42D6">
        <w:trPr>
          <w:trHeight w:val="269"/>
        </w:trPr>
        <w:tc>
          <w:tcPr>
            <w:tcW w:w="1783" w:type="dxa"/>
            <w:shd w:val="clear" w:color="auto" w:fill="auto"/>
            <w:noWrap/>
            <w:vAlign w:val="center"/>
            <w:hideMark/>
          </w:tcPr>
          <w:p w14:paraId="446660F0"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4-5</w:t>
            </w:r>
            <w:r w:rsidRPr="0047707E">
              <w:rPr>
                <w:rFonts w:eastAsia="华文中宋"/>
                <w:sz w:val="21"/>
                <w:szCs w:val="21"/>
                <w:lang w:eastAsia="zh-CN"/>
              </w:rPr>
              <w:t>年</w:t>
            </w:r>
          </w:p>
        </w:tc>
        <w:tc>
          <w:tcPr>
            <w:tcW w:w="2382" w:type="dxa"/>
            <w:shd w:val="clear" w:color="auto" w:fill="auto"/>
            <w:noWrap/>
            <w:vAlign w:val="center"/>
            <w:hideMark/>
          </w:tcPr>
          <w:p w14:paraId="26A1A484"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80.00 </w:t>
            </w:r>
          </w:p>
        </w:tc>
        <w:tc>
          <w:tcPr>
            <w:tcW w:w="4087" w:type="dxa"/>
            <w:shd w:val="clear" w:color="auto" w:fill="auto"/>
            <w:noWrap/>
            <w:vAlign w:val="center"/>
            <w:hideMark/>
          </w:tcPr>
          <w:p w14:paraId="223120D0"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0.19</w:t>
            </w:r>
          </w:p>
        </w:tc>
      </w:tr>
      <w:tr w:rsidR="006D6BC0" w:rsidRPr="0047707E" w14:paraId="138CA823" w14:textId="77777777" w:rsidTr="009D42D6">
        <w:trPr>
          <w:trHeight w:val="269"/>
        </w:trPr>
        <w:tc>
          <w:tcPr>
            <w:tcW w:w="1783" w:type="dxa"/>
            <w:shd w:val="clear" w:color="auto" w:fill="auto"/>
            <w:noWrap/>
            <w:vAlign w:val="center"/>
            <w:hideMark/>
          </w:tcPr>
          <w:p w14:paraId="7F9FD6DF"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5</w:t>
            </w:r>
            <w:r w:rsidRPr="0047707E">
              <w:rPr>
                <w:rFonts w:eastAsia="华文中宋"/>
                <w:sz w:val="21"/>
                <w:szCs w:val="21"/>
                <w:lang w:eastAsia="zh-CN"/>
              </w:rPr>
              <w:t>年以上</w:t>
            </w:r>
          </w:p>
        </w:tc>
        <w:tc>
          <w:tcPr>
            <w:tcW w:w="2382" w:type="dxa"/>
            <w:shd w:val="clear" w:color="auto" w:fill="auto"/>
            <w:noWrap/>
            <w:vAlign w:val="center"/>
            <w:hideMark/>
          </w:tcPr>
          <w:p w14:paraId="320327CB"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100.00 </w:t>
            </w:r>
          </w:p>
        </w:tc>
        <w:tc>
          <w:tcPr>
            <w:tcW w:w="4087" w:type="dxa"/>
            <w:shd w:val="clear" w:color="auto" w:fill="auto"/>
            <w:noWrap/>
            <w:vAlign w:val="center"/>
            <w:hideMark/>
          </w:tcPr>
          <w:p w14:paraId="3E1A571C"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0.04</w:t>
            </w:r>
          </w:p>
        </w:tc>
      </w:tr>
      <w:tr w:rsidR="006D6BC0" w:rsidRPr="0047707E" w14:paraId="175889B4" w14:textId="77777777" w:rsidTr="009D42D6">
        <w:trPr>
          <w:trHeight w:val="269"/>
        </w:trPr>
        <w:tc>
          <w:tcPr>
            <w:tcW w:w="4165" w:type="dxa"/>
            <w:gridSpan w:val="2"/>
            <w:shd w:val="clear" w:color="auto" w:fill="203764"/>
            <w:noWrap/>
            <w:vAlign w:val="center"/>
            <w:hideMark/>
          </w:tcPr>
          <w:p w14:paraId="161B0DD3" w14:textId="77777777" w:rsidR="006D6BC0" w:rsidRPr="00581C94" w:rsidRDefault="006D6BC0" w:rsidP="006D6BC0">
            <w:pPr>
              <w:rPr>
                <w:rFonts w:eastAsia="楷体_GB2312"/>
                <w:b/>
                <w:sz w:val="21"/>
                <w:szCs w:val="21"/>
                <w:lang w:eastAsia="zh-CN"/>
              </w:rPr>
            </w:pPr>
            <w:r w:rsidRPr="00581C94">
              <w:rPr>
                <w:rFonts w:eastAsia="华文中宋"/>
                <w:b/>
                <w:color w:val="FFFFFF" w:themeColor="background1"/>
                <w:sz w:val="21"/>
                <w:szCs w:val="21"/>
              </w:rPr>
              <w:t xml:space="preserve">2014 </w:t>
            </w:r>
            <w:r w:rsidRPr="00581C94">
              <w:rPr>
                <w:rFonts w:eastAsia="华文中宋"/>
                <w:b/>
                <w:color w:val="FFFFFF" w:themeColor="background1"/>
                <w:sz w:val="21"/>
                <w:szCs w:val="21"/>
              </w:rPr>
              <w:t>年报</w:t>
            </w:r>
          </w:p>
        </w:tc>
        <w:tc>
          <w:tcPr>
            <w:tcW w:w="4087" w:type="dxa"/>
            <w:shd w:val="clear" w:color="auto" w:fill="203764"/>
            <w:noWrap/>
            <w:vAlign w:val="center"/>
            <w:hideMark/>
          </w:tcPr>
          <w:p w14:paraId="26EE1997" w14:textId="77777777" w:rsidR="006D6BC0" w:rsidRPr="0047707E" w:rsidRDefault="006D6BC0" w:rsidP="006D6BC0">
            <w:pPr>
              <w:rPr>
                <w:rFonts w:eastAsia="楷体_GB2312"/>
                <w:sz w:val="21"/>
                <w:szCs w:val="21"/>
                <w:lang w:eastAsia="zh-CN"/>
              </w:rPr>
            </w:pPr>
          </w:p>
        </w:tc>
      </w:tr>
      <w:tr w:rsidR="006D6BC0" w:rsidRPr="0047707E" w14:paraId="3E6EEF80" w14:textId="77777777" w:rsidTr="009D42D6">
        <w:trPr>
          <w:trHeight w:val="269"/>
        </w:trPr>
        <w:tc>
          <w:tcPr>
            <w:tcW w:w="1783" w:type="dxa"/>
            <w:shd w:val="clear" w:color="auto" w:fill="auto"/>
            <w:noWrap/>
            <w:vAlign w:val="center"/>
            <w:hideMark/>
          </w:tcPr>
          <w:p w14:paraId="3AA77BAF"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382" w:type="dxa"/>
            <w:shd w:val="clear" w:color="auto" w:fill="auto"/>
            <w:noWrap/>
            <w:vAlign w:val="center"/>
            <w:hideMark/>
          </w:tcPr>
          <w:p w14:paraId="4640B261"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4087" w:type="dxa"/>
            <w:shd w:val="clear" w:color="auto" w:fill="auto"/>
            <w:noWrap/>
            <w:vAlign w:val="center"/>
            <w:hideMark/>
          </w:tcPr>
          <w:p w14:paraId="3B0809DB"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3BD5838B" w14:textId="77777777" w:rsidTr="009D42D6">
        <w:trPr>
          <w:trHeight w:val="269"/>
        </w:trPr>
        <w:tc>
          <w:tcPr>
            <w:tcW w:w="1783" w:type="dxa"/>
            <w:shd w:val="clear" w:color="auto" w:fill="auto"/>
            <w:noWrap/>
            <w:vAlign w:val="center"/>
            <w:hideMark/>
          </w:tcPr>
          <w:p w14:paraId="40E6CC47"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w:t>
            </w:r>
            <w:r w:rsidRPr="0047707E">
              <w:rPr>
                <w:rFonts w:eastAsia="华文中宋"/>
                <w:sz w:val="21"/>
                <w:szCs w:val="21"/>
                <w:lang w:eastAsia="zh-CN"/>
              </w:rPr>
              <w:t>年以内</w:t>
            </w:r>
          </w:p>
        </w:tc>
        <w:tc>
          <w:tcPr>
            <w:tcW w:w="2382" w:type="dxa"/>
            <w:shd w:val="clear" w:color="auto" w:fill="auto"/>
            <w:noWrap/>
            <w:vAlign w:val="center"/>
            <w:hideMark/>
          </w:tcPr>
          <w:p w14:paraId="7137A445"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 </w:t>
            </w:r>
          </w:p>
        </w:tc>
        <w:tc>
          <w:tcPr>
            <w:tcW w:w="4087" w:type="dxa"/>
            <w:shd w:val="clear" w:color="auto" w:fill="auto"/>
            <w:noWrap/>
            <w:vAlign w:val="center"/>
            <w:hideMark/>
          </w:tcPr>
          <w:p w14:paraId="7EA5DB28"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86.11</w:t>
            </w:r>
          </w:p>
        </w:tc>
      </w:tr>
      <w:tr w:rsidR="006D6BC0" w:rsidRPr="0047707E" w14:paraId="190D8F34" w14:textId="77777777" w:rsidTr="009D42D6">
        <w:trPr>
          <w:trHeight w:val="269"/>
        </w:trPr>
        <w:tc>
          <w:tcPr>
            <w:tcW w:w="1783" w:type="dxa"/>
            <w:shd w:val="clear" w:color="auto" w:fill="auto"/>
            <w:noWrap/>
            <w:vAlign w:val="center"/>
            <w:hideMark/>
          </w:tcPr>
          <w:p w14:paraId="092448A3"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1-2</w:t>
            </w:r>
            <w:r w:rsidRPr="0047707E">
              <w:rPr>
                <w:rFonts w:eastAsia="华文中宋"/>
                <w:sz w:val="21"/>
                <w:szCs w:val="21"/>
                <w:lang w:eastAsia="zh-CN"/>
              </w:rPr>
              <w:t>年</w:t>
            </w:r>
          </w:p>
        </w:tc>
        <w:tc>
          <w:tcPr>
            <w:tcW w:w="2382" w:type="dxa"/>
            <w:shd w:val="clear" w:color="auto" w:fill="auto"/>
            <w:noWrap/>
            <w:vAlign w:val="center"/>
            <w:hideMark/>
          </w:tcPr>
          <w:p w14:paraId="50034039"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 </w:t>
            </w:r>
          </w:p>
        </w:tc>
        <w:tc>
          <w:tcPr>
            <w:tcW w:w="4087" w:type="dxa"/>
            <w:shd w:val="clear" w:color="auto" w:fill="auto"/>
            <w:noWrap/>
            <w:vAlign w:val="center"/>
            <w:hideMark/>
          </w:tcPr>
          <w:p w14:paraId="27C3AE9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9.56</w:t>
            </w:r>
          </w:p>
        </w:tc>
      </w:tr>
      <w:tr w:rsidR="006D6BC0" w:rsidRPr="0047707E" w14:paraId="23012014" w14:textId="77777777" w:rsidTr="009D42D6">
        <w:trPr>
          <w:trHeight w:val="269"/>
        </w:trPr>
        <w:tc>
          <w:tcPr>
            <w:tcW w:w="1783" w:type="dxa"/>
            <w:shd w:val="clear" w:color="auto" w:fill="auto"/>
            <w:noWrap/>
            <w:vAlign w:val="center"/>
            <w:hideMark/>
          </w:tcPr>
          <w:p w14:paraId="383B8825"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382" w:type="dxa"/>
            <w:shd w:val="clear" w:color="auto" w:fill="auto"/>
            <w:noWrap/>
            <w:vAlign w:val="center"/>
            <w:hideMark/>
          </w:tcPr>
          <w:p w14:paraId="5EE2CD81"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30.00 </w:t>
            </w:r>
          </w:p>
        </w:tc>
        <w:tc>
          <w:tcPr>
            <w:tcW w:w="4087" w:type="dxa"/>
            <w:shd w:val="clear" w:color="auto" w:fill="auto"/>
            <w:noWrap/>
            <w:vAlign w:val="center"/>
            <w:hideMark/>
          </w:tcPr>
          <w:p w14:paraId="3DF2B471"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3.65</w:t>
            </w:r>
          </w:p>
        </w:tc>
      </w:tr>
      <w:tr w:rsidR="006D6BC0" w:rsidRPr="0047707E" w14:paraId="2E6F948F" w14:textId="77777777" w:rsidTr="009D42D6">
        <w:trPr>
          <w:trHeight w:val="269"/>
        </w:trPr>
        <w:tc>
          <w:tcPr>
            <w:tcW w:w="1783" w:type="dxa"/>
            <w:shd w:val="clear" w:color="auto" w:fill="auto"/>
            <w:noWrap/>
            <w:vAlign w:val="center"/>
            <w:hideMark/>
          </w:tcPr>
          <w:p w14:paraId="7D386E9C"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3-4</w:t>
            </w:r>
            <w:r w:rsidRPr="0047707E">
              <w:rPr>
                <w:rFonts w:eastAsia="华文中宋"/>
                <w:sz w:val="21"/>
                <w:szCs w:val="21"/>
                <w:lang w:eastAsia="zh-CN"/>
              </w:rPr>
              <w:t>年</w:t>
            </w:r>
          </w:p>
        </w:tc>
        <w:tc>
          <w:tcPr>
            <w:tcW w:w="2382" w:type="dxa"/>
            <w:shd w:val="clear" w:color="auto" w:fill="auto"/>
            <w:noWrap/>
            <w:vAlign w:val="center"/>
            <w:hideMark/>
          </w:tcPr>
          <w:p w14:paraId="78F86495"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50.00 </w:t>
            </w:r>
          </w:p>
        </w:tc>
        <w:tc>
          <w:tcPr>
            <w:tcW w:w="4087" w:type="dxa"/>
            <w:shd w:val="clear" w:color="auto" w:fill="auto"/>
            <w:noWrap/>
            <w:vAlign w:val="center"/>
            <w:hideMark/>
          </w:tcPr>
          <w:p w14:paraId="6C37A98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0.54</w:t>
            </w:r>
          </w:p>
        </w:tc>
      </w:tr>
      <w:tr w:rsidR="006D6BC0" w:rsidRPr="0047707E" w14:paraId="7B988DC4" w14:textId="77777777" w:rsidTr="009D42D6">
        <w:trPr>
          <w:trHeight w:val="269"/>
        </w:trPr>
        <w:tc>
          <w:tcPr>
            <w:tcW w:w="1783" w:type="dxa"/>
            <w:shd w:val="clear" w:color="auto" w:fill="auto"/>
            <w:noWrap/>
            <w:vAlign w:val="center"/>
            <w:hideMark/>
          </w:tcPr>
          <w:p w14:paraId="09A2F6D0"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4-5</w:t>
            </w:r>
            <w:r w:rsidRPr="0047707E">
              <w:rPr>
                <w:rFonts w:eastAsia="华文中宋"/>
                <w:sz w:val="21"/>
                <w:szCs w:val="21"/>
                <w:lang w:eastAsia="zh-CN"/>
              </w:rPr>
              <w:t>年</w:t>
            </w:r>
          </w:p>
        </w:tc>
        <w:tc>
          <w:tcPr>
            <w:tcW w:w="2382" w:type="dxa"/>
            <w:shd w:val="clear" w:color="auto" w:fill="auto"/>
            <w:noWrap/>
            <w:vAlign w:val="center"/>
            <w:hideMark/>
          </w:tcPr>
          <w:p w14:paraId="4BE33A44"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80.00 </w:t>
            </w:r>
          </w:p>
        </w:tc>
        <w:tc>
          <w:tcPr>
            <w:tcW w:w="4087" w:type="dxa"/>
            <w:shd w:val="clear" w:color="auto" w:fill="auto"/>
            <w:noWrap/>
            <w:vAlign w:val="center"/>
            <w:hideMark/>
          </w:tcPr>
          <w:p w14:paraId="673F1F16"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0.09</w:t>
            </w:r>
          </w:p>
        </w:tc>
      </w:tr>
      <w:tr w:rsidR="006D6BC0" w:rsidRPr="0047707E" w14:paraId="0914C267" w14:textId="77777777" w:rsidTr="009D42D6">
        <w:trPr>
          <w:trHeight w:val="269"/>
        </w:trPr>
        <w:tc>
          <w:tcPr>
            <w:tcW w:w="1783" w:type="dxa"/>
            <w:shd w:val="clear" w:color="auto" w:fill="auto"/>
            <w:noWrap/>
            <w:vAlign w:val="center"/>
            <w:hideMark/>
          </w:tcPr>
          <w:p w14:paraId="2683A54C"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5</w:t>
            </w:r>
            <w:r w:rsidRPr="0047707E">
              <w:rPr>
                <w:rFonts w:eastAsia="华文中宋"/>
                <w:sz w:val="21"/>
                <w:szCs w:val="21"/>
                <w:lang w:eastAsia="zh-CN"/>
              </w:rPr>
              <w:t>年以上</w:t>
            </w:r>
          </w:p>
        </w:tc>
        <w:tc>
          <w:tcPr>
            <w:tcW w:w="2382" w:type="dxa"/>
            <w:shd w:val="clear" w:color="auto" w:fill="auto"/>
            <w:noWrap/>
            <w:vAlign w:val="center"/>
            <w:hideMark/>
          </w:tcPr>
          <w:p w14:paraId="23690949"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100.00 </w:t>
            </w:r>
          </w:p>
        </w:tc>
        <w:tc>
          <w:tcPr>
            <w:tcW w:w="4087" w:type="dxa"/>
            <w:shd w:val="clear" w:color="auto" w:fill="auto"/>
            <w:noWrap/>
            <w:vAlign w:val="center"/>
            <w:hideMark/>
          </w:tcPr>
          <w:p w14:paraId="0F960399"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0.04</w:t>
            </w:r>
          </w:p>
        </w:tc>
      </w:tr>
    </w:tbl>
    <w:p w14:paraId="7C729745" w14:textId="05FDE984" w:rsidR="006D6BC0" w:rsidRPr="00807159" w:rsidRDefault="006D6BC0" w:rsidP="006D6BC0">
      <w:pPr>
        <w:rPr>
          <w:rFonts w:ascii="楷体_GB2312" w:eastAsia="华文楷体" w:hAnsi="楷体"/>
          <w:i/>
        </w:rPr>
      </w:pPr>
      <w:r w:rsidRPr="006D6BC0">
        <w:rPr>
          <w:rFonts w:ascii="楷体_GB2312" w:eastAsia="楷体_GB2312" w:hAnsi="宋体"/>
          <w:sz w:val="21"/>
          <w:szCs w:val="21"/>
          <w:lang w:eastAsia="zh-CN"/>
        </w:rPr>
        <w:fldChar w:fldCharType="end"/>
      </w:r>
      <w:r w:rsidRPr="00807159">
        <w:rPr>
          <w:rFonts w:ascii="楷体_GB2312" w:eastAsia="华文楷体" w:hAnsi="楷体" w:hint="eastAsia"/>
          <w:i/>
        </w:rPr>
        <w:t>数据来源：</w:t>
      </w:r>
      <w:r w:rsidR="00A75064" w:rsidRPr="00807159">
        <w:rPr>
          <w:rFonts w:ascii="楷体_GB2312" w:eastAsia="华文楷体" w:hAnsi="楷体" w:hint="eastAsia"/>
          <w:i/>
        </w:rPr>
        <w:t>wind</w:t>
      </w:r>
    </w:p>
    <w:p w14:paraId="78F4224D" w14:textId="77777777" w:rsidR="00580797" w:rsidRPr="00AC78BC" w:rsidRDefault="00580797" w:rsidP="006D6BC0">
      <w:pPr>
        <w:rPr>
          <w:rFonts w:ascii="楷体_GB2312" w:eastAsia="华文楷体" w:hAnsi="楷体"/>
          <w:i/>
          <w:sz w:val="21"/>
          <w:szCs w:val="21"/>
        </w:rPr>
      </w:pPr>
    </w:p>
    <w:p w14:paraId="53223890" w14:textId="2880842E" w:rsidR="006D6BC0" w:rsidRDefault="006D6BC0" w:rsidP="00581C94">
      <w:pPr>
        <w:ind w:firstLine="480"/>
        <w:rPr>
          <w:rFonts w:eastAsia="楷体_GB2312"/>
          <w:kern w:val="2"/>
          <w:lang w:eastAsia="zh-CN"/>
        </w:rPr>
      </w:pPr>
      <w:r w:rsidRPr="00581C94">
        <w:rPr>
          <w:rFonts w:eastAsia="楷体_GB2312" w:hint="eastAsia"/>
          <w:kern w:val="2"/>
          <w:lang w:eastAsia="zh-CN"/>
        </w:rPr>
        <w:t>大华股份：</w:t>
      </w:r>
      <w:r w:rsidRPr="00581C94">
        <w:rPr>
          <w:rFonts w:eastAsia="楷体_GB2312" w:hint="eastAsia"/>
          <w:kern w:val="2"/>
          <w:lang w:eastAsia="zh-CN"/>
        </w:rPr>
        <w:t>2</w:t>
      </w:r>
      <w:r w:rsidRPr="00581C94">
        <w:rPr>
          <w:rFonts w:eastAsia="楷体_GB2312"/>
          <w:kern w:val="2"/>
          <w:lang w:eastAsia="zh-CN"/>
        </w:rPr>
        <w:t>014</w:t>
      </w:r>
      <w:r w:rsidR="00581C94">
        <w:rPr>
          <w:rFonts w:eastAsia="楷体_GB2312" w:hint="eastAsia"/>
          <w:kern w:val="2"/>
          <w:lang w:eastAsia="zh-CN"/>
        </w:rPr>
        <w:t>-</w:t>
      </w:r>
      <w:r w:rsidRPr="00581C94">
        <w:rPr>
          <w:rFonts w:eastAsia="楷体_GB2312"/>
          <w:kern w:val="2"/>
          <w:lang w:eastAsia="zh-CN"/>
        </w:rPr>
        <w:t>2015</w:t>
      </w:r>
      <w:r w:rsidRPr="00581C94">
        <w:rPr>
          <w:rFonts w:eastAsia="楷体_GB2312" w:hint="eastAsia"/>
          <w:kern w:val="2"/>
          <w:lang w:eastAsia="zh-CN"/>
        </w:rPr>
        <w:t>年，</w:t>
      </w:r>
      <w:r w:rsidR="00936D7C">
        <w:rPr>
          <w:rFonts w:eastAsia="楷体_GB2312" w:hint="eastAsia"/>
          <w:kern w:val="2"/>
          <w:lang w:eastAsia="zh-CN"/>
        </w:rPr>
        <w:t>大华股份</w:t>
      </w:r>
      <w:r w:rsidRPr="00581C94">
        <w:rPr>
          <w:rFonts w:eastAsia="楷体_GB2312" w:hint="eastAsia"/>
          <w:kern w:val="2"/>
          <w:lang w:eastAsia="zh-CN"/>
        </w:rPr>
        <w:t>对超过</w:t>
      </w:r>
      <w:r w:rsidRPr="00581C94">
        <w:rPr>
          <w:rFonts w:eastAsia="楷体_GB2312" w:hint="eastAsia"/>
          <w:kern w:val="2"/>
          <w:lang w:eastAsia="zh-CN"/>
        </w:rPr>
        <w:t>3</w:t>
      </w:r>
      <w:r w:rsidRPr="00581C94">
        <w:rPr>
          <w:rFonts w:eastAsia="楷体_GB2312" w:hint="eastAsia"/>
          <w:kern w:val="2"/>
          <w:lang w:eastAsia="zh-CN"/>
        </w:rPr>
        <w:t>年以上的账款的都是</w:t>
      </w:r>
      <w:r w:rsidRPr="00581C94">
        <w:rPr>
          <w:rFonts w:eastAsia="楷体_GB2312" w:hint="eastAsia"/>
          <w:kern w:val="2"/>
          <w:lang w:eastAsia="zh-CN"/>
        </w:rPr>
        <w:t>1</w:t>
      </w:r>
      <w:r w:rsidRPr="00581C94">
        <w:rPr>
          <w:rFonts w:eastAsia="楷体_GB2312"/>
          <w:kern w:val="2"/>
          <w:lang w:eastAsia="zh-CN"/>
        </w:rPr>
        <w:t>00</w:t>
      </w:r>
      <w:r w:rsidRPr="00581C94">
        <w:rPr>
          <w:rFonts w:eastAsia="楷体_GB2312" w:hint="eastAsia"/>
          <w:kern w:val="2"/>
          <w:lang w:eastAsia="zh-CN"/>
        </w:rPr>
        <w:t>%</w:t>
      </w:r>
      <w:r w:rsidRPr="00581C94">
        <w:rPr>
          <w:rFonts w:eastAsia="楷体_GB2312" w:hint="eastAsia"/>
          <w:kern w:val="2"/>
          <w:lang w:eastAsia="zh-CN"/>
        </w:rPr>
        <w:t>计提坏账准备，在这一点上，坏账准备的计提比例高于大华；但是到了</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w:t>
      </w:r>
      <w:r w:rsidR="00936D7C">
        <w:rPr>
          <w:rFonts w:eastAsia="楷体_GB2312" w:hint="eastAsia"/>
          <w:kern w:val="2"/>
          <w:lang w:eastAsia="zh-CN"/>
        </w:rPr>
        <w:t>大华股份</w:t>
      </w:r>
      <w:r w:rsidRPr="00581C94">
        <w:rPr>
          <w:rFonts w:eastAsia="楷体_GB2312" w:hint="eastAsia"/>
          <w:kern w:val="2"/>
          <w:lang w:eastAsia="zh-CN"/>
        </w:rPr>
        <w:t>对计提坏账准备的会计政策进行变更，新的计提比例和海康威视的计提比例一致，</w:t>
      </w:r>
      <w:r w:rsidRPr="00581C94">
        <w:rPr>
          <w:rFonts w:eastAsia="楷体_GB2312" w:hint="eastAsia"/>
          <w:kern w:val="2"/>
          <w:lang w:eastAsia="zh-CN"/>
        </w:rPr>
        <w:t>3</w:t>
      </w:r>
      <w:r w:rsidRPr="00581C94">
        <w:rPr>
          <w:rFonts w:eastAsia="楷体_GB2312" w:hint="eastAsia"/>
          <w:kern w:val="2"/>
          <w:lang w:eastAsia="zh-CN"/>
        </w:rPr>
        <w:t>—</w:t>
      </w:r>
      <w:r w:rsidRPr="00581C94">
        <w:rPr>
          <w:rFonts w:eastAsia="楷体_GB2312" w:hint="eastAsia"/>
          <w:kern w:val="2"/>
          <w:lang w:eastAsia="zh-CN"/>
        </w:rPr>
        <w:t>4</w:t>
      </w:r>
      <w:r w:rsidRPr="00581C94">
        <w:rPr>
          <w:rFonts w:eastAsia="楷体_GB2312" w:hint="eastAsia"/>
          <w:kern w:val="2"/>
          <w:lang w:eastAsia="zh-CN"/>
        </w:rPr>
        <w:t>年的账款计提比例为</w:t>
      </w:r>
      <w:r w:rsidRPr="00581C94">
        <w:rPr>
          <w:rFonts w:eastAsia="楷体_GB2312" w:hint="eastAsia"/>
          <w:kern w:val="2"/>
          <w:lang w:eastAsia="zh-CN"/>
        </w:rPr>
        <w:t>5</w:t>
      </w:r>
      <w:r w:rsidRPr="00581C94">
        <w:rPr>
          <w:rFonts w:eastAsia="楷体_GB2312"/>
          <w:kern w:val="2"/>
          <w:lang w:eastAsia="zh-CN"/>
        </w:rPr>
        <w:t>0</w:t>
      </w:r>
      <w:r w:rsidRPr="00581C94">
        <w:rPr>
          <w:rFonts w:eastAsia="楷体_GB2312" w:hint="eastAsia"/>
          <w:kern w:val="2"/>
          <w:lang w:eastAsia="zh-CN"/>
        </w:rPr>
        <w:t>%</w:t>
      </w:r>
      <w:r w:rsidRPr="00581C94">
        <w:rPr>
          <w:rFonts w:eastAsia="楷体_GB2312" w:hint="eastAsia"/>
          <w:kern w:val="2"/>
          <w:lang w:eastAsia="zh-CN"/>
        </w:rPr>
        <w:t>，</w:t>
      </w:r>
      <w:r w:rsidRPr="00581C94">
        <w:rPr>
          <w:rFonts w:eastAsia="楷体_GB2312" w:hint="eastAsia"/>
          <w:kern w:val="2"/>
          <w:lang w:eastAsia="zh-CN"/>
        </w:rPr>
        <w:t>4</w:t>
      </w:r>
      <w:r w:rsidRPr="00581C94">
        <w:rPr>
          <w:rFonts w:eastAsia="楷体_GB2312" w:hint="eastAsia"/>
          <w:kern w:val="2"/>
          <w:lang w:eastAsia="zh-CN"/>
        </w:rPr>
        <w:t>—</w:t>
      </w:r>
      <w:r w:rsidRPr="00581C94">
        <w:rPr>
          <w:rFonts w:eastAsia="楷体_GB2312" w:hint="eastAsia"/>
          <w:kern w:val="2"/>
          <w:lang w:eastAsia="zh-CN"/>
        </w:rPr>
        <w:t>5</w:t>
      </w:r>
      <w:r w:rsidRPr="00581C94">
        <w:rPr>
          <w:rFonts w:eastAsia="楷体_GB2312" w:hint="eastAsia"/>
          <w:kern w:val="2"/>
          <w:lang w:eastAsia="zh-CN"/>
        </w:rPr>
        <w:t>年计提的比例为</w:t>
      </w:r>
      <w:r w:rsidRPr="00581C94">
        <w:rPr>
          <w:rFonts w:eastAsia="楷体_GB2312" w:hint="eastAsia"/>
          <w:kern w:val="2"/>
          <w:lang w:eastAsia="zh-CN"/>
        </w:rPr>
        <w:t>8</w:t>
      </w:r>
      <w:r w:rsidRPr="00581C94">
        <w:rPr>
          <w:rFonts w:eastAsia="楷体_GB2312"/>
          <w:kern w:val="2"/>
          <w:lang w:eastAsia="zh-CN"/>
        </w:rPr>
        <w:t>0</w:t>
      </w:r>
      <w:r w:rsidRPr="00581C94">
        <w:rPr>
          <w:rFonts w:eastAsia="楷体_GB2312" w:hint="eastAsia"/>
          <w:kern w:val="2"/>
          <w:lang w:eastAsia="zh-CN"/>
        </w:rPr>
        <w:t>%</w:t>
      </w:r>
      <w:r w:rsidRPr="00581C94">
        <w:rPr>
          <w:rFonts w:eastAsia="楷体_GB2312" w:hint="eastAsia"/>
          <w:kern w:val="2"/>
          <w:lang w:eastAsia="zh-CN"/>
        </w:rPr>
        <w:t>，</w:t>
      </w:r>
      <w:r w:rsidRPr="00581C94">
        <w:rPr>
          <w:rFonts w:eastAsia="楷体_GB2312" w:hint="eastAsia"/>
          <w:kern w:val="2"/>
          <w:lang w:eastAsia="zh-CN"/>
        </w:rPr>
        <w:t>5</w:t>
      </w:r>
      <w:r w:rsidRPr="00581C94">
        <w:rPr>
          <w:rFonts w:eastAsia="楷体_GB2312" w:hint="eastAsia"/>
          <w:kern w:val="2"/>
          <w:lang w:eastAsia="zh-CN"/>
        </w:rPr>
        <w:t>年以上才是</w:t>
      </w:r>
      <w:r w:rsidRPr="00581C94">
        <w:rPr>
          <w:rFonts w:eastAsia="楷体_GB2312"/>
          <w:kern w:val="2"/>
          <w:lang w:eastAsia="zh-CN"/>
        </w:rPr>
        <w:t>100</w:t>
      </w:r>
      <w:r w:rsidRPr="00581C94">
        <w:rPr>
          <w:rFonts w:eastAsia="楷体_GB2312" w:hint="eastAsia"/>
          <w:kern w:val="2"/>
          <w:lang w:eastAsia="zh-CN"/>
        </w:rPr>
        <w:t>%</w:t>
      </w:r>
      <w:r w:rsidRPr="00581C94">
        <w:rPr>
          <w:rFonts w:eastAsia="楷体_GB2312" w:hint="eastAsia"/>
          <w:kern w:val="2"/>
          <w:lang w:eastAsia="zh-CN"/>
        </w:rPr>
        <w:t>计提。这个变化使得</w:t>
      </w:r>
      <w:r w:rsidR="00936D7C">
        <w:rPr>
          <w:rFonts w:eastAsia="楷体_GB2312" w:hint="eastAsia"/>
          <w:kern w:val="2"/>
          <w:lang w:eastAsia="zh-CN"/>
        </w:rPr>
        <w:t>大华股份</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年合并财务报表中的坏账准备减少了</w:t>
      </w:r>
      <w:r w:rsidRPr="00581C94">
        <w:rPr>
          <w:rFonts w:eastAsia="楷体_GB2312"/>
          <w:kern w:val="2"/>
          <w:lang w:eastAsia="zh-CN"/>
        </w:rPr>
        <w:t>105,208,230.64</w:t>
      </w:r>
      <w:r w:rsidRPr="00581C94">
        <w:rPr>
          <w:rFonts w:eastAsia="楷体_GB2312" w:hint="eastAsia"/>
          <w:kern w:val="2"/>
          <w:lang w:eastAsia="zh-CN"/>
        </w:rPr>
        <w:t>元，母公司</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年末的坏账准备减少</w:t>
      </w:r>
      <w:r w:rsidRPr="00581C94">
        <w:rPr>
          <w:rFonts w:eastAsia="楷体_GB2312" w:hint="eastAsia"/>
          <w:kern w:val="2"/>
          <w:lang w:eastAsia="zh-CN"/>
        </w:rPr>
        <w:t>1</w:t>
      </w:r>
      <w:r w:rsidRPr="00581C94">
        <w:rPr>
          <w:rFonts w:eastAsia="楷体_GB2312"/>
          <w:kern w:val="2"/>
          <w:lang w:eastAsia="zh-CN"/>
        </w:rPr>
        <w:t>8029754.19</w:t>
      </w:r>
      <w:r w:rsidRPr="00581C94">
        <w:rPr>
          <w:rFonts w:eastAsia="楷体_GB2312" w:hint="eastAsia"/>
          <w:kern w:val="2"/>
          <w:lang w:eastAsia="zh-CN"/>
        </w:rPr>
        <w:t>元。</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年，归属于母公司所有者的净利润为</w:t>
      </w:r>
      <w:r w:rsidRPr="00581C94">
        <w:rPr>
          <w:rFonts w:eastAsia="楷体_GB2312" w:hint="eastAsia"/>
          <w:kern w:val="2"/>
          <w:lang w:eastAsia="zh-CN"/>
        </w:rPr>
        <w:t>1,</w:t>
      </w:r>
      <w:r w:rsidRPr="00581C94">
        <w:rPr>
          <w:rFonts w:eastAsia="楷体_GB2312"/>
          <w:kern w:val="2"/>
          <w:lang w:eastAsia="zh-CN"/>
        </w:rPr>
        <w:t>825</w:t>
      </w:r>
      <w:r w:rsidRPr="00581C94">
        <w:rPr>
          <w:rFonts w:eastAsia="楷体_GB2312" w:hint="eastAsia"/>
          <w:kern w:val="2"/>
          <w:lang w:eastAsia="zh-CN"/>
        </w:rPr>
        <w:t>,</w:t>
      </w:r>
      <w:r w:rsidRPr="00581C94">
        <w:rPr>
          <w:rFonts w:eastAsia="楷体_GB2312"/>
          <w:kern w:val="2"/>
          <w:lang w:eastAsia="zh-CN"/>
        </w:rPr>
        <w:t>199</w:t>
      </w:r>
      <w:r w:rsidRPr="00581C94">
        <w:rPr>
          <w:rFonts w:eastAsia="楷体_GB2312" w:hint="eastAsia"/>
          <w:kern w:val="2"/>
          <w:lang w:eastAsia="zh-CN"/>
        </w:rPr>
        <w:t>,</w:t>
      </w:r>
      <w:r w:rsidRPr="00581C94">
        <w:rPr>
          <w:rFonts w:eastAsia="楷体_GB2312"/>
          <w:kern w:val="2"/>
          <w:lang w:eastAsia="zh-CN"/>
        </w:rPr>
        <w:t>447.95</w:t>
      </w:r>
      <w:r w:rsidRPr="00581C94">
        <w:rPr>
          <w:rFonts w:eastAsia="楷体_GB2312" w:hint="eastAsia"/>
          <w:kern w:val="2"/>
          <w:lang w:eastAsia="zh-CN"/>
        </w:rPr>
        <w:t>元，可以看出通过对坏账准备计提比例的变更，</w:t>
      </w:r>
      <w:r w:rsidR="00936D7C">
        <w:rPr>
          <w:rFonts w:eastAsia="楷体_GB2312" w:hint="eastAsia"/>
          <w:kern w:val="2"/>
          <w:lang w:eastAsia="zh-CN"/>
        </w:rPr>
        <w:t>大华股份</w:t>
      </w:r>
      <w:r w:rsidRPr="00581C94">
        <w:rPr>
          <w:rFonts w:eastAsia="楷体_GB2312" w:hint="eastAsia"/>
          <w:kern w:val="2"/>
          <w:lang w:eastAsia="zh-CN"/>
        </w:rPr>
        <w:t>减少了部分当期费用，对利润也产生了一定的拉升作用。</w:t>
      </w:r>
    </w:p>
    <w:p w14:paraId="655B98B3" w14:textId="77777777" w:rsidR="00580797" w:rsidRPr="006D6BC0" w:rsidRDefault="00580797" w:rsidP="00581C94">
      <w:pPr>
        <w:ind w:firstLine="480"/>
        <w:rPr>
          <w:rFonts w:ascii="楷体_GB2312" w:eastAsia="楷体_GB2312" w:hAnsi="宋体"/>
          <w:sz w:val="21"/>
          <w:szCs w:val="21"/>
          <w:lang w:eastAsia="zh-CN"/>
        </w:rPr>
      </w:pPr>
    </w:p>
    <w:p w14:paraId="62E0C7F3" w14:textId="57767567"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11</w:t>
      </w:r>
      <w:r w:rsidR="006D6BC0" w:rsidRPr="00581C94">
        <w:rPr>
          <w:rFonts w:eastAsia="楷体_GB2312"/>
          <w:b/>
          <w:lang w:eastAsia="zh-CN"/>
        </w:rPr>
        <w:t xml:space="preserve"> </w:t>
      </w:r>
      <w:r w:rsidR="006D6BC0" w:rsidRPr="00581C94">
        <w:rPr>
          <w:rFonts w:eastAsia="楷体_GB2312" w:hint="eastAsia"/>
          <w:b/>
          <w:lang w:eastAsia="zh-CN"/>
        </w:rPr>
        <w:t>大华股份坏账准备计提比例</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C:\\Users\\Y.C.Y\\Desktop\\财务报告表.xlsx "表7-5 大华股份坏账准备计提比例!R1C1:R20C3" \a \f 4 \h  \* MERGEFORMAT </w:instrText>
      </w:r>
      <w:r w:rsidR="006D6BC0" w:rsidRPr="006D6BC0">
        <w:rPr>
          <w:rFonts w:ascii="楷体_GB2312" w:eastAsia="楷体_GB2312" w:hAnsi="宋体"/>
          <w:sz w:val="21"/>
          <w:szCs w:val="21"/>
          <w:lang w:eastAsia="zh-CN"/>
        </w:rPr>
        <w:fldChar w:fldCharType="separate"/>
      </w:r>
    </w:p>
    <w:tbl>
      <w:tblPr>
        <w:tblW w:w="768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676"/>
        <w:gridCol w:w="2240"/>
        <w:gridCol w:w="3773"/>
      </w:tblGrid>
      <w:tr w:rsidR="006D6BC0" w:rsidRPr="0047707E" w14:paraId="54AC173A" w14:textId="77777777" w:rsidTr="00E2534E">
        <w:trPr>
          <w:trHeight w:val="317"/>
        </w:trPr>
        <w:tc>
          <w:tcPr>
            <w:tcW w:w="3916" w:type="dxa"/>
            <w:gridSpan w:val="2"/>
            <w:shd w:val="clear" w:color="auto" w:fill="203764"/>
            <w:noWrap/>
            <w:vAlign w:val="center"/>
            <w:hideMark/>
          </w:tcPr>
          <w:p w14:paraId="646394BC" w14:textId="77777777" w:rsidR="006D6BC0" w:rsidRPr="00581C94" w:rsidRDefault="006D6BC0" w:rsidP="006D6BC0">
            <w:pPr>
              <w:rPr>
                <w:rFonts w:eastAsia="楷体_GB2312"/>
                <w:b/>
                <w:sz w:val="21"/>
                <w:szCs w:val="21"/>
                <w:lang w:eastAsia="zh-CN"/>
              </w:rPr>
            </w:pPr>
            <w:r w:rsidRPr="00581C94">
              <w:rPr>
                <w:rFonts w:eastAsia="华文中宋"/>
                <w:b/>
                <w:color w:val="FFFFFF" w:themeColor="background1"/>
                <w:sz w:val="21"/>
                <w:szCs w:val="21"/>
              </w:rPr>
              <w:t xml:space="preserve">2016 </w:t>
            </w:r>
            <w:r w:rsidRPr="00581C94">
              <w:rPr>
                <w:rFonts w:eastAsia="华文中宋"/>
                <w:b/>
                <w:color w:val="FFFFFF" w:themeColor="background1"/>
                <w:sz w:val="21"/>
                <w:szCs w:val="21"/>
              </w:rPr>
              <w:t>年报</w:t>
            </w:r>
          </w:p>
        </w:tc>
        <w:tc>
          <w:tcPr>
            <w:tcW w:w="3773" w:type="dxa"/>
            <w:shd w:val="clear" w:color="auto" w:fill="203764"/>
            <w:noWrap/>
            <w:vAlign w:val="center"/>
            <w:hideMark/>
          </w:tcPr>
          <w:p w14:paraId="5B4DD9DF" w14:textId="77777777" w:rsidR="006D6BC0" w:rsidRPr="0047707E" w:rsidRDefault="006D6BC0" w:rsidP="006D6BC0">
            <w:pPr>
              <w:rPr>
                <w:rFonts w:eastAsia="楷体_GB2312"/>
                <w:sz w:val="21"/>
                <w:szCs w:val="21"/>
                <w:lang w:eastAsia="zh-CN"/>
              </w:rPr>
            </w:pPr>
          </w:p>
        </w:tc>
      </w:tr>
      <w:tr w:rsidR="006D6BC0" w:rsidRPr="0047707E" w14:paraId="2F7EADC3" w14:textId="77777777" w:rsidTr="00E2534E">
        <w:trPr>
          <w:trHeight w:val="317"/>
        </w:trPr>
        <w:tc>
          <w:tcPr>
            <w:tcW w:w="1676" w:type="dxa"/>
            <w:shd w:val="clear" w:color="auto" w:fill="auto"/>
            <w:noWrap/>
            <w:vAlign w:val="center"/>
            <w:hideMark/>
          </w:tcPr>
          <w:p w14:paraId="6903F66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240" w:type="dxa"/>
            <w:shd w:val="clear" w:color="auto" w:fill="auto"/>
            <w:noWrap/>
            <w:vAlign w:val="center"/>
            <w:hideMark/>
          </w:tcPr>
          <w:p w14:paraId="581050DD"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3773" w:type="dxa"/>
            <w:shd w:val="clear" w:color="auto" w:fill="auto"/>
            <w:noWrap/>
            <w:vAlign w:val="center"/>
            <w:hideMark/>
          </w:tcPr>
          <w:p w14:paraId="04FB15C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722D8B99" w14:textId="77777777" w:rsidTr="00E2534E">
        <w:trPr>
          <w:trHeight w:val="317"/>
        </w:trPr>
        <w:tc>
          <w:tcPr>
            <w:tcW w:w="1676" w:type="dxa"/>
            <w:shd w:val="clear" w:color="auto" w:fill="auto"/>
            <w:noWrap/>
            <w:vAlign w:val="center"/>
            <w:hideMark/>
          </w:tcPr>
          <w:p w14:paraId="29DCD61A"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lastRenderedPageBreak/>
              <w:t>1</w:t>
            </w:r>
            <w:r w:rsidRPr="0047707E">
              <w:rPr>
                <w:rFonts w:eastAsia="华文中宋"/>
                <w:sz w:val="21"/>
                <w:szCs w:val="21"/>
                <w:lang w:eastAsia="zh-CN"/>
              </w:rPr>
              <w:t>年以内</w:t>
            </w:r>
          </w:p>
        </w:tc>
        <w:tc>
          <w:tcPr>
            <w:tcW w:w="2240" w:type="dxa"/>
            <w:shd w:val="clear" w:color="auto" w:fill="auto"/>
            <w:noWrap/>
            <w:vAlign w:val="center"/>
            <w:hideMark/>
          </w:tcPr>
          <w:p w14:paraId="180E6922"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 </w:t>
            </w:r>
          </w:p>
        </w:tc>
        <w:tc>
          <w:tcPr>
            <w:tcW w:w="3773" w:type="dxa"/>
            <w:shd w:val="clear" w:color="auto" w:fill="auto"/>
            <w:noWrap/>
            <w:vAlign w:val="center"/>
            <w:hideMark/>
          </w:tcPr>
          <w:p w14:paraId="7BE3EDFA"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81.46 </w:t>
            </w:r>
          </w:p>
        </w:tc>
      </w:tr>
      <w:tr w:rsidR="006D6BC0" w:rsidRPr="0047707E" w14:paraId="276E14B8" w14:textId="77777777" w:rsidTr="00E2534E">
        <w:trPr>
          <w:trHeight w:val="317"/>
        </w:trPr>
        <w:tc>
          <w:tcPr>
            <w:tcW w:w="1676" w:type="dxa"/>
            <w:shd w:val="clear" w:color="auto" w:fill="auto"/>
            <w:noWrap/>
            <w:vAlign w:val="center"/>
            <w:hideMark/>
          </w:tcPr>
          <w:p w14:paraId="58516F7B"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1-2</w:t>
            </w:r>
            <w:r w:rsidRPr="0047707E">
              <w:rPr>
                <w:rFonts w:eastAsia="华文中宋"/>
                <w:sz w:val="21"/>
                <w:szCs w:val="21"/>
                <w:lang w:eastAsia="zh-CN"/>
              </w:rPr>
              <w:t>年</w:t>
            </w:r>
          </w:p>
        </w:tc>
        <w:tc>
          <w:tcPr>
            <w:tcW w:w="2240" w:type="dxa"/>
            <w:shd w:val="clear" w:color="auto" w:fill="auto"/>
            <w:noWrap/>
            <w:vAlign w:val="center"/>
            <w:hideMark/>
          </w:tcPr>
          <w:p w14:paraId="472EA81C"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 </w:t>
            </w:r>
          </w:p>
        </w:tc>
        <w:tc>
          <w:tcPr>
            <w:tcW w:w="3773" w:type="dxa"/>
            <w:shd w:val="clear" w:color="auto" w:fill="auto"/>
            <w:noWrap/>
            <w:vAlign w:val="center"/>
            <w:hideMark/>
          </w:tcPr>
          <w:p w14:paraId="63F41F9F"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11.09 </w:t>
            </w:r>
          </w:p>
        </w:tc>
      </w:tr>
      <w:tr w:rsidR="006D6BC0" w:rsidRPr="0047707E" w14:paraId="57F93247" w14:textId="77777777" w:rsidTr="00E2534E">
        <w:trPr>
          <w:trHeight w:val="317"/>
        </w:trPr>
        <w:tc>
          <w:tcPr>
            <w:tcW w:w="1676" w:type="dxa"/>
            <w:shd w:val="clear" w:color="auto" w:fill="auto"/>
            <w:noWrap/>
            <w:vAlign w:val="center"/>
            <w:hideMark/>
          </w:tcPr>
          <w:p w14:paraId="451D9748"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240" w:type="dxa"/>
            <w:shd w:val="clear" w:color="auto" w:fill="auto"/>
            <w:noWrap/>
            <w:vAlign w:val="center"/>
            <w:hideMark/>
          </w:tcPr>
          <w:p w14:paraId="1B41871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30.00 </w:t>
            </w:r>
          </w:p>
        </w:tc>
        <w:tc>
          <w:tcPr>
            <w:tcW w:w="3773" w:type="dxa"/>
            <w:shd w:val="clear" w:color="auto" w:fill="auto"/>
            <w:noWrap/>
            <w:vAlign w:val="center"/>
            <w:hideMark/>
          </w:tcPr>
          <w:p w14:paraId="3BE84058"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3.74 </w:t>
            </w:r>
          </w:p>
        </w:tc>
      </w:tr>
      <w:tr w:rsidR="006D6BC0" w:rsidRPr="0047707E" w14:paraId="27A3AFD5" w14:textId="77777777" w:rsidTr="00E2534E">
        <w:trPr>
          <w:trHeight w:val="317"/>
        </w:trPr>
        <w:tc>
          <w:tcPr>
            <w:tcW w:w="1676" w:type="dxa"/>
            <w:shd w:val="clear" w:color="auto" w:fill="auto"/>
            <w:noWrap/>
            <w:vAlign w:val="center"/>
            <w:hideMark/>
          </w:tcPr>
          <w:p w14:paraId="0E0AC47C"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3-4</w:t>
            </w:r>
            <w:r w:rsidRPr="0047707E">
              <w:rPr>
                <w:rFonts w:eastAsia="华文中宋"/>
                <w:sz w:val="21"/>
                <w:szCs w:val="21"/>
                <w:lang w:eastAsia="zh-CN"/>
              </w:rPr>
              <w:t>年</w:t>
            </w:r>
          </w:p>
        </w:tc>
        <w:tc>
          <w:tcPr>
            <w:tcW w:w="2240" w:type="dxa"/>
            <w:shd w:val="clear" w:color="auto" w:fill="auto"/>
            <w:noWrap/>
            <w:vAlign w:val="center"/>
            <w:hideMark/>
          </w:tcPr>
          <w:p w14:paraId="4E2071BB"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50.00 </w:t>
            </w:r>
          </w:p>
        </w:tc>
        <w:tc>
          <w:tcPr>
            <w:tcW w:w="3773" w:type="dxa"/>
            <w:shd w:val="clear" w:color="auto" w:fill="auto"/>
            <w:noWrap/>
            <w:vAlign w:val="center"/>
            <w:hideMark/>
          </w:tcPr>
          <w:p w14:paraId="4DB804F9"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2.96 </w:t>
            </w:r>
          </w:p>
        </w:tc>
      </w:tr>
      <w:tr w:rsidR="006D6BC0" w:rsidRPr="0047707E" w14:paraId="701DFB16" w14:textId="77777777" w:rsidTr="00E2534E">
        <w:trPr>
          <w:trHeight w:val="317"/>
        </w:trPr>
        <w:tc>
          <w:tcPr>
            <w:tcW w:w="1676" w:type="dxa"/>
            <w:shd w:val="clear" w:color="auto" w:fill="auto"/>
            <w:noWrap/>
            <w:vAlign w:val="center"/>
            <w:hideMark/>
          </w:tcPr>
          <w:p w14:paraId="4D9D3D05" w14:textId="77777777" w:rsidR="006D6BC0" w:rsidRPr="0047707E" w:rsidRDefault="006D6BC0" w:rsidP="006D6BC0">
            <w:pPr>
              <w:rPr>
                <w:rFonts w:eastAsia="楷体_GB2312"/>
                <w:sz w:val="21"/>
                <w:szCs w:val="21"/>
                <w:lang w:eastAsia="zh-CN"/>
              </w:rPr>
            </w:pPr>
            <w:r w:rsidRPr="0047707E">
              <w:rPr>
                <w:rFonts w:eastAsia="楷体_GB2312"/>
                <w:sz w:val="21"/>
                <w:szCs w:val="21"/>
                <w:lang w:eastAsia="zh-CN"/>
              </w:rPr>
              <w:t>4-5</w:t>
            </w:r>
            <w:r w:rsidRPr="0047707E">
              <w:rPr>
                <w:rFonts w:eastAsia="楷体_GB2312"/>
                <w:sz w:val="21"/>
                <w:szCs w:val="21"/>
                <w:lang w:eastAsia="zh-CN"/>
              </w:rPr>
              <w:t>年</w:t>
            </w:r>
          </w:p>
        </w:tc>
        <w:tc>
          <w:tcPr>
            <w:tcW w:w="2240" w:type="dxa"/>
            <w:shd w:val="clear" w:color="auto" w:fill="auto"/>
            <w:noWrap/>
            <w:vAlign w:val="center"/>
            <w:hideMark/>
          </w:tcPr>
          <w:p w14:paraId="243ABCF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80.00 </w:t>
            </w:r>
          </w:p>
        </w:tc>
        <w:tc>
          <w:tcPr>
            <w:tcW w:w="3773" w:type="dxa"/>
            <w:shd w:val="clear" w:color="auto" w:fill="auto"/>
            <w:noWrap/>
            <w:vAlign w:val="center"/>
            <w:hideMark/>
          </w:tcPr>
          <w:p w14:paraId="7C70028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0.36 </w:t>
            </w:r>
          </w:p>
        </w:tc>
      </w:tr>
      <w:tr w:rsidR="006D6BC0" w:rsidRPr="0047707E" w14:paraId="5C6A3901" w14:textId="77777777" w:rsidTr="00E2534E">
        <w:trPr>
          <w:trHeight w:val="317"/>
        </w:trPr>
        <w:tc>
          <w:tcPr>
            <w:tcW w:w="1676" w:type="dxa"/>
            <w:shd w:val="clear" w:color="auto" w:fill="auto"/>
            <w:noWrap/>
            <w:vAlign w:val="center"/>
            <w:hideMark/>
          </w:tcPr>
          <w:p w14:paraId="4936798C" w14:textId="77777777" w:rsidR="006D6BC0" w:rsidRPr="0047707E" w:rsidRDefault="006D6BC0" w:rsidP="006D6BC0">
            <w:pPr>
              <w:rPr>
                <w:rFonts w:eastAsia="楷体_GB2312"/>
                <w:sz w:val="21"/>
                <w:szCs w:val="21"/>
                <w:lang w:eastAsia="zh-CN"/>
              </w:rPr>
            </w:pPr>
            <w:r w:rsidRPr="0047707E">
              <w:rPr>
                <w:rFonts w:eastAsia="楷体_GB2312"/>
                <w:sz w:val="21"/>
                <w:szCs w:val="21"/>
                <w:lang w:eastAsia="zh-CN"/>
              </w:rPr>
              <w:t>5</w:t>
            </w:r>
            <w:r w:rsidRPr="0047707E">
              <w:rPr>
                <w:rFonts w:eastAsia="楷体_GB2312"/>
                <w:sz w:val="21"/>
                <w:szCs w:val="21"/>
                <w:lang w:eastAsia="zh-CN"/>
              </w:rPr>
              <w:t>年以上</w:t>
            </w:r>
          </w:p>
        </w:tc>
        <w:tc>
          <w:tcPr>
            <w:tcW w:w="2240" w:type="dxa"/>
            <w:shd w:val="clear" w:color="auto" w:fill="auto"/>
            <w:noWrap/>
            <w:vAlign w:val="center"/>
            <w:hideMark/>
          </w:tcPr>
          <w:p w14:paraId="49E1C1C1"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100.00 </w:t>
            </w:r>
          </w:p>
        </w:tc>
        <w:tc>
          <w:tcPr>
            <w:tcW w:w="3773" w:type="dxa"/>
            <w:shd w:val="clear" w:color="auto" w:fill="auto"/>
            <w:noWrap/>
            <w:vAlign w:val="center"/>
            <w:hideMark/>
          </w:tcPr>
          <w:p w14:paraId="74D2F768"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0.38 </w:t>
            </w:r>
          </w:p>
        </w:tc>
      </w:tr>
      <w:tr w:rsidR="006D6BC0" w:rsidRPr="0047707E" w14:paraId="121BD9AE" w14:textId="77777777" w:rsidTr="00E2534E">
        <w:trPr>
          <w:trHeight w:val="317"/>
        </w:trPr>
        <w:tc>
          <w:tcPr>
            <w:tcW w:w="3916" w:type="dxa"/>
            <w:gridSpan w:val="2"/>
            <w:shd w:val="clear" w:color="auto" w:fill="203764"/>
            <w:noWrap/>
            <w:vAlign w:val="center"/>
            <w:hideMark/>
          </w:tcPr>
          <w:p w14:paraId="7219CEAD" w14:textId="77777777" w:rsidR="006D6BC0" w:rsidRPr="00581C94" w:rsidRDefault="006D6BC0" w:rsidP="006D6BC0">
            <w:pPr>
              <w:rPr>
                <w:rFonts w:eastAsia="楷体_GB2312"/>
                <w:b/>
                <w:sz w:val="21"/>
                <w:szCs w:val="21"/>
                <w:lang w:eastAsia="zh-CN"/>
              </w:rPr>
            </w:pPr>
            <w:r w:rsidRPr="00581C94">
              <w:rPr>
                <w:rFonts w:eastAsia="华文中宋"/>
                <w:b/>
                <w:color w:val="FFFFFF" w:themeColor="background1"/>
                <w:sz w:val="21"/>
                <w:szCs w:val="21"/>
              </w:rPr>
              <w:t xml:space="preserve">2015 </w:t>
            </w:r>
            <w:r w:rsidRPr="00581C94">
              <w:rPr>
                <w:rFonts w:eastAsia="华文中宋"/>
                <w:b/>
                <w:color w:val="FFFFFF" w:themeColor="background1"/>
                <w:sz w:val="21"/>
                <w:szCs w:val="21"/>
              </w:rPr>
              <w:t>年报</w:t>
            </w:r>
          </w:p>
        </w:tc>
        <w:tc>
          <w:tcPr>
            <w:tcW w:w="3773" w:type="dxa"/>
            <w:shd w:val="clear" w:color="auto" w:fill="203764"/>
            <w:noWrap/>
            <w:vAlign w:val="center"/>
            <w:hideMark/>
          </w:tcPr>
          <w:p w14:paraId="631AB197" w14:textId="77777777" w:rsidR="006D6BC0" w:rsidRPr="0047707E" w:rsidRDefault="006D6BC0" w:rsidP="006D6BC0">
            <w:pPr>
              <w:rPr>
                <w:rFonts w:eastAsia="楷体_GB2312"/>
                <w:sz w:val="21"/>
                <w:szCs w:val="21"/>
                <w:lang w:eastAsia="zh-CN"/>
              </w:rPr>
            </w:pPr>
          </w:p>
        </w:tc>
      </w:tr>
      <w:tr w:rsidR="006D6BC0" w:rsidRPr="0047707E" w14:paraId="4C64DD94" w14:textId="77777777" w:rsidTr="00E2534E">
        <w:trPr>
          <w:trHeight w:val="317"/>
        </w:trPr>
        <w:tc>
          <w:tcPr>
            <w:tcW w:w="1676" w:type="dxa"/>
            <w:shd w:val="clear" w:color="auto" w:fill="auto"/>
            <w:noWrap/>
            <w:vAlign w:val="center"/>
            <w:hideMark/>
          </w:tcPr>
          <w:p w14:paraId="517AAA4C"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240" w:type="dxa"/>
            <w:shd w:val="clear" w:color="auto" w:fill="auto"/>
            <w:noWrap/>
            <w:vAlign w:val="center"/>
            <w:hideMark/>
          </w:tcPr>
          <w:p w14:paraId="69E40763"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3773" w:type="dxa"/>
            <w:shd w:val="clear" w:color="auto" w:fill="auto"/>
            <w:noWrap/>
            <w:vAlign w:val="center"/>
            <w:hideMark/>
          </w:tcPr>
          <w:p w14:paraId="6BFC62BD"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17474B21" w14:textId="77777777" w:rsidTr="00E2534E">
        <w:trPr>
          <w:trHeight w:val="317"/>
        </w:trPr>
        <w:tc>
          <w:tcPr>
            <w:tcW w:w="1676" w:type="dxa"/>
            <w:shd w:val="clear" w:color="auto" w:fill="auto"/>
            <w:noWrap/>
            <w:vAlign w:val="center"/>
            <w:hideMark/>
          </w:tcPr>
          <w:p w14:paraId="5495466A"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w:t>
            </w:r>
            <w:r w:rsidRPr="0047707E">
              <w:rPr>
                <w:rFonts w:eastAsia="华文中宋"/>
                <w:sz w:val="21"/>
                <w:szCs w:val="21"/>
                <w:lang w:eastAsia="zh-CN"/>
              </w:rPr>
              <w:t>年以内</w:t>
            </w:r>
          </w:p>
        </w:tc>
        <w:tc>
          <w:tcPr>
            <w:tcW w:w="2240" w:type="dxa"/>
            <w:shd w:val="clear" w:color="auto" w:fill="auto"/>
            <w:noWrap/>
            <w:vAlign w:val="center"/>
            <w:hideMark/>
          </w:tcPr>
          <w:p w14:paraId="7DBB2D91"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 </w:t>
            </w:r>
          </w:p>
        </w:tc>
        <w:tc>
          <w:tcPr>
            <w:tcW w:w="3773" w:type="dxa"/>
            <w:shd w:val="clear" w:color="auto" w:fill="auto"/>
            <w:noWrap/>
            <w:vAlign w:val="center"/>
            <w:hideMark/>
          </w:tcPr>
          <w:p w14:paraId="10D00472"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84.26 </w:t>
            </w:r>
          </w:p>
        </w:tc>
      </w:tr>
      <w:tr w:rsidR="006D6BC0" w:rsidRPr="0047707E" w14:paraId="24DC9919" w14:textId="77777777" w:rsidTr="00E2534E">
        <w:trPr>
          <w:trHeight w:val="317"/>
        </w:trPr>
        <w:tc>
          <w:tcPr>
            <w:tcW w:w="1676" w:type="dxa"/>
            <w:shd w:val="clear" w:color="auto" w:fill="auto"/>
            <w:noWrap/>
            <w:vAlign w:val="center"/>
            <w:hideMark/>
          </w:tcPr>
          <w:p w14:paraId="2519EFEE"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1-2</w:t>
            </w:r>
            <w:r w:rsidRPr="0047707E">
              <w:rPr>
                <w:rFonts w:eastAsia="华文中宋"/>
                <w:sz w:val="21"/>
                <w:szCs w:val="21"/>
                <w:lang w:eastAsia="zh-CN"/>
              </w:rPr>
              <w:t>年</w:t>
            </w:r>
          </w:p>
        </w:tc>
        <w:tc>
          <w:tcPr>
            <w:tcW w:w="2240" w:type="dxa"/>
            <w:shd w:val="clear" w:color="auto" w:fill="auto"/>
            <w:noWrap/>
            <w:vAlign w:val="center"/>
            <w:hideMark/>
          </w:tcPr>
          <w:p w14:paraId="6F16471D"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 </w:t>
            </w:r>
          </w:p>
        </w:tc>
        <w:tc>
          <w:tcPr>
            <w:tcW w:w="3773" w:type="dxa"/>
            <w:shd w:val="clear" w:color="auto" w:fill="auto"/>
            <w:noWrap/>
            <w:vAlign w:val="center"/>
            <w:hideMark/>
          </w:tcPr>
          <w:p w14:paraId="44B31294"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8.28 </w:t>
            </w:r>
          </w:p>
        </w:tc>
      </w:tr>
      <w:tr w:rsidR="006D6BC0" w:rsidRPr="0047707E" w14:paraId="16B0AC25" w14:textId="77777777" w:rsidTr="00E2534E">
        <w:trPr>
          <w:trHeight w:val="317"/>
        </w:trPr>
        <w:tc>
          <w:tcPr>
            <w:tcW w:w="1676" w:type="dxa"/>
            <w:shd w:val="clear" w:color="auto" w:fill="auto"/>
            <w:noWrap/>
            <w:vAlign w:val="center"/>
            <w:hideMark/>
          </w:tcPr>
          <w:p w14:paraId="3DEA2C0C"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240" w:type="dxa"/>
            <w:shd w:val="clear" w:color="auto" w:fill="auto"/>
            <w:noWrap/>
            <w:vAlign w:val="center"/>
            <w:hideMark/>
          </w:tcPr>
          <w:p w14:paraId="5BA8ABA3"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30.00 </w:t>
            </w:r>
          </w:p>
        </w:tc>
        <w:tc>
          <w:tcPr>
            <w:tcW w:w="3773" w:type="dxa"/>
            <w:shd w:val="clear" w:color="auto" w:fill="auto"/>
            <w:noWrap/>
            <w:vAlign w:val="center"/>
            <w:hideMark/>
          </w:tcPr>
          <w:p w14:paraId="70CD7FE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6.05 </w:t>
            </w:r>
          </w:p>
        </w:tc>
      </w:tr>
      <w:tr w:rsidR="006D6BC0" w:rsidRPr="0047707E" w14:paraId="231632E4" w14:textId="77777777" w:rsidTr="00E2534E">
        <w:trPr>
          <w:trHeight w:val="317"/>
        </w:trPr>
        <w:tc>
          <w:tcPr>
            <w:tcW w:w="1676" w:type="dxa"/>
            <w:shd w:val="clear" w:color="auto" w:fill="auto"/>
            <w:noWrap/>
            <w:vAlign w:val="center"/>
            <w:hideMark/>
          </w:tcPr>
          <w:p w14:paraId="12C8B839"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w:t>
            </w:r>
            <w:r w:rsidRPr="0047707E">
              <w:rPr>
                <w:rFonts w:eastAsia="华文中宋"/>
                <w:sz w:val="21"/>
                <w:szCs w:val="21"/>
                <w:lang w:eastAsia="zh-CN"/>
              </w:rPr>
              <w:t>年以上</w:t>
            </w:r>
          </w:p>
        </w:tc>
        <w:tc>
          <w:tcPr>
            <w:tcW w:w="2240" w:type="dxa"/>
            <w:shd w:val="clear" w:color="auto" w:fill="auto"/>
            <w:noWrap/>
            <w:vAlign w:val="center"/>
            <w:hideMark/>
          </w:tcPr>
          <w:p w14:paraId="39501FB3"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100.00 </w:t>
            </w:r>
          </w:p>
        </w:tc>
        <w:tc>
          <w:tcPr>
            <w:tcW w:w="3773" w:type="dxa"/>
            <w:shd w:val="clear" w:color="auto" w:fill="auto"/>
            <w:noWrap/>
            <w:vAlign w:val="center"/>
            <w:hideMark/>
          </w:tcPr>
          <w:p w14:paraId="51DCEA52"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1.42 </w:t>
            </w:r>
          </w:p>
        </w:tc>
      </w:tr>
      <w:tr w:rsidR="006D6BC0" w:rsidRPr="0047707E" w14:paraId="2A7833A3" w14:textId="77777777" w:rsidTr="00E2534E">
        <w:trPr>
          <w:trHeight w:val="317"/>
        </w:trPr>
        <w:tc>
          <w:tcPr>
            <w:tcW w:w="3916" w:type="dxa"/>
            <w:gridSpan w:val="2"/>
            <w:shd w:val="clear" w:color="auto" w:fill="203764"/>
            <w:noWrap/>
            <w:vAlign w:val="center"/>
            <w:hideMark/>
          </w:tcPr>
          <w:p w14:paraId="25AB2C45" w14:textId="77777777" w:rsidR="006D6BC0" w:rsidRPr="00581C94" w:rsidRDefault="006D6BC0" w:rsidP="006D6BC0">
            <w:pPr>
              <w:rPr>
                <w:rFonts w:eastAsia="楷体_GB2312"/>
                <w:b/>
                <w:sz w:val="21"/>
                <w:szCs w:val="21"/>
                <w:lang w:eastAsia="zh-CN"/>
              </w:rPr>
            </w:pPr>
            <w:r w:rsidRPr="00581C94">
              <w:rPr>
                <w:rFonts w:eastAsia="华文中宋"/>
                <w:b/>
                <w:color w:val="FFFFFF" w:themeColor="background1"/>
                <w:sz w:val="21"/>
                <w:szCs w:val="21"/>
              </w:rPr>
              <w:t xml:space="preserve">2014 </w:t>
            </w:r>
            <w:r w:rsidRPr="00581C94">
              <w:rPr>
                <w:rFonts w:eastAsia="华文中宋"/>
                <w:b/>
                <w:color w:val="FFFFFF" w:themeColor="background1"/>
                <w:sz w:val="21"/>
                <w:szCs w:val="21"/>
              </w:rPr>
              <w:t>年报</w:t>
            </w:r>
          </w:p>
        </w:tc>
        <w:tc>
          <w:tcPr>
            <w:tcW w:w="3773" w:type="dxa"/>
            <w:shd w:val="clear" w:color="auto" w:fill="203764"/>
            <w:noWrap/>
            <w:vAlign w:val="center"/>
            <w:hideMark/>
          </w:tcPr>
          <w:p w14:paraId="32CE2BEF" w14:textId="77777777" w:rsidR="006D6BC0" w:rsidRPr="0047707E" w:rsidRDefault="006D6BC0" w:rsidP="006D6BC0">
            <w:pPr>
              <w:rPr>
                <w:rFonts w:eastAsia="楷体_GB2312"/>
                <w:sz w:val="21"/>
                <w:szCs w:val="21"/>
                <w:lang w:eastAsia="zh-CN"/>
              </w:rPr>
            </w:pPr>
          </w:p>
        </w:tc>
      </w:tr>
      <w:tr w:rsidR="006D6BC0" w:rsidRPr="0047707E" w14:paraId="0FB48201" w14:textId="77777777" w:rsidTr="00E2534E">
        <w:trPr>
          <w:trHeight w:val="317"/>
        </w:trPr>
        <w:tc>
          <w:tcPr>
            <w:tcW w:w="1676" w:type="dxa"/>
            <w:shd w:val="clear" w:color="auto" w:fill="auto"/>
            <w:noWrap/>
            <w:vAlign w:val="center"/>
            <w:hideMark/>
          </w:tcPr>
          <w:p w14:paraId="6061B673"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240" w:type="dxa"/>
            <w:shd w:val="clear" w:color="auto" w:fill="auto"/>
            <w:noWrap/>
            <w:vAlign w:val="center"/>
            <w:hideMark/>
          </w:tcPr>
          <w:p w14:paraId="1FA1497F"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3773" w:type="dxa"/>
            <w:shd w:val="clear" w:color="auto" w:fill="auto"/>
            <w:noWrap/>
            <w:vAlign w:val="center"/>
            <w:hideMark/>
          </w:tcPr>
          <w:p w14:paraId="098D6050"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59429FED" w14:textId="77777777" w:rsidTr="00E2534E">
        <w:trPr>
          <w:trHeight w:val="317"/>
        </w:trPr>
        <w:tc>
          <w:tcPr>
            <w:tcW w:w="1676" w:type="dxa"/>
            <w:shd w:val="clear" w:color="auto" w:fill="auto"/>
            <w:noWrap/>
            <w:vAlign w:val="center"/>
            <w:hideMark/>
          </w:tcPr>
          <w:p w14:paraId="1AEC28E5"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w:t>
            </w:r>
            <w:r w:rsidRPr="0047707E">
              <w:rPr>
                <w:rFonts w:eastAsia="华文中宋"/>
                <w:sz w:val="21"/>
                <w:szCs w:val="21"/>
                <w:lang w:eastAsia="zh-CN"/>
              </w:rPr>
              <w:t>年以内</w:t>
            </w:r>
          </w:p>
        </w:tc>
        <w:tc>
          <w:tcPr>
            <w:tcW w:w="2240" w:type="dxa"/>
            <w:shd w:val="clear" w:color="auto" w:fill="auto"/>
            <w:noWrap/>
            <w:vAlign w:val="center"/>
            <w:hideMark/>
          </w:tcPr>
          <w:p w14:paraId="70E9AC6F"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5.00 </w:t>
            </w:r>
          </w:p>
        </w:tc>
        <w:tc>
          <w:tcPr>
            <w:tcW w:w="3773" w:type="dxa"/>
            <w:shd w:val="clear" w:color="auto" w:fill="auto"/>
            <w:noWrap/>
            <w:vAlign w:val="center"/>
            <w:hideMark/>
          </w:tcPr>
          <w:p w14:paraId="4F8916F5"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78.77 </w:t>
            </w:r>
          </w:p>
        </w:tc>
      </w:tr>
      <w:tr w:rsidR="006D6BC0" w:rsidRPr="0047707E" w14:paraId="3566850B" w14:textId="77777777" w:rsidTr="00E2534E">
        <w:trPr>
          <w:trHeight w:val="317"/>
        </w:trPr>
        <w:tc>
          <w:tcPr>
            <w:tcW w:w="1676" w:type="dxa"/>
            <w:shd w:val="clear" w:color="auto" w:fill="auto"/>
            <w:noWrap/>
            <w:vAlign w:val="center"/>
            <w:hideMark/>
          </w:tcPr>
          <w:p w14:paraId="6BFE28A7"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1-2</w:t>
            </w:r>
            <w:r w:rsidRPr="0047707E">
              <w:rPr>
                <w:rFonts w:eastAsia="华文中宋"/>
                <w:sz w:val="21"/>
                <w:szCs w:val="21"/>
                <w:lang w:eastAsia="zh-CN"/>
              </w:rPr>
              <w:t>年</w:t>
            </w:r>
          </w:p>
        </w:tc>
        <w:tc>
          <w:tcPr>
            <w:tcW w:w="2240" w:type="dxa"/>
            <w:shd w:val="clear" w:color="auto" w:fill="auto"/>
            <w:noWrap/>
            <w:vAlign w:val="center"/>
            <w:hideMark/>
          </w:tcPr>
          <w:p w14:paraId="106A7B8B"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 </w:t>
            </w:r>
          </w:p>
        </w:tc>
        <w:tc>
          <w:tcPr>
            <w:tcW w:w="3773" w:type="dxa"/>
            <w:shd w:val="clear" w:color="auto" w:fill="auto"/>
            <w:noWrap/>
            <w:vAlign w:val="center"/>
            <w:hideMark/>
          </w:tcPr>
          <w:p w14:paraId="6012341F"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16.53 </w:t>
            </w:r>
          </w:p>
        </w:tc>
      </w:tr>
      <w:tr w:rsidR="006D6BC0" w:rsidRPr="0047707E" w14:paraId="05A7C729" w14:textId="77777777" w:rsidTr="00E2534E">
        <w:trPr>
          <w:trHeight w:val="317"/>
        </w:trPr>
        <w:tc>
          <w:tcPr>
            <w:tcW w:w="1676" w:type="dxa"/>
            <w:shd w:val="clear" w:color="auto" w:fill="auto"/>
            <w:noWrap/>
            <w:vAlign w:val="center"/>
            <w:hideMark/>
          </w:tcPr>
          <w:p w14:paraId="390AD389"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240" w:type="dxa"/>
            <w:shd w:val="clear" w:color="auto" w:fill="auto"/>
            <w:noWrap/>
            <w:vAlign w:val="center"/>
            <w:hideMark/>
          </w:tcPr>
          <w:p w14:paraId="6F61EEC1"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30.00 </w:t>
            </w:r>
          </w:p>
        </w:tc>
        <w:tc>
          <w:tcPr>
            <w:tcW w:w="3773" w:type="dxa"/>
            <w:shd w:val="clear" w:color="auto" w:fill="auto"/>
            <w:noWrap/>
            <w:vAlign w:val="center"/>
            <w:hideMark/>
          </w:tcPr>
          <w:p w14:paraId="1B1166F7"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2.12 </w:t>
            </w:r>
          </w:p>
        </w:tc>
      </w:tr>
      <w:tr w:rsidR="006D6BC0" w:rsidRPr="0047707E" w14:paraId="241A8191" w14:textId="77777777" w:rsidTr="00E2534E">
        <w:trPr>
          <w:trHeight w:val="317"/>
        </w:trPr>
        <w:tc>
          <w:tcPr>
            <w:tcW w:w="1676" w:type="dxa"/>
            <w:shd w:val="clear" w:color="auto" w:fill="auto"/>
            <w:noWrap/>
            <w:vAlign w:val="center"/>
            <w:hideMark/>
          </w:tcPr>
          <w:p w14:paraId="10901091"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w:t>
            </w:r>
            <w:r w:rsidRPr="0047707E">
              <w:rPr>
                <w:rFonts w:eastAsia="华文中宋"/>
                <w:sz w:val="21"/>
                <w:szCs w:val="21"/>
                <w:lang w:eastAsia="zh-CN"/>
              </w:rPr>
              <w:t>年以上</w:t>
            </w:r>
          </w:p>
        </w:tc>
        <w:tc>
          <w:tcPr>
            <w:tcW w:w="2240" w:type="dxa"/>
            <w:shd w:val="clear" w:color="auto" w:fill="auto"/>
            <w:noWrap/>
            <w:vAlign w:val="center"/>
            <w:hideMark/>
          </w:tcPr>
          <w:p w14:paraId="01D845A6"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 xml:space="preserve">100.00 </w:t>
            </w:r>
          </w:p>
        </w:tc>
        <w:tc>
          <w:tcPr>
            <w:tcW w:w="3773" w:type="dxa"/>
            <w:shd w:val="clear" w:color="auto" w:fill="auto"/>
            <w:noWrap/>
            <w:vAlign w:val="center"/>
            <w:hideMark/>
          </w:tcPr>
          <w:p w14:paraId="60F4A2E8" w14:textId="77777777" w:rsidR="006D6BC0" w:rsidRPr="0047707E" w:rsidRDefault="006D6BC0" w:rsidP="00841CF7">
            <w:pPr>
              <w:jc w:val="right"/>
              <w:rPr>
                <w:rFonts w:eastAsia="华文中宋"/>
                <w:color w:val="002060"/>
                <w:sz w:val="21"/>
                <w:szCs w:val="21"/>
              </w:rPr>
            </w:pPr>
            <w:r w:rsidRPr="0047707E">
              <w:rPr>
                <w:rFonts w:eastAsia="华文中宋"/>
                <w:color w:val="002060"/>
                <w:sz w:val="21"/>
                <w:szCs w:val="21"/>
              </w:rPr>
              <w:t>2.58</w:t>
            </w:r>
          </w:p>
        </w:tc>
      </w:tr>
    </w:tbl>
    <w:p w14:paraId="27E955A5" w14:textId="70A57559" w:rsidR="006D6BC0" w:rsidRPr="00807159" w:rsidRDefault="006D6BC0" w:rsidP="006D6BC0">
      <w:pPr>
        <w:rPr>
          <w:rFonts w:ascii="楷体_GB2312" w:eastAsia="华文楷体" w:hAnsi="楷体"/>
          <w:i/>
        </w:rPr>
      </w:pPr>
      <w:r w:rsidRPr="006D6BC0">
        <w:rPr>
          <w:rFonts w:ascii="楷体_GB2312" w:eastAsia="楷体_GB2312" w:hAnsi="宋体"/>
          <w:sz w:val="21"/>
          <w:szCs w:val="21"/>
          <w:lang w:eastAsia="zh-CN"/>
        </w:rPr>
        <w:fldChar w:fldCharType="end"/>
      </w:r>
      <w:r w:rsidRPr="00807159">
        <w:rPr>
          <w:rFonts w:ascii="楷体_GB2312" w:eastAsia="华文楷体" w:hAnsi="楷体" w:hint="eastAsia"/>
          <w:i/>
        </w:rPr>
        <w:t>数据来源：</w:t>
      </w:r>
      <w:r w:rsidR="00A75064" w:rsidRPr="00807159">
        <w:rPr>
          <w:rFonts w:ascii="楷体_GB2312" w:eastAsia="华文楷体" w:hAnsi="楷体" w:hint="eastAsia"/>
          <w:i/>
        </w:rPr>
        <w:t>wind</w:t>
      </w:r>
    </w:p>
    <w:p w14:paraId="3D8756BC" w14:textId="2E23BE9B" w:rsidR="006D6BC0" w:rsidRPr="00B10E2E" w:rsidRDefault="00B10E2E" w:rsidP="00B10E2E">
      <w:pPr>
        <w:rPr>
          <w:rFonts w:eastAsia="楷体_GB2312"/>
          <w:b/>
          <w:kern w:val="2"/>
          <w:lang w:eastAsia="zh-CN"/>
        </w:rPr>
      </w:pPr>
      <w:r>
        <w:rPr>
          <w:rFonts w:eastAsia="楷体_GB2312" w:hint="eastAsia"/>
          <w:b/>
          <w:kern w:val="2"/>
          <w:lang w:eastAsia="zh-CN"/>
        </w:rPr>
        <w:t>（</w:t>
      </w:r>
      <w:r>
        <w:rPr>
          <w:rFonts w:eastAsia="楷体_GB2312" w:hint="eastAsia"/>
          <w:b/>
          <w:kern w:val="2"/>
          <w:lang w:eastAsia="zh-CN"/>
        </w:rPr>
        <w:t>4</w:t>
      </w:r>
      <w:r>
        <w:rPr>
          <w:rFonts w:eastAsia="楷体_GB2312" w:hint="eastAsia"/>
          <w:b/>
          <w:kern w:val="2"/>
          <w:lang w:eastAsia="zh-CN"/>
        </w:rPr>
        <w:t>）</w:t>
      </w:r>
      <w:r w:rsidR="006D6BC0" w:rsidRPr="00B10E2E">
        <w:rPr>
          <w:rFonts w:eastAsia="楷体_GB2312" w:hint="eastAsia"/>
          <w:b/>
          <w:kern w:val="2"/>
          <w:lang w:eastAsia="zh-CN"/>
        </w:rPr>
        <w:t>坏账准备占比分析</w:t>
      </w:r>
    </w:p>
    <w:p w14:paraId="0C174231" w14:textId="1A6500FC" w:rsidR="006D6BC0" w:rsidRDefault="006074C8" w:rsidP="00581C94">
      <w:pPr>
        <w:ind w:firstLine="480"/>
        <w:rPr>
          <w:rFonts w:eastAsia="楷体_GB2312"/>
          <w:kern w:val="2"/>
          <w:lang w:eastAsia="zh-CN"/>
        </w:rPr>
      </w:pPr>
      <w:r>
        <w:rPr>
          <w:rFonts w:eastAsia="楷体_GB2312" w:hint="eastAsia"/>
          <w:kern w:val="2"/>
          <w:lang w:eastAsia="zh-CN"/>
        </w:rPr>
        <w:t>对比</w:t>
      </w:r>
      <w:r w:rsidR="006D6BC0" w:rsidRPr="00581C94">
        <w:rPr>
          <w:rFonts w:eastAsia="楷体_GB2312" w:hint="eastAsia"/>
          <w:kern w:val="2"/>
          <w:lang w:eastAsia="zh-CN"/>
        </w:rPr>
        <w:t>两家公司当期坏账准备计提金额和当期归属于母公司的净利润发现，</w:t>
      </w:r>
      <w:r w:rsidR="006D6BC0" w:rsidRPr="00581C94">
        <w:rPr>
          <w:rFonts w:eastAsia="楷体_GB2312" w:hint="eastAsia"/>
          <w:kern w:val="2"/>
          <w:lang w:eastAsia="zh-CN"/>
        </w:rPr>
        <w:t>2</w:t>
      </w:r>
      <w:r w:rsidR="006D6BC0" w:rsidRPr="00581C94">
        <w:rPr>
          <w:rFonts w:eastAsia="楷体_GB2312"/>
          <w:kern w:val="2"/>
          <w:lang w:eastAsia="zh-CN"/>
        </w:rPr>
        <w:t>016</w:t>
      </w:r>
      <w:r w:rsidR="006D6BC0" w:rsidRPr="00581C94">
        <w:rPr>
          <w:rFonts w:eastAsia="楷体_GB2312" w:hint="eastAsia"/>
          <w:kern w:val="2"/>
          <w:lang w:eastAsia="zh-CN"/>
        </w:rPr>
        <w:t>年</w:t>
      </w:r>
      <w:r w:rsidR="00936D7C">
        <w:rPr>
          <w:rFonts w:eastAsia="楷体_GB2312" w:hint="eastAsia"/>
          <w:kern w:val="2"/>
          <w:lang w:eastAsia="zh-CN"/>
        </w:rPr>
        <w:t>大华股份</w:t>
      </w:r>
      <w:r w:rsidR="006D6BC0" w:rsidRPr="00581C94">
        <w:rPr>
          <w:rFonts w:eastAsia="楷体_GB2312" w:hint="eastAsia"/>
          <w:kern w:val="2"/>
          <w:lang w:eastAsia="zh-CN"/>
        </w:rPr>
        <w:t>计提的坏账准备金额约为净利润金额的</w:t>
      </w:r>
      <w:r w:rsidR="006D6BC0" w:rsidRPr="00581C94">
        <w:rPr>
          <w:rFonts w:eastAsia="楷体_GB2312" w:hint="eastAsia"/>
          <w:kern w:val="2"/>
          <w:lang w:eastAsia="zh-CN"/>
        </w:rPr>
        <w:t>3</w:t>
      </w:r>
      <w:r w:rsidR="006D6BC0" w:rsidRPr="00581C94">
        <w:rPr>
          <w:rFonts w:eastAsia="楷体_GB2312"/>
          <w:kern w:val="2"/>
          <w:lang w:eastAsia="zh-CN"/>
        </w:rPr>
        <w:t>1.42</w:t>
      </w:r>
      <w:r w:rsidR="006D6BC0" w:rsidRPr="00581C94">
        <w:rPr>
          <w:rFonts w:eastAsia="楷体_GB2312" w:hint="eastAsia"/>
          <w:kern w:val="2"/>
          <w:lang w:eastAsia="zh-CN"/>
        </w:rPr>
        <w:t>%</w:t>
      </w:r>
      <w:r w:rsidR="006D6BC0" w:rsidRPr="00581C94">
        <w:rPr>
          <w:rFonts w:eastAsia="楷体_GB2312" w:hint="eastAsia"/>
          <w:kern w:val="2"/>
          <w:lang w:eastAsia="zh-CN"/>
        </w:rPr>
        <w:t>，海康威视计提的坏账准备金额约为净利润金额的</w:t>
      </w:r>
      <w:r w:rsidR="006D6BC0" w:rsidRPr="00581C94">
        <w:rPr>
          <w:rFonts w:eastAsia="楷体_GB2312"/>
          <w:kern w:val="2"/>
          <w:lang w:eastAsia="zh-CN"/>
        </w:rPr>
        <w:t>11.60</w:t>
      </w:r>
      <w:r w:rsidR="006D6BC0" w:rsidRPr="00581C94">
        <w:rPr>
          <w:rFonts w:eastAsia="楷体_GB2312" w:hint="eastAsia"/>
          <w:kern w:val="2"/>
          <w:lang w:eastAsia="zh-CN"/>
        </w:rPr>
        <w:t>%</w:t>
      </w:r>
      <w:r w:rsidR="006D6BC0" w:rsidRPr="00581C94">
        <w:rPr>
          <w:rFonts w:eastAsia="楷体_GB2312" w:hint="eastAsia"/>
          <w:kern w:val="2"/>
          <w:lang w:eastAsia="zh-CN"/>
        </w:rPr>
        <w:t>，因此，可以认为海康威视面临的经营风险更小，经营状况更为健康稳健，未来的发展潜力优于</w:t>
      </w:r>
      <w:r w:rsidR="00936D7C">
        <w:rPr>
          <w:rFonts w:eastAsia="楷体_GB2312" w:hint="eastAsia"/>
          <w:kern w:val="2"/>
          <w:lang w:eastAsia="zh-CN"/>
        </w:rPr>
        <w:t>大华股份</w:t>
      </w:r>
      <w:r w:rsidR="00581C94">
        <w:rPr>
          <w:rFonts w:eastAsia="楷体_GB2312" w:hint="eastAsia"/>
          <w:kern w:val="2"/>
          <w:lang w:eastAsia="zh-CN"/>
        </w:rPr>
        <w:t>。</w:t>
      </w:r>
    </w:p>
    <w:p w14:paraId="6E2A2023" w14:textId="77777777" w:rsidR="006074C8" w:rsidRPr="00581C94" w:rsidRDefault="006074C8" w:rsidP="00581C94">
      <w:pPr>
        <w:ind w:firstLine="480"/>
        <w:rPr>
          <w:rFonts w:eastAsia="楷体_GB2312"/>
          <w:kern w:val="2"/>
          <w:lang w:eastAsia="zh-CN"/>
        </w:rPr>
      </w:pPr>
    </w:p>
    <w:p w14:paraId="735307BF" w14:textId="1A7C29DF"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12</w:t>
      </w:r>
      <w:r w:rsidR="006D6BC0" w:rsidRPr="00581C94">
        <w:rPr>
          <w:rFonts w:eastAsia="楷体_GB2312"/>
          <w:b/>
          <w:lang w:eastAsia="zh-CN"/>
        </w:rPr>
        <w:t xml:space="preserve">  2016</w:t>
      </w:r>
      <w:r w:rsidR="006D6BC0" w:rsidRPr="00581C94">
        <w:rPr>
          <w:rFonts w:eastAsia="楷体_GB2312" w:hint="eastAsia"/>
          <w:b/>
          <w:lang w:eastAsia="zh-CN"/>
        </w:rPr>
        <w:t>年坏账准备与总资产、净利润比较</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C:\\Users\\Y.C.Y\\Desktop\\财务报表2.xlsx "表7-6 2016 年 坏账准备与总利润、总资产对比!R1C1:R3C4" \a \f 4 \h  \* MERGEFORMAT </w:instrText>
      </w:r>
      <w:r w:rsidR="006D6BC0" w:rsidRPr="006D6BC0">
        <w:rPr>
          <w:rFonts w:ascii="楷体_GB2312" w:eastAsia="楷体_GB2312" w:hAnsi="宋体"/>
          <w:sz w:val="21"/>
          <w:szCs w:val="21"/>
          <w:lang w:eastAsia="zh-CN"/>
        </w:rPr>
        <w:fldChar w:fldCharType="separate"/>
      </w:r>
    </w:p>
    <w:tbl>
      <w:tblPr>
        <w:tblW w:w="892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092"/>
        <w:gridCol w:w="1928"/>
        <w:gridCol w:w="1790"/>
        <w:gridCol w:w="2203"/>
        <w:gridCol w:w="1908"/>
      </w:tblGrid>
      <w:tr w:rsidR="006D6BC0" w:rsidRPr="006D6BC0" w14:paraId="1968D8A6" w14:textId="77777777" w:rsidTr="006D7056">
        <w:trPr>
          <w:trHeight w:val="351"/>
        </w:trPr>
        <w:tc>
          <w:tcPr>
            <w:tcW w:w="1092" w:type="dxa"/>
            <w:shd w:val="clear" w:color="auto" w:fill="203764"/>
            <w:noWrap/>
            <w:vAlign w:val="center"/>
            <w:hideMark/>
          </w:tcPr>
          <w:p w14:paraId="535D2232" w14:textId="77777777" w:rsidR="006D6BC0" w:rsidRPr="00841CF7" w:rsidRDefault="006D6BC0" w:rsidP="006D6BC0">
            <w:pPr>
              <w:rPr>
                <w:rFonts w:ascii="华文中宋" w:eastAsia="华文中宋" w:hAnsi="华文中宋"/>
                <w:sz w:val="21"/>
                <w:szCs w:val="21"/>
                <w:lang w:eastAsia="zh-CN"/>
              </w:rPr>
            </w:pPr>
          </w:p>
        </w:tc>
        <w:tc>
          <w:tcPr>
            <w:tcW w:w="1928" w:type="dxa"/>
            <w:shd w:val="clear" w:color="auto" w:fill="203764"/>
            <w:noWrap/>
            <w:vAlign w:val="center"/>
            <w:hideMark/>
          </w:tcPr>
          <w:p w14:paraId="36F5C316" w14:textId="441A0E9D" w:rsidR="006D6BC0" w:rsidRPr="00E4684A" w:rsidRDefault="009D42D6" w:rsidP="006D6BC0">
            <w:pPr>
              <w:rPr>
                <w:rFonts w:ascii="华文中宋" w:hAnsi="华文中宋"/>
                <w:b/>
                <w:color w:val="FFFFFF" w:themeColor="background1"/>
                <w:sz w:val="21"/>
                <w:szCs w:val="21"/>
              </w:rPr>
            </w:pPr>
            <w:r w:rsidRPr="00E4684A">
              <w:rPr>
                <w:rFonts w:ascii="华文中宋" w:eastAsia="华文中宋" w:hAnsi="华文中宋" w:hint="eastAsia"/>
                <w:b/>
                <w:color w:val="FFFFFF" w:themeColor="background1"/>
                <w:sz w:val="21"/>
                <w:szCs w:val="21"/>
              </w:rPr>
              <w:t>坏账准备</w:t>
            </w:r>
          </w:p>
        </w:tc>
        <w:tc>
          <w:tcPr>
            <w:tcW w:w="1790" w:type="dxa"/>
            <w:shd w:val="clear" w:color="auto" w:fill="203764"/>
            <w:noWrap/>
            <w:vAlign w:val="center"/>
            <w:hideMark/>
          </w:tcPr>
          <w:p w14:paraId="0D4A048D" w14:textId="31EAE9BF" w:rsidR="006D6BC0" w:rsidRPr="00E4684A" w:rsidRDefault="009D42D6" w:rsidP="006D6BC0">
            <w:pPr>
              <w:rPr>
                <w:rFonts w:ascii="华文中宋" w:hAnsi="华文中宋"/>
                <w:b/>
                <w:color w:val="FFFFFF" w:themeColor="background1"/>
                <w:sz w:val="21"/>
                <w:szCs w:val="21"/>
              </w:rPr>
            </w:pPr>
            <w:r w:rsidRPr="00E4684A">
              <w:rPr>
                <w:rFonts w:ascii="华文中宋" w:eastAsia="华文中宋" w:hAnsi="华文中宋" w:hint="eastAsia"/>
                <w:b/>
                <w:color w:val="FFFFFF" w:themeColor="background1"/>
                <w:sz w:val="21"/>
                <w:szCs w:val="21"/>
              </w:rPr>
              <w:t>总资产</w:t>
            </w:r>
          </w:p>
        </w:tc>
        <w:tc>
          <w:tcPr>
            <w:tcW w:w="2203" w:type="dxa"/>
            <w:shd w:val="clear" w:color="auto" w:fill="203764"/>
            <w:noWrap/>
            <w:vAlign w:val="center"/>
            <w:hideMark/>
          </w:tcPr>
          <w:p w14:paraId="6B9D5BBA" w14:textId="1774D3AD" w:rsidR="006D6BC0" w:rsidRPr="00E4684A" w:rsidRDefault="006D7056" w:rsidP="006D6BC0">
            <w:pPr>
              <w:rPr>
                <w:rFonts w:ascii="华文中宋" w:hAnsi="华文中宋"/>
                <w:b/>
                <w:color w:val="FFFFFF" w:themeColor="background1"/>
                <w:sz w:val="21"/>
                <w:szCs w:val="21"/>
              </w:rPr>
            </w:pPr>
            <w:r w:rsidRPr="00E4684A">
              <w:rPr>
                <w:rFonts w:ascii="华文中宋" w:eastAsia="华文中宋" w:hAnsi="华文中宋" w:hint="eastAsia"/>
                <w:b/>
                <w:color w:val="FFFFFF" w:themeColor="background1"/>
                <w:sz w:val="21"/>
                <w:szCs w:val="21"/>
              </w:rPr>
              <w:t>归母</w:t>
            </w:r>
            <w:r w:rsidR="009D42D6" w:rsidRPr="00E4684A">
              <w:rPr>
                <w:rFonts w:ascii="华文中宋" w:eastAsia="华文中宋" w:hAnsi="华文中宋" w:hint="eastAsia"/>
                <w:b/>
                <w:color w:val="FFFFFF" w:themeColor="background1"/>
                <w:sz w:val="21"/>
                <w:szCs w:val="21"/>
              </w:rPr>
              <w:t>净利润</w:t>
            </w:r>
          </w:p>
        </w:tc>
        <w:tc>
          <w:tcPr>
            <w:tcW w:w="1908" w:type="dxa"/>
            <w:shd w:val="clear" w:color="auto" w:fill="203764"/>
          </w:tcPr>
          <w:p w14:paraId="0ED4EBDB" w14:textId="77777777" w:rsidR="006D6BC0" w:rsidRPr="00E4684A" w:rsidRDefault="006D6BC0" w:rsidP="006D6BC0">
            <w:pPr>
              <w:rPr>
                <w:rFonts w:ascii="华文中宋" w:eastAsia="华文中宋" w:hAnsi="华文中宋"/>
                <w:b/>
                <w:color w:val="FFFFFF" w:themeColor="background1"/>
                <w:sz w:val="21"/>
                <w:szCs w:val="21"/>
              </w:rPr>
            </w:pPr>
            <w:r w:rsidRPr="00E4684A">
              <w:rPr>
                <w:rFonts w:ascii="华文中宋" w:eastAsia="华文中宋" w:hAnsi="华文中宋" w:hint="eastAsia"/>
                <w:b/>
                <w:color w:val="FFFFFF" w:themeColor="background1"/>
                <w:sz w:val="21"/>
                <w:szCs w:val="21"/>
              </w:rPr>
              <w:t>坏账准备/净利润</w:t>
            </w:r>
          </w:p>
        </w:tc>
      </w:tr>
      <w:tr w:rsidR="006D6BC0" w:rsidRPr="006D6BC0" w14:paraId="70B385A5" w14:textId="77777777" w:rsidTr="006D7056">
        <w:trPr>
          <w:trHeight w:val="351"/>
        </w:trPr>
        <w:tc>
          <w:tcPr>
            <w:tcW w:w="1092" w:type="dxa"/>
            <w:shd w:val="clear" w:color="auto" w:fill="auto"/>
            <w:noWrap/>
            <w:vAlign w:val="center"/>
            <w:hideMark/>
          </w:tcPr>
          <w:p w14:paraId="664C1299" w14:textId="77777777" w:rsidR="006D6BC0" w:rsidRPr="00841CF7" w:rsidRDefault="006D6BC0" w:rsidP="006D6BC0">
            <w:pPr>
              <w:rPr>
                <w:rFonts w:ascii="华文中宋" w:eastAsia="华文中宋" w:hAnsi="华文中宋"/>
                <w:sz w:val="21"/>
                <w:szCs w:val="21"/>
                <w:lang w:eastAsia="zh-CN"/>
              </w:rPr>
            </w:pPr>
            <w:r w:rsidRPr="00841CF7">
              <w:rPr>
                <w:rFonts w:ascii="华文中宋" w:eastAsia="华文中宋" w:hAnsi="华文中宋" w:hint="eastAsia"/>
                <w:sz w:val="21"/>
                <w:szCs w:val="21"/>
                <w:lang w:eastAsia="zh-CN"/>
              </w:rPr>
              <w:t>海康威视</w:t>
            </w:r>
          </w:p>
        </w:tc>
        <w:tc>
          <w:tcPr>
            <w:tcW w:w="1928" w:type="dxa"/>
            <w:shd w:val="clear" w:color="auto" w:fill="auto"/>
            <w:noWrap/>
            <w:vAlign w:val="center"/>
            <w:hideMark/>
          </w:tcPr>
          <w:p w14:paraId="0F725D90" w14:textId="77777777" w:rsidR="006D6BC0" w:rsidRPr="00841CF7" w:rsidRDefault="006D6BC0" w:rsidP="00841CF7">
            <w:pPr>
              <w:jc w:val="right"/>
              <w:rPr>
                <w:rFonts w:eastAsia="华文中宋"/>
                <w:color w:val="002060"/>
                <w:sz w:val="21"/>
                <w:szCs w:val="21"/>
              </w:rPr>
            </w:pPr>
            <w:r w:rsidRPr="00841CF7">
              <w:rPr>
                <w:rFonts w:eastAsia="华文中宋" w:hint="eastAsia"/>
                <w:color w:val="002060"/>
                <w:sz w:val="21"/>
                <w:szCs w:val="21"/>
              </w:rPr>
              <w:t>86,110.00</w:t>
            </w:r>
          </w:p>
        </w:tc>
        <w:tc>
          <w:tcPr>
            <w:tcW w:w="1790" w:type="dxa"/>
            <w:shd w:val="clear" w:color="auto" w:fill="auto"/>
            <w:noWrap/>
            <w:vAlign w:val="center"/>
            <w:hideMark/>
          </w:tcPr>
          <w:p w14:paraId="317C18F5" w14:textId="77777777" w:rsidR="006D6BC0" w:rsidRPr="00841CF7" w:rsidRDefault="006D6BC0" w:rsidP="00841CF7">
            <w:pPr>
              <w:jc w:val="right"/>
              <w:rPr>
                <w:rFonts w:eastAsia="华文中宋"/>
                <w:color w:val="002060"/>
                <w:sz w:val="21"/>
                <w:szCs w:val="21"/>
              </w:rPr>
            </w:pPr>
            <w:r w:rsidRPr="00841CF7">
              <w:rPr>
                <w:rFonts w:eastAsia="华文中宋" w:hint="eastAsia"/>
                <w:color w:val="002060"/>
                <w:sz w:val="21"/>
                <w:szCs w:val="21"/>
              </w:rPr>
              <w:t>4,133,900.78</w:t>
            </w:r>
          </w:p>
        </w:tc>
        <w:tc>
          <w:tcPr>
            <w:tcW w:w="2203" w:type="dxa"/>
            <w:shd w:val="clear" w:color="auto" w:fill="auto"/>
            <w:noWrap/>
            <w:vAlign w:val="center"/>
            <w:hideMark/>
          </w:tcPr>
          <w:p w14:paraId="00D638F6" w14:textId="77777777" w:rsidR="006D6BC0" w:rsidRPr="00841CF7" w:rsidRDefault="006D6BC0" w:rsidP="00841CF7">
            <w:pPr>
              <w:jc w:val="right"/>
              <w:rPr>
                <w:rFonts w:eastAsia="华文中宋"/>
                <w:color w:val="002060"/>
                <w:sz w:val="21"/>
                <w:szCs w:val="21"/>
              </w:rPr>
            </w:pPr>
            <w:r w:rsidRPr="00841CF7">
              <w:rPr>
                <w:rFonts w:eastAsia="华文中宋" w:hint="eastAsia"/>
                <w:color w:val="002060"/>
                <w:sz w:val="21"/>
                <w:szCs w:val="21"/>
              </w:rPr>
              <w:t>742,266.20</w:t>
            </w:r>
          </w:p>
        </w:tc>
        <w:tc>
          <w:tcPr>
            <w:tcW w:w="1908" w:type="dxa"/>
          </w:tcPr>
          <w:p w14:paraId="3553F38F" w14:textId="77777777" w:rsidR="006D6BC0" w:rsidRPr="00841CF7" w:rsidRDefault="006D6BC0" w:rsidP="00841CF7">
            <w:pPr>
              <w:jc w:val="right"/>
              <w:rPr>
                <w:rFonts w:eastAsia="华文中宋"/>
                <w:color w:val="002060"/>
                <w:sz w:val="21"/>
                <w:szCs w:val="21"/>
              </w:rPr>
            </w:pPr>
            <w:r w:rsidRPr="00841CF7">
              <w:rPr>
                <w:rFonts w:eastAsia="华文中宋" w:hint="eastAsia"/>
                <w:color w:val="002060"/>
                <w:sz w:val="21"/>
                <w:szCs w:val="21"/>
              </w:rPr>
              <w:t>1</w:t>
            </w:r>
            <w:r w:rsidRPr="00841CF7">
              <w:rPr>
                <w:rFonts w:eastAsia="华文中宋"/>
                <w:color w:val="002060"/>
                <w:sz w:val="21"/>
                <w:szCs w:val="21"/>
              </w:rPr>
              <w:t>1.60</w:t>
            </w:r>
            <w:r w:rsidRPr="00841CF7">
              <w:rPr>
                <w:rFonts w:eastAsia="华文中宋" w:hint="eastAsia"/>
                <w:color w:val="002060"/>
                <w:sz w:val="21"/>
                <w:szCs w:val="21"/>
              </w:rPr>
              <w:t>%</w:t>
            </w:r>
          </w:p>
        </w:tc>
      </w:tr>
      <w:tr w:rsidR="006D6BC0" w:rsidRPr="006D6BC0" w14:paraId="7D1010F3" w14:textId="77777777" w:rsidTr="006D7056">
        <w:trPr>
          <w:trHeight w:val="351"/>
        </w:trPr>
        <w:tc>
          <w:tcPr>
            <w:tcW w:w="1092" w:type="dxa"/>
            <w:shd w:val="clear" w:color="auto" w:fill="auto"/>
            <w:noWrap/>
            <w:vAlign w:val="center"/>
            <w:hideMark/>
          </w:tcPr>
          <w:p w14:paraId="321B0856" w14:textId="77777777" w:rsidR="006D6BC0" w:rsidRPr="00841CF7" w:rsidRDefault="006D6BC0" w:rsidP="006D6BC0">
            <w:pPr>
              <w:rPr>
                <w:rFonts w:ascii="华文中宋" w:eastAsia="华文中宋" w:hAnsi="华文中宋"/>
                <w:sz w:val="21"/>
                <w:szCs w:val="21"/>
                <w:lang w:eastAsia="zh-CN"/>
              </w:rPr>
            </w:pPr>
            <w:r w:rsidRPr="00841CF7">
              <w:rPr>
                <w:rFonts w:ascii="华文中宋" w:eastAsia="华文中宋" w:hAnsi="华文中宋" w:hint="eastAsia"/>
                <w:sz w:val="21"/>
                <w:szCs w:val="21"/>
                <w:lang w:eastAsia="zh-CN"/>
              </w:rPr>
              <w:t>大华股份</w:t>
            </w:r>
          </w:p>
        </w:tc>
        <w:tc>
          <w:tcPr>
            <w:tcW w:w="1928" w:type="dxa"/>
            <w:shd w:val="clear" w:color="auto" w:fill="auto"/>
            <w:noWrap/>
            <w:vAlign w:val="center"/>
            <w:hideMark/>
          </w:tcPr>
          <w:p w14:paraId="521B9100" w14:textId="77777777" w:rsidR="006D6BC0" w:rsidRPr="00841CF7" w:rsidRDefault="006D6BC0" w:rsidP="00841CF7">
            <w:pPr>
              <w:jc w:val="right"/>
              <w:rPr>
                <w:rFonts w:eastAsia="华文中宋"/>
                <w:color w:val="002060"/>
                <w:sz w:val="21"/>
                <w:szCs w:val="21"/>
              </w:rPr>
            </w:pPr>
            <w:r w:rsidRPr="00841CF7">
              <w:rPr>
                <w:rFonts w:eastAsia="华文中宋" w:hint="eastAsia"/>
                <w:color w:val="002060"/>
                <w:sz w:val="21"/>
                <w:szCs w:val="21"/>
              </w:rPr>
              <w:t>57,341.16</w:t>
            </w:r>
          </w:p>
        </w:tc>
        <w:tc>
          <w:tcPr>
            <w:tcW w:w="1790" w:type="dxa"/>
            <w:shd w:val="clear" w:color="auto" w:fill="auto"/>
            <w:noWrap/>
            <w:vAlign w:val="center"/>
            <w:hideMark/>
          </w:tcPr>
          <w:p w14:paraId="06968AF7" w14:textId="77777777" w:rsidR="006D6BC0" w:rsidRPr="00841CF7" w:rsidRDefault="006D6BC0" w:rsidP="00841CF7">
            <w:pPr>
              <w:jc w:val="right"/>
              <w:rPr>
                <w:rFonts w:eastAsia="华文中宋"/>
                <w:color w:val="002060"/>
                <w:sz w:val="21"/>
                <w:szCs w:val="21"/>
              </w:rPr>
            </w:pPr>
            <w:r w:rsidRPr="00841CF7">
              <w:rPr>
                <w:rFonts w:eastAsia="华文中宋" w:hint="eastAsia"/>
                <w:color w:val="002060"/>
                <w:sz w:val="21"/>
                <w:szCs w:val="21"/>
              </w:rPr>
              <w:t>1,536,639.79</w:t>
            </w:r>
          </w:p>
        </w:tc>
        <w:tc>
          <w:tcPr>
            <w:tcW w:w="2203" w:type="dxa"/>
            <w:shd w:val="clear" w:color="auto" w:fill="auto"/>
            <w:noWrap/>
            <w:vAlign w:val="center"/>
            <w:hideMark/>
          </w:tcPr>
          <w:p w14:paraId="585DD0AA" w14:textId="77777777" w:rsidR="006D6BC0" w:rsidRPr="00841CF7" w:rsidRDefault="006D6BC0" w:rsidP="00841CF7">
            <w:pPr>
              <w:jc w:val="right"/>
              <w:rPr>
                <w:rFonts w:eastAsia="华文中宋"/>
                <w:color w:val="002060"/>
                <w:sz w:val="21"/>
                <w:szCs w:val="21"/>
              </w:rPr>
            </w:pPr>
            <w:r w:rsidRPr="00841CF7">
              <w:rPr>
                <w:rFonts w:eastAsia="华文中宋" w:hint="eastAsia"/>
                <w:color w:val="002060"/>
                <w:sz w:val="21"/>
                <w:szCs w:val="21"/>
              </w:rPr>
              <w:t>182,519.94</w:t>
            </w:r>
          </w:p>
        </w:tc>
        <w:tc>
          <w:tcPr>
            <w:tcW w:w="1908" w:type="dxa"/>
          </w:tcPr>
          <w:p w14:paraId="221AE6AC" w14:textId="77777777" w:rsidR="006D6BC0" w:rsidRPr="00841CF7" w:rsidRDefault="006D6BC0" w:rsidP="00841CF7">
            <w:pPr>
              <w:jc w:val="right"/>
              <w:rPr>
                <w:rFonts w:eastAsia="华文中宋"/>
                <w:color w:val="002060"/>
                <w:sz w:val="21"/>
                <w:szCs w:val="21"/>
              </w:rPr>
            </w:pPr>
            <w:r w:rsidRPr="00841CF7">
              <w:rPr>
                <w:rFonts w:eastAsia="华文中宋" w:hint="eastAsia"/>
                <w:color w:val="002060"/>
                <w:sz w:val="21"/>
                <w:szCs w:val="21"/>
              </w:rPr>
              <w:t>3</w:t>
            </w:r>
            <w:r w:rsidRPr="00841CF7">
              <w:rPr>
                <w:rFonts w:eastAsia="华文中宋"/>
                <w:color w:val="002060"/>
                <w:sz w:val="21"/>
                <w:szCs w:val="21"/>
              </w:rPr>
              <w:t>1.42</w:t>
            </w:r>
            <w:r w:rsidRPr="00841CF7">
              <w:rPr>
                <w:rFonts w:eastAsia="华文中宋" w:hint="eastAsia"/>
                <w:color w:val="002060"/>
                <w:sz w:val="21"/>
                <w:szCs w:val="21"/>
              </w:rPr>
              <w:t>%</w:t>
            </w:r>
          </w:p>
        </w:tc>
      </w:tr>
    </w:tbl>
    <w:p w14:paraId="32C238B3" w14:textId="34DF2CA0" w:rsidR="009D42D6" w:rsidRPr="00807159" w:rsidRDefault="006D6BC0" w:rsidP="009D42D6">
      <w:pPr>
        <w:jc w:val="right"/>
        <w:rPr>
          <w:rFonts w:ascii="楷体_GB2312" w:eastAsia="楷体_GB2312" w:hAnsi="宋体"/>
          <w:lang w:eastAsia="zh-CN"/>
        </w:rPr>
      </w:pPr>
      <w:r w:rsidRPr="006D6BC0">
        <w:rPr>
          <w:rFonts w:ascii="楷体_GB2312" w:eastAsia="楷体_GB2312" w:hAnsi="宋体"/>
          <w:sz w:val="21"/>
          <w:szCs w:val="21"/>
          <w:lang w:eastAsia="zh-CN"/>
        </w:rPr>
        <w:fldChar w:fldCharType="end"/>
      </w:r>
      <w:r w:rsidR="009D42D6" w:rsidRPr="00807159">
        <w:rPr>
          <w:rFonts w:ascii="楷体_GB2312" w:eastAsia="楷体_GB2312" w:hAnsi="宋体" w:hint="eastAsia"/>
          <w:lang w:eastAsia="zh-CN"/>
        </w:rPr>
        <w:t>单位</w:t>
      </w:r>
      <w:r w:rsidR="009D42D6" w:rsidRPr="00807159">
        <w:rPr>
          <w:rFonts w:ascii="楷体_GB2312" w:eastAsia="华文楷体" w:hAnsi="楷体" w:hint="eastAsia"/>
          <w:lang w:eastAsia="zh-CN"/>
        </w:rPr>
        <w:t>：万元</w:t>
      </w:r>
    </w:p>
    <w:p w14:paraId="6005EB9D"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wind</w:t>
      </w:r>
    </w:p>
    <w:p w14:paraId="4CD70E0D" w14:textId="25791FB5" w:rsidR="006D6BC0" w:rsidRPr="009D42D6" w:rsidRDefault="006D6BC0" w:rsidP="006D6BC0">
      <w:pPr>
        <w:rPr>
          <w:rFonts w:ascii="楷体_GB2312" w:eastAsia="楷体_GB2312" w:hAnsi="宋体"/>
          <w:sz w:val="21"/>
          <w:szCs w:val="21"/>
          <w:lang w:eastAsia="zh-CN"/>
        </w:rPr>
      </w:pPr>
    </w:p>
    <w:p w14:paraId="7142EB8D" w14:textId="07743C72" w:rsidR="006D6BC0" w:rsidRPr="00581C94" w:rsidRDefault="006D6BC0" w:rsidP="00581C94">
      <w:pPr>
        <w:ind w:firstLine="480"/>
        <w:rPr>
          <w:rFonts w:eastAsia="楷体_GB2312"/>
          <w:kern w:val="2"/>
          <w:lang w:eastAsia="zh-CN"/>
        </w:rPr>
      </w:pPr>
      <w:r w:rsidRPr="00581C94">
        <w:rPr>
          <w:rFonts w:eastAsia="楷体_GB2312" w:hint="eastAsia"/>
          <w:kern w:val="2"/>
          <w:lang w:eastAsia="zh-CN"/>
        </w:rPr>
        <w:lastRenderedPageBreak/>
        <w:t>综上可以得出，</w:t>
      </w:r>
      <w:r w:rsidRPr="009A63F4">
        <w:rPr>
          <w:rFonts w:eastAsia="楷体_GB2312" w:hint="eastAsia"/>
          <w:b/>
          <w:kern w:val="2"/>
          <w:lang w:eastAsia="zh-CN"/>
        </w:rPr>
        <w:t>虽然应收账款违约构成了两家公司未来发展的一大风险，但是风险仍然是在可控范围内</w:t>
      </w:r>
      <w:r w:rsidRPr="00581C94">
        <w:rPr>
          <w:rFonts w:eastAsia="楷体_GB2312" w:hint="eastAsia"/>
          <w:kern w:val="2"/>
          <w:lang w:eastAsia="zh-CN"/>
        </w:rPr>
        <w:t>。海康威视在这一方面也体现出比</w:t>
      </w:r>
      <w:r w:rsidR="00936D7C">
        <w:rPr>
          <w:rFonts w:eastAsia="楷体_GB2312" w:hint="eastAsia"/>
          <w:kern w:val="2"/>
          <w:lang w:eastAsia="zh-CN"/>
        </w:rPr>
        <w:t>大华股份</w:t>
      </w:r>
      <w:r w:rsidRPr="00581C94">
        <w:rPr>
          <w:rFonts w:eastAsia="楷体_GB2312" w:hint="eastAsia"/>
          <w:kern w:val="2"/>
          <w:lang w:eastAsia="zh-CN"/>
        </w:rPr>
        <w:t>更为健康的经营状况和资产结构。</w:t>
      </w:r>
    </w:p>
    <w:p w14:paraId="0CB43DD7" w14:textId="77777777" w:rsidR="00B0725C" w:rsidRDefault="00B0725C" w:rsidP="00B0725C">
      <w:pPr>
        <w:rPr>
          <w:rFonts w:ascii="宋体" w:eastAsia="宋体" w:hAnsi="宋体" w:cs="宋体"/>
          <w:b/>
          <w:sz w:val="21"/>
          <w:szCs w:val="21"/>
          <w:lang w:eastAsia="zh-CN"/>
        </w:rPr>
      </w:pPr>
    </w:p>
    <w:p w14:paraId="2F537077" w14:textId="03CAABD7" w:rsidR="006D6BC0" w:rsidRPr="00B10E2E" w:rsidRDefault="00B10E2E" w:rsidP="00B10E2E">
      <w:pPr>
        <w:rPr>
          <w:rFonts w:ascii="仿宋_GB2312" w:eastAsia="仿宋_GB2312" w:hAnsi="楷体"/>
          <w:b/>
        </w:rPr>
      </w:pPr>
      <w:r>
        <w:rPr>
          <w:rFonts w:ascii="仿宋_GB2312" w:eastAsia="仿宋_GB2312" w:hAnsi="楷体" w:hint="eastAsia"/>
          <w:b/>
          <w:lang w:eastAsia="zh-CN"/>
        </w:rPr>
        <w:t>6.</w:t>
      </w:r>
      <w:r w:rsidR="006D6BC0" w:rsidRPr="00B10E2E">
        <w:rPr>
          <w:rFonts w:ascii="仿宋_GB2312" w:eastAsia="仿宋_GB2312" w:hAnsi="楷体" w:hint="eastAsia"/>
          <w:b/>
        </w:rPr>
        <w:t>关键会计政策变更</w:t>
      </w:r>
    </w:p>
    <w:p w14:paraId="55F7807C" w14:textId="44F806B6" w:rsidR="006D6BC0" w:rsidRPr="00581C94" w:rsidRDefault="006D6BC0" w:rsidP="00581C94">
      <w:pPr>
        <w:ind w:firstLine="480"/>
        <w:rPr>
          <w:rFonts w:eastAsia="楷体_GB2312"/>
          <w:kern w:val="2"/>
          <w:lang w:eastAsia="zh-CN"/>
        </w:rPr>
      </w:pPr>
      <w:r w:rsidRPr="00581C94">
        <w:rPr>
          <w:rFonts w:eastAsia="楷体_GB2312" w:hint="eastAsia"/>
          <w:kern w:val="2"/>
          <w:lang w:eastAsia="zh-CN"/>
        </w:rPr>
        <w:t>2</w:t>
      </w:r>
      <w:r w:rsidRPr="00581C94">
        <w:rPr>
          <w:rFonts w:eastAsia="楷体_GB2312"/>
          <w:kern w:val="2"/>
          <w:lang w:eastAsia="zh-CN"/>
        </w:rPr>
        <w:t>014</w:t>
      </w:r>
      <w:r w:rsidR="00625183">
        <w:rPr>
          <w:rFonts w:eastAsia="楷体_GB2312" w:hint="eastAsia"/>
          <w:kern w:val="2"/>
          <w:lang w:eastAsia="zh-CN"/>
        </w:rPr>
        <w:t>-</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年，海康威视主要是根据财政部对企业会计准则的修改来对相应会计政策进行变更，没有需要特别关注的会计政策变更。</w:t>
      </w:r>
    </w:p>
    <w:p w14:paraId="1308FE53" w14:textId="293B6522" w:rsidR="006D6BC0" w:rsidRDefault="006D6BC0" w:rsidP="00581C94">
      <w:pPr>
        <w:ind w:firstLine="480"/>
        <w:rPr>
          <w:rFonts w:eastAsia="楷体_GB2312"/>
          <w:kern w:val="2"/>
          <w:lang w:eastAsia="zh-CN"/>
        </w:rPr>
      </w:pPr>
      <w:r w:rsidRPr="00581C94">
        <w:rPr>
          <w:rFonts w:eastAsia="楷体_GB2312" w:hint="eastAsia"/>
          <w:kern w:val="2"/>
          <w:lang w:eastAsia="zh-CN"/>
        </w:rPr>
        <w:t>值得注意的是，</w:t>
      </w:r>
      <w:r w:rsidR="00936D7C" w:rsidRPr="009A63F4">
        <w:rPr>
          <w:rFonts w:eastAsia="楷体_GB2312" w:hint="eastAsia"/>
          <w:b/>
          <w:kern w:val="2"/>
          <w:lang w:eastAsia="zh-CN"/>
        </w:rPr>
        <w:t>大华股份</w:t>
      </w:r>
      <w:r w:rsidRPr="009A63F4">
        <w:rPr>
          <w:rFonts w:eastAsia="楷体_GB2312" w:hint="eastAsia"/>
          <w:b/>
          <w:kern w:val="2"/>
          <w:lang w:eastAsia="zh-CN"/>
        </w:rPr>
        <w:t>在</w:t>
      </w:r>
      <w:r w:rsidRPr="009A63F4">
        <w:rPr>
          <w:rFonts w:eastAsia="楷体_GB2312" w:hint="eastAsia"/>
          <w:b/>
          <w:kern w:val="2"/>
          <w:lang w:eastAsia="zh-CN"/>
        </w:rPr>
        <w:t>2</w:t>
      </w:r>
      <w:r w:rsidRPr="009A63F4">
        <w:rPr>
          <w:rFonts w:eastAsia="楷体_GB2312"/>
          <w:b/>
          <w:kern w:val="2"/>
          <w:lang w:eastAsia="zh-CN"/>
        </w:rPr>
        <w:t>016</w:t>
      </w:r>
      <w:r w:rsidRPr="009A63F4">
        <w:rPr>
          <w:rFonts w:eastAsia="楷体_GB2312" w:hint="eastAsia"/>
          <w:b/>
          <w:kern w:val="2"/>
          <w:lang w:eastAsia="zh-CN"/>
        </w:rPr>
        <w:t>年对不同账龄的坏账准备的计提比例进行了变更</w:t>
      </w:r>
      <w:r w:rsidRPr="00581C94">
        <w:rPr>
          <w:rFonts w:eastAsia="楷体_GB2312" w:hint="eastAsia"/>
          <w:kern w:val="2"/>
          <w:lang w:eastAsia="zh-CN"/>
        </w:rPr>
        <w:t>，新的计提比例和海康威视的计提比例一致，</w:t>
      </w:r>
      <w:r w:rsidRPr="00581C94">
        <w:rPr>
          <w:rFonts w:eastAsia="楷体_GB2312" w:hint="eastAsia"/>
          <w:kern w:val="2"/>
          <w:lang w:eastAsia="zh-CN"/>
        </w:rPr>
        <w:t>3</w:t>
      </w:r>
      <w:r w:rsidR="00625183">
        <w:rPr>
          <w:rFonts w:eastAsia="楷体_GB2312" w:hint="eastAsia"/>
          <w:kern w:val="2"/>
          <w:lang w:eastAsia="zh-CN"/>
        </w:rPr>
        <w:t>-</w:t>
      </w:r>
      <w:r w:rsidRPr="00581C94">
        <w:rPr>
          <w:rFonts w:eastAsia="楷体_GB2312" w:hint="eastAsia"/>
          <w:kern w:val="2"/>
          <w:lang w:eastAsia="zh-CN"/>
        </w:rPr>
        <w:t>4</w:t>
      </w:r>
      <w:r w:rsidRPr="00581C94">
        <w:rPr>
          <w:rFonts w:eastAsia="楷体_GB2312" w:hint="eastAsia"/>
          <w:kern w:val="2"/>
          <w:lang w:eastAsia="zh-CN"/>
        </w:rPr>
        <w:t>年的账款计提比例为</w:t>
      </w:r>
      <w:r w:rsidRPr="00581C94">
        <w:rPr>
          <w:rFonts w:eastAsia="楷体_GB2312" w:hint="eastAsia"/>
          <w:kern w:val="2"/>
          <w:lang w:eastAsia="zh-CN"/>
        </w:rPr>
        <w:t>5</w:t>
      </w:r>
      <w:r w:rsidRPr="00581C94">
        <w:rPr>
          <w:rFonts w:eastAsia="楷体_GB2312"/>
          <w:kern w:val="2"/>
          <w:lang w:eastAsia="zh-CN"/>
        </w:rPr>
        <w:t>0</w:t>
      </w:r>
      <w:r w:rsidRPr="00581C94">
        <w:rPr>
          <w:rFonts w:eastAsia="楷体_GB2312" w:hint="eastAsia"/>
          <w:kern w:val="2"/>
          <w:lang w:eastAsia="zh-CN"/>
        </w:rPr>
        <w:t>%</w:t>
      </w:r>
      <w:r w:rsidRPr="00581C94">
        <w:rPr>
          <w:rFonts w:eastAsia="楷体_GB2312" w:hint="eastAsia"/>
          <w:kern w:val="2"/>
          <w:lang w:eastAsia="zh-CN"/>
        </w:rPr>
        <w:t>，</w:t>
      </w:r>
      <w:r w:rsidRPr="00581C94">
        <w:rPr>
          <w:rFonts w:eastAsia="楷体_GB2312" w:hint="eastAsia"/>
          <w:kern w:val="2"/>
          <w:lang w:eastAsia="zh-CN"/>
        </w:rPr>
        <w:t>4</w:t>
      </w:r>
      <w:r w:rsidR="00625183">
        <w:rPr>
          <w:rFonts w:eastAsia="楷体_GB2312" w:hint="eastAsia"/>
          <w:kern w:val="2"/>
          <w:lang w:eastAsia="zh-CN"/>
        </w:rPr>
        <w:t>-</w:t>
      </w:r>
      <w:r w:rsidRPr="00581C94">
        <w:rPr>
          <w:rFonts w:eastAsia="楷体_GB2312" w:hint="eastAsia"/>
          <w:kern w:val="2"/>
          <w:lang w:eastAsia="zh-CN"/>
        </w:rPr>
        <w:t>5</w:t>
      </w:r>
      <w:r w:rsidRPr="00581C94">
        <w:rPr>
          <w:rFonts w:eastAsia="楷体_GB2312" w:hint="eastAsia"/>
          <w:kern w:val="2"/>
          <w:lang w:eastAsia="zh-CN"/>
        </w:rPr>
        <w:t>年计提的比例为</w:t>
      </w:r>
      <w:r w:rsidRPr="00581C94">
        <w:rPr>
          <w:rFonts w:eastAsia="楷体_GB2312" w:hint="eastAsia"/>
          <w:kern w:val="2"/>
          <w:lang w:eastAsia="zh-CN"/>
        </w:rPr>
        <w:t>8</w:t>
      </w:r>
      <w:r w:rsidRPr="00581C94">
        <w:rPr>
          <w:rFonts w:eastAsia="楷体_GB2312"/>
          <w:kern w:val="2"/>
          <w:lang w:eastAsia="zh-CN"/>
        </w:rPr>
        <w:t>0</w:t>
      </w:r>
      <w:r w:rsidRPr="00581C94">
        <w:rPr>
          <w:rFonts w:eastAsia="楷体_GB2312" w:hint="eastAsia"/>
          <w:kern w:val="2"/>
          <w:lang w:eastAsia="zh-CN"/>
        </w:rPr>
        <w:t>%</w:t>
      </w:r>
      <w:r w:rsidRPr="00581C94">
        <w:rPr>
          <w:rFonts w:eastAsia="楷体_GB2312" w:hint="eastAsia"/>
          <w:kern w:val="2"/>
          <w:lang w:eastAsia="zh-CN"/>
        </w:rPr>
        <w:t>，</w:t>
      </w:r>
      <w:r w:rsidRPr="00581C94">
        <w:rPr>
          <w:rFonts w:eastAsia="楷体_GB2312" w:hint="eastAsia"/>
          <w:kern w:val="2"/>
          <w:lang w:eastAsia="zh-CN"/>
        </w:rPr>
        <w:t>5</w:t>
      </w:r>
      <w:r w:rsidR="009A63F4">
        <w:rPr>
          <w:rFonts w:eastAsia="楷体_GB2312" w:hint="eastAsia"/>
          <w:kern w:val="2"/>
          <w:lang w:eastAsia="zh-CN"/>
        </w:rPr>
        <w:t>年以上</w:t>
      </w:r>
      <w:r w:rsidRPr="00581C94">
        <w:rPr>
          <w:rFonts w:eastAsia="楷体_GB2312"/>
          <w:kern w:val="2"/>
          <w:lang w:eastAsia="zh-CN"/>
        </w:rPr>
        <w:t>100</w:t>
      </w:r>
      <w:r w:rsidRPr="00581C94">
        <w:rPr>
          <w:rFonts w:eastAsia="楷体_GB2312" w:hint="eastAsia"/>
          <w:kern w:val="2"/>
          <w:lang w:eastAsia="zh-CN"/>
        </w:rPr>
        <w:t>%</w:t>
      </w:r>
      <w:r w:rsidRPr="00581C94">
        <w:rPr>
          <w:rFonts w:eastAsia="楷体_GB2312" w:hint="eastAsia"/>
          <w:kern w:val="2"/>
          <w:lang w:eastAsia="zh-CN"/>
        </w:rPr>
        <w:t>计提。这个变化使得</w:t>
      </w:r>
      <w:r w:rsidR="00936D7C">
        <w:rPr>
          <w:rFonts w:eastAsia="楷体_GB2312" w:hint="eastAsia"/>
          <w:kern w:val="2"/>
          <w:lang w:eastAsia="zh-CN"/>
        </w:rPr>
        <w:t>大华股份</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年合并财务报表中的坏账准备减少了</w:t>
      </w:r>
      <w:r w:rsidRPr="00581C94">
        <w:rPr>
          <w:rFonts w:eastAsia="楷体_GB2312"/>
          <w:kern w:val="2"/>
          <w:lang w:eastAsia="zh-CN"/>
        </w:rPr>
        <w:t>105,208,230.64</w:t>
      </w:r>
      <w:r w:rsidRPr="00581C94">
        <w:rPr>
          <w:rFonts w:eastAsia="楷体_GB2312" w:hint="eastAsia"/>
          <w:kern w:val="2"/>
          <w:lang w:eastAsia="zh-CN"/>
        </w:rPr>
        <w:t>元，母公司</w:t>
      </w:r>
      <w:r w:rsidRPr="00581C94">
        <w:rPr>
          <w:rFonts w:eastAsia="楷体_GB2312" w:hint="eastAsia"/>
          <w:kern w:val="2"/>
          <w:lang w:eastAsia="zh-CN"/>
        </w:rPr>
        <w:t>2</w:t>
      </w:r>
      <w:r w:rsidRPr="00581C94">
        <w:rPr>
          <w:rFonts w:eastAsia="楷体_GB2312"/>
          <w:kern w:val="2"/>
          <w:lang w:eastAsia="zh-CN"/>
        </w:rPr>
        <w:t>016</w:t>
      </w:r>
      <w:r w:rsidRPr="00581C94">
        <w:rPr>
          <w:rFonts w:eastAsia="楷体_GB2312" w:hint="eastAsia"/>
          <w:kern w:val="2"/>
          <w:lang w:eastAsia="zh-CN"/>
        </w:rPr>
        <w:t>年末的坏账准备减少</w:t>
      </w:r>
      <w:r w:rsidRPr="00581C94">
        <w:rPr>
          <w:rFonts w:eastAsia="楷体_GB2312" w:hint="eastAsia"/>
          <w:kern w:val="2"/>
          <w:lang w:eastAsia="zh-CN"/>
        </w:rPr>
        <w:t>1</w:t>
      </w:r>
      <w:r w:rsidRPr="00581C94">
        <w:rPr>
          <w:rFonts w:eastAsia="楷体_GB2312"/>
          <w:kern w:val="2"/>
          <w:lang w:eastAsia="zh-CN"/>
        </w:rPr>
        <w:t>8029754.19</w:t>
      </w:r>
      <w:r w:rsidRPr="00581C94">
        <w:rPr>
          <w:rFonts w:eastAsia="楷体_GB2312" w:hint="eastAsia"/>
          <w:kern w:val="2"/>
          <w:lang w:eastAsia="zh-CN"/>
        </w:rPr>
        <w:t>元。</w:t>
      </w:r>
      <w:r w:rsidRPr="00581C94">
        <w:rPr>
          <w:rFonts w:eastAsia="楷体_GB2312" w:hint="eastAsia"/>
          <w:kern w:val="2"/>
          <w:lang w:eastAsia="zh-CN"/>
        </w:rPr>
        <w:t xml:space="preserve">  2</w:t>
      </w:r>
      <w:r w:rsidRPr="00581C94">
        <w:rPr>
          <w:rFonts w:eastAsia="楷体_GB2312"/>
          <w:kern w:val="2"/>
          <w:lang w:eastAsia="zh-CN"/>
        </w:rPr>
        <w:t>016</w:t>
      </w:r>
      <w:r w:rsidRPr="00581C94">
        <w:rPr>
          <w:rFonts w:eastAsia="楷体_GB2312" w:hint="eastAsia"/>
          <w:kern w:val="2"/>
          <w:lang w:eastAsia="zh-CN"/>
        </w:rPr>
        <w:t>年，归属于母公司所有者的净利润为</w:t>
      </w:r>
      <w:r w:rsidRPr="00581C94">
        <w:rPr>
          <w:rFonts w:eastAsia="楷体_GB2312" w:hint="eastAsia"/>
          <w:kern w:val="2"/>
          <w:lang w:eastAsia="zh-CN"/>
        </w:rPr>
        <w:t>1,</w:t>
      </w:r>
      <w:r w:rsidRPr="00581C94">
        <w:rPr>
          <w:rFonts w:eastAsia="楷体_GB2312"/>
          <w:kern w:val="2"/>
          <w:lang w:eastAsia="zh-CN"/>
        </w:rPr>
        <w:t>825</w:t>
      </w:r>
      <w:r w:rsidRPr="00581C94">
        <w:rPr>
          <w:rFonts w:eastAsia="楷体_GB2312" w:hint="eastAsia"/>
          <w:kern w:val="2"/>
          <w:lang w:eastAsia="zh-CN"/>
        </w:rPr>
        <w:t>,</w:t>
      </w:r>
      <w:r w:rsidRPr="00581C94">
        <w:rPr>
          <w:rFonts w:eastAsia="楷体_GB2312"/>
          <w:kern w:val="2"/>
          <w:lang w:eastAsia="zh-CN"/>
        </w:rPr>
        <w:t>199</w:t>
      </w:r>
      <w:r w:rsidRPr="00581C94">
        <w:rPr>
          <w:rFonts w:eastAsia="楷体_GB2312" w:hint="eastAsia"/>
          <w:kern w:val="2"/>
          <w:lang w:eastAsia="zh-CN"/>
        </w:rPr>
        <w:t>,</w:t>
      </w:r>
      <w:r w:rsidRPr="00581C94">
        <w:rPr>
          <w:rFonts w:eastAsia="楷体_GB2312"/>
          <w:kern w:val="2"/>
          <w:lang w:eastAsia="zh-CN"/>
        </w:rPr>
        <w:t>447.95</w:t>
      </w:r>
      <w:r w:rsidRPr="00581C94">
        <w:rPr>
          <w:rFonts w:eastAsia="楷体_GB2312" w:hint="eastAsia"/>
          <w:kern w:val="2"/>
          <w:lang w:eastAsia="zh-CN"/>
        </w:rPr>
        <w:t>元，</w:t>
      </w:r>
      <w:r w:rsidRPr="009A63F4">
        <w:rPr>
          <w:rFonts w:eastAsia="楷体_GB2312" w:hint="eastAsia"/>
          <w:b/>
          <w:kern w:val="2"/>
          <w:lang w:eastAsia="zh-CN"/>
        </w:rPr>
        <w:t>可以看出通过对坏账准备计提比例的变更，</w:t>
      </w:r>
      <w:r w:rsidR="00936D7C" w:rsidRPr="009A63F4">
        <w:rPr>
          <w:rFonts w:eastAsia="楷体_GB2312" w:hint="eastAsia"/>
          <w:b/>
          <w:kern w:val="2"/>
          <w:lang w:eastAsia="zh-CN"/>
        </w:rPr>
        <w:t>大华股份</w:t>
      </w:r>
      <w:r w:rsidRPr="009A63F4">
        <w:rPr>
          <w:rFonts w:eastAsia="楷体_GB2312" w:hint="eastAsia"/>
          <w:b/>
          <w:kern w:val="2"/>
          <w:lang w:eastAsia="zh-CN"/>
        </w:rPr>
        <w:t>减少了部分当期费用，对利润也产生了一定的拉升作用</w:t>
      </w:r>
      <w:r w:rsidRPr="00581C94">
        <w:rPr>
          <w:rFonts w:eastAsia="楷体_GB2312" w:hint="eastAsia"/>
          <w:kern w:val="2"/>
          <w:lang w:eastAsia="zh-CN"/>
        </w:rPr>
        <w:t>。有理由可以怀疑</w:t>
      </w:r>
      <w:r w:rsidR="00936D7C">
        <w:rPr>
          <w:rFonts w:eastAsia="楷体_GB2312" w:hint="eastAsia"/>
          <w:kern w:val="2"/>
          <w:lang w:eastAsia="zh-CN"/>
        </w:rPr>
        <w:t>大华股份</w:t>
      </w:r>
      <w:r w:rsidRPr="00581C94">
        <w:rPr>
          <w:rFonts w:eastAsia="楷体_GB2312" w:hint="eastAsia"/>
          <w:kern w:val="2"/>
          <w:lang w:eastAsia="zh-CN"/>
        </w:rPr>
        <w:t>可能面临一定的经营状况压力，所以决定减少坏账准备的计提比例。</w:t>
      </w:r>
    </w:p>
    <w:p w14:paraId="57EED4AF" w14:textId="77777777" w:rsidR="00581C94" w:rsidRPr="00581C94" w:rsidRDefault="00581C94" w:rsidP="00581C94">
      <w:pPr>
        <w:ind w:firstLine="480"/>
        <w:rPr>
          <w:rFonts w:eastAsia="楷体_GB2312"/>
          <w:kern w:val="2"/>
          <w:lang w:eastAsia="zh-CN"/>
        </w:rPr>
      </w:pPr>
    </w:p>
    <w:p w14:paraId="5B11717F" w14:textId="0BF849E9" w:rsidR="006D6BC0" w:rsidRPr="00625183" w:rsidRDefault="00822837" w:rsidP="006D6BC0">
      <w:pPr>
        <w:rPr>
          <w:rFonts w:eastAsia="楷体_GB2312"/>
          <w:b/>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13</w:t>
      </w:r>
      <w:r w:rsidR="006D6BC0" w:rsidRPr="00625183">
        <w:rPr>
          <w:rFonts w:eastAsia="楷体_GB2312"/>
          <w:b/>
          <w:lang w:eastAsia="zh-CN"/>
        </w:rPr>
        <w:t xml:space="preserve"> </w:t>
      </w:r>
      <w:r w:rsidR="006D6BC0" w:rsidRPr="00625183">
        <w:rPr>
          <w:rFonts w:eastAsia="楷体_GB2312" w:hint="eastAsia"/>
          <w:b/>
          <w:lang w:eastAsia="zh-CN"/>
        </w:rPr>
        <w:t>大华股份坏账准备计提比例变更</w:t>
      </w:r>
    </w:p>
    <w:tbl>
      <w:tblPr>
        <w:tblW w:w="768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676"/>
        <w:gridCol w:w="2240"/>
        <w:gridCol w:w="3773"/>
      </w:tblGrid>
      <w:tr w:rsidR="006D6BC0" w:rsidRPr="0047707E" w14:paraId="2E09F909" w14:textId="77777777" w:rsidTr="00E2534E">
        <w:trPr>
          <w:trHeight w:val="317"/>
        </w:trPr>
        <w:tc>
          <w:tcPr>
            <w:tcW w:w="3916" w:type="dxa"/>
            <w:gridSpan w:val="2"/>
            <w:shd w:val="clear" w:color="auto" w:fill="203764"/>
            <w:noWrap/>
            <w:vAlign w:val="center"/>
            <w:hideMark/>
          </w:tcPr>
          <w:p w14:paraId="473BE995" w14:textId="77777777" w:rsidR="006D6BC0" w:rsidRPr="00625183" w:rsidRDefault="006D6BC0" w:rsidP="006D6BC0">
            <w:pPr>
              <w:rPr>
                <w:rFonts w:eastAsia="楷体_GB2312"/>
                <w:b/>
                <w:sz w:val="21"/>
                <w:szCs w:val="21"/>
                <w:lang w:eastAsia="zh-CN"/>
              </w:rPr>
            </w:pPr>
            <w:r w:rsidRPr="00625183">
              <w:rPr>
                <w:rFonts w:eastAsia="华文中宋"/>
                <w:b/>
                <w:color w:val="FFFFFF" w:themeColor="background1"/>
                <w:sz w:val="21"/>
                <w:szCs w:val="21"/>
              </w:rPr>
              <w:t xml:space="preserve">2016 </w:t>
            </w:r>
            <w:r w:rsidRPr="00625183">
              <w:rPr>
                <w:rFonts w:ascii="华文中宋" w:eastAsia="华文中宋" w:hAnsi="华文中宋"/>
                <w:b/>
                <w:color w:val="FFFFFF" w:themeColor="background1"/>
                <w:sz w:val="21"/>
                <w:szCs w:val="21"/>
              </w:rPr>
              <w:t>年报</w:t>
            </w:r>
          </w:p>
        </w:tc>
        <w:tc>
          <w:tcPr>
            <w:tcW w:w="3773" w:type="dxa"/>
            <w:shd w:val="clear" w:color="auto" w:fill="203764"/>
            <w:noWrap/>
            <w:vAlign w:val="center"/>
            <w:hideMark/>
          </w:tcPr>
          <w:p w14:paraId="607CC7CD" w14:textId="77777777" w:rsidR="006D6BC0" w:rsidRPr="0047707E" w:rsidRDefault="006D6BC0" w:rsidP="006D6BC0">
            <w:pPr>
              <w:rPr>
                <w:rFonts w:eastAsia="楷体_GB2312"/>
                <w:sz w:val="21"/>
                <w:szCs w:val="21"/>
                <w:lang w:eastAsia="zh-CN"/>
              </w:rPr>
            </w:pPr>
          </w:p>
        </w:tc>
      </w:tr>
      <w:tr w:rsidR="006D6BC0" w:rsidRPr="0047707E" w14:paraId="14E4738B" w14:textId="77777777" w:rsidTr="00E2534E">
        <w:trPr>
          <w:trHeight w:val="317"/>
        </w:trPr>
        <w:tc>
          <w:tcPr>
            <w:tcW w:w="1676" w:type="dxa"/>
            <w:shd w:val="clear" w:color="auto" w:fill="auto"/>
            <w:noWrap/>
            <w:vAlign w:val="center"/>
            <w:hideMark/>
          </w:tcPr>
          <w:p w14:paraId="4FA3A7E2"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240" w:type="dxa"/>
            <w:shd w:val="clear" w:color="auto" w:fill="auto"/>
            <w:noWrap/>
            <w:vAlign w:val="center"/>
            <w:hideMark/>
          </w:tcPr>
          <w:p w14:paraId="546C6C3B"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3773" w:type="dxa"/>
            <w:shd w:val="clear" w:color="auto" w:fill="auto"/>
            <w:noWrap/>
            <w:vAlign w:val="center"/>
            <w:hideMark/>
          </w:tcPr>
          <w:p w14:paraId="5E80F92F"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0C0E94F0" w14:textId="77777777" w:rsidTr="00E2534E">
        <w:trPr>
          <w:trHeight w:val="317"/>
        </w:trPr>
        <w:tc>
          <w:tcPr>
            <w:tcW w:w="1676" w:type="dxa"/>
            <w:shd w:val="clear" w:color="auto" w:fill="auto"/>
            <w:noWrap/>
            <w:vAlign w:val="center"/>
            <w:hideMark/>
          </w:tcPr>
          <w:p w14:paraId="1B314B7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w:t>
            </w:r>
            <w:r w:rsidRPr="0047707E">
              <w:rPr>
                <w:rFonts w:eastAsia="华文中宋"/>
                <w:sz w:val="21"/>
                <w:szCs w:val="21"/>
                <w:lang w:eastAsia="zh-CN"/>
              </w:rPr>
              <w:t>年以内</w:t>
            </w:r>
          </w:p>
        </w:tc>
        <w:tc>
          <w:tcPr>
            <w:tcW w:w="2240" w:type="dxa"/>
            <w:shd w:val="clear" w:color="auto" w:fill="auto"/>
            <w:noWrap/>
            <w:vAlign w:val="center"/>
            <w:hideMark/>
          </w:tcPr>
          <w:p w14:paraId="4D285E35"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5.00 </w:t>
            </w:r>
          </w:p>
        </w:tc>
        <w:tc>
          <w:tcPr>
            <w:tcW w:w="3773" w:type="dxa"/>
            <w:shd w:val="clear" w:color="auto" w:fill="auto"/>
            <w:noWrap/>
            <w:vAlign w:val="center"/>
            <w:hideMark/>
          </w:tcPr>
          <w:p w14:paraId="20B2F285"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81.46 </w:t>
            </w:r>
          </w:p>
        </w:tc>
      </w:tr>
      <w:tr w:rsidR="006D6BC0" w:rsidRPr="0047707E" w14:paraId="61F9BF72" w14:textId="77777777" w:rsidTr="00E2534E">
        <w:trPr>
          <w:trHeight w:val="317"/>
        </w:trPr>
        <w:tc>
          <w:tcPr>
            <w:tcW w:w="1676" w:type="dxa"/>
            <w:shd w:val="clear" w:color="auto" w:fill="auto"/>
            <w:noWrap/>
            <w:vAlign w:val="center"/>
            <w:hideMark/>
          </w:tcPr>
          <w:p w14:paraId="26746CA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1-2</w:t>
            </w:r>
            <w:r w:rsidRPr="0047707E">
              <w:rPr>
                <w:rFonts w:eastAsia="华文中宋"/>
                <w:sz w:val="21"/>
                <w:szCs w:val="21"/>
                <w:lang w:eastAsia="zh-CN"/>
              </w:rPr>
              <w:t>年</w:t>
            </w:r>
          </w:p>
        </w:tc>
        <w:tc>
          <w:tcPr>
            <w:tcW w:w="2240" w:type="dxa"/>
            <w:shd w:val="clear" w:color="auto" w:fill="auto"/>
            <w:noWrap/>
            <w:vAlign w:val="center"/>
            <w:hideMark/>
          </w:tcPr>
          <w:p w14:paraId="5B78A4EC"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10.00 </w:t>
            </w:r>
          </w:p>
        </w:tc>
        <w:tc>
          <w:tcPr>
            <w:tcW w:w="3773" w:type="dxa"/>
            <w:shd w:val="clear" w:color="auto" w:fill="auto"/>
            <w:noWrap/>
            <w:vAlign w:val="center"/>
            <w:hideMark/>
          </w:tcPr>
          <w:p w14:paraId="3E5BC74E"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11.09 </w:t>
            </w:r>
          </w:p>
        </w:tc>
      </w:tr>
      <w:tr w:rsidR="006D6BC0" w:rsidRPr="0047707E" w14:paraId="13FC7A6E" w14:textId="77777777" w:rsidTr="00E2534E">
        <w:trPr>
          <w:trHeight w:val="317"/>
        </w:trPr>
        <w:tc>
          <w:tcPr>
            <w:tcW w:w="1676" w:type="dxa"/>
            <w:shd w:val="clear" w:color="auto" w:fill="auto"/>
            <w:noWrap/>
            <w:vAlign w:val="center"/>
            <w:hideMark/>
          </w:tcPr>
          <w:p w14:paraId="45325686"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240" w:type="dxa"/>
            <w:shd w:val="clear" w:color="auto" w:fill="auto"/>
            <w:noWrap/>
            <w:vAlign w:val="center"/>
            <w:hideMark/>
          </w:tcPr>
          <w:p w14:paraId="372E31EA"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30.00 </w:t>
            </w:r>
          </w:p>
        </w:tc>
        <w:tc>
          <w:tcPr>
            <w:tcW w:w="3773" w:type="dxa"/>
            <w:shd w:val="clear" w:color="auto" w:fill="auto"/>
            <w:noWrap/>
            <w:vAlign w:val="center"/>
            <w:hideMark/>
          </w:tcPr>
          <w:p w14:paraId="023DB2AE"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3.74 </w:t>
            </w:r>
          </w:p>
        </w:tc>
      </w:tr>
      <w:tr w:rsidR="006D6BC0" w:rsidRPr="0047707E" w14:paraId="0CE178CB" w14:textId="77777777" w:rsidTr="00E2534E">
        <w:trPr>
          <w:trHeight w:val="317"/>
        </w:trPr>
        <w:tc>
          <w:tcPr>
            <w:tcW w:w="1676" w:type="dxa"/>
            <w:shd w:val="clear" w:color="auto" w:fill="auto"/>
            <w:noWrap/>
            <w:vAlign w:val="center"/>
            <w:hideMark/>
          </w:tcPr>
          <w:p w14:paraId="57F190CC"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3-4</w:t>
            </w:r>
            <w:r w:rsidRPr="0047707E">
              <w:rPr>
                <w:rFonts w:eastAsia="华文中宋"/>
                <w:sz w:val="21"/>
                <w:szCs w:val="21"/>
                <w:lang w:eastAsia="zh-CN"/>
              </w:rPr>
              <w:t>年</w:t>
            </w:r>
          </w:p>
        </w:tc>
        <w:tc>
          <w:tcPr>
            <w:tcW w:w="2240" w:type="dxa"/>
            <w:shd w:val="clear" w:color="auto" w:fill="auto"/>
            <w:noWrap/>
            <w:vAlign w:val="center"/>
            <w:hideMark/>
          </w:tcPr>
          <w:p w14:paraId="694CD3D9"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50.00 </w:t>
            </w:r>
          </w:p>
        </w:tc>
        <w:tc>
          <w:tcPr>
            <w:tcW w:w="3773" w:type="dxa"/>
            <w:shd w:val="clear" w:color="auto" w:fill="auto"/>
            <w:noWrap/>
            <w:vAlign w:val="center"/>
            <w:hideMark/>
          </w:tcPr>
          <w:p w14:paraId="436821B2"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2.96 </w:t>
            </w:r>
          </w:p>
        </w:tc>
      </w:tr>
      <w:tr w:rsidR="006D6BC0" w:rsidRPr="0047707E" w14:paraId="75214452" w14:textId="77777777" w:rsidTr="00E2534E">
        <w:trPr>
          <w:trHeight w:val="317"/>
        </w:trPr>
        <w:tc>
          <w:tcPr>
            <w:tcW w:w="1676" w:type="dxa"/>
            <w:shd w:val="clear" w:color="auto" w:fill="auto"/>
            <w:noWrap/>
            <w:vAlign w:val="center"/>
            <w:hideMark/>
          </w:tcPr>
          <w:p w14:paraId="40E3B007"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4-5</w:t>
            </w:r>
            <w:r w:rsidRPr="0047707E">
              <w:rPr>
                <w:rFonts w:eastAsia="华文中宋"/>
                <w:sz w:val="21"/>
                <w:szCs w:val="21"/>
                <w:lang w:eastAsia="zh-CN"/>
              </w:rPr>
              <w:t>年</w:t>
            </w:r>
          </w:p>
        </w:tc>
        <w:tc>
          <w:tcPr>
            <w:tcW w:w="2240" w:type="dxa"/>
            <w:shd w:val="clear" w:color="auto" w:fill="auto"/>
            <w:noWrap/>
            <w:vAlign w:val="center"/>
            <w:hideMark/>
          </w:tcPr>
          <w:p w14:paraId="79E4E3CA"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80.00 </w:t>
            </w:r>
          </w:p>
        </w:tc>
        <w:tc>
          <w:tcPr>
            <w:tcW w:w="3773" w:type="dxa"/>
            <w:shd w:val="clear" w:color="auto" w:fill="auto"/>
            <w:noWrap/>
            <w:vAlign w:val="center"/>
            <w:hideMark/>
          </w:tcPr>
          <w:p w14:paraId="5D03C81F"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0.36 </w:t>
            </w:r>
          </w:p>
        </w:tc>
      </w:tr>
      <w:tr w:rsidR="006D6BC0" w:rsidRPr="0047707E" w14:paraId="1068CAFC" w14:textId="77777777" w:rsidTr="00E2534E">
        <w:trPr>
          <w:trHeight w:val="317"/>
        </w:trPr>
        <w:tc>
          <w:tcPr>
            <w:tcW w:w="1676" w:type="dxa"/>
            <w:shd w:val="clear" w:color="auto" w:fill="auto"/>
            <w:noWrap/>
            <w:vAlign w:val="center"/>
            <w:hideMark/>
          </w:tcPr>
          <w:p w14:paraId="1846EFAF"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5</w:t>
            </w:r>
            <w:r w:rsidRPr="0047707E">
              <w:rPr>
                <w:rFonts w:eastAsia="华文中宋"/>
                <w:sz w:val="21"/>
                <w:szCs w:val="21"/>
                <w:lang w:eastAsia="zh-CN"/>
              </w:rPr>
              <w:t>年以上</w:t>
            </w:r>
          </w:p>
        </w:tc>
        <w:tc>
          <w:tcPr>
            <w:tcW w:w="2240" w:type="dxa"/>
            <w:shd w:val="clear" w:color="auto" w:fill="auto"/>
            <w:noWrap/>
            <w:vAlign w:val="center"/>
            <w:hideMark/>
          </w:tcPr>
          <w:p w14:paraId="7465C3A5"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100.00 </w:t>
            </w:r>
          </w:p>
        </w:tc>
        <w:tc>
          <w:tcPr>
            <w:tcW w:w="3773" w:type="dxa"/>
            <w:shd w:val="clear" w:color="auto" w:fill="auto"/>
            <w:noWrap/>
            <w:vAlign w:val="center"/>
            <w:hideMark/>
          </w:tcPr>
          <w:p w14:paraId="7F0F7E2F"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0.38 </w:t>
            </w:r>
          </w:p>
        </w:tc>
      </w:tr>
      <w:tr w:rsidR="006D6BC0" w:rsidRPr="0047707E" w14:paraId="3679E2D9" w14:textId="77777777" w:rsidTr="00E2534E">
        <w:trPr>
          <w:trHeight w:val="317"/>
        </w:trPr>
        <w:tc>
          <w:tcPr>
            <w:tcW w:w="3916" w:type="dxa"/>
            <w:gridSpan w:val="2"/>
            <w:shd w:val="clear" w:color="auto" w:fill="203764"/>
            <w:noWrap/>
            <w:vAlign w:val="center"/>
            <w:hideMark/>
          </w:tcPr>
          <w:p w14:paraId="1F3FED68" w14:textId="77777777" w:rsidR="006D6BC0" w:rsidRPr="00625183" w:rsidRDefault="006D6BC0" w:rsidP="006D6BC0">
            <w:pPr>
              <w:rPr>
                <w:rFonts w:eastAsia="楷体_GB2312"/>
                <w:b/>
                <w:sz w:val="21"/>
                <w:szCs w:val="21"/>
                <w:lang w:eastAsia="zh-CN"/>
              </w:rPr>
            </w:pPr>
            <w:r w:rsidRPr="00625183">
              <w:rPr>
                <w:rFonts w:eastAsia="华文中宋"/>
                <w:b/>
                <w:color w:val="FFFFFF" w:themeColor="background1"/>
                <w:sz w:val="21"/>
                <w:szCs w:val="21"/>
              </w:rPr>
              <w:t xml:space="preserve">2015 </w:t>
            </w:r>
            <w:r w:rsidRPr="00625183">
              <w:rPr>
                <w:rFonts w:eastAsia="华文中宋"/>
                <w:b/>
                <w:color w:val="FFFFFF" w:themeColor="background1"/>
                <w:sz w:val="21"/>
                <w:szCs w:val="21"/>
              </w:rPr>
              <w:t>年报</w:t>
            </w:r>
          </w:p>
        </w:tc>
        <w:tc>
          <w:tcPr>
            <w:tcW w:w="3773" w:type="dxa"/>
            <w:shd w:val="clear" w:color="auto" w:fill="203764"/>
            <w:noWrap/>
            <w:vAlign w:val="center"/>
            <w:hideMark/>
          </w:tcPr>
          <w:p w14:paraId="728369AC" w14:textId="77777777" w:rsidR="006D6BC0" w:rsidRPr="0047707E" w:rsidRDefault="006D6BC0" w:rsidP="006D6BC0">
            <w:pPr>
              <w:rPr>
                <w:rFonts w:eastAsia="楷体_GB2312"/>
                <w:sz w:val="21"/>
                <w:szCs w:val="21"/>
                <w:lang w:eastAsia="zh-CN"/>
              </w:rPr>
            </w:pPr>
          </w:p>
        </w:tc>
      </w:tr>
      <w:tr w:rsidR="006D6BC0" w:rsidRPr="0047707E" w14:paraId="6ADA940B" w14:textId="77777777" w:rsidTr="00E2534E">
        <w:trPr>
          <w:trHeight w:val="317"/>
        </w:trPr>
        <w:tc>
          <w:tcPr>
            <w:tcW w:w="1676" w:type="dxa"/>
            <w:shd w:val="clear" w:color="auto" w:fill="auto"/>
            <w:noWrap/>
            <w:vAlign w:val="center"/>
            <w:hideMark/>
          </w:tcPr>
          <w:p w14:paraId="7D005FF1"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240" w:type="dxa"/>
            <w:shd w:val="clear" w:color="auto" w:fill="auto"/>
            <w:noWrap/>
            <w:vAlign w:val="center"/>
            <w:hideMark/>
          </w:tcPr>
          <w:p w14:paraId="126D9AD6"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3773" w:type="dxa"/>
            <w:shd w:val="clear" w:color="auto" w:fill="auto"/>
            <w:noWrap/>
            <w:vAlign w:val="center"/>
            <w:hideMark/>
          </w:tcPr>
          <w:p w14:paraId="11D9C801"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4E48A8C8" w14:textId="77777777" w:rsidTr="00E2534E">
        <w:trPr>
          <w:trHeight w:val="317"/>
        </w:trPr>
        <w:tc>
          <w:tcPr>
            <w:tcW w:w="1676" w:type="dxa"/>
            <w:shd w:val="clear" w:color="auto" w:fill="auto"/>
            <w:noWrap/>
            <w:vAlign w:val="center"/>
            <w:hideMark/>
          </w:tcPr>
          <w:p w14:paraId="5E6E6759"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w:t>
            </w:r>
            <w:r w:rsidRPr="0047707E">
              <w:rPr>
                <w:rFonts w:eastAsia="华文中宋"/>
                <w:sz w:val="21"/>
                <w:szCs w:val="21"/>
                <w:lang w:eastAsia="zh-CN"/>
              </w:rPr>
              <w:t>年以内</w:t>
            </w:r>
          </w:p>
        </w:tc>
        <w:tc>
          <w:tcPr>
            <w:tcW w:w="2240" w:type="dxa"/>
            <w:shd w:val="clear" w:color="auto" w:fill="auto"/>
            <w:noWrap/>
            <w:vAlign w:val="center"/>
            <w:hideMark/>
          </w:tcPr>
          <w:p w14:paraId="4C7FBD30"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5.00 </w:t>
            </w:r>
          </w:p>
        </w:tc>
        <w:tc>
          <w:tcPr>
            <w:tcW w:w="3773" w:type="dxa"/>
            <w:shd w:val="clear" w:color="auto" w:fill="auto"/>
            <w:noWrap/>
            <w:vAlign w:val="center"/>
            <w:hideMark/>
          </w:tcPr>
          <w:p w14:paraId="5B89BDF1"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84.26 </w:t>
            </w:r>
          </w:p>
        </w:tc>
      </w:tr>
      <w:tr w:rsidR="006D6BC0" w:rsidRPr="0047707E" w14:paraId="4705B5AA" w14:textId="77777777" w:rsidTr="00E2534E">
        <w:trPr>
          <w:trHeight w:val="317"/>
        </w:trPr>
        <w:tc>
          <w:tcPr>
            <w:tcW w:w="1676" w:type="dxa"/>
            <w:shd w:val="clear" w:color="auto" w:fill="auto"/>
            <w:noWrap/>
            <w:vAlign w:val="center"/>
            <w:hideMark/>
          </w:tcPr>
          <w:p w14:paraId="547FDF8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1-2</w:t>
            </w:r>
            <w:r w:rsidRPr="0047707E">
              <w:rPr>
                <w:rFonts w:eastAsia="华文中宋"/>
                <w:sz w:val="21"/>
                <w:szCs w:val="21"/>
                <w:lang w:eastAsia="zh-CN"/>
              </w:rPr>
              <w:t>年</w:t>
            </w:r>
          </w:p>
        </w:tc>
        <w:tc>
          <w:tcPr>
            <w:tcW w:w="2240" w:type="dxa"/>
            <w:shd w:val="clear" w:color="auto" w:fill="auto"/>
            <w:noWrap/>
            <w:vAlign w:val="center"/>
            <w:hideMark/>
          </w:tcPr>
          <w:p w14:paraId="48AEA325"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10.00 </w:t>
            </w:r>
          </w:p>
        </w:tc>
        <w:tc>
          <w:tcPr>
            <w:tcW w:w="3773" w:type="dxa"/>
            <w:shd w:val="clear" w:color="auto" w:fill="auto"/>
            <w:noWrap/>
            <w:vAlign w:val="center"/>
            <w:hideMark/>
          </w:tcPr>
          <w:p w14:paraId="6EB59443"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8.28 </w:t>
            </w:r>
          </w:p>
        </w:tc>
      </w:tr>
      <w:tr w:rsidR="006D6BC0" w:rsidRPr="0047707E" w14:paraId="7BC0DCDF" w14:textId="77777777" w:rsidTr="00E2534E">
        <w:trPr>
          <w:trHeight w:val="317"/>
        </w:trPr>
        <w:tc>
          <w:tcPr>
            <w:tcW w:w="1676" w:type="dxa"/>
            <w:shd w:val="clear" w:color="auto" w:fill="auto"/>
            <w:noWrap/>
            <w:vAlign w:val="center"/>
            <w:hideMark/>
          </w:tcPr>
          <w:p w14:paraId="4117272E"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240" w:type="dxa"/>
            <w:shd w:val="clear" w:color="auto" w:fill="auto"/>
            <w:noWrap/>
            <w:vAlign w:val="center"/>
            <w:hideMark/>
          </w:tcPr>
          <w:p w14:paraId="3046E32F"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30.00 </w:t>
            </w:r>
          </w:p>
        </w:tc>
        <w:tc>
          <w:tcPr>
            <w:tcW w:w="3773" w:type="dxa"/>
            <w:shd w:val="clear" w:color="auto" w:fill="auto"/>
            <w:noWrap/>
            <w:vAlign w:val="center"/>
            <w:hideMark/>
          </w:tcPr>
          <w:p w14:paraId="2A8642E4"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6.05 </w:t>
            </w:r>
          </w:p>
        </w:tc>
      </w:tr>
      <w:tr w:rsidR="006D6BC0" w:rsidRPr="0047707E" w14:paraId="432603C7" w14:textId="77777777" w:rsidTr="00E2534E">
        <w:trPr>
          <w:trHeight w:val="317"/>
        </w:trPr>
        <w:tc>
          <w:tcPr>
            <w:tcW w:w="1676" w:type="dxa"/>
            <w:shd w:val="clear" w:color="auto" w:fill="auto"/>
            <w:noWrap/>
            <w:vAlign w:val="center"/>
            <w:hideMark/>
          </w:tcPr>
          <w:p w14:paraId="30E6521F"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w:t>
            </w:r>
            <w:r w:rsidRPr="0047707E">
              <w:rPr>
                <w:rFonts w:eastAsia="华文中宋"/>
                <w:sz w:val="21"/>
                <w:szCs w:val="21"/>
                <w:lang w:eastAsia="zh-CN"/>
              </w:rPr>
              <w:t>年以上</w:t>
            </w:r>
          </w:p>
        </w:tc>
        <w:tc>
          <w:tcPr>
            <w:tcW w:w="2240" w:type="dxa"/>
            <w:shd w:val="clear" w:color="auto" w:fill="auto"/>
            <w:noWrap/>
            <w:vAlign w:val="center"/>
            <w:hideMark/>
          </w:tcPr>
          <w:p w14:paraId="0EE93386"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100.00 </w:t>
            </w:r>
          </w:p>
        </w:tc>
        <w:tc>
          <w:tcPr>
            <w:tcW w:w="3773" w:type="dxa"/>
            <w:shd w:val="clear" w:color="auto" w:fill="auto"/>
            <w:noWrap/>
            <w:vAlign w:val="center"/>
            <w:hideMark/>
          </w:tcPr>
          <w:p w14:paraId="236A615D"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1.42 </w:t>
            </w:r>
          </w:p>
        </w:tc>
      </w:tr>
      <w:tr w:rsidR="006D6BC0" w:rsidRPr="0047707E" w14:paraId="53A47505" w14:textId="77777777" w:rsidTr="00E2534E">
        <w:trPr>
          <w:trHeight w:val="317"/>
        </w:trPr>
        <w:tc>
          <w:tcPr>
            <w:tcW w:w="3916" w:type="dxa"/>
            <w:gridSpan w:val="2"/>
            <w:shd w:val="clear" w:color="auto" w:fill="203764"/>
            <w:noWrap/>
            <w:vAlign w:val="center"/>
            <w:hideMark/>
          </w:tcPr>
          <w:p w14:paraId="246BBEB7" w14:textId="77777777" w:rsidR="006D6BC0" w:rsidRPr="00625183" w:rsidRDefault="006D6BC0" w:rsidP="006D6BC0">
            <w:pPr>
              <w:rPr>
                <w:rFonts w:eastAsia="楷体_GB2312"/>
                <w:b/>
                <w:sz w:val="21"/>
                <w:szCs w:val="21"/>
                <w:lang w:eastAsia="zh-CN"/>
              </w:rPr>
            </w:pPr>
            <w:r w:rsidRPr="00625183">
              <w:rPr>
                <w:rFonts w:eastAsia="华文中宋"/>
                <w:b/>
                <w:color w:val="FFFFFF" w:themeColor="background1"/>
                <w:sz w:val="21"/>
                <w:szCs w:val="21"/>
              </w:rPr>
              <w:t xml:space="preserve">2014 </w:t>
            </w:r>
            <w:r w:rsidRPr="00625183">
              <w:rPr>
                <w:rFonts w:eastAsia="华文中宋"/>
                <w:b/>
                <w:color w:val="FFFFFF" w:themeColor="background1"/>
                <w:sz w:val="21"/>
                <w:szCs w:val="21"/>
              </w:rPr>
              <w:t>年报</w:t>
            </w:r>
          </w:p>
        </w:tc>
        <w:tc>
          <w:tcPr>
            <w:tcW w:w="3773" w:type="dxa"/>
            <w:shd w:val="clear" w:color="auto" w:fill="203764"/>
            <w:noWrap/>
            <w:vAlign w:val="center"/>
            <w:hideMark/>
          </w:tcPr>
          <w:p w14:paraId="548028A7" w14:textId="77777777" w:rsidR="006D6BC0" w:rsidRPr="0047707E" w:rsidRDefault="006D6BC0" w:rsidP="006D6BC0">
            <w:pPr>
              <w:rPr>
                <w:rFonts w:eastAsia="楷体_GB2312"/>
                <w:sz w:val="21"/>
                <w:szCs w:val="21"/>
                <w:lang w:eastAsia="zh-CN"/>
              </w:rPr>
            </w:pPr>
          </w:p>
        </w:tc>
      </w:tr>
      <w:tr w:rsidR="006D6BC0" w:rsidRPr="0047707E" w14:paraId="63C66D73" w14:textId="77777777" w:rsidTr="00E2534E">
        <w:trPr>
          <w:trHeight w:val="317"/>
        </w:trPr>
        <w:tc>
          <w:tcPr>
            <w:tcW w:w="1676" w:type="dxa"/>
            <w:shd w:val="clear" w:color="auto" w:fill="auto"/>
            <w:noWrap/>
            <w:vAlign w:val="center"/>
            <w:hideMark/>
          </w:tcPr>
          <w:p w14:paraId="672A1F4D"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账龄</w:t>
            </w:r>
          </w:p>
        </w:tc>
        <w:tc>
          <w:tcPr>
            <w:tcW w:w="2240" w:type="dxa"/>
            <w:shd w:val="clear" w:color="auto" w:fill="auto"/>
            <w:noWrap/>
            <w:vAlign w:val="center"/>
            <w:hideMark/>
          </w:tcPr>
          <w:p w14:paraId="55FFA8AF"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提取比例</w:t>
            </w:r>
            <w:r w:rsidRPr="0047707E">
              <w:rPr>
                <w:rFonts w:eastAsia="华文中宋"/>
                <w:sz w:val="21"/>
                <w:szCs w:val="21"/>
                <w:lang w:eastAsia="zh-CN"/>
              </w:rPr>
              <w:t>(%)</w:t>
            </w:r>
          </w:p>
        </w:tc>
        <w:tc>
          <w:tcPr>
            <w:tcW w:w="3773" w:type="dxa"/>
            <w:shd w:val="clear" w:color="auto" w:fill="auto"/>
            <w:noWrap/>
            <w:vAlign w:val="center"/>
            <w:hideMark/>
          </w:tcPr>
          <w:p w14:paraId="4BF72800"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占总应收款比例（</w:t>
            </w:r>
            <w:r w:rsidRPr="0047707E">
              <w:rPr>
                <w:rFonts w:eastAsia="华文中宋"/>
                <w:sz w:val="21"/>
                <w:szCs w:val="21"/>
                <w:lang w:eastAsia="zh-CN"/>
              </w:rPr>
              <w:t>%</w:t>
            </w:r>
            <w:r w:rsidRPr="0047707E">
              <w:rPr>
                <w:rFonts w:eastAsia="华文中宋"/>
                <w:sz w:val="21"/>
                <w:szCs w:val="21"/>
                <w:lang w:eastAsia="zh-CN"/>
              </w:rPr>
              <w:t>）</w:t>
            </w:r>
          </w:p>
        </w:tc>
      </w:tr>
      <w:tr w:rsidR="006D6BC0" w:rsidRPr="0047707E" w14:paraId="386A166C" w14:textId="77777777" w:rsidTr="00E2534E">
        <w:trPr>
          <w:trHeight w:val="317"/>
        </w:trPr>
        <w:tc>
          <w:tcPr>
            <w:tcW w:w="1676" w:type="dxa"/>
            <w:shd w:val="clear" w:color="auto" w:fill="auto"/>
            <w:noWrap/>
            <w:vAlign w:val="center"/>
            <w:hideMark/>
          </w:tcPr>
          <w:p w14:paraId="4E61D2BB"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1</w:t>
            </w:r>
            <w:r w:rsidRPr="0047707E">
              <w:rPr>
                <w:rFonts w:eastAsia="华文中宋"/>
                <w:sz w:val="21"/>
                <w:szCs w:val="21"/>
                <w:lang w:eastAsia="zh-CN"/>
              </w:rPr>
              <w:t>年以内</w:t>
            </w:r>
          </w:p>
        </w:tc>
        <w:tc>
          <w:tcPr>
            <w:tcW w:w="2240" w:type="dxa"/>
            <w:shd w:val="clear" w:color="auto" w:fill="auto"/>
            <w:noWrap/>
            <w:vAlign w:val="center"/>
            <w:hideMark/>
          </w:tcPr>
          <w:p w14:paraId="19DE36BD"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5.00 </w:t>
            </w:r>
          </w:p>
        </w:tc>
        <w:tc>
          <w:tcPr>
            <w:tcW w:w="3773" w:type="dxa"/>
            <w:shd w:val="clear" w:color="auto" w:fill="auto"/>
            <w:noWrap/>
            <w:vAlign w:val="center"/>
            <w:hideMark/>
          </w:tcPr>
          <w:p w14:paraId="7CE6AC3A"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78.77 </w:t>
            </w:r>
          </w:p>
        </w:tc>
      </w:tr>
      <w:tr w:rsidR="006D6BC0" w:rsidRPr="0047707E" w14:paraId="63F277B5" w14:textId="77777777" w:rsidTr="00E2534E">
        <w:trPr>
          <w:trHeight w:val="317"/>
        </w:trPr>
        <w:tc>
          <w:tcPr>
            <w:tcW w:w="1676" w:type="dxa"/>
            <w:shd w:val="clear" w:color="auto" w:fill="auto"/>
            <w:noWrap/>
            <w:vAlign w:val="center"/>
            <w:hideMark/>
          </w:tcPr>
          <w:p w14:paraId="58EAEFB2"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lastRenderedPageBreak/>
              <w:t>1-2</w:t>
            </w:r>
            <w:r w:rsidRPr="0047707E">
              <w:rPr>
                <w:rFonts w:eastAsia="华文中宋"/>
                <w:sz w:val="21"/>
                <w:szCs w:val="21"/>
                <w:lang w:eastAsia="zh-CN"/>
              </w:rPr>
              <w:t>年</w:t>
            </w:r>
          </w:p>
        </w:tc>
        <w:tc>
          <w:tcPr>
            <w:tcW w:w="2240" w:type="dxa"/>
            <w:shd w:val="clear" w:color="auto" w:fill="auto"/>
            <w:noWrap/>
            <w:vAlign w:val="center"/>
            <w:hideMark/>
          </w:tcPr>
          <w:p w14:paraId="47FA5DEC"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10.00 </w:t>
            </w:r>
          </w:p>
        </w:tc>
        <w:tc>
          <w:tcPr>
            <w:tcW w:w="3773" w:type="dxa"/>
            <w:shd w:val="clear" w:color="auto" w:fill="auto"/>
            <w:noWrap/>
            <w:vAlign w:val="center"/>
            <w:hideMark/>
          </w:tcPr>
          <w:p w14:paraId="6AF213E7"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16.53 </w:t>
            </w:r>
          </w:p>
        </w:tc>
      </w:tr>
      <w:tr w:rsidR="006D6BC0" w:rsidRPr="0047707E" w14:paraId="45CBDEF5" w14:textId="77777777" w:rsidTr="00E2534E">
        <w:trPr>
          <w:trHeight w:val="317"/>
        </w:trPr>
        <w:tc>
          <w:tcPr>
            <w:tcW w:w="1676" w:type="dxa"/>
            <w:shd w:val="clear" w:color="auto" w:fill="auto"/>
            <w:noWrap/>
            <w:vAlign w:val="center"/>
            <w:hideMark/>
          </w:tcPr>
          <w:p w14:paraId="67E73F15"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2-3</w:t>
            </w:r>
            <w:r w:rsidRPr="0047707E">
              <w:rPr>
                <w:rFonts w:eastAsia="华文中宋"/>
                <w:sz w:val="21"/>
                <w:szCs w:val="21"/>
                <w:lang w:eastAsia="zh-CN"/>
              </w:rPr>
              <w:t>年</w:t>
            </w:r>
          </w:p>
        </w:tc>
        <w:tc>
          <w:tcPr>
            <w:tcW w:w="2240" w:type="dxa"/>
            <w:shd w:val="clear" w:color="auto" w:fill="auto"/>
            <w:noWrap/>
            <w:vAlign w:val="center"/>
            <w:hideMark/>
          </w:tcPr>
          <w:p w14:paraId="2D6BEAC9"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30.00 </w:t>
            </w:r>
          </w:p>
        </w:tc>
        <w:tc>
          <w:tcPr>
            <w:tcW w:w="3773" w:type="dxa"/>
            <w:shd w:val="clear" w:color="auto" w:fill="auto"/>
            <w:noWrap/>
            <w:vAlign w:val="center"/>
            <w:hideMark/>
          </w:tcPr>
          <w:p w14:paraId="201AF8EA"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2.12 </w:t>
            </w:r>
          </w:p>
        </w:tc>
      </w:tr>
      <w:tr w:rsidR="006D6BC0" w:rsidRPr="0047707E" w14:paraId="69B4F71B" w14:textId="77777777" w:rsidTr="00E2534E">
        <w:trPr>
          <w:trHeight w:val="317"/>
        </w:trPr>
        <w:tc>
          <w:tcPr>
            <w:tcW w:w="1676" w:type="dxa"/>
            <w:shd w:val="clear" w:color="auto" w:fill="auto"/>
            <w:noWrap/>
            <w:vAlign w:val="center"/>
            <w:hideMark/>
          </w:tcPr>
          <w:p w14:paraId="39352E74" w14:textId="77777777" w:rsidR="006D6BC0" w:rsidRPr="0047707E" w:rsidRDefault="006D6BC0" w:rsidP="006D6BC0">
            <w:pPr>
              <w:rPr>
                <w:rFonts w:eastAsia="华文中宋"/>
                <w:sz w:val="21"/>
                <w:szCs w:val="21"/>
                <w:lang w:eastAsia="zh-CN"/>
              </w:rPr>
            </w:pPr>
            <w:r w:rsidRPr="0047707E">
              <w:rPr>
                <w:rFonts w:eastAsia="华文中宋"/>
                <w:sz w:val="21"/>
                <w:szCs w:val="21"/>
                <w:lang w:eastAsia="zh-CN"/>
              </w:rPr>
              <w:t>3</w:t>
            </w:r>
            <w:r w:rsidRPr="0047707E">
              <w:rPr>
                <w:rFonts w:eastAsia="华文中宋"/>
                <w:sz w:val="21"/>
                <w:szCs w:val="21"/>
                <w:lang w:eastAsia="zh-CN"/>
              </w:rPr>
              <w:t>年以上</w:t>
            </w:r>
          </w:p>
        </w:tc>
        <w:tc>
          <w:tcPr>
            <w:tcW w:w="2240" w:type="dxa"/>
            <w:shd w:val="clear" w:color="auto" w:fill="auto"/>
            <w:noWrap/>
            <w:vAlign w:val="center"/>
            <w:hideMark/>
          </w:tcPr>
          <w:p w14:paraId="4843DCA0"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 xml:space="preserve">100.00 </w:t>
            </w:r>
          </w:p>
        </w:tc>
        <w:tc>
          <w:tcPr>
            <w:tcW w:w="3773" w:type="dxa"/>
            <w:shd w:val="clear" w:color="auto" w:fill="auto"/>
            <w:noWrap/>
            <w:vAlign w:val="center"/>
            <w:hideMark/>
          </w:tcPr>
          <w:p w14:paraId="6E73C0B6" w14:textId="77777777" w:rsidR="006D6BC0" w:rsidRPr="0047707E" w:rsidRDefault="006D6BC0" w:rsidP="0047707E">
            <w:pPr>
              <w:jc w:val="right"/>
              <w:rPr>
                <w:rFonts w:eastAsia="华文中宋"/>
                <w:color w:val="002060"/>
                <w:sz w:val="21"/>
                <w:szCs w:val="21"/>
              </w:rPr>
            </w:pPr>
            <w:r w:rsidRPr="0047707E">
              <w:rPr>
                <w:rFonts w:eastAsia="华文中宋"/>
                <w:color w:val="002060"/>
                <w:sz w:val="21"/>
                <w:szCs w:val="21"/>
              </w:rPr>
              <w:t>2.58</w:t>
            </w:r>
          </w:p>
        </w:tc>
      </w:tr>
    </w:tbl>
    <w:p w14:paraId="43B8D20A" w14:textId="27052C5D" w:rsidR="006D6BC0" w:rsidRPr="00807159" w:rsidRDefault="006D6BC0" w:rsidP="006D6BC0">
      <w:pPr>
        <w:rPr>
          <w:rFonts w:ascii="楷体_GB2312" w:eastAsia="华文楷体" w:hAnsi="楷体"/>
          <w:i/>
        </w:rPr>
      </w:pPr>
      <w:r w:rsidRPr="00807159">
        <w:rPr>
          <w:rFonts w:ascii="楷体_GB2312" w:eastAsia="华文楷体" w:hAnsi="楷体" w:hint="eastAsia"/>
          <w:i/>
        </w:rPr>
        <w:t>数据来源：</w:t>
      </w:r>
      <w:r w:rsidR="00A75064" w:rsidRPr="00807159">
        <w:rPr>
          <w:rFonts w:ascii="楷体_GB2312" w:eastAsia="华文楷体" w:hAnsi="楷体" w:hint="eastAsia"/>
          <w:i/>
        </w:rPr>
        <w:t>wind</w:t>
      </w:r>
    </w:p>
    <w:p w14:paraId="6D948855" w14:textId="57306066" w:rsidR="00B0725C" w:rsidRPr="00B0725C" w:rsidRDefault="00B463FF" w:rsidP="00B463FF">
      <w:pPr>
        <w:pStyle w:val="2"/>
        <w:rPr>
          <w:lang w:eastAsia="zh-CN"/>
        </w:rPr>
      </w:pPr>
      <w:bookmarkStart w:id="42" w:name="_Toc499589925"/>
      <w:bookmarkStart w:id="43" w:name="_Toc499651620"/>
      <w:r>
        <w:rPr>
          <w:rFonts w:hint="eastAsia"/>
          <w:lang w:eastAsia="zh-CN"/>
        </w:rPr>
        <w:t>（四）</w:t>
      </w:r>
      <w:r w:rsidR="00B0725C">
        <w:rPr>
          <w:rFonts w:hint="eastAsia"/>
          <w:lang w:eastAsia="zh-CN"/>
        </w:rPr>
        <w:t>其他</w:t>
      </w:r>
      <w:r w:rsidR="00B0725C" w:rsidRPr="00B0725C">
        <w:rPr>
          <w:rFonts w:hint="eastAsia"/>
          <w:lang w:eastAsia="zh-CN"/>
        </w:rPr>
        <w:t>关注项目</w:t>
      </w:r>
      <w:bookmarkEnd w:id="42"/>
      <w:bookmarkEnd w:id="43"/>
    </w:p>
    <w:p w14:paraId="245EADBD" w14:textId="7D24F7AC" w:rsidR="006D6BC0" w:rsidRPr="00B10E2E" w:rsidRDefault="00B10E2E" w:rsidP="00B0725C">
      <w:pPr>
        <w:rPr>
          <w:rFonts w:ascii="仿宋_GB2312" w:eastAsia="仿宋_GB2312" w:hAnsi="楷体"/>
          <w:b/>
        </w:rPr>
      </w:pPr>
      <w:r w:rsidRPr="00B10E2E">
        <w:rPr>
          <w:rFonts w:ascii="仿宋_GB2312" w:eastAsia="仿宋_GB2312" w:hAnsi="楷体" w:hint="eastAsia"/>
          <w:b/>
        </w:rPr>
        <w:t xml:space="preserve">1. </w:t>
      </w:r>
      <w:r w:rsidR="006D6BC0" w:rsidRPr="00B10E2E">
        <w:rPr>
          <w:rFonts w:ascii="仿宋_GB2312" w:eastAsia="仿宋_GB2312" w:hAnsi="楷体" w:hint="eastAsia"/>
          <w:b/>
        </w:rPr>
        <w:t>还原资产与负债</w:t>
      </w:r>
    </w:p>
    <w:p w14:paraId="5F3BF8E9" w14:textId="40CBDBC7" w:rsidR="006D6BC0" w:rsidRDefault="006D6BC0" w:rsidP="00625183">
      <w:pPr>
        <w:ind w:firstLine="480"/>
        <w:rPr>
          <w:rFonts w:eastAsia="楷体_GB2312"/>
          <w:kern w:val="2"/>
          <w:lang w:eastAsia="zh-CN"/>
        </w:rPr>
      </w:pPr>
      <w:r w:rsidRPr="00625183">
        <w:rPr>
          <w:rFonts w:eastAsia="楷体_GB2312" w:hint="eastAsia"/>
          <w:kern w:val="2"/>
          <w:lang w:eastAsia="zh-CN"/>
        </w:rPr>
        <w:t>主要从商誉方面来分析不良资产，两家公司账面确认的商誉金额都很有限，出现的收购业务也是基于合理的扩张业务的需要，并没有借此刻意调节利润的意图。同时，对两家公司的财务报表附注进行分析，并未发现有通过表外业务隐藏负债的情况。</w:t>
      </w:r>
    </w:p>
    <w:p w14:paraId="67BB3297" w14:textId="77777777" w:rsidR="00A867BD" w:rsidRPr="00625183" w:rsidRDefault="00A867BD" w:rsidP="00625183">
      <w:pPr>
        <w:ind w:firstLine="480"/>
        <w:rPr>
          <w:rFonts w:eastAsia="楷体_GB2312"/>
          <w:kern w:val="2"/>
          <w:lang w:eastAsia="zh-CN"/>
        </w:rPr>
      </w:pPr>
    </w:p>
    <w:p w14:paraId="1AC8E6E7" w14:textId="5A2164F1" w:rsidR="006D6BC0" w:rsidRPr="00625183" w:rsidRDefault="00822837" w:rsidP="006D6BC0">
      <w:pPr>
        <w:rPr>
          <w:rFonts w:eastAsia="楷体_GB2312"/>
          <w:b/>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14</w:t>
      </w:r>
      <w:r w:rsidR="006D6BC0" w:rsidRPr="00625183">
        <w:rPr>
          <w:rFonts w:eastAsia="楷体_GB2312" w:hint="eastAsia"/>
          <w:b/>
          <w:lang w:eastAsia="zh-CN"/>
        </w:rPr>
        <w:t xml:space="preserve"> </w:t>
      </w:r>
      <w:r w:rsidR="006D6BC0" w:rsidRPr="00625183">
        <w:rPr>
          <w:rFonts w:eastAsia="楷体_GB2312" w:hint="eastAsia"/>
          <w:b/>
          <w:lang w:eastAsia="zh-CN"/>
        </w:rPr>
        <w:t>商誉分析</w:t>
      </w:r>
    </w:p>
    <w:tbl>
      <w:tblPr>
        <w:tblW w:w="858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641"/>
        <w:gridCol w:w="1646"/>
        <w:gridCol w:w="1646"/>
        <w:gridCol w:w="1648"/>
      </w:tblGrid>
      <w:tr w:rsidR="006D6BC0" w:rsidRPr="0047707E" w14:paraId="7510B508" w14:textId="77777777" w:rsidTr="00E2534E">
        <w:trPr>
          <w:trHeight w:val="339"/>
        </w:trPr>
        <w:tc>
          <w:tcPr>
            <w:tcW w:w="8581" w:type="dxa"/>
            <w:gridSpan w:val="4"/>
            <w:shd w:val="clear" w:color="auto" w:fill="203764"/>
            <w:noWrap/>
            <w:vAlign w:val="center"/>
            <w:hideMark/>
          </w:tcPr>
          <w:p w14:paraId="284EE0BF" w14:textId="77777777" w:rsidR="006D6BC0" w:rsidRPr="00E4684A" w:rsidRDefault="006D6BC0" w:rsidP="006D6BC0">
            <w:pPr>
              <w:rPr>
                <w:rFonts w:eastAsia="华文中宋"/>
                <w:b/>
                <w:sz w:val="21"/>
                <w:szCs w:val="21"/>
                <w:lang w:eastAsia="zh-CN"/>
              </w:rPr>
            </w:pPr>
            <w:r w:rsidRPr="00E4684A">
              <w:rPr>
                <w:rFonts w:eastAsia="华文中宋"/>
                <w:b/>
                <w:color w:val="FFFFFF" w:themeColor="background1"/>
                <w:sz w:val="21"/>
                <w:szCs w:val="21"/>
              </w:rPr>
              <w:t>海康威视</w:t>
            </w:r>
          </w:p>
        </w:tc>
      </w:tr>
      <w:tr w:rsidR="00422321" w:rsidRPr="0047707E" w14:paraId="6743BC17" w14:textId="77777777" w:rsidTr="00422321">
        <w:trPr>
          <w:trHeight w:val="339"/>
        </w:trPr>
        <w:tc>
          <w:tcPr>
            <w:tcW w:w="3641" w:type="dxa"/>
            <w:shd w:val="clear" w:color="auto" w:fill="auto"/>
            <w:noWrap/>
            <w:vAlign w:val="center"/>
            <w:hideMark/>
          </w:tcPr>
          <w:p w14:paraId="1CFDF636" w14:textId="77777777" w:rsidR="00422321" w:rsidRPr="0047707E" w:rsidRDefault="00422321" w:rsidP="00422321">
            <w:pPr>
              <w:rPr>
                <w:rFonts w:eastAsia="华文中宋"/>
                <w:sz w:val="21"/>
                <w:szCs w:val="21"/>
                <w:lang w:eastAsia="zh-CN"/>
              </w:rPr>
            </w:pPr>
          </w:p>
        </w:tc>
        <w:tc>
          <w:tcPr>
            <w:tcW w:w="1646" w:type="dxa"/>
            <w:shd w:val="clear" w:color="auto" w:fill="auto"/>
            <w:noWrap/>
            <w:vAlign w:val="center"/>
          </w:tcPr>
          <w:p w14:paraId="55DB244C" w14:textId="2E595A4C" w:rsidR="00422321" w:rsidRPr="0047707E" w:rsidRDefault="00422321" w:rsidP="00422321">
            <w:pPr>
              <w:rPr>
                <w:rFonts w:eastAsia="华文中宋"/>
                <w:b/>
                <w:sz w:val="21"/>
                <w:szCs w:val="21"/>
                <w:lang w:eastAsia="zh-CN"/>
              </w:rPr>
            </w:pPr>
            <w:r w:rsidRPr="00422321">
              <w:rPr>
                <w:rFonts w:eastAsia="华文中宋" w:hint="eastAsia"/>
                <w:b/>
                <w:sz w:val="21"/>
                <w:szCs w:val="21"/>
                <w:lang w:eastAsia="zh-CN"/>
              </w:rPr>
              <w:t>2014</w:t>
            </w:r>
            <w:r w:rsidRPr="00422321">
              <w:rPr>
                <w:rFonts w:eastAsia="华文中宋" w:hint="eastAsia"/>
                <w:b/>
                <w:sz w:val="21"/>
                <w:szCs w:val="21"/>
                <w:lang w:eastAsia="zh-CN"/>
              </w:rPr>
              <w:t>年</w:t>
            </w:r>
          </w:p>
        </w:tc>
        <w:tc>
          <w:tcPr>
            <w:tcW w:w="1646" w:type="dxa"/>
            <w:shd w:val="clear" w:color="auto" w:fill="auto"/>
            <w:noWrap/>
            <w:vAlign w:val="center"/>
            <w:hideMark/>
          </w:tcPr>
          <w:p w14:paraId="530C57AB" w14:textId="77777777" w:rsidR="00422321" w:rsidRPr="0047707E" w:rsidRDefault="00422321" w:rsidP="00422321">
            <w:pPr>
              <w:rPr>
                <w:rFonts w:eastAsia="华文中宋"/>
                <w:b/>
                <w:sz w:val="21"/>
                <w:szCs w:val="21"/>
                <w:lang w:eastAsia="zh-CN"/>
              </w:rPr>
            </w:pPr>
            <w:r w:rsidRPr="0047707E">
              <w:rPr>
                <w:rFonts w:eastAsia="华文中宋"/>
                <w:b/>
                <w:sz w:val="21"/>
                <w:szCs w:val="21"/>
                <w:lang w:eastAsia="zh-CN"/>
              </w:rPr>
              <w:t>2015</w:t>
            </w:r>
            <w:r w:rsidRPr="0047707E">
              <w:rPr>
                <w:rFonts w:eastAsia="华文中宋"/>
                <w:b/>
                <w:sz w:val="21"/>
                <w:szCs w:val="21"/>
                <w:lang w:eastAsia="zh-CN"/>
              </w:rPr>
              <w:t>年</w:t>
            </w:r>
          </w:p>
        </w:tc>
        <w:tc>
          <w:tcPr>
            <w:tcW w:w="1648" w:type="dxa"/>
            <w:shd w:val="clear" w:color="auto" w:fill="auto"/>
            <w:noWrap/>
            <w:vAlign w:val="center"/>
          </w:tcPr>
          <w:p w14:paraId="1B8C0FB8" w14:textId="41237908" w:rsidR="00422321" w:rsidRPr="0047707E" w:rsidRDefault="00422321" w:rsidP="00422321">
            <w:pPr>
              <w:rPr>
                <w:rFonts w:eastAsia="华文中宋"/>
                <w:b/>
                <w:sz w:val="21"/>
                <w:szCs w:val="21"/>
                <w:lang w:eastAsia="zh-CN"/>
              </w:rPr>
            </w:pPr>
            <w:r w:rsidRPr="0047707E">
              <w:rPr>
                <w:rFonts w:eastAsia="华文中宋"/>
                <w:b/>
                <w:sz w:val="21"/>
                <w:szCs w:val="21"/>
                <w:lang w:eastAsia="zh-CN"/>
              </w:rPr>
              <w:t>2016</w:t>
            </w:r>
            <w:r w:rsidRPr="0047707E">
              <w:rPr>
                <w:rFonts w:eastAsia="华文中宋"/>
                <w:b/>
                <w:sz w:val="21"/>
                <w:szCs w:val="21"/>
                <w:lang w:eastAsia="zh-CN"/>
              </w:rPr>
              <w:t>年</w:t>
            </w:r>
          </w:p>
        </w:tc>
      </w:tr>
      <w:tr w:rsidR="00422321" w:rsidRPr="0047707E" w14:paraId="71AA6974" w14:textId="77777777" w:rsidTr="00422321">
        <w:trPr>
          <w:trHeight w:val="339"/>
        </w:trPr>
        <w:tc>
          <w:tcPr>
            <w:tcW w:w="3641" w:type="dxa"/>
            <w:shd w:val="clear" w:color="auto" w:fill="auto"/>
            <w:noWrap/>
            <w:vAlign w:val="center"/>
            <w:hideMark/>
          </w:tcPr>
          <w:p w14:paraId="2C93ABAD" w14:textId="56868483" w:rsidR="00422321" w:rsidRPr="0047707E" w:rsidRDefault="009D42D6" w:rsidP="00422321">
            <w:pPr>
              <w:rPr>
                <w:rFonts w:eastAsia="华文中宋"/>
                <w:sz w:val="21"/>
                <w:szCs w:val="21"/>
                <w:lang w:eastAsia="zh-CN"/>
              </w:rPr>
            </w:pPr>
            <w:r>
              <w:rPr>
                <w:rFonts w:eastAsia="华文中宋"/>
                <w:sz w:val="21"/>
                <w:szCs w:val="21"/>
                <w:lang w:eastAsia="zh-CN"/>
              </w:rPr>
              <w:t>商誉</w:t>
            </w:r>
          </w:p>
        </w:tc>
        <w:tc>
          <w:tcPr>
            <w:tcW w:w="1646" w:type="dxa"/>
            <w:shd w:val="clear" w:color="auto" w:fill="auto"/>
            <w:noWrap/>
            <w:vAlign w:val="center"/>
          </w:tcPr>
          <w:p w14:paraId="382DE636" w14:textId="6593C71A" w:rsidR="00422321" w:rsidRPr="00422321" w:rsidRDefault="00422321" w:rsidP="00422321">
            <w:pPr>
              <w:jc w:val="right"/>
              <w:rPr>
                <w:rFonts w:eastAsia="华文中宋"/>
                <w:color w:val="002060"/>
                <w:sz w:val="21"/>
                <w:szCs w:val="21"/>
              </w:rPr>
            </w:pPr>
            <w:r w:rsidRPr="00422321">
              <w:rPr>
                <w:rFonts w:eastAsia="华文中宋"/>
                <w:color w:val="002060"/>
                <w:sz w:val="21"/>
                <w:szCs w:val="21"/>
              </w:rPr>
              <w:t>11786.02</w:t>
            </w:r>
          </w:p>
        </w:tc>
        <w:tc>
          <w:tcPr>
            <w:tcW w:w="1646" w:type="dxa"/>
            <w:shd w:val="clear" w:color="auto" w:fill="auto"/>
            <w:noWrap/>
            <w:vAlign w:val="center"/>
            <w:hideMark/>
          </w:tcPr>
          <w:p w14:paraId="53E581B4" w14:textId="77777777" w:rsidR="00422321" w:rsidRPr="0047707E" w:rsidRDefault="00422321" w:rsidP="00422321">
            <w:pPr>
              <w:jc w:val="right"/>
              <w:rPr>
                <w:rFonts w:eastAsia="华文中宋"/>
                <w:color w:val="002060"/>
                <w:sz w:val="21"/>
                <w:szCs w:val="21"/>
              </w:rPr>
            </w:pPr>
            <w:r w:rsidRPr="0047707E">
              <w:rPr>
                <w:rFonts w:eastAsia="华文中宋"/>
                <w:color w:val="002060"/>
                <w:sz w:val="21"/>
                <w:szCs w:val="21"/>
              </w:rPr>
              <w:t>11786.02</w:t>
            </w:r>
          </w:p>
        </w:tc>
        <w:tc>
          <w:tcPr>
            <w:tcW w:w="1648" w:type="dxa"/>
            <w:shd w:val="clear" w:color="auto" w:fill="auto"/>
            <w:noWrap/>
            <w:vAlign w:val="center"/>
          </w:tcPr>
          <w:p w14:paraId="26ADB94C" w14:textId="08E6EC2B" w:rsidR="00422321" w:rsidRPr="0047707E" w:rsidRDefault="00422321" w:rsidP="00422321">
            <w:pPr>
              <w:jc w:val="right"/>
              <w:rPr>
                <w:rFonts w:eastAsia="华文中宋"/>
                <w:color w:val="002060"/>
                <w:sz w:val="21"/>
                <w:szCs w:val="21"/>
              </w:rPr>
            </w:pPr>
            <w:r w:rsidRPr="0047707E">
              <w:rPr>
                <w:rFonts w:eastAsia="华文中宋"/>
                <w:color w:val="002060"/>
                <w:sz w:val="21"/>
                <w:szCs w:val="21"/>
              </w:rPr>
              <w:t>24826.44</w:t>
            </w:r>
          </w:p>
        </w:tc>
      </w:tr>
      <w:tr w:rsidR="00422321" w:rsidRPr="0047707E" w14:paraId="5807A11A" w14:textId="77777777" w:rsidTr="00422321">
        <w:trPr>
          <w:trHeight w:val="339"/>
        </w:trPr>
        <w:tc>
          <w:tcPr>
            <w:tcW w:w="3641" w:type="dxa"/>
            <w:shd w:val="clear" w:color="auto" w:fill="auto"/>
            <w:noWrap/>
            <w:vAlign w:val="center"/>
            <w:hideMark/>
          </w:tcPr>
          <w:p w14:paraId="319C86F8" w14:textId="77777777" w:rsidR="00422321" w:rsidRPr="0047707E" w:rsidRDefault="00422321" w:rsidP="00422321">
            <w:pPr>
              <w:rPr>
                <w:rFonts w:eastAsia="华文中宋"/>
                <w:sz w:val="21"/>
                <w:szCs w:val="21"/>
                <w:lang w:eastAsia="zh-CN"/>
              </w:rPr>
            </w:pPr>
            <w:r w:rsidRPr="0047707E">
              <w:rPr>
                <w:rFonts w:eastAsia="华文中宋"/>
                <w:sz w:val="21"/>
                <w:szCs w:val="21"/>
                <w:lang w:eastAsia="zh-CN"/>
              </w:rPr>
              <w:t>商誉在总资产中占比（</w:t>
            </w:r>
            <w:r w:rsidRPr="0047707E">
              <w:rPr>
                <w:rFonts w:eastAsia="华文中宋"/>
                <w:sz w:val="21"/>
                <w:szCs w:val="21"/>
                <w:lang w:eastAsia="zh-CN"/>
              </w:rPr>
              <w:t>%</w:t>
            </w:r>
            <w:r w:rsidRPr="0047707E">
              <w:rPr>
                <w:rFonts w:eastAsia="华文中宋"/>
                <w:sz w:val="21"/>
                <w:szCs w:val="21"/>
                <w:lang w:eastAsia="zh-CN"/>
              </w:rPr>
              <w:t>）</w:t>
            </w:r>
          </w:p>
        </w:tc>
        <w:tc>
          <w:tcPr>
            <w:tcW w:w="1646" w:type="dxa"/>
            <w:shd w:val="clear" w:color="auto" w:fill="auto"/>
            <w:noWrap/>
            <w:vAlign w:val="center"/>
          </w:tcPr>
          <w:p w14:paraId="5CF2AD70" w14:textId="58DE5C9D" w:rsidR="00422321" w:rsidRPr="0047707E" w:rsidRDefault="00422321" w:rsidP="00422321">
            <w:pPr>
              <w:jc w:val="right"/>
              <w:rPr>
                <w:rFonts w:eastAsia="华文中宋"/>
                <w:color w:val="002060"/>
                <w:sz w:val="21"/>
                <w:szCs w:val="21"/>
              </w:rPr>
            </w:pPr>
            <w:r w:rsidRPr="00422321">
              <w:rPr>
                <w:rFonts w:eastAsia="华文中宋"/>
                <w:color w:val="002060"/>
                <w:sz w:val="21"/>
                <w:szCs w:val="21"/>
              </w:rPr>
              <w:t>0.55</w:t>
            </w:r>
          </w:p>
        </w:tc>
        <w:tc>
          <w:tcPr>
            <w:tcW w:w="1646" w:type="dxa"/>
            <w:shd w:val="clear" w:color="auto" w:fill="auto"/>
            <w:noWrap/>
            <w:vAlign w:val="center"/>
            <w:hideMark/>
          </w:tcPr>
          <w:p w14:paraId="64F47741" w14:textId="77777777" w:rsidR="00422321" w:rsidRPr="0047707E" w:rsidRDefault="00422321" w:rsidP="00422321">
            <w:pPr>
              <w:jc w:val="right"/>
              <w:rPr>
                <w:rFonts w:eastAsia="华文中宋"/>
                <w:color w:val="002060"/>
                <w:sz w:val="21"/>
                <w:szCs w:val="21"/>
              </w:rPr>
            </w:pPr>
            <w:r w:rsidRPr="0047707E">
              <w:rPr>
                <w:rFonts w:eastAsia="华文中宋"/>
                <w:color w:val="002060"/>
                <w:sz w:val="21"/>
                <w:szCs w:val="21"/>
              </w:rPr>
              <w:t>0.39</w:t>
            </w:r>
          </w:p>
        </w:tc>
        <w:tc>
          <w:tcPr>
            <w:tcW w:w="1648" w:type="dxa"/>
            <w:shd w:val="clear" w:color="auto" w:fill="auto"/>
            <w:noWrap/>
            <w:vAlign w:val="center"/>
          </w:tcPr>
          <w:p w14:paraId="118FE317" w14:textId="1DFEF34F" w:rsidR="00422321" w:rsidRPr="0047707E" w:rsidRDefault="00422321" w:rsidP="00422321">
            <w:pPr>
              <w:jc w:val="right"/>
              <w:rPr>
                <w:rFonts w:eastAsia="华文中宋"/>
                <w:color w:val="002060"/>
                <w:sz w:val="21"/>
                <w:szCs w:val="21"/>
              </w:rPr>
            </w:pPr>
            <w:r w:rsidRPr="0047707E">
              <w:rPr>
                <w:rFonts w:eastAsia="华文中宋"/>
                <w:color w:val="002060"/>
                <w:sz w:val="21"/>
                <w:szCs w:val="21"/>
              </w:rPr>
              <w:t>0.6</w:t>
            </w:r>
          </w:p>
        </w:tc>
      </w:tr>
      <w:tr w:rsidR="00422321" w:rsidRPr="0047707E" w14:paraId="4C3084E1" w14:textId="77777777" w:rsidTr="00E2534E">
        <w:trPr>
          <w:trHeight w:val="339"/>
        </w:trPr>
        <w:tc>
          <w:tcPr>
            <w:tcW w:w="8581" w:type="dxa"/>
            <w:gridSpan w:val="4"/>
            <w:shd w:val="clear" w:color="auto" w:fill="203764"/>
            <w:noWrap/>
            <w:vAlign w:val="center"/>
            <w:hideMark/>
          </w:tcPr>
          <w:p w14:paraId="37BC41AE" w14:textId="77777777" w:rsidR="00422321" w:rsidRPr="00E4684A" w:rsidRDefault="00422321" w:rsidP="00422321">
            <w:pPr>
              <w:rPr>
                <w:rFonts w:eastAsia="华文中宋"/>
                <w:b/>
                <w:sz w:val="21"/>
                <w:szCs w:val="21"/>
                <w:lang w:eastAsia="zh-CN"/>
              </w:rPr>
            </w:pPr>
            <w:r w:rsidRPr="00E4684A">
              <w:rPr>
                <w:rFonts w:eastAsia="华文中宋"/>
                <w:b/>
                <w:color w:val="FFFFFF" w:themeColor="background1"/>
                <w:sz w:val="21"/>
                <w:szCs w:val="21"/>
              </w:rPr>
              <w:t>大华股份</w:t>
            </w:r>
          </w:p>
        </w:tc>
      </w:tr>
      <w:tr w:rsidR="00422321" w:rsidRPr="0047707E" w14:paraId="29F3467F" w14:textId="77777777" w:rsidTr="00422321">
        <w:trPr>
          <w:trHeight w:val="339"/>
        </w:trPr>
        <w:tc>
          <w:tcPr>
            <w:tcW w:w="3641" w:type="dxa"/>
            <w:shd w:val="clear" w:color="auto" w:fill="auto"/>
            <w:noWrap/>
            <w:vAlign w:val="center"/>
            <w:hideMark/>
          </w:tcPr>
          <w:p w14:paraId="7C668F51" w14:textId="77777777" w:rsidR="00422321" w:rsidRPr="0047707E" w:rsidRDefault="00422321" w:rsidP="00422321">
            <w:pPr>
              <w:rPr>
                <w:rFonts w:eastAsia="华文中宋"/>
                <w:sz w:val="21"/>
                <w:szCs w:val="21"/>
                <w:lang w:eastAsia="zh-CN"/>
              </w:rPr>
            </w:pPr>
          </w:p>
        </w:tc>
        <w:tc>
          <w:tcPr>
            <w:tcW w:w="1646" w:type="dxa"/>
            <w:shd w:val="clear" w:color="auto" w:fill="auto"/>
            <w:noWrap/>
            <w:vAlign w:val="center"/>
          </w:tcPr>
          <w:p w14:paraId="0594FFA1" w14:textId="1866563A" w:rsidR="00422321" w:rsidRPr="0047707E" w:rsidRDefault="00422321" w:rsidP="00422321">
            <w:pPr>
              <w:rPr>
                <w:rFonts w:eastAsia="华文中宋"/>
                <w:b/>
                <w:sz w:val="21"/>
                <w:szCs w:val="21"/>
                <w:lang w:eastAsia="zh-CN"/>
              </w:rPr>
            </w:pPr>
            <w:r>
              <w:rPr>
                <w:rFonts w:eastAsia="华文中宋" w:hint="eastAsia"/>
                <w:b/>
                <w:sz w:val="21"/>
                <w:szCs w:val="21"/>
                <w:lang w:eastAsia="zh-CN"/>
              </w:rPr>
              <w:t>2014</w:t>
            </w:r>
          </w:p>
        </w:tc>
        <w:tc>
          <w:tcPr>
            <w:tcW w:w="1646" w:type="dxa"/>
            <w:shd w:val="clear" w:color="auto" w:fill="auto"/>
            <w:noWrap/>
            <w:vAlign w:val="center"/>
            <w:hideMark/>
          </w:tcPr>
          <w:p w14:paraId="401F77DD" w14:textId="77777777" w:rsidR="00422321" w:rsidRPr="0047707E" w:rsidRDefault="00422321" w:rsidP="00422321">
            <w:pPr>
              <w:rPr>
                <w:rFonts w:eastAsia="华文中宋"/>
                <w:b/>
                <w:sz w:val="21"/>
                <w:szCs w:val="21"/>
                <w:lang w:eastAsia="zh-CN"/>
              </w:rPr>
            </w:pPr>
            <w:r w:rsidRPr="0047707E">
              <w:rPr>
                <w:rFonts w:eastAsia="华文中宋"/>
                <w:b/>
                <w:sz w:val="21"/>
                <w:szCs w:val="21"/>
                <w:lang w:eastAsia="zh-CN"/>
              </w:rPr>
              <w:t>2015</w:t>
            </w:r>
            <w:r w:rsidRPr="0047707E">
              <w:rPr>
                <w:rFonts w:eastAsia="华文中宋"/>
                <w:b/>
                <w:sz w:val="21"/>
                <w:szCs w:val="21"/>
                <w:lang w:eastAsia="zh-CN"/>
              </w:rPr>
              <w:t>年</w:t>
            </w:r>
          </w:p>
        </w:tc>
        <w:tc>
          <w:tcPr>
            <w:tcW w:w="1648" w:type="dxa"/>
            <w:shd w:val="clear" w:color="auto" w:fill="auto"/>
            <w:noWrap/>
            <w:vAlign w:val="center"/>
            <w:hideMark/>
          </w:tcPr>
          <w:p w14:paraId="124631DA" w14:textId="1E2079B5" w:rsidR="00422321" w:rsidRPr="0047707E" w:rsidRDefault="00422321" w:rsidP="00422321">
            <w:pPr>
              <w:rPr>
                <w:rFonts w:eastAsia="华文中宋"/>
                <w:b/>
                <w:sz w:val="21"/>
                <w:szCs w:val="21"/>
                <w:lang w:eastAsia="zh-CN"/>
              </w:rPr>
            </w:pPr>
            <w:r w:rsidRPr="0047707E">
              <w:rPr>
                <w:rFonts w:eastAsia="华文中宋"/>
                <w:b/>
                <w:sz w:val="21"/>
                <w:szCs w:val="21"/>
                <w:lang w:eastAsia="zh-CN"/>
              </w:rPr>
              <w:t>2016</w:t>
            </w:r>
            <w:r w:rsidRPr="0047707E">
              <w:rPr>
                <w:rFonts w:eastAsia="华文中宋"/>
                <w:b/>
                <w:sz w:val="21"/>
                <w:szCs w:val="21"/>
                <w:lang w:eastAsia="zh-CN"/>
              </w:rPr>
              <w:t>年</w:t>
            </w:r>
          </w:p>
        </w:tc>
      </w:tr>
      <w:tr w:rsidR="00422321" w:rsidRPr="0047707E" w14:paraId="4FC08D81" w14:textId="77777777" w:rsidTr="00422321">
        <w:trPr>
          <w:trHeight w:val="339"/>
        </w:trPr>
        <w:tc>
          <w:tcPr>
            <w:tcW w:w="3641" w:type="dxa"/>
            <w:shd w:val="clear" w:color="auto" w:fill="auto"/>
            <w:noWrap/>
            <w:vAlign w:val="center"/>
            <w:hideMark/>
          </w:tcPr>
          <w:p w14:paraId="74E448DB" w14:textId="5A8A6CF7" w:rsidR="00422321" w:rsidRPr="0047707E" w:rsidRDefault="009D42D6" w:rsidP="00422321">
            <w:pPr>
              <w:rPr>
                <w:rFonts w:eastAsia="华文中宋"/>
                <w:sz w:val="21"/>
                <w:szCs w:val="21"/>
                <w:lang w:eastAsia="zh-CN"/>
              </w:rPr>
            </w:pPr>
            <w:r>
              <w:rPr>
                <w:rFonts w:eastAsia="华文中宋"/>
                <w:sz w:val="21"/>
                <w:szCs w:val="21"/>
                <w:lang w:eastAsia="zh-CN"/>
              </w:rPr>
              <w:t>商誉</w:t>
            </w:r>
          </w:p>
        </w:tc>
        <w:tc>
          <w:tcPr>
            <w:tcW w:w="1646" w:type="dxa"/>
            <w:shd w:val="clear" w:color="auto" w:fill="auto"/>
            <w:noWrap/>
            <w:vAlign w:val="center"/>
          </w:tcPr>
          <w:p w14:paraId="74CBE7C6" w14:textId="2906BC79" w:rsidR="00422321" w:rsidRPr="0047707E" w:rsidRDefault="00422321" w:rsidP="00422321">
            <w:pPr>
              <w:jc w:val="right"/>
              <w:rPr>
                <w:rFonts w:eastAsia="华文中宋"/>
                <w:color w:val="002060"/>
                <w:sz w:val="21"/>
                <w:szCs w:val="21"/>
              </w:rPr>
            </w:pPr>
            <w:r>
              <w:rPr>
                <w:rFonts w:eastAsia="华文中宋" w:hint="eastAsia"/>
                <w:color w:val="002060"/>
                <w:sz w:val="21"/>
                <w:szCs w:val="21"/>
                <w:lang w:eastAsia="zh-CN"/>
              </w:rPr>
              <w:t>0</w:t>
            </w:r>
          </w:p>
        </w:tc>
        <w:tc>
          <w:tcPr>
            <w:tcW w:w="1646" w:type="dxa"/>
            <w:shd w:val="clear" w:color="auto" w:fill="auto"/>
            <w:noWrap/>
            <w:vAlign w:val="center"/>
            <w:hideMark/>
          </w:tcPr>
          <w:p w14:paraId="4D879EA0" w14:textId="77777777" w:rsidR="00422321" w:rsidRPr="0047707E" w:rsidRDefault="00422321" w:rsidP="00422321">
            <w:pPr>
              <w:jc w:val="right"/>
              <w:rPr>
                <w:rFonts w:eastAsia="华文中宋"/>
                <w:color w:val="002060"/>
                <w:sz w:val="21"/>
                <w:szCs w:val="21"/>
              </w:rPr>
            </w:pPr>
            <w:r w:rsidRPr="0047707E">
              <w:rPr>
                <w:rFonts w:eastAsia="华文中宋"/>
                <w:color w:val="002060"/>
                <w:sz w:val="21"/>
                <w:szCs w:val="21"/>
              </w:rPr>
              <w:t>0</w:t>
            </w:r>
          </w:p>
        </w:tc>
        <w:tc>
          <w:tcPr>
            <w:tcW w:w="1648" w:type="dxa"/>
            <w:shd w:val="clear" w:color="auto" w:fill="auto"/>
            <w:noWrap/>
            <w:vAlign w:val="center"/>
            <w:hideMark/>
          </w:tcPr>
          <w:p w14:paraId="66DD382A" w14:textId="4CF20BBB" w:rsidR="00422321" w:rsidRPr="0047707E" w:rsidRDefault="00422321" w:rsidP="00422321">
            <w:pPr>
              <w:jc w:val="right"/>
              <w:rPr>
                <w:rFonts w:eastAsia="华文中宋"/>
                <w:color w:val="002060"/>
                <w:sz w:val="21"/>
                <w:szCs w:val="21"/>
              </w:rPr>
            </w:pPr>
            <w:r w:rsidRPr="0047707E">
              <w:rPr>
                <w:rFonts w:eastAsia="华文中宋"/>
                <w:color w:val="002060"/>
                <w:sz w:val="21"/>
                <w:szCs w:val="21"/>
              </w:rPr>
              <w:t>7108.33</w:t>
            </w:r>
          </w:p>
        </w:tc>
      </w:tr>
      <w:tr w:rsidR="00422321" w:rsidRPr="0047707E" w14:paraId="5DE75DA8" w14:textId="77777777" w:rsidTr="00422321">
        <w:trPr>
          <w:trHeight w:val="339"/>
        </w:trPr>
        <w:tc>
          <w:tcPr>
            <w:tcW w:w="3641" w:type="dxa"/>
            <w:shd w:val="clear" w:color="auto" w:fill="auto"/>
            <w:noWrap/>
            <w:vAlign w:val="center"/>
            <w:hideMark/>
          </w:tcPr>
          <w:p w14:paraId="29017D6F" w14:textId="77777777" w:rsidR="00422321" w:rsidRPr="0047707E" w:rsidRDefault="00422321" w:rsidP="00422321">
            <w:pPr>
              <w:rPr>
                <w:rFonts w:eastAsia="华文中宋"/>
                <w:sz w:val="21"/>
                <w:szCs w:val="21"/>
                <w:lang w:eastAsia="zh-CN"/>
              </w:rPr>
            </w:pPr>
            <w:r w:rsidRPr="0047707E">
              <w:rPr>
                <w:rFonts w:eastAsia="华文中宋"/>
                <w:sz w:val="21"/>
                <w:szCs w:val="21"/>
                <w:lang w:eastAsia="zh-CN"/>
              </w:rPr>
              <w:t>商誉在总资产中占比（</w:t>
            </w:r>
            <w:r w:rsidRPr="0047707E">
              <w:rPr>
                <w:rFonts w:eastAsia="华文中宋"/>
                <w:sz w:val="21"/>
                <w:szCs w:val="21"/>
                <w:lang w:eastAsia="zh-CN"/>
              </w:rPr>
              <w:t>%</w:t>
            </w:r>
            <w:r w:rsidRPr="0047707E">
              <w:rPr>
                <w:rFonts w:eastAsia="华文中宋"/>
                <w:sz w:val="21"/>
                <w:szCs w:val="21"/>
                <w:lang w:eastAsia="zh-CN"/>
              </w:rPr>
              <w:t>）</w:t>
            </w:r>
          </w:p>
        </w:tc>
        <w:tc>
          <w:tcPr>
            <w:tcW w:w="1646" w:type="dxa"/>
            <w:shd w:val="clear" w:color="auto" w:fill="auto"/>
            <w:noWrap/>
            <w:vAlign w:val="center"/>
          </w:tcPr>
          <w:p w14:paraId="3935D08F" w14:textId="027939CA" w:rsidR="00422321" w:rsidRPr="0047707E" w:rsidRDefault="00422321" w:rsidP="00422321">
            <w:pPr>
              <w:jc w:val="right"/>
              <w:rPr>
                <w:rFonts w:eastAsia="华文中宋"/>
                <w:color w:val="002060"/>
                <w:sz w:val="21"/>
                <w:szCs w:val="21"/>
              </w:rPr>
            </w:pPr>
            <w:r>
              <w:rPr>
                <w:rFonts w:eastAsia="华文中宋" w:hint="eastAsia"/>
                <w:color w:val="002060"/>
                <w:sz w:val="21"/>
                <w:szCs w:val="21"/>
                <w:lang w:eastAsia="zh-CN"/>
              </w:rPr>
              <w:t>0</w:t>
            </w:r>
          </w:p>
        </w:tc>
        <w:tc>
          <w:tcPr>
            <w:tcW w:w="1646" w:type="dxa"/>
            <w:shd w:val="clear" w:color="auto" w:fill="auto"/>
            <w:noWrap/>
            <w:vAlign w:val="center"/>
            <w:hideMark/>
          </w:tcPr>
          <w:p w14:paraId="608ED17E" w14:textId="77777777" w:rsidR="00422321" w:rsidRPr="0047707E" w:rsidRDefault="00422321" w:rsidP="00422321">
            <w:pPr>
              <w:jc w:val="right"/>
              <w:rPr>
                <w:rFonts w:eastAsia="华文中宋"/>
                <w:color w:val="002060"/>
                <w:sz w:val="21"/>
                <w:szCs w:val="21"/>
              </w:rPr>
            </w:pPr>
            <w:r w:rsidRPr="0047707E">
              <w:rPr>
                <w:rFonts w:eastAsia="华文中宋"/>
                <w:color w:val="002060"/>
                <w:sz w:val="21"/>
                <w:szCs w:val="21"/>
              </w:rPr>
              <w:t>0</w:t>
            </w:r>
          </w:p>
        </w:tc>
        <w:tc>
          <w:tcPr>
            <w:tcW w:w="1648" w:type="dxa"/>
            <w:shd w:val="clear" w:color="auto" w:fill="auto"/>
            <w:noWrap/>
            <w:vAlign w:val="center"/>
            <w:hideMark/>
          </w:tcPr>
          <w:p w14:paraId="6207BCEB" w14:textId="5AF3C75A" w:rsidR="00422321" w:rsidRPr="0047707E" w:rsidRDefault="00422321" w:rsidP="00422321">
            <w:pPr>
              <w:jc w:val="right"/>
              <w:rPr>
                <w:rFonts w:eastAsia="华文中宋"/>
                <w:color w:val="002060"/>
                <w:sz w:val="21"/>
                <w:szCs w:val="21"/>
              </w:rPr>
            </w:pPr>
            <w:r w:rsidRPr="0047707E">
              <w:rPr>
                <w:rFonts w:eastAsia="华文中宋"/>
                <w:color w:val="002060"/>
                <w:sz w:val="21"/>
                <w:szCs w:val="21"/>
              </w:rPr>
              <w:t>0.46</w:t>
            </w:r>
          </w:p>
        </w:tc>
      </w:tr>
    </w:tbl>
    <w:p w14:paraId="77E95A80" w14:textId="01BDB223"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：万元</w:t>
      </w:r>
    </w:p>
    <w:p w14:paraId="4E41EBB7" w14:textId="10178B4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1000F184" w14:textId="77777777" w:rsidR="006D6BC0" w:rsidRPr="006D6BC0" w:rsidRDefault="006D6BC0" w:rsidP="006D6BC0">
      <w:pPr>
        <w:rPr>
          <w:rFonts w:ascii="楷体_GB2312" w:eastAsia="楷体_GB2312" w:hAnsi="宋体"/>
          <w:sz w:val="21"/>
          <w:szCs w:val="21"/>
          <w:lang w:eastAsia="zh-CN"/>
        </w:rPr>
      </w:pPr>
    </w:p>
    <w:p w14:paraId="0F3E159F" w14:textId="14A967DD" w:rsidR="006D6BC0" w:rsidRPr="00B10E2E" w:rsidRDefault="00B10E2E" w:rsidP="00B0725C">
      <w:pPr>
        <w:rPr>
          <w:rFonts w:ascii="仿宋_GB2312" w:eastAsia="仿宋_GB2312" w:hAnsi="楷体"/>
          <w:b/>
        </w:rPr>
      </w:pPr>
      <w:r w:rsidRPr="00B10E2E">
        <w:rPr>
          <w:rFonts w:ascii="仿宋_GB2312" w:eastAsia="仿宋_GB2312" w:hAnsi="楷体" w:hint="eastAsia"/>
          <w:b/>
        </w:rPr>
        <w:t xml:space="preserve">2. </w:t>
      </w:r>
      <w:r w:rsidR="006D6BC0" w:rsidRPr="00B10E2E">
        <w:rPr>
          <w:rFonts w:ascii="仿宋_GB2312" w:eastAsia="仿宋_GB2312" w:hAnsi="楷体" w:hint="eastAsia"/>
          <w:b/>
        </w:rPr>
        <w:t>非经常性利润</w:t>
      </w:r>
    </w:p>
    <w:p w14:paraId="5BD01EDF" w14:textId="68272260" w:rsidR="006D6BC0" w:rsidRPr="00625183" w:rsidRDefault="00A32A7E" w:rsidP="00625183">
      <w:pPr>
        <w:ind w:firstLine="480"/>
        <w:rPr>
          <w:rFonts w:eastAsia="楷体_GB2312"/>
          <w:kern w:val="2"/>
          <w:lang w:eastAsia="zh-CN"/>
        </w:rPr>
      </w:pPr>
      <w:r>
        <w:rPr>
          <w:rFonts w:eastAsia="楷体_GB2312" w:hint="eastAsia"/>
          <w:kern w:val="2"/>
          <w:lang w:eastAsia="zh-CN"/>
        </w:rPr>
        <w:t>关于非经常性利润的分析</w:t>
      </w:r>
      <w:r w:rsidRPr="00A32A7E">
        <w:rPr>
          <w:rFonts w:eastAsia="楷体_GB2312" w:hint="eastAsia"/>
          <w:kern w:val="2"/>
          <w:lang w:eastAsia="zh-CN"/>
        </w:rPr>
        <w:t>，请见“</w:t>
      </w:r>
      <w:r w:rsidR="006074C8">
        <w:rPr>
          <w:rFonts w:eastAsia="楷体_GB2312" w:hint="eastAsia"/>
          <w:kern w:val="2"/>
          <w:lang w:eastAsia="zh-CN"/>
        </w:rPr>
        <w:t>七、</w:t>
      </w:r>
      <w:r w:rsidRPr="00A32A7E">
        <w:rPr>
          <w:rFonts w:eastAsia="楷体_GB2312" w:hint="eastAsia"/>
          <w:kern w:val="2"/>
          <w:lang w:eastAsia="zh-CN"/>
        </w:rPr>
        <w:t>利润表分析”</w:t>
      </w:r>
      <w:r w:rsidR="00C07133">
        <w:rPr>
          <w:rFonts w:eastAsia="楷体_GB2312" w:hint="eastAsia"/>
          <w:kern w:val="2"/>
          <w:lang w:eastAsia="zh-CN"/>
        </w:rPr>
        <w:t>的</w:t>
      </w:r>
      <w:r w:rsidR="006074C8">
        <w:rPr>
          <w:rFonts w:eastAsia="楷体_GB2312" w:hint="eastAsia"/>
          <w:kern w:val="2"/>
          <w:lang w:eastAsia="zh-CN"/>
        </w:rPr>
        <w:t>“（七）利得与损失”中的“</w:t>
      </w:r>
      <w:r w:rsidR="006074C8">
        <w:rPr>
          <w:rFonts w:eastAsia="楷体_GB2312" w:hint="eastAsia"/>
          <w:kern w:val="2"/>
          <w:lang w:eastAsia="zh-CN"/>
        </w:rPr>
        <w:t>3.</w:t>
      </w:r>
      <w:r w:rsidR="006074C8">
        <w:rPr>
          <w:rFonts w:eastAsia="楷体_GB2312" w:hint="eastAsia"/>
          <w:kern w:val="2"/>
          <w:lang w:eastAsia="zh-CN"/>
        </w:rPr>
        <w:t>投资收益”部分和“（八）政府补助”部分。</w:t>
      </w:r>
    </w:p>
    <w:p w14:paraId="30F2202D" w14:textId="77777777" w:rsidR="00B0725C" w:rsidRDefault="00B0725C" w:rsidP="00B0725C">
      <w:pPr>
        <w:rPr>
          <w:rFonts w:ascii="宋体" w:eastAsia="宋体" w:hAnsi="宋体" w:cs="宋体"/>
          <w:b/>
          <w:sz w:val="21"/>
          <w:szCs w:val="21"/>
          <w:lang w:eastAsia="zh-CN"/>
        </w:rPr>
      </w:pPr>
    </w:p>
    <w:p w14:paraId="7BA799CC" w14:textId="3C13CBA2" w:rsidR="006D6BC0" w:rsidRPr="00B10E2E" w:rsidRDefault="00B10E2E" w:rsidP="00B0725C">
      <w:pPr>
        <w:rPr>
          <w:rFonts w:ascii="仿宋_GB2312" w:eastAsia="仿宋_GB2312" w:hAnsi="楷体"/>
          <w:b/>
        </w:rPr>
      </w:pPr>
      <w:r w:rsidRPr="00B10E2E">
        <w:rPr>
          <w:rFonts w:ascii="仿宋_GB2312" w:eastAsia="仿宋_GB2312" w:hAnsi="楷体" w:hint="eastAsia"/>
          <w:b/>
        </w:rPr>
        <w:t xml:space="preserve">3. </w:t>
      </w:r>
      <w:r w:rsidR="006D6BC0" w:rsidRPr="00B10E2E">
        <w:rPr>
          <w:rFonts w:ascii="仿宋_GB2312" w:eastAsia="仿宋_GB2312" w:hAnsi="楷体" w:hint="eastAsia"/>
          <w:b/>
        </w:rPr>
        <w:t>关联交易</w:t>
      </w:r>
    </w:p>
    <w:p w14:paraId="67C428E2" w14:textId="7001D7BA" w:rsidR="006D6BC0" w:rsidRPr="00625183" w:rsidRDefault="006D6BC0" w:rsidP="00625183">
      <w:pPr>
        <w:ind w:firstLine="480"/>
        <w:rPr>
          <w:rFonts w:eastAsia="楷体_GB2312"/>
          <w:kern w:val="2"/>
          <w:lang w:eastAsia="zh-CN"/>
        </w:rPr>
      </w:pPr>
      <w:r w:rsidRPr="00625183">
        <w:rPr>
          <w:rFonts w:eastAsia="楷体_GB2312" w:hint="eastAsia"/>
          <w:kern w:val="2"/>
          <w:lang w:eastAsia="zh-CN"/>
        </w:rPr>
        <w:t>虽然</w:t>
      </w:r>
      <w:r w:rsidRPr="00625183">
        <w:rPr>
          <w:rFonts w:eastAsia="楷体_GB2312" w:hint="eastAsia"/>
          <w:kern w:val="2"/>
          <w:lang w:eastAsia="zh-CN"/>
        </w:rPr>
        <w:t>2</w:t>
      </w:r>
      <w:r w:rsidRPr="00625183">
        <w:rPr>
          <w:rFonts w:eastAsia="楷体_GB2312"/>
          <w:kern w:val="2"/>
          <w:lang w:eastAsia="zh-CN"/>
        </w:rPr>
        <w:t>014</w:t>
      </w:r>
      <w:r w:rsidR="00625183">
        <w:rPr>
          <w:rFonts w:eastAsia="楷体_GB2312" w:hint="eastAsia"/>
          <w:kern w:val="2"/>
          <w:lang w:eastAsia="zh-CN"/>
        </w:rPr>
        <w:t>-</w:t>
      </w:r>
      <w:r w:rsidRPr="00625183">
        <w:rPr>
          <w:rFonts w:eastAsia="楷体_GB2312" w:hint="eastAsia"/>
          <w:kern w:val="2"/>
          <w:lang w:eastAsia="zh-CN"/>
        </w:rPr>
        <w:t>2</w:t>
      </w:r>
      <w:r w:rsidRPr="00625183">
        <w:rPr>
          <w:rFonts w:eastAsia="楷体_GB2312"/>
          <w:kern w:val="2"/>
          <w:lang w:eastAsia="zh-CN"/>
        </w:rPr>
        <w:t>016</w:t>
      </w:r>
      <w:r w:rsidRPr="00625183">
        <w:rPr>
          <w:rFonts w:eastAsia="楷体_GB2312" w:hint="eastAsia"/>
          <w:kern w:val="2"/>
          <w:lang w:eastAsia="zh-CN"/>
        </w:rPr>
        <w:t>年海康威视发生的出售商品、提供劳务的关联交易金额远远高于</w:t>
      </w:r>
      <w:r w:rsidR="00936D7C">
        <w:rPr>
          <w:rFonts w:eastAsia="楷体_GB2312" w:hint="eastAsia"/>
          <w:kern w:val="2"/>
          <w:lang w:eastAsia="zh-CN"/>
        </w:rPr>
        <w:t>大华股份</w:t>
      </w:r>
      <w:r w:rsidRPr="00625183">
        <w:rPr>
          <w:rFonts w:eastAsia="楷体_GB2312" w:hint="eastAsia"/>
          <w:kern w:val="2"/>
          <w:lang w:eastAsia="zh-CN"/>
        </w:rPr>
        <w:t>，但是可以接受的是这部分关联交易在海康威视的营业总收入中的占比仅在</w:t>
      </w:r>
      <w:r w:rsidRPr="00625183">
        <w:rPr>
          <w:rFonts w:eastAsia="楷体_GB2312" w:hint="eastAsia"/>
          <w:kern w:val="2"/>
          <w:lang w:eastAsia="zh-CN"/>
        </w:rPr>
        <w:t>1%</w:t>
      </w:r>
      <w:r w:rsidRPr="00625183">
        <w:rPr>
          <w:rFonts w:eastAsia="楷体_GB2312" w:hint="eastAsia"/>
          <w:kern w:val="2"/>
          <w:lang w:eastAsia="zh-CN"/>
        </w:rPr>
        <w:t>左右，影响作用非常有限。值得注意的是，</w:t>
      </w:r>
      <w:r w:rsidR="00936D7C">
        <w:rPr>
          <w:rFonts w:eastAsia="楷体_GB2312" w:hint="eastAsia"/>
          <w:kern w:val="2"/>
          <w:lang w:eastAsia="zh-CN"/>
        </w:rPr>
        <w:t>大华股份</w:t>
      </w:r>
      <w:r w:rsidRPr="00625183">
        <w:rPr>
          <w:rFonts w:eastAsia="楷体_GB2312" w:hint="eastAsia"/>
          <w:kern w:val="2"/>
          <w:lang w:eastAsia="zh-CN"/>
        </w:rPr>
        <w:t>在</w:t>
      </w:r>
      <w:r w:rsidRPr="00625183">
        <w:rPr>
          <w:rFonts w:eastAsia="楷体_GB2312" w:hint="eastAsia"/>
          <w:kern w:val="2"/>
          <w:lang w:eastAsia="zh-CN"/>
        </w:rPr>
        <w:t>2</w:t>
      </w:r>
      <w:r w:rsidRPr="00625183">
        <w:rPr>
          <w:rFonts w:eastAsia="楷体_GB2312"/>
          <w:kern w:val="2"/>
          <w:lang w:eastAsia="zh-CN"/>
        </w:rPr>
        <w:t>015</w:t>
      </w:r>
      <w:r w:rsidRPr="00625183">
        <w:rPr>
          <w:rFonts w:eastAsia="楷体_GB2312" w:hint="eastAsia"/>
          <w:kern w:val="2"/>
          <w:lang w:eastAsia="zh-CN"/>
        </w:rPr>
        <w:t>、</w:t>
      </w:r>
      <w:r w:rsidRPr="00625183">
        <w:rPr>
          <w:rFonts w:eastAsia="楷体_GB2312"/>
          <w:kern w:val="2"/>
          <w:lang w:eastAsia="zh-CN"/>
        </w:rPr>
        <w:t>2016</w:t>
      </w:r>
      <w:r w:rsidRPr="00625183">
        <w:rPr>
          <w:rFonts w:eastAsia="楷体_GB2312" w:hint="eastAsia"/>
          <w:kern w:val="2"/>
          <w:lang w:eastAsia="zh-CN"/>
        </w:rPr>
        <w:t>年的总经理办公会议决议中，都有规定该年度公司与所有关联法人</w:t>
      </w:r>
      <w:r w:rsidRPr="00625183">
        <w:rPr>
          <w:rFonts w:eastAsia="楷体_GB2312" w:hint="eastAsia"/>
          <w:kern w:val="2"/>
          <w:lang w:eastAsia="zh-CN"/>
        </w:rPr>
        <w:lastRenderedPageBreak/>
        <w:t>产生的与日常经营相关的关联交易总额度为不超过</w:t>
      </w:r>
      <w:r w:rsidRPr="00625183">
        <w:rPr>
          <w:rFonts w:eastAsia="楷体_GB2312"/>
          <w:kern w:val="2"/>
          <w:lang w:eastAsia="zh-CN"/>
        </w:rPr>
        <w:t>300</w:t>
      </w:r>
      <w:r w:rsidRPr="00625183">
        <w:rPr>
          <w:rFonts w:eastAsia="楷体_GB2312" w:hint="eastAsia"/>
          <w:kern w:val="2"/>
          <w:lang w:eastAsia="zh-CN"/>
        </w:rPr>
        <w:t>万元。但是海康威视并没有对关联交易有相关的限制，可以说，</w:t>
      </w:r>
      <w:r w:rsidR="00936D7C">
        <w:rPr>
          <w:rFonts w:eastAsia="楷体_GB2312" w:hint="eastAsia"/>
          <w:kern w:val="2"/>
          <w:lang w:eastAsia="zh-CN"/>
        </w:rPr>
        <w:t>大华股份</w:t>
      </w:r>
      <w:r w:rsidRPr="00625183">
        <w:rPr>
          <w:rFonts w:eastAsia="楷体_GB2312" w:hint="eastAsia"/>
          <w:kern w:val="2"/>
          <w:lang w:eastAsia="zh-CN"/>
        </w:rPr>
        <w:t>在关联交易方面的处理和控制比海康威视更加严格。</w:t>
      </w:r>
    </w:p>
    <w:p w14:paraId="58975605" w14:textId="77777777" w:rsidR="00A867BD" w:rsidRDefault="006D6BC0" w:rsidP="00625183">
      <w:pPr>
        <w:ind w:firstLine="480"/>
        <w:rPr>
          <w:rFonts w:eastAsia="楷体_GB2312"/>
          <w:kern w:val="2"/>
          <w:lang w:eastAsia="zh-CN"/>
        </w:rPr>
      </w:pPr>
      <w:r w:rsidRPr="00625183">
        <w:rPr>
          <w:rFonts w:eastAsia="楷体_GB2312" w:hint="eastAsia"/>
          <w:kern w:val="2"/>
          <w:lang w:eastAsia="zh-CN"/>
        </w:rPr>
        <w:t>从公司前</w:t>
      </w:r>
      <w:r w:rsidRPr="00625183">
        <w:rPr>
          <w:rFonts w:eastAsia="楷体_GB2312" w:hint="eastAsia"/>
          <w:kern w:val="2"/>
          <w:lang w:eastAsia="zh-CN"/>
        </w:rPr>
        <w:t>5</w:t>
      </w:r>
      <w:r w:rsidRPr="00625183">
        <w:rPr>
          <w:rFonts w:eastAsia="楷体_GB2312" w:hint="eastAsia"/>
          <w:kern w:val="2"/>
          <w:lang w:eastAsia="zh-CN"/>
        </w:rPr>
        <w:t>大客户方面来分析，要特别关注的一点是</w:t>
      </w:r>
      <w:r w:rsidRPr="00625183">
        <w:rPr>
          <w:rFonts w:eastAsia="楷体_GB2312" w:hint="eastAsia"/>
          <w:kern w:val="2"/>
          <w:lang w:eastAsia="zh-CN"/>
        </w:rPr>
        <w:t>2</w:t>
      </w:r>
      <w:r w:rsidRPr="00625183">
        <w:rPr>
          <w:rFonts w:eastAsia="楷体_GB2312"/>
          <w:kern w:val="2"/>
          <w:lang w:eastAsia="zh-CN"/>
        </w:rPr>
        <w:t>016</w:t>
      </w:r>
      <w:r w:rsidRPr="00625183">
        <w:rPr>
          <w:rFonts w:eastAsia="楷体_GB2312" w:hint="eastAsia"/>
          <w:kern w:val="2"/>
          <w:lang w:eastAsia="zh-CN"/>
        </w:rPr>
        <w:t>年海康威视的第一大客户是其关联方——中国电科下属研究所及公司——占据年度销售总额的</w:t>
      </w:r>
      <w:r w:rsidRPr="00625183">
        <w:rPr>
          <w:rFonts w:eastAsia="楷体_GB2312" w:hint="eastAsia"/>
          <w:kern w:val="2"/>
          <w:lang w:eastAsia="zh-CN"/>
        </w:rPr>
        <w:t>1</w:t>
      </w:r>
      <w:r w:rsidRPr="00625183">
        <w:rPr>
          <w:rFonts w:eastAsia="楷体_GB2312"/>
          <w:kern w:val="2"/>
          <w:lang w:eastAsia="zh-CN"/>
        </w:rPr>
        <w:t>.2</w:t>
      </w:r>
      <w:r w:rsidRPr="00625183">
        <w:rPr>
          <w:rFonts w:eastAsia="楷体_GB2312" w:hint="eastAsia"/>
          <w:kern w:val="2"/>
          <w:lang w:eastAsia="zh-CN"/>
        </w:rPr>
        <w:t>%</w:t>
      </w:r>
      <w:r w:rsidRPr="00625183">
        <w:rPr>
          <w:rFonts w:eastAsia="楷体_GB2312" w:hint="eastAsia"/>
          <w:kern w:val="2"/>
          <w:lang w:eastAsia="zh-CN"/>
        </w:rPr>
        <w:t>。这部分交易的公允性是值得怀疑的，但是同时也要看到，海康威视的前五大客户也仅仅占了其</w:t>
      </w:r>
      <w:r w:rsidRPr="00625183">
        <w:rPr>
          <w:rFonts w:eastAsia="楷体_GB2312" w:hint="eastAsia"/>
          <w:kern w:val="2"/>
          <w:lang w:eastAsia="zh-CN"/>
        </w:rPr>
        <w:t>2</w:t>
      </w:r>
      <w:r w:rsidRPr="00625183">
        <w:rPr>
          <w:rFonts w:eastAsia="楷体_GB2312"/>
          <w:kern w:val="2"/>
          <w:lang w:eastAsia="zh-CN"/>
        </w:rPr>
        <w:t>016</w:t>
      </w:r>
      <w:r w:rsidRPr="00625183">
        <w:rPr>
          <w:rFonts w:eastAsia="楷体_GB2312" w:hint="eastAsia"/>
          <w:kern w:val="2"/>
          <w:lang w:eastAsia="zh-CN"/>
        </w:rPr>
        <w:t>年度销售总额的</w:t>
      </w:r>
      <w:r w:rsidRPr="00625183">
        <w:rPr>
          <w:rFonts w:eastAsia="楷体_GB2312" w:hint="eastAsia"/>
          <w:kern w:val="2"/>
          <w:lang w:eastAsia="zh-CN"/>
        </w:rPr>
        <w:t>3</w:t>
      </w:r>
      <w:r w:rsidRPr="00625183">
        <w:rPr>
          <w:rFonts w:eastAsia="楷体_GB2312"/>
          <w:kern w:val="2"/>
          <w:lang w:eastAsia="zh-CN"/>
        </w:rPr>
        <w:t>.64</w:t>
      </w:r>
      <w:r w:rsidRPr="00625183">
        <w:rPr>
          <w:rFonts w:eastAsia="楷体_GB2312" w:hint="eastAsia"/>
          <w:kern w:val="2"/>
          <w:lang w:eastAsia="zh-CN"/>
        </w:rPr>
        <w:t>%</w:t>
      </w:r>
      <w:r w:rsidRPr="00625183">
        <w:rPr>
          <w:rFonts w:eastAsia="楷体_GB2312" w:hint="eastAsia"/>
          <w:kern w:val="2"/>
          <w:lang w:eastAsia="zh-CN"/>
        </w:rPr>
        <w:t>，即使是大客户对公司经营业绩的影响也是很有限的，说明海康威视的客户群体是极其分散的，对大客户的依赖性低，这样在议价过程中就占据了主导地位，经营过程中的风险也被很大程度地分散。所以即便存在关联交易的情况，但是海康威视的盈利质量依然是有可靠保障的，只是未来公司在经营运作中应注意对关联交易的情况有所限制。</w:t>
      </w:r>
      <w:r w:rsidRPr="00625183">
        <w:rPr>
          <w:rFonts w:eastAsia="楷体_GB2312" w:hint="eastAsia"/>
          <w:kern w:val="2"/>
          <w:lang w:eastAsia="zh-CN"/>
        </w:rPr>
        <w:t xml:space="preserve"> </w:t>
      </w:r>
    </w:p>
    <w:p w14:paraId="6B615704" w14:textId="0808E71F" w:rsidR="006D6BC0" w:rsidRPr="00625183" w:rsidRDefault="006D6BC0" w:rsidP="00625183">
      <w:pPr>
        <w:ind w:firstLine="480"/>
        <w:rPr>
          <w:rFonts w:eastAsia="楷体_GB2312"/>
          <w:kern w:val="2"/>
          <w:lang w:eastAsia="zh-CN"/>
        </w:rPr>
      </w:pPr>
      <w:r w:rsidRPr="00625183">
        <w:rPr>
          <w:rFonts w:eastAsia="楷体_GB2312"/>
          <w:kern w:val="2"/>
          <w:lang w:eastAsia="zh-CN"/>
        </w:rPr>
        <w:t xml:space="preserve"> </w:t>
      </w:r>
    </w:p>
    <w:p w14:paraId="10542A65" w14:textId="247C5254"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15</w:t>
      </w:r>
      <w:r w:rsidR="006D6BC0" w:rsidRPr="00625183">
        <w:rPr>
          <w:rFonts w:eastAsia="楷体_GB2312"/>
          <w:b/>
          <w:lang w:eastAsia="zh-CN"/>
        </w:rPr>
        <w:t xml:space="preserve">  </w:t>
      </w:r>
      <w:r w:rsidR="006D6BC0" w:rsidRPr="00625183">
        <w:rPr>
          <w:rFonts w:eastAsia="楷体_GB2312" w:hint="eastAsia"/>
          <w:b/>
          <w:lang w:eastAsia="zh-CN"/>
        </w:rPr>
        <w:t>关联交易情况</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C:\\Users\\Y.C.Y\\Desktop\\财务报表2.xlsx "表9-1 关联交易!R1C1:R11C3" \a \f 4 \h  \* MERGEFORMAT </w:instrText>
      </w:r>
      <w:r w:rsidR="006D6BC0" w:rsidRPr="006D6BC0">
        <w:rPr>
          <w:rFonts w:ascii="楷体_GB2312" w:eastAsia="楷体_GB2312" w:hAnsi="宋体"/>
          <w:sz w:val="21"/>
          <w:szCs w:val="21"/>
          <w:lang w:eastAsia="zh-CN"/>
        </w:rPr>
        <w:fldChar w:fldCharType="separate"/>
      </w:r>
    </w:p>
    <w:tbl>
      <w:tblPr>
        <w:tblW w:w="825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243"/>
        <w:gridCol w:w="4354"/>
        <w:gridCol w:w="2662"/>
      </w:tblGrid>
      <w:tr w:rsidR="006D6BC0" w:rsidRPr="001A2769" w14:paraId="60810180" w14:textId="77777777" w:rsidTr="00E2534E">
        <w:trPr>
          <w:trHeight w:val="360"/>
        </w:trPr>
        <w:tc>
          <w:tcPr>
            <w:tcW w:w="8259" w:type="dxa"/>
            <w:gridSpan w:val="3"/>
            <w:shd w:val="clear" w:color="auto" w:fill="203764"/>
            <w:noWrap/>
            <w:vAlign w:val="center"/>
            <w:hideMark/>
          </w:tcPr>
          <w:p w14:paraId="07EB1493" w14:textId="77777777" w:rsidR="006D6BC0" w:rsidRPr="00CC3BEE" w:rsidRDefault="006D6BC0" w:rsidP="006D6BC0">
            <w:pPr>
              <w:rPr>
                <w:rFonts w:eastAsia="华文中宋"/>
                <w:b/>
                <w:sz w:val="21"/>
                <w:szCs w:val="21"/>
                <w:lang w:eastAsia="zh-CN"/>
              </w:rPr>
            </w:pPr>
            <w:r w:rsidRPr="00CC3BEE">
              <w:rPr>
                <w:rFonts w:eastAsia="华文中宋"/>
                <w:b/>
                <w:sz w:val="21"/>
                <w:szCs w:val="21"/>
                <w:lang w:eastAsia="zh-CN"/>
              </w:rPr>
              <w:t>海康威视</w:t>
            </w:r>
          </w:p>
        </w:tc>
      </w:tr>
      <w:tr w:rsidR="006D6BC0" w:rsidRPr="001A2769" w14:paraId="1CCE5D62" w14:textId="77777777" w:rsidTr="00E2534E">
        <w:trPr>
          <w:trHeight w:val="360"/>
        </w:trPr>
        <w:tc>
          <w:tcPr>
            <w:tcW w:w="1243" w:type="dxa"/>
            <w:shd w:val="clear" w:color="auto" w:fill="auto"/>
            <w:noWrap/>
            <w:vAlign w:val="center"/>
            <w:hideMark/>
          </w:tcPr>
          <w:p w14:paraId="50236AE2" w14:textId="77777777" w:rsidR="006D6BC0" w:rsidRPr="001A2769" w:rsidRDefault="006D6BC0" w:rsidP="006D6BC0">
            <w:pPr>
              <w:rPr>
                <w:rFonts w:eastAsia="华文中宋"/>
                <w:sz w:val="21"/>
                <w:szCs w:val="21"/>
                <w:lang w:eastAsia="zh-CN"/>
              </w:rPr>
            </w:pPr>
          </w:p>
        </w:tc>
        <w:tc>
          <w:tcPr>
            <w:tcW w:w="4354" w:type="dxa"/>
            <w:shd w:val="clear" w:color="auto" w:fill="auto"/>
            <w:noWrap/>
            <w:vAlign w:val="center"/>
            <w:hideMark/>
          </w:tcPr>
          <w:p w14:paraId="79C842B4" w14:textId="3647267C" w:rsidR="006D6BC0" w:rsidRPr="001A2769" w:rsidRDefault="009D42D6" w:rsidP="006D6BC0">
            <w:pPr>
              <w:rPr>
                <w:rFonts w:eastAsia="华文中宋"/>
                <w:sz w:val="21"/>
                <w:szCs w:val="21"/>
                <w:lang w:eastAsia="zh-CN"/>
              </w:rPr>
            </w:pPr>
            <w:r>
              <w:rPr>
                <w:rFonts w:eastAsia="华文中宋"/>
                <w:sz w:val="21"/>
                <w:szCs w:val="21"/>
                <w:lang w:eastAsia="zh-CN"/>
              </w:rPr>
              <w:t>出售商品、提供劳务的关联交易</w:t>
            </w:r>
          </w:p>
        </w:tc>
        <w:tc>
          <w:tcPr>
            <w:tcW w:w="2662" w:type="dxa"/>
            <w:shd w:val="clear" w:color="auto" w:fill="auto"/>
            <w:noWrap/>
            <w:vAlign w:val="center"/>
            <w:hideMark/>
          </w:tcPr>
          <w:p w14:paraId="12B3F518"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占营业总收入比例（</w:t>
            </w:r>
            <w:r w:rsidRPr="001A2769">
              <w:rPr>
                <w:rFonts w:eastAsia="华文中宋"/>
                <w:sz w:val="21"/>
                <w:szCs w:val="21"/>
                <w:lang w:eastAsia="zh-CN"/>
              </w:rPr>
              <w:t>%</w:t>
            </w:r>
            <w:r w:rsidRPr="001A2769">
              <w:rPr>
                <w:rFonts w:eastAsia="华文中宋"/>
                <w:sz w:val="21"/>
                <w:szCs w:val="21"/>
                <w:lang w:eastAsia="zh-CN"/>
              </w:rPr>
              <w:t>）</w:t>
            </w:r>
          </w:p>
        </w:tc>
      </w:tr>
      <w:tr w:rsidR="006D6BC0" w:rsidRPr="001A2769" w14:paraId="2CC62A39" w14:textId="77777777" w:rsidTr="00E2534E">
        <w:trPr>
          <w:trHeight w:val="360"/>
        </w:trPr>
        <w:tc>
          <w:tcPr>
            <w:tcW w:w="1243" w:type="dxa"/>
            <w:shd w:val="clear" w:color="auto" w:fill="auto"/>
            <w:noWrap/>
            <w:vAlign w:val="center"/>
            <w:hideMark/>
          </w:tcPr>
          <w:p w14:paraId="33E12CE7"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2016</w:t>
            </w:r>
          </w:p>
        </w:tc>
        <w:tc>
          <w:tcPr>
            <w:tcW w:w="4354" w:type="dxa"/>
            <w:shd w:val="clear" w:color="auto" w:fill="auto"/>
            <w:noWrap/>
            <w:vAlign w:val="center"/>
            <w:hideMark/>
          </w:tcPr>
          <w:p w14:paraId="60846B83"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38321.26</w:t>
            </w:r>
          </w:p>
        </w:tc>
        <w:tc>
          <w:tcPr>
            <w:tcW w:w="2662" w:type="dxa"/>
            <w:shd w:val="clear" w:color="auto" w:fill="auto"/>
            <w:noWrap/>
            <w:vAlign w:val="center"/>
            <w:hideMark/>
          </w:tcPr>
          <w:p w14:paraId="531D7960"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1.2</w:t>
            </w:r>
          </w:p>
        </w:tc>
      </w:tr>
      <w:tr w:rsidR="006D6BC0" w:rsidRPr="001A2769" w14:paraId="0FAF6534" w14:textId="77777777" w:rsidTr="00E2534E">
        <w:trPr>
          <w:trHeight w:val="360"/>
        </w:trPr>
        <w:tc>
          <w:tcPr>
            <w:tcW w:w="1243" w:type="dxa"/>
            <w:shd w:val="clear" w:color="auto" w:fill="auto"/>
            <w:noWrap/>
            <w:vAlign w:val="center"/>
            <w:hideMark/>
          </w:tcPr>
          <w:p w14:paraId="494E9816"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2015</w:t>
            </w:r>
          </w:p>
        </w:tc>
        <w:tc>
          <w:tcPr>
            <w:tcW w:w="4354" w:type="dxa"/>
            <w:shd w:val="clear" w:color="auto" w:fill="auto"/>
            <w:noWrap/>
            <w:vAlign w:val="center"/>
            <w:hideMark/>
          </w:tcPr>
          <w:p w14:paraId="672D537D"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8770.35</w:t>
            </w:r>
          </w:p>
        </w:tc>
        <w:tc>
          <w:tcPr>
            <w:tcW w:w="2662" w:type="dxa"/>
            <w:shd w:val="clear" w:color="auto" w:fill="auto"/>
            <w:noWrap/>
            <w:vAlign w:val="center"/>
            <w:hideMark/>
          </w:tcPr>
          <w:p w14:paraId="50E8D7E6"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0.34</w:t>
            </w:r>
          </w:p>
        </w:tc>
      </w:tr>
      <w:tr w:rsidR="006D6BC0" w:rsidRPr="001A2769" w14:paraId="3DF7ACBB" w14:textId="77777777" w:rsidTr="00E2534E">
        <w:trPr>
          <w:trHeight w:val="360"/>
        </w:trPr>
        <w:tc>
          <w:tcPr>
            <w:tcW w:w="1243" w:type="dxa"/>
            <w:shd w:val="clear" w:color="auto" w:fill="auto"/>
            <w:noWrap/>
            <w:vAlign w:val="center"/>
            <w:hideMark/>
          </w:tcPr>
          <w:p w14:paraId="56CA3CC7"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2014</w:t>
            </w:r>
          </w:p>
        </w:tc>
        <w:tc>
          <w:tcPr>
            <w:tcW w:w="4354" w:type="dxa"/>
            <w:shd w:val="clear" w:color="auto" w:fill="auto"/>
            <w:noWrap/>
            <w:vAlign w:val="center"/>
            <w:hideMark/>
          </w:tcPr>
          <w:p w14:paraId="278A83AC"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6104.96</w:t>
            </w:r>
          </w:p>
        </w:tc>
        <w:tc>
          <w:tcPr>
            <w:tcW w:w="2662" w:type="dxa"/>
            <w:shd w:val="clear" w:color="auto" w:fill="auto"/>
            <w:noWrap/>
            <w:vAlign w:val="center"/>
            <w:hideMark/>
          </w:tcPr>
          <w:p w14:paraId="07EA2E1C"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0.35</w:t>
            </w:r>
          </w:p>
        </w:tc>
      </w:tr>
      <w:tr w:rsidR="006D6BC0" w:rsidRPr="001A2769" w14:paraId="60B79F47" w14:textId="77777777" w:rsidTr="00E2534E">
        <w:trPr>
          <w:trHeight w:val="360"/>
        </w:trPr>
        <w:tc>
          <w:tcPr>
            <w:tcW w:w="8259" w:type="dxa"/>
            <w:gridSpan w:val="3"/>
            <w:shd w:val="clear" w:color="auto" w:fill="203764"/>
            <w:noWrap/>
            <w:vAlign w:val="center"/>
            <w:hideMark/>
          </w:tcPr>
          <w:p w14:paraId="61AA637D" w14:textId="77777777" w:rsidR="006D6BC0" w:rsidRPr="00CC3BEE" w:rsidRDefault="006D6BC0" w:rsidP="006D6BC0">
            <w:pPr>
              <w:rPr>
                <w:rFonts w:eastAsia="华文中宋"/>
                <w:b/>
                <w:sz w:val="21"/>
                <w:szCs w:val="21"/>
                <w:lang w:eastAsia="zh-CN"/>
              </w:rPr>
            </w:pPr>
            <w:r w:rsidRPr="00CC3BEE">
              <w:rPr>
                <w:rFonts w:eastAsia="华文中宋"/>
                <w:b/>
                <w:sz w:val="21"/>
                <w:szCs w:val="21"/>
                <w:lang w:eastAsia="zh-CN"/>
              </w:rPr>
              <w:t>大华股份</w:t>
            </w:r>
          </w:p>
        </w:tc>
      </w:tr>
      <w:tr w:rsidR="006D6BC0" w:rsidRPr="001A2769" w14:paraId="2B341E8C" w14:textId="77777777" w:rsidTr="00E2534E">
        <w:trPr>
          <w:trHeight w:val="360"/>
        </w:trPr>
        <w:tc>
          <w:tcPr>
            <w:tcW w:w="1243" w:type="dxa"/>
            <w:shd w:val="clear" w:color="auto" w:fill="auto"/>
            <w:noWrap/>
            <w:vAlign w:val="center"/>
            <w:hideMark/>
          </w:tcPr>
          <w:p w14:paraId="7F666412" w14:textId="77777777" w:rsidR="006D6BC0" w:rsidRPr="001A2769" w:rsidRDefault="006D6BC0" w:rsidP="006D6BC0">
            <w:pPr>
              <w:rPr>
                <w:rFonts w:eastAsia="华文中宋"/>
                <w:sz w:val="21"/>
                <w:szCs w:val="21"/>
                <w:lang w:eastAsia="zh-CN"/>
              </w:rPr>
            </w:pPr>
          </w:p>
        </w:tc>
        <w:tc>
          <w:tcPr>
            <w:tcW w:w="4354" w:type="dxa"/>
            <w:shd w:val="clear" w:color="auto" w:fill="auto"/>
            <w:noWrap/>
            <w:vAlign w:val="center"/>
            <w:hideMark/>
          </w:tcPr>
          <w:p w14:paraId="1619FB5B" w14:textId="746F1E48" w:rsidR="006D6BC0" w:rsidRPr="001A2769" w:rsidRDefault="009D42D6" w:rsidP="006D6BC0">
            <w:pPr>
              <w:rPr>
                <w:rFonts w:eastAsia="华文中宋"/>
                <w:sz w:val="21"/>
                <w:szCs w:val="21"/>
                <w:lang w:eastAsia="zh-CN"/>
              </w:rPr>
            </w:pPr>
            <w:r>
              <w:rPr>
                <w:rFonts w:eastAsia="华文中宋"/>
                <w:sz w:val="21"/>
                <w:szCs w:val="21"/>
                <w:lang w:eastAsia="zh-CN"/>
              </w:rPr>
              <w:t>出售商品、提供劳务的关联交易</w:t>
            </w:r>
          </w:p>
        </w:tc>
        <w:tc>
          <w:tcPr>
            <w:tcW w:w="2662" w:type="dxa"/>
            <w:shd w:val="clear" w:color="auto" w:fill="auto"/>
            <w:noWrap/>
            <w:vAlign w:val="center"/>
            <w:hideMark/>
          </w:tcPr>
          <w:p w14:paraId="7DCC8C6D"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占营业总收入比例（</w:t>
            </w:r>
            <w:r w:rsidRPr="001A2769">
              <w:rPr>
                <w:rFonts w:eastAsia="华文中宋"/>
                <w:sz w:val="21"/>
                <w:szCs w:val="21"/>
                <w:lang w:eastAsia="zh-CN"/>
              </w:rPr>
              <w:t>%</w:t>
            </w:r>
            <w:r w:rsidRPr="001A2769">
              <w:rPr>
                <w:rFonts w:eastAsia="华文中宋"/>
                <w:sz w:val="21"/>
                <w:szCs w:val="21"/>
                <w:lang w:eastAsia="zh-CN"/>
              </w:rPr>
              <w:t>）</w:t>
            </w:r>
          </w:p>
        </w:tc>
      </w:tr>
      <w:tr w:rsidR="006D6BC0" w:rsidRPr="001A2769" w14:paraId="1D3ADCA3" w14:textId="77777777" w:rsidTr="00E2534E">
        <w:trPr>
          <w:trHeight w:val="360"/>
        </w:trPr>
        <w:tc>
          <w:tcPr>
            <w:tcW w:w="1243" w:type="dxa"/>
            <w:shd w:val="clear" w:color="auto" w:fill="auto"/>
            <w:noWrap/>
            <w:vAlign w:val="center"/>
            <w:hideMark/>
          </w:tcPr>
          <w:p w14:paraId="09849889"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2016</w:t>
            </w:r>
          </w:p>
        </w:tc>
        <w:tc>
          <w:tcPr>
            <w:tcW w:w="4354" w:type="dxa"/>
            <w:shd w:val="clear" w:color="auto" w:fill="auto"/>
            <w:noWrap/>
            <w:vAlign w:val="center"/>
            <w:hideMark/>
          </w:tcPr>
          <w:p w14:paraId="3EDC71AC"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503.59</w:t>
            </w:r>
          </w:p>
        </w:tc>
        <w:tc>
          <w:tcPr>
            <w:tcW w:w="2662" w:type="dxa"/>
            <w:shd w:val="clear" w:color="auto" w:fill="auto"/>
            <w:noWrap/>
            <w:vAlign w:val="center"/>
            <w:hideMark/>
          </w:tcPr>
          <w:p w14:paraId="2A01AC47"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0.037</w:t>
            </w:r>
          </w:p>
        </w:tc>
      </w:tr>
      <w:tr w:rsidR="006D6BC0" w:rsidRPr="001A2769" w14:paraId="680A75E5" w14:textId="77777777" w:rsidTr="00E2534E">
        <w:trPr>
          <w:trHeight w:val="360"/>
        </w:trPr>
        <w:tc>
          <w:tcPr>
            <w:tcW w:w="1243" w:type="dxa"/>
            <w:shd w:val="clear" w:color="auto" w:fill="auto"/>
            <w:noWrap/>
            <w:vAlign w:val="center"/>
            <w:hideMark/>
          </w:tcPr>
          <w:p w14:paraId="762F1F92"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2015</w:t>
            </w:r>
          </w:p>
        </w:tc>
        <w:tc>
          <w:tcPr>
            <w:tcW w:w="4354" w:type="dxa"/>
            <w:shd w:val="clear" w:color="auto" w:fill="auto"/>
            <w:noWrap/>
            <w:vAlign w:val="center"/>
            <w:hideMark/>
          </w:tcPr>
          <w:p w14:paraId="08DB1363"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12.52</w:t>
            </w:r>
          </w:p>
        </w:tc>
        <w:tc>
          <w:tcPr>
            <w:tcW w:w="2662" w:type="dxa"/>
            <w:shd w:val="clear" w:color="auto" w:fill="auto"/>
            <w:noWrap/>
            <w:vAlign w:val="center"/>
            <w:hideMark/>
          </w:tcPr>
          <w:p w14:paraId="57836D71"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0.0012</w:t>
            </w:r>
          </w:p>
        </w:tc>
      </w:tr>
      <w:tr w:rsidR="006D6BC0" w:rsidRPr="001A2769" w14:paraId="3671955C" w14:textId="77777777" w:rsidTr="00E2534E">
        <w:trPr>
          <w:trHeight w:val="360"/>
        </w:trPr>
        <w:tc>
          <w:tcPr>
            <w:tcW w:w="1243" w:type="dxa"/>
            <w:shd w:val="clear" w:color="auto" w:fill="auto"/>
            <w:noWrap/>
            <w:vAlign w:val="center"/>
            <w:hideMark/>
          </w:tcPr>
          <w:p w14:paraId="7459B6F8"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2014</w:t>
            </w:r>
          </w:p>
        </w:tc>
        <w:tc>
          <w:tcPr>
            <w:tcW w:w="4354" w:type="dxa"/>
            <w:shd w:val="clear" w:color="auto" w:fill="auto"/>
            <w:noWrap/>
            <w:vAlign w:val="center"/>
            <w:hideMark/>
          </w:tcPr>
          <w:p w14:paraId="30CD2DB3"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23.35</w:t>
            </w:r>
          </w:p>
        </w:tc>
        <w:tc>
          <w:tcPr>
            <w:tcW w:w="2662" w:type="dxa"/>
            <w:shd w:val="clear" w:color="auto" w:fill="auto"/>
            <w:noWrap/>
            <w:vAlign w:val="center"/>
            <w:hideMark/>
          </w:tcPr>
          <w:p w14:paraId="4A5EEB31"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0.0031</w:t>
            </w:r>
          </w:p>
        </w:tc>
      </w:tr>
    </w:tbl>
    <w:p w14:paraId="4E4D0D58" w14:textId="77777777" w:rsidR="009D42D6" w:rsidRPr="00807159" w:rsidRDefault="006D6BC0" w:rsidP="009D42D6">
      <w:pPr>
        <w:jc w:val="right"/>
        <w:rPr>
          <w:rFonts w:ascii="楷体_GB2312" w:eastAsia="楷体_GB2312" w:hAnsi="宋体"/>
          <w:lang w:eastAsia="zh-CN"/>
        </w:rPr>
      </w:pPr>
      <w:r w:rsidRPr="006D6BC0">
        <w:rPr>
          <w:rFonts w:ascii="楷体_GB2312" w:eastAsia="楷体_GB2312" w:hAnsi="宋体"/>
          <w:sz w:val="21"/>
          <w:szCs w:val="21"/>
          <w:lang w:eastAsia="zh-CN"/>
        </w:rPr>
        <w:fldChar w:fldCharType="end"/>
      </w:r>
      <w:r w:rsidR="009D42D6" w:rsidRPr="00807159">
        <w:rPr>
          <w:rFonts w:ascii="楷体_GB2312" w:eastAsia="楷体_GB2312" w:hAnsi="宋体" w:hint="eastAsia"/>
          <w:lang w:eastAsia="zh-CN"/>
        </w:rPr>
        <w:t>单位</w:t>
      </w:r>
      <w:r w:rsidR="009D42D6" w:rsidRPr="00807159">
        <w:rPr>
          <w:rFonts w:ascii="楷体_GB2312" w:eastAsia="华文楷体" w:hAnsi="楷体" w:hint="eastAsia"/>
          <w:lang w:eastAsia="zh-CN"/>
        </w:rPr>
        <w:t>：万元</w:t>
      </w:r>
    </w:p>
    <w:p w14:paraId="7D05D1F1"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2E7840C1" w14:textId="483C59C7"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16</w:t>
      </w:r>
      <w:r w:rsidR="006D6BC0" w:rsidRPr="00CC3BEE">
        <w:rPr>
          <w:rFonts w:eastAsia="楷体_GB2312"/>
          <w:b/>
          <w:lang w:eastAsia="zh-CN"/>
        </w:rPr>
        <w:t xml:space="preserve">  2016</w:t>
      </w:r>
      <w:r w:rsidR="006D6BC0" w:rsidRPr="00CC3BEE">
        <w:rPr>
          <w:rFonts w:eastAsia="楷体_GB2312" w:hint="eastAsia"/>
          <w:b/>
          <w:lang w:eastAsia="zh-CN"/>
        </w:rPr>
        <w:t>年公司前</w:t>
      </w:r>
      <w:r w:rsidR="006D6BC0" w:rsidRPr="00CC3BEE">
        <w:rPr>
          <w:rFonts w:eastAsia="楷体_GB2312" w:hint="eastAsia"/>
          <w:b/>
          <w:lang w:eastAsia="zh-CN"/>
        </w:rPr>
        <w:t>5</w:t>
      </w:r>
      <w:r w:rsidR="006D6BC0" w:rsidRPr="00CC3BEE">
        <w:rPr>
          <w:rFonts w:eastAsia="楷体_GB2312" w:hint="eastAsia"/>
          <w:b/>
          <w:lang w:eastAsia="zh-CN"/>
        </w:rPr>
        <w:t>大客户</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LINK Excel.Sheet.12 C:\\Users\\Y.C.Y\\Desktop\\财务报表2.xlsx "表9-2  2016  公司前5大客户!R1C1:R22C4" \a \f 4 \h  \* MERGEFORMAT </w:instrText>
      </w:r>
      <w:r w:rsidR="006D6BC0" w:rsidRPr="006D6BC0">
        <w:rPr>
          <w:rFonts w:ascii="楷体_GB2312" w:eastAsia="楷体_GB2312" w:hAnsi="宋体"/>
          <w:sz w:val="21"/>
          <w:szCs w:val="21"/>
          <w:lang w:eastAsia="zh-CN"/>
        </w:rPr>
        <w:fldChar w:fldCharType="separate"/>
      </w:r>
    </w:p>
    <w:tbl>
      <w:tblPr>
        <w:tblW w:w="83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261"/>
        <w:gridCol w:w="2418"/>
        <w:gridCol w:w="3365"/>
        <w:gridCol w:w="1264"/>
      </w:tblGrid>
      <w:tr w:rsidR="006D6BC0" w:rsidRPr="001A2769" w14:paraId="2C5260D6" w14:textId="77777777" w:rsidTr="007568A9">
        <w:trPr>
          <w:trHeight w:val="328"/>
        </w:trPr>
        <w:tc>
          <w:tcPr>
            <w:tcW w:w="8308" w:type="dxa"/>
            <w:gridSpan w:val="4"/>
            <w:shd w:val="clear" w:color="auto" w:fill="203764"/>
            <w:noWrap/>
            <w:vAlign w:val="center"/>
            <w:hideMark/>
          </w:tcPr>
          <w:p w14:paraId="5658EB94" w14:textId="77777777" w:rsidR="006D6BC0" w:rsidRPr="00CC3BEE" w:rsidRDefault="006D6BC0" w:rsidP="006D6BC0">
            <w:pPr>
              <w:rPr>
                <w:rFonts w:eastAsia="华文中宋"/>
                <w:b/>
                <w:sz w:val="21"/>
                <w:szCs w:val="21"/>
                <w:lang w:eastAsia="zh-CN"/>
              </w:rPr>
            </w:pPr>
            <w:r w:rsidRPr="00CC3BEE">
              <w:rPr>
                <w:rFonts w:eastAsia="华文中宋"/>
                <w:b/>
                <w:sz w:val="21"/>
                <w:szCs w:val="21"/>
                <w:lang w:eastAsia="zh-CN"/>
              </w:rPr>
              <w:t>海康威视</w:t>
            </w:r>
          </w:p>
        </w:tc>
      </w:tr>
      <w:tr w:rsidR="006D6BC0" w:rsidRPr="001A2769" w14:paraId="3A96A6DB" w14:textId="77777777" w:rsidTr="007568A9">
        <w:trPr>
          <w:trHeight w:val="328"/>
        </w:trPr>
        <w:tc>
          <w:tcPr>
            <w:tcW w:w="1261" w:type="dxa"/>
            <w:shd w:val="clear" w:color="auto" w:fill="auto"/>
            <w:noWrap/>
            <w:vAlign w:val="center"/>
            <w:hideMark/>
          </w:tcPr>
          <w:p w14:paraId="6F59C3F0"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序号</w:t>
            </w:r>
          </w:p>
        </w:tc>
        <w:tc>
          <w:tcPr>
            <w:tcW w:w="2418" w:type="dxa"/>
            <w:shd w:val="clear" w:color="auto" w:fill="auto"/>
            <w:noWrap/>
            <w:vAlign w:val="center"/>
            <w:hideMark/>
          </w:tcPr>
          <w:p w14:paraId="61BEB1FE"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客户名称</w:t>
            </w:r>
          </w:p>
        </w:tc>
        <w:tc>
          <w:tcPr>
            <w:tcW w:w="3365" w:type="dxa"/>
            <w:shd w:val="clear" w:color="auto" w:fill="auto"/>
            <w:noWrap/>
            <w:vAlign w:val="center"/>
            <w:hideMark/>
          </w:tcPr>
          <w:p w14:paraId="6BBF3503"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占年度销售总额比例（</w:t>
            </w:r>
            <w:r w:rsidRPr="001A2769">
              <w:rPr>
                <w:rFonts w:eastAsia="华文中宋"/>
                <w:sz w:val="21"/>
                <w:szCs w:val="21"/>
                <w:lang w:eastAsia="zh-CN"/>
              </w:rPr>
              <w:t>%</w:t>
            </w:r>
            <w:r w:rsidRPr="001A2769">
              <w:rPr>
                <w:rFonts w:eastAsia="华文中宋"/>
                <w:sz w:val="21"/>
                <w:szCs w:val="21"/>
                <w:lang w:eastAsia="zh-CN"/>
              </w:rPr>
              <w:t>）</w:t>
            </w:r>
          </w:p>
        </w:tc>
        <w:tc>
          <w:tcPr>
            <w:tcW w:w="1262" w:type="dxa"/>
            <w:shd w:val="clear" w:color="auto" w:fill="auto"/>
            <w:noWrap/>
            <w:vAlign w:val="center"/>
            <w:hideMark/>
          </w:tcPr>
          <w:p w14:paraId="2161A8D5" w14:textId="77777777" w:rsidR="006D6BC0" w:rsidRPr="001A2769" w:rsidRDefault="006D6BC0" w:rsidP="006D6BC0">
            <w:pPr>
              <w:rPr>
                <w:rFonts w:eastAsia="华文中宋"/>
                <w:sz w:val="21"/>
                <w:szCs w:val="21"/>
                <w:lang w:eastAsia="zh-CN"/>
              </w:rPr>
            </w:pPr>
          </w:p>
        </w:tc>
      </w:tr>
      <w:tr w:rsidR="006D6BC0" w:rsidRPr="001A2769" w14:paraId="413741D3" w14:textId="77777777" w:rsidTr="007568A9">
        <w:trPr>
          <w:trHeight w:val="328"/>
        </w:trPr>
        <w:tc>
          <w:tcPr>
            <w:tcW w:w="1261" w:type="dxa"/>
            <w:shd w:val="clear" w:color="auto" w:fill="auto"/>
            <w:noWrap/>
            <w:vAlign w:val="center"/>
            <w:hideMark/>
          </w:tcPr>
          <w:p w14:paraId="408BF13B"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1</w:t>
            </w:r>
          </w:p>
        </w:tc>
        <w:tc>
          <w:tcPr>
            <w:tcW w:w="2418" w:type="dxa"/>
            <w:shd w:val="clear" w:color="auto" w:fill="auto"/>
            <w:noWrap/>
            <w:vAlign w:val="center"/>
            <w:hideMark/>
          </w:tcPr>
          <w:p w14:paraId="53B23DD2"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第一名（关联方）</w:t>
            </w:r>
          </w:p>
        </w:tc>
        <w:tc>
          <w:tcPr>
            <w:tcW w:w="3365" w:type="dxa"/>
            <w:shd w:val="clear" w:color="auto" w:fill="auto"/>
            <w:noWrap/>
            <w:vAlign w:val="center"/>
            <w:hideMark/>
          </w:tcPr>
          <w:p w14:paraId="77FA95E0"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1.2</w:t>
            </w:r>
          </w:p>
        </w:tc>
        <w:tc>
          <w:tcPr>
            <w:tcW w:w="1262" w:type="dxa"/>
            <w:shd w:val="clear" w:color="auto" w:fill="auto"/>
            <w:noWrap/>
            <w:vAlign w:val="center"/>
            <w:hideMark/>
          </w:tcPr>
          <w:p w14:paraId="6354A47D" w14:textId="77777777" w:rsidR="006D6BC0" w:rsidRPr="001A2769" w:rsidRDefault="006D6BC0" w:rsidP="006D6BC0">
            <w:pPr>
              <w:rPr>
                <w:rFonts w:eastAsia="华文中宋"/>
                <w:sz w:val="21"/>
                <w:szCs w:val="21"/>
                <w:lang w:eastAsia="zh-CN"/>
              </w:rPr>
            </w:pPr>
          </w:p>
        </w:tc>
      </w:tr>
      <w:tr w:rsidR="006D6BC0" w:rsidRPr="001A2769" w14:paraId="3A844875" w14:textId="77777777" w:rsidTr="007568A9">
        <w:trPr>
          <w:trHeight w:val="328"/>
        </w:trPr>
        <w:tc>
          <w:tcPr>
            <w:tcW w:w="1261" w:type="dxa"/>
            <w:shd w:val="clear" w:color="auto" w:fill="auto"/>
            <w:noWrap/>
            <w:vAlign w:val="center"/>
            <w:hideMark/>
          </w:tcPr>
          <w:p w14:paraId="7FE52380"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2</w:t>
            </w:r>
          </w:p>
        </w:tc>
        <w:tc>
          <w:tcPr>
            <w:tcW w:w="2418" w:type="dxa"/>
            <w:shd w:val="clear" w:color="auto" w:fill="auto"/>
            <w:noWrap/>
            <w:vAlign w:val="center"/>
            <w:hideMark/>
          </w:tcPr>
          <w:p w14:paraId="148FDC44"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第二名</w:t>
            </w:r>
          </w:p>
        </w:tc>
        <w:tc>
          <w:tcPr>
            <w:tcW w:w="3365" w:type="dxa"/>
            <w:shd w:val="clear" w:color="auto" w:fill="auto"/>
            <w:noWrap/>
            <w:vAlign w:val="center"/>
            <w:hideMark/>
          </w:tcPr>
          <w:p w14:paraId="6E01CC6E"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0.8</w:t>
            </w:r>
          </w:p>
        </w:tc>
        <w:tc>
          <w:tcPr>
            <w:tcW w:w="1262" w:type="dxa"/>
            <w:shd w:val="clear" w:color="auto" w:fill="auto"/>
            <w:noWrap/>
            <w:vAlign w:val="center"/>
            <w:hideMark/>
          </w:tcPr>
          <w:p w14:paraId="560C8CD9" w14:textId="77777777" w:rsidR="006D6BC0" w:rsidRPr="001A2769" w:rsidRDefault="006D6BC0" w:rsidP="006D6BC0">
            <w:pPr>
              <w:rPr>
                <w:rFonts w:eastAsia="华文中宋"/>
                <w:sz w:val="21"/>
                <w:szCs w:val="21"/>
                <w:lang w:eastAsia="zh-CN"/>
              </w:rPr>
            </w:pPr>
          </w:p>
        </w:tc>
      </w:tr>
      <w:tr w:rsidR="006D6BC0" w:rsidRPr="001A2769" w14:paraId="298B16EB" w14:textId="77777777" w:rsidTr="007568A9">
        <w:trPr>
          <w:trHeight w:val="328"/>
        </w:trPr>
        <w:tc>
          <w:tcPr>
            <w:tcW w:w="1261" w:type="dxa"/>
            <w:shd w:val="clear" w:color="auto" w:fill="auto"/>
            <w:noWrap/>
            <w:vAlign w:val="center"/>
            <w:hideMark/>
          </w:tcPr>
          <w:p w14:paraId="7FDC925B"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3</w:t>
            </w:r>
          </w:p>
        </w:tc>
        <w:tc>
          <w:tcPr>
            <w:tcW w:w="2418" w:type="dxa"/>
            <w:shd w:val="clear" w:color="auto" w:fill="auto"/>
            <w:noWrap/>
            <w:vAlign w:val="center"/>
            <w:hideMark/>
          </w:tcPr>
          <w:p w14:paraId="4BE7B5CD"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第三名</w:t>
            </w:r>
          </w:p>
        </w:tc>
        <w:tc>
          <w:tcPr>
            <w:tcW w:w="3365" w:type="dxa"/>
            <w:shd w:val="clear" w:color="auto" w:fill="auto"/>
            <w:noWrap/>
            <w:vAlign w:val="center"/>
            <w:hideMark/>
          </w:tcPr>
          <w:p w14:paraId="13366659"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0.61</w:t>
            </w:r>
          </w:p>
        </w:tc>
        <w:tc>
          <w:tcPr>
            <w:tcW w:w="1262" w:type="dxa"/>
            <w:shd w:val="clear" w:color="auto" w:fill="auto"/>
            <w:noWrap/>
            <w:vAlign w:val="center"/>
            <w:hideMark/>
          </w:tcPr>
          <w:p w14:paraId="290114E3" w14:textId="77777777" w:rsidR="006D6BC0" w:rsidRPr="001A2769" w:rsidRDefault="006D6BC0" w:rsidP="006D6BC0">
            <w:pPr>
              <w:rPr>
                <w:rFonts w:eastAsia="华文中宋"/>
                <w:sz w:val="21"/>
                <w:szCs w:val="21"/>
                <w:lang w:eastAsia="zh-CN"/>
              </w:rPr>
            </w:pPr>
          </w:p>
        </w:tc>
      </w:tr>
      <w:tr w:rsidR="006D6BC0" w:rsidRPr="001A2769" w14:paraId="22A84570" w14:textId="77777777" w:rsidTr="007568A9">
        <w:trPr>
          <w:trHeight w:val="328"/>
        </w:trPr>
        <w:tc>
          <w:tcPr>
            <w:tcW w:w="1261" w:type="dxa"/>
            <w:shd w:val="clear" w:color="auto" w:fill="auto"/>
            <w:noWrap/>
            <w:vAlign w:val="center"/>
            <w:hideMark/>
          </w:tcPr>
          <w:p w14:paraId="57FAEFAA"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4</w:t>
            </w:r>
          </w:p>
        </w:tc>
        <w:tc>
          <w:tcPr>
            <w:tcW w:w="2418" w:type="dxa"/>
            <w:shd w:val="clear" w:color="auto" w:fill="auto"/>
            <w:noWrap/>
            <w:vAlign w:val="center"/>
            <w:hideMark/>
          </w:tcPr>
          <w:p w14:paraId="50C932BC"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第四名</w:t>
            </w:r>
          </w:p>
        </w:tc>
        <w:tc>
          <w:tcPr>
            <w:tcW w:w="3365" w:type="dxa"/>
            <w:shd w:val="clear" w:color="auto" w:fill="auto"/>
            <w:noWrap/>
            <w:vAlign w:val="center"/>
            <w:hideMark/>
          </w:tcPr>
          <w:p w14:paraId="51AC384D"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0.57</w:t>
            </w:r>
          </w:p>
        </w:tc>
        <w:tc>
          <w:tcPr>
            <w:tcW w:w="1262" w:type="dxa"/>
            <w:shd w:val="clear" w:color="auto" w:fill="auto"/>
            <w:noWrap/>
            <w:vAlign w:val="center"/>
            <w:hideMark/>
          </w:tcPr>
          <w:p w14:paraId="56F8D24A" w14:textId="77777777" w:rsidR="006D6BC0" w:rsidRPr="001A2769" w:rsidRDefault="006D6BC0" w:rsidP="006D6BC0">
            <w:pPr>
              <w:rPr>
                <w:rFonts w:eastAsia="华文中宋"/>
                <w:sz w:val="21"/>
                <w:szCs w:val="21"/>
                <w:lang w:eastAsia="zh-CN"/>
              </w:rPr>
            </w:pPr>
          </w:p>
        </w:tc>
      </w:tr>
      <w:tr w:rsidR="006D6BC0" w:rsidRPr="001A2769" w14:paraId="52178DE5" w14:textId="77777777" w:rsidTr="007568A9">
        <w:trPr>
          <w:trHeight w:val="328"/>
        </w:trPr>
        <w:tc>
          <w:tcPr>
            <w:tcW w:w="1261" w:type="dxa"/>
            <w:shd w:val="clear" w:color="auto" w:fill="auto"/>
            <w:noWrap/>
            <w:vAlign w:val="center"/>
            <w:hideMark/>
          </w:tcPr>
          <w:p w14:paraId="2C7CAA63"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lastRenderedPageBreak/>
              <w:t>5</w:t>
            </w:r>
          </w:p>
        </w:tc>
        <w:tc>
          <w:tcPr>
            <w:tcW w:w="2418" w:type="dxa"/>
            <w:shd w:val="clear" w:color="auto" w:fill="auto"/>
            <w:noWrap/>
            <w:vAlign w:val="center"/>
            <w:hideMark/>
          </w:tcPr>
          <w:p w14:paraId="45A1637E"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第五名</w:t>
            </w:r>
          </w:p>
        </w:tc>
        <w:tc>
          <w:tcPr>
            <w:tcW w:w="3365" w:type="dxa"/>
            <w:shd w:val="clear" w:color="auto" w:fill="auto"/>
            <w:noWrap/>
            <w:vAlign w:val="center"/>
            <w:hideMark/>
          </w:tcPr>
          <w:p w14:paraId="5B72B635"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0.46</w:t>
            </w:r>
          </w:p>
        </w:tc>
        <w:tc>
          <w:tcPr>
            <w:tcW w:w="1262" w:type="dxa"/>
            <w:shd w:val="clear" w:color="auto" w:fill="auto"/>
            <w:noWrap/>
            <w:vAlign w:val="center"/>
            <w:hideMark/>
          </w:tcPr>
          <w:p w14:paraId="5AC4FC7F" w14:textId="77777777" w:rsidR="006D6BC0" w:rsidRPr="001A2769" w:rsidRDefault="006D6BC0" w:rsidP="006D6BC0">
            <w:pPr>
              <w:rPr>
                <w:rFonts w:eastAsia="华文中宋"/>
                <w:sz w:val="21"/>
                <w:szCs w:val="21"/>
                <w:lang w:eastAsia="zh-CN"/>
              </w:rPr>
            </w:pPr>
          </w:p>
        </w:tc>
      </w:tr>
      <w:tr w:rsidR="006D6BC0" w:rsidRPr="001A2769" w14:paraId="342E1D7C" w14:textId="77777777" w:rsidTr="007568A9">
        <w:trPr>
          <w:trHeight w:val="328"/>
        </w:trPr>
        <w:tc>
          <w:tcPr>
            <w:tcW w:w="1261" w:type="dxa"/>
            <w:shd w:val="clear" w:color="auto" w:fill="auto"/>
            <w:noWrap/>
            <w:vAlign w:val="center"/>
            <w:hideMark/>
          </w:tcPr>
          <w:p w14:paraId="6CAB6A66"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合计</w:t>
            </w:r>
          </w:p>
        </w:tc>
        <w:tc>
          <w:tcPr>
            <w:tcW w:w="2418" w:type="dxa"/>
            <w:shd w:val="clear" w:color="auto" w:fill="auto"/>
            <w:noWrap/>
            <w:vAlign w:val="center"/>
            <w:hideMark/>
          </w:tcPr>
          <w:p w14:paraId="071DAD97"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w:t>
            </w:r>
          </w:p>
        </w:tc>
        <w:tc>
          <w:tcPr>
            <w:tcW w:w="3365" w:type="dxa"/>
            <w:shd w:val="clear" w:color="auto" w:fill="auto"/>
            <w:noWrap/>
            <w:vAlign w:val="center"/>
            <w:hideMark/>
          </w:tcPr>
          <w:p w14:paraId="189927F0"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3.64</w:t>
            </w:r>
          </w:p>
        </w:tc>
        <w:tc>
          <w:tcPr>
            <w:tcW w:w="1262" w:type="dxa"/>
            <w:shd w:val="clear" w:color="auto" w:fill="auto"/>
            <w:noWrap/>
            <w:vAlign w:val="center"/>
            <w:hideMark/>
          </w:tcPr>
          <w:p w14:paraId="469DF0DD" w14:textId="77777777" w:rsidR="006D6BC0" w:rsidRPr="001A2769" w:rsidRDefault="006D6BC0" w:rsidP="006D6BC0">
            <w:pPr>
              <w:rPr>
                <w:rFonts w:eastAsia="华文中宋"/>
                <w:sz w:val="21"/>
                <w:szCs w:val="21"/>
                <w:lang w:eastAsia="zh-CN"/>
              </w:rPr>
            </w:pPr>
          </w:p>
        </w:tc>
      </w:tr>
      <w:tr w:rsidR="006D6BC0" w:rsidRPr="001A2769" w14:paraId="4682F186" w14:textId="77777777" w:rsidTr="007568A9">
        <w:trPr>
          <w:trHeight w:val="328"/>
        </w:trPr>
        <w:tc>
          <w:tcPr>
            <w:tcW w:w="8308" w:type="dxa"/>
            <w:gridSpan w:val="4"/>
            <w:shd w:val="clear" w:color="auto" w:fill="203764"/>
            <w:noWrap/>
            <w:vAlign w:val="center"/>
            <w:hideMark/>
          </w:tcPr>
          <w:p w14:paraId="682DF7A9" w14:textId="77777777" w:rsidR="006D6BC0" w:rsidRPr="00CC3BEE" w:rsidRDefault="006D6BC0" w:rsidP="00CC3BEE">
            <w:pPr>
              <w:jc w:val="both"/>
              <w:rPr>
                <w:rFonts w:eastAsia="华文中宋"/>
                <w:b/>
                <w:color w:val="FFFFFF" w:themeColor="background1"/>
                <w:sz w:val="21"/>
                <w:szCs w:val="21"/>
              </w:rPr>
            </w:pPr>
            <w:r w:rsidRPr="00CC3BEE">
              <w:rPr>
                <w:rFonts w:eastAsia="华文中宋"/>
                <w:b/>
                <w:color w:val="FFFFFF" w:themeColor="background1"/>
                <w:sz w:val="21"/>
                <w:szCs w:val="21"/>
              </w:rPr>
              <w:t>大华股份</w:t>
            </w:r>
          </w:p>
        </w:tc>
      </w:tr>
      <w:tr w:rsidR="006D6BC0" w:rsidRPr="001A2769" w14:paraId="6D696CF3" w14:textId="77777777" w:rsidTr="007568A9">
        <w:trPr>
          <w:trHeight w:val="328"/>
        </w:trPr>
        <w:tc>
          <w:tcPr>
            <w:tcW w:w="1261" w:type="dxa"/>
            <w:shd w:val="clear" w:color="auto" w:fill="auto"/>
            <w:noWrap/>
            <w:vAlign w:val="center"/>
            <w:hideMark/>
          </w:tcPr>
          <w:p w14:paraId="2878876F"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序号</w:t>
            </w:r>
          </w:p>
        </w:tc>
        <w:tc>
          <w:tcPr>
            <w:tcW w:w="2418" w:type="dxa"/>
            <w:shd w:val="clear" w:color="auto" w:fill="auto"/>
            <w:noWrap/>
            <w:vAlign w:val="center"/>
            <w:hideMark/>
          </w:tcPr>
          <w:p w14:paraId="32F07A6D"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客户名称</w:t>
            </w:r>
          </w:p>
        </w:tc>
        <w:tc>
          <w:tcPr>
            <w:tcW w:w="3365" w:type="dxa"/>
            <w:shd w:val="clear" w:color="auto" w:fill="auto"/>
            <w:noWrap/>
            <w:vAlign w:val="center"/>
            <w:hideMark/>
          </w:tcPr>
          <w:p w14:paraId="4E957DEA" w14:textId="77777777" w:rsidR="006D6BC0" w:rsidRPr="001A2769" w:rsidRDefault="006D6BC0" w:rsidP="001A2769">
            <w:pPr>
              <w:jc w:val="right"/>
              <w:rPr>
                <w:rFonts w:eastAsia="华文中宋"/>
                <w:color w:val="002060"/>
                <w:sz w:val="21"/>
                <w:szCs w:val="21"/>
              </w:rPr>
            </w:pPr>
            <w:r w:rsidRPr="001A2769">
              <w:rPr>
                <w:rFonts w:eastAsia="华文中宋"/>
                <w:sz w:val="21"/>
                <w:szCs w:val="21"/>
              </w:rPr>
              <w:t>占年度销售总额比例（</w:t>
            </w:r>
            <w:r w:rsidRPr="001A2769">
              <w:rPr>
                <w:rFonts w:eastAsia="华文中宋"/>
                <w:sz w:val="21"/>
                <w:szCs w:val="21"/>
              </w:rPr>
              <w:t>%</w:t>
            </w:r>
            <w:r w:rsidRPr="001A2769">
              <w:rPr>
                <w:rFonts w:eastAsia="华文中宋"/>
                <w:sz w:val="21"/>
                <w:szCs w:val="21"/>
              </w:rPr>
              <w:t>）</w:t>
            </w:r>
          </w:p>
        </w:tc>
        <w:tc>
          <w:tcPr>
            <w:tcW w:w="1262" w:type="dxa"/>
            <w:shd w:val="clear" w:color="auto" w:fill="auto"/>
            <w:noWrap/>
            <w:vAlign w:val="center"/>
            <w:hideMark/>
          </w:tcPr>
          <w:p w14:paraId="580C5D70" w14:textId="77777777" w:rsidR="006D6BC0" w:rsidRPr="001A2769" w:rsidRDefault="006D6BC0" w:rsidP="006D6BC0">
            <w:pPr>
              <w:rPr>
                <w:rFonts w:eastAsia="华文中宋"/>
                <w:sz w:val="21"/>
                <w:szCs w:val="21"/>
                <w:lang w:eastAsia="zh-CN"/>
              </w:rPr>
            </w:pPr>
          </w:p>
        </w:tc>
      </w:tr>
      <w:tr w:rsidR="006D6BC0" w:rsidRPr="001A2769" w14:paraId="544A288F" w14:textId="77777777" w:rsidTr="007568A9">
        <w:trPr>
          <w:trHeight w:val="328"/>
        </w:trPr>
        <w:tc>
          <w:tcPr>
            <w:tcW w:w="1261" w:type="dxa"/>
            <w:shd w:val="clear" w:color="auto" w:fill="auto"/>
            <w:noWrap/>
            <w:vAlign w:val="center"/>
            <w:hideMark/>
          </w:tcPr>
          <w:p w14:paraId="00858943"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1</w:t>
            </w:r>
          </w:p>
        </w:tc>
        <w:tc>
          <w:tcPr>
            <w:tcW w:w="2418" w:type="dxa"/>
            <w:shd w:val="clear" w:color="auto" w:fill="auto"/>
            <w:noWrap/>
            <w:vAlign w:val="center"/>
            <w:hideMark/>
          </w:tcPr>
          <w:p w14:paraId="1DEF80DF"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第一名</w:t>
            </w:r>
          </w:p>
        </w:tc>
        <w:tc>
          <w:tcPr>
            <w:tcW w:w="3365" w:type="dxa"/>
            <w:shd w:val="clear" w:color="auto" w:fill="auto"/>
            <w:noWrap/>
            <w:vAlign w:val="center"/>
            <w:hideMark/>
          </w:tcPr>
          <w:p w14:paraId="082FA0F7"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6.95</w:t>
            </w:r>
          </w:p>
        </w:tc>
        <w:tc>
          <w:tcPr>
            <w:tcW w:w="1262" w:type="dxa"/>
            <w:shd w:val="clear" w:color="auto" w:fill="auto"/>
            <w:noWrap/>
            <w:vAlign w:val="center"/>
            <w:hideMark/>
          </w:tcPr>
          <w:p w14:paraId="263EDA51" w14:textId="77777777" w:rsidR="006D6BC0" w:rsidRPr="001A2769" w:rsidRDefault="006D6BC0" w:rsidP="006D6BC0">
            <w:pPr>
              <w:rPr>
                <w:rFonts w:eastAsia="华文中宋"/>
                <w:sz w:val="21"/>
                <w:szCs w:val="21"/>
                <w:lang w:eastAsia="zh-CN"/>
              </w:rPr>
            </w:pPr>
          </w:p>
        </w:tc>
      </w:tr>
      <w:tr w:rsidR="006D6BC0" w:rsidRPr="001A2769" w14:paraId="36DD6AEF" w14:textId="77777777" w:rsidTr="007568A9">
        <w:trPr>
          <w:trHeight w:val="328"/>
        </w:trPr>
        <w:tc>
          <w:tcPr>
            <w:tcW w:w="1261" w:type="dxa"/>
            <w:shd w:val="clear" w:color="auto" w:fill="auto"/>
            <w:noWrap/>
            <w:vAlign w:val="center"/>
            <w:hideMark/>
          </w:tcPr>
          <w:p w14:paraId="3C02D0F3"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2</w:t>
            </w:r>
          </w:p>
        </w:tc>
        <w:tc>
          <w:tcPr>
            <w:tcW w:w="2418" w:type="dxa"/>
            <w:shd w:val="clear" w:color="auto" w:fill="auto"/>
            <w:noWrap/>
            <w:vAlign w:val="center"/>
            <w:hideMark/>
          </w:tcPr>
          <w:p w14:paraId="5316D816"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第二名</w:t>
            </w:r>
          </w:p>
        </w:tc>
        <w:tc>
          <w:tcPr>
            <w:tcW w:w="3365" w:type="dxa"/>
            <w:shd w:val="clear" w:color="auto" w:fill="auto"/>
            <w:noWrap/>
            <w:vAlign w:val="center"/>
            <w:hideMark/>
          </w:tcPr>
          <w:p w14:paraId="2E6CADB8"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2.72</w:t>
            </w:r>
          </w:p>
        </w:tc>
        <w:tc>
          <w:tcPr>
            <w:tcW w:w="1262" w:type="dxa"/>
            <w:shd w:val="clear" w:color="auto" w:fill="auto"/>
            <w:noWrap/>
            <w:vAlign w:val="center"/>
            <w:hideMark/>
          </w:tcPr>
          <w:p w14:paraId="1A512AA3" w14:textId="77777777" w:rsidR="006D6BC0" w:rsidRPr="001A2769" w:rsidRDefault="006D6BC0" w:rsidP="006D6BC0">
            <w:pPr>
              <w:rPr>
                <w:rFonts w:eastAsia="华文中宋"/>
                <w:sz w:val="21"/>
                <w:szCs w:val="21"/>
                <w:lang w:eastAsia="zh-CN"/>
              </w:rPr>
            </w:pPr>
          </w:p>
        </w:tc>
      </w:tr>
      <w:tr w:rsidR="006D6BC0" w:rsidRPr="001A2769" w14:paraId="5E090EA6" w14:textId="77777777" w:rsidTr="007568A9">
        <w:trPr>
          <w:trHeight w:val="328"/>
        </w:trPr>
        <w:tc>
          <w:tcPr>
            <w:tcW w:w="1261" w:type="dxa"/>
            <w:shd w:val="clear" w:color="auto" w:fill="auto"/>
            <w:noWrap/>
            <w:vAlign w:val="center"/>
            <w:hideMark/>
          </w:tcPr>
          <w:p w14:paraId="675C23BF"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3</w:t>
            </w:r>
          </w:p>
        </w:tc>
        <w:tc>
          <w:tcPr>
            <w:tcW w:w="2418" w:type="dxa"/>
            <w:shd w:val="clear" w:color="auto" w:fill="auto"/>
            <w:noWrap/>
            <w:vAlign w:val="center"/>
            <w:hideMark/>
          </w:tcPr>
          <w:p w14:paraId="54D436D2"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第三名</w:t>
            </w:r>
          </w:p>
        </w:tc>
        <w:tc>
          <w:tcPr>
            <w:tcW w:w="3365" w:type="dxa"/>
            <w:shd w:val="clear" w:color="auto" w:fill="auto"/>
            <w:noWrap/>
            <w:vAlign w:val="center"/>
            <w:hideMark/>
          </w:tcPr>
          <w:p w14:paraId="6C47E75C"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2.61</w:t>
            </w:r>
          </w:p>
        </w:tc>
        <w:tc>
          <w:tcPr>
            <w:tcW w:w="1262" w:type="dxa"/>
            <w:shd w:val="clear" w:color="auto" w:fill="auto"/>
            <w:noWrap/>
            <w:vAlign w:val="center"/>
            <w:hideMark/>
          </w:tcPr>
          <w:p w14:paraId="1D83A2CB" w14:textId="77777777" w:rsidR="006D6BC0" w:rsidRPr="001A2769" w:rsidRDefault="006D6BC0" w:rsidP="006D6BC0">
            <w:pPr>
              <w:rPr>
                <w:rFonts w:eastAsia="华文中宋"/>
                <w:sz w:val="21"/>
                <w:szCs w:val="21"/>
                <w:lang w:eastAsia="zh-CN"/>
              </w:rPr>
            </w:pPr>
          </w:p>
        </w:tc>
      </w:tr>
      <w:tr w:rsidR="006D6BC0" w:rsidRPr="001A2769" w14:paraId="42AD4A17" w14:textId="77777777" w:rsidTr="007568A9">
        <w:trPr>
          <w:trHeight w:val="328"/>
        </w:trPr>
        <w:tc>
          <w:tcPr>
            <w:tcW w:w="1261" w:type="dxa"/>
            <w:shd w:val="clear" w:color="auto" w:fill="auto"/>
            <w:noWrap/>
            <w:vAlign w:val="center"/>
            <w:hideMark/>
          </w:tcPr>
          <w:p w14:paraId="1C83EC65"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4</w:t>
            </w:r>
          </w:p>
        </w:tc>
        <w:tc>
          <w:tcPr>
            <w:tcW w:w="2418" w:type="dxa"/>
            <w:shd w:val="clear" w:color="auto" w:fill="auto"/>
            <w:noWrap/>
            <w:vAlign w:val="center"/>
            <w:hideMark/>
          </w:tcPr>
          <w:p w14:paraId="0C109C5C"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第四名</w:t>
            </w:r>
          </w:p>
        </w:tc>
        <w:tc>
          <w:tcPr>
            <w:tcW w:w="3365" w:type="dxa"/>
            <w:shd w:val="clear" w:color="auto" w:fill="auto"/>
            <w:noWrap/>
            <w:vAlign w:val="center"/>
            <w:hideMark/>
          </w:tcPr>
          <w:p w14:paraId="744B3BB4"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2.18</w:t>
            </w:r>
          </w:p>
        </w:tc>
        <w:tc>
          <w:tcPr>
            <w:tcW w:w="1262" w:type="dxa"/>
            <w:shd w:val="clear" w:color="auto" w:fill="auto"/>
            <w:noWrap/>
            <w:vAlign w:val="center"/>
            <w:hideMark/>
          </w:tcPr>
          <w:p w14:paraId="053E50C5" w14:textId="77777777" w:rsidR="006D6BC0" w:rsidRPr="001A2769" w:rsidRDefault="006D6BC0" w:rsidP="006D6BC0">
            <w:pPr>
              <w:rPr>
                <w:rFonts w:eastAsia="华文中宋"/>
                <w:sz w:val="21"/>
                <w:szCs w:val="21"/>
                <w:lang w:eastAsia="zh-CN"/>
              </w:rPr>
            </w:pPr>
          </w:p>
        </w:tc>
      </w:tr>
      <w:tr w:rsidR="006D6BC0" w:rsidRPr="001A2769" w14:paraId="3F7E50F4" w14:textId="77777777" w:rsidTr="007568A9">
        <w:trPr>
          <w:trHeight w:val="328"/>
        </w:trPr>
        <w:tc>
          <w:tcPr>
            <w:tcW w:w="1261" w:type="dxa"/>
            <w:shd w:val="clear" w:color="auto" w:fill="auto"/>
            <w:noWrap/>
            <w:vAlign w:val="center"/>
            <w:hideMark/>
          </w:tcPr>
          <w:p w14:paraId="0D003ADC"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5</w:t>
            </w:r>
          </w:p>
        </w:tc>
        <w:tc>
          <w:tcPr>
            <w:tcW w:w="2418" w:type="dxa"/>
            <w:shd w:val="clear" w:color="auto" w:fill="auto"/>
            <w:noWrap/>
            <w:vAlign w:val="center"/>
            <w:hideMark/>
          </w:tcPr>
          <w:p w14:paraId="5CDECFFA"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第五名</w:t>
            </w:r>
          </w:p>
        </w:tc>
        <w:tc>
          <w:tcPr>
            <w:tcW w:w="3365" w:type="dxa"/>
            <w:shd w:val="clear" w:color="auto" w:fill="auto"/>
            <w:noWrap/>
            <w:vAlign w:val="center"/>
            <w:hideMark/>
          </w:tcPr>
          <w:p w14:paraId="6ADDA3A7"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1.8</w:t>
            </w:r>
          </w:p>
        </w:tc>
        <w:tc>
          <w:tcPr>
            <w:tcW w:w="1262" w:type="dxa"/>
            <w:shd w:val="clear" w:color="auto" w:fill="auto"/>
            <w:noWrap/>
            <w:vAlign w:val="center"/>
            <w:hideMark/>
          </w:tcPr>
          <w:p w14:paraId="53DC24D8" w14:textId="77777777" w:rsidR="006D6BC0" w:rsidRPr="001A2769" w:rsidRDefault="006D6BC0" w:rsidP="006D6BC0">
            <w:pPr>
              <w:rPr>
                <w:rFonts w:eastAsia="华文中宋"/>
                <w:sz w:val="21"/>
                <w:szCs w:val="21"/>
                <w:lang w:eastAsia="zh-CN"/>
              </w:rPr>
            </w:pPr>
          </w:p>
        </w:tc>
      </w:tr>
      <w:tr w:rsidR="006D6BC0" w:rsidRPr="001A2769" w14:paraId="490F3C3B" w14:textId="77777777" w:rsidTr="007568A9">
        <w:trPr>
          <w:trHeight w:val="328"/>
        </w:trPr>
        <w:tc>
          <w:tcPr>
            <w:tcW w:w="1261" w:type="dxa"/>
            <w:shd w:val="clear" w:color="auto" w:fill="auto"/>
            <w:noWrap/>
            <w:vAlign w:val="center"/>
            <w:hideMark/>
          </w:tcPr>
          <w:p w14:paraId="6BF47C5A"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合计</w:t>
            </w:r>
          </w:p>
        </w:tc>
        <w:tc>
          <w:tcPr>
            <w:tcW w:w="2418" w:type="dxa"/>
            <w:shd w:val="clear" w:color="auto" w:fill="auto"/>
            <w:noWrap/>
            <w:vAlign w:val="center"/>
            <w:hideMark/>
          </w:tcPr>
          <w:p w14:paraId="1D536F20" w14:textId="77777777" w:rsidR="006D6BC0" w:rsidRPr="001A2769" w:rsidRDefault="006D6BC0" w:rsidP="006D6BC0">
            <w:pPr>
              <w:rPr>
                <w:rFonts w:eastAsia="华文中宋"/>
                <w:sz w:val="21"/>
                <w:szCs w:val="21"/>
                <w:lang w:eastAsia="zh-CN"/>
              </w:rPr>
            </w:pPr>
            <w:r w:rsidRPr="001A2769">
              <w:rPr>
                <w:rFonts w:eastAsia="华文中宋"/>
                <w:sz w:val="21"/>
                <w:szCs w:val="21"/>
                <w:lang w:eastAsia="zh-CN"/>
              </w:rPr>
              <w:t>—</w:t>
            </w:r>
          </w:p>
        </w:tc>
        <w:tc>
          <w:tcPr>
            <w:tcW w:w="3365" w:type="dxa"/>
            <w:shd w:val="clear" w:color="auto" w:fill="auto"/>
            <w:noWrap/>
            <w:vAlign w:val="center"/>
            <w:hideMark/>
          </w:tcPr>
          <w:p w14:paraId="24DADDCB" w14:textId="77777777" w:rsidR="006D6BC0" w:rsidRPr="001A2769" w:rsidRDefault="006D6BC0" w:rsidP="001A2769">
            <w:pPr>
              <w:jc w:val="right"/>
              <w:rPr>
                <w:rFonts w:eastAsia="华文中宋"/>
                <w:color w:val="002060"/>
                <w:sz w:val="21"/>
                <w:szCs w:val="21"/>
              </w:rPr>
            </w:pPr>
            <w:r w:rsidRPr="001A2769">
              <w:rPr>
                <w:rFonts w:eastAsia="华文中宋"/>
                <w:color w:val="002060"/>
                <w:sz w:val="21"/>
                <w:szCs w:val="21"/>
              </w:rPr>
              <w:t>16.26</w:t>
            </w:r>
          </w:p>
        </w:tc>
        <w:tc>
          <w:tcPr>
            <w:tcW w:w="1262" w:type="dxa"/>
            <w:shd w:val="clear" w:color="auto" w:fill="auto"/>
            <w:noWrap/>
            <w:vAlign w:val="center"/>
            <w:hideMark/>
          </w:tcPr>
          <w:p w14:paraId="7B7B6CF0" w14:textId="77777777" w:rsidR="006D6BC0" w:rsidRPr="001A2769" w:rsidRDefault="006D6BC0" w:rsidP="006D6BC0">
            <w:pPr>
              <w:rPr>
                <w:rFonts w:eastAsia="华文中宋"/>
                <w:sz w:val="21"/>
                <w:szCs w:val="21"/>
                <w:lang w:eastAsia="zh-CN"/>
              </w:rPr>
            </w:pPr>
          </w:p>
        </w:tc>
      </w:tr>
      <w:tr w:rsidR="001A2769" w:rsidRPr="001A2769" w14:paraId="0BC8695D" w14:textId="77777777" w:rsidTr="007568A9">
        <w:trPr>
          <w:trHeight w:val="328"/>
        </w:trPr>
        <w:tc>
          <w:tcPr>
            <w:tcW w:w="8308" w:type="dxa"/>
            <w:gridSpan w:val="4"/>
            <w:shd w:val="clear" w:color="auto" w:fill="203764"/>
            <w:noWrap/>
            <w:vAlign w:val="center"/>
            <w:hideMark/>
          </w:tcPr>
          <w:p w14:paraId="688685D0" w14:textId="77777777" w:rsidR="006D6BC0" w:rsidRPr="00CC3BEE" w:rsidRDefault="006D6BC0" w:rsidP="00CC3BEE">
            <w:pPr>
              <w:rPr>
                <w:rFonts w:eastAsia="华文中宋"/>
                <w:b/>
                <w:color w:val="FFFFFF" w:themeColor="background1"/>
                <w:sz w:val="21"/>
                <w:szCs w:val="21"/>
              </w:rPr>
            </w:pPr>
            <w:r w:rsidRPr="00CC3BEE">
              <w:rPr>
                <w:rFonts w:eastAsia="华文中宋"/>
                <w:b/>
                <w:color w:val="FFFFFF" w:themeColor="background1"/>
                <w:sz w:val="21"/>
                <w:szCs w:val="21"/>
              </w:rPr>
              <w:t>前五名客户销售额中关联方销售额占年度销售总额比例</w:t>
            </w:r>
          </w:p>
        </w:tc>
      </w:tr>
      <w:tr w:rsidR="007568A9" w:rsidRPr="001A2769" w14:paraId="535C958F" w14:textId="77777777" w:rsidTr="007568A9">
        <w:trPr>
          <w:trHeight w:val="328"/>
        </w:trPr>
        <w:tc>
          <w:tcPr>
            <w:tcW w:w="1261" w:type="dxa"/>
            <w:shd w:val="clear" w:color="auto" w:fill="auto"/>
            <w:noWrap/>
            <w:vAlign w:val="center"/>
            <w:hideMark/>
          </w:tcPr>
          <w:p w14:paraId="227EBE5F" w14:textId="77777777" w:rsidR="007568A9" w:rsidRPr="001A2769" w:rsidRDefault="007568A9" w:rsidP="006D6BC0">
            <w:pPr>
              <w:rPr>
                <w:rFonts w:eastAsia="华文中宋"/>
                <w:sz w:val="21"/>
                <w:szCs w:val="21"/>
                <w:lang w:eastAsia="zh-CN"/>
              </w:rPr>
            </w:pPr>
            <w:r w:rsidRPr="001A2769">
              <w:rPr>
                <w:rFonts w:eastAsia="华文中宋"/>
                <w:sz w:val="21"/>
                <w:szCs w:val="21"/>
                <w:lang w:eastAsia="zh-CN"/>
              </w:rPr>
              <w:t>海康威视</w:t>
            </w:r>
          </w:p>
        </w:tc>
        <w:tc>
          <w:tcPr>
            <w:tcW w:w="7046" w:type="dxa"/>
            <w:gridSpan w:val="3"/>
            <w:shd w:val="clear" w:color="auto" w:fill="auto"/>
            <w:noWrap/>
            <w:vAlign w:val="center"/>
            <w:hideMark/>
          </w:tcPr>
          <w:p w14:paraId="0EFB2239" w14:textId="3059A125" w:rsidR="007568A9" w:rsidRPr="001A2769" w:rsidRDefault="007568A9" w:rsidP="007568A9">
            <w:pPr>
              <w:jc w:val="right"/>
              <w:rPr>
                <w:rFonts w:eastAsia="华文中宋"/>
                <w:sz w:val="21"/>
                <w:szCs w:val="21"/>
                <w:lang w:eastAsia="zh-CN"/>
              </w:rPr>
            </w:pPr>
            <w:r w:rsidRPr="001A2769">
              <w:rPr>
                <w:rFonts w:eastAsia="华文中宋"/>
                <w:sz w:val="21"/>
                <w:szCs w:val="21"/>
                <w:lang w:eastAsia="zh-CN"/>
              </w:rPr>
              <w:t>1.20%</w:t>
            </w:r>
          </w:p>
        </w:tc>
      </w:tr>
      <w:tr w:rsidR="007568A9" w:rsidRPr="001A2769" w14:paraId="02CE36CC" w14:textId="77777777" w:rsidTr="007568A9">
        <w:trPr>
          <w:trHeight w:val="328"/>
        </w:trPr>
        <w:tc>
          <w:tcPr>
            <w:tcW w:w="1261" w:type="dxa"/>
            <w:shd w:val="clear" w:color="auto" w:fill="auto"/>
            <w:noWrap/>
            <w:vAlign w:val="center"/>
            <w:hideMark/>
          </w:tcPr>
          <w:p w14:paraId="21E27946" w14:textId="77777777" w:rsidR="007568A9" w:rsidRPr="001A2769" w:rsidRDefault="007568A9" w:rsidP="006D6BC0">
            <w:pPr>
              <w:rPr>
                <w:rFonts w:eastAsia="华文中宋"/>
                <w:sz w:val="21"/>
                <w:szCs w:val="21"/>
                <w:lang w:eastAsia="zh-CN"/>
              </w:rPr>
            </w:pPr>
            <w:r w:rsidRPr="001A2769">
              <w:rPr>
                <w:rFonts w:eastAsia="华文中宋"/>
                <w:sz w:val="21"/>
                <w:szCs w:val="21"/>
                <w:lang w:eastAsia="zh-CN"/>
              </w:rPr>
              <w:t>大华股份</w:t>
            </w:r>
          </w:p>
        </w:tc>
        <w:tc>
          <w:tcPr>
            <w:tcW w:w="7046" w:type="dxa"/>
            <w:gridSpan w:val="3"/>
            <w:shd w:val="clear" w:color="auto" w:fill="auto"/>
            <w:noWrap/>
            <w:vAlign w:val="center"/>
            <w:hideMark/>
          </w:tcPr>
          <w:p w14:paraId="0D8A0428" w14:textId="2A4B43B5" w:rsidR="007568A9" w:rsidRPr="001A2769" w:rsidRDefault="007568A9" w:rsidP="007568A9">
            <w:pPr>
              <w:jc w:val="right"/>
              <w:rPr>
                <w:rFonts w:eastAsia="华文中宋"/>
                <w:sz w:val="21"/>
                <w:szCs w:val="21"/>
                <w:lang w:eastAsia="zh-CN"/>
              </w:rPr>
            </w:pPr>
            <w:r w:rsidRPr="001A2769">
              <w:rPr>
                <w:rFonts w:eastAsia="华文中宋"/>
                <w:sz w:val="21"/>
                <w:szCs w:val="21"/>
                <w:lang w:eastAsia="zh-CN"/>
              </w:rPr>
              <w:t>0.00%</w:t>
            </w:r>
          </w:p>
        </w:tc>
      </w:tr>
    </w:tbl>
    <w:p w14:paraId="56063BD5" w14:textId="77777777" w:rsidR="00D116E5" w:rsidRPr="00807159" w:rsidRDefault="006D6BC0" w:rsidP="00D116E5">
      <w:pPr>
        <w:rPr>
          <w:rFonts w:ascii="楷体_GB2312" w:hAnsi="楷体"/>
          <w:i/>
        </w:rPr>
      </w:pPr>
      <w:r w:rsidRPr="006D6BC0">
        <w:rPr>
          <w:rFonts w:ascii="楷体_GB2312" w:eastAsia="楷体_GB2312" w:hAnsi="宋体"/>
          <w:sz w:val="21"/>
          <w:szCs w:val="21"/>
          <w:lang w:eastAsia="zh-CN"/>
        </w:rPr>
        <w:fldChar w:fldCharType="end"/>
      </w:r>
      <w:r w:rsidR="00D116E5" w:rsidRPr="00807159">
        <w:rPr>
          <w:rFonts w:ascii="楷体_GB2312" w:eastAsia="华文楷体" w:hAnsi="楷体" w:hint="eastAsia"/>
          <w:i/>
        </w:rPr>
        <w:t>数据来源：</w:t>
      </w:r>
      <w:r w:rsidR="00D116E5" w:rsidRPr="00807159">
        <w:rPr>
          <w:rFonts w:ascii="楷体_GB2312" w:eastAsia="华文楷体" w:hAnsi="楷体" w:hint="eastAsia"/>
          <w:i/>
          <w:lang w:eastAsia="zh-CN"/>
        </w:rPr>
        <w:t>公司</w:t>
      </w:r>
      <w:r w:rsidR="00D116E5" w:rsidRPr="00807159">
        <w:rPr>
          <w:rFonts w:ascii="楷体_GB2312" w:eastAsia="华文楷体" w:hAnsi="楷体" w:hint="eastAsia"/>
          <w:i/>
        </w:rPr>
        <w:t>年报</w:t>
      </w:r>
    </w:p>
    <w:p w14:paraId="670AB74D" w14:textId="1AD41A6B" w:rsidR="00B0725C" w:rsidRDefault="00B0725C" w:rsidP="00B0725C">
      <w:pPr>
        <w:rPr>
          <w:rFonts w:ascii="宋体" w:eastAsia="宋体" w:hAnsi="宋体" w:cs="宋体"/>
          <w:b/>
          <w:sz w:val="21"/>
          <w:szCs w:val="21"/>
          <w:lang w:eastAsia="zh-CN"/>
        </w:rPr>
      </w:pPr>
    </w:p>
    <w:p w14:paraId="1EDA85F5" w14:textId="08106413" w:rsidR="006D6BC0" w:rsidRPr="00B10E2E" w:rsidRDefault="00B10E2E" w:rsidP="00B0725C">
      <w:pPr>
        <w:rPr>
          <w:rFonts w:ascii="仿宋_GB2312" w:eastAsia="仿宋_GB2312" w:hAnsi="楷体"/>
          <w:b/>
        </w:rPr>
      </w:pPr>
      <w:r w:rsidRPr="00B10E2E">
        <w:rPr>
          <w:rFonts w:ascii="仿宋_GB2312" w:eastAsia="仿宋_GB2312" w:hAnsi="楷体" w:hint="eastAsia"/>
          <w:b/>
        </w:rPr>
        <w:t xml:space="preserve">4. </w:t>
      </w:r>
      <w:r w:rsidR="006D6BC0" w:rsidRPr="00B10E2E">
        <w:rPr>
          <w:rFonts w:ascii="仿宋_GB2312" w:eastAsia="仿宋_GB2312" w:hAnsi="楷体" w:hint="eastAsia"/>
          <w:b/>
        </w:rPr>
        <w:t>经营现金流</w:t>
      </w:r>
    </w:p>
    <w:p w14:paraId="6EC1488B" w14:textId="77777777" w:rsidR="00A867BD" w:rsidRDefault="006D6BC0" w:rsidP="00CC3BEE">
      <w:pPr>
        <w:ind w:firstLine="480"/>
        <w:rPr>
          <w:rFonts w:eastAsia="楷体_GB2312"/>
          <w:kern w:val="2"/>
          <w:lang w:eastAsia="zh-CN"/>
        </w:rPr>
      </w:pPr>
      <w:r w:rsidRPr="00CC3BEE">
        <w:rPr>
          <w:rFonts w:eastAsia="楷体_GB2312" w:hint="eastAsia"/>
          <w:kern w:val="2"/>
          <w:lang w:eastAsia="zh-CN"/>
        </w:rPr>
        <w:t>海康威视和大华股份都还属于快速发展的企业，面临较大的业务扩张需求，经营和销售规模的不断扩大，对企业的现金流掌握情况提出了较高要求。分析两家公司</w:t>
      </w:r>
      <w:r w:rsidRPr="00CC3BEE">
        <w:rPr>
          <w:rFonts w:eastAsia="楷体_GB2312" w:hint="eastAsia"/>
          <w:kern w:val="2"/>
          <w:lang w:eastAsia="zh-CN"/>
        </w:rPr>
        <w:t>2</w:t>
      </w:r>
      <w:r w:rsidRPr="00CC3BEE">
        <w:rPr>
          <w:rFonts w:eastAsia="楷体_GB2312"/>
          <w:kern w:val="2"/>
          <w:lang w:eastAsia="zh-CN"/>
        </w:rPr>
        <w:t>014</w:t>
      </w:r>
      <w:r w:rsidRPr="00CC3BEE">
        <w:rPr>
          <w:rFonts w:eastAsia="楷体_GB2312" w:hint="eastAsia"/>
          <w:kern w:val="2"/>
          <w:lang w:eastAsia="zh-CN"/>
        </w:rPr>
        <w:t>—</w:t>
      </w:r>
      <w:r w:rsidRPr="00CC3BEE">
        <w:rPr>
          <w:rFonts w:eastAsia="楷体_GB2312" w:hint="eastAsia"/>
          <w:kern w:val="2"/>
          <w:lang w:eastAsia="zh-CN"/>
        </w:rPr>
        <w:t>2</w:t>
      </w:r>
      <w:r w:rsidRPr="00CC3BEE">
        <w:rPr>
          <w:rFonts w:eastAsia="楷体_GB2312"/>
          <w:kern w:val="2"/>
          <w:lang w:eastAsia="zh-CN"/>
        </w:rPr>
        <w:t>016</w:t>
      </w:r>
      <w:r w:rsidRPr="00CC3BEE">
        <w:rPr>
          <w:rFonts w:eastAsia="楷体_GB2312" w:hint="eastAsia"/>
          <w:kern w:val="2"/>
          <w:lang w:eastAsia="zh-CN"/>
        </w:rPr>
        <w:t>年“经营活动产生的现金流量净额</w:t>
      </w:r>
      <w:r w:rsidRPr="00CC3BEE">
        <w:rPr>
          <w:rFonts w:eastAsia="楷体_GB2312" w:hint="eastAsia"/>
          <w:kern w:val="2"/>
          <w:lang w:eastAsia="zh-CN"/>
        </w:rPr>
        <w:t>/</w:t>
      </w:r>
      <w:r w:rsidRPr="00CC3BEE">
        <w:rPr>
          <w:rFonts w:eastAsia="楷体_GB2312" w:hint="eastAsia"/>
          <w:kern w:val="2"/>
          <w:lang w:eastAsia="zh-CN"/>
        </w:rPr>
        <w:t>营业收入”这一指标，可以看到海康威视在经营现金流方面的情况是明显优于大华股份的，</w:t>
      </w:r>
      <w:r w:rsidRPr="00CC3BEE">
        <w:rPr>
          <w:rFonts w:eastAsia="楷体_GB2312" w:hint="eastAsia"/>
          <w:kern w:val="2"/>
          <w:lang w:eastAsia="zh-CN"/>
        </w:rPr>
        <w:t>2</w:t>
      </w:r>
      <w:r w:rsidRPr="00CC3BEE">
        <w:rPr>
          <w:rFonts w:eastAsia="楷体_GB2312"/>
          <w:kern w:val="2"/>
          <w:lang w:eastAsia="zh-CN"/>
        </w:rPr>
        <w:t>014</w:t>
      </w:r>
      <w:r w:rsidRPr="00CC3BEE">
        <w:rPr>
          <w:rFonts w:eastAsia="楷体_GB2312" w:hint="eastAsia"/>
          <w:kern w:val="2"/>
          <w:lang w:eastAsia="zh-CN"/>
        </w:rPr>
        <w:t>年，大华股份的经营活动产生的现金流量净额</w:t>
      </w:r>
      <w:r w:rsidRPr="00CC3BEE">
        <w:rPr>
          <w:rFonts w:eastAsia="楷体_GB2312" w:hint="eastAsia"/>
          <w:kern w:val="2"/>
          <w:lang w:eastAsia="zh-CN"/>
        </w:rPr>
        <w:t>/</w:t>
      </w:r>
      <w:r w:rsidRPr="00CC3BEE">
        <w:rPr>
          <w:rFonts w:eastAsia="楷体_GB2312" w:hint="eastAsia"/>
          <w:kern w:val="2"/>
          <w:lang w:eastAsia="zh-CN"/>
        </w:rPr>
        <w:t>营业收入为负值，说明大华股份一直在经营现金流方面面对较大压力，现金流的不足可能会一定程度上制约公司未来的可持续发展</w:t>
      </w:r>
      <w:r w:rsidR="00CC3BEE">
        <w:rPr>
          <w:rFonts w:eastAsia="楷体_GB2312" w:hint="eastAsia"/>
          <w:kern w:val="2"/>
          <w:lang w:eastAsia="zh-CN"/>
        </w:rPr>
        <w:t>。</w:t>
      </w:r>
    </w:p>
    <w:p w14:paraId="4051CE10" w14:textId="4501BD20" w:rsidR="006D6BC0" w:rsidRPr="00CC3BEE" w:rsidRDefault="006D6BC0" w:rsidP="00CC3BEE">
      <w:pPr>
        <w:ind w:firstLine="480"/>
        <w:rPr>
          <w:rFonts w:eastAsia="楷体_GB2312"/>
          <w:kern w:val="2"/>
          <w:lang w:eastAsia="zh-CN"/>
        </w:rPr>
      </w:pPr>
      <w:r w:rsidRPr="00CC3BEE">
        <w:rPr>
          <w:rFonts w:eastAsia="楷体_GB2312" w:hint="eastAsia"/>
          <w:kern w:val="2"/>
          <w:lang w:eastAsia="zh-CN"/>
        </w:rPr>
        <w:t xml:space="preserve"> </w:t>
      </w:r>
      <w:r w:rsidRPr="00CC3BEE">
        <w:rPr>
          <w:rFonts w:eastAsia="楷体_GB2312"/>
          <w:kern w:val="2"/>
          <w:lang w:eastAsia="zh-CN"/>
        </w:rPr>
        <w:t xml:space="preserve"> </w:t>
      </w:r>
    </w:p>
    <w:p w14:paraId="1D5B0F49" w14:textId="15C1EF64" w:rsidR="006D6BC0" w:rsidRPr="006D6BC0" w:rsidRDefault="00822837" w:rsidP="006D6BC0">
      <w:pPr>
        <w:rPr>
          <w:rFonts w:ascii="楷体_GB2312" w:eastAsia="楷体_GB2312" w:hAnsi="宋体"/>
          <w:b/>
          <w:sz w:val="21"/>
          <w:szCs w:val="21"/>
          <w:lang w:eastAsia="zh-CN"/>
        </w:rPr>
      </w:pPr>
      <w:r w:rsidRPr="009E23C1">
        <w:rPr>
          <w:rFonts w:eastAsia="楷体_GB2312" w:hint="eastAsia"/>
          <w:b/>
          <w:lang w:eastAsia="zh-CN"/>
        </w:rPr>
        <w:t>表</w:t>
      </w:r>
      <w:r>
        <w:rPr>
          <w:rFonts w:eastAsia="楷体_GB2312"/>
          <w:b/>
          <w:lang w:eastAsia="zh-CN"/>
        </w:rPr>
        <w:t>6-</w:t>
      </w:r>
      <w:r>
        <w:rPr>
          <w:rFonts w:eastAsia="楷体_GB2312" w:hint="eastAsia"/>
          <w:b/>
          <w:lang w:eastAsia="zh-CN"/>
        </w:rPr>
        <w:t>17</w:t>
      </w:r>
      <w:r w:rsidR="006D6BC0" w:rsidRPr="00CC3BEE">
        <w:rPr>
          <w:rFonts w:eastAsia="楷体_GB2312"/>
          <w:b/>
          <w:lang w:eastAsia="zh-CN"/>
        </w:rPr>
        <w:t xml:space="preserve">  </w:t>
      </w:r>
      <w:r w:rsidR="006D6BC0" w:rsidRPr="00CC3BEE">
        <w:rPr>
          <w:rFonts w:eastAsia="楷体_GB2312" w:hint="eastAsia"/>
          <w:b/>
          <w:lang w:eastAsia="zh-CN"/>
        </w:rPr>
        <w:t>经营现金流分析</w:t>
      </w:r>
      <w:r w:rsidR="006D6BC0" w:rsidRPr="006D6BC0">
        <w:rPr>
          <w:rFonts w:ascii="楷体_GB2312" w:eastAsia="楷体_GB2312" w:hAnsi="宋体"/>
          <w:sz w:val="21"/>
          <w:szCs w:val="21"/>
          <w:lang w:eastAsia="zh-CN"/>
        </w:rPr>
        <w:fldChar w:fldCharType="begin"/>
      </w:r>
      <w:r w:rsidR="006D6BC0" w:rsidRPr="006D6BC0">
        <w:rPr>
          <w:rFonts w:ascii="楷体_GB2312" w:eastAsia="楷体_GB2312" w:hAnsi="宋体"/>
          <w:sz w:val="21"/>
          <w:szCs w:val="21"/>
          <w:lang w:eastAsia="zh-CN"/>
        </w:rPr>
        <w:instrText xml:space="preserve"> </w:instrText>
      </w:r>
      <w:r w:rsidR="006D6BC0" w:rsidRPr="006D6BC0">
        <w:rPr>
          <w:rFonts w:ascii="楷体_GB2312" w:eastAsia="楷体_GB2312" w:hAnsi="宋体" w:hint="eastAsia"/>
          <w:sz w:val="21"/>
          <w:szCs w:val="21"/>
          <w:lang w:eastAsia="zh-CN"/>
        </w:rPr>
        <w:instrText xml:space="preserve">LINK </w:instrText>
      </w:r>
      <w:r w:rsidR="006D6BC0" w:rsidRPr="006D6BC0">
        <w:rPr>
          <w:rFonts w:ascii="楷体_GB2312" w:eastAsia="楷体_GB2312" w:hAnsi="宋体"/>
          <w:sz w:val="21"/>
          <w:szCs w:val="21"/>
          <w:lang w:eastAsia="zh-CN"/>
        </w:rPr>
        <w:instrText xml:space="preserve">Excel.Sheet.12 C:\\Users\\Y.C.Y\\Desktop\\财务报表2.xlsx "表10  经营现金流!R1C1:R4C4" </w:instrText>
      </w:r>
      <w:r w:rsidR="006D6BC0" w:rsidRPr="006D6BC0">
        <w:rPr>
          <w:rFonts w:ascii="楷体_GB2312" w:eastAsia="楷体_GB2312" w:hAnsi="宋体" w:hint="eastAsia"/>
          <w:sz w:val="21"/>
          <w:szCs w:val="21"/>
          <w:lang w:eastAsia="zh-CN"/>
        </w:rPr>
        <w:instrText>\a \f 4 \h</w:instrText>
      </w:r>
      <w:r w:rsidR="006D6BC0" w:rsidRPr="006D6BC0">
        <w:rPr>
          <w:rFonts w:ascii="楷体_GB2312" w:eastAsia="楷体_GB2312" w:hAnsi="宋体"/>
          <w:sz w:val="21"/>
          <w:szCs w:val="21"/>
          <w:lang w:eastAsia="zh-CN"/>
        </w:rPr>
        <w:instrText xml:space="preserve">  \* MERGEFORMAT </w:instrText>
      </w:r>
      <w:r w:rsidR="006D6BC0" w:rsidRPr="006D6BC0">
        <w:rPr>
          <w:rFonts w:ascii="楷体_GB2312" w:eastAsia="楷体_GB2312" w:hAnsi="宋体"/>
          <w:sz w:val="21"/>
          <w:szCs w:val="21"/>
          <w:lang w:eastAsia="zh-CN"/>
        </w:rPr>
        <w:fldChar w:fldCharType="separate"/>
      </w:r>
    </w:p>
    <w:tbl>
      <w:tblPr>
        <w:tblW w:w="919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4916"/>
        <w:gridCol w:w="1425"/>
        <w:gridCol w:w="1425"/>
        <w:gridCol w:w="1425"/>
      </w:tblGrid>
      <w:tr w:rsidR="00076D72" w:rsidRPr="001A2769" w14:paraId="03264D70" w14:textId="77777777" w:rsidTr="00076D72">
        <w:trPr>
          <w:trHeight w:val="303"/>
        </w:trPr>
        <w:tc>
          <w:tcPr>
            <w:tcW w:w="4916" w:type="dxa"/>
            <w:shd w:val="clear" w:color="auto" w:fill="203764"/>
            <w:noWrap/>
            <w:vAlign w:val="center"/>
            <w:hideMark/>
          </w:tcPr>
          <w:p w14:paraId="49662455" w14:textId="77777777" w:rsidR="00076D72" w:rsidRPr="001A2769" w:rsidRDefault="00076D72" w:rsidP="00076D72">
            <w:pPr>
              <w:rPr>
                <w:rFonts w:eastAsia="华文中宋"/>
                <w:sz w:val="21"/>
                <w:szCs w:val="21"/>
                <w:lang w:eastAsia="zh-CN"/>
              </w:rPr>
            </w:pPr>
          </w:p>
        </w:tc>
        <w:tc>
          <w:tcPr>
            <w:tcW w:w="1425" w:type="dxa"/>
            <w:shd w:val="clear" w:color="auto" w:fill="203764"/>
            <w:vAlign w:val="center"/>
          </w:tcPr>
          <w:p w14:paraId="276D9A01" w14:textId="0F86DBF5" w:rsidR="00076D72" w:rsidRPr="00E4684A" w:rsidRDefault="00076D72" w:rsidP="00076D72">
            <w:pPr>
              <w:rPr>
                <w:rFonts w:eastAsia="华文中宋"/>
                <w:b/>
                <w:sz w:val="21"/>
                <w:szCs w:val="21"/>
                <w:lang w:eastAsia="zh-CN"/>
              </w:rPr>
            </w:pPr>
            <w:r w:rsidRPr="00E4684A">
              <w:rPr>
                <w:rFonts w:eastAsia="华文中宋"/>
                <w:b/>
                <w:sz w:val="21"/>
                <w:szCs w:val="21"/>
                <w:lang w:eastAsia="zh-CN"/>
              </w:rPr>
              <w:t>2014</w:t>
            </w:r>
          </w:p>
        </w:tc>
        <w:tc>
          <w:tcPr>
            <w:tcW w:w="1425" w:type="dxa"/>
            <w:shd w:val="clear" w:color="auto" w:fill="203764"/>
            <w:vAlign w:val="center"/>
          </w:tcPr>
          <w:p w14:paraId="12E6CE86" w14:textId="4B26020E" w:rsidR="00076D72" w:rsidRPr="00E4684A" w:rsidRDefault="00076D72" w:rsidP="00076D72">
            <w:pPr>
              <w:rPr>
                <w:rFonts w:eastAsia="华文中宋"/>
                <w:b/>
                <w:sz w:val="21"/>
                <w:szCs w:val="21"/>
                <w:lang w:eastAsia="zh-CN"/>
              </w:rPr>
            </w:pPr>
            <w:r w:rsidRPr="00E4684A">
              <w:rPr>
                <w:rFonts w:eastAsia="华文中宋"/>
                <w:b/>
                <w:sz w:val="21"/>
                <w:szCs w:val="21"/>
                <w:lang w:eastAsia="zh-CN"/>
              </w:rPr>
              <w:t>2015</w:t>
            </w:r>
          </w:p>
        </w:tc>
        <w:tc>
          <w:tcPr>
            <w:tcW w:w="1425" w:type="dxa"/>
            <w:shd w:val="clear" w:color="auto" w:fill="203764"/>
            <w:noWrap/>
            <w:vAlign w:val="center"/>
            <w:hideMark/>
          </w:tcPr>
          <w:p w14:paraId="6E8CAF49" w14:textId="6D0C7B65" w:rsidR="00076D72" w:rsidRPr="00E4684A" w:rsidRDefault="00076D72" w:rsidP="00076D72">
            <w:pPr>
              <w:rPr>
                <w:rFonts w:eastAsia="华文中宋"/>
                <w:b/>
                <w:sz w:val="21"/>
                <w:szCs w:val="21"/>
                <w:lang w:eastAsia="zh-CN"/>
              </w:rPr>
            </w:pPr>
            <w:r w:rsidRPr="00E4684A">
              <w:rPr>
                <w:rFonts w:eastAsia="华文中宋"/>
                <w:b/>
                <w:sz w:val="21"/>
                <w:szCs w:val="21"/>
                <w:lang w:eastAsia="zh-CN"/>
              </w:rPr>
              <w:t>2016</w:t>
            </w:r>
          </w:p>
        </w:tc>
      </w:tr>
      <w:tr w:rsidR="00076D72" w:rsidRPr="001A2769" w14:paraId="3C744A71" w14:textId="77777777" w:rsidTr="00076D72">
        <w:trPr>
          <w:trHeight w:val="303"/>
        </w:trPr>
        <w:tc>
          <w:tcPr>
            <w:tcW w:w="4916" w:type="dxa"/>
            <w:shd w:val="clear" w:color="auto" w:fill="auto"/>
            <w:noWrap/>
            <w:vAlign w:val="center"/>
            <w:hideMark/>
          </w:tcPr>
          <w:p w14:paraId="6F757250" w14:textId="77777777" w:rsidR="00076D72" w:rsidRPr="001A2769" w:rsidRDefault="00076D72" w:rsidP="00076D72">
            <w:pPr>
              <w:rPr>
                <w:rFonts w:eastAsia="华文中宋"/>
                <w:sz w:val="21"/>
                <w:szCs w:val="21"/>
                <w:lang w:eastAsia="zh-CN"/>
              </w:rPr>
            </w:pPr>
            <w:r w:rsidRPr="001A2769">
              <w:rPr>
                <w:rFonts w:eastAsia="华文中宋"/>
                <w:sz w:val="21"/>
                <w:szCs w:val="21"/>
                <w:lang w:eastAsia="zh-CN"/>
              </w:rPr>
              <w:t>大华股份：经营活动产生的现金流量净额</w:t>
            </w:r>
            <w:r w:rsidRPr="001A2769">
              <w:rPr>
                <w:rFonts w:eastAsia="华文中宋"/>
                <w:sz w:val="21"/>
                <w:szCs w:val="21"/>
                <w:lang w:eastAsia="zh-CN"/>
              </w:rPr>
              <w:t>/</w:t>
            </w:r>
            <w:r w:rsidRPr="001A2769">
              <w:rPr>
                <w:rFonts w:eastAsia="华文中宋"/>
                <w:sz w:val="21"/>
                <w:szCs w:val="21"/>
                <w:lang w:eastAsia="zh-CN"/>
              </w:rPr>
              <w:t>营业收入</w:t>
            </w:r>
          </w:p>
        </w:tc>
        <w:tc>
          <w:tcPr>
            <w:tcW w:w="1425" w:type="dxa"/>
            <w:vAlign w:val="center"/>
          </w:tcPr>
          <w:p w14:paraId="1E4937B5" w14:textId="6214A084" w:rsidR="00076D72" w:rsidRPr="001A2769" w:rsidRDefault="00076D72" w:rsidP="00076D72">
            <w:pPr>
              <w:jc w:val="right"/>
              <w:rPr>
                <w:rFonts w:eastAsia="华文中宋"/>
                <w:color w:val="002060"/>
                <w:sz w:val="21"/>
                <w:szCs w:val="21"/>
              </w:rPr>
            </w:pPr>
            <w:r w:rsidRPr="001A2769">
              <w:rPr>
                <w:rFonts w:eastAsia="华文中宋"/>
                <w:color w:val="002060"/>
                <w:sz w:val="21"/>
                <w:szCs w:val="21"/>
              </w:rPr>
              <w:t>-0.23</w:t>
            </w:r>
            <w:r w:rsidR="00191716">
              <w:rPr>
                <w:rFonts w:eastAsia="华文中宋" w:hint="eastAsia"/>
                <w:color w:val="002060"/>
                <w:sz w:val="21"/>
                <w:szCs w:val="21"/>
                <w:lang w:eastAsia="zh-CN"/>
              </w:rPr>
              <w:t>%</w:t>
            </w:r>
            <w:r w:rsidRPr="001A2769">
              <w:rPr>
                <w:rFonts w:eastAsia="华文中宋"/>
                <w:color w:val="002060"/>
                <w:sz w:val="21"/>
                <w:szCs w:val="21"/>
              </w:rPr>
              <w:t xml:space="preserve"> </w:t>
            </w:r>
          </w:p>
        </w:tc>
        <w:tc>
          <w:tcPr>
            <w:tcW w:w="1425" w:type="dxa"/>
            <w:vAlign w:val="center"/>
          </w:tcPr>
          <w:p w14:paraId="46858D56" w14:textId="2D364C1B" w:rsidR="00076D72" w:rsidRPr="001A2769" w:rsidRDefault="00076D72" w:rsidP="00076D72">
            <w:pPr>
              <w:jc w:val="right"/>
              <w:rPr>
                <w:rFonts w:eastAsia="华文中宋"/>
                <w:color w:val="002060"/>
                <w:sz w:val="21"/>
                <w:szCs w:val="21"/>
              </w:rPr>
            </w:pPr>
            <w:r w:rsidRPr="001A2769">
              <w:rPr>
                <w:rFonts w:eastAsia="华文中宋"/>
                <w:color w:val="002060"/>
                <w:sz w:val="21"/>
                <w:szCs w:val="21"/>
              </w:rPr>
              <w:t>1.99</w:t>
            </w:r>
            <w:r w:rsidR="00191716">
              <w:rPr>
                <w:rFonts w:eastAsia="华文中宋" w:hint="eastAsia"/>
                <w:color w:val="002060"/>
                <w:sz w:val="21"/>
                <w:szCs w:val="21"/>
                <w:lang w:eastAsia="zh-CN"/>
              </w:rPr>
              <w:t>%</w:t>
            </w:r>
          </w:p>
        </w:tc>
        <w:tc>
          <w:tcPr>
            <w:tcW w:w="1425" w:type="dxa"/>
            <w:shd w:val="clear" w:color="auto" w:fill="auto"/>
            <w:noWrap/>
            <w:vAlign w:val="center"/>
            <w:hideMark/>
          </w:tcPr>
          <w:p w14:paraId="07AF62DA" w14:textId="17128446" w:rsidR="00076D72" w:rsidRPr="001A2769" w:rsidRDefault="00076D72" w:rsidP="00076D72">
            <w:pPr>
              <w:jc w:val="right"/>
              <w:rPr>
                <w:rFonts w:eastAsia="华文中宋"/>
                <w:color w:val="002060"/>
                <w:sz w:val="21"/>
                <w:szCs w:val="21"/>
              </w:rPr>
            </w:pPr>
            <w:r w:rsidRPr="001A2769">
              <w:rPr>
                <w:rFonts w:eastAsia="华文中宋"/>
                <w:color w:val="002060"/>
                <w:sz w:val="21"/>
                <w:szCs w:val="21"/>
              </w:rPr>
              <w:t>3.53</w:t>
            </w:r>
            <w:r w:rsidR="00191716">
              <w:rPr>
                <w:rFonts w:eastAsia="华文中宋" w:hint="eastAsia"/>
                <w:color w:val="002060"/>
                <w:sz w:val="21"/>
                <w:szCs w:val="21"/>
                <w:lang w:eastAsia="zh-CN"/>
              </w:rPr>
              <w:t>%</w:t>
            </w:r>
          </w:p>
        </w:tc>
      </w:tr>
      <w:tr w:rsidR="00076D72" w:rsidRPr="001A2769" w14:paraId="275FB240" w14:textId="77777777" w:rsidTr="00076D72">
        <w:trPr>
          <w:trHeight w:val="303"/>
        </w:trPr>
        <w:tc>
          <w:tcPr>
            <w:tcW w:w="4916" w:type="dxa"/>
            <w:shd w:val="clear" w:color="auto" w:fill="auto"/>
            <w:noWrap/>
            <w:vAlign w:val="center"/>
            <w:hideMark/>
          </w:tcPr>
          <w:p w14:paraId="545894A3" w14:textId="77777777" w:rsidR="00076D72" w:rsidRPr="001A2769" w:rsidRDefault="00076D72" w:rsidP="00076D72">
            <w:pPr>
              <w:rPr>
                <w:rFonts w:eastAsia="华文中宋"/>
                <w:sz w:val="21"/>
                <w:szCs w:val="21"/>
                <w:lang w:eastAsia="zh-CN"/>
              </w:rPr>
            </w:pPr>
            <w:r w:rsidRPr="001A2769">
              <w:rPr>
                <w:rFonts w:eastAsia="华文中宋"/>
                <w:sz w:val="21"/>
                <w:szCs w:val="21"/>
                <w:lang w:eastAsia="zh-CN"/>
              </w:rPr>
              <w:t>海康威视：经营活动产生的现金流量净额</w:t>
            </w:r>
            <w:r w:rsidRPr="001A2769">
              <w:rPr>
                <w:rFonts w:eastAsia="华文中宋"/>
                <w:sz w:val="21"/>
                <w:szCs w:val="21"/>
                <w:lang w:eastAsia="zh-CN"/>
              </w:rPr>
              <w:t>/</w:t>
            </w:r>
            <w:r w:rsidRPr="001A2769">
              <w:rPr>
                <w:rFonts w:eastAsia="华文中宋"/>
                <w:sz w:val="21"/>
                <w:szCs w:val="21"/>
                <w:lang w:eastAsia="zh-CN"/>
              </w:rPr>
              <w:t>营业收入</w:t>
            </w:r>
          </w:p>
        </w:tc>
        <w:tc>
          <w:tcPr>
            <w:tcW w:w="1425" w:type="dxa"/>
            <w:vAlign w:val="center"/>
          </w:tcPr>
          <w:p w14:paraId="449C8991" w14:textId="4C5EC4A4" w:rsidR="00076D72" w:rsidRPr="001A2769" w:rsidRDefault="00076D72" w:rsidP="00076D72">
            <w:pPr>
              <w:jc w:val="right"/>
              <w:rPr>
                <w:rFonts w:eastAsia="华文中宋"/>
                <w:color w:val="002060"/>
                <w:sz w:val="21"/>
                <w:szCs w:val="21"/>
              </w:rPr>
            </w:pPr>
            <w:r w:rsidRPr="001A2769">
              <w:rPr>
                <w:rFonts w:eastAsia="华文中宋"/>
                <w:color w:val="002060"/>
                <w:sz w:val="21"/>
                <w:szCs w:val="21"/>
              </w:rPr>
              <w:t>21.51</w:t>
            </w:r>
            <w:r w:rsidR="00191716">
              <w:rPr>
                <w:rFonts w:eastAsia="华文中宋" w:hint="eastAsia"/>
                <w:color w:val="002060"/>
                <w:sz w:val="21"/>
                <w:szCs w:val="21"/>
                <w:lang w:eastAsia="zh-CN"/>
              </w:rPr>
              <w:t>%</w:t>
            </w:r>
          </w:p>
        </w:tc>
        <w:tc>
          <w:tcPr>
            <w:tcW w:w="1425" w:type="dxa"/>
            <w:vAlign w:val="center"/>
          </w:tcPr>
          <w:p w14:paraId="70AB9274" w14:textId="6AAA9580" w:rsidR="00076D72" w:rsidRPr="001A2769" w:rsidRDefault="00076D72" w:rsidP="00076D72">
            <w:pPr>
              <w:jc w:val="right"/>
              <w:rPr>
                <w:rFonts w:eastAsia="华文中宋"/>
                <w:color w:val="002060"/>
                <w:sz w:val="21"/>
                <w:szCs w:val="21"/>
              </w:rPr>
            </w:pPr>
            <w:r w:rsidRPr="001A2769">
              <w:rPr>
                <w:rFonts w:eastAsia="华文中宋"/>
                <w:color w:val="002060"/>
                <w:sz w:val="21"/>
                <w:szCs w:val="21"/>
              </w:rPr>
              <w:t>12.73</w:t>
            </w:r>
            <w:r w:rsidR="00191716">
              <w:rPr>
                <w:rFonts w:eastAsia="华文中宋" w:hint="eastAsia"/>
                <w:color w:val="002060"/>
                <w:sz w:val="21"/>
                <w:szCs w:val="21"/>
                <w:lang w:eastAsia="zh-CN"/>
              </w:rPr>
              <w:t>%</w:t>
            </w:r>
          </w:p>
        </w:tc>
        <w:tc>
          <w:tcPr>
            <w:tcW w:w="1425" w:type="dxa"/>
            <w:shd w:val="clear" w:color="auto" w:fill="auto"/>
            <w:noWrap/>
            <w:vAlign w:val="center"/>
            <w:hideMark/>
          </w:tcPr>
          <w:p w14:paraId="654B04E8" w14:textId="3C692A73" w:rsidR="00076D72" w:rsidRPr="001A2769" w:rsidRDefault="00076D72" w:rsidP="00076D72">
            <w:pPr>
              <w:jc w:val="right"/>
              <w:rPr>
                <w:rFonts w:eastAsia="华文中宋"/>
                <w:color w:val="002060"/>
                <w:sz w:val="21"/>
                <w:szCs w:val="21"/>
              </w:rPr>
            </w:pPr>
            <w:r w:rsidRPr="001A2769">
              <w:rPr>
                <w:rFonts w:eastAsia="华文中宋"/>
                <w:color w:val="002060"/>
                <w:sz w:val="21"/>
                <w:szCs w:val="21"/>
              </w:rPr>
              <w:t>19.46</w:t>
            </w:r>
            <w:r w:rsidR="00191716">
              <w:rPr>
                <w:rFonts w:eastAsia="华文中宋" w:hint="eastAsia"/>
                <w:color w:val="002060"/>
                <w:sz w:val="21"/>
                <w:szCs w:val="21"/>
                <w:lang w:eastAsia="zh-CN"/>
              </w:rPr>
              <w:t>%</w:t>
            </w:r>
          </w:p>
        </w:tc>
      </w:tr>
    </w:tbl>
    <w:p w14:paraId="7B3835F5" w14:textId="15AA434A" w:rsidR="00381BB6" w:rsidRPr="00807159" w:rsidRDefault="006D6BC0" w:rsidP="006D6BC0">
      <w:pPr>
        <w:rPr>
          <w:rFonts w:ascii="楷体_GB2312" w:hAnsi="楷体"/>
          <w:i/>
        </w:rPr>
      </w:pPr>
      <w:r w:rsidRPr="006D6BC0">
        <w:rPr>
          <w:rFonts w:ascii="楷体_GB2312" w:eastAsia="楷体_GB2312" w:hAnsi="宋体"/>
          <w:sz w:val="21"/>
          <w:szCs w:val="21"/>
          <w:lang w:eastAsia="zh-CN"/>
        </w:rPr>
        <w:fldChar w:fldCharType="end"/>
      </w:r>
      <w:r w:rsidR="00D116E5" w:rsidRPr="00807159">
        <w:rPr>
          <w:rFonts w:ascii="楷体_GB2312" w:eastAsia="华文楷体" w:hAnsi="楷体" w:hint="eastAsia"/>
          <w:i/>
        </w:rPr>
        <w:t>数据来源：</w:t>
      </w:r>
      <w:r w:rsidR="00D116E5" w:rsidRPr="00807159">
        <w:rPr>
          <w:rFonts w:ascii="楷体_GB2312" w:eastAsia="华文楷体" w:hAnsi="楷体" w:hint="eastAsia"/>
          <w:i/>
          <w:lang w:eastAsia="zh-CN"/>
        </w:rPr>
        <w:t>wind</w:t>
      </w:r>
    </w:p>
    <w:p w14:paraId="2554A93A" w14:textId="3BECEF63" w:rsidR="00381BB6" w:rsidRDefault="00381BB6" w:rsidP="006D6BC0">
      <w:pPr>
        <w:rPr>
          <w:rFonts w:ascii="楷体_GB2312" w:eastAsia="楷体_GB2312" w:hAnsi="宋体"/>
          <w:sz w:val="21"/>
          <w:szCs w:val="21"/>
          <w:lang w:eastAsia="zh-CN"/>
        </w:rPr>
      </w:pPr>
    </w:p>
    <w:p w14:paraId="2F30C1BC" w14:textId="49B663B8" w:rsidR="00381BB6" w:rsidRPr="00D37637" w:rsidRDefault="00333804" w:rsidP="00D37637">
      <w:pPr>
        <w:pStyle w:val="1"/>
        <w:rPr>
          <w:rFonts w:ascii="黑体" w:eastAsia="黑体" w:hAnsi="黑体"/>
          <w:sz w:val="28"/>
          <w:szCs w:val="28"/>
        </w:rPr>
      </w:pPr>
      <w:bookmarkStart w:id="44" w:name="_Toc499589926"/>
      <w:bookmarkStart w:id="45" w:name="_Toc499651621"/>
      <w:r>
        <w:rPr>
          <w:rFonts w:ascii="黑体" w:eastAsia="黑体" w:hAnsi="黑体" w:hint="eastAsia"/>
          <w:sz w:val="28"/>
          <w:szCs w:val="28"/>
        </w:rPr>
        <w:lastRenderedPageBreak/>
        <w:t>七、</w:t>
      </w:r>
      <w:r w:rsidR="00381BB6" w:rsidRPr="00381BB6">
        <w:rPr>
          <w:rFonts w:ascii="黑体" w:eastAsia="黑体" w:hAnsi="黑体" w:hint="eastAsia"/>
          <w:sz w:val="28"/>
          <w:szCs w:val="28"/>
        </w:rPr>
        <w:t>利润表分析</w:t>
      </w:r>
      <w:bookmarkEnd w:id="44"/>
      <w:bookmarkEnd w:id="45"/>
    </w:p>
    <w:p w14:paraId="1299E009" w14:textId="54C0BB03" w:rsidR="006D6BC0" w:rsidRPr="00D37637" w:rsidRDefault="00B463FF" w:rsidP="00D37637">
      <w:pPr>
        <w:pStyle w:val="2"/>
        <w:rPr>
          <w:rFonts w:ascii="华文中宋" w:hAnsi="华文中宋"/>
          <w:sz w:val="21"/>
          <w:szCs w:val="21"/>
          <w:lang w:eastAsia="zh-CN"/>
        </w:rPr>
      </w:pPr>
      <w:bookmarkStart w:id="46" w:name="_Toc499589927"/>
      <w:bookmarkStart w:id="47" w:name="_Toc499651622"/>
      <w:r w:rsidRPr="00B463FF">
        <w:rPr>
          <w:rFonts w:ascii="华文中宋" w:hAnsi="华文中宋" w:cs="宋体" w:hint="eastAsia"/>
          <w:szCs w:val="21"/>
          <w:lang w:eastAsia="zh-CN"/>
        </w:rPr>
        <w:t>（一）</w:t>
      </w:r>
      <w:r>
        <w:rPr>
          <w:rFonts w:ascii="华文中宋" w:hAnsi="华文中宋" w:cs="宋体" w:hint="eastAsia"/>
          <w:szCs w:val="21"/>
          <w:lang w:eastAsia="zh-CN"/>
        </w:rPr>
        <w:t>营业收入</w:t>
      </w:r>
      <w:bookmarkEnd w:id="46"/>
      <w:bookmarkEnd w:id="47"/>
    </w:p>
    <w:p w14:paraId="3434713E" w14:textId="749DBFB4"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7-1</w:t>
      </w:r>
      <w:r>
        <w:rPr>
          <w:rFonts w:eastAsia="楷体_GB2312"/>
          <w:b/>
          <w:lang w:eastAsia="zh-CN"/>
        </w:rPr>
        <w:t xml:space="preserve"> </w:t>
      </w:r>
      <w:r w:rsidR="006D6BC0" w:rsidRPr="00CC3BEE">
        <w:rPr>
          <w:rFonts w:eastAsia="楷体_GB2312"/>
          <w:b/>
          <w:lang w:eastAsia="zh-CN"/>
        </w:rPr>
        <w:t>海康威视营业收入</w:t>
      </w:r>
    </w:p>
    <w:tbl>
      <w:tblPr>
        <w:tblStyle w:val="TableNormal"/>
        <w:tblW w:w="8337"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2253"/>
        <w:gridCol w:w="1521"/>
        <w:gridCol w:w="1521"/>
        <w:gridCol w:w="1521"/>
        <w:gridCol w:w="1521"/>
      </w:tblGrid>
      <w:tr w:rsidR="00076D72" w:rsidRPr="007568A9" w14:paraId="5DF89175" w14:textId="77777777" w:rsidTr="00076D72">
        <w:trPr>
          <w:trHeight w:val="173"/>
        </w:trPr>
        <w:tc>
          <w:tcPr>
            <w:tcW w:w="2253" w:type="dxa"/>
            <w:shd w:val="clear" w:color="auto" w:fill="203764"/>
            <w:tcMar>
              <w:top w:w="80" w:type="dxa"/>
              <w:left w:w="80" w:type="dxa"/>
              <w:bottom w:w="80" w:type="dxa"/>
              <w:right w:w="80" w:type="dxa"/>
            </w:tcMar>
            <w:vAlign w:val="center"/>
          </w:tcPr>
          <w:p w14:paraId="5AE9254C" w14:textId="500A27B3" w:rsidR="00076D72" w:rsidRPr="007568A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sz w:val="21"/>
                <w:szCs w:val="21"/>
              </w:rPr>
            </w:pPr>
          </w:p>
        </w:tc>
        <w:tc>
          <w:tcPr>
            <w:tcW w:w="1521" w:type="dxa"/>
            <w:shd w:val="clear" w:color="auto" w:fill="203764"/>
            <w:vAlign w:val="center"/>
          </w:tcPr>
          <w:p w14:paraId="048A6D7D" w14:textId="20C79A1C" w:rsidR="00076D72" w:rsidRPr="00CC3BEE" w:rsidRDefault="00076D72" w:rsidP="00076D72">
            <w:pPr>
              <w:jc w:val="right"/>
              <w:rPr>
                <w:rFonts w:eastAsia="华文中宋"/>
                <w:b/>
                <w:sz w:val="21"/>
                <w:szCs w:val="21"/>
              </w:rPr>
            </w:pPr>
            <w:r w:rsidRPr="00CC3BEE">
              <w:rPr>
                <w:rFonts w:eastAsia="华文中宋"/>
                <w:b/>
                <w:sz w:val="21"/>
                <w:szCs w:val="21"/>
              </w:rPr>
              <w:t>2013</w:t>
            </w:r>
          </w:p>
        </w:tc>
        <w:tc>
          <w:tcPr>
            <w:tcW w:w="1521" w:type="dxa"/>
            <w:shd w:val="clear" w:color="auto" w:fill="203764"/>
            <w:vAlign w:val="center"/>
          </w:tcPr>
          <w:p w14:paraId="34C3AFE9" w14:textId="7756E455"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1521" w:type="dxa"/>
            <w:shd w:val="clear" w:color="auto" w:fill="203764"/>
            <w:vAlign w:val="center"/>
          </w:tcPr>
          <w:p w14:paraId="2913CC3C" w14:textId="7CF26E80"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1521" w:type="dxa"/>
            <w:shd w:val="clear" w:color="auto" w:fill="203764"/>
            <w:tcMar>
              <w:top w:w="80" w:type="dxa"/>
              <w:left w:w="80" w:type="dxa"/>
              <w:bottom w:w="80" w:type="dxa"/>
              <w:right w:w="80" w:type="dxa"/>
            </w:tcMar>
            <w:vAlign w:val="center"/>
          </w:tcPr>
          <w:p w14:paraId="2B785F80" w14:textId="06092D19"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7568A9" w14:paraId="324C93F9" w14:textId="77777777" w:rsidTr="00076D72">
        <w:trPr>
          <w:trHeight w:val="173"/>
        </w:trPr>
        <w:tc>
          <w:tcPr>
            <w:tcW w:w="2253" w:type="dxa"/>
            <w:shd w:val="clear" w:color="auto" w:fill="auto"/>
            <w:tcMar>
              <w:top w:w="80" w:type="dxa"/>
              <w:left w:w="80" w:type="dxa"/>
              <w:bottom w:w="80" w:type="dxa"/>
              <w:right w:w="80" w:type="dxa"/>
            </w:tcMar>
            <w:vAlign w:val="center"/>
          </w:tcPr>
          <w:p w14:paraId="23F12C6B" w14:textId="77777777" w:rsidR="00076D72" w:rsidRPr="007568A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sz w:val="21"/>
                <w:szCs w:val="21"/>
              </w:rPr>
            </w:pPr>
            <w:r w:rsidRPr="007568A9">
              <w:rPr>
                <w:rFonts w:eastAsia="华文中宋"/>
                <w:sz w:val="21"/>
                <w:szCs w:val="21"/>
                <w:lang w:val="zh-TW"/>
              </w:rPr>
              <w:t>营业收入</w:t>
            </w:r>
          </w:p>
        </w:tc>
        <w:tc>
          <w:tcPr>
            <w:tcW w:w="1521" w:type="dxa"/>
            <w:vAlign w:val="center"/>
          </w:tcPr>
          <w:p w14:paraId="364CFEAE" w14:textId="246FDDA5"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1,074,590.70</w:t>
            </w:r>
          </w:p>
        </w:tc>
        <w:tc>
          <w:tcPr>
            <w:tcW w:w="1521" w:type="dxa"/>
            <w:vAlign w:val="center"/>
          </w:tcPr>
          <w:p w14:paraId="0AA8135E" w14:textId="5B8297E6"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1,723,311.40</w:t>
            </w:r>
          </w:p>
        </w:tc>
        <w:tc>
          <w:tcPr>
            <w:tcW w:w="1521" w:type="dxa"/>
            <w:vAlign w:val="center"/>
          </w:tcPr>
          <w:p w14:paraId="3ED2AC2B" w14:textId="7B862107"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2,527,139.03</w:t>
            </w:r>
          </w:p>
        </w:tc>
        <w:tc>
          <w:tcPr>
            <w:tcW w:w="1521" w:type="dxa"/>
            <w:shd w:val="clear" w:color="auto" w:fill="auto"/>
            <w:tcMar>
              <w:top w:w="80" w:type="dxa"/>
              <w:left w:w="80" w:type="dxa"/>
              <w:bottom w:w="80" w:type="dxa"/>
              <w:right w:w="80" w:type="dxa"/>
            </w:tcMar>
            <w:vAlign w:val="center"/>
          </w:tcPr>
          <w:p w14:paraId="53CE0E8B" w14:textId="778EDD74" w:rsidR="00076D72" w:rsidRPr="007568A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7568A9">
              <w:rPr>
                <w:rFonts w:eastAsia="华文中宋"/>
                <w:color w:val="203764"/>
                <w:kern w:val="2"/>
                <w:sz w:val="21"/>
                <w:szCs w:val="21"/>
              </w:rPr>
              <w:t>3,192,402.09</w:t>
            </w:r>
          </w:p>
        </w:tc>
      </w:tr>
      <w:tr w:rsidR="00076D72" w:rsidRPr="007568A9" w14:paraId="5AA3336D" w14:textId="77777777" w:rsidTr="00076D72">
        <w:trPr>
          <w:trHeight w:val="341"/>
        </w:trPr>
        <w:tc>
          <w:tcPr>
            <w:tcW w:w="2253" w:type="dxa"/>
            <w:shd w:val="clear" w:color="auto" w:fill="auto"/>
            <w:tcMar>
              <w:top w:w="80" w:type="dxa"/>
              <w:left w:w="80" w:type="dxa"/>
              <w:bottom w:w="80" w:type="dxa"/>
              <w:right w:w="80" w:type="dxa"/>
            </w:tcMar>
            <w:vAlign w:val="center"/>
          </w:tcPr>
          <w:p w14:paraId="3ED58528" w14:textId="77777777" w:rsidR="00076D72" w:rsidRPr="007568A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sz w:val="21"/>
                <w:szCs w:val="21"/>
              </w:rPr>
            </w:pPr>
            <w:r w:rsidRPr="007568A9">
              <w:rPr>
                <w:rFonts w:eastAsia="华文中宋"/>
                <w:sz w:val="21"/>
                <w:szCs w:val="21"/>
                <w:lang w:val="zh-TW"/>
              </w:rPr>
              <w:t>同比增长率（</w:t>
            </w:r>
            <w:r w:rsidRPr="007568A9">
              <w:rPr>
                <w:rFonts w:eastAsia="华文中宋"/>
                <w:sz w:val="21"/>
                <w:szCs w:val="21"/>
              </w:rPr>
              <w:t>%</w:t>
            </w:r>
            <w:r w:rsidRPr="007568A9">
              <w:rPr>
                <w:rFonts w:eastAsia="华文中宋"/>
                <w:sz w:val="21"/>
                <w:szCs w:val="21"/>
                <w:lang w:val="zh-TW"/>
              </w:rPr>
              <w:t>）</w:t>
            </w:r>
          </w:p>
        </w:tc>
        <w:tc>
          <w:tcPr>
            <w:tcW w:w="1521" w:type="dxa"/>
            <w:vAlign w:val="center"/>
          </w:tcPr>
          <w:p w14:paraId="3B0CAEE3" w14:textId="7296C2A1"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48.96</w:t>
            </w:r>
          </w:p>
        </w:tc>
        <w:tc>
          <w:tcPr>
            <w:tcW w:w="1521" w:type="dxa"/>
            <w:vAlign w:val="center"/>
          </w:tcPr>
          <w:p w14:paraId="0F129788" w14:textId="3C0A38AF"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60.37</w:t>
            </w:r>
          </w:p>
        </w:tc>
        <w:tc>
          <w:tcPr>
            <w:tcW w:w="1521" w:type="dxa"/>
            <w:vAlign w:val="center"/>
          </w:tcPr>
          <w:p w14:paraId="7D715981" w14:textId="63AE058C"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46.64</w:t>
            </w:r>
          </w:p>
        </w:tc>
        <w:tc>
          <w:tcPr>
            <w:tcW w:w="1521" w:type="dxa"/>
            <w:shd w:val="clear" w:color="auto" w:fill="auto"/>
            <w:tcMar>
              <w:top w:w="80" w:type="dxa"/>
              <w:left w:w="80" w:type="dxa"/>
              <w:bottom w:w="80" w:type="dxa"/>
              <w:right w:w="80" w:type="dxa"/>
            </w:tcMar>
            <w:vAlign w:val="center"/>
          </w:tcPr>
          <w:p w14:paraId="72EDBB41" w14:textId="3323BF5E" w:rsidR="00076D72" w:rsidRPr="007568A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7568A9">
              <w:rPr>
                <w:rFonts w:eastAsia="华文中宋"/>
                <w:color w:val="203764"/>
                <w:kern w:val="2"/>
                <w:sz w:val="21"/>
                <w:szCs w:val="21"/>
              </w:rPr>
              <w:t>26.32</w:t>
            </w:r>
          </w:p>
        </w:tc>
      </w:tr>
    </w:tbl>
    <w:p w14:paraId="7ED788B5" w14:textId="36F3AECC" w:rsidR="006D6BC0" w:rsidRPr="006D6BC0" w:rsidRDefault="006D6BC0" w:rsidP="00A75064">
      <w:pPr>
        <w:ind w:right="210"/>
        <w:jc w:val="right"/>
        <w:rPr>
          <w:rFonts w:ascii="楷体_GB2312" w:eastAsia="等线" w:hAnsi="宋体"/>
          <w:b/>
          <w:bCs/>
          <w:sz w:val="21"/>
          <w:szCs w:val="21"/>
          <w:lang w:eastAsia="zh-CN"/>
        </w:rPr>
      </w:pPr>
    </w:p>
    <w:p w14:paraId="102CAAC9"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：万元</w:t>
      </w:r>
    </w:p>
    <w:p w14:paraId="1CA08D4E"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7B9B4ED8" w14:textId="77777777" w:rsidR="009D42D6" w:rsidRPr="009D42D6" w:rsidRDefault="009D42D6" w:rsidP="00CC3BEE">
      <w:pPr>
        <w:rPr>
          <w:rFonts w:eastAsia="楷体_GB2312"/>
          <w:b/>
          <w:lang w:eastAsia="zh-CN"/>
        </w:rPr>
      </w:pPr>
    </w:p>
    <w:p w14:paraId="2DA48795" w14:textId="71022D93" w:rsidR="006D6BC0" w:rsidRPr="00CC3BEE" w:rsidRDefault="00822837" w:rsidP="00CC3BEE">
      <w:pPr>
        <w:rPr>
          <w:rFonts w:eastAsia="楷体_GB2312"/>
          <w:b/>
          <w:lang w:eastAsia="zh-CN"/>
        </w:rPr>
      </w:pPr>
      <w:r>
        <w:rPr>
          <w:rFonts w:eastAsia="楷体_GB2312" w:hint="eastAsia"/>
          <w:b/>
          <w:lang w:eastAsia="zh-CN"/>
        </w:rPr>
        <w:t>表</w:t>
      </w:r>
      <w:r>
        <w:rPr>
          <w:rFonts w:eastAsia="楷体_GB2312" w:hint="eastAsia"/>
          <w:b/>
          <w:lang w:eastAsia="zh-CN"/>
        </w:rPr>
        <w:t>7-2</w:t>
      </w:r>
      <w:r>
        <w:rPr>
          <w:rFonts w:eastAsia="楷体_GB2312"/>
          <w:b/>
          <w:lang w:eastAsia="zh-CN"/>
        </w:rPr>
        <w:t xml:space="preserve"> </w:t>
      </w:r>
      <w:r w:rsidR="006D6BC0" w:rsidRPr="00CC3BEE">
        <w:rPr>
          <w:rFonts w:eastAsia="楷体_GB2312"/>
          <w:b/>
          <w:lang w:eastAsia="zh-CN"/>
        </w:rPr>
        <w:t>大华股份营业收入</w:t>
      </w:r>
    </w:p>
    <w:tbl>
      <w:tblPr>
        <w:tblStyle w:val="TableNormal"/>
        <w:tblW w:w="8337"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2253"/>
        <w:gridCol w:w="1521"/>
        <w:gridCol w:w="1521"/>
        <w:gridCol w:w="1521"/>
        <w:gridCol w:w="1521"/>
      </w:tblGrid>
      <w:tr w:rsidR="00076D72" w:rsidRPr="007568A9" w14:paraId="14C1EF12" w14:textId="77777777" w:rsidTr="00076D72">
        <w:trPr>
          <w:trHeight w:val="249"/>
        </w:trPr>
        <w:tc>
          <w:tcPr>
            <w:tcW w:w="2253" w:type="dxa"/>
            <w:shd w:val="clear" w:color="auto" w:fill="203764"/>
            <w:tcMar>
              <w:top w:w="80" w:type="dxa"/>
              <w:left w:w="80" w:type="dxa"/>
              <w:bottom w:w="80" w:type="dxa"/>
              <w:right w:w="80" w:type="dxa"/>
            </w:tcMar>
            <w:vAlign w:val="center"/>
          </w:tcPr>
          <w:p w14:paraId="1BF2347A" w14:textId="23142DAF"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p>
        </w:tc>
        <w:tc>
          <w:tcPr>
            <w:tcW w:w="1521" w:type="dxa"/>
            <w:shd w:val="clear" w:color="auto" w:fill="203764"/>
            <w:vAlign w:val="center"/>
          </w:tcPr>
          <w:p w14:paraId="41660A55" w14:textId="3BBD6D81" w:rsidR="00076D72" w:rsidRPr="00CC3BEE" w:rsidRDefault="00076D72" w:rsidP="00076D72">
            <w:pPr>
              <w:jc w:val="right"/>
              <w:rPr>
                <w:rFonts w:eastAsia="华文中宋"/>
                <w:b/>
                <w:sz w:val="21"/>
                <w:szCs w:val="21"/>
              </w:rPr>
            </w:pPr>
            <w:r w:rsidRPr="00CC3BEE">
              <w:rPr>
                <w:rFonts w:eastAsia="华文中宋"/>
                <w:b/>
                <w:sz w:val="21"/>
                <w:szCs w:val="21"/>
              </w:rPr>
              <w:t>2013</w:t>
            </w:r>
          </w:p>
        </w:tc>
        <w:tc>
          <w:tcPr>
            <w:tcW w:w="1521" w:type="dxa"/>
            <w:shd w:val="clear" w:color="auto" w:fill="203764"/>
            <w:vAlign w:val="center"/>
          </w:tcPr>
          <w:p w14:paraId="7E3038E4" w14:textId="7D8508D8"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1521" w:type="dxa"/>
            <w:shd w:val="clear" w:color="auto" w:fill="203764"/>
            <w:vAlign w:val="center"/>
          </w:tcPr>
          <w:p w14:paraId="04553DC4" w14:textId="4F512A5D"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1521" w:type="dxa"/>
            <w:shd w:val="clear" w:color="auto" w:fill="203764"/>
            <w:tcMar>
              <w:top w:w="80" w:type="dxa"/>
              <w:left w:w="80" w:type="dxa"/>
              <w:bottom w:w="80" w:type="dxa"/>
              <w:right w:w="80" w:type="dxa"/>
            </w:tcMar>
            <w:vAlign w:val="center"/>
          </w:tcPr>
          <w:p w14:paraId="1B998E28" w14:textId="4851C73D"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7568A9" w14:paraId="2E2050AD" w14:textId="77777777" w:rsidTr="00076D72">
        <w:trPr>
          <w:trHeight w:val="249"/>
        </w:trPr>
        <w:tc>
          <w:tcPr>
            <w:tcW w:w="2253" w:type="dxa"/>
            <w:shd w:val="clear" w:color="auto" w:fill="auto"/>
            <w:tcMar>
              <w:top w:w="80" w:type="dxa"/>
              <w:left w:w="80" w:type="dxa"/>
              <w:bottom w:w="80" w:type="dxa"/>
              <w:right w:w="80" w:type="dxa"/>
            </w:tcMar>
            <w:vAlign w:val="center"/>
          </w:tcPr>
          <w:p w14:paraId="6EFD4440" w14:textId="77777777" w:rsidR="00076D72" w:rsidRPr="007568A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7568A9">
              <w:rPr>
                <w:rFonts w:eastAsia="华文中宋"/>
                <w:sz w:val="21"/>
                <w:szCs w:val="21"/>
                <w:lang w:val="zh-TW"/>
              </w:rPr>
              <w:t>营业收入</w:t>
            </w:r>
          </w:p>
        </w:tc>
        <w:tc>
          <w:tcPr>
            <w:tcW w:w="1521" w:type="dxa"/>
            <w:vAlign w:val="center"/>
          </w:tcPr>
          <w:p w14:paraId="637A050D" w14:textId="6D1ED257"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 xml:space="preserve">541,009.40 </w:t>
            </w:r>
          </w:p>
        </w:tc>
        <w:tc>
          <w:tcPr>
            <w:tcW w:w="1521" w:type="dxa"/>
            <w:vAlign w:val="center"/>
          </w:tcPr>
          <w:p w14:paraId="71BAF095" w14:textId="73B139EE"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 xml:space="preserve">733,188.14 </w:t>
            </w:r>
          </w:p>
        </w:tc>
        <w:tc>
          <w:tcPr>
            <w:tcW w:w="1521" w:type="dxa"/>
            <w:vAlign w:val="center"/>
          </w:tcPr>
          <w:p w14:paraId="0D6DD247" w14:textId="77D314EA"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 xml:space="preserve">1,007,783.34 </w:t>
            </w:r>
          </w:p>
        </w:tc>
        <w:tc>
          <w:tcPr>
            <w:tcW w:w="1521" w:type="dxa"/>
            <w:shd w:val="clear" w:color="auto" w:fill="auto"/>
            <w:tcMar>
              <w:top w:w="80" w:type="dxa"/>
              <w:left w:w="80" w:type="dxa"/>
              <w:bottom w:w="80" w:type="dxa"/>
              <w:right w:w="80" w:type="dxa"/>
            </w:tcMar>
            <w:vAlign w:val="center"/>
          </w:tcPr>
          <w:p w14:paraId="28FC509E" w14:textId="552F2A12" w:rsidR="00076D72" w:rsidRPr="007568A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7568A9">
              <w:rPr>
                <w:rFonts w:eastAsia="华文中宋"/>
                <w:color w:val="203764"/>
                <w:kern w:val="2"/>
                <w:sz w:val="21"/>
                <w:szCs w:val="21"/>
              </w:rPr>
              <w:t xml:space="preserve">1,332,909.40 </w:t>
            </w:r>
          </w:p>
        </w:tc>
      </w:tr>
      <w:tr w:rsidR="00076D72" w:rsidRPr="007568A9" w14:paraId="7E3A4838" w14:textId="77777777" w:rsidTr="00076D72">
        <w:trPr>
          <w:trHeight w:val="490"/>
        </w:trPr>
        <w:tc>
          <w:tcPr>
            <w:tcW w:w="2253" w:type="dxa"/>
            <w:shd w:val="clear" w:color="auto" w:fill="auto"/>
            <w:tcMar>
              <w:top w:w="80" w:type="dxa"/>
              <w:left w:w="80" w:type="dxa"/>
              <w:bottom w:w="80" w:type="dxa"/>
              <w:right w:w="80" w:type="dxa"/>
            </w:tcMar>
            <w:vAlign w:val="center"/>
          </w:tcPr>
          <w:p w14:paraId="28C3D318" w14:textId="77777777" w:rsidR="00076D72" w:rsidRPr="007568A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7568A9">
              <w:rPr>
                <w:rFonts w:eastAsia="华文中宋"/>
                <w:sz w:val="21"/>
                <w:szCs w:val="21"/>
                <w:lang w:val="zh-TW"/>
              </w:rPr>
              <w:t>同比增长率（</w:t>
            </w:r>
            <w:r w:rsidRPr="007568A9">
              <w:rPr>
                <w:rFonts w:eastAsia="华文中宋"/>
                <w:sz w:val="21"/>
                <w:szCs w:val="21"/>
              </w:rPr>
              <w:t>%</w:t>
            </w:r>
            <w:r w:rsidRPr="007568A9">
              <w:rPr>
                <w:rFonts w:eastAsia="华文中宋"/>
                <w:sz w:val="21"/>
                <w:szCs w:val="21"/>
                <w:lang w:val="zh-TW"/>
              </w:rPr>
              <w:t>）</w:t>
            </w:r>
          </w:p>
        </w:tc>
        <w:tc>
          <w:tcPr>
            <w:tcW w:w="1521" w:type="dxa"/>
            <w:vAlign w:val="center"/>
          </w:tcPr>
          <w:p w14:paraId="0DBC80D1" w14:textId="527843B3"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53.21</w:t>
            </w:r>
          </w:p>
        </w:tc>
        <w:tc>
          <w:tcPr>
            <w:tcW w:w="1521" w:type="dxa"/>
            <w:vAlign w:val="center"/>
          </w:tcPr>
          <w:p w14:paraId="138BAC25" w14:textId="71085C37"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35.52</w:t>
            </w:r>
          </w:p>
        </w:tc>
        <w:tc>
          <w:tcPr>
            <w:tcW w:w="1521" w:type="dxa"/>
            <w:vAlign w:val="center"/>
          </w:tcPr>
          <w:p w14:paraId="3815B659" w14:textId="77D63AC2" w:rsidR="00076D72" w:rsidRPr="007568A9" w:rsidRDefault="00076D72" w:rsidP="00076D72">
            <w:pPr>
              <w:widowControl w:val="0"/>
              <w:jc w:val="right"/>
              <w:rPr>
                <w:rFonts w:eastAsia="华文中宋"/>
                <w:color w:val="203764"/>
                <w:kern w:val="2"/>
                <w:sz w:val="21"/>
                <w:szCs w:val="21"/>
              </w:rPr>
            </w:pPr>
            <w:r w:rsidRPr="007568A9">
              <w:rPr>
                <w:rFonts w:eastAsia="华文中宋"/>
                <w:color w:val="203764"/>
                <w:kern w:val="2"/>
                <w:sz w:val="21"/>
                <w:szCs w:val="21"/>
              </w:rPr>
              <w:t>37.45</w:t>
            </w:r>
          </w:p>
        </w:tc>
        <w:tc>
          <w:tcPr>
            <w:tcW w:w="1521" w:type="dxa"/>
            <w:shd w:val="clear" w:color="auto" w:fill="auto"/>
            <w:tcMar>
              <w:top w:w="80" w:type="dxa"/>
              <w:left w:w="80" w:type="dxa"/>
              <w:bottom w:w="80" w:type="dxa"/>
              <w:right w:w="80" w:type="dxa"/>
            </w:tcMar>
            <w:vAlign w:val="center"/>
          </w:tcPr>
          <w:p w14:paraId="5D34324F" w14:textId="4928AA2F" w:rsidR="00076D72" w:rsidRPr="007568A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7568A9">
              <w:rPr>
                <w:rFonts w:eastAsia="华文中宋"/>
                <w:color w:val="203764"/>
                <w:kern w:val="2"/>
                <w:sz w:val="21"/>
                <w:szCs w:val="21"/>
              </w:rPr>
              <w:t>32.26</w:t>
            </w:r>
          </w:p>
        </w:tc>
      </w:tr>
    </w:tbl>
    <w:p w14:paraId="5659AA39"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：万元</w:t>
      </w:r>
    </w:p>
    <w:p w14:paraId="48E43216"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0CA7F1D2" w14:textId="77DBD297" w:rsidR="006D6BC0" w:rsidRPr="00CC3BEE" w:rsidRDefault="006D6BC0" w:rsidP="00B10E2E">
      <w:pPr>
        <w:ind w:firstLine="480"/>
        <w:rPr>
          <w:rFonts w:eastAsia="楷体_GB2312"/>
          <w:kern w:val="2"/>
          <w:lang w:eastAsia="zh-CN"/>
        </w:rPr>
      </w:pPr>
      <w:r w:rsidRPr="00CC3BEE">
        <w:rPr>
          <w:rFonts w:eastAsia="楷体_GB2312"/>
          <w:kern w:val="2"/>
          <w:lang w:eastAsia="zh-CN"/>
        </w:rPr>
        <w:t>同一行业对比营业收入能够反映行业影响力和话语权。我们可以看到从</w:t>
      </w:r>
      <w:r w:rsidRPr="00CC3BEE">
        <w:rPr>
          <w:rFonts w:eastAsia="楷体_GB2312"/>
          <w:kern w:val="2"/>
          <w:lang w:eastAsia="zh-CN"/>
        </w:rPr>
        <w:t>2013</w:t>
      </w:r>
      <w:r w:rsidRPr="00CC3BEE">
        <w:rPr>
          <w:rFonts w:eastAsia="楷体_GB2312"/>
          <w:kern w:val="2"/>
          <w:lang w:eastAsia="zh-CN"/>
        </w:rPr>
        <w:t>年到</w:t>
      </w:r>
      <w:r w:rsidR="00A75064">
        <w:rPr>
          <w:rFonts w:eastAsia="楷体_GB2312"/>
          <w:kern w:val="2"/>
          <w:lang w:eastAsia="zh-CN"/>
        </w:rPr>
        <w:t>2016</w:t>
      </w:r>
      <w:r w:rsidRPr="00CC3BEE">
        <w:rPr>
          <w:rFonts w:eastAsia="楷体_GB2312"/>
          <w:kern w:val="2"/>
          <w:lang w:eastAsia="zh-CN"/>
        </w:rPr>
        <w:t>年，海康威视和</w:t>
      </w:r>
      <w:r w:rsidR="00936D7C">
        <w:rPr>
          <w:rFonts w:eastAsia="楷体_GB2312"/>
          <w:kern w:val="2"/>
          <w:lang w:eastAsia="zh-CN"/>
        </w:rPr>
        <w:t>大华股份</w:t>
      </w:r>
      <w:r w:rsidRPr="00CC3BEE">
        <w:rPr>
          <w:rFonts w:eastAsia="楷体_GB2312"/>
          <w:kern w:val="2"/>
          <w:lang w:eastAsia="zh-CN"/>
        </w:rPr>
        <w:t>的营业收入持续增长且收入增长率都保持在</w:t>
      </w:r>
      <w:r w:rsidRPr="00CC3BEE">
        <w:rPr>
          <w:rFonts w:eastAsia="楷体_GB2312"/>
          <w:kern w:val="2"/>
          <w:lang w:eastAsia="zh-CN"/>
        </w:rPr>
        <w:t>30%</w:t>
      </w:r>
      <w:r w:rsidRPr="00CC3BEE">
        <w:rPr>
          <w:rFonts w:eastAsia="楷体_GB2312"/>
          <w:kern w:val="2"/>
          <w:lang w:eastAsia="zh-CN"/>
        </w:rPr>
        <w:t>以上。一方面放映出整个智能安防行业还处在快速成长期，另一方面海康威视在行业内部的影响力与话语权相比于大华股份来说更大。</w:t>
      </w:r>
      <w:r w:rsidRPr="00CC3BEE">
        <w:rPr>
          <w:rFonts w:eastAsia="楷体_GB2312" w:hint="eastAsia"/>
          <w:kern w:val="2"/>
          <w:lang w:eastAsia="zh-CN"/>
        </w:rPr>
        <w:t>但是大华股份营业收入的增速快于在近两年快于海康威视，行业的发展还没有定型，仍具有极大</w:t>
      </w:r>
      <w:r w:rsidRPr="00CC3BEE">
        <w:rPr>
          <w:rFonts w:eastAsia="楷体_GB2312"/>
          <w:kern w:val="2"/>
          <w:lang w:eastAsia="zh-CN"/>
        </w:rPr>
        <w:t>竞争</w:t>
      </w:r>
      <w:r w:rsidRPr="00CC3BEE">
        <w:rPr>
          <w:rFonts w:eastAsia="楷体_GB2312" w:hint="eastAsia"/>
          <w:kern w:val="2"/>
          <w:lang w:eastAsia="zh-CN"/>
        </w:rPr>
        <w:t>潜力。</w:t>
      </w:r>
    </w:p>
    <w:p w14:paraId="21F4CF8C" w14:textId="77777777" w:rsidR="006D6BC0" w:rsidRPr="006D6BC0" w:rsidRDefault="006D6BC0" w:rsidP="006D6BC0">
      <w:pPr>
        <w:rPr>
          <w:rFonts w:ascii="楷体_GB2312" w:eastAsia="楷体_GB2312" w:hAnsi="宋体"/>
          <w:sz w:val="21"/>
          <w:szCs w:val="21"/>
          <w:lang w:eastAsia="zh-CN"/>
        </w:rPr>
      </w:pPr>
    </w:p>
    <w:p w14:paraId="47CAE18F" w14:textId="481D1C16" w:rsidR="006D6BC0" w:rsidRPr="00B10E2E" w:rsidRDefault="00B10E2E" w:rsidP="00B10E2E">
      <w:pPr>
        <w:rPr>
          <w:rFonts w:ascii="仿宋_GB2312" w:eastAsia="仿宋_GB2312" w:hAnsi="楷体"/>
          <w:b/>
        </w:rPr>
      </w:pPr>
      <w:bookmarkStart w:id="48" w:name="OLE_LINK1"/>
      <w:r>
        <w:rPr>
          <w:rFonts w:ascii="仿宋_GB2312" w:eastAsia="仿宋_GB2312" w:hAnsi="楷体" w:hint="eastAsia"/>
          <w:b/>
          <w:lang w:eastAsia="zh-CN"/>
        </w:rPr>
        <w:t>1.</w:t>
      </w:r>
      <w:r w:rsidR="006D6BC0" w:rsidRPr="00B10E2E">
        <w:rPr>
          <w:rFonts w:ascii="仿宋_GB2312" w:eastAsia="仿宋_GB2312" w:hAnsi="楷体" w:hint="eastAsia"/>
          <w:b/>
        </w:rPr>
        <w:t>主</w:t>
      </w:r>
      <w:bookmarkStart w:id="49" w:name="OLE_LINK2"/>
      <w:bookmarkEnd w:id="48"/>
      <w:r w:rsidR="006D6BC0" w:rsidRPr="00B10E2E">
        <w:rPr>
          <w:rFonts w:ascii="仿宋_GB2312" w:eastAsia="仿宋_GB2312" w:hAnsi="楷体" w:hint="eastAsia"/>
          <w:b/>
        </w:rPr>
        <w:t>营构成</w:t>
      </w:r>
    </w:p>
    <w:p w14:paraId="4D3C1187" w14:textId="1844D189"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7-3</w:t>
      </w:r>
      <w:r>
        <w:rPr>
          <w:rFonts w:eastAsia="楷体_GB2312"/>
          <w:b/>
          <w:lang w:eastAsia="zh-CN"/>
        </w:rPr>
        <w:t xml:space="preserve"> </w:t>
      </w:r>
      <w:r w:rsidR="006D6BC0" w:rsidRPr="00CC3BEE">
        <w:rPr>
          <w:rFonts w:eastAsia="楷体_GB2312"/>
          <w:b/>
          <w:lang w:eastAsia="zh-CN"/>
        </w:rPr>
        <w:t>海康威视主营构成</w:t>
      </w:r>
    </w:p>
    <w:tbl>
      <w:tblPr>
        <w:tblStyle w:val="TableNormal"/>
        <w:tblW w:w="9162"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694"/>
        <w:gridCol w:w="1867"/>
        <w:gridCol w:w="1867"/>
        <w:gridCol w:w="1867"/>
        <w:gridCol w:w="1867"/>
      </w:tblGrid>
      <w:tr w:rsidR="00076D72" w:rsidRPr="001A2769" w14:paraId="2B4D3A3B" w14:textId="77777777" w:rsidTr="00076D72">
        <w:trPr>
          <w:trHeight w:val="274"/>
        </w:trPr>
        <w:tc>
          <w:tcPr>
            <w:tcW w:w="1694" w:type="dxa"/>
            <w:shd w:val="clear" w:color="auto" w:fill="203764"/>
            <w:tcMar>
              <w:top w:w="80" w:type="dxa"/>
              <w:left w:w="80" w:type="dxa"/>
              <w:bottom w:w="80" w:type="dxa"/>
              <w:right w:w="80" w:type="dxa"/>
            </w:tcMar>
            <w:vAlign w:val="center"/>
          </w:tcPr>
          <w:p w14:paraId="14793512" w14:textId="2BCFCC96"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b/>
                <w:sz w:val="21"/>
                <w:szCs w:val="21"/>
              </w:rPr>
            </w:pPr>
          </w:p>
        </w:tc>
        <w:tc>
          <w:tcPr>
            <w:tcW w:w="1867" w:type="dxa"/>
            <w:shd w:val="clear" w:color="auto" w:fill="203764"/>
            <w:vAlign w:val="center"/>
          </w:tcPr>
          <w:p w14:paraId="02947C0C" w14:textId="209EF801" w:rsidR="00076D72" w:rsidRPr="00CC3BEE" w:rsidRDefault="00076D72" w:rsidP="00076D72">
            <w:pPr>
              <w:jc w:val="right"/>
              <w:rPr>
                <w:rFonts w:eastAsia="华文中宋"/>
                <w:b/>
                <w:sz w:val="21"/>
                <w:szCs w:val="21"/>
              </w:rPr>
            </w:pPr>
            <w:r w:rsidRPr="00CC3BEE">
              <w:rPr>
                <w:rFonts w:eastAsia="华文中宋"/>
                <w:b/>
                <w:sz w:val="21"/>
                <w:szCs w:val="21"/>
              </w:rPr>
              <w:t>2013</w:t>
            </w:r>
          </w:p>
        </w:tc>
        <w:tc>
          <w:tcPr>
            <w:tcW w:w="1867" w:type="dxa"/>
            <w:shd w:val="clear" w:color="auto" w:fill="203764"/>
            <w:vAlign w:val="center"/>
          </w:tcPr>
          <w:p w14:paraId="6E5FB035" w14:textId="328B8457"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1867" w:type="dxa"/>
            <w:shd w:val="clear" w:color="auto" w:fill="203764"/>
            <w:vAlign w:val="center"/>
          </w:tcPr>
          <w:p w14:paraId="5D9B2108" w14:textId="0F1419A9"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1867" w:type="dxa"/>
            <w:shd w:val="clear" w:color="auto" w:fill="203764"/>
            <w:tcMar>
              <w:top w:w="80" w:type="dxa"/>
              <w:left w:w="80" w:type="dxa"/>
              <w:bottom w:w="80" w:type="dxa"/>
              <w:right w:w="80" w:type="dxa"/>
            </w:tcMar>
            <w:vAlign w:val="center"/>
          </w:tcPr>
          <w:p w14:paraId="08F5C2E4" w14:textId="65147A0D"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1A2769" w14:paraId="33EAEDC3" w14:textId="77777777" w:rsidTr="00076D72">
        <w:trPr>
          <w:trHeight w:val="274"/>
        </w:trPr>
        <w:tc>
          <w:tcPr>
            <w:tcW w:w="1694" w:type="dxa"/>
            <w:shd w:val="clear" w:color="auto" w:fill="auto"/>
            <w:tcMar>
              <w:top w:w="80" w:type="dxa"/>
              <w:left w:w="80" w:type="dxa"/>
              <w:bottom w:w="80" w:type="dxa"/>
              <w:right w:w="80" w:type="dxa"/>
            </w:tcMar>
            <w:vAlign w:val="center"/>
          </w:tcPr>
          <w:p w14:paraId="4CBFBCE7"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前端音视频产品</w:t>
            </w:r>
          </w:p>
        </w:tc>
        <w:tc>
          <w:tcPr>
            <w:tcW w:w="1867" w:type="dxa"/>
            <w:vAlign w:val="center"/>
          </w:tcPr>
          <w:p w14:paraId="3F3E8FFF" w14:textId="0D9D132F"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523,372.54</w:t>
            </w:r>
          </w:p>
        </w:tc>
        <w:tc>
          <w:tcPr>
            <w:tcW w:w="1867" w:type="dxa"/>
            <w:vAlign w:val="center"/>
          </w:tcPr>
          <w:p w14:paraId="28E7D5FA" w14:textId="2D60D8DF"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906,772.75</w:t>
            </w:r>
          </w:p>
        </w:tc>
        <w:tc>
          <w:tcPr>
            <w:tcW w:w="1867" w:type="dxa"/>
            <w:vAlign w:val="center"/>
          </w:tcPr>
          <w:p w14:paraId="2EB38254" w14:textId="11291295"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1,351,498.25</w:t>
            </w:r>
          </w:p>
        </w:tc>
        <w:tc>
          <w:tcPr>
            <w:tcW w:w="1867" w:type="dxa"/>
            <w:shd w:val="clear" w:color="auto" w:fill="auto"/>
            <w:tcMar>
              <w:top w:w="80" w:type="dxa"/>
              <w:left w:w="80" w:type="dxa"/>
              <w:bottom w:w="80" w:type="dxa"/>
              <w:right w:w="80" w:type="dxa"/>
            </w:tcMar>
            <w:vAlign w:val="center"/>
          </w:tcPr>
          <w:p w14:paraId="72BED117" w14:textId="234F27B8"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1,588,152.82</w:t>
            </w:r>
          </w:p>
        </w:tc>
      </w:tr>
      <w:tr w:rsidR="00076D72" w:rsidRPr="001A2769" w14:paraId="2B969E80" w14:textId="77777777" w:rsidTr="00076D72">
        <w:trPr>
          <w:trHeight w:val="274"/>
        </w:trPr>
        <w:tc>
          <w:tcPr>
            <w:tcW w:w="1694" w:type="dxa"/>
            <w:shd w:val="clear" w:color="auto" w:fill="auto"/>
            <w:tcMar>
              <w:top w:w="80" w:type="dxa"/>
              <w:left w:w="80" w:type="dxa"/>
              <w:bottom w:w="80" w:type="dxa"/>
              <w:right w:w="80" w:type="dxa"/>
            </w:tcMar>
            <w:vAlign w:val="center"/>
          </w:tcPr>
          <w:p w14:paraId="56B02CF4"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lastRenderedPageBreak/>
              <w:t>后端音视频产品</w:t>
            </w:r>
          </w:p>
        </w:tc>
        <w:tc>
          <w:tcPr>
            <w:tcW w:w="1867" w:type="dxa"/>
            <w:vAlign w:val="center"/>
          </w:tcPr>
          <w:p w14:paraId="18F9B9CA" w14:textId="5DF5BD3A"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347,328.48</w:t>
            </w:r>
          </w:p>
        </w:tc>
        <w:tc>
          <w:tcPr>
            <w:tcW w:w="1867" w:type="dxa"/>
            <w:vAlign w:val="center"/>
          </w:tcPr>
          <w:p w14:paraId="247D9E9D" w14:textId="776C9FA0"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351,034.45</w:t>
            </w:r>
          </w:p>
        </w:tc>
        <w:tc>
          <w:tcPr>
            <w:tcW w:w="1867" w:type="dxa"/>
            <w:vAlign w:val="center"/>
          </w:tcPr>
          <w:p w14:paraId="69FFF56F" w14:textId="6FBA9BB8"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436,811.15</w:t>
            </w:r>
          </w:p>
        </w:tc>
        <w:tc>
          <w:tcPr>
            <w:tcW w:w="1867" w:type="dxa"/>
            <w:shd w:val="clear" w:color="auto" w:fill="auto"/>
            <w:tcMar>
              <w:top w:w="80" w:type="dxa"/>
              <w:left w:w="80" w:type="dxa"/>
              <w:bottom w:w="80" w:type="dxa"/>
              <w:right w:w="80" w:type="dxa"/>
            </w:tcMar>
            <w:vAlign w:val="center"/>
          </w:tcPr>
          <w:p w14:paraId="3FB961AF" w14:textId="379BAB1B"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519,738.88</w:t>
            </w:r>
          </w:p>
        </w:tc>
      </w:tr>
      <w:tr w:rsidR="00076D72" w:rsidRPr="001A2769" w14:paraId="7529B3C3" w14:textId="77777777" w:rsidTr="00076D72">
        <w:trPr>
          <w:trHeight w:val="274"/>
        </w:trPr>
        <w:tc>
          <w:tcPr>
            <w:tcW w:w="1694" w:type="dxa"/>
            <w:shd w:val="clear" w:color="auto" w:fill="auto"/>
            <w:tcMar>
              <w:top w:w="80" w:type="dxa"/>
              <w:left w:w="80" w:type="dxa"/>
              <w:bottom w:w="80" w:type="dxa"/>
              <w:right w:w="80" w:type="dxa"/>
            </w:tcMar>
            <w:vAlign w:val="center"/>
          </w:tcPr>
          <w:p w14:paraId="4C4B6EDD"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中心控制设备</w:t>
            </w:r>
          </w:p>
        </w:tc>
        <w:tc>
          <w:tcPr>
            <w:tcW w:w="1867" w:type="dxa"/>
            <w:vAlign w:val="center"/>
          </w:tcPr>
          <w:p w14:paraId="5CF04F32" w14:textId="77777777" w:rsidR="00076D72" w:rsidRPr="001A2769" w:rsidRDefault="00076D72" w:rsidP="00076D72">
            <w:pPr>
              <w:widowControl w:val="0"/>
              <w:jc w:val="right"/>
              <w:rPr>
                <w:rFonts w:eastAsia="华文中宋"/>
                <w:color w:val="203764"/>
                <w:kern w:val="2"/>
                <w:sz w:val="21"/>
                <w:szCs w:val="21"/>
              </w:rPr>
            </w:pPr>
          </w:p>
        </w:tc>
        <w:tc>
          <w:tcPr>
            <w:tcW w:w="1867" w:type="dxa"/>
            <w:vAlign w:val="center"/>
          </w:tcPr>
          <w:p w14:paraId="2085583C" w14:textId="1D34BB4F"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163,879.59</w:t>
            </w:r>
          </w:p>
        </w:tc>
        <w:tc>
          <w:tcPr>
            <w:tcW w:w="1867" w:type="dxa"/>
            <w:vAlign w:val="center"/>
          </w:tcPr>
          <w:p w14:paraId="574AC967" w14:textId="64F4C785"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235,022.10</w:t>
            </w:r>
          </w:p>
        </w:tc>
        <w:tc>
          <w:tcPr>
            <w:tcW w:w="1867" w:type="dxa"/>
            <w:shd w:val="clear" w:color="auto" w:fill="auto"/>
            <w:tcMar>
              <w:top w:w="80" w:type="dxa"/>
              <w:left w:w="80" w:type="dxa"/>
              <w:bottom w:w="80" w:type="dxa"/>
              <w:right w:w="80" w:type="dxa"/>
            </w:tcMar>
            <w:vAlign w:val="center"/>
          </w:tcPr>
          <w:p w14:paraId="04E8F060" w14:textId="1B77A03B"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398,868.40</w:t>
            </w:r>
          </w:p>
        </w:tc>
      </w:tr>
      <w:tr w:rsidR="00076D72" w:rsidRPr="001A2769" w14:paraId="26EA4871" w14:textId="77777777" w:rsidTr="00076D72">
        <w:trPr>
          <w:trHeight w:val="274"/>
        </w:trPr>
        <w:tc>
          <w:tcPr>
            <w:tcW w:w="1694" w:type="dxa"/>
            <w:shd w:val="clear" w:color="auto" w:fill="auto"/>
            <w:tcMar>
              <w:top w:w="80" w:type="dxa"/>
              <w:left w:w="80" w:type="dxa"/>
              <w:bottom w:w="80" w:type="dxa"/>
              <w:right w:w="80" w:type="dxa"/>
            </w:tcMar>
            <w:vAlign w:val="center"/>
          </w:tcPr>
          <w:p w14:paraId="5BE229B6"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创新业务</w:t>
            </w:r>
          </w:p>
        </w:tc>
        <w:tc>
          <w:tcPr>
            <w:tcW w:w="1867" w:type="dxa"/>
            <w:vAlign w:val="center"/>
          </w:tcPr>
          <w:p w14:paraId="49C9FF50" w14:textId="77777777" w:rsidR="00076D72" w:rsidRPr="001A2769" w:rsidRDefault="00076D72" w:rsidP="00076D72">
            <w:pPr>
              <w:widowControl w:val="0"/>
              <w:jc w:val="right"/>
              <w:rPr>
                <w:rFonts w:eastAsia="华文中宋"/>
                <w:color w:val="203764"/>
                <w:kern w:val="2"/>
                <w:sz w:val="21"/>
                <w:szCs w:val="21"/>
              </w:rPr>
            </w:pPr>
          </w:p>
        </w:tc>
        <w:tc>
          <w:tcPr>
            <w:tcW w:w="1867" w:type="dxa"/>
            <w:vAlign w:val="center"/>
          </w:tcPr>
          <w:p w14:paraId="4FFF478A" w14:textId="77777777" w:rsidR="00076D72" w:rsidRPr="001A2769" w:rsidRDefault="00076D72" w:rsidP="00076D72">
            <w:pPr>
              <w:widowControl w:val="0"/>
              <w:jc w:val="right"/>
              <w:rPr>
                <w:rFonts w:eastAsia="华文中宋"/>
                <w:color w:val="203764"/>
                <w:kern w:val="2"/>
                <w:sz w:val="21"/>
                <w:szCs w:val="21"/>
              </w:rPr>
            </w:pPr>
          </w:p>
        </w:tc>
        <w:tc>
          <w:tcPr>
            <w:tcW w:w="1867" w:type="dxa"/>
            <w:vAlign w:val="center"/>
          </w:tcPr>
          <w:p w14:paraId="626C1C50" w14:textId="77777777" w:rsidR="00076D72" w:rsidRPr="001A2769" w:rsidRDefault="00076D72" w:rsidP="00076D72">
            <w:pPr>
              <w:widowControl w:val="0"/>
              <w:jc w:val="right"/>
              <w:rPr>
                <w:rFonts w:eastAsia="华文中宋"/>
                <w:color w:val="203764"/>
                <w:kern w:val="2"/>
                <w:sz w:val="21"/>
                <w:szCs w:val="21"/>
              </w:rPr>
            </w:pPr>
          </w:p>
        </w:tc>
        <w:tc>
          <w:tcPr>
            <w:tcW w:w="1867" w:type="dxa"/>
            <w:shd w:val="clear" w:color="auto" w:fill="auto"/>
            <w:tcMar>
              <w:top w:w="80" w:type="dxa"/>
              <w:left w:w="80" w:type="dxa"/>
              <w:bottom w:w="80" w:type="dxa"/>
              <w:right w:w="80" w:type="dxa"/>
            </w:tcMar>
            <w:vAlign w:val="center"/>
          </w:tcPr>
          <w:p w14:paraId="0E671E49" w14:textId="6B1D69AE"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64,765.15</w:t>
            </w:r>
          </w:p>
        </w:tc>
      </w:tr>
      <w:tr w:rsidR="00076D72" w:rsidRPr="001A2769" w14:paraId="64DC6666" w14:textId="77777777" w:rsidTr="00076D72">
        <w:trPr>
          <w:trHeight w:val="274"/>
        </w:trPr>
        <w:tc>
          <w:tcPr>
            <w:tcW w:w="1694" w:type="dxa"/>
            <w:shd w:val="clear" w:color="auto" w:fill="auto"/>
            <w:tcMar>
              <w:top w:w="80" w:type="dxa"/>
              <w:left w:w="80" w:type="dxa"/>
              <w:bottom w:w="80" w:type="dxa"/>
              <w:right w:w="80" w:type="dxa"/>
            </w:tcMar>
            <w:vAlign w:val="center"/>
          </w:tcPr>
          <w:p w14:paraId="04E9CE34"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工程施工</w:t>
            </w:r>
          </w:p>
        </w:tc>
        <w:tc>
          <w:tcPr>
            <w:tcW w:w="1867" w:type="dxa"/>
            <w:vAlign w:val="center"/>
          </w:tcPr>
          <w:p w14:paraId="740C2DA4" w14:textId="37693B07"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32,467.52</w:t>
            </w:r>
          </w:p>
        </w:tc>
        <w:tc>
          <w:tcPr>
            <w:tcW w:w="1867" w:type="dxa"/>
            <w:vAlign w:val="center"/>
          </w:tcPr>
          <w:p w14:paraId="317A5E2A" w14:textId="0B0274AF"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80,652.50</w:t>
            </w:r>
          </w:p>
        </w:tc>
        <w:tc>
          <w:tcPr>
            <w:tcW w:w="1867" w:type="dxa"/>
            <w:vAlign w:val="center"/>
          </w:tcPr>
          <w:p w14:paraId="2263FD1B" w14:textId="1D9725E4"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169,086.35</w:t>
            </w:r>
          </w:p>
        </w:tc>
        <w:tc>
          <w:tcPr>
            <w:tcW w:w="1867" w:type="dxa"/>
            <w:shd w:val="clear" w:color="auto" w:fill="auto"/>
            <w:tcMar>
              <w:top w:w="80" w:type="dxa"/>
              <w:left w:w="80" w:type="dxa"/>
              <w:bottom w:w="80" w:type="dxa"/>
              <w:right w:w="80" w:type="dxa"/>
            </w:tcMar>
            <w:vAlign w:val="center"/>
          </w:tcPr>
          <w:p w14:paraId="18984861" w14:textId="68871CAD"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145,142.43</w:t>
            </w:r>
          </w:p>
        </w:tc>
      </w:tr>
      <w:tr w:rsidR="00076D72" w:rsidRPr="001A2769" w14:paraId="5837CE9C" w14:textId="77777777" w:rsidTr="00076D72">
        <w:trPr>
          <w:trHeight w:val="274"/>
        </w:trPr>
        <w:tc>
          <w:tcPr>
            <w:tcW w:w="1694" w:type="dxa"/>
            <w:shd w:val="clear" w:color="auto" w:fill="auto"/>
            <w:tcMar>
              <w:top w:w="80" w:type="dxa"/>
              <w:left w:w="80" w:type="dxa"/>
              <w:bottom w:w="80" w:type="dxa"/>
              <w:right w:w="80" w:type="dxa"/>
            </w:tcMar>
            <w:vAlign w:val="center"/>
          </w:tcPr>
          <w:p w14:paraId="765146FF"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其他主营业务</w:t>
            </w:r>
          </w:p>
        </w:tc>
        <w:tc>
          <w:tcPr>
            <w:tcW w:w="1867" w:type="dxa"/>
            <w:vAlign w:val="center"/>
          </w:tcPr>
          <w:p w14:paraId="369726FE" w14:textId="5B0A5707"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157,299.86</w:t>
            </w:r>
          </w:p>
        </w:tc>
        <w:tc>
          <w:tcPr>
            <w:tcW w:w="1867" w:type="dxa"/>
            <w:vAlign w:val="center"/>
          </w:tcPr>
          <w:p w14:paraId="1776385D" w14:textId="78430CC7"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197,223.51</w:t>
            </w:r>
          </w:p>
        </w:tc>
        <w:tc>
          <w:tcPr>
            <w:tcW w:w="1867" w:type="dxa"/>
            <w:vAlign w:val="center"/>
          </w:tcPr>
          <w:p w14:paraId="020587DE" w14:textId="4A9556DF"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298,072.78</w:t>
            </w:r>
          </w:p>
        </w:tc>
        <w:tc>
          <w:tcPr>
            <w:tcW w:w="1867" w:type="dxa"/>
            <w:shd w:val="clear" w:color="auto" w:fill="auto"/>
            <w:tcMar>
              <w:top w:w="80" w:type="dxa"/>
              <w:left w:w="80" w:type="dxa"/>
              <w:bottom w:w="80" w:type="dxa"/>
              <w:right w:w="80" w:type="dxa"/>
            </w:tcMar>
            <w:vAlign w:val="center"/>
          </w:tcPr>
          <w:p w14:paraId="271D8CB7" w14:textId="70F1A9A1"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436,594.77</w:t>
            </w:r>
          </w:p>
        </w:tc>
      </w:tr>
      <w:tr w:rsidR="00076D72" w:rsidRPr="001A2769" w14:paraId="089CBA7B" w14:textId="77777777" w:rsidTr="00076D72">
        <w:trPr>
          <w:trHeight w:val="274"/>
        </w:trPr>
        <w:tc>
          <w:tcPr>
            <w:tcW w:w="1694" w:type="dxa"/>
            <w:shd w:val="clear" w:color="auto" w:fill="auto"/>
            <w:tcMar>
              <w:top w:w="80" w:type="dxa"/>
              <w:left w:w="80" w:type="dxa"/>
              <w:bottom w:w="80" w:type="dxa"/>
              <w:right w:w="80" w:type="dxa"/>
            </w:tcMar>
            <w:vAlign w:val="center"/>
          </w:tcPr>
          <w:p w14:paraId="6FFE23B1"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其他业务</w:t>
            </w:r>
          </w:p>
        </w:tc>
        <w:tc>
          <w:tcPr>
            <w:tcW w:w="1867" w:type="dxa"/>
            <w:vAlign w:val="center"/>
          </w:tcPr>
          <w:p w14:paraId="5A68924C" w14:textId="36B99F6E"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14,122.30</w:t>
            </w:r>
          </w:p>
        </w:tc>
        <w:tc>
          <w:tcPr>
            <w:tcW w:w="1867" w:type="dxa"/>
            <w:vAlign w:val="center"/>
          </w:tcPr>
          <w:p w14:paraId="6741DB6B" w14:textId="3F4E18C4"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23,748.60</w:t>
            </w:r>
          </w:p>
        </w:tc>
        <w:tc>
          <w:tcPr>
            <w:tcW w:w="1867" w:type="dxa"/>
            <w:vAlign w:val="center"/>
          </w:tcPr>
          <w:p w14:paraId="31E730AE" w14:textId="5E3287F2"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36,648.39</w:t>
            </w:r>
          </w:p>
        </w:tc>
        <w:tc>
          <w:tcPr>
            <w:tcW w:w="1867" w:type="dxa"/>
            <w:shd w:val="clear" w:color="auto" w:fill="auto"/>
            <w:tcMar>
              <w:top w:w="80" w:type="dxa"/>
              <w:left w:w="80" w:type="dxa"/>
              <w:bottom w:w="80" w:type="dxa"/>
              <w:right w:w="80" w:type="dxa"/>
            </w:tcMar>
            <w:vAlign w:val="center"/>
          </w:tcPr>
          <w:p w14:paraId="03AC2229" w14:textId="293A0539"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39,139.66</w:t>
            </w:r>
          </w:p>
        </w:tc>
      </w:tr>
      <w:tr w:rsidR="00076D72" w:rsidRPr="001A2769" w14:paraId="11E30361" w14:textId="77777777" w:rsidTr="00076D72">
        <w:trPr>
          <w:trHeight w:val="274"/>
        </w:trPr>
        <w:tc>
          <w:tcPr>
            <w:tcW w:w="1694" w:type="dxa"/>
            <w:shd w:val="clear" w:color="auto" w:fill="auto"/>
            <w:tcMar>
              <w:top w:w="80" w:type="dxa"/>
              <w:left w:w="80" w:type="dxa"/>
              <w:bottom w:w="80" w:type="dxa"/>
              <w:right w:w="80" w:type="dxa"/>
            </w:tcMar>
            <w:vAlign w:val="center"/>
          </w:tcPr>
          <w:p w14:paraId="7FAABF18"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b/>
                <w:bCs/>
                <w:sz w:val="21"/>
                <w:szCs w:val="21"/>
                <w:lang w:val="zh-TW"/>
              </w:rPr>
              <w:t>产销量</w:t>
            </w:r>
          </w:p>
        </w:tc>
        <w:tc>
          <w:tcPr>
            <w:tcW w:w="1867" w:type="dxa"/>
            <w:vAlign w:val="center"/>
          </w:tcPr>
          <w:p w14:paraId="2E54051C" w14:textId="0A260A6B"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2013-12-31</w:t>
            </w:r>
          </w:p>
        </w:tc>
        <w:tc>
          <w:tcPr>
            <w:tcW w:w="1867" w:type="dxa"/>
            <w:vAlign w:val="center"/>
          </w:tcPr>
          <w:p w14:paraId="5736C687" w14:textId="3218F564"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2014-12-31</w:t>
            </w:r>
          </w:p>
        </w:tc>
        <w:tc>
          <w:tcPr>
            <w:tcW w:w="1867" w:type="dxa"/>
            <w:vAlign w:val="center"/>
          </w:tcPr>
          <w:p w14:paraId="69EB8933" w14:textId="53962E12"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2015-12-31</w:t>
            </w:r>
          </w:p>
        </w:tc>
        <w:tc>
          <w:tcPr>
            <w:tcW w:w="1867" w:type="dxa"/>
            <w:shd w:val="clear" w:color="auto" w:fill="auto"/>
            <w:tcMar>
              <w:top w:w="80" w:type="dxa"/>
              <w:left w:w="80" w:type="dxa"/>
              <w:bottom w:w="80" w:type="dxa"/>
              <w:right w:w="80" w:type="dxa"/>
            </w:tcMar>
            <w:vAlign w:val="center"/>
          </w:tcPr>
          <w:p w14:paraId="547207AF" w14:textId="0D434CF2"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2016-12-31</w:t>
            </w:r>
          </w:p>
        </w:tc>
      </w:tr>
      <w:tr w:rsidR="00076D72" w:rsidRPr="001A2769" w14:paraId="7F36F8C0" w14:textId="77777777" w:rsidTr="00076D72">
        <w:trPr>
          <w:trHeight w:val="274"/>
        </w:trPr>
        <w:tc>
          <w:tcPr>
            <w:tcW w:w="1694" w:type="dxa"/>
            <w:shd w:val="clear" w:color="auto" w:fill="auto"/>
            <w:tcMar>
              <w:top w:w="80" w:type="dxa"/>
              <w:left w:w="80" w:type="dxa"/>
              <w:bottom w:w="80" w:type="dxa"/>
              <w:right w:w="80" w:type="dxa"/>
            </w:tcMar>
            <w:vAlign w:val="center"/>
          </w:tcPr>
          <w:p w14:paraId="4D0566AC"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销量：安防</w:t>
            </w:r>
            <w:r w:rsidRPr="001A2769">
              <w:rPr>
                <w:rFonts w:eastAsia="华文中宋"/>
                <w:sz w:val="21"/>
                <w:szCs w:val="21"/>
              </w:rPr>
              <w:t>(</w:t>
            </w:r>
            <w:r w:rsidRPr="001A2769">
              <w:rPr>
                <w:rFonts w:eastAsia="华文中宋"/>
                <w:sz w:val="21"/>
                <w:szCs w:val="21"/>
                <w:lang w:val="zh-TW"/>
              </w:rPr>
              <w:t>台</w:t>
            </w:r>
            <w:r w:rsidRPr="001A2769">
              <w:rPr>
                <w:rFonts w:eastAsia="华文中宋"/>
                <w:sz w:val="21"/>
                <w:szCs w:val="21"/>
              </w:rPr>
              <w:t>)</w:t>
            </w:r>
          </w:p>
        </w:tc>
        <w:tc>
          <w:tcPr>
            <w:tcW w:w="1867" w:type="dxa"/>
            <w:vAlign w:val="center"/>
          </w:tcPr>
          <w:p w14:paraId="16E9B938" w14:textId="706A5AF9"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13,148,133.00</w:t>
            </w:r>
          </w:p>
        </w:tc>
        <w:tc>
          <w:tcPr>
            <w:tcW w:w="1867" w:type="dxa"/>
            <w:vAlign w:val="center"/>
          </w:tcPr>
          <w:p w14:paraId="027FF39B" w14:textId="028ABD2C"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28,906,868.00</w:t>
            </w:r>
          </w:p>
        </w:tc>
        <w:tc>
          <w:tcPr>
            <w:tcW w:w="1867" w:type="dxa"/>
            <w:vAlign w:val="center"/>
          </w:tcPr>
          <w:p w14:paraId="41CFD942" w14:textId="43725C9A"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47,778,446.00</w:t>
            </w:r>
          </w:p>
        </w:tc>
        <w:tc>
          <w:tcPr>
            <w:tcW w:w="1867" w:type="dxa"/>
            <w:shd w:val="clear" w:color="auto" w:fill="auto"/>
            <w:tcMar>
              <w:top w:w="80" w:type="dxa"/>
              <w:left w:w="80" w:type="dxa"/>
              <w:bottom w:w="80" w:type="dxa"/>
              <w:right w:w="80" w:type="dxa"/>
            </w:tcMar>
            <w:vAlign w:val="center"/>
          </w:tcPr>
          <w:p w14:paraId="6340A46E" w14:textId="0BFB4697"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68,801,020.00</w:t>
            </w:r>
          </w:p>
        </w:tc>
      </w:tr>
      <w:tr w:rsidR="00076D72" w:rsidRPr="001A2769" w14:paraId="27FFAE03" w14:textId="77777777" w:rsidTr="00076D72">
        <w:trPr>
          <w:trHeight w:val="274"/>
        </w:trPr>
        <w:tc>
          <w:tcPr>
            <w:tcW w:w="1694" w:type="dxa"/>
            <w:shd w:val="clear" w:color="auto" w:fill="auto"/>
            <w:tcMar>
              <w:top w:w="80" w:type="dxa"/>
              <w:left w:w="80" w:type="dxa"/>
              <w:bottom w:w="80" w:type="dxa"/>
              <w:right w:w="80" w:type="dxa"/>
            </w:tcMar>
            <w:vAlign w:val="center"/>
          </w:tcPr>
          <w:p w14:paraId="7AF1CC31"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产量：安防</w:t>
            </w:r>
            <w:r w:rsidRPr="001A2769">
              <w:rPr>
                <w:rFonts w:eastAsia="华文中宋"/>
                <w:sz w:val="21"/>
                <w:szCs w:val="21"/>
              </w:rPr>
              <w:t>(</w:t>
            </w:r>
            <w:r w:rsidRPr="001A2769">
              <w:rPr>
                <w:rFonts w:eastAsia="华文中宋"/>
                <w:sz w:val="21"/>
                <w:szCs w:val="21"/>
                <w:lang w:val="zh-TW"/>
              </w:rPr>
              <w:t>台</w:t>
            </w:r>
            <w:r w:rsidRPr="001A2769">
              <w:rPr>
                <w:rFonts w:eastAsia="华文中宋"/>
                <w:sz w:val="21"/>
                <w:szCs w:val="21"/>
              </w:rPr>
              <w:t>)</w:t>
            </w:r>
          </w:p>
        </w:tc>
        <w:tc>
          <w:tcPr>
            <w:tcW w:w="1867" w:type="dxa"/>
            <w:vAlign w:val="center"/>
          </w:tcPr>
          <w:p w14:paraId="25CFA088" w14:textId="3B30F3D3"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14,244,866.00</w:t>
            </w:r>
          </w:p>
        </w:tc>
        <w:tc>
          <w:tcPr>
            <w:tcW w:w="1867" w:type="dxa"/>
            <w:vAlign w:val="center"/>
          </w:tcPr>
          <w:p w14:paraId="0728CA5A" w14:textId="1F87EB2C"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29,749,118.00</w:t>
            </w:r>
          </w:p>
        </w:tc>
        <w:tc>
          <w:tcPr>
            <w:tcW w:w="1867" w:type="dxa"/>
            <w:vAlign w:val="center"/>
          </w:tcPr>
          <w:p w14:paraId="5B027527" w14:textId="155767A6"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48,643,670.00</w:t>
            </w:r>
          </w:p>
        </w:tc>
        <w:tc>
          <w:tcPr>
            <w:tcW w:w="1867" w:type="dxa"/>
            <w:shd w:val="clear" w:color="auto" w:fill="auto"/>
            <w:tcMar>
              <w:top w:w="80" w:type="dxa"/>
              <w:left w:w="80" w:type="dxa"/>
              <w:bottom w:w="80" w:type="dxa"/>
              <w:right w:w="80" w:type="dxa"/>
            </w:tcMar>
            <w:vAlign w:val="center"/>
          </w:tcPr>
          <w:p w14:paraId="29336A1D" w14:textId="5DCEA0FA"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70,402,646.00</w:t>
            </w:r>
          </w:p>
        </w:tc>
      </w:tr>
      <w:tr w:rsidR="00076D72" w:rsidRPr="001A2769" w14:paraId="1ED4B9FD" w14:textId="77777777" w:rsidTr="00076D72">
        <w:trPr>
          <w:trHeight w:val="274"/>
        </w:trPr>
        <w:tc>
          <w:tcPr>
            <w:tcW w:w="1694" w:type="dxa"/>
            <w:shd w:val="clear" w:color="auto" w:fill="auto"/>
            <w:tcMar>
              <w:top w:w="80" w:type="dxa"/>
              <w:left w:w="80" w:type="dxa"/>
              <w:bottom w:w="80" w:type="dxa"/>
              <w:right w:w="80" w:type="dxa"/>
            </w:tcMar>
            <w:vAlign w:val="center"/>
          </w:tcPr>
          <w:p w14:paraId="16C36DA7" w14:textId="77777777" w:rsidR="00076D72" w:rsidRPr="001A2769"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1A2769">
              <w:rPr>
                <w:rFonts w:eastAsia="华文中宋"/>
                <w:sz w:val="21"/>
                <w:szCs w:val="21"/>
                <w:lang w:val="zh-TW"/>
              </w:rPr>
              <w:t>库存：安防</w:t>
            </w:r>
            <w:r w:rsidRPr="001A2769">
              <w:rPr>
                <w:rFonts w:eastAsia="华文中宋"/>
                <w:sz w:val="21"/>
                <w:szCs w:val="21"/>
              </w:rPr>
              <w:t>(</w:t>
            </w:r>
            <w:r w:rsidRPr="001A2769">
              <w:rPr>
                <w:rFonts w:eastAsia="华文中宋"/>
                <w:sz w:val="21"/>
                <w:szCs w:val="21"/>
                <w:lang w:val="zh-TW"/>
              </w:rPr>
              <w:t>台</w:t>
            </w:r>
            <w:r w:rsidRPr="001A2769">
              <w:rPr>
                <w:rFonts w:eastAsia="华文中宋"/>
                <w:sz w:val="21"/>
                <w:szCs w:val="21"/>
              </w:rPr>
              <w:t>)</w:t>
            </w:r>
          </w:p>
        </w:tc>
        <w:tc>
          <w:tcPr>
            <w:tcW w:w="1867" w:type="dxa"/>
            <w:vAlign w:val="center"/>
          </w:tcPr>
          <w:p w14:paraId="3B0CF438" w14:textId="6006B8BF"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1,715,672.00</w:t>
            </w:r>
          </w:p>
        </w:tc>
        <w:tc>
          <w:tcPr>
            <w:tcW w:w="1867" w:type="dxa"/>
            <w:vAlign w:val="center"/>
          </w:tcPr>
          <w:p w14:paraId="48D6A60F" w14:textId="3C55B494"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2,557,922.00</w:t>
            </w:r>
          </w:p>
        </w:tc>
        <w:tc>
          <w:tcPr>
            <w:tcW w:w="1867" w:type="dxa"/>
            <w:vAlign w:val="center"/>
          </w:tcPr>
          <w:p w14:paraId="4B839801" w14:textId="55300DC4" w:rsidR="00076D72" w:rsidRPr="001A2769" w:rsidRDefault="00076D72" w:rsidP="00076D72">
            <w:pPr>
              <w:widowControl w:val="0"/>
              <w:jc w:val="right"/>
              <w:rPr>
                <w:rFonts w:eastAsia="华文中宋"/>
                <w:color w:val="203764"/>
                <w:kern w:val="2"/>
                <w:sz w:val="21"/>
                <w:szCs w:val="21"/>
              </w:rPr>
            </w:pPr>
            <w:r w:rsidRPr="001A2769">
              <w:rPr>
                <w:rFonts w:eastAsia="华文中宋"/>
                <w:color w:val="203764"/>
                <w:kern w:val="2"/>
                <w:sz w:val="21"/>
                <w:szCs w:val="21"/>
              </w:rPr>
              <w:t>3,423,146.00</w:t>
            </w:r>
          </w:p>
        </w:tc>
        <w:tc>
          <w:tcPr>
            <w:tcW w:w="1867" w:type="dxa"/>
            <w:shd w:val="clear" w:color="auto" w:fill="auto"/>
            <w:tcMar>
              <w:top w:w="80" w:type="dxa"/>
              <w:left w:w="80" w:type="dxa"/>
              <w:bottom w:w="80" w:type="dxa"/>
              <w:right w:w="80" w:type="dxa"/>
            </w:tcMar>
            <w:vAlign w:val="center"/>
          </w:tcPr>
          <w:p w14:paraId="62525ADC" w14:textId="08554D4F" w:rsidR="00076D72" w:rsidRPr="001A2769"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1A2769">
              <w:rPr>
                <w:rFonts w:eastAsia="华文中宋"/>
                <w:color w:val="203764"/>
                <w:kern w:val="2"/>
                <w:sz w:val="21"/>
                <w:szCs w:val="21"/>
              </w:rPr>
              <w:t>5,024,772.00</w:t>
            </w:r>
          </w:p>
        </w:tc>
      </w:tr>
    </w:tbl>
    <w:p w14:paraId="48087A41"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：万元</w:t>
      </w:r>
    </w:p>
    <w:p w14:paraId="0846F60B"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61EFE57E" w14:textId="77777777" w:rsidR="006D6BC0" w:rsidRPr="009D42D6" w:rsidRDefault="006D6BC0" w:rsidP="006D6BC0">
      <w:pPr>
        <w:rPr>
          <w:rFonts w:ascii="楷体_GB2312" w:eastAsia="楷体_GB2312" w:hAnsi="宋体"/>
          <w:b/>
          <w:bCs/>
          <w:sz w:val="21"/>
          <w:szCs w:val="21"/>
          <w:lang w:eastAsia="zh-CN"/>
        </w:rPr>
      </w:pPr>
    </w:p>
    <w:p w14:paraId="4B43F0A9" w14:textId="77777777" w:rsidR="006D6BC0" w:rsidRPr="00CC3BEE" w:rsidRDefault="006D6BC0" w:rsidP="00CC3BEE">
      <w:pPr>
        <w:ind w:firstLine="480"/>
        <w:rPr>
          <w:rFonts w:eastAsia="楷体_GB2312"/>
          <w:kern w:val="2"/>
          <w:lang w:eastAsia="zh-CN"/>
        </w:rPr>
      </w:pPr>
      <w:r w:rsidRPr="00CC3BEE">
        <w:rPr>
          <w:rFonts w:eastAsia="楷体_GB2312"/>
          <w:kern w:val="2"/>
          <w:lang w:eastAsia="zh-CN"/>
        </w:rPr>
        <w:t>海康威视的营业收入主要来源于前端和后端音视频产品，</w:t>
      </w:r>
      <w:r w:rsidRPr="00CC3BEE">
        <w:rPr>
          <w:rFonts w:eastAsia="楷体_GB2312"/>
          <w:kern w:val="2"/>
          <w:lang w:eastAsia="zh-CN"/>
        </w:rPr>
        <w:t>14</w:t>
      </w:r>
      <w:r w:rsidRPr="00CC3BEE">
        <w:rPr>
          <w:rFonts w:eastAsia="楷体_GB2312"/>
          <w:kern w:val="2"/>
          <w:lang w:eastAsia="zh-CN"/>
        </w:rPr>
        <w:t>年之后开始布局中心控制设备，</w:t>
      </w:r>
      <w:r w:rsidRPr="00CC3BEE">
        <w:rPr>
          <w:rFonts w:eastAsia="楷体_GB2312"/>
          <w:kern w:val="2"/>
          <w:lang w:eastAsia="zh-CN"/>
        </w:rPr>
        <w:t>16</w:t>
      </w:r>
      <w:r w:rsidRPr="00CC3BEE">
        <w:rPr>
          <w:rFonts w:eastAsia="楷体_GB2312"/>
          <w:kern w:val="2"/>
          <w:lang w:eastAsia="zh-CN"/>
        </w:rPr>
        <w:t>年开始创新业务。业务不断扩充，走向全产业链发展，进一步提高获利能力。从产销量来看也不断走高，库存量增加。</w:t>
      </w:r>
    </w:p>
    <w:p w14:paraId="72DB6D9D" w14:textId="77777777" w:rsidR="006D6BC0" w:rsidRPr="006D6BC0" w:rsidRDefault="006D6BC0" w:rsidP="006D6BC0">
      <w:pPr>
        <w:rPr>
          <w:rFonts w:ascii="楷体_GB2312" w:eastAsia="楷体_GB2312" w:hAnsi="宋体"/>
          <w:sz w:val="21"/>
          <w:szCs w:val="21"/>
          <w:lang w:val="zh-TW" w:eastAsia="zh-CN"/>
        </w:rPr>
      </w:pPr>
    </w:p>
    <w:bookmarkEnd w:id="49"/>
    <w:p w14:paraId="670913F2" w14:textId="19AF820F"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7-4</w:t>
      </w:r>
      <w:r>
        <w:rPr>
          <w:rFonts w:eastAsia="楷体_GB2312"/>
          <w:b/>
          <w:lang w:eastAsia="zh-CN"/>
        </w:rPr>
        <w:t xml:space="preserve"> </w:t>
      </w:r>
      <w:r w:rsidR="006D6BC0" w:rsidRPr="00CC3BEE">
        <w:rPr>
          <w:rFonts w:eastAsia="楷体_GB2312" w:hint="eastAsia"/>
          <w:b/>
          <w:lang w:eastAsia="zh-CN"/>
        </w:rPr>
        <w:t>大华股份主营构成</w:t>
      </w:r>
    </w:p>
    <w:tbl>
      <w:tblPr>
        <w:tblStyle w:val="TableNormal"/>
        <w:tblW w:w="8634"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2114"/>
        <w:gridCol w:w="1630"/>
        <w:gridCol w:w="1630"/>
        <w:gridCol w:w="1630"/>
        <w:gridCol w:w="1630"/>
      </w:tblGrid>
      <w:tr w:rsidR="00076D72" w:rsidRPr="0047707E" w14:paraId="70B4E7C7" w14:textId="77777777" w:rsidTr="00076D72">
        <w:trPr>
          <w:trHeight w:val="270"/>
        </w:trPr>
        <w:tc>
          <w:tcPr>
            <w:tcW w:w="2114" w:type="dxa"/>
            <w:shd w:val="clear" w:color="auto" w:fill="203764"/>
            <w:tcMar>
              <w:top w:w="80" w:type="dxa"/>
              <w:left w:w="80" w:type="dxa"/>
              <w:bottom w:w="80" w:type="dxa"/>
              <w:right w:w="80" w:type="dxa"/>
            </w:tcMar>
            <w:vAlign w:val="center"/>
          </w:tcPr>
          <w:p w14:paraId="624F2B1D" w14:textId="070F1DB2"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p>
        </w:tc>
        <w:tc>
          <w:tcPr>
            <w:tcW w:w="1630" w:type="dxa"/>
            <w:shd w:val="clear" w:color="auto" w:fill="203764"/>
            <w:vAlign w:val="center"/>
          </w:tcPr>
          <w:p w14:paraId="4E0F303C" w14:textId="758E84C2" w:rsidR="00076D72" w:rsidRPr="00CC3BEE" w:rsidRDefault="00076D72" w:rsidP="00076D72">
            <w:pPr>
              <w:jc w:val="right"/>
              <w:rPr>
                <w:rFonts w:eastAsia="华文中宋"/>
                <w:b/>
                <w:sz w:val="21"/>
                <w:szCs w:val="21"/>
              </w:rPr>
            </w:pPr>
            <w:r w:rsidRPr="00CC3BEE">
              <w:rPr>
                <w:rFonts w:eastAsia="华文中宋"/>
                <w:b/>
                <w:sz w:val="21"/>
                <w:szCs w:val="21"/>
              </w:rPr>
              <w:t>2013</w:t>
            </w:r>
          </w:p>
        </w:tc>
        <w:tc>
          <w:tcPr>
            <w:tcW w:w="1630" w:type="dxa"/>
            <w:shd w:val="clear" w:color="auto" w:fill="203764"/>
            <w:vAlign w:val="center"/>
          </w:tcPr>
          <w:p w14:paraId="213FCEA1" w14:textId="0F3842E1"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1630" w:type="dxa"/>
            <w:shd w:val="clear" w:color="auto" w:fill="203764"/>
            <w:vAlign w:val="center"/>
          </w:tcPr>
          <w:p w14:paraId="5F7487CE" w14:textId="3D824E10"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1630" w:type="dxa"/>
            <w:shd w:val="clear" w:color="auto" w:fill="203764"/>
            <w:tcMar>
              <w:top w:w="80" w:type="dxa"/>
              <w:left w:w="80" w:type="dxa"/>
              <w:bottom w:w="80" w:type="dxa"/>
              <w:right w:w="80" w:type="dxa"/>
            </w:tcMar>
            <w:vAlign w:val="center"/>
          </w:tcPr>
          <w:p w14:paraId="1235EF93" w14:textId="0CB6E4CF"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47707E" w14:paraId="4E435D36" w14:textId="77777777" w:rsidTr="00076D72">
        <w:trPr>
          <w:trHeight w:val="270"/>
        </w:trPr>
        <w:tc>
          <w:tcPr>
            <w:tcW w:w="2114" w:type="dxa"/>
            <w:shd w:val="clear" w:color="auto" w:fill="auto"/>
            <w:tcMar>
              <w:top w:w="80" w:type="dxa"/>
              <w:left w:w="80" w:type="dxa"/>
              <w:bottom w:w="80" w:type="dxa"/>
              <w:right w:w="80" w:type="dxa"/>
            </w:tcMar>
            <w:vAlign w:val="center"/>
          </w:tcPr>
          <w:p w14:paraId="672C9E2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前端音视频产品</w:t>
            </w:r>
          </w:p>
        </w:tc>
        <w:tc>
          <w:tcPr>
            <w:tcW w:w="1630" w:type="dxa"/>
            <w:vAlign w:val="center"/>
          </w:tcPr>
          <w:p w14:paraId="7F0AB904" w14:textId="77880F2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216,377.25</w:t>
            </w:r>
          </w:p>
        </w:tc>
        <w:tc>
          <w:tcPr>
            <w:tcW w:w="1630" w:type="dxa"/>
            <w:vAlign w:val="center"/>
          </w:tcPr>
          <w:p w14:paraId="5AADF0E3" w14:textId="7C6A6E0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294,742.51</w:t>
            </w:r>
          </w:p>
        </w:tc>
        <w:tc>
          <w:tcPr>
            <w:tcW w:w="1630" w:type="dxa"/>
            <w:vAlign w:val="center"/>
          </w:tcPr>
          <w:p w14:paraId="2A64D6D0" w14:textId="4AF988F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474,709.54</w:t>
            </w:r>
          </w:p>
        </w:tc>
        <w:tc>
          <w:tcPr>
            <w:tcW w:w="1630" w:type="dxa"/>
            <w:shd w:val="clear" w:color="auto" w:fill="auto"/>
            <w:tcMar>
              <w:top w:w="80" w:type="dxa"/>
              <w:left w:w="80" w:type="dxa"/>
              <w:bottom w:w="80" w:type="dxa"/>
              <w:right w:w="80" w:type="dxa"/>
            </w:tcMar>
            <w:vAlign w:val="center"/>
          </w:tcPr>
          <w:p w14:paraId="35BD0694" w14:textId="148AC2EE"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652,039.70</w:t>
            </w:r>
          </w:p>
        </w:tc>
      </w:tr>
      <w:tr w:rsidR="00076D72" w:rsidRPr="0047707E" w14:paraId="2F660D37" w14:textId="77777777" w:rsidTr="00076D72">
        <w:trPr>
          <w:trHeight w:val="270"/>
        </w:trPr>
        <w:tc>
          <w:tcPr>
            <w:tcW w:w="2114" w:type="dxa"/>
            <w:shd w:val="clear" w:color="auto" w:fill="auto"/>
            <w:tcMar>
              <w:top w:w="80" w:type="dxa"/>
              <w:left w:w="80" w:type="dxa"/>
              <w:bottom w:w="80" w:type="dxa"/>
              <w:right w:w="80" w:type="dxa"/>
            </w:tcMar>
            <w:vAlign w:val="center"/>
          </w:tcPr>
          <w:p w14:paraId="095BCCF8"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后端音视频产品</w:t>
            </w:r>
          </w:p>
        </w:tc>
        <w:tc>
          <w:tcPr>
            <w:tcW w:w="1630" w:type="dxa"/>
            <w:vAlign w:val="center"/>
          </w:tcPr>
          <w:p w14:paraId="22405210" w14:textId="39B9E44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204,930.49</w:t>
            </w:r>
          </w:p>
        </w:tc>
        <w:tc>
          <w:tcPr>
            <w:tcW w:w="1630" w:type="dxa"/>
            <w:vAlign w:val="center"/>
          </w:tcPr>
          <w:p w14:paraId="1FBD1684" w14:textId="1A0CF16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259,309.31</w:t>
            </w:r>
          </w:p>
        </w:tc>
        <w:tc>
          <w:tcPr>
            <w:tcW w:w="1630" w:type="dxa"/>
            <w:vAlign w:val="center"/>
          </w:tcPr>
          <w:p w14:paraId="685E13F3" w14:textId="62092F32"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358,015.94</w:t>
            </w:r>
          </w:p>
        </w:tc>
        <w:tc>
          <w:tcPr>
            <w:tcW w:w="1630" w:type="dxa"/>
            <w:shd w:val="clear" w:color="auto" w:fill="auto"/>
            <w:tcMar>
              <w:top w:w="80" w:type="dxa"/>
              <w:left w:w="80" w:type="dxa"/>
              <w:bottom w:w="80" w:type="dxa"/>
              <w:right w:w="80" w:type="dxa"/>
            </w:tcMar>
            <w:vAlign w:val="center"/>
          </w:tcPr>
          <w:p w14:paraId="21D2EC3C" w14:textId="7991C5CC"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439,591.85</w:t>
            </w:r>
          </w:p>
        </w:tc>
      </w:tr>
      <w:tr w:rsidR="00076D72" w:rsidRPr="0047707E" w14:paraId="4D59AAD4" w14:textId="77777777" w:rsidTr="00076D72">
        <w:trPr>
          <w:trHeight w:val="270"/>
        </w:trPr>
        <w:tc>
          <w:tcPr>
            <w:tcW w:w="2114" w:type="dxa"/>
            <w:shd w:val="clear" w:color="auto" w:fill="auto"/>
            <w:tcMar>
              <w:top w:w="80" w:type="dxa"/>
              <w:left w:w="80" w:type="dxa"/>
              <w:bottom w:w="80" w:type="dxa"/>
              <w:right w:w="80" w:type="dxa"/>
            </w:tcMar>
            <w:vAlign w:val="center"/>
          </w:tcPr>
          <w:p w14:paraId="7915B3D2"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数字远程图像监控系统</w:t>
            </w:r>
          </w:p>
        </w:tc>
        <w:tc>
          <w:tcPr>
            <w:tcW w:w="1630" w:type="dxa"/>
            <w:vAlign w:val="center"/>
          </w:tcPr>
          <w:p w14:paraId="3E7966DB" w14:textId="2B76FF3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56,569.91</w:t>
            </w:r>
          </w:p>
        </w:tc>
        <w:tc>
          <w:tcPr>
            <w:tcW w:w="1630" w:type="dxa"/>
            <w:vAlign w:val="center"/>
          </w:tcPr>
          <w:p w14:paraId="37D497A4" w14:textId="7D956F27"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72,442.84</w:t>
            </w:r>
          </w:p>
        </w:tc>
        <w:tc>
          <w:tcPr>
            <w:tcW w:w="1630" w:type="dxa"/>
            <w:vAlign w:val="center"/>
          </w:tcPr>
          <w:p w14:paraId="62234AD7" w14:textId="1564707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82,503.45</w:t>
            </w:r>
          </w:p>
        </w:tc>
        <w:tc>
          <w:tcPr>
            <w:tcW w:w="1630" w:type="dxa"/>
            <w:shd w:val="clear" w:color="auto" w:fill="auto"/>
            <w:tcMar>
              <w:top w:w="80" w:type="dxa"/>
              <w:left w:w="80" w:type="dxa"/>
              <w:bottom w:w="80" w:type="dxa"/>
              <w:right w:w="80" w:type="dxa"/>
            </w:tcMar>
            <w:vAlign w:val="center"/>
          </w:tcPr>
          <w:p w14:paraId="50A06C02" w14:textId="7C304065"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87,933.27</w:t>
            </w:r>
          </w:p>
        </w:tc>
      </w:tr>
      <w:tr w:rsidR="00076D72" w:rsidRPr="0047707E" w14:paraId="60019665" w14:textId="77777777" w:rsidTr="00076D72">
        <w:trPr>
          <w:trHeight w:val="270"/>
        </w:trPr>
        <w:tc>
          <w:tcPr>
            <w:tcW w:w="2114" w:type="dxa"/>
            <w:shd w:val="clear" w:color="auto" w:fill="auto"/>
            <w:tcMar>
              <w:top w:w="80" w:type="dxa"/>
              <w:left w:w="80" w:type="dxa"/>
              <w:bottom w:w="80" w:type="dxa"/>
              <w:right w:w="80" w:type="dxa"/>
            </w:tcMar>
            <w:vAlign w:val="center"/>
          </w:tcPr>
          <w:p w14:paraId="03FB685A"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其他主营业务</w:t>
            </w:r>
          </w:p>
        </w:tc>
        <w:tc>
          <w:tcPr>
            <w:tcW w:w="1630" w:type="dxa"/>
            <w:vAlign w:val="center"/>
          </w:tcPr>
          <w:p w14:paraId="06A952C7" w14:textId="0F2993C9"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50,590.02</w:t>
            </w:r>
          </w:p>
        </w:tc>
        <w:tc>
          <w:tcPr>
            <w:tcW w:w="1630" w:type="dxa"/>
            <w:vAlign w:val="center"/>
          </w:tcPr>
          <w:p w14:paraId="77772BFB" w14:textId="68D62599"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60,533.76</w:t>
            </w:r>
          </w:p>
        </w:tc>
        <w:tc>
          <w:tcPr>
            <w:tcW w:w="1630" w:type="dxa"/>
            <w:vAlign w:val="center"/>
          </w:tcPr>
          <w:p w14:paraId="7F363C82" w14:textId="493BAD98"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92,554.40</w:t>
            </w:r>
          </w:p>
        </w:tc>
        <w:tc>
          <w:tcPr>
            <w:tcW w:w="1630" w:type="dxa"/>
            <w:shd w:val="clear" w:color="auto" w:fill="auto"/>
            <w:tcMar>
              <w:top w:w="80" w:type="dxa"/>
              <w:left w:w="80" w:type="dxa"/>
              <w:bottom w:w="80" w:type="dxa"/>
              <w:right w:w="80" w:type="dxa"/>
            </w:tcMar>
            <w:vAlign w:val="center"/>
          </w:tcPr>
          <w:p w14:paraId="5EDEF64C" w14:textId="7EFB0686"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153,344.57</w:t>
            </w:r>
          </w:p>
        </w:tc>
      </w:tr>
      <w:tr w:rsidR="00076D72" w:rsidRPr="0047707E" w14:paraId="65C527CE" w14:textId="77777777" w:rsidTr="00076D72">
        <w:trPr>
          <w:trHeight w:val="270"/>
        </w:trPr>
        <w:tc>
          <w:tcPr>
            <w:tcW w:w="2114" w:type="dxa"/>
            <w:shd w:val="clear" w:color="auto" w:fill="auto"/>
            <w:tcMar>
              <w:top w:w="80" w:type="dxa"/>
              <w:left w:w="80" w:type="dxa"/>
              <w:bottom w:w="80" w:type="dxa"/>
              <w:right w:w="80" w:type="dxa"/>
            </w:tcMar>
            <w:vAlign w:val="center"/>
          </w:tcPr>
          <w:p w14:paraId="37F37D14"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其他产品</w:t>
            </w:r>
          </w:p>
        </w:tc>
        <w:tc>
          <w:tcPr>
            <w:tcW w:w="1630" w:type="dxa"/>
            <w:vAlign w:val="center"/>
          </w:tcPr>
          <w:p w14:paraId="3468A3A5" w14:textId="77777777" w:rsidR="00076D72" w:rsidRPr="0047707E" w:rsidRDefault="00076D72" w:rsidP="00076D72">
            <w:pPr>
              <w:widowControl w:val="0"/>
              <w:jc w:val="right"/>
              <w:rPr>
                <w:rFonts w:eastAsia="华文中宋"/>
                <w:color w:val="203764"/>
                <w:kern w:val="2"/>
                <w:sz w:val="21"/>
                <w:szCs w:val="21"/>
              </w:rPr>
            </w:pPr>
          </w:p>
        </w:tc>
        <w:tc>
          <w:tcPr>
            <w:tcW w:w="1630" w:type="dxa"/>
            <w:vAlign w:val="center"/>
          </w:tcPr>
          <w:p w14:paraId="5B253ED5" w14:textId="77777777" w:rsidR="00076D72" w:rsidRPr="0047707E" w:rsidRDefault="00076D72" w:rsidP="00076D72">
            <w:pPr>
              <w:widowControl w:val="0"/>
              <w:jc w:val="right"/>
              <w:rPr>
                <w:rFonts w:eastAsia="华文中宋"/>
                <w:color w:val="203764"/>
                <w:kern w:val="2"/>
                <w:sz w:val="21"/>
                <w:szCs w:val="21"/>
              </w:rPr>
            </w:pPr>
          </w:p>
        </w:tc>
        <w:tc>
          <w:tcPr>
            <w:tcW w:w="1630" w:type="dxa"/>
            <w:vAlign w:val="center"/>
          </w:tcPr>
          <w:p w14:paraId="7A12816D" w14:textId="77777777" w:rsidR="00076D72" w:rsidRPr="0047707E" w:rsidRDefault="00076D72" w:rsidP="00076D72">
            <w:pPr>
              <w:widowControl w:val="0"/>
              <w:jc w:val="right"/>
              <w:rPr>
                <w:rFonts w:eastAsia="华文中宋"/>
                <w:color w:val="203764"/>
                <w:kern w:val="2"/>
                <w:sz w:val="21"/>
                <w:szCs w:val="21"/>
              </w:rPr>
            </w:pPr>
          </w:p>
        </w:tc>
        <w:tc>
          <w:tcPr>
            <w:tcW w:w="1630" w:type="dxa"/>
            <w:shd w:val="clear" w:color="auto" w:fill="auto"/>
            <w:tcMar>
              <w:top w:w="80" w:type="dxa"/>
              <w:left w:w="80" w:type="dxa"/>
              <w:bottom w:w="80" w:type="dxa"/>
              <w:right w:w="80" w:type="dxa"/>
            </w:tcMar>
            <w:vAlign w:val="center"/>
          </w:tcPr>
          <w:p w14:paraId="131240AF" w14:textId="5EBC54EA"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p>
        </w:tc>
      </w:tr>
      <w:tr w:rsidR="00076D72" w:rsidRPr="0047707E" w14:paraId="6B9370DA" w14:textId="77777777" w:rsidTr="00076D72">
        <w:trPr>
          <w:trHeight w:val="270"/>
        </w:trPr>
        <w:tc>
          <w:tcPr>
            <w:tcW w:w="2114" w:type="dxa"/>
            <w:shd w:val="clear" w:color="auto" w:fill="auto"/>
            <w:tcMar>
              <w:top w:w="80" w:type="dxa"/>
              <w:left w:w="80" w:type="dxa"/>
              <w:bottom w:w="80" w:type="dxa"/>
              <w:right w:w="80" w:type="dxa"/>
            </w:tcMar>
            <w:vAlign w:val="center"/>
          </w:tcPr>
          <w:p w14:paraId="5794E4B9"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其他业务</w:t>
            </w:r>
          </w:p>
        </w:tc>
        <w:tc>
          <w:tcPr>
            <w:tcW w:w="1630" w:type="dxa"/>
            <w:vAlign w:val="center"/>
          </w:tcPr>
          <w:p w14:paraId="0C50ACCB" w14:textId="49173F57"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12,541.73</w:t>
            </w:r>
          </w:p>
        </w:tc>
        <w:tc>
          <w:tcPr>
            <w:tcW w:w="1630" w:type="dxa"/>
            <w:vAlign w:val="center"/>
          </w:tcPr>
          <w:p w14:paraId="72F339FC" w14:textId="7A6D574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46,159.73</w:t>
            </w:r>
          </w:p>
        </w:tc>
        <w:tc>
          <w:tcPr>
            <w:tcW w:w="1630" w:type="dxa"/>
            <w:vAlign w:val="center"/>
          </w:tcPr>
          <w:p w14:paraId="0F415F4A" w14:textId="77777777" w:rsidR="00076D72" w:rsidRPr="0047707E" w:rsidRDefault="00076D72" w:rsidP="00076D72">
            <w:pPr>
              <w:widowControl w:val="0"/>
              <w:jc w:val="right"/>
              <w:rPr>
                <w:rFonts w:eastAsia="华文中宋"/>
                <w:color w:val="203764"/>
                <w:kern w:val="2"/>
                <w:sz w:val="21"/>
                <w:szCs w:val="21"/>
              </w:rPr>
            </w:pPr>
          </w:p>
        </w:tc>
        <w:tc>
          <w:tcPr>
            <w:tcW w:w="1630" w:type="dxa"/>
            <w:shd w:val="clear" w:color="auto" w:fill="auto"/>
            <w:tcMar>
              <w:top w:w="80" w:type="dxa"/>
              <w:left w:w="80" w:type="dxa"/>
              <w:bottom w:w="80" w:type="dxa"/>
              <w:right w:w="80" w:type="dxa"/>
            </w:tcMar>
            <w:vAlign w:val="center"/>
          </w:tcPr>
          <w:p w14:paraId="061773B6" w14:textId="32FC2C6F"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p>
        </w:tc>
      </w:tr>
      <w:tr w:rsidR="00076D72" w:rsidRPr="0047707E" w14:paraId="3DB38C2A" w14:textId="77777777" w:rsidTr="00076D72">
        <w:trPr>
          <w:trHeight w:val="241"/>
        </w:trPr>
        <w:tc>
          <w:tcPr>
            <w:tcW w:w="2114" w:type="dxa"/>
            <w:shd w:val="clear" w:color="auto" w:fill="auto"/>
            <w:tcMar>
              <w:top w:w="80" w:type="dxa"/>
              <w:left w:w="80" w:type="dxa"/>
              <w:bottom w:w="80" w:type="dxa"/>
              <w:right w:w="80" w:type="dxa"/>
            </w:tcMar>
            <w:vAlign w:val="center"/>
          </w:tcPr>
          <w:p w14:paraId="125D564E"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p>
        </w:tc>
        <w:tc>
          <w:tcPr>
            <w:tcW w:w="1630" w:type="dxa"/>
            <w:vAlign w:val="center"/>
          </w:tcPr>
          <w:p w14:paraId="6E64CE9C" w14:textId="77777777" w:rsidR="00076D72" w:rsidRPr="0047707E" w:rsidRDefault="00076D72" w:rsidP="00076D72">
            <w:pPr>
              <w:widowControl w:val="0"/>
              <w:jc w:val="right"/>
              <w:rPr>
                <w:rFonts w:eastAsia="华文中宋"/>
                <w:color w:val="203764"/>
                <w:kern w:val="2"/>
                <w:sz w:val="21"/>
                <w:szCs w:val="21"/>
              </w:rPr>
            </w:pPr>
          </w:p>
        </w:tc>
        <w:tc>
          <w:tcPr>
            <w:tcW w:w="1630" w:type="dxa"/>
            <w:vAlign w:val="center"/>
          </w:tcPr>
          <w:p w14:paraId="5BEFEE38" w14:textId="77777777" w:rsidR="00076D72" w:rsidRPr="0047707E" w:rsidRDefault="00076D72" w:rsidP="00076D72">
            <w:pPr>
              <w:widowControl w:val="0"/>
              <w:jc w:val="right"/>
              <w:rPr>
                <w:rFonts w:eastAsia="华文中宋"/>
                <w:color w:val="203764"/>
                <w:kern w:val="2"/>
                <w:sz w:val="21"/>
                <w:szCs w:val="21"/>
              </w:rPr>
            </w:pPr>
          </w:p>
        </w:tc>
        <w:tc>
          <w:tcPr>
            <w:tcW w:w="1630" w:type="dxa"/>
            <w:vAlign w:val="center"/>
          </w:tcPr>
          <w:p w14:paraId="1BF79427" w14:textId="77777777" w:rsidR="00076D72" w:rsidRPr="0047707E" w:rsidRDefault="00076D72" w:rsidP="00076D72">
            <w:pPr>
              <w:widowControl w:val="0"/>
              <w:jc w:val="right"/>
              <w:rPr>
                <w:rFonts w:eastAsia="华文中宋"/>
                <w:color w:val="203764"/>
                <w:kern w:val="2"/>
                <w:sz w:val="21"/>
                <w:szCs w:val="21"/>
              </w:rPr>
            </w:pPr>
          </w:p>
        </w:tc>
        <w:tc>
          <w:tcPr>
            <w:tcW w:w="1630" w:type="dxa"/>
            <w:shd w:val="clear" w:color="auto" w:fill="auto"/>
            <w:tcMar>
              <w:top w:w="80" w:type="dxa"/>
              <w:left w:w="80" w:type="dxa"/>
              <w:bottom w:w="80" w:type="dxa"/>
              <w:right w:w="80" w:type="dxa"/>
            </w:tcMar>
            <w:vAlign w:val="center"/>
          </w:tcPr>
          <w:p w14:paraId="21C4B299" w14:textId="59F15FDD"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p>
        </w:tc>
      </w:tr>
      <w:tr w:rsidR="00076D72" w:rsidRPr="0047707E" w14:paraId="6C4FFA86" w14:textId="77777777" w:rsidTr="00076D72">
        <w:trPr>
          <w:trHeight w:val="270"/>
        </w:trPr>
        <w:tc>
          <w:tcPr>
            <w:tcW w:w="2114" w:type="dxa"/>
            <w:shd w:val="clear" w:color="auto" w:fill="auto"/>
            <w:tcMar>
              <w:top w:w="80" w:type="dxa"/>
              <w:left w:w="80" w:type="dxa"/>
              <w:bottom w:w="80" w:type="dxa"/>
              <w:right w:w="80" w:type="dxa"/>
            </w:tcMar>
            <w:vAlign w:val="center"/>
          </w:tcPr>
          <w:p w14:paraId="2C150D9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b/>
                <w:bCs/>
                <w:sz w:val="21"/>
                <w:szCs w:val="21"/>
                <w:lang w:val="zh-TW"/>
              </w:rPr>
              <w:t>产销量</w:t>
            </w:r>
          </w:p>
        </w:tc>
        <w:tc>
          <w:tcPr>
            <w:tcW w:w="1630" w:type="dxa"/>
            <w:vAlign w:val="center"/>
          </w:tcPr>
          <w:p w14:paraId="2700F6A5" w14:textId="1BE5C4B9"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2013</w:t>
            </w:r>
          </w:p>
        </w:tc>
        <w:tc>
          <w:tcPr>
            <w:tcW w:w="1630" w:type="dxa"/>
            <w:vAlign w:val="center"/>
          </w:tcPr>
          <w:p w14:paraId="01C30AF3" w14:textId="4FBAA3A0"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2014</w:t>
            </w:r>
          </w:p>
        </w:tc>
        <w:tc>
          <w:tcPr>
            <w:tcW w:w="1630" w:type="dxa"/>
            <w:vAlign w:val="center"/>
          </w:tcPr>
          <w:p w14:paraId="5DC9007B" w14:textId="117F7FA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2015</w:t>
            </w:r>
          </w:p>
        </w:tc>
        <w:tc>
          <w:tcPr>
            <w:tcW w:w="1630" w:type="dxa"/>
            <w:shd w:val="clear" w:color="auto" w:fill="auto"/>
            <w:tcMar>
              <w:top w:w="80" w:type="dxa"/>
              <w:left w:w="80" w:type="dxa"/>
              <w:bottom w:w="80" w:type="dxa"/>
              <w:right w:w="80" w:type="dxa"/>
            </w:tcMar>
            <w:vAlign w:val="center"/>
          </w:tcPr>
          <w:p w14:paraId="3EB7F828" w14:textId="03FB611B"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2016</w:t>
            </w:r>
          </w:p>
        </w:tc>
      </w:tr>
      <w:tr w:rsidR="00076D72" w:rsidRPr="0047707E" w14:paraId="3A7A2D60" w14:textId="77777777" w:rsidTr="00076D72">
        <w:trPr>
          <w:trHeight w:val="270"/>
        </w:trPr>
        <w:tc>
          <w:tcPr>
            <w:tcW w:w="2114" w:type="dxa"/>
            <w:shd w:val="clear" w:color="auto" w:fill="auto"/>
            <w:tcMar>
              <w:top w:w="80" w:type="dxa"/>
              <w:left w:w="80" w:type="dxa"/>
              <w:bottom w:w="80" w:type="dxa"/>
              <w:right w:w="80" w:type="dxa"/>
            </w:tcMar>
            <w:vAlign w:val="center"/>
          </w:tcPr>
          <w:p w14:paraId="534ACD8E"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销量：安防</w:t>
            </w:r>
            <w:r w:rsidRPr="0047707E">
              <w:rPr>
                <w:rFonts w:eastAsia="华文中宋"/>
                <w:sz w:val="21"/>
                <w:szCs w:val="21"/>
              </w:rPr>
              <w:t>(</w:t>
            </w:r>
            <w:r w:rsidRPr="0047707E">
              <w:rPr>
                <w:rFonts w:eastAsia="华文中宋"/>
                <w:sz w:val="21"/>
                <w:szCs w:val="21"/>
                <w:lang w:val="zh-TW"/>
              </w:rPr>
              <w:t>台</w:t>
            </w:r>
            <w:r w:rsidRPr="0047707E">
              <w:rPr>
                <w:rFonts w:eastAsia="华文中宋"/>
                <w:sz w:val="21"/>
                <w:szCs w:val="21"/>
              </w:rPr>
              <w:t>)</w:t>
            </w:r>
          </w:p>
        </w:tc>
        <w:tc>
          <w:tcPr>
            <w:tcW w:w="1630" w:type="dxa"/>
            <w:vAlign w:val="center"/>
          </w:tcPr>
          <w:p w14:paraId="6A97FC1C" w14:textId="58B8B80F"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6,576,066.00</w:t>
            </w:r>
          </w:p>
        </w:tc>
        <w:tc>
          <w:tcPr>
            <w:tcW w:w="1630" w:type="dxa"/>
            <w:vAlign w:val="center"/>
          </w:tcPr>
          <w:p w14:paraId="1E8ECCE0" w14:textId="462400C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13,291,784.00</w:t>
            </w:r>
          </w:p>
        </w:tc>
        <w:tc>
          <w:tcPr>
            <w:tcW w:w="1630" w:type="dxa"/>
            <w:vAlign w:val="center"/>
          </w:tcPr>
          <w:p w14:paraId="21C2B112" w14:textId="6351F96B"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21,180,114.00</w:t>
            </w:r>
          </w:p>
        </w:tc>
        <w:tc>
          <w:tcPr>
            <w:tcW w:w="1630" w:type="dxa"/>
            <w:shd w:val="clear" w:color="auto" w:fill="auto"/>
            <w:tcMar>
              <w:top w:w="80" w:type="dxa"/>
              <w:left w:w="80" w:type="dxa"/>
              <w:bottom w:w="80" w:type="dxa"/>
              <w:right w:w="80" w:type="dxa"/>
            </w:tcMar>
            <w:vAlign w:val="center"/>
          </w:tcPr>
          <w:p w14:paraId="77BCA98F" w14:textId="032446F4"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30,074,456.00</w:t>
            </w:r>
          </w:p>
        </w:tc>
      </w:tr>
      <w:tr w:rsidR="00076D72" w:rsidRPr="0047707E" w14:paraId="0346244D" w14:textId="77777777" w:rsidTr="00076D72">
        <w:trPr>
          <w:trHeight w:val="270"/>
        </w:trPr>
        <w:tc>
          <w:tcPr>
            <w:tcW w:w="2114" w:type="dxa"/>
            <w:shd w:val="clear" w:color="auto" w:fill="auto"/>
            <w:tcMar>
              <w:top w:w="80" w:type="dxa"/>
              <w:left w:w="80" w:type="dxa"/>
              <w:bottom w:w="80" w:type="dxa"/>
              <w:right w:w="80" w:type="dxa"/>
            </w:tcMar>
            <w:vAlign w:val="center"/>
          </w:tcPr>
          <w:p w14:paraId="7C2B82C1"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产量：安防</w:t>
            </w:r>
            <w:r w:rsidRPr="0047707E">
              <w:rPr>
                <w:rFonts w:eastAsia="华文中宋"/>
                <w:sz w:val="21"/>
                <w:szCs w:val="21"/>
              </w:rPr>
              <w:t>(</w:t>
            </w:r>
            <w:r w:rsidRPr="0047707E">
              <w:rPr>
                <w:rFonts w:eastAsia="华文中宋"/>
                <w:sz w:val="21"/>
                <w:szCs w:val="21"/>
                <w:lang w:val="zh-TW"/>
              </w:rPr>
              <w:t>台</w:t>
            </w:r>
            <w:r w:rsidRPr="0047707E">
              <w:rPr>
                <w:rFonts w:eastAsia="华文中宋"/>
                <w:sz w:val="21"/>
                <w:szCs w:val="21"/>
              </w:rPr>
              <w:t>)</w:t>
            </w:r>
          </w:p>
        </w:tc>
        <w:tc>
          <w:tcPr>
            <w:tcW w:w="1630" w:type="dxa"/>
            <w:vAlign w:val="center"/>
          </w:tcPr>
          <w:p w14:paraId="67F37CDF" w14:textId="417A02E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6,693,456.00</w:t>
            </w:r>
          </w:p>
        </w:tc>
        <w:tc>
          <w:tcPr>
            <w:tcW w:w="1630" w:type="dxa"/>
            <w:vAlign w:val="center"/>
          </w:tcPr>
          <w:p w14:paraId="781079E4" w14:textId="6E3E88F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14,292,835.00</w:t>
            </w:r>
          </w:p>
        </w:tc>
        <w:tc>
          <w:tcPr>
            <w:tcW w:w="1630" w:type="dxa"/>
            <w:vAlign w:val="center"/>
          </w:tcPr>
          <w:p w14:paraId="07BAD8F7" w14:textId="5ADA7B73"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21,707,895.00</w:t>
            </w:r>
          </w:p>
        </w:tc>
        <w:tc>
          <w:tcPr>
            <w:tcW w:w="1630" w:type="dxa"/>
            <w:shd w:val="clear" w:color="auto" w:fill="auto"/>
            <w:tcMar>
              <w:top w:w="80" w:type="dxa"/>
              <w:left w:w="80" w:type="dxa"/>
              <w:bottom w:w="80" w:type="dxa"/>
              <w:right w:w="80" w:type="dxa"/>
            </w:tcMar>
            <w:vAlign w:val="center"/>
          </w:tcPr>
          <w:p w14:paraId="2C441FE0" w14:textId="450FBC62"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30,955,915.00</w:t>
            </w:r>
          </w:p>
        </w:tc>
      </w:tr>
      <w:tr w:rsidR="00076D72" w:rsidRPr="0047707E" w14:paraId="492DF941" w14:textId="77777777" w:rsidTr="00076D72">
        <w:trPr>
          <w:trHeight w:val="270"/>
        </w:trPr>
        <w:tc>
          <w:tcPr>
            <w:tcW w:w="2114" w:type="dxa"/>
            <w:shd w:val="clear" w:color="auto" w:fill="auto"/>
            <w:tcMar>
              <w:top w:w="80" w:type="dxa"/>
              <w:left w:w="80" w:type="dxa"/>
              <w:bottom w:w="80" w:type="dxa"/>
              <w:right w:w="80" w:type="dxa"/>
            </w:tcMar>
            <w:vAlign w:val="center"/>
          </w:tcPr>
          <w:p w14:paraId="34EB4769"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库存：安防</w:t>
            </w:r>
            <w:r w:rsidRPr="0047707E">
              <w:rPr>
                <w:rFonts w:eastAsia="华文中宋"/>
                <w:sz w:val="21"/>
                <w:szCs w:val="21"/>
              </w:rPr>
              <w:t>(</w:t>
            </w:r>
            <w:r w:rsidRPr="0047707E">
              <w:rPr>
                <w:rFonts w:eastAsia="华文中宋"/>
                <w:sz w:val="21"/>
                <w:szCs w:val="21"/>
                <w:lang w:val="zh-TW"/>
              </w:rPr>
              <w:t>台</w:t>
            </w:r>
            <w:r w:rsidRPr="0047707E">
              <w:rPr>
                <w:rFonts w:eastAsia="华文中宋"/>
                <w:sz w:val="21"/>
                <w:szCs w:val="21"/>
              </w:rPr>
              <w:t>)</w:t>
            </w:r>
          </w:p>
        </w:tc>
        <w:tc>
          <w:tcPr>
            <w:tcW w:w="1630" w:type="dxa"/>
            <w:vAlign w:val="center"/>
          </w:tcPr>
          <w:p w14:paraId="43194FD3" w14:textId="00CDF72B"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473,003.00</w:t>
            </w:r>
          </w:p>
        </w:tc>
        <w:tc>
          <w:tcPr>
            <w:tcW w:w="1630" w:type="dxa"/>
            <w:vAlign w:val="center"/>
          </w:tcPr>
          <w:p w14:paraId="2E10A486" w14:textId="701A42A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1,474,054.00</w:t>
            </w:r>
          </w:p>
        </w:tc>
        <w:tc>
          <w:tcPr>
            <w:tcW w:w="1630" w:type="dxa"/>
            <w:vAlign w:val="center"/>
          </w:tcPr>
          <w:p w14:paraId="0A570076" w14:textId="77777777" w:rsidR="00076D72" w:rsidRPr="0047707E" w:rsidRDefault="00076D72" w:rsidP="00076D72">
            <w:pPr>
              <w:widowControl w:val="0"/>
              <w:jc w:val="right"/>
              <w:rPr>
                <w:rFonts w:eastAsia="华文中宋"/>
                <w:color w:val="203764"/>
                <w:kern w:val="2"/>
                <w:sz w:val="21"/>
                <w:szCs w:val="21"/>
              </w:rPr>
            </w:pPr>
          </w:p>
        </w:tc>
        <w:tc>
          <w:tcPr>
            <w:tcW w:w="1630" w:type="dxa"/>
            <w:shd w:val="clear" w:color="auto" w:fill="auto"/>
            <w:tcMar>
              <w:top w:w="80" w:type="dxa"/>
              <w:left w:w="80" w:type="dxa"/>
              <w:bottom w:w="80" w:type="dxa"/>
              <w:right w:w="80" w:type="dxa"/>
            </w:tcMar>
            <w:vAlign w:val="center"/>
          </w:tcPr>
          <w:p w14:paraId="411F4BC8" w14:textId="26223BA5"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p>
        </w:tc>
      </w:tr>
    </w:tbl>
    <w:p w14:paraId="7A159B00" w14:textId="77777777" w:rsidR="009D42D6" w:rsidRPr="00807159" w:rsidRDefault="009D42D6" w:rsidP="009D42D6">
      <w:pPr>
        <w:jc w:val="right"/>
        <w:rPr>
          <w:rFonts w:ascii="楷体_GB2312" w:eastAsia="楷体_GB2312" w:hAnsi="宋体"/>
          <w:lang w:eastAsia="zh-CN"/>
        </w:rPr>
      </w:pPr>
      <w:bookmarkStart w:id="50" w:name="OLE_LINK22"/>
      <w:bookmarkEnd w:id="50"/>
      <w:r w:rsidRPr="00807159">
        <w:rPr>
          <w:rFonts w:ascii="楷体_GB2312" w:eastAsia="楷体_GB2312" w:hAnsi="宋体" w:hint="eastAsia"/>
          <w:lang w:eastAsia="zh-CN"/>
        </w:rPr>
        <w:t>单位</w:t>
      </w:r>
      <w:r w:rsidRPr="00807159">
        <w:rPr>
          <w:rFonts w:ascii="楷体_GB2312" w:eastAsia="华文楷体" w:hAnsi="楷体" w:hint="eastAsia"/>
          <w:lang w:eastAsia="zh-CN"/>
        </w:rPr>
        <w:t>：万元</w:t>
      </w:r>
    </w:p>
    <w:p w14:paraId="29E8446A"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7C50F14A" w14:textId="77777777" w:rsidR="006D6BC0" w:rsidRPr="009D42D6" w:rsidRDefault="006D6BC0" w:rsidP="006D6BC0">
      <w:pPr>
        <w:rPr>
          <w:rFonts w:ascii="楷体_GB2312" w:eastAsia="楷体_GB2312" w:hAnsi="宋体"/>
          <w:b/>
          <w:bCs/>
          <w:sz w:val="21"/>
          <w:szCs w:val="21"/>
          <w:lang w:eastAsia="zh-CN"/>
        </w:rPr>
      </w:pPr>
    </w:p>
    <w:p w14:paraId="48459626" w14:textId="1CA6C5DF" w:rsidR="006D6BC0" w:rsidRPr="00CC3BEE" w:rsidRDefault="00A867BD" w:rsidP="00CC3BEE">
      <w:pPr>
        <w:ind w:firstLine="480"/>
        <w:rPr>
          <w:rFonts w:eastAsia="楷体_GB2312"/>
          <w:kern w:val="2"/>
          <w:lang w:eastAsia="zh-CN"/>
        </w:rPr>
      </w:pPr>
      <w:r>
        <w:rPr>
          <w:rFonts w:eastAsia="楷体_GB2312" w:hint="eastAsia"/>
          <w:kern w:val="2"/>
          <w:lang w:eastAsia="zh-CN"/>
        </w:rPr>
        <w:t>大华股份</w:t>
      </w:r>
      <w:r>
        <w:rPr>
          <w:rFonts w:eastAsia="楷体_GB2312"/>
          <w:kern w:val="2"/>
          <w:lang w:eastAsia="zh-CN"/>
        </w:rPr>
        <w:t>的营业收入同样主要来源于前端和后端音视频产品，缺少创新产品布局</w:t>
      </w:r>
      <w:r>
        <w:rPr>
          <w:rFonts w:eastAsia="楷体_GB2312" w:hint="eastAsia"/>
          <w:kern w:val="2"/>
          <w:lang w:eastAsia="zh-CN"/>
        </w:rPr>
        <w:t>，</w:t>
      </w:r>
      <w:r w:rsidR="006D6BC0" w:rsidRPr="00CC3BEE">
        <w:rPr>
          <w:rFonts w:eastAsia="楷体_GB2312"/>
          <w:kern w:val="2"/>
          <w:lang w:eastAsia="zh-CN"/>
        </w:rPr>
        <w:t>不论从收入还是产销量来看都低于海康威视。</w:t>
      </w:r>
    </w:p>
    <w:p w14:paraId="309E09CB" w14:textId="77777777" w:rsidR="006D6BC0" w:rsidRPr="006D6BC0" w:rsidRDefault="006D6BC0" w:rsidP="006D6BC0">
      <w:pPr>
        <w:rPr>
          <w:rFonts w:ascii="楷体_GB2312" w:eastAsia="楷体_GB2312" w:hAnsi="宋体"/>
          <w:b/>
          <w:bCs/>
          <w:sz w:val="21"/>
          <w:szCs w:val="21"/>
          <w:lang w:val="zh-TW" w:eastAsia="zh-CN"/>
        </w:rPr>
      </w:pPr>
    </w:p>
    <w:p w14:paraId="39EA905B" w14:textId="626B8E9F" w:rsidR="006D6BC0" w:rsidRPr="00B10E2E" w:rsidRDefault="00B10E2E" w:rsidP="006D6BC0">
      <w:pPr>
        <w:rPr>
          <w:rFonts w:ascii="仿宋_GB2312" w:eastAsia="仿宋_GB2312" w:hAnsi="楷体"/>
          <w:b/>
        </w:rPr>
      </w:pPr>
      <w:r>
        <w:rPr>
          <w:rFonts w:ascii="仿宋_GB2312" w:eastAsia="仿宋_GB2312" w:hAnsi="楷体" w:hint="eastAsia"/>
          <w:b/>
          <w:lang w:eastAsia="zh-CN"/>
        </w:rPr>
        <w:t>2.</w:t>
      </w:r>
      <w:r w:rsidR="006D6BC0" w:rsidRPr="00B10E2E">
        <w:rPr>
          <w:rFonts w:ascii="仿宋_GB2312" w:eastAsia="仿宋_GB2312" w:hAnsi="楷体" w:hint="eastAsia"/>
          <w:b/>
        </w:rPr>
        <w:t>客户分析</w:t>
      </w:r>
    </w:p>
    <w:p w14:paraId="76B0C434" w14:textId="5481D2C9"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7-5</w:t>
      </w:r>
      <w:r>
        <w:rPr>
          <w:rFonts w:eastAsia="楷体_GB2312"/>
          <w:b/>
          <w:lang w:eastAsia="zh-CN"/>
        </w:rPr>
        <w:t xml:space="preserve"> </w:t>
      </w:r>
      <w:r w:rsidR="006D6BC0" w:rsidRPr="00CC3BEE">
        <w:rPr>
          <w:rFonts w:eastAsia="楷体_GB2312" w:hint="eastAsia"/>
          <w:b/>
          <w:lang w:eastAsia="zh-CN"/>
        </w:rPr>
        <w:t>海康威视前五大客户（占年度销售额比例）</w:t>
      </w:r>
    </w:p>
    <w:tbl>
      <w:tblPr>
        <w:tblStyle w:val="TableNormal"/>
        <w:tblW w:w="8185"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993"/>
        <w:gridCol w:w="2064"/>
        <w:gridCol w:w="2064"/>
        <w:gridCol w:w="2064"/>
      </w:tblGrid>
      <w:tr w:rsidR="00076D72" w:rsidRPr="0047707E" w14:paraId="66622707" w14:textId="77777777" w:rsidTr="00076D72">
        <w:trPr>
          <w:trHeight w:val="468"/>
        </w:trPr>
        <w:tc>
          <w:tcPr>
            <w:tcW w:w="1993" w:type="dxa"/>
            <w:shd w:val="clear" w:color="auto" w:fill="203764"/>
            <w:tcMar>
              <w:top w:w="80" w:type="dxa"/>
              <w:left w:w="80" w:type="dxa"/>
              <w:bottom w:w="80" w:type="dxa"/>
              <w:right w:w="80" w:type="dxa"/>
            </w:tcMar>
            <w:vAlign w:val="center"/>
          </w:tcPr>
          <w:p w14:paraId="7663F43A" w14:textId="0E62AFF1"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p>
        </w:tc>
        <w:tc>
          <w:tcPr>
            <w:tcW w:w="2064" w:type="dxa"/>
            <w:shd w:val="clear" w:color="auto" w:fill="203764"/>
            <w:vAlign w:val="center"/>
          </w:tcPr>
          <w:p w14:paraId="262F8A98" w14:textId="5C410A69"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2064" w:type="dxa"/>
            <w:shd w:val="clear" w:color="auto" w:fill="203764"/>
            <w:vAlign w:val="center"/>
          </w:tcPr>
          <w:p w14:paraId="1B7D339A" w14:textId="229D2994"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2064" w:type="dxa"/>
            <w:shd w:val="clear" w:color="auto" w:fill="203764"/>
            <w:tcMar>
              <w:top w:w="80" w:type="dxa"/>
              <w:left w:w="80" w:type="dxa"/>
              <w:bottom w:w="80" w:type="dxa"/>
              <w:right w:w="80" w:type="dxa"/>
            </w:tcMar>
            <w:vAlign w:val="center"/>
          </w:tcPr>
          <w:p w14:paraId="739D404A" w14:textId="026C9AD9"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47707E" w14:paraId="6C35CE0A" w14:textId="77777777" w:rsidTr="00076D72">
        <w:trPr>
          <w:trHeight w:val="468"/>
        </w:trPr>
        <w:tc>
          <w:tcPr>
            <w:tcW w:w="1993" w:type="dxa"/>
            <w:shd w:val="clear" w:color="auto" w:fill="auto"/>
            <w:tcMar>
              <w:top w:w="80" w:type="dxa"/>
              <w:left w:w="80" w:type="dxa"/>
              <w:bottom w:w="80" w:type="dxa"/>
              <w:right w:w="80" w:type="dxa"/>
            </w:tcMar>
            <w:vAlign w:val="center"/>
          </w:tcPr>
          <w:p w14:paraId="5E80217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第一名</w:t>
            </w:r>
          </w:p>
        </w:tc>
        <w:tc>
          <w:tcPr>
            <w:tcW w:w="2064" w:type="dxa"/>
            <w:vAlign w:val="center"/>
          </w:tcPr>
          <w:p w14:paraId="4A7AEF5D" w14:textId="4639380F"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1.10%</w:t>
            </w:r>
          </w:p>
        </w:tc>
        <w:tc>
          <w:tcPr>
            <w:tcW w:w="2064" w:type="dxa"/>
            <w:vAlign w:val="center"/>
          </w:tcPr>
          <w:p w14:paraId="59637958" w14:textId="0250D90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0.82%</w:t>
            </w:r>
          </w:p>
        </w:tc>
        <w:tc>
          <w:tcPr>
            <w:tcW w:w="2064" w:type="dxa"/>
            <w:shd w:val="clear" w:color="auto" w:fill="auto"/>
            <w:tcMar>
              <w:top w:w="80" w:type="dxa"/>
              <w:left w:w="80" w:type="dxa"/>
              <w:bottom w:w="80" w:type="dxa"/>
              <w:right w:w="80" w:type="dxa"/>
            </w:tcMar>
            <w:vAlign w:val="center"/>
          </w:tcPr>
          <w:p w14:paraId="7491B277" w14:textId="2D315A5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1.20%</w:t>
            </w:r>
          </w:p>
        </w:tc>
      </w:tr>
      <w:tr w:rsidR="00076D72" w:rsidRPr="0047707E" w14:paraId="25DB7A6D" w14:textId="77777777" w:rsidTr="00076D72">
        <w:trPr>
          <w:trHeight w:val="468"/>
        </w:trPr>
        <w:tc>
          <w:tcPr>
            <w:tcW w:w="1993" w:type="dxa"/>
            <w:shd w:val="clear" w:color="auto" w:fill="auto"/>
            <w:tcMar>
              <w:top w:w="80" w:type="dxa"/>
              <w:left w:w="80" w:type="dxa"/>
              <w:bottom w:w="80" w:type="dxa"/>
              <w:right w:w="80" w:type="dxa"/>
            </w:tcMar>
            <w:vAlign w:val="center"/>
          </w:tcPr>
          <w:p w14:paraId="672E35C4"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第二名</w:t>
            </w:r>
          </w:p>
        </w:tc>
        <w:tc>
          <w:tcPr>
            <w:tcW w:w="2064" w:type="dxa"/>
            <w:vAlign w:val="center"/>
          </w:tcPr>
          <w:p w14:paraId="7BB43789" w14:textId="1C287018"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0.71%</w:t>
            </w:r>
          </w:p>
        </w:tc>
        <w:tc>
          <w:tcPr>
            <w:tcW w:w="2064" w:type="dxa"/>
            <w:vAlign w:val="center"/>
          </w:tcPr>
          <w:p w14:paraId="3B42F062" w14:textId="72A389BB"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0.73%</w:t>
            </w:r>
          </w:p>
        </w:tc>
        <w:tc>
          <w:tcPr>
            <w:tcW w:w="2064" w:type="dxa"/>
            <w:shd w:val="clear" w:color="auto" w:fill="auto"/>
            <w:tcMar>
              <w:top w:w="80" w:type="dxa"/>
              <w:left w:w="80" w:type="dxa"/>
              <w:bottom w:w="80" w:type="dxa"/>
              <w:right w:w="80" w:type="dxa"/>
            </w:tcMar>
            <w:vAlign w:val="center"/>
          </w:tcPr>
          <w:p w14:paraId="72D17BD6" w14:textId="58331895"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0.80%</w:t>
            </w:r>
          </w:p>
        </w:tc>
      </w:tr>
      <w:tr w:rsidR="00076D72" w:rsidRPr="0047707E" w14:paraId="6473D8CC" w14:textId="77777777" w:rsidTr="00076D72">
        <w:trPr>
          <w:trHeight w:val="468"/>
        </w:trPr>
        <w:tc>
          <w:tcPr>
            <w:tcW w:w="1993" w:type="dxa"/>
            <w:shd w:val="clear" w:color="auto" w:fill="auto"/>
            <w:tcMar>
              <w:top w:w="80" w:type="dxa"/>
              <w:left w:w="80" w:type="dxa"/>
              <w:bottom w:w="80" w:type="dxa"/>
              <w:right w:w="80" w:type="dxa"/>
            </w:tcMar>
            <w:vAlign w:val="center"/>
          </w:tcPr>
          <w:p w14:paraId="6FF46350"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第三名</w:t>
            </w:r>
          </w:p>
        </w:tc>
        <w:tc>
          <w:tcPr>
            <w:tcW w:w="2064" w:type="dxa"/>
            <w:vAlign w:val="center"/>
          </w:tcPr>
          <w:p w14:paraId="2536EB35" w14:textId="5660F79F"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0.70%</w:t>
            </w:r>
          </w:p>
        </w:tc>
        <w:tc>
          <w:tcPr>
            <w:tcW w:w="2064" w:type="dxa"/>
            <w:vAlign w:val="center"/>
          </w:tcPr>
          <w:p w14:paraId="0D66B366" w14:textId="06E7CC1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0.60%</w:t>
            </w:r>
          </w:p>
        </w:tc>
        <w:tc>
          <w:tcPr>
            <w:tcW w:w="2064" w:type="dxa"/>
            <w:shd w:val="clear" w:color="auto" w:fill="auto"/>
            <w:tcMar>
              <w:top w:w="80" w:type="dxa"/>
              <w:left w:w="80" w:type="dxa"/>
              <w:bottom w:w="80" w:type="dxa"/>
              <w:right w:w="80" w:type="dxa"/>
            </w:tcMar>
            <w:vAlign w:val="center"/>
          </w:tcPr>
          <w:p w14:paraId="0D92EB5A" w14:textId="120CBACB"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0.61%</w:t>
            </w:r>
          </w:p>
        </w:tc>
      </w:tr>
      <w:tr w:rsidR="00076D72" w:rsidRPr="0047707E" w14:paraId="4A0AB0FD" w14:textId="77777777" w:rsidTr="00076D72">
        <w:trPr>
          <w:trHeight w:val="468"/>
        </w:trPr>
        <w:tc>
          <w:tcPr>
            <w:tcW w:w="1993" w:type="dxa"/>
            <w:shd w:val="clear" w:color="auto" w:fill="auto"/>
            <w:tcMar>
              <w:top w:w="80" w:type="dxa"/>
              <w:left w:w="80" w:type="dxa"/>
              <w:bottom w:w="80" w:type="dxa"/>
              <w:right w:w="80" w:type="dxa"/>
            </w:tcMar>
            <w:vAlign w:val="center"/>
          </w:tcPr>
          <w:p w14:paraId="4B50F94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第四名</w:t>
            </w:r>
          </w:p>
        </w:tc>
        <w:tc>
          <w:tcPr>
            <w:tcW w:w="2064" w:type="dxa"/>
            <w:vAlign w:val="center"/>
          </w:tcPr>
          <w:p w14:paraId="1E3E64D6" w14:textId="610883B9"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0.58%</w:t>
            </w:r>
          </w:p>
        </w:tc>
        <w:tc>
          <w:tcPr>
            <w:tcW w:w="2064" w:type="dxa"/>
            <w:vAlign w:val="center"/>
          </w:tcPr>
          <w:p w14:paraId="00CDC676" w14:textId="058E44C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0.49%</w:t>
            </w:r>
          </w:p>
        </w:tc>
        <w:tc>
          <w:tcPr>
            <w:tcW w:w="2064" w:type="dxa"/>
            <w:shd w:val="clear" w:color="auto" w:fill="auto"/>
            <w:tcMar>
              <w:top w:w="80" w:type="dxa"/>
              <w:left w:w="80" w:type="dxa"/>
              <w:bottom w:w="80" w:type="dxa"/>
              <w:right w:w="80" w:type="dxa"/>
            </w:tcMar>
            <w:vAlign w:val="center"/>
          </w:tcPr>
          <w:p w14:paraId="7C78EE17" w14:textId="37FD05A1"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0.57%</w:t>
            </w:r>
          </w:p>
        </w:tc>
      </w:tr>
      <w:tr w:rsidR="00076D72" w:rsidRPr="0047707E" w14:paraId="47C4BCDE" w14:textId="77777777" w:rsidTr="00076D72">
        <w:trPr>
          <w:trHeight w:val="468"/>
        </w:trPr>
        <w:tc>
          <w:tcPr>
            <w:tcW w:w="1993" w:type="dxa"/>
            <w:shd w:val="clear" w:color="auto" w:fill="auto"/>
            <w:tcMar>
              <w:top w:w="80" w:type="dxa"/>
              <w:left w:w="80" w:type="dxa"/>
              <w:bottom w:w="80" w:type="dxa"/>
              <w:right w:w="80" w:type="dxa"/>
            </w:tcMar>
            <w:vAlign w:val="center"/>
          </w:tcPr>
          <w:p w14:paraId="1734C13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第五名</w:t>
            </w:r>
          </w:p>
        </w:tc>
        <w:tc>
          <w:tcPr>
            <w:tcW w:w="2064" w:type="dxa"/>
            <w:vAlign w:val="center"/>
          </w:tcPr>
          <w:p w14:paraId="0C1397C0" w14:textId="1EB23EC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0.54%</w:t>
            </w:r>
          </w:p>
        </w:tc>
        <w:tc>
          <w:tcPr>
            <w:tcW w:w="2064" w:type="dxa"/>
            <w:vAlign w:val="center"/>
          </w:tcPr>
          <w:p w14:paraId="3E5152EF" w14:textId="3DF19B1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0.44%</w:t>
            </w:r>
          </w:p>
        </w:tc>
        <w:tc>
          <w:tcPr>
            <w:tcW w:w="2064" w:type="dxa"/>
            <w:shd w:val="clear" w:color="auto" w:fill="auto"/>
            <w:tcMar>
              <w:top w:w="80" w:type="dxa"/>
              <w:left w:w="80" w:type="dxa"/>
              <w:bottom w:w="80" w:type="dxa"/>
              <w:right w:w="80" w:type="dxa"/>
            </w:tcMar>
            <w:vAlign w:val="center"/>
          </w:tcPr>
          <w:p w14:paraId="5DE60724" w14:textId="71434F9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0.46%</w:t>
            </w:r>
          </w:p>
        </w:tc>
      </w:tr>
      <w:tr w:rsidR="00076D72" w:rsidRPr="0047707E" w14:paraId="5400B65E" w14:textId="77777777" w:rsidTr="00076D72">
        <w:trPr>
          <w:trHeight w:val="468"/>
        </w:trPr>
        <w:tc>
          <w:tcPr>
            <w:tcW w:w="1993" w:type="dxa"/>
            <w:shd w:val="clear" w:color="auto" w:fill="auto"/>
            <w:tcMar>
              <w:top w:w="80" w:type="dxa"/>
              <w:left w:w="80" w:type="dxa"/>
              <w:bottom w:w="80" w:type="dxa"/>
              <w:right w:w="80" w:type="dxa"/>
            </w:tcMar>
            <w:vAlign w:val="center"/>
          </w:tcPr>
          <w:p w14:paraId="618E68F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总计</w:t>
            </w:r>
          </w:p>
        </w:tc>
        <w:tc>
          <w:tcPr>
            <w:tcW w:w="2064" w:type="dxa"/>
            <w:vAlign w:val="center"/>
          </w:tcPr>
          <w:p w14:paraId="3BDF27E8" w14:textId="37201C3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3.63%</w:t>
            </w:r>
          </w:p>
        </w:tc>
        <w:tc>
          <w:tcPr>
            <w:tcW w:w="2064" w:type="dxa"/>
            <w:vAlign w:val="center"/>
          </w:tcPr>
          <w:p w14:paraId="5C8A1760" w14:textId="78D8043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3.08%</w:t>
            </w:r>
          </w:p>
        </w:tc>
        <w:tc>
          <w:tcPr>
            <w:tcW w:w="2064" w:type="dxa"/>
            <w:shd w:val="clear" w:color="auto" w:fill="auto"/>
            <w:tcMar>
              <w:top w:w="80" w:type="dxa"/>
              <w:left w:w="80" w:type="dxa"/>
              <w:bottom w:w="80" w:type="dxa"/>
              <w:right w:w="80" w:type="dxa"/>
            </w:tcMar>
            <w:vAlign w:val="center"/>
          </w:tcPr>
          <w:p w14:paraId="2F5E91AB" w14:textId="50E78299"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3.64%</w:t>
            </w:r>
          </w:p>
        </w:tc>
      </w:tr>
    </w:tbl>
    <w:p w14:paraId="3A611C99" w14:textId="77777777" w:rsidR="006D6BC0" w:rsidRPr="00CC3BEE" w:rsidRDefault="006D6BC0" w:rsidP="006D6BC0">
      <w:pPr>
        <w:rPr>
          <w:rFonts w:eastAsia="楷体_GB2312"/>
          <w:b/>
          <w:lang w:eastAsia="zh-CN"/>
        </w:rPr>
      </w:pPr>
    </w:p>
    <w:p w14:paraId="33A84115" w14:textId="78DB2C1E"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7-6</w:t>
      </w:r>
      <w:r>
        <w:rPr>
          <w:rFonts w:eastAsia="楷体_GB2312"/>
          <w:b/>
          <w:lang w:eastAsia="zh-CN"/>
        </w:rPr>
        <w:t xml:space="preserve"> </w:t>
      </w:r>
      <w:r w:rsidR="006D6BC0" w:rsidRPr="00CC3BEE">
        <w:rPr>
          <w:rFonts w:eastAsia="楷体_GB2312" w:hint="eastAsia"/>
          <w:b/>
          <w:lang w:eastAsia="zh-CN"/>
        </w:rPr>
        <w:t>大华股份前五大客户（占年度销售额比例）</w:t>
      </w:r>
    </w:p>
    <w:tbl>
      <w:tblPr>
        <w:tblStyle w:val="TableNormal"/>
        <w:tblW w:w="8174"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991"/>
        <w:gridCol w:w="2061"/>
        <w:gridCol w:w="2061"/>
        <w:gridCol w:w="2061"/>
      </w:tblGrid>
      <w:tr w:rsidR="00076D72" w:rsidRPr="0047707E" w14:paraId="179A131E" w14:textId="77777777" w:rsidTr="00076D72">
        <w:trPr>
          <w:trHeight w:val="259"/>
        </w:trPr>
        <w:tc>
          <w:tcPr>
            <w:tcW w:w="1991" w:type="dxa"/>
            <w:shd w:val="clear" w:color="auto" w:fill="203764"/>
            <w:tcMar>
              <w:top w:w="80" w:type="dxa"/>
              <w:left w:w="80" w:type="dxa"/>
              <w:bottom w:w="80" w:type="dxa"/>
              <w:right w:w="80" w:type="dxa"/>
            </w:tcMar>
            <w:vAlign w:val="center"/>
          </w:tcPr>
          <w:p w14:paraId="58D59234" w14:textId="4AA7DB16"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p>
        </w:tc>
        <w:tc>
          <w:tcPr>
            <w:tcW w:w="2061" w:type="dxa"/>
            <w:shd w:val="clear" w:color="auto" w:fill="203764"/>
            <w:vAlign w:val="center"/>
          </w:tcPr>
          <w:p w14:paraId="250A9A6B" w14:textId="473762BC"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2061" w:type="dxa"/>
            <w:shd w:val="clear" w:color="auto" w:fill="203764"/>
            <w:vAlign w:val="center"/>
          </w:tcPr>
          <w:p w14:paraId="5F1453A5" w14:textId="743B8864"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2061" w:type="dxa"/>
            <w:shd w:val="clear" w:color="auto" w:fill="203764"/>
            <w:tcMar>
              <w:top w:w="80" w:type="dxa"/>
              <w:left w:w="80" w:type="dxa"/>
              <w:bottom w:w="80" w:type="dxa"/>
              <w:right w:w="80" w:type="dxa"/>
            </w:tcMar>
            <w:vAlign w:val="center"/>
          </w:tcPr>
          <w:p w14:paraId="1456AAFC" w14:textId="6037FDE6"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47707E" w14:paraId="7DDD6E01" w14:textId="77777777" w:rsidTr="00076D72">
        <w:trPr>
          <w:trHeight w:val="259"/>
        </w:trPr>
        <w:tc>
          <w:tcPr>
            <w:tcW w:w="1991" w:type="dxa"/>
            <w:shd w:val="clear" w:color="auto" w:fill="auto"/>
            <w:tcMar>
              <w:top w:w="80" w:type="dxa"/>
              <w:left w:w="80" w:type="dxa"/>
              <w:bottom w:w="80" w:type="dxa"/>
              <w:right w:w="80" w:type="dxa"/>
            </w:tcMar>
            <w:vAlign w:val="center"/>
          </w:tcPr>
          <w:p w14:paraId="0CDC21EB"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第一名</w:t>
            </w:r>
          </w:p>
        </w:tc>
        <w:tc>
          <w:tcPr>
            <w:tcW w:w="2061" w:type="dxa"/>
            <w:vAlign w:val="center"/>
          </w:tcPr>
          <w:p w14:paraId="0C318790" w14:textId="32D3A21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4.45%</w:t>
            </w:r>
          </w:p>
        </w:tc>
        <w:tc>
          <w:tcPr>
            <w:tcW w:w="2061" w:type="dxa"/>
            <w:vAlign w:val="center"/>
          </w:tcPr>
          <w:p w14:paraId="20DF5C55" w14:textId="2AEC69B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5.31%</w:t>
            </w:r>
          </w:p>
        </w:tc>
        <w:tc>
          <w:tcPr>
            <w:tcW w:w="2061" w:type="dxa"/>
            <w:shd w:val="clear" w:color="auto" w:fill="auto"/>
            <w:tcMar>
              <w:top w:w="80" w:type="dxa"/>
              <w:left w:w="80" w:type="dxa"/>
              <w:bottom w:w="80" w:type="dxa"/>
              <w:right w:w="80" w:type="dxa"/>
            </w:tcMar>
            <w:vAlign w:val="center"/>
          </w:tcPr>
          <w:p w14:paraId="740DFACD" w14:textId="29D9BAC8"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11.83%</w:t>
            </w:r>
          </w:p>
        </w:tc>
      </w:tr>
      <w:tr w:rsidR="00076D72" w:rsidRPr="0047707E" w14:paraId="274B85D8" w14:textId="77777777" w:rsidTr="00076D72">
        <w:trPr>
          <w:trHeight w:val="259"/>
        </w:trPr>
        <w:tc>
          <w:tcPr>
            <w:tcW w:w="1991" w:type="dxa"/>
            <w:shd w:val="clear" w:color="auto" w:fill="auto"/>
            <w:tcMar>
              <w:top w:w="80" w:type="dxa"/>
              <w:left w:w="80" w:type="dxa"/>
              <w:bottom w:w="80" w:type="dxa"/>
              <w:right w:w="80" w:type="dxa"/>
            </w:tcMar>
            <w:vAlign w:val="center"/>
          </w:tcPr>
          <w:p w14:paraId="32D22841"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第二名</w:t>
            </w:r>
          </w:p>
        </w:tc>
        <w:tc>
          <w:tcPr>
            <w:tcW w:w="2061" w:type="dxa"/>
            <w:vAlign w:val="center"/>
          </w:tcPr>
          <w:p w14:paraId="685B10B3" w14:textId="7BFDED0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2.35%</w:t>
            </w:r>
          </w:p>
        </w:tc>
        <w:tc>
          <w:tcPr>
            <w:tcW w:w="2061" w:type="dxa"/>
            <w:vAlign w:val="center"/>
          </w:tcPr>
          <w:p w14:paraId="14322182" w14:textId="4AA14E34"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5.11%</w:t>
            </w:r>
          </w:p>
        </w:tc>
        <w:tc>
          <w:tcPr>
            <w:tcW w:w="2061" w:type="dxa"/>
            <w:shd w:val="clear" w:color="auto" w:fill="auto"/>
            <w:tcMar>
              <w:top w:w="80" w:type="dxa"/>
              <w:left w:w="80" w:type="dxa"/>
              <w:bottom w:w="80" w:type="dxa"/>
              <w:right w:w="80" w:type="dxa"/>
            </w:tcMar>
            <w:vAlign w:val="center"/>
          </w:tcPr>
          <w:p w14:paraId="435F243F" w14:textId="33E5DBE8"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3.80%</w:t>
            </w:r>
          </w:p>
        </w:tc>
      </w:tr>
      <w:tr w:rsidR="00076D72" w:rsidRPr="0047707E" w14:paraId="21F4DF71" w14:textId="77777777" w:rsidTr="00076D72">
        <w:trPr>
          <w:trHeight w:val="259"/>
        </w:trPr>
        <w:tc>
          <w:tcPr>
            <w:tcW w:w="1991" w:type="dxa"/>
            <w:shd w:val="clear" w:color="auto" w:fill="auto"/>
            <w:tcMar>
              <w:top w:w="80" w:type="dxa"/>
              <w:left w:w="80" w:type="dxa"/>
              <w:bottom w:w="80" w:type="dxa"/>
              <w:right w:w="80" w:type="dxa"/>
            </w:tcMar>
            <w:vAlign w:val="center"/>
          </w:tcPr>
          <w:p w14:paraId="175A8005"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第三名</w:t>
            </w:r>
          </w:p>
        </w:tc>
        <w:tc>
          <w:tcPr>
            <w:tcW w:w="2061" w:type="dxa"/>
            <w:vAlign w:val="center"/>
          </w:tcPr>
          <w:p w14:paraId="7C1AC102" w14:textId="577AE083"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2.15%</w:t>
            </w:r>
          </w:p>
        </w:tc>
        <w:tc>
          <w:tcPr>
            <w:tcW w:w="2061" w:type="dxa"/>
            <w:vAlign w:val="center"/>
          </w:tcPr>
          <w:p w14:paraId="3D08C029" w14:textId="2941F2D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3.30%</w:t>
            </w:r>
          </w:p>
        </w:tc>
        <w:tc>
          <w:tcPr>
            <w:tcW w:w="2061" w:type="dxa"/>
            <w:shd w:val="clear" w:color="auto" w:fill="auto"/>
            <w:tcMar>
              <w:top w:w="80" w:type="dxa"/>
              <w:left w:w="80" w:type="dxa"/>
              <w:bottom w:w="80" w:type="dxa"/>
              <w:right w:w="80" w:type="dxa"/>
            </w:tcMar>
            <w:vAlign w:val="center"/>
          </w:tcPr>
          <w:p w14:paraId="05EDFD69" w14:textId="623C43FA"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3.52%</w:t>
            </w:r>
          </w:p>
        </w:tc>
      </w:tr>
      <w:tr w:rsidR="00076D72" w:rsidRPr="0047707E" w14:paraId="71083D4C" w14:textId="77777777" w:rsidTr="00076D72">
        <w:trPr>
          <w:trHeight w:val="259"/>
        </w:trPr>
        <w:tc>
          <w:tcPr>
            <w:tcW w:w="1991" w:type="dxa"/>
            <w:shd w:val="clear" w:color="auto" w:fill="auto"/>
            <w:tcMar>
              <w:top w:w="80" w:type="dxa"/>
              <w:left w:w="80" w:type="dxa"/>
              <w:bottom w:w="80" w:type="dxa"/>
              <w:right w:w="80" w:type="dxa"/>
            </w:tcMar>
            <w:vAlign w:val="center"/>
          </w:tcPr>
          <w:p w14:paraId="4A2CAEBE"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lastRenderedPageBreak/>
              <w:t>第四名</w:t>
            </w:r>
          </w:p>
        </w:tc>
        <w:tc>
          <w:tcPr>
            <w:tcW w:w="2061" w:type="dxa"/>
            <w:vAlign w:val="center"/>
          </w:tcPr>
          <w:p w14:paraId="174D527C" w14:textId="2003D9A2"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2.03%</w:t>
            </w:r>
          </w:p>
        </w:tc>
        <w:tc>
          <w:tcPr>
            <w:tcW w:w="2061" w:type="dxa"/>
            <w:vAlign w:val="center"/>
          </w:tcPr>
          <w:p w14:paraId="657037CF" w14:textId="620ED72F"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2.26%</w:t>
            </w:r>
          </w:p>
        </w:tc>
        <w:tc>
          <w:tcPr>
            <w:tcW w:w="2061" w:type="dxa"/>
            <w:shd w:val="clear" w:color="auto" w:fill="auto"/>
            <w:tcMar>
              <w:top w:w="80" w:type="dxa"/>
              <w:left w:w="80" w:type="dxa"/>
              <w:bottom w:w="80" w:type="dxa"/>
              <w:right w:w="80" w:type="dxa"/>
            </w:tcMar>
            <w:vAlign w:val="center"/>
          </w:tcPr>
          <w:p w14:paraId="2F388DCF" w14:textId="13C0C5C8"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2.25%</w:t>
            </w:r>
          </w:p>
        </w:tc>
      </w:tr>
      <w:tr w:rsidR="00076D72" w:rsidRPr="0047707E" w14:paraId="685FBC51" w14:textId="77777777" w:rsidTr="00076D72">
        <w:trPr>
          <w:trHeight w:val="259"/>
        </w:trPr>
        <w:tc>
          <w:tcPr>
            <w:tcW w:w="1991" w:type="dxa"/>
            <w:shd w:val="clear" w:color="auto" w:fill="auto"/>
            <w:tcMar>
              <w:top w:w="80" w:type="dxa"/>
              <w:left w:w="80" w:type="dxa"/>
              <w:bottom w:w="80" w:type="dxa"/>
              <w:right w:w="80" w:type="dxa"/>
            </w:tcMar>
            <w:vAlign w:val="center"/>
          </w:tcPr>
          <w:p w14:paraId="64247C7A"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第五名</w:t>
            </w:r>
          </w:p>
        </w:tc>
        <w:tc>
          <w:tcPr>
            <w:tcW w:w="2061" w:type="dxa"/>
            <w:vAlign w:val="center"/>
          </w:tcPr>
          <w:p w14:paraId="2D196610" w14:textId="4EC0DFB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1.91%</w:t>
            </w:r>
          </w:p>
        </w:tc>
        <w:tc>
          <w:tcPr>
            <w:tcW w:w="2061" w:type="dxa"/>
            <w:vAlign w:val="center"/>
          </w:tcPr>
          <w:p w14:paraId="08ED4856" w14:textId="6E620A2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1.49%</w:t>
            </w:r>
          </w:p>
        </w:tc>
        <w:tc>
          <w:tcPr>
            <w:tcW w:w="2061" w:type="dxa"/>
            <w:shd w:val="clear" w:color="auto" w:fill="auto"/>
            <w:tcMar>
              <w:top w:w="80" w:type="dxa"/>
              <w:left w:w="80" w:type="dxa"/>
              <w:bottom w:w="80" w:type="dxa"/>
              <w:right w:w="80" w:type="dxa"/>
            </w:tcMar>
            <w:vAlign w:val="center"/>
          </w:tcPr>
          <w:p w14:paraId="66C84C6E" w14:textId="1D19FC35"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2.01%</w:t>
            </w:r>
          </w:p>
        </w:tc>
      </w:tr>
      <w:tr w:rsidR="00076D72" w:rsidRPr="0047707E" w14:paraId="6EBE0A88" w14:textId="77777777" w:rsidTr="00076D72">
        <w:trPr>
          <w:trHeight w:val="259"/>
        </w:trPr>
        <w:tc>
          <w:tcPr>
            <w:tcW w:w="1991" w:type="dxa"/>
            <w:shd w:val="clear" w:color="auto" w:fill="auto"/>
            <w:tcMar>
              <w:top w:w="80" w:type="dxa"/>
              <w:left w:w="80" w:type="dxa"/>
              <w:bottom w:w="80" w:type="dxa"/>
              <w:right w:w="80" w:type="dxa"/>
            </w:tcMar>
            <w:vAlign w:val="center"/>
          </w:tcPr>
          <w:p w14:paraId="3BC85E3F"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总计</w:t>
            </w:r>
          </w:p>
        </w:tc>
        <w:tc>
          <w:tcPr>
            <w:tcW w:w="2061" w:type="dxa"/>
            <w:vAlign w:val="center"/>
          </w:tcPr>
          <w:p w14:paraId="757CBA85" w14:textId="58541ED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12.89%</w:t>
            </w:r>
          </w:p>
        </w:tc>
        <w:tc>
          <w:tcPr>
            <w:tcW w:w="2061" w:type="dxa"/>
            <w:vAlign w:val="center"/>
          </w:tcPr>
          <w:p w14:paraId="28332A42" w14:textId="422D53F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17.47%</w:t>
            </w:r>
          </w:p>
        </w:tc>
        <w:tc>
          <w:tcPr>
            <w:tcW w:w="2061" w:type="dxa"/>
            <w:shd w:val="clear" w:color="auto" w:fill="auto"/>
            <w:tcMar>
              <w:top w:w="80" w:type="dxa"/>
              <w:left w:w="80" w:type="dxa"/>
              <w:bottom w:w="80" w:type="dxa"/>
              <w:right w:w="80" w:type="dxa"/>
            </w:tcMar>
            <w:vAlign w:val="center"/>
          </w:tcPr>
          <w:p w14:paraId="10D4632B" w14:textId="11FCBEDF"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23.41%</w:t>
            </w:r>
          </w:p>
        </w:tc>
      </w:tr>
    </w:tbl>
    <w:p w14:paraId="1CEF9B49" w14:textId="3D85A1F3" w:rsidR="006D6BC0" w:rsidRPr="006D6BC0" w:rsidRDefault="006D6BC0" w:rsidP="006D6BC0">
      <w:pPr>
        <w:rPr>
          <w:rFonts w:ascii="楷体_GB2312" w:eastAsia="等线" w:hAnsi="宋体"/>
          <w:b/>
          <w:bCs/>
          <w:sz w:val="21"/>
          <w:szCs w:val="21"/>
          <w:lang w:eastAsia="zh-CN"/>
        </w:rPr>
      </w:pPr>
    </w:p>
    <w:p w14:paraId="3B9E635D" w14:textId="44C59314" w:rsidR="006D6BC0" w:rsidRPr="00A867BD" w:rsidRDefault="006D6BC0" w:rsidP="00CC3BEE">
      <w:pPr>
        <w:ind w:firstLine="480"/>
        <w:rPr>
          <w:rFonts w:eastAsia="楷体_GB2312"/>
          <w:b/>
          <w:kern w:val="2"/>
          <w:lang w:eastAsia="zh-CN"/>
        </w:rPr>
      </w:pPr>
      <w:r w:rsidRPr="00CC3BEE">
        <w:rPr>
          <w:rFonts w:eastAsia="楷体_GB2312"/>
          <w:kern w:val="2"/>
          <w:lang w:eastAsia="zh-CN"/>
        </w:rPr>
        <w:t>对比两家公司的前五大客户，可以发现</w:t>
      </w:r>
      <w:r w:rsidRPr="00A867BD">
        <w:rPr>
          <w:rFonts w:eastAsia="楷体_GB2312"/>
          <w:b/>
          <w:kern w:val="2"/>
          <w:lang w:eastAsia="zh-CN"/>
        </w:rPr>
        <w:t>海康威视的客户较为分散</w:t>
      </w:r>
      <w:r w:rsidRPr="00CC3BEE">
        <w:rPr>
          <w:rFonts w:eastAsia="楷体_GB2312"/>
          <w:kern w:val="2"/>
          <w:lang w:eastAsia="zh-CN"/>
        </w:rPr>
        <w:t>，前五大客户加起来比重不超过</w:t>
      </w:r>
      <w:r w:rsidRPr="00CC3BEE">
        <w:rPr>
          <w:rFonts w:eastAsia="楷体_GB2312"/>
          <w:kern w:val="2"/>
          <w:lang w:eastAsia="zh-CN"/>
        </w:rPr>
        <w:t>5%</w:t>
      </w:r>
      <w:r w:rsidRPr="00CC3BEE">
        <w:rPr>
          <w:rFonts w:eastAsia="楷体_GB2312"/>
          <w:kern w:val="2"/>
          <w:lang w:eastAsia="zh-CN"/>
        </w:rPr>
        <w:t>，比例基本保持稳定；而大华股份前五大客户占比加起来超过</w:t>
      </w:r>
      <w:r w:rsidRPr="00CC3BEE">
        <w:rPr>
          <w:rFonts w:eastAsia="楷体_GB2312"/>
          <w:kern w:val="2"/>
          <w:lang w:eastAsia="zh-CN"/>
        </w:rPr>
        <w:t>20%</w:t>
      </w:r>
      <w:r w:rsidRPr="00CC3BEE">
        <w:rPr>
          <w:rFonts w:eastAsia="楷体_GB2312"/>
          <w:kern w:val="2"/>
          <w:lang w:eastAsia="zh-CN"/>
        </w:rPr>
        <w:t>，且呈现出逐年上升的趋势。</w:t>
      </w:r>
      <w:r w:rsidRPr="00A867BD">
        <w:rPr>
          <w:rFonts w:eastAsia="楷体_GB2312"/>
          <w:b/>
          <w:kern w:val="2"/>
          <w:lang w:eastAsia="zh-CN"/>
        </w:rPr>
        <w:t>说明相比于大华，海康威视的客户范围更广，自身议价能力更强，而大华股份更可能受制于客户，在定价等方面缺乏足够自主性。</w:t>
      </w:r>
    </w:p>
    <w:p w14:paraId="091FEC30" w14:textId="53BBA86D" w:rsidR="006D6BC0" w:rsidRPr="00D37637" w:rsidRDefault="00B463FF" w:rsidP="00D37637">
      <w:pPr>
        <w:pStyle w:val="2"/>
        <w:rPr>
          <w:lang w:eastAsia="zh-CN"/>
        </w:rPr>
      </w:pPr>
      <w:bookmarkStart w:id="51" w:name="_Toc499589928"/>
      <w:bookmarkStart w:id="52" w:name="_Toc499651623"/>
      <w:r>
        <w:rPr>
          <w:rFonts w:hint="eastAsia"/>
          <w:lang w:eastAsia="zh-CN"/>
        </w:rPr>
        <w:t>（二）营业成本</w:t>
      </w:r>
      <w:bookmarkEnd w:id="51"/>
      <w:bookmarkEnd w:id="52"/>
    </w:p>
    <w:p w14:paraId="28B4ACD4" w14:textId="50213FA1"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7-7</w:t>
      </w:r>
      <w:r>
        <w:rPr>
          <w:rFonts w:eastAsia="楷体_GB2312"/>
          <w:b/>
          <w:lang w:eastAsia="zh-CN"/>
        </w:rPr>
        <w:t xml:space="preserve"> </w:t>
      </w:r>
      <w:r w:rsidR="006D6BC0" w:rsidRPr="00CC3BEE">
        <w:rPr>
          <w:rFonts w:eastAsia="楷体_GB2312" w:hint="eastAsia"/>
          <w:b/>
          <w:lang w:eastAsia="zh-CN"/>
        </w:rPr>
        <w:t>海康威视营业总成本报表</w:t>
      </w:r>
    </w:p>
    <w:tbl>
      <w:tblPr>
        <w:tblStyle w:val="TableNormal"/>
        <w:tblW w:w="8190"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878"/>
        <w:gridCol w:w="1578"/>
        <w:gridCol w:w="1578"/>
        <w:gridCol w:w="1578"/>
        <w:gridCol w:w="1578"/>
      </w:tblGrid>
      <w:tr w:rsidR="00076D72" w:rsidRPr="0047707E" w14:paraId="7C25FD5F" w14:textId="77777777" w:rsidTr="00076D72">
        <w:trPr>
          <w:trHeight w:val="271"/>
        </w:trPr>
        <w:tc>
          <w:tcPr>
            <w:tcW w:w="1878" w:type="dxa"/>
            <w:shd w:val="clear" w:color="auto" w:fill="203764"/>
            <w:tcMar>
              <w:top w:w="80" w:type="dxa"/>
              <w:left w:w="80" w:type="dxa"/>
              <w:bottom w:w="80" w:type="dxa"/>
              <w:right w:w="80" w:type="dxa"/>
            </w:tcMar>
            <w:vAlign w:val="center"/>
          </w:tcPr>
          <w:p w14:paraId="36570E1E"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b/>
                <w:sz w:val="21"/>
                <w:szCs w:val="21"/>
              </w:rPr>
            </w:pPr>
            <w:r w:rsidRPr="00CC3BEE">
              <w:rPr>
                <w:rFonts w:eastAsia="华文中宋"/>
                <w:b/>
                <w:sz w:val="21"/>
                <w:szCs w:val="21"/>
                <w:lang w:val="zh-TW"/>
              </w:rPr>
              <w:t>营业总成本报表</w:t>
            </w:r>
          </w:p>
        </w:tc>
        <w:tc>
          <w:tcPr>
            <w:tcW w:w="1578" w:type="dxa"/>
            <w:shd w:val="clear" w:color="auto" w:fill="203764"/>
            <w:vAlign w:val="center"/>
          </w:tcPr>
          <w:p w14:paraId="6B588F41" w14:textId="41FC3C6E" w:rsidR="00076D72" w:rsidRPr="00CC3BEE" w:rsidRDefault="00076D72" w:rsidP="00076D72">
            <w:pPr>
              <w:jc w:val="right"/>
              <w:rPr>
                <w:rFonts w:eastAsia="华文中宋"/>
                <w:b/>
                <w:sz w:val="21"/>
                <w:szCs w:val="21"/>
              </w:rPr>
            </w:pPr>
            <w:r w:rsidRPr="00CC3BEE">
              <w:rPr>
                <w:rFonts w:eastAsia="华文中宋"/>
                <w:b/>
                <w:sz w:val="21"/>
                <w:szCs w:val="21"/>
              </w:rPr>
              <w:t>2013</w:t>
            </w:r>
          </w:p>
        </w:tc>
        <w:tc>
          <w:tcPr>
            <w:tcW w:w="1578" w:type="dxa"/>
            <w:shd w:val="clear" w:color="auto" w:fill="203764"/>
            <w:vAlign w:val="center"/>
          </w:tcPr>
          <w:p w14:paraId="7B516A7D" w14:textId="24E73060"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1578" w:type="dxa"/>
            <w:shd w:val="clear" w:color="auto" w:fill="203764"/>
            <w:vAlign w:val="center"/>
          </w:tcPr>
          <w:p w14:paraId="492E3FD4" w14:textId="06D32A6D"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1578" w:type="dxa"/>
            <w:shd w:val="clear" w:color="auto" w:fill="203764"/>
            <w:tcMar>
              <w:top w:w="80" w:type="dxa"/>
              <w:left w:w="80" w:type="dxa"/>
              <w:bottom w:w="80" w:type="dxa"/>
              <w:right w:w="80" w:type="dxa"/>
            </w:tcMar>
            <w:vAlign w:val="center"/>
          </w:tcPr>
          <w:p w14:paraId="64AF0069" w14:textId="02065D19"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47707E" w14:paraId="15F0A160" w14:textId="77777777" w:rsidTr="00076D72">
        <w:trPr>
          <w:trHeight w:val="271"/>
        </w:trPr>
        <w:tc>
          <w:tcPr>
            <w:tcW w:w="1878" w:type="dxa"/>
            <w:shd w:val="clear" w:color="auto" w:fill="auto"/>
            <w:tcMar>
              <w:top w:w="80" w:type="dxa"/>
              <w:left w:w="80" w:type="dxa"/>
              <w:bottom w:w="80" w:type="dxa"/>
              <w:right w:w="80" w:type="dxa"/>
            </w:tcMar>
            <w:vAlign w:val="center"/>
          </w:tcPr>
          <w:p w14:paraId="58762184"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营业总成本</w:t>
            </w:r>
          </w:p>
        </w:tc>
        <w:tc>
          <w:tcPr>
            <w:tcW w:w="1578" w:type="dxa"/>
            <w:vAlign w:val="center"/>
          </w:tcPr>
          <w:p w14:paraId="2B1150D9" w14:textId="04A70EFF"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783,762.84</w:t>
            </w:r>
          </w:p>
        </w:tc>
        <w:tc>
          <w:tcPr>
            <w:tcW w:w="1578" w:type="dxa"/>
            <w:vAlign w:val="center"/>
          </w:tcPr>
          <w:p w14:paraId="303C7A8A" w14:textId="543794E3"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1,300,960.71</w:t>
            </w:r>
          </w:p>
        </w:tc>
        <w:tc>
          <w:tcPr>
            <w:tcW w:w="1578" w:type="dxa"/>
            <w:vAlign w:val="center"/>
          </w:tcPr>
          <w:p w14:paraId="35788DEC" w14:textId="6E0F587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1,990,991.56</w:t>
            </w:r>
          </w:p>
        </w:tc>
        <w:tc>
          <w:tcPr>
            <w:tcW w:w="1578" w:type="dxa"/>
            <w:shd w:val="clear" w:color="auto" w:fill="auto"/>
            <w:tcMar>
              <w:top w:w="80" w:type="dxa"/>
              <w:left w:w="80" w:type="dxa"/>
              <w:bottom w:w="80" w:type="dxa"/>
              <w:right w:w="80" w:type="dxa"/>
            </w:tcMar>
            <w:vAlign w:val="center"/>
          </w:tcPr>
          <w:p w14:paraId="1B94FA8E" w14:textId="0E538741"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2,509,424.19</w:t>
            </w:r>
          </w:p>
        </w:tc>
      </w:tr>
      <w:tr w:rsidR="00076D72" w:rsidRPr="0047707E" w14:paraId="1FD5F6A1" w14:textId="77777777" w:rsidTr="00076D72">
        <w:trPr>
          <w:trHeight w:val="271"/>
        </w:trPr>
        <w:tc>
          <w:tcPr>
            <w:tcW w:w="1878" w:type="dxa"/>
            <w:shd w:val="clear" w:color="auto" w:fill="auto"/>
            <w:tcMar>
              <w:top w:w="80" w:type="dxa"/>
              <w:left w:w="80" w:type="dxa"/>
              <w:bottom w:w="80" w:type="dxa"/>
              <w:right w:w="80" w:type="dxa"/>
            </w:tcMar>
            <w:vAlign w:val="center"/>
          </w:tcPr>
          <w:p w14:paraId="4B6BAAE1"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业务成本</w:t>
            </w:r>
          </w:p>
        </w:tc>
        <w:tc>
          <w:tcPr>
            <w:tcW w:w="1578" w:type="dxa"/>
            <w:vAlign w:val="center"/>
          </w:tcPr>
          <w:p w14:paraId="7C7D4DD6" w14:textId="17F7079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562,883.84</w:t>
            </w:r>
          </w:p>
        </w:tc>
        <w:tc>
          <w:tcPr>
            <w:tcW w:w="1578" w:type="dxa"/>
            <w:vAlign w:val="center"/>
          </w:tcPr>
          <w:p w14:paraId="7CDDECC8" w14:textId="7357A34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957,826.67</w:t>
            </w:r>
          </w:p>
        </w:tc>
        <w:tc>
          <w:tcPr>
            <w:tcW w:w="1578" w:type="dxa"/>
            <w:vAlign w:val="center"/>
          </w:tcPr>
          <w:p w14:paraId="52AA67E9" w14:textId="5DC2726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1,513,679.35</w:t>
            </w:r>
          </w:p>
        </w:tc>
        <w:tc>
          <w:tcPr>
            <w:tcW w:w="1578" w:type="dxa"/>
            <w:shd w:val="clear" w:color="auto" w:fill="auto"/>
            <w:tcMar>
              <w:top w:w="80" w:type="dxa"/>
              <w:left w:w="80" w:type="dxa"/>
              <w:bottom w:w="80" w:type="dxa"/>
              <w:right w:w="80" w:type="dxa"/>
            </w:tcMar>
            <w:vAlign w:val="center"/>
          </w:tcPr>
          <w:p w14:paraId="6D989234" w14:textId="6CE9713F"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1,864,969.41</w:t>
            </w:r>
          </w:p>
        </w:tc>
      </w:tr>
      <w:tr w:rsidR="00076D72" w:rsidRPr="0047707E" w14:paraId="486707AB" w14:textId="77777777" w:rsidTr="00076D72">
        <w:trPr>
          <w:trHeight w:val="271"/>
        </w:trPr>
        <w:tc>
          <w:tcPr>
            <w:tcW w:w="1878" w:type="dxa"/>
            <w:shd w:val="clear" w:color="auto" w:fill="auto"/>
            <w:tcMar>
              <w:top w:w="80" w:type="dxa"/>
              <w:left w:w="80" w:type="dxa"/>
              <w:bottom w:w="80" w:type="dxa"/>
              <w:right w:w="80" w:type="dxa"/>
            </w:tcMar>
            <w:vAlign w:val="center"/>
          </w:tcPr>
          <w:p w14:paraId="6E634B4A"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税金及附加</w:t>
            </w:r>
          </w:p>
        </w:tc>
        <w:tc>
          <w:tcPr>
            <w:tcW w:w="1578" w:type="dxa"/>
            <w:vAlign w:val="center"/>
          </w:tcPr>
          <w:p w14:paraId="60140348" w14:textId="7AEB9D4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11,510.94</w:t>
            </w:r>
          </w:p>
        </w:tc>
        <w:tc>
          <w:tcPr>
            <w:tcW w:w="1578" w:type="dxa"/>
            <w:vAlign w:val="center"/>
          </w:tcPr>
          <w:p w14:paraId="4C9915C2" w14:textId="041FBA5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15,169.41</w:t>
            </w:r>
          </w:p>
        </w:tc>
        <w:tc>
          <w:tcPr>
            <w:tcW w:w="1578" w:type="dxa"/>
            <w:vAlign w:val="center"/>
          </w:tcPr>
          <w:p w14:paraId="2189F82B" w14:textId="07AC904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19,687.66</w:t>
            </w:r>
          </w:p>
        </w:tc>
        <w:tc>
          <w:tcPr>
            <w:tcW w:w="1578" w:type="dxa"/>
            <w:shd w:val="clear" w:color="auto" w:fill="auto"/>
            <w:tcMar>
              <w:top w:w="80" w:type="dxa"/>
              <w:left w:w="80" w:type="dxa"/>
              <w:bottom w:w="80" w:type="dxa"/>
              <w:right w:w="80" w:type="dxa"/>
            </w:tcMar>
            <w:vAlign w:val="center"/>
          </w:tcPr>
          <w:p w14:paraId="70DAF1D9" w14:textId="6E613061"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25,507.89</w:t>
            </w:r>
          </w:p>
        </w:tc>
      </w:tr>
      <w:tr w:rsidR="00076D72" w:rsidRPr="0047707E" w14:paraId="3A420801" w14:textId="77777777" w:rsidTr="00076D72">
        <w:trPr>
          <w:trHeight w:val="271"/>
        </w:trPr>
        <w:tc>
          <w:tcPr>
            <w:tcW w:w="1878" w:type="dxa"/>
            <w:shd w:val="clear" w:color="auto" w:fill="auto"/>
            <w:tcMar>
              <w:top w:w="80" w:type="dxa"/>
              <w:left w:w="80" w:type="dxa"/>
              <w:bottom w:w="80" w:type="dxa"/>
              <w:right w:w="80" w:type="dxa"/>
            </w:tcMar>
            <w:vAlign w:val="center"/>
          </w:tcPr>
          <w:p w14:paraId="339DF740"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销售费用</w:t>
            </w:r>
          </w:p>
        </w:tc>
        <w:tc>
          <w:tcPr>
            <w:tcW w:w="1578" w:type="dxa"/>
            <w:vAlign w:val="center"/>
          </w:tcPr>
          <w:p w14:paraId="68A09208" w14:textId="3BFD69B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92,742.64</w:t>
            </w:r>
          </w:p>
        </w:tc>
        <w:tc>
          <w:tcPr>
            <w:tcW w:w="1578" w:type="dxa"/>
            <w:vAlign w:val="center"/>
          </w:tcPr>
          <w:p w14:paraId="08C2EEEF" w14:textId="503BF2C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153,325.01</w:t>
            </w:r>
          </w:p>
        </w:tc>
        <w:tc>
          <w:tcPr>
            <w:tcW w:w="1578" w:type="dxa"/>
            <w:vAlign w:val="center"/>
          </w:tcPr>
          <w:p w14:paraId="05F98B33" w14:textId="02287F24"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217,904.53</w:t>
            </w:r>
          </w:p>
        </w:tc>
        <w:tc>
          <w:tcPr>
            <w:tcW w:w="1578" w:type="dxa"/>
            <w:shd w:val="clear" w:color="auto" w:fill="auto"/>
            <w:tcMar>
              <w:top w:w="80" w:type="dxa"/>
              <w:left w:w="80" w:type="dxa"/>
              <w:bottom w:w="80" w:type="dxa"/>
              <w:right w:w="80" w:type="dxa"/>
            </w:tcMar>
            <w:vAlign w:val="center"/>
          </w:tcPr>
          <w:p w14:paraId="33C45E08" w14:textId="45025812"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299,127.38</w:t>
            </w:r>
          </w:p>
        </w:tc>
      </w:tr>
      <w:tr w:rsidR="00076D72" w:rsidRPr="0047707E" w14:paraId="7F2969E4" w14:textId="77777777" w:rsidTr="00076D72">
        <w:trPr>
          <w:trHeight w:val="271"/>
        </w:trPr>
        <w:tc>
          <w:tcPr>
            <w:tcW w:w="1878" w:type="dxa"/>
            <w:shd w:val="clear" w:color="auto" w:fill="auto"/>
            <w:tcMar>
              <w:top w:w="80" w:type="dxa"/>
              <w:left w:w="80" w:type="dxa"/>
              <w:bottom w:w="80" w:type="dxa"/>
              <w:right w:w="80" w:type="dxa"/>
            </w:tcMar>
            <w:vAlign w:val="center"/>
          </w:tcPr>
          <w:p w14:paraId="1239E2A9"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管理费用</w:t>
            </w:r>
          </w:p>
        </w:tc>
        <w:tc>
          <w:tcPr>
            <w:tcW w:w="1578" w:type="dxa"/>
            <w:vAlign w:val="center"/>
          </w:tcPr>
          <w:p w14:paraId="2594E74D" w14:textId="03CD388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109,569.88</w:t>
            </w:r>
          </w:p>
        </w:tc>
        <w:tc>
          <w:tcPr>
            <w:tcW w:w="1578" w:type="dxa"/>
            <w:vAlign w:val="center"/>
          </w:tcPr>
          <w:p w14:paraId="0CA5C70D" w14:textId="26DD49A2"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164,551.82</w:t>
            </w:r>
          </w:p>
        </w:tc>
        <w:tc>
          <w:tcPr>
            <w:tcW w:w="1578" w:type="dxa"/>
            <w:vAlign w:val="center"/>
          </w:tcPr>
          <w:p w14:paraId="19DFBE16" w14:textId="66A23F2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221,122.19</w:t>
            </w:r>
          </w:p>
        </w:tc>
        <w:tc>
          <w:tcPr>
            <w:tcW w:w="1578" w:type="dxa"/>
            <w:shd w:val="clear" w:color="auto" w:fill="auto"/>
            <w:tcMar>
              <w:top w:w="80" w:type="dxa"/>
              <w:left w:w="80" w:type="dxa"/>
              <w:bottom w:w="80" w:type="dxa"/>
              <w:right w:w="80" w:type="dxa"/>
            </w:tcMar>
            <w:vAlign w:val="center"/>
          </w:tcPr>
          <w:p w14:paraId="482BA5CB" w14:textId="515DE324"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310,676.14</w:t>
            </w:r>
          </w:p>
        </w:tc>
      </w:tr>
      <w:tr w:rsidR="00076D72" w:rsidRPr="0047707E" w14:paraId="648FE876" w14:textId="77777777" w:rsidTr="00076D72">
        <w:trPr>
          <w:trHeight w:val="271"/>
        </w:trPr>
        <w:tc>
          <w:tcPr>
            <w:tcW w:w="1878" w:type="dxa"/>
            <w:shd w:val="clear" w:color="auto" w:fill="auto"/>
            <w:tcMar>
              <w:top w:w="80" w:type="dxa"/>
              <w:left w:w="80" w:type="dxa"/>
              <w:bottom w:w="80" w:type="dxa"/>
              <w:right w:w="80" w:type="dxa"/>
            </w:tcMar>
            <w:vAlign w:val="center"/>
          </w:tcPr>
          <w:p w14:paraId="72D0495C"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财务费用</w:t>
            </w:r>
          </w:p>
        </w:tc>
        <w:tc>
          <w:tcPr>
            <w:tcW w:w="1578" w:type="dxa"/>
            <w:vAlign w:val="center"/>
          </w:tcPr>
          <w:p w14:paraId="5893713D" w14:textId="72FE1224"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-8,655.79</w:t>
            </w:r>
          </w:p>
        </w:tc>
        <w:tc>
          <w:tcPr>
            <w:tcW w:w="1578" w:type="dxa"/>
            <w:vAlign w:val="center"/>
          </w:tcPr>
          <w:p w14:paraId="6A0D4171" w14:textId="125E8C11"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-8,202.94</w:t>
            </w:r>
          </w:p>
        </w:tc>
        <w:tc>
          <w:tcPr>
            <w:tcW w:w="1578" w:type="dxa"/>
            <w:vAlign w:val="center"/>
          </w:tcPr>
          <w:p w14:paraId="1518F779" w14:textId="795D820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-15,289.64</w:t>
            </w:r>
          </w:p>
        </w:tc>
        <w:tc>
          <w:tcPr>
            <w:tcW w:w="1578" w:type="dxa"/>
            <w:shd w:val="clear" w:color="auto" w:fill="auto"/>
            <w:tcMar>
              <w:top w:w="80" w:type="dxa"/>
              <w:left w:w="80" w:type="dxa"/>
              <w:bottom w:w="80" w:type="dxa"/>
              <w:right w:w="80" w:type="dxa"/>
            </w:tcMar>
            <w:vAlign w:val="center"/>
          </w:tcPr>
          <w:p w14:paraId="4DFC3AB4" w14:textId="378C1BF2"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-22,606.38</w:t>
            </w:r>
          </w:p>
        </w:tc>
      </w:tr>
      <w:tr w:rsidR="00076D72" w:rsidRPr="0047707E" w14:paraId="67EB3E48" w14:textId="77777777" w:rsidTr="00076D72">
        <w:trPr>
          <w:trHeight w:val="271"/>
        </w:trPr>
        <w:tc>
          <w:tcPr>
            <w:tcW w:w="1878" w:type="dxa"/>
            <w:shd w:val="clear" w:color="auto" w:fill="auto"/>
            <w:tcMar>
              <w:top w:w="80" w:type="dxa"/>
              <w:left w:w="80" w:type="dxa"/>
              <w:bottom w:w="80" w:type="dxa"/>
              <w:right w:w="80" w:type="dxa"/>
            </w:tcMar>
            <w:vAlign w:val="center"/>
          </w:tcPr>
          <w:p w14:paraId="7FD5DB31"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资产减值损失</w:t>
            </w:r>
          </w:p>
        </w:tc>
        <w:tc>
          <w:tcPr>
            <w:tcW w:w="1578" w:type="dxa"/>
            <w:vAlign w:val="center"/>
          </w:tcPr>
          <w:p w14:paraId="6A6A969E" w14:textId="180AE864"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15,711.32</w:t>
            </w:r>
          </w:p>
        </w:tc>
        <w:tc>
          <w:tcPr>
            <w:tcW w:w="1578" w:type="dxa"/>
            <w:vAlign w:val="center"/>
          </w:tcPr>
          <w:p w14:paraId="728D8E84" w14:textId="50303534"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18,290.74</w:t>
            </w:r>
          </w:p>
        </w:tc>
        <w:tc>
          <w:tcPr>
            <w:tcW w:w="1578" w:type="dxa"/>
            <w:vAlign w:val="center"/>
          </w:tcPr>
          <w:p w14:paraId="4F8513C6" w14:textId="13531720"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33,887.46</w:t>
            </w:r>
          </w:p>
        </w:tc>
        <w:tc>
          <w:tcPr>
            <w:tcW w:w="1578" w:type="dxa"/>
            <w:shd w:val="clear" w:color="auto" w:fill="auto"/>
            <w:tcMar>
              <w:top w:w="80" w:type="dxa"/>
              <w:left w:w="80" w:type="dxa"/>
              <w:bottom w:w="80" w:type="dxa"/>
              <w:right w:w="80" w:type="dxa"/>
            </w:tcMar>
            <w:vAlign w:val="center"/>
          </w:tcPr>
          <w:p w14:paraId="1E57F4D5" w14:textId="79DA874A"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31,749.74</w:t>
            </w:r>
          </w:p>
        </w:tc>
      </w:tr>
      <w:tr w:rsidR="00076D72" w:rsidRPr="0047707E" w14:paraId="5741BC01" w14:textId="77777777" w:rsidTr="00076D72">
        <w:trPr>
          <w:trHeight w:val="271"/>
        </w:trPr>
        <w:tc>
          <w:tcPr>
            <w:tcW w:w="1878" w:type="dxa"/>
            <w:shd w:val="clear" w:color="auto" w:fill="auto"/>
            <w:tcMar>
              <w:top w:w="80" w:type="dxa"/>
              <w:left w:w="80" w:type="dxa"/>
              <w:bottom w:w="80" w:type="dxa"/>
              <w:right w:w="80" w:type="dxa"/>
            </w:tcMar>
            <w:vAlign w:val="center"/>
          </w:tcPr>
          <w:p w14:paraId="46C13E4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b/>
                <w:bCs/>
                <w:sz w:val="21"/>
                <w:szCs w:val="21"/>
                <w:lang w:val="zh-TW"/>
              </w:rPr>
              <w:t>业务成本明细</w:t>
            </w:r>
          </w:p>
        </w:tc>
        <w:tc>
          <w:tcPr>
            <w:tcW w:w="1578" w:type="dxa"/>
            <w:vAlign w:val="center"/>
          </w:tcPr>
          <w:p w14:paraId="112B0947" w14:textId="77777777" w:rsidR="00076D72" w:rsidRPr="0047707E" w:rsidRDefault="00076D72" w:rsidP="00076D72">
            <w:pPr>
              <w:widowControl w:val="0"/>
              <w:jc w:val="right"/>
              <w:rPr>
                <w:rFonts w:eastAsia="华文中宋"/>
                <w:color w:val="203764"/>
                <w:kern w:val="2"/>
                <w:sz w:val="21"/>
                <w:szCs w:val="21"/>
              </w:rPr>
            </w:pPr>
          </w:p>
        </w:tc>
        <w:tc>
          <w:tcPr>
            <w:tcW w:w="1578" w:type="dxa"/>
            <w:vAlign w:val="center"/>
          </w:tcPr>
          <w:p w14:paraId="36C5EBCD" w14:textId="77777777" w:rsidR="00076D72" w:rsidRPr="0047707E" w:rsidRDefault="00076D72" w:rsidP="00076D72">
            <w:pPr>
              <w:widowControl w:val="0"/>
              <w:jc w:val="right"/>
              <w:rPr>
                <w:rFonts w:eastAsia="华文中宋"/>
                <w:color w:val="203764"/>
                <w:kern w:val="2"/>
                <w:sz w:val="21"/>
                <w:szCs w:val="21"/>
              </w:rPr>
            </w:pPr>
          </w:p>
        </w:tc>
        <w:tc>
          <w:tcPr>
            <w:tcW w:w="1578" w:type="dxa"/>
            <w:vAlign w:val="center"/>
          </w:tcPr>
          <w:p w14:paraId="25678D08" w14:textId="77777777" w:rsidR="00076D72" w:rsidRPr="0047707E" w:rsidRDefault="00076D72" w:rsidP="00076D72">
            <w:pPr>
              <w:widowControl w:val="0"/>
              <w:jc w:val="right"/>
              <w:rPr>
                <w:rFonts w:eastAsia="华文中宋"/>
                <w:color w:val="203764"/>
                <w:kern w:val="2"/>
                <w:sz w:val="21"/>
                <w:szCs w:val="21"/>
              </w:rPr>
            </w:pPr>
          </w:p>
        </w:tc>
        <w:tc>
          <w:tcPr>
            <w:tcW w:w="1578" w:type="dxa"/>
            <w:shd w:val="clear" w:color="auto" w:fill="auto"/>
            <w:tcMar>
              <w:top w:w="80" w:type="dxa"/>
              <w:left w:w="80" w:type="dxa"/>
              <w:bottom w:w="80" w:type="dxa"/>
              <w:right w:w="80" w:type="dxa"/>
            </w:tcMar>
            <w:vAlign w:val="center"/>
          </w:tcPr>
          <w:p w14:paraId="0C4AE176" w14:textId="3F54705E"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p>
        </w:tc>
      </w:tr>
      <w:tr w:rsidR="00076D72" w:rsidRPr="0047707E" w14:paraId="2C78BEE2" w14:textId="77777777" w:rsidTr="00076D72">
        <w:trPr>
          <w:trHeight w:val="271"/>
        </w:trPr>
        <w:tc>
          <w:tcPr>
            <w:tcW w:w="1878" w:type="dxa"/>
            <w:shd w:val="clear" w:color="auto" w:fill="auto"/>
            <w:tcMar>
              <w:top w:w="80" w:type="dxa"/>
              <w:left w:w="80" w:type="dxa"/>
              <w:bottom w:w="80" w:type="dxa"/>
              <w:right w:w="80" w:type="dxa"/>
            </w:tcMar>
            <w:vAlign w:val="center"/>
          </w:tcPr>
          <w:p w14:paraId="0FD65E7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rPr>
              <w:t>-</w:t>
            </w:r>
            <w:r w:rsidRPr="0047707E">
              <w:rPr>
                <w:rFonts w:eastAsia="华文中宋"/>
                <w:sz w:val="21"/>
                <w:szCs w:val="21"/>
                <w:lang w:val="zh-TW"/>
              </w:rPr>
              <w:t>产品</w:t>
            </w:r>
          </w:p>
        </w:tc>
        <w:tc>
          <w:tcPr>
            <w:tcW w:w="1578" w:type="dxa"/>
            <w:vAlign w:val="center"/>
          </w:tcPr>
          <w:p w14:paraId="60161E4F" w14:textId="7581FAC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562,883.84</w:t>
            </w:r>
          </w:p>
        </w:tc>
        <w:tc>
          <w:tcPr>
            <w:tcW w:w="1578" w:type="dxa"/>
            <w:vAlign w:val="center"/>
          </w:tcPr>
          <w:p w14:paraId="66130084" w14:textId="6475DB3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957,826.67</w:t>
            </w:r>
          </w:p>
        </w:tc>
        <w:tc>
          <w:tcPr>
            <w:tcW w:w="1578" w:type="dxa"/>
            <w:vAlign w:val="center"/>
          </w:tcPr>
          <w:p w14:paraId="087B4D2F" w14:textId="75AAD76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1,513,679.35</w:t>
            </w:r>
          </w:p>
        </w:tc>
        <w:tc>
          <w:tcPr>
            <w:tcW w:w="1578" w:type="dxa"/>
            <w:shd w:val="clear" w:color="auto" w:fill="auto"/>
            <w:tcMar>
              <w:top w:w="80" w:type="dxa"/>
              <w:left w:w="80" w:type="dxa"/>
              <w:bottom w:w="80" w:type="dxa"/>
              <w:right w:w="80" w:type="dxa"/>
            </w:tcMar>
            <w:vAlign w:val="center"/>
          </w:tcPr>
          <w:p w14:paraId="7541B305" w14:textId="109A3F4E"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1,864,969.41</w:t>
            </w:r>
          </w:p>
        </w:tc>
      </w:tr>
      <w:tr w:rsidR="00076D72" w:rsidRPr="0047707E" w14:paraId="25B1D1F0" w14:textId="77777777" w:rsidTr="00076D72">
        <w:trPr>
          <w:trHeight w:val="271"/>
        </w:trPr>
        <w:tc>
          <w:tcPr>
            <w:tcW w:w="1878" w:type="dxa"/>
            <w:shd w:val="clear" w:color="auto" w:fill="auto"/>
            <w:tcMar>
              <w:top w:w="80" w:type="dxa"/>
              <w:left w:w="80" w:type="dxa"/>
              <w:bottom w:w="80" w:type="dxa"/>
              <w:right w:w="80" w:type="dxa"/>
            </w:tcMar>
            <w:vAlign w:val="center"/>
          </w:tcPr>
          <w:p w14:paraId="2F3FB4C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rPr>
              <w:t>--</w:t>
            </w:r>
            <w:r w:rsidRPr="0047707E">
              <w:rPr>
                <w:rFonts w:eastAsia="华文中宋"/>
                <w:sz w:val="21"/>
                <w:szCs w:val="21"/>
                <w:lang w:val="zh-TW"/>
              </w:rPr>
              <w:t>前端音视频产品</w:t>
            </w:r>
          </w:p>
        </w:tc>
        <w:tc>
          <w:tcPr>
            <w:tcW w:w="1578" w:type="dxa"/>
            <w:vAlign w:val="center"/>
          </w:tcPr>
          <w:p w14:paraId="446101F1" w14:textId="167F665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263,359.93</w:t>
            </w:r>
          </w:p>
        </w:tc>
        <w:tc>
          <w:tcPr>
            <w:tcW w:w="1578" w:type="dxa"/>
            <w:vAlign w:val="center"/>
          </w:tcPr>
          <w:p w14:paraId="7F5FDAA8" w14:textId="18689AB7"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459,705.78</w:t>
            </w:r>
          </w:p>
        </w:tc>
        <w:tc>
          <w:tcPr>
            <w:tcW w:w="1578" w:type="dxa"/>
            <w:vAlign w:val="center"/>
          </w:tcPr>
          <w:p w14:paraId="0477DEE6" w14:textId="36166DC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717,437.79</w:t>
            </w:r>
          </w:p>
        </w:tc>
        <w:tc>
          <w:tcPr>
            <w:tcW w:w="1578" w:type="dxa"/>
            <w:shd w:val="clear" w:color="auto" w:fill="auto"/>
            <w:tcMar>
              <w:top w:w="80" w:type="dxa"/>
              <w:left w:w="80" w:type="dxa"/>
              <w:bottom w:w="80" w:type="dxa"/>
              <w:right w:w="80" w:type="dxa"/>
            </w:tcMar>
            <w:vAlign w:val="center"/>
          </w:tcPr>
          <w:p w14:paraId="5C5C256F" w14:textId="7D4CC03D"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818,641.33</w:t>
            </w:r>
          </w:p>
        </w:tc>
      </w:tr>
      <w:tr w:rsidR="00076D72" w:rsidRPr="0047707E" w14:paraId="083A7BA8" w14:textId="77777777" w:rsidTr="00076D72">
        <w:trPr>
          <w:trHeight w:val="271"/>
        </w:trPr>
        <w:tc>
          <w:tcPr>
            <w:tcW w:w="1878" w:type="dxa"/>
            <w:shd w:val="clear" w:color="auto" w:fill="auto"/>
            <w:tcMar>
              <w:top w:w="80" w:type="dxa"/>
              <w:left w:w="80" w:type="dxa"/>
              <w:bottom w:w="80" w:type="dxa"/>
              <w:right w:w="80" w:type="dxa"/>
            </w:tcMar>
            <w:vAlign w:val="center"/>
          </w:tcPr>
          <w:p w14:paraId="31CFB88F"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rPr>
              <w:t>--</w:t>
            </w:r>
            <w:r w:rsidRPr="0047707E">
              <w:rPr>
                <w:rFonts w:eastAsia="华文中宋"/>
                <w:sz w:val="21"/>
                <w:szCs w:val="21"/>
                <w:lang w:val="zh-TW"/>
              </w:rPr>
              <w:t>后端音视频产品</w:t>
            </w:r>
          </w:p>
        </w:tc>
        <w:tc>
          <w:tcPr>
            <w:tcW w:w="1578" w:type="dxa"/>
            <w:vAlign w:val="center"/>
          </w:tcPr>
          <w:p w14:paraId="4FE8F5CE" w14:textId="3085BF6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156,259.31</w:t>
            </w:r>
          </w:p>
        </w:tc>
        <w:tc>
          <w:tcPr>
            <w:tcW w:w="1578" w:type="dxa"/>
            <w:vAlign w:val="center"/>
          </w:tcPr>
          <w:p w14:paraId="0F01879C" w14:textId="00041302"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176,082.70</w:t>
            </w:r>
          </w:p>
        </w:tc>
        <w:tc>
          <w:tcPr>
            <w:tcW w:w="1578" w:type="dxa"/>
            <w:vAlign w:val="center"/>
          </w:tcPr>
          <w:p w14:paraId="1BE4109E" w14:textId="157E1960"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237,178.42</w:t>
            </w:r>
          </w:p>
        </w:tc>
        <w:tc>
          <w:tcPr>
            <w:tcW w:w="1578" w:type="dxa"/>
            <w:shd w:val="clear" w:color="auto" w:fill="auto"/>
            <w:tcMar>
              <w:top w:w="80" w:type="dxa"/>
              <w:left w:w="80" w:type="dxa"/>
              <w:bottom w:w="80" w:type="dxa"/>
              <w:right w:w="80" w:type="dxa"/>
            </w:tcMar>
            <w:vAlign w:val="center"/>
          </w:tcPr>
          <w:p w14:paraId="4960B95A" w14:textId="05AEBF0D"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270,546.11</w:t>
            </w:r>
          </w:p>
        </w:tc>
      </w:tr>
      <w:tr w:rsidR="00076D72" w:rsidRPr="0047707E" w14:paraId="588D1240" w14:textId="77777777" w:rsidTr="00076D72">
        <w:trPr>
          <w:trHeight w:val="271"/>
        </w:trPr>
        <w:tc>
          <w:tcPr>
            <w:tcW w:w="1878" w:type="dxa"/>
            <w:shd w:val="clear" w:color="auto" w:fill="auto"/>
            <w:tcMar>
              <w:top w:w="80" w:type="dxa"/>
              <w:left w:w="80" w:type="dxa"/>
              <w:bottom w:w="80" w:type="dxa"/>
              <w:right w:w="80" w:type="dxa"/>
            </w:tcMar>
            <w:vAlign w:val="center"/>
          </w:tcPr>
          <w:p w14:paraId="46A69D98"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rPr>
              <w:t>--</w:t>
            </w:r>
            <w:r w:rsidRPr="0047707E">
              <w:rPr>
                <w:rFonts w:eastAsia="华文中宋"/>
                <w:sz w:val="21"/>
                <w:szCs w:val="21"/>
                <w:lang w:val="zh-TW"/>
              </w:rPr>
              <w:t>中心控制设备</w:t>
            </w:r>
          </w:p>
        </w:tc>
        <w:tc>
          <w:tcPr>
            <w:tcW w:w="1578" w:type="dxa"/>
            <w:vAlign w:val="center"/>
          </w:tcPr>
          <w:p w14:paraId="00694DC3" w14:textId="77777777" w:rsidR="00076D72" w:rsidRPr="0047707E" w:rsidRDefault="00076D72" w:rsidP="00076D72">
            <w:pPr>
              <w:widowControl w:val="0"/>
              <w:jc w:val="right"/>
              <w:rPr>
                <w:rFonts w:eastAsia="华文中宋"/>
                <w:color w:val="203764"/>
                <w:kern w:val="2"/>
                <w:sz w:val="21"/>
                <w:szCs w:val="21"/>
              </w:rPr>
            </w:pPr>
          </w:p>
        </w:tc>
        <w:tc>
          <w:tcPr>
            <w:tcW w:w="1578" w:type="dxa"/>
            <w:vAlign w:val="center"/>
          </w:tcPr>
          <w:p w14:paraId="75DE1123" w14:textId="3759F3D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70,987.46</w:t>
            </w:r>
          </w:p>
        </w:tc>
        <w:tc>
          <w:tcPr>
            <w:tcW w:w="1578" w:type="dxa"/>
            <w:vAlign w:val="center"/>
          </w:tcPr>
          <w:p w14:paraId="17F26018" w14:textId="21A0468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122,569.28</w:t>
            </w:r>
          </w:p>
        </w:tc>
        <w:tc>
          <w:tcPr>
            <w:tcW w:w="1578" w:type="dxa"/>
            <w:shd w:val="clear" w:color="auto" w:fill="auto"/>
            <w:tcMar>
              <w:top w:w="80" w:type="dxa"/>
              <w:left w:w="80" w:type="dxa"/>
              <w:bottom w:w="80" w:type="dxa"/>
              <w:right w:w="80" w:type="dxa"/>
            </w:tcMar>
            <w:vAlign w:val="center"/>
          </w:tcPr>
          <w:p w14:paraId="5E41F763" w14:textId="175E4E66"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206,913.53</w:t>
            </w:r>
          </w:p>
        </w:tc>
      </w:tr>
      <w:tr w:rsidR="00076D72" w:rsidRPr="0047707E" w14:paraId="234B7666" w14:textId="77777777" w:rsidTr="00076D72">
        <w:trPr>
          <w:trHeight w:val="271"/>
        </w:trPr>
        <w:tc>
          <w:tcPr>
            <w:tcW w:w="1878" w:type="dxa"/>
            <w:shd w:val="clear" w:color="auto" w:fill="auto"/>
            <w:tcMar>
              <w:top w:w="80" w:type="dxa"/>
              <w:left w:w="80" w:type="dxa"/>
              <w:bottom w:w="80" w:type="dxa"/>
              <w:right w:w="80" w:type="dxa"/>
            </w:tcMar>
            <w:vAlign w:val="center"/>
          </w:tcPr>
          <w:p w14:paraId="3701FDA3"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rPr>
              <w:t>--</w:t>
            </w:r>
            <w:r w:rsidRPr="0047707E">
              <w:rPr>
                <w:rFonts w:eastAsia="华文中宋"/>
                <w:sz w:val="21"/>
                <w:szCs w:val="21"/>
                <w:lang w:val="zh-TW"/>
              </w:rPr>
              <w:t>创新业务</w:t>
            </w:r>
          </w:p>
        </w:tc>
        <w:tc>
          <w:tcPr>
            <w:tcW w:w="1578" w:type="dxa"/>
            <w:vAlign w:val="center"/>
          </w:tcPr>
          <w:p w14:paraId="33B47F30" w14:textId="77777777" w:rsidR="00076D72" w:rsidRPr="0047707E" w:rsidRDefault="00076D72" w:rsidP="00076D72">
            <w:pPr>
              <w:widowControl w:val="0"/>
              <w:jc w:val="right"/>
              <w:rPr>
                <w:rFonts w:eastAsia="华文中宋"/>
                <w:color w:val="203764"/>
                <w:kern w:val="2"/>
                <w:sz w:val="21"/>
                <w:szCs w:val="21"/>
              </w:rPr>
            </w:pPr>
          </w:p>
        </w:tc>
        <w:tc>
          <w:tcPr>
            <w:tcW w:w="1578" w:type="dxa"/>
            <w:vAlign w:val="center"/>
          </w:tcPr>
          <w:p w14:paraId="4EB138F3" w14:textId="77777777" w:rsidR="00076D72" w:rsidRPr="0047707E" w:rsidRDefault="00076D72" w:rsidP="00076D72">
            <w:pPr>
              <w:widowControl w:val="0"/>
              <w:jc w:val="right"/>
              <w:rPr>
                <w:rFonts w:eastAsia="华文中宋"/>
                <w:color w:val="203764"/>
                <w:kern w:val="2"/>
                <w:sz w:val="21"/>
                <w:szCs w:val="21"/>
              </w:rPr>
            </w:pPr>
          </w:p>
        </w:tc>
        <w:tc>
          <w:tcPr>
            <w:tcW w:w="1578" w:type="dxa"/>
            <w:vAlign w:val="center"/>
          </w:tcPr>
          <w:p w14:paraId="3D469FDE" w14:textId="77777777" w:rsidR="00076D72" w:rsidRPr="0047707E" w:rsidRDefault="00076D72" w:rsidP="00076D72">
            <w:pPr>
              <w:widowControl w:val="0"/>
              <w:jc w:val="right"/>
              <w:rPr>
                <w:rFonts w:eastAsia="华文中宋"/>
                <w:color w:val="203764"/>
                <w:kern w:val="2"/>
                <w:sz w:val="21"/>
                <w:szCs w:val="21"/>
              </w:rPr>
            </w:pPr>
          </w:p>
        </w:tc>
        <w:tc>
          <w:tcPr>
            <w:tcW w:w="1578" w:type="dxa"/>
            <w:shd w:val="clear" w:color="auto" w:fill="auto"/>
            <w:tcMar>
              <w:top w:w="80" w:type="dxa"/>
              <w:left w:w="80" w:type="dxa"/>
              <w:bottom w:w="80" w:type="dxa"/>
              <w:right w:w="80" w:type="dxa"/>
            </w:tcMar>
            <w:vAlign w:val="center"/>
          </w:tcPr>
          <w:p w14:paraId="6B45BD36" w14:textId="485D45AC"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39,444.68</w:t>
            </w:r>
          </w:p>
        </w:tc>
      </w:tr>
      <w:tr w:rsidR="00076D72" w:rsidRPr="0047707E" w14:paraId="28F86CD0" w14:textId="77777777" w:rsidTr="00076D72">
        <w:trPr>
          <w:trHeight w:val="271"/>
        </w:trPr>
        <w:tc>
          <w:tcPr>
            <w:tcW w:w="1878" w:type="dxa"/>
            <w:shd w:val="clear" w:color="auto" w:fill="auto"/>
            <w:tcMar>
              <w:top w:w="80" w:type="dxa"/>
              <w:left w:w="80" w:type="dxa"/>
              <w:bottom w:w="80" w:type="dxa"/>
              <w:right w:w="80" w:type="dxa"/>
            </w:tcMar>
            <w:vAlign w:val="center"/>
          </w:tcPr>
          <w:p w14:paraId="2109E0FA"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rPr>
              <w:lastRenderedPageBreak/>
              <w:t>--</w:t>
            </w:r>
            <w:r w:rsidRPr="0047707E">
              <w:rPr>
                <w:rFonts w:eastAsia="华文中宋"/>
                <w:sz w:val="21"/>
                <w:szCs w:val="21"/>
                <w:lang w:val="zh-TW"/>
              </w:rPr>
              <w:t>工程施工</w:t>
            </w:r>
          </w:p>
        </w:tc>
        <w:tc>
          <w:tcPr>
            <w:tcW w:w="1578" w:type="dxa"/>
            <w:vAlign w:val="center"/>
          </w:tcPr>
          <w:p w14:paraId="07A71E05" w14:textId="160C4A7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25,358.39</w:t>
            </w:r>
          </w:p>
        </w:tc>
        <w:tc>
          <w:tcPr>
            <w:tcW w:w="1578" w:type="dxa"/>
            <w:vAlign w:val="center"/>
          </w:tcPr>
          <w:p w14:paraId="32AEA688" w14:textId="10ED51B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74,323.28</w:t>
            </w:r>
          </w:p>
        </w:tc>
        <w:tc>
          <w:tcPr>
            <w:tcW w:w="1578" w:type="dxa"/>
            <w:vAlign w:val="center"/>
          </w:tcPr>
          <w:p w14:paraId="3116AD85" w14:textId="1CBF5E6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158,882.12</w:t>
            </w:r>
          </w:p>
        </w:tc>
        <w:tc>
          <w:tcPr>
            <w:tcW w:w="1578" w:type="dxa"/>
            <w:shd w:val="clear" w:color="auto" w:fill="auto"/>
            <w:tcMar>
              <w:top w:w="80" w:type="dxa"/>
              <w:left w:w="80" w:type="dxa"/>
              <w:bottom w:w="80" w:type="dxa"/>
              <w:right w:w="80" w:type="dxa"/>
            </w:tcMar>
            <w:vAlign w:val="center"/>
          </w:tcPr>
          <w:p w14:paraId="4C071C40" w14:textId="596FCCF5"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132,860.15</w:t>
            </w:r>
          </w:p>
        </w:tc>
      </w:tr>
      <w:tr w:rsidR="00076D72" w:rsidRPr="0047707E" w14:paraId="035C2AF7" w14:textId="77777777" w:rsidTr="00076D72">
        <w:trPr>
          <w:trHeight w:val="271"/>
        </w:trPr>
        <w:tc>
          <w:tcPr>
            <w:tcW w:w="1878" w:type="dxa"/>
            <w:shd w:val="clear" w:color="auto" w:fill="auto"/>
            <w:tcMar>
              <w:top w:w="80" w:type="dxa"/>
              <w:left w:w="80" w:type="dxa"/>
              <w:bottom w:w="80" w:type="dxa"/>
              <w:right w:w="80" w:type="dxa"/>
            </w:tcMar>
            <w:vAlign w:val="center"/>
          </w:tcPr>
          <w:p w14:paraId="5D7329F3"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rPr>
              <w:t>--</w:t>
            </w:r>
            <w:r w:rsidRPr="0047707E">
              <w:rPr>
                <w:rFonts w:eastAsia="华文中宋"/>
                <w:sz w:val="21"/>
                <w:szCs w:val="21"/>
                <w:lang w:val="zh-TW"/>
              </w:rPr>
              <w:t>其他主营业务</w:t>
            </w:r>
          </w:p>
        </w:tc>
        <w:tc>
          <w:tcPr>
            <w:tcW w:w="1578" w:type="dxa"/>
            <w:vAlign w:val="center"/>
          </w:tcPr>
          <w:p w14:paraId="325B3013" w14:textId="7091FA6B"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110,052.68</w:t>
            </w:r>
          </w:p>
        </w:tc>
        <w:tc>
          <w:tcPr>
            <w:tcW w:w="1578" w:type="dxa"/>
            <w:vAlign w:val="center"/>
          </w:tcPr>
          <w:p w14:paraId="765A7871" w14:textId="7B646E1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162,312.57</w:t>
            </w:r>
          </w:p>
        </w:tc>
        <w:tc>
          <w:tcPr>
            <w:tcW w:w="1578" w:type="dxa"/>
            <w:vAlign w:val="center"/>
          </w:tcPr>
          <w:p w14:paraId="2BDF737C" w14:textId="74962ED9"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256,300.83</w:t>
            </w:r>
          </w:p>
        </w:tc>
        <w:tc>
          <w:tcPr>
            <w:tcW w:w="1578" w:type="dxa"/>
            <w:shd w:val="clear" w:color="auto" w:fill="auto"/>
            <w:tcMar>
              <w:top w:w="80" w:type="dxa"/>
              <w:left w:w="80" w:type="dxa"/>
              <w:bottom w:w="80" w:type="dxa"/>
              <w:right w:w="80" w:type="dxa"/>
            </w:tcMar>
            <w:vAlign w:val="center"/>
          </w:tcPr>
          <w:p w14:paraId="475D79F8" w14:textId="4E0B8AFA"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372,570.47</w:t>
            </w:r>
          </w:p>
        </w:tc>
      </w:tr>
      <w:tr w:rsidR="00076D72" w:rsidRPr="0047707E" w14:paraId="7F5476FB" w14:textId="77777777" w:rsidTr="00076D72">
        <w:trPr>
          <w:trHeight w:val="271"/>
        </w:trPr>
        <w:tc>
          <w:tcPr>
            <w:tcW w:w="1878" w:type="dxa"/>
            <w:shd w:val="clear" w:color="auto" w:fill="auto"/>
            <w:tcMar>
              <w:top w:w="80" w:type="dxa"/>
              <w:left w:w="80" w:type="dxa"/>
              <w:bottom w:w="80" w:type="dxa"/>
              <w:right w:w="80" w:type="dxa"/>
            </w:tcMar>
            <w:vAlign w:val="center"/>
          </w:tcPr>
          <w:p w14:paraId="01E8E6EE"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rPr>
              <w:t>--</w:t>
            </w:r>
            <w:r w:rsidRPr="0047707E">
              <w:rPr>
                <w:rFonts w:eastAsia="华文中宋"/>
                <w:sz w:val="21"/>
                <w:szCs w:val="21"/>
                <w:lang w:val="zh-TW"/>
              </w:rPr>
              <w:t>其他业务</w:t>
            </w:r>
          </w:p>
        </w:tc>
        <w:tc>
          <w:tcPr>
            <w:tcW w:w="1578" w:type="dxa"/>
            <w:vAlign w:val="center"/>
          </w:tcPr>
          <w:p w14:paraId="70D01F01" w14:textId="2B40BB61"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7,853.53</w:t>
            </w:r>
          </w:p>
        </w:tc>
        <w:tc>
          <w:tcPr>
            <w:tcW w:w="1578" w:type="dxa"/>
            <w:vAlign w:val="center"/>
          </w:tcPr>
          <w:p w14:paraId="23BAB543" w14:textId="56E019F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14,414.88</w:t>
            </w:r>
          </w:p>
        </w:tc>
        <w:tc>
          <w:tcPr>
            <w:tcW w:w="1578" w:type="dxa"/>
            <w:vAlign w:val="center"/>
          </w:tcPr>
          <w:p w14:paraId="5609E55D" w14:textId="40901DF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21,310.91</w:t>
            </w:r>
          </w:p>
        </w:tc>
        <w:tc>
          <w:tcPr>
            <w:tcW w:w="1578" w:type="dxa"/>
            <w:shd w:val="clear" w:color="auto" w:fill="auto"/>
            <w:tcMar>
              <w:top w:w="80" w:type="dxa"/>
              <w:left w:w="80" w:type="dxa"/>
              <w:bottom w:w="80" w:type="dxa"/>
              <w:right w:w="80" w:type="dxa"/>
            </w:tcMar>
            <w:vAlign w:val="center"/>
          </w:tcPr>
          <w:p w14:paraId="322A6B2B" w14:textId="365E2DA5"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23,993.13</w:t>
            </w:r>
          </w:p>
        </w:tc>
      </w:tr>
    </w:tbl>
    <w:p w14:paraId="4E956242"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：万元</w:t>
      </w:r>
    </w:p>
    <w:p w14:paraId="53E77051"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5C586C70" w14:textId="5E1AA2C3" w:rsidR="006D6BC0" w:rsidRPr="009D42D6" w:rsidRDefault="006D6BC0" w:rsidP="006D6BC0">
      <w:pPr>
        <w:rPr>
          <w:rFonts w:ascii="楷体_GB2312" w:eastAsia="楷体_GB2312" w:hAnsi="宋体"/>
          <w:b/>
          <w:bCs/>
          <w:sz w:val="21"/>
          <w:szCs w:val="21"/>
          <w:lang w:eastAsia="zh-CN"/>
        </w:rPr>
      </w:pPr>
    </w:p>
    <w:p w14:paraId="4744E6D8" w14:textId="1CBB418C"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7-8</w:t>
      </w:r>
      <w:r>
        <w:rPr>
          <w:rFonts w:eastAsia="楷体_GB2312"/>
          <w:b/>
          <w:lang w:eastAsia="zh-CN"/>
        </w:rPr>
        <w:t xml:space="preserve"> </w:t>
      </w:r>
      <w:r w:rsidR="006D6BC0" w:rsidRPr="00CC3BEE">
        <w:rPr>
          <w:rFonts w:eastAsia="楷体_GB2312" w:hint="eastAsia"/>
          <w:b/>
          <w:lang w:eastAsia="zh-CN"/>
        </w:rPr>
        <w:t>大华股份营业总成本报表</w:t>
      </w:r>
    </w:p>
    <w:tbl>
      <w:tblPr>
        <w:tblStyle w:val="TableNormal"/>
        <w:tblW w:w="8181" w:type="dxa"/>
        <w:jc w:val="cente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877"/>
        <w:gridCol w:w="1576"/>
        <w:gridCol w:w="1576"/>
        <w:gridCol w:w="1576"/>
        <w:gridCol w:w="1576"/>
      </w:tblGrid>
      <w:tr w:rsidR="00076D72" w:rsidRPr="0047707E" w14:paraId="618E11F1" w14:textId="77777777" w:rsidTr="00076D72">
        <w:trPr>
          <w:trHeight w:val="270"/>
          <w:jc w:val="center"/>
        </w:trPr>
        <w:tc>
          <w:tcPr>
            <w:tcW w:w="1877" w:type="dxa"/>
            <w:shd w:val="clear" w:color="auto" w:fill="203764"/>
            <w:tcMar>
              <w:top w:w="80" w:type="dxa"/>
              <w:left w:w="80" w:type="dxa"/>
              <w:bottom w:w="80" w:type="dxa"/>
              <w:right w:w="80" w:type="dxa"/>
            </w:tcMar>
            <w:vAlign w:val="center"/>
          </w:tcPr>
          <w:p w14:paraId="3958C45C"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b/>
                <w:sz w:val="21"/>
                <w:szCs w:val="21"/>
              </w:rPr>
            </w:pPr>
            <w:r w:rsidRPr="00CC3BEE">
              <w:rPr>
                <w:rFonts w:eastAsia="华文中宋"/>
                <w:b/>
                <w:sz w:val="21"/>
                <w:szCs w:val="21"/>
                <w:lang w:val="zh-TW"/>
              </w:rPr>
              <w:t>营业总成本报表</w:t>
            </w:r>
          </w:p>
        </w:tc>
        <w:tc>
          <w:tcPr>
            <w:tcW w:w="1576" w:type="dxa"/>
            <w:shd w:val="clear" w:color="auto" w:fill="203764"/>
            <w:vAlign w:val="center"/>
          </w:tcPr>
          <w:p w14:paraId="78B56EE4" w14:textId="62E7A5AC" w:rsidR="00076D72" w:rsidRPr="00CC3BEE" w:rsidRDefault="00076D72" w:rsidP="00076D72">
            <w:pPr>
              <w:jc w:val="right"/>
              <w:rPr>
                <w:rFonts w:eastAsia="楷体_GB2312"/>
                <w:b/>
                <w:sz w:val="21"/>
                <w:szCs w:val="21"/>
              </w:rPr>
            </w:pPr>
            <w:r w:rsidRPr="00CC3BEE">
              <w:rPr>
                <w:rFonts w:eastAsia="楷体_GB2312"/>
                <w:b/>
                <w:sz w:val="21"/>
                <w:szCs w:val="21"/>
              </w:rPr>
              <w:t>2013</w:t>
            </w:r>
          </w:p>
        </w:tc>
        <w:tc>
          <w:tcPr>
            <w:tcW w:w="1576" w:type="dxa"/>
            <w:shd w:val="clear" w:color="auto" w:fill="203764"/>
            <w:vAlign w:val="center"/>
          </w:tcPr>
          <w:p w14:paraId="62FBF54B" w14:textId="14D85F90" w:rsidR="00076D72" w:rsidRPr="00CC3BEE" w:rsidRDefault="00076D72" w:rsidP="00076D72">
            <w:pPr>
              <w:jc w:val="right"/>
              <w:rPr>
                <w:rFonts w:eastAsia="楷体_GB2312"/>
                <w:b/>
                <w:sz w:val="21"/>
                <w:szCs w:val="21"/>
              </w:rPr>
            </w:pPr>
            <w:r w:rsidRPr="00CC3BEE">
              <w:rPr>
                <w:rFonts w:eastAsia="楷体_GB2312"/>
                <w:b/>
                <w:sz w:val="21"/>
                <w:szCs w:val="21"/>
              </w:rPr>
              <w:t>2014</w:t>
            </w:r>
          </w:p>
        </w:tc>
        <w:tc>
          <w:tcPr>
            <w:tcW w:w="1576" w:type="dxa"/>
            <w:shd w:val="clear" w:color="auto" w:fill="203764"/>
            <w:vAlign w:val="center"/>
          </w:tcPr>
          <w:p w14:paraId="7C72DB70" w14:textId="4F3CF165" w:rsidR="00076D72" w:rsidRPr="00CC3BEE" w:rsidRDefault="00076D72" w:rsidP="00076D72">
            <w:pPr>
              <w:jc w:val="right"/>
              <w:rPr>
                <w:rFonts w:eastAsia="楷体_GB2312"/>
                <w:b/>
                <w:sz w:val="21"/>
                <w:szCs w:val="21"/>
              </w:rPr>
            </w:pPr>
            <w:r w:rsidRPr="00CC3BEE">
              <w:rPr>
                <w:rFonts w:eastAsia="楷体_GB2312"/>
                <w:b/>
                <w:sz w:val="21"/>
                <w:szCs w:val="21"/>
              </w:rPr>
              <w:t>2015</w:t>
            </w:r>
          </w:p>
        </w:tc>
        <w:tc>
          <w:tcPr>
            <w:tcW w:w="1576" w:type="dxa"/>
            <w:shd w:val="clear" w:color="auto" w:fill="203764"/>
            <w:tcMar>
              <w:top w:w="80" w:type="dxa"/>
              <w:left w:w="80" w:type="dxa"/>
              <w:bottom w:w="80" w:type="dxa"/>
              <w:right w:w="80" w:type="dxa"/>
            </w:tcMar>
            <w:vAlign w:val="center"/>
          </w:tcPr>
          <w:p w14:paraId="33BAD2BF" w14:textId="7D9FF47A"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楷体_GB2312"/>
                <w:b/>
                <w:sz w:val="21"/>
                <w:szCs w:val="21"/>
              </w:rPr>
            </w:pPr>
            <w:r w:rsidRPr="00CC3BEE">
              <w:rPr>
                <w:rFonts w:eastAsia="楷体_GB2312"/>
                <w:b/>
                <w:sz w:val="21"/>
                <w:szCs w:val="21"/>
              </w:rPr>
              <w:t>2016</w:t>
            </w:r>
          </w:p>
        </w:tc>
      </w:tr>
      <w:tr w:rsidR="00076D72" w:rsidRPr="0047707E" w14:paraId="597454E0" w14:textId="77777777" w:rsidTr="00076D72">
        <w:trPr>
          <w:trHeight w:val="481"/>
          <w:jc w:val="center"/>
        </w:trPr>
        <w:tc>
          <w:tcPr>
            <w:tcW w:w="1877" w:type="dxa"/>
            <w:shd w:val="clear" w:color="auto" w:fill="auto"/>
            <w:tcMar>
              <w:top w:w="80" w:type="dxa"/>
              <w:left w:w="80" w:type="dxa"/>
              <w:bottom w:w="80" w:type="dxa"/>
              <w:right w:w="80" w:type="dxa"/>
            </w:tcMar>
            <w:vAlign w:val="center"/>
          </w:tcPr>
          <w:p w14:paraId="225342E3" w14:textId="7777777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营业总成本</w:t>
            </w:r>
          </w:p>
        </w:tc>
        <w:tc>
          <w:tcPr>
            <w:tcW w:w="1576" w:type="dxa"/>
            <w:vAlign w:val="center"/>
          </w:tcPr>
          <w:p w14:paraId="43A6DF66" w14:textId="6BCB9DD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448,400.12 </w:t>
            </w:r>
          </w:p>
        </w:tc>
        <w:tc>
          <w:tcPr>
            <w:tcW w:w="1576" w:type="dxa"/>
            <w:vAlign w:val="center"/>
          </w:tcPr>
          <w:p w14:paraId="0FA9563E" w14:textId="4BD6CA91"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641,276.82 </w:t>
            </w:r>
          </w:p>
        </w:tc>
        <w:tc>
          <w:tcPr>
            <w:tcW w:w="1576" w:type="dxa"/>
            <w:vAlign w:val="center"/>
          </w:tcPr>
          <w:p w14:paraId="43F5C0F6" w14:textId="7005845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888,480.20 </w:t>
            </w:r>
          </w:p>
        </w:tc>
        <w:tc>
          <w:tcPr>
            <w:tcW w:w="1576" w:type="dxa"/>
            <w:shd w:val="clear" w:color="auto" w:fill="auto"/>
            <w:tcMar>
              <w:top w:w="80" w:type="dxa"/>
              <w:left w:w="80" w:type="dxa"/>
              <w:bottom w:w="80" w:type="dxa"/>
              <w:right w:w="80" w:type="dxa"/>
            </w:tcMar>
            <w:vAlign w:val="center"/>
          </w:tcPr>
          <w:p w14:paraId="17884CE4" w14:textId="5D593FE9"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1,190,531.38 </w:t>
            </w:r>
          </w:p>
        </w:tc>
      </w:tr>
      <w:tr w:rsidR="00076D72" w:rsidRPr="0047707E" w14:paraId="44C718F1"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5EE8F14F" w14:textId="7777777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业务成本</w:t>
            </w:r>
          </w:p>
        </w:tc>
        <w:tc>
          <w:tcPr>
            <w:tcW w:w="1576" w:type="dxa"/>
            <w:vAlign w:val="center"/>
          </w:tcPr>
          <w:p w14:paraId="52667C03" w14:textId="7D72F939"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309,342.42 </w:t>
            </w:r>
          </w:p>
        </w:tc>
        <w:tc>
          <w:tcPr>
            <w:tcW w:w="1576" w:type="dxa"/>
            <w:vAlign w:val="center"/>
          </w:tcPr>
          <w:p w14:paraId="2F89E52D" w14:textId="0A25E7D0"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453,543.49 </w:t>
            </w:r>
          </w:p>
        </w:tc>
        <w:tc>
          <w:tcPr>
            <w:tcW w:w="1576" w:type="dxa"/>
            <w:vAlign w:val="center"/>
          </w:tcPr>
          <w:p w14:paraId="65643C0F" w14:textId="1EB3A101"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632,672.98 </w:t>
            </w:r>
          </w:p>
        </w:tc>
        <w:tc>
          <w:tcPr>
            <w:tcW w:w="1576" w:type="dxa"/>
            <w:shd w:val="clear" w:color="auto" w:fill="auto"/>
            <w:tcMar>
              <w:top w:w="80" w:type="dxa"/>
              <w:left w:w="80" w:type="dxa"/>
              <w:bottom w:w="80" w:type="dxa"/>
              <w:right w:w="80" w:type="dxa"/>
            </w:tcMar>
            <w:vAlign w:val="center"/>
          </w:tcPr>
          <w:p w14:paraId="70108EFE" w14:textId="45F865BF"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830,333.05 </w:t>
            </w:r>
          </w:p>
        </w:tc>
      </w:tr>
      <w:tr w:rsidR="00076D72" w:rsidRPr="0047707E" w14:paraId="4FB529C8"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2514AFC4" w14:textId="7777777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税金及附加</w:t>
            </w:r>
          </w:p>
        </w:tc>
        <w:tc>
          <w:tcPr>
            <w:tcW w:w="1576" w:type="dxa"/>
            <w:vAlign w:val="center"/>
          </w:tcPr>
          <w:p w14:paraId="46EC042B" w14:textId="3ED001D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5,515.36 </w:t>
            </w:r>
          </w:p>
        </w:tc>
        <w:tc>
          <w:tcPr>
            <w:tcW w:w="1576" w:type="dxa"/>
            <w:vAlign w:val="center"/>
          </w:tcPr>
          <w:p w14:paraId="519A3BD7" w14:textId="6B3AD90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6,141.08 </w:t>
            </w:r>
          </w:p>
        </w:tc>
        <w:tc>
          <w:tcPr>
            <w:tcW w:w="1576" w:type="dxa"/>
            <w:vAlign w:val="center"/>
          </w:tcPr>
          <w:p w14:paraId="0D62F865" w14:textId="6C34664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7,869.93 </w:t>
            </w:r>
          </w:p>
        </w:tc>
        <w:tc>
          <w:tcPr>
            <w:tcW w:w="1576" w:type="dxa"/>
            <w:shd w:val="clear" w:color="auto" w:fill="auto"/>
            <w:tcMar>
              <w:top w:w="80" w:type="dxa"/>
              <w:left w:w="80" w:type="dxa"/>
              <w:bottom w:w="80" w:type="dxa"/>
              <w:right w:w="80" w:type="dxa"/>
            </w:tcMar>
            <w:vAlign w:val="center"/>
          </w:tcPr>
          <w:p w14:paraId="2F8B27D8" w14:textId="5160E5F6"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8,510.77 </w:t>
            </w:r>
          </w:p>
        </w:tc>
      </w:tr>
      <w:tr w:rsidR="00076D72" w:rsidRPr="0047707E" w14:paraId="0D08D072"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7410CD39" w14:textId="7777777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销售费用</w:t>
            </w:r>
          </w:p>
        </w:tc>
        <w:tc>
          <w:tcPr>
            <w:tcW w:w="1576" w:type="dxa"/>
            <w:vAlign w:val="center"/>
          </w:tcPr>
          <w:p w14:paraId="3A4C0F1B" w14:textId="4CE41C07"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56,454.42 </w:t>
            </w:r>
          </w:p>
        </w:tc>
        <w:tc>
          <w:tcPr>
            <w:tcW w:w="1576" w:type="dxa"/>
            <w:vAlign w:val="center"/>
          </w:tcPr>
          <w:p w14:paraId="1F7E586F" w14:textId="4BA49970"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68,083.68 </w:t>
            </w:r>
          </w:p>
        </w:tc>
        <w:tc>
          <w:tcPr>
            <w:tcW w:w="1576" w:type="dxa"/>
            <w:vAlign w:val="center"/>
          </w:tcPr>
          <w:p w14:paraId="31E057DF" w14:textId="31446D23"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114,276.47 </w:t>
            </w:r>
          </w:p>
        </w:tc>
        <w:tc>
          <w:tcPr>
            <w:tcW w:w="1576" w:type="dxa"/>
            <w:shd w:val="clear" w:color="auto" w:fill="auto"/>
            <w:tcMar>
              <w:top w:w="80" w:type="dxa"/>
              <w:left w:w="80" w:type="dxa"/>
              <w:bottom w:w="80" w:type="dxa"/>
              <w:right w:w="80" w:type="dxa"/>
            </w:tcMar>
            <w:vAlign w:val="center"/>
          </w:tcPr>
          <w:p w14:paraId="1CF256E2" w14:textId="28DFEEFE"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163,814.01 </w:t>
            </w:r>
          </w:p>
        </w:tc>
      </w:tr>
      <w:tr w:rsidR="00076D72" w:rsidRPr="0047707E" w14:paraId="4435E2F2"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26314F87" w14:textId="7777777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管理费用</w:t>
            </w:r>
          </w:p>
        </w:tc>
        <w:tc>
          <w:tcPr>
            <w:tcW w:w="1576" w:type="dxa"/>
            <w:vAlign w:val="center"/>
          </w:tcPr>
          <w:p w14:paraId="1028A8F2" w14:textId="661420D7"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69,328.23 </w:t>
            </w:r>
          </w:p>
        </w:tc>
        <w:tc>
          <w:tcPr>
            <w:tcW w:w="1576" w:type="dxa"/>
            <w:vAlign w:val="center"/>
          </w:tcPr>
          <w:p w14:paraId="7AA1EBDD" w14:textId="049F4B03"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107,745.73 </w:t>
            </w:r>
          </w:p>
        </w:tc>
        <w:tc>
          <w:tcPr>
            <w:tcW w:w="1576" w:type="dxa"/>
            <w:vAlign w:val="center"/>
          </w:tcPr>
          <w:p w14:paraId="0A56ECAD" w14:textId="291BAC29"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123,436.85 </w:t>
            </w:r>
          </w:p>
        </w:tc>
        <w:tc>
          <w:tcPr>
            <w:tcW w:w="1576" w:type="dxa"/>
            <w:shd w:val="clear" w:color="auto" w:fill="auto"/>
            <w:tcMar>
              <w:top w:w="80" w:type="dxa"/>
              <w:left w:w="80" w:type="dxa"/>
              <w:bottom w:w="80" w:type="dxa"/>
              <w:right w:w="80" w:type="dxa"/>
            </w:tcMar>
            <w:vAlign w:val="center"/>
          </w:tcPr>
          <w:p w14:paraId="2EEDF78F" w14:textId="0697D870"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183,147.74 </w:t>
            </w:r>
          </w:p>
        </w:tc>
      </w:tr>
      <w:tr w:rsidR="00076D72" w:rsidRPr="0047707E" w14:paraId="7B334BF2"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625038A7" w14:textId="7777777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财务费用</w:t>
            </w:r>
          </w:p>
        </w:tc>
        <w:tc>
          <w:tcPr>
            <w:tcW w:w="1576" w:type="dxa"/>
            <w:vAlign w:val="center"/>
          </w:tcPr>
          <w:p w14:paraId="4D412877" w14:textId="2D3CD251"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-2,096.27 </w:t>
            </w:r>
          </w:p>
        </w:tc>
        <w:tc>
          <w:tcPr>
            <w:tcW w:w="1576" w:type="dxa"/>
            <w:vAlign w:val="center"/>
          </w:tcPr>
          <w:p w14:paraId="79F54D2C" w14:textId="6E0D661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-2,172.93 </w:t>
            </w:r>
          </w:p>
        </w:tc>
        <w:tc>
          <w:tcPr>
            <w:tcW w:w="1576" w:type="dxa"/>
            <w:vAlign w:val="center"/>
          </w:tcPr>
          <w:p w14:paraId="1031E6CA" w14:textId="25A86F92"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-9,004.24 </w:t>
            </w:r>
          </w:p>
        </w:tc>
        <w:tc>
          <w:tcPr>
            <w:tcW w:w="1576" w:type="dxa"/>
            <w:shd w:val="clear" w:color="auto" w:fill="auto"/>
            <w:tcMar>
              <w:top w:w="80" w:type="dxa"/>
              <w:left w:w="80" w:type="dxa"/>
              <w:bottom w:w="80" w:type="dxa"/>
              <w:right w:w="80" w:type="dxa"/>
            </w:tcMar>
            <w:vAlign w:val="center"/>
          </w:tcPr>
          <w:p w14:paraId="4945C719" w14:textId="43C24DDD"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-8,188.70 </w:t>
            </w:r>
          </w:p>
        </w:tc>
      </w:tr>
      <w:tr w:rsidR="00076D72" w:rsidRPr="0047707E" w14:paraId="78B79A6A"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79F56A50" w14:textId="7777777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资产减值损失</w:t>
            </w:r>
          </w:p>
        </w:tc>
        <w:tc>
          <w:tcPr>
            <w:tcW w:w="1576" w:type="dxa"/>
            <w:vAlign w:val="center"/>
          </w:tcPr>
          <w:p w14:paraId="1D4A1CF1" w14:textId="115D2AB8"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9,855.96 </w:t>
            </w:r>
          </w:p>
        </w:tc>
        <w:tc>
          <w:tcPr>
            <w:tcW w:w="1576" w:type="dxa"/>
            <w:vAlign w:val="center"/>
          </w:tcPr>
          <w:p w14:paraId="29E0FCD7" w14:textId="13125C72"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7,935.76 </w:t>
            </w:r>
          </w:p>
        </w:tc>
        <w:tc>
          <w:tcPr>
            <w:tcW w:w="1576" w:type="dxa"/>
            <w:vAlign w:val="center"/>
          </w:tcPr>
          <w:p w14:paraId="00FA6A17" w14:textId="49CD033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19,228.20 </w:t>
            </w:r>
          </w:p>
        </w:tc>
        <w:tc>
          <w:tcPr>
            <w:tcW w:w="1576" w:type="dxa"/>
            <w:shd w:val="clear" w:color="auto" w:fill="auto"/>
            <w:tcMar>
              <w:top w:w="80" w:type="dxa"/>
              <w:left w:w="80" w:type="dxa"/>
              <w:bottom w:w="80" w:type="dxa"/>
              <w:right w:w="80" w:type="dxa"/>
            </w:tcMar>
            <w:vAlign w:val="center"/>
          </w:tcPr>
          <w:p w14:paraId="2DBCBBB2" w14:textId="656F7C24"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12,914.50 </w:t>
            </w:r>
          </w:p>
        </w:tc>
      </w:tr>
      <w:tr w:rsidR="00076D72" w:rsidRPr="0047707E" w14:paraId="50B2E798"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36ABDE3A" w14:textId="7777777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业务成本明细</w:t>
            </w:r>
          </w:p>
        </w:tc>
        <w:tc>
          <w:tcPr>
            <w:tcW w:w="1576" w:type="dxa"/>
            <w:vAlign w:val="center"/>
          </w:tcPr>
          <w:p w14:paraId="569D10D7" w14:textId="77777777" w:rsidR="00076D72" w:rsidRPr="0047707E" w:rsidRDefault="00076D72" w:rsidP="00076D72">
            <w:pPr>
              <w:widowControl w:val="0"/>
              <w:jc w:val="right"/>
              <w:rPr>
                <w:rFonts w:eastAsia="华文中宋"/>
                <w:color w:val="203764"/>
                <w:kern w:val="2"/>
                <w:sz w:val="21"/>
                <w:szCs w:val="21"/>
              </w:rPr>
            </w:pPr>
          </w:p>
        </w:tc>
        <w:tc>
          <w:tcPr>
            <w:tcW w:w="1576" w:type="dxa"/>
            <w:vAlign w:val="center"/>
          </w:tcPr>
          <w:p w14:paraId="2AAE3FC0" w14:textId="77777777" w:rsidR="00076D72" w:rsidRPr="0047707E" w:rsidRDefault="00076D72" w:rsidP="00076D72">
            <w:pPr>
              <w:widowControl w:val="0"/>
              <w:jc w:val="right"/>
              <w:rPr>
                <w:rFonts w:eastAsia="华文中宋"/>
                <w:color w:val="203764"/>
                <w:kern w:val="2"/>
                <w:sz w:val="21"/>
                <w:szCs w:val="21"/>
              </w:rPr>
            </w:pPr>
          </w:p>
        </w:tc>
        <w:tc>
          <w:tcPr>
            <w:tcW w:w="1576" w:type="dxa"/>
            <w:vAlign w:val="center"/>
          </w:tcPr>
          <w:p w14:paraId="1269F0E8" w14:textId="77777777" w:rsidR="00076D72" w:rsidRPr="0047707E" w:rsidRDefault="00076D72" w:rsidP="00076D72">
            <w:pPr>
              <w:widowControl w:val="0"/>
              <w:jc w:val="right"/>
              <w:rPr>
                <w:rFonts w:eastAsia="华文中宋"/>
                <w:color w:val="203764"/>
                <w:kern w:val="2"/>
                <w:sz w:val="21"/>
                <w:szCs w:val="21"/>
              </w:rPr>
            </w:pPr>
          </w:p>
        </w:tc>
        <w:tc>
          <w:tcPr>
            <w:tcW w:w="1576" w:type="dxa"/>
            <w:shd w:val="clear" w:color="auto" w:fill="auto"/>
            <w:tcMar>
              <w:top w:w="80" w:type="dxa"/>
              <w:left w:w="80" w:type="dxa"/>
              <w:bottom w:w="80" w:type="dxa"/>
              <w:right w:w="80" w:type="dxa"/>
            </w:tcMar>
            <w:vAlign w:val="center"/>
          </w:tcPr>
          <w:p w14:paraId="158735A1" w14:textId="21C4B53F"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p>
        </w:tc>
      </w:tr>
      <w:tr w:rsidR="00076D72" w:rsidRPr="0047707E" w14:paraId="131A7B07" w14:textId="77777777" w:rsidTr="00076D72">
        <w:trPr>
          <w:trHeight w:val="241"/>
          <w:jc w:val="center"/>
        </w:trPr>
        <w:tc>
          <w:tcPr>
            <w:tcW w:w="1877" w:type="dxa"/>
            <w:shd w:val="clear" w:color="auto" w:fill="auto"/>
            <w:tcMar>
              <w:top w:w="80" w:type="dxa"/>
              <w:left w:w="80" w:type="dxa"/>
              <w:bottom w:w="80" w:type="dxa"/>
              <w:right w:w="80" w:type="dxa"/>
            </w:tcMar>
            <w:vAlign w:val="center"/>
          </w:tcPr>
          <w:p w14:paraId="7A6B9665" w14:textId="47D094D4"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前端音视频产品</w:t>
            </w:r>
          </w:p>
        </w:tc>
        <w:tc>
          <w:tcPr>
            <w:tcW w:w="1576" w:type="dxa"/>
            <w:vAlign w:val="center"/>
          </w:tcPr>
          <w:p w14:paraId="138AD7D2" w14:textId="3E3C9EA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117,593.57 </w:t>
            </w:r>
          </w:p>
        </w:tc>
        <w:tc>
          <w:tcPr>
            <w:tcW w:w="1576" w:type="dxa"/>
            <w:vAlign w:val="center"/>
          </w:tcPr>
          <w:p w14:paraId="4EEC8F80" w14:textId="42713E08"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175,550.75 </w:t>
            </w:r>
          </w:p>
        </w:tc>
        <w:tc>
          <w:tcPr>
            <w:tcW w:w="1576" w:type="dxa"/>
            <w:vAlign w:val="center"/>
          </w:tcPr>
          <w:p w14:paraId="42C73B34" w14:textId="590214C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285,594.73 </w:t>
            </w:r>
          </w:p>
        </w:tc>
        <w:tc>
          <w:tcPr>
            <w:tcW w:w="1576" w:type="dxa"/>
            <w:shd w:val="clear" w:color="auto" w:fill="auto"/>
            <w:tcMar>
              <w:top w:w="80" w:type="dxa"/>
              <w:left w:w="80" w:type="dxa"/>
              <w:bottom w:w="80" w:type="dxa"/>
              <w:right w:w="80" w:type="dxa"/>
            </w:tcMar>
            <w:vAlign w:val="center"/>
          </w:tcPr>
          <w:p w14:paraId="16D2AC91" w14:textId="054BAA0C"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375,017.65 </w:t>
            </w:r>
          </w:p>
        </w:tc>
      </w:tr>
      <w:tr w:rsidR="00076D72" w:rsidRPr="0047707E" w14:paraId="5D2E3057"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79EE8305" w14:textId="27EA609C"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后端音视频产品</w:t>
            </w:r>
          </w:p>
        </w:tc>
        <w:tc>
          <w:tcPr>
            <w:tcW w:w="1576" w:type="dxa"/>
            <w:vAlign w:val="center"/>
          </w:tcPr>
          <w:p w14:paraId="48E88F4D" w14:textId="369F1CE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114,000.12 </w:t>
            </w:r>
          </w:p>
        </w:tc>
        <w:tc>
          <w:tcPr>
            <w:tcW w:w="1576" w:type="dxa"/>
            <w:vAlign w:val="center"/>
          </w:tcPr>
          <w:p w14:paraId="07E26BC3" w14:textId="0D6590B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160,373.84 </w:t>
            </w:r>
          </w:p>
        </w:tc>
        <w:tc>
          <w:tcPr>
            <w:tcW w:w="1576" w:type="dxa"/>
            <w:vAlign w:val="center"/>
          </w:tcPr>
          <w:p w14:paraId="0D34A08A" w14:textId="3FE3D30F"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224,206.67 </w:t>
            </w:r>
          </w:p>
        </w:tc>
        <w:tc>
          <w:tcPr>
            <w:tcW w:w="1576" w:type="dxa"/>
            <w:shd w:val="clear" w:color="auto" w:fill="auto"/>
            <w:tcMar>
              <w:top w:w="80" w:type="dxa"/>
              <w:left w:w="80" w:type="dxa"/>
              <w:bottom w:w="80" w:type="dxa"/>
              <w:right w:w="80" w:type="dxa"/>
            </w:tcMar>
            <w:vAlign w:val="center"/>
          </w:tcPr>
          <w:p w14:paraId="0B2BD9AF" w14:textId="70371BDB"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258,463.33 </w:t>
            </w:r>
          </w:p>
        </w:tc>
      </w:tr>
      <w:tr w:rsidR="00076D72" w:rsidRPr="0047707E" w14:paraId="2128CBB3"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50017131" w14:textId="6589011C"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数字远程图像监控系统</w:t>
            </w:r>
          </w:p>
        </w:tc>
        <w:tc>
          <w:tcPr>
            <w:tcW w:w="1576" w:type="dxa"/>
            <w:vAlign w:val="center"/>
          </w:tcPr>
          <w:p w14:paraId="30C5F3AE" w14:textId="112562A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30,462.30 </w:t>
            </w:r>
          </w:p>
        </w:tc>
        <w:tc>
          <w:tcPr>
            <w:tcW w:w="1576" w:type="dxa"/>
            <w:vAlign w:val="center"/>
          </w:tcPr>
          <w:p w14:paraId="5F0A0C27" w14:textId="0C6DDE8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37,231.97 </w:t>
            </w:r>
          </w:p>
        </w:tc>
        <w:tc>
          <w:tcPr>
            <w:tcW w:w="1576" w:type="dxa"/>
            <w:vAlign w:val="center"/>
          </w:tcPr>
          <w:p w14:paraId="04807F50" w14:textId="2224CC34"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40,394.30 </w:t>
            </w:r>
          </w:p>
        </w:tc>
        <w:tc>
          <w:tcPr>
            <w:tcW w:w="1576" w:type="dxa"/>
            <w:shd w:val="clear" w:color="auto" w:fill="auto"/>
            <w:tcMar>
              <w:top w:w="80" w:type="dxa"/>
              <w:left w:w="80" w:type="dxa"/>
              <w:bottom w:w="80" w:type="dxa"/>
              <w:right w:w="80" w:type="dxa"/>
            </w:tcMar>
            <w:vAlign w:val="center"/>
          </w:tcPr>
          <w:p w14:paraId="20BA71FA" w14:textId="36FF8AE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57,535.70 </w:t>
            </w:r>
          </w:p>
        </w:tc>
      </w:tr>
      <w:tr w:rsidR="00076D72" w:rsidRPr="0047707E" w14:paraId="1806A505" w14:textId="77777777" w:rsidTr="00076D72">
        <w:trPr>
          <w:trHeight w:val="530"/>
          <w:jc w:val="center"/>
        </w:trPr>
        <w:tc>
          <w:tcPr>
            <w:tcW w:w="1877" w:type="dxa"/>
            <w:shd w:val="clear" w:color="auto" w:fill="auto"/>
            <w:tcMar>
              <w:top w:w="80" w:type="dxa"/>
              <w:left w:w="80" w:type="dxa"/>
              <w:bottom w:w="80" w:type="dxa"/>
              <w:right w:w="80" w:type="dxa"/>
            </w:tcMar>
            <w:vAlign w:val="center"/>
          </w:tcPr>
          <w:p w14:paraId="351B5E3B" w14:textId="53FC711A"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其他主营业务</w:t>
            </w:r>
          </w:p>
        </w:tc>
        <w:tc>
          <w:tcPr>
            <w:tcW w:w="1576" w:type="dxa"/>
            <w:vAlign w:val="center"/>
          </w:tcPr>
          <w:p w14:paraId="78203756" w14:textId="624751A0"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34,994.05 </w:t>
            </w:r>
          </w:p>
        </w:tc>
        <w:tc>
          <w:tcPr>
            <w:tcW w:w="1576" w:type="dxa"/>
            <w:vAlign w:val="center"/>
          </w:tcPr>
          <w:p w14:paraId="34D53678" w14:textId="6DFF9CC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36,898.73 </w:t>
            </w:r>
          </w:p>
        </w:tc>
        <w:tc>
          <w:tcPr>
            <w:tcW w:w="1576" w:type="dxa"/>
            <w:vAlign w:val="center"/>
          </w:tcPr>
          <w:p w14:paraId="42F77CCA" w14:textId="78BAB3F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82,477.28 </w:t>
            </w:r>
          </w:p>
        </w:tc>
        <w:tc>
          <w:tcPr>
            <w:tcW w:w="1576" w:type="dxa"/>
            <w:shd w:val="clear" w:color="auto" w:fill="auto"/>
            <w:tcMar>
              <w:top w:w="80" w:type="dxa"/>
              <w:left w:w="80" w:type="dxa"/>
              <w:bottom w:w="80" w:type="dxa"/>
              <w:right w:w="80" w:type="dxa"/>
            </w:tcMar>
            <w:vAlign w:val="center"/>
          </w:tcPr>
          <w:p w14:paraId="3191DC14" w14:textId="50A0C6CD"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 xml:space="preserve">139,316.38 </w:t>
            </w:r>
          </w:p>
        </w:tc>
      </w:tr>
      <w:tr w:rsidR="00076D72" w:rsidRPr="0047707E" w14:paraId="6DE2DBAA"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51F56FFB" w14:textId="168BDBCC"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其他产品</w:t>
            </w:r>
            <w:r w:rsidRPr="0047707E">
              <w:rPr>
                <w:rFonts w:eastAsia="华文中宋"/>
                <w:color w:val="000000" w:themeColor="text1"/>
                <w:kern w:val="2"/>
                <w:sz w:val="21"/>
                <w:szCs w:val="21"/>
              </w:rPr>
              <w:t xml:space="preserve"> </w:t>
            </w:r>
          </w:p>
        </w:tc>
        <w:tc>
          <w:tcPr>
            <w:tcW w:w="1576" w:type="dxa"/>
            <w:vAlign w:val="center"/>
          </w:tcPr>
          <w:p w14:paraId="6E03AE66" w14:textId="77777777" w:rsidR="00076D72" w:rsidRPr="0047707E" w:rsidRDefault="00076D72" w:rsidP="00076D72">
            <w:pPr>
              <w:widowControl w:val="0"/>
              <w:jc w:val="right"/>
              <w:rPr>
                <w:rFonts w:eastAsia="华文中宋"/>
                <w:color w:val="203764"/>
                <w:kern w:val="2"/>
                <w:sz w:val="21"/>
                <w:szCs w:val="21"/>
              </w:rPr>
            </w:pPr>
          </w:p>
        </w:tc>
        <w:tc>
          <w:tcPr>
            <w:tcW w:w="1576" w:type="dxa"/>
            <w:vAlign w:val="center"/>
          </w:tcPr>
          <w:p w14:paraId="35850E65" w14:textId="77777777" w:rsidR="00076D72" w:rsidRPr="0047707E" w:rsidRDefault="00076D72" w:rsidP="00076D72">
            <w:pPr>
              <w:widowControl w:val="0"/>
              <w:jc w:val="right"/>
              <w:rPr>
                <w:rFonts w:eastAsia="华文中宋"/>
                <w:color w:val="203764"/>
                <w:kern w:val="2"/>
                <w:sz w:val="21"/>
                <w:szCs w:val="21"/>
              </w:rPr>
            </w:pPr>
          </w:p>
        </w:tc>
        <w:tc>
          <w:tcPr>
            <w:tcW w:w="1576" w:type="dxa"/>
            <w:vAlign w:val="center"/>
          </w:tcPr>
          <w:p w14:paraId="30A5EAD4" w14:textId="77777777" w:rsidR="00076D72" w:rsidRPr="0047707E" w:rsidRDefault="00076D72" w:rsidP="00076D72">
            <w:pPr>
              <w:widowControl w:val="0"/>
              <w:jc w:val="right"/>
              <w:rPr>
                <w:rFonts w:eastAsia="华文中宋"/>
                <w:color w:val="203764"/>
                <w:kern w:val="2"/>
                <w:sz w:val="21"/>
                <w:szCs w:val="21"/>
              </w:rPr>
            </w:pPr>
          </w:p>
        </w:tc>
        <w:tc>
          <w:tcPr>
            <w:tcW w:w="1576" w:type="dxa"/>
            <w:shd w:val="clear" w:color="auto" w:fill="auto"/>
            <w:tcMar>
              <w:top w:w="80" w:type="dxa"/>
              <w:left w:w="80" w:type="dxa"/>
              <w:bottom w:w="80" w:type="dxa"/>
              <w:right w:w="80" w:type="dxa"/>
            </w:tcMar>
            <w:vAlign w:val="center"/>
          </w:tcPr>
          <w:p w14:paraId="586931B4" w14:textId="2B7B34D0"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p>
        </w:tc>
      </w:tr>
      <w:tr w:rsidR="00076D72" w:rsidRPr="0047707E" w14:paraId="363C9791" w14:textId="77777777" w:rsidTr="00076D72">
        <w:trPr>
          <w:trHeight w:val="270"/>
          <w:jc w:val="center"/>
        </w:trPr>
        <w:tc>
          <w:tcPr>
            <w:tcW w:w="1877" w:type="dxa"/>
            <w:shd w:val="clear" w:color="auto" w:fill="auto"/>
            <w:tcMar>
              <w:top w:w="80" w:type="dxa"/>
              <w:left w:w="80" w:type="dxa"/>
              <w:bottom w:w="80" w:type="dxa"/>
              <w:right w:w="80" w:type="dxa"/>
            </w:tcMar>
            <w:vAlign w:val="center"/>
          </w:tcPr>
          <w:p w14:paraId="3311EC90" w14:textId="0E7BE36D"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eastAsia="华文中宋"/>
                <w:color w:val="000000" w:themeColor="text1"/>
                <w:kern w:val="2"/>
                <w:sz w:val="21"/>
                <w:szCs w:val="21"/>
              </w:rPr>
            </w:pPr>
            <w:r w:rsidRPr="0047707E">
              <w:rPr>
                <w:rFonts w:eastAsia="华文中宋"/>
                <w:color w:val="000000" w:themeColor="text1"/>
                <w:kern w:val="2"/>
                <w:sz w:val="21"/>
                <w:szCs w:val="21"/>
              </w:rPr>
              <w:t>-</w:t>
            </w:r>
            <w:r w:rsidRPr="0047707E">
              <w:rPr>
                <w:rFonts w:eastAsia="华文中宋"/>
                <w:color w:val="000000" w:themeColor="text1"/>
                <w:kern w:val="2"/>
                <w:sz w:val="21"/>
                <w:szCs w:val="21"/>
              </w:rPr>
              <w:t>其他业务</w:t>
            </w:r>
          </w:p>
        </w:tc>
        <w:tc>
          <w:tcPr>
            <w:tcW w:w="1576" w:type="dxa"/>
            <w:vAlign w:val="center"/>
          </w:tcPr>
          <w:p w14:paraId="0DA1A5F0" w14:textId="65134B9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12,292.39 </w:t>
            </w:r>
          </w:p>
        </w:tc>
        <w:tc>
          <w:tcPr>
            <w:tcW w:w="1576" w:type="dxa"/>
            <w:vAlign w:val="center"/>
          </w:tcPr>
          <w:p w14:paraId="4F17365A" w14:textId="022EDBD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 xml:space="preserve">43,488.20 </w:t>
            </w:r>
          </w:p>
        </w:tc>
        <w:tc>
          <w:tcPr>
            <w:tcW w:w="1576" w:type="dxa"/>
            <w:vAlign w:val="center"/>
          </w:tcPr>
          <w:p w14:paraId="5B7CB5AB" w14:textId="77777777" w:rsidR="00076D72" w:rsidRPr="0047707E" w:rsidRDefault="00076D72" w:rsidP="00076D72">
            <w:pPr>
              <w:widowControl w:val="0"/>
              <w:jc w:val="right"/>
              <w:rPr>
                <w:rFonts w:eastAsia="华文中宋"/>
                <w:color w:val="203764"/>
                <w:kern w:val="2"/>
                <w:sz w:val="21"/>
                <w:szCs w:val="21"/>
              </w:rPr>
            </w:pPr>
          </w:p>
        </w:tc>
        <w:tc>
          <w:tcPr>
            <w:tcW w:w="1576" w:type="dxa"/>
            <w:shd w:val="clear" w:color="auto" w:fill="auto"/>
            <w:tcMar>
              <w:top w:w="80" w:type="dxa"/>
              <w:left w:w="80" w:type="dxa"/>
              <w:bottom w:w="80" w:type="dxa"/>
              <w:right w:w="80" w:type="dxa"/>
            </w:tcMar>
            <w:vAlign w:val="center"/>
          </w:tcPr>
          <w:p w14:paraId="7AE66F75" w14:textId="682E83A1"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p>
        </w:tc>
      </w:tr>
    </w:tbl>
    <w:p w14:paraId="70CCB44E"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：万元</w:t>
      </w:r>
    </w:p>
    <w:p w14:paraId="782E0F37"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285A561F" w14:textId="4AA2B8F3" w:rsidR="006D6BC0" w:rsidRPr="009D42D6" w:rsidRDefault="006D6BC0" w:rsidP="006D6BC0">
      <w:pPr>
        <w:rPr>
          <w:rFonts w:ascii="楷体_GB2312" w:eastAsia="等线" w:hAnsi="宋体"/>
          <w:b/>
          <w:bCs/>
          <w:sz w:val="21"/>
          <w:szCs w:val="21"/>
          <w:lang w:eastAsia="zh-CN"/>
        </w:rPr>
      </w:pPr>
    </w:p>
    <w:p w14:paraId="2CA6AEDE" w14:textId="77777777" w:rsidR="006D6BC0" w:rsidRPr="00CC3BEE" w:rsidRDefault="006D6BC0" w:rsidP="00CC3BEE">
      <w:pPr>
        <w:ind w:firstLine="480"/>
        <w:rPr>
          <w:rFonts w:eastAsia="楷体_GB2312"/>
          <w:kern w:val="2"/>
          <w:lang w:eastAsia="zh-CN"/>
        </w:rPr>
      </w:pPr>
      <w:r w:rsidRPr="00CC3BEE">
        <w:rPr>
          <w:rFonts w:eastAsia="楷体_GB2312"/>
          <w:kern w:val="2"/>
          <w:lang w:eastAsia="zh-CN"/>
        </w:rPr>
        <w:lastRenderedPageBreak/>
        <w:t>从两者的总营业成本看，主要业务成本占了大部分（接近</w:t>
      </w:r>
      <w:r w:rsidRPr="00CC3BEE">
        <w:rPr>
          <w:rFonts w:eastAsia="楷体_GB2312"/>
          <w:kern w:val="2"/>
          <w:lang w:eastAsia="zh-CN"/>
        </w:rPr>
        <w:t>70%</w:t>
      </w:r>
      <w:r w:rsidRPr="00CC3BEE">
        <w:rPr>
          <w:rFonts w:eastAsia="楷体_GB2312"/>
          <w:kern w:val="2"/>
          <w:lang w:eastAsia="zh-CN"/>
        </w:rPr>
        <w:t>）海康威视的前端后端音视频产品加上中心控制设备占到其主要业务成本的</w:t>
      </w:r>
      <w:r w:rsidRPr="00CC3BEE">
        <w:rPr>
          <w:rFonts w:eastAsia="楷体_GB2312"/>
          <w:kern w:val="2"/>
          <w:lang w:eastAsia="zh-CN"/>
        </w:rPr>
        <w:t>70%</w:t>
      </w:r>
      <w:r w:rsidRPr="00CC3BEE">
        <w:rPr>
          <w:rFonts w:eastAsia="楷体_GB2312"/>
          <w:kern w:val="2"/>
          <w:lang w:eastAsia="zh-CN"/>
        </w:rPr>
        <w:t>左右，从本量利角度分析这部分也是变动成本的重要来源；而剩下的创新业务因为</w:t>
      </w:r>
      <w:r w:rsidRPr="00CC3BEE">
        <w:rPr>
          <w:rFonts w:eastAsia="楷体_GB2312"/>
          <w:kern w:val="2"/>
          <w:lang w:eastAsia="zh-CN"/>
        </w:rPr>
        <w:t>2016</w:t>
      </w:r>
      <w:r w:rsidRPr="00CC3BEE">
        <w:rPr>
          <w:rFonts w:eastAsia="楷体_GB2312"/>
          <w:kern w:val="2"/>
          <w:lang w:eastAsia="zh-CN"/>
        </w:rPr>
        <w:t>年才开展，初始的固定成本很高，工程施工等也作为固定成本来源。而大华股份基本上全部主营业务收入都可计入固定成本。</w:t>
      </w:r>
    </w:p>
    <w:p w14:paraId="118F38B1" w14:textId="77777777" w:rsidR="006D6BC0" w:rsidRPr="00CC3BEE" w:rsidRDefault="006D6BC0" w:rsidP="00CC3BEE">
      <w:pPr>
        <w:ind w:firstLine="480"/>
        <w:rPr>
          <w:rFonts w:eastAsia="楷体_GB2312"/>
          <w:kern w:val="2"/>
          <w:lang w:eastAsia="zh-CN"/>
        </w:rPr>
      </w:pPr>
      <w:r w:rsidRPr="00CC3BEE">
        <w:rPr>
          <w:rFonts w:eastAsia="楷体_GB2312"/>
          <w:kern w:val="2"/>
          <w:lang w:eastAsia="zh-CN"/>
        </w:rPr>
        <w:t>两者作为智能安防企业，税负压力较小，税金及附加占比相对较小。</w:t>
      </w:r>
    </w:p>
    <w:p w14:paraId="3E7EA110" w14:textId="77777777" w:rsidR="006D6BC0" w:rsidRPr="00CC3BEE" w:rsidRDefault="006D6BC0" w:rsidP="00CC3BEE">
      <w:pPr>
        <w:ind w:firstLine="480"/>
        <w:rPr>
          <w:rFonts w:eastAsia="楷体_GB2312"/>
          <w:kern w:val="2"/>
          <w:lang w:eastAsia="zh-CN"/>
        </w:rPr>
      </w:pPr>
      <w:r w:rsidRPr="00CC3BEE">
        <w:rPr>
          <w:rFonts w:eastAsia="楷体_GB2312"/>
          <w:kern w:val="2"/>
          <w:lang w:eastAsia="zh-CN"/>
        </w:rPr>
        <w:t>三大费用中，销售费用和管理费用占比较多，接下来将具体进行分析。</w:t>
      </w:r>
    </w:p>
    <w:p w14:paraId="5F6A4ED0" w14:textId="6D131E35" w:rsidR="006D6BC0" w:rsidRPr="00CC3BEE" w:rsidRDefault="006D6BC0" w:rsidP="00CC3BEE">
      <w:pPr>
        <w:ind w:firstLine="480"/>
        <w:rPr>
          <w:rFonts w:eastAsia="楷体_GB2312"/>
          <w:kern w:val="2"/>
          <w:lang w:eastAsia="zh-CN"/>
        </w:rPr>
      </w:pPr>
      <w:r w:rsidRPr="00CC3BEE">
        <w:rPr>
          <w:rFonts w:eastAsia="楷体_GB2312"/>
          <w:kern w:val="2"/>
          <w:lang w:eastAsia="zh-CN"/>
        </w:rPr>
        <w:t>财务费用持续为负说明两家企业自有资金较多，利润的盈余抵消了原有支出，同时财务费用作为常态性支出计入固定成本。</w:t>
      </w:r>
    </w:p>
    <w:p w14:paraId="0C5E75DB" w14:textId="5B2E09FB" w:rsidR="006D6BC0" w:rsidRPr="00B463FF" w:rsidRDefault="00B463FF" w:rsidP="00B463FF">
      <w:pPr>
        <w:pStyle w:val="2"/>
      </w:pPr>
      <w:bookmarkStart w:id="53" w:name="_Toc499589929"/>
      <w:bookmarkStart w:id="54" w:name="_Toc499651624"/>
      <w:r w:rsidRPr="00B463FF">
        <w:rPr>
          <w:rFonts w:hint="eastAsia"/>
        </w:rPr>
        <w:t>（三）税金及附加</w:t>
      </w:r>
      <w:bookmarkEnd w:id="53"/>
      <w:bookmarkEnd w:id="54"/>
    </w:p>
    <w:p w14:paraId="79565F25" w14:textId="02ED9349"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7-9</w:t>
      </w:r>
      <w:r>
        <w:rPr>
          <w:rFonts w:eastAsia="楷体_GB2312"/>
          <w:b/>
          <w:lang w:eastAsia="zh-CN"/>
        </w:rPr>
        <w:t xml:space="preserve"> </w:t>
      </w:r>
      <w:r w:rsidR="006D6BC0" w:rsidRPr="00CC3BEE">
        <w:rPr>
          <w:rFonts w:eastAsia="楷体_GB2312" w:hint="eastAsia"/>
          <w:b/>
          <w:lang w:eastAsia="zh-CN"/>
        </w:rPr>
        <w:t>海康威视税金及附加</w:t>
      </w:r>
    </w:p>
    <w:tbl>
      <w:tblPr>
        <w:tblStyle w:val="TableNormal"/>
        <w:tblW w:w="8288"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620"/>
        <w:gridCol w:w="1667"/>
        <w:gridCol w:w="1667"/>
        <w:gridCol w:w="1667"/>
        <w:gridCol w:w="1667"/>
      </w:tblGrid>
      <w:tr w:rsidR="00076D72" w:rsidRPr="0047707E" w14:paraId="5043CC5B" w14:textId="77777777" w:rsidTr="00076D72">
        <w:trPr>
          <w:trHeight w:val="270"/>
        </w:trPr>
        <w:tc>
          <w:tcPr>
            <w:tcW w:w="1620" w:type="dxa"/>
            <w:shd w:val="clear" w:color="auto" w:fill="203764"/>
            <w:tcMar>
              <w:top w:w="80" w:type="dxa"/>
              <w:left w:w="80" w:type="dxa"/>
              <w:bottom w:w="80" w:type="dxa"/>
              <w:right w:w="80" w:type="dxa"/>
            </w:tcMar>
            <w:vAlign w:val="center"/>
          </w:tcPr>
          <w:p w14:paraId="018D1431"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b/>
                <w:sz w:val="21"/>
                <w:szCs w:val="21"/>
              </w:rPr>
            </w:pPr>
            <w:r w:rsidRPr="00CC3BEE">
              <w:rPr>
                <w:rFonts w:eastAsia="华文中宋"/>
                <w:b/>
                <w:sz w:val="21"/>
                <w:szCs w:val="21"/>
                <w:lang w:val="zh-TW"/>
              </w:rPr>
              <w:t>年份</w:t>
            </w:r>
          </w:p>
        </w:tc>
        <w:tc>
          <w:tcPr>
            <w:tcW w:w="1667" w:type="dxa"/>
            <w:shd w:val="clear" w:color="auto" w:fill="203764"/>
            <w:vAlign w:val="center"/>
          </w:tcPr>
          <w:p w14:paraId="7CBD0E9C" w14:textId="278470F4" w:rsidR="00076D72" w:rsidRPr="00CC3BEE" w:rsidRDefault="00076D72" w:rsidP="00076D72">
            <w:pPr>
              <w:jc w:val="right"/>
              <w:rPr>
                <w:rFonts w:eastAsia="华文中宋"/>
                <w:b/>
                <w:sz w:val="21"/>
                <w:szCs w:val="21"/>
              </w:rPr>
            </w:pPr>
            <w:r w:rsidRPr="00CC3BEE">
              <w:rPr>
                <w:rFonts w:eastAsia="华文中宋"/>
                <w:b/>
                <w:sz w:val="21"/>
                <w:szCs w:val="21"/>
              </w:rPr>
              <w:t>2013</w:t>
            </w:r>
          </w:p>
        </w:tc>
        <w:tc>
          <w:tcPr>
            <w:tcW w:w="1667" w:type="dxa"/>
            <w:shd w:val="clear" w:color="auto" w:fill="203764"/>
            <w:vAlign w:val="center"/>
          </w:tcPr>
          <w:p w14:paraId="0B860DA9" w14:textId="05B6C6ED"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1667" w:type="dxa"/>
            <w:shd w:val="clear" w:color="auto" w:fill="203764"/>
            <w:vAlign w:val="center"/>
          </w:tcPr>
          <w:p w14:paraId="27ED44B4" w14:textId="7671C512"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1667" w:type="dxa"/>
            <w:shd w:val="clear" w:color="auto" w:fill="203764"/>
            <w:tcMar>
              <w:top w:w="80" w:type="dxa"/>
              <w:left w:w="80" w:type="dxa"/>
              <w:bottom w:w="80" w:type="dxa"/>
              <w:right w:w="80" w:type="dxa"/>
            </w:tcMar>
            <w:vAlign w:val="center"/>
          </w:tcPr>
          <w:p w14:paraId="1C4C581F" w14:textId="11453ACB"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47707E" w14:paraId="4D3EDB1C" w14:textId="77777777" w:rsidTr="00076D72">
        <w:trPr>
          <w:trHeight w:val="270"/>
        </w:trPr>
        <w:tc>
          <w:tcPr>
            <w:tcW w:w="1620" w:type="dxa"/>
            <w:shd w:val="clear" w:color="auto" w:fill="auto"/>
            <w:tcMar>
              <w:top w:w="80" w:type="dxa"/>
              <w:left w:w="80" w:type="dxa"/>
              <w:bottom w:w="80" w:type="dxa"/>
              <w:right w:w="80" w:type="dxa"/>
            </w:tcMar>
            <w:vAlign w:val="center"/>
          </w:tcPr>
          <w:p w14:paraId="5403A0C4"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CC3BEE">
              <w:rPr>
                <w:rFonts w:eastAsia="华文中宋"/>
                <w:sz w:val="21"/>
                <w:szCs w:val="21"/>
                <w:lang w:val="zh-TW"/>
              </w:rPr>
              <w:t>营业税</w:t>
            </w:r>
          </w:p>
        </w:tc>
        <w:tc>
          <w:tcPr>
            <w:tcW w:w="1667" w:type="dxa"/>
            <w:vAlign w:val="center"/>
          </w:tcPr>
          <w:p w14:paraId="51F2B1FD" w14:textId="1EEE1084"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7,703,142.72</w:t>
            </w:r>
          </w:p>
        </w:tc>
        <w:tc>
          <w:tcPr>
            <w:tcW w:w="1667" w:type="dxa"/>
            <w:vAlign w:val="center"/>
          </w:tcPr>
          <w:p w14:paraId="54F211B7" w14:textId="4FFA1C22"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12,624,774.92</w:t>
            </w:r>
          </w:p>
        </w:tc>
        <w:tc>
          <w:tcPr>
            <w:tcW w:w="1667" w:type="dxa"/>
            <w:vAlign w:val="center"/>
          </w:tcPr>
          <w:p w14:paraId="2271D334" w14:textId="05A236B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10,358,293.68</w:t>
            </w:r>
          </w:p>
        </w:tc>
        <w:tc>
          <w:tcPr>
            <w:tcW w:w="1667" w:type="dxa"/>
            <w:shd w:val="clear" w:color="auto" w:fill="auto"/>
            <w:tcMar>
              <w:top w:w="80" w:type="dxa"/>
              <w:left w:w="80" w:type="dxa"/>
              <w:bottom w:w="80" w:type="dxa"/>
              <w:right w:w="80" w:type="dxa"/>
            </w:tcMar>
            <w:vAlign w:val="center"/>
          </w:tcPr>
          <w:p w14:paraId="2A3B53A6" w14:textId="547187C1"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6,916,646.96</w:t>
            </w:r>
          </w:p>
        </w:tc>
      </w:tr>
      <w:tr w:rsidR="00076D72" w:rsidRPr="0047707E" w14:paraId="2496FAA9" w14:textId="77777777" w:rsidTr="00076D72">
        <w:trPr>
          <w:trHeight w:val="270"/>
        </w:trPr>
        <w:tc>
          <w:tcPr>
            <w:tcW w:w="1620" w:type="dxa"/>
            <w:shd w:val="clear" w:color="auto" w:fill="auto"/>
            <w:tcMar>
              <w:top w:w="80" w:type="dxa"/>
              <w:left w:w="80" w:type="dxa"/>
              <w:bottom w:w="80" w:type="dxa"/>
              <w:right w:w="80" w:type="dxa"/>
            </w:tcMar>
            <w:vAlign w:val="center"/>
          </w:tcPr>
          <w:p w14:paraId="7F68A6EC"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CC3BEE">
              <w:rPr>
                <w:rFonts w:eastAsia="华文中宋"/>
                <w:sz w:val="21"/>
                <w:szCs w:val="21"/>
                <w:lang w:val="zh-TW"/>
              </w:rPr>
              <w:t>城市维护建设税</w:t>
            </w:r>
          </w:p>
        </w:tc>
        <w:tc>
          <w:tcPr>
            <w:tcW w:w="1667" w:type="dxa"/>
            <w:vAlign w:val="center"/>
          </w:tcPr>
          <w:p w14:paraId="19226349" w14:textId="2DFC638F"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62,588,339.33</w:t>
            </w:r>
          </w:p>
        </w:tc>
        <w:tc>
          <w:tcPr>
            <w:tcW w:w="1667" w:type="dxa"/>
            <w:vAlign w:val="center"/>
          </w:tcPr>
          <w:p w14:paraId="0CF408DC" w14:textId="49161A5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80,760,732.99</w:t>
            </w:r>
          </w:p>
        </w:tc>
        <w:tc>
          <w:tcPr>
            <w:tcW w:w="1667" w:type="dxa"/>
            <w:vAlign w:val="center"/>
          </w:tcPr>
          <w:p w14:paraId="7EC2292B" w14:textId="3B19784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108,520,043.75</w:t>
            </w:r>
          </w:p>
        </w:tc>
        <w:tc>
          <w:tcPr>
            <w:tcW w:w="1667" w:type="dxa"/>
            <w:shd w:val="clear" w:color="auto" w:fill="auto"/>
            <w:tcMar>
              <w:top w:w="80" w:type="dxa"/>
              <w:left w:w="80" w:type="dxa"/>
              <w:bottom w:w="80" w:type="dxa"/>
              <w:right w:w="80" w:type="dxa"/>
            </w:tcMar>
            <w:vAlign w:val="center"/>
          </w:tcPr>
          <w:p w14:paraId="6CD8AAA9" w14:textId="03C02E70"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125,998,134.00</w:t>
            </w:r>
          </w:p>
        </w:tc>
      </w:tr>
      <w:tr w:rsidR="00076D72" w:rsidRPr="0047707E" w14:paraId="18E235EC" w14:textId="77777777" w:rsidTr="00076D72">
        <w:trPr>
          <w:trHeight w:val="270"/>
        </w:trPr>
        <w:tc>
          <w:tcPr>
            <w:tcW w:w="1620" w:type="dxa"/>
            <w:shd w:val="clear" w:color="auto" w:fill="auto"/>
            <w:tcMar>
              <w:top w:w="80" w:type="dxa"/>
              <w:left w:w="80" w:type="dxa"/>
              <w:bottom w:w="80" w:type="dxa"/>
              <w:right w:w="80" w:type="dxa"/>
            </w:tcMar>
            <w:vAlign w:val="center"/>
          </w:tcPr>
          <w:p w14:paraId="4F1AEFB9"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CC3BEE">
              <w:rPr>
                <w:rFonts w:eastAsia="华文中宋"/>
                <w:sz w:val="21"/>
                <w:szCs w:val="21"/>
                <w:lang w:val="zh-TW"/>
              </w:rPr>
              <w:t>教育费附加</w:t>
            </w:r>
          </w:p>
        </w:tc>
        <w:tc>
          <w:tcPr>
            <w:tcW w:w="1667" w:type="dxa"/>
            <w:vAlign w:val="center"/>
          </w:tcPr>
          <w:p w14:paraId="743C95D6" w14:textId="468422F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26,897,125.82</w:t>
            </w:r>
          </w:p>
        </w:tc>
        <w:tc>
          <w:tcPr>
            <w:tcW w:w="1667" w:type="dxa"/>
            <w:vAlign w:val="center"/>
          </w:tcPr>
          <w:p w14:paraId="0DF9945A" w14:textId="6FFE7611"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35,087,203.95</w:t>
            </w:r>
          </w:p>
        </w:tc>
        <w:tc>
          <w:tcPr>
            <w:tcW w:w="1667" w:type="dxa"/>
            <w:vAlign w:val="center"/>
          </w:tcPr>
          <w:p w14:paraId="49AB4F1F" w14:textId="5B27E9F3"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46,369,832.12</w:t>
            </w:r>
          </w:p>
        </w:tc>
        <w:tc>
          <w:tcPr>
            <w:tcW w:w="1667" w:type="dxa"/>
            <w:shd w:val="clear" w:color="auto" w:fill="auto"/>
            <w:tcMar>
              <w:top w:w="80" w:type="dxa"/>
              <w:left w:w="80" w:type="dxa"/>
              <w:bottom w:w="80" w:type="dxa"/>
              <w:right w:w="80" w:type="dxa"/>
            </w:tcMar>
            <w:vAlign w:val="center"/>
          </w:tcPr>
          <w:p w14:paraId="576B6D3D" w14:textId="79B25672"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54,199,792.53</w:t>
            </w:r>
          </w:p>
        </w:tc>
      </w:tr>
      <w:tr w:rsidR="00076D72" w:rsidRPr="0047707E" w14:paraId="07EEEA5A" w14:textId="77777777" w:rsidTr="00076D72">
        <w:trPr>
          <w:trHeight w:val="270"/>
        </w:trPr>
        <w:tc>
          <w:tcPr>
            <w:tcW w:w="1620" w:type="dxa"/>
            <w:shd w:val="clear" w:color="auto" w:fill="auto"/>
            <w:tcMar>
              <w:top w:w="80" w:type="dxa"/>
              <w:left w:w="80" w:type="dxa"/>
              <w:bottom w:w="80" w:type="dxa"/>
              <w:right w:w="80" w:type="dxa"/>
            </w:tcMar>
            <w:vAlign w:val="center"/>
          </w:tcPr>
          <w:p w14:paraId="393B5522"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CC3BEE">
              <w:rPr>
                <w:rFonts w:eastAsia="华文中宋"/>
                <w:sz w:val="21"/>
                <w:szCs w:val="21"/>
                <w:lang w:val="zh-TW"/>
              </w:rPr>
              <w:t>地方教育附加</w:t>
            </w:r>
          </w:p>
        </w:tc>
        <w:tc>
          <w:tcPr>
            <w:tcW w:w="1667" w:type="dxa"/>
            <w:vAlign w:val="center"/>
          </w:tcPr>
          <w:p w14:paraId="51E7D3D6" w14:textId="563F2D09"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17,920,749.04</w:t>
            </w:r>
          </w:p>
        </w:tc>
        <w:tc>
          <w:tcPr>
            <w:tcW w:w="1667" w:type="dxa"/>
            <w:vAlign w:val="center"/>
          </w:tcPr>
          <w:p w14:paraId="0090AF66" w14:textId="100455E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23,221,418.25</w:t>
            </w:r>
          </w:p>
        </w:tc>
        <w:tc>
          <w:tcPr>
            <w:tcW w:w="1667" w:type="dxa"/>
            <w:vAlign w:val="center"/>
          </w:tcPr>
          <w:p w14:paraId="4A78E85C" w14:textId="2546E4EC"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31,628,452.88</w:t>
            </w:r>
          </w:p>
        </w:tc>
        <w:tc>
          <w:tcPr>
            <w:tcW w:w="1667" w:type="dxa"/>
            <w:shd w:val="clear" w:color="auto" w:fill="auto"/>
            <w:tcMar>
              <w:top w:w="80" w:type="dxa"/>
              <w:left w:w="80" w:type="dxa"/>
              <w:bottom w:w="80" w:type="dxa"/>
              <w:right w:w="80" w:type="dxa"/>
            </w:tcMar>
            <w:vAlign w:val="center"/>
          </w:tcPr>
          <w:p w14:paraId="343DCE3F" w14:textId="4C072DE8"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35,740,953.63</w:t>
            </w:r>
          </w:p>
        </w:tc>
      </w:tr>
      <w:tr w:rsidR="00076D72" w:rsidRPr="0047707E" w14:paraId="4D9DCABB" w14:textId="77777777" w:rsidTr="00076D72">
        <w:trPr>
          <w:trHeight w:val="270"/>
        </w:trPr>
        <w:tc>
          <w:tcPr>
            <w:tcW w:w="1620" w:type="dxa"/>
            <w:shd w:val="clear" w:color="auto" w:fill="auto"/>
            <w:tcMar>
              <w:top w:w="80" w:type="dxa"/>
              <w:left w:w="80" w:type="dxa"/>
              <w:bottom w:w="80" w:type="dxa"/>
              <w:right w:w="80" w:type="dxa"/>
            </w:tcMar>
            <w:vAlign w:val="center"/>
          </w:tcPr>
          <w:p w14:paraId="73A1358A"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CC3BEE">
              <w:rPr>
                <w:rFonts w:eastAsia="华文中宋"/>
                <w:sz w:val="21"/>
                <w:szCs w:val="21"/>
                <w:lang w:val="zh-TW"/>
              </w:rPr>
              <w:t>房产税</w:t>
            </w:r>
          </w:p>
        </w:tc>
        <w:tc>
          <w:tcPr>
            <w:tcW w:w="1667" w:type="dxa"/>
            <w:vAlign w:val="center"/>
          </w:tcPr>
          <w:p w14:paraId="07B7D497"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6EA5AFE8"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3C31FAC1" w14:textId="77777777" w:rsidR="00076D72" w:rsidRPr="0047707E" w:rsidRDefault="00076D72" w:rsidP="00076D72">
            <w:pPr>
              <w:widowControl w:val="0"/>
              <w:jc w:val="right"/>
              <w:rPr>
                <w:rFonts w:eastAsia="华文中宋"/>
                <w:color w:val="203764"/>
                <w:kern w:val="2"/>
                <w:sz w:val="21"/>
                <w:szCs w:val="21"/>
              </w:rPr>
            </w:pPr>
          </w:p>
        </w:tc>
        <w:tc>
          <w:tcPr>
            <w:tcW w:w="1667" w:type="dxa"/>
            <w:shd w:val="clear" w:color="auto" w:fill="auto"/>
            <w:tcMar>
              <w:top w:w="80" w:type="dxa"/>
              <w:left w:w="80" w:type="dxa"/>
              <w:bottom w:w="80" w:type="dxa"/>
              <w:right w:w="80" w:type="dxa"/>
            </w:tcMar>
            <w:vAlign w:val="center"/>
          </w:tcPr>
          <w:p w14:paraId="0A8FEDD7" w14:textId="1B76EB6A"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15,606,172.07</w:t>
            </w:r>
          </w:p>
        </w:tc>
      </w:tr>
      <w:tr w:rsidR="00076D72" w:rsidRPr="0047707E" w14:paraId="7AC3EF76" w14:textId="77777777" w:rsidTr="00076D72">
        <w:trPr>
          <w:trHeight w:val="270"/>
        </w:trPr>
        <w:tc>
          <w:tcPr>
            <w:tcW w:w="1620" w:type="dxa"/>
            <w:shd w:val="clear" w:color="auto" w:fill="auto"/>
            <w:tcMar>
              <w:top w:w="80" w:type="dxa"/>
              <w:left w:w="80" w:type="dxa"/>
              <w:bottom w:w="80" w:type="dxa"/>
              <w:right w:w="80" w:type="dxa"/>
            </w:tcMar>
            <w:vAlign w:val="center"/>
          </w:tcPr>
          <w:p w14:paraId="39774CDD"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CC3BEE">
              <w:rPr>
                <w:rFonts w:eastAsia="华文中宋"/>
                <w:sz w:val="21"/>
                <w:szCs w:val="21"/>
                <w:lang w:val="zh-TW"/>
              </w:rPr>
              <w:t>土地使用税</w:t>
            </w:r>
          </w:p>
        </w:tc>
        <w:tc>
          <w:tcPr>
            <w:tcW w:w="1667" w:type="dxa"/>
            <w:vAlign w:val="center"/>
          </w:tcPr>
          <w:p w14:paraId="2809E902"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52B34635"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5A1DCC50" w14:textId="77777777" w:rsidR="00076D72" w:rsidRPr="0047707E" w:rsidRDefault="00076D72" w:rsidP="00076D72">
            <w:pPr>
              <w:widowControl w:val="0"/>
              <w:jc w:val="right"/>
              <w:rPr>
                <w:rFonts w:eastAsia="华文中宋"/>
                <w:color w:val="203764"/>
                <w:kern w:val="2"/>
                <w:sz w:val="21"/>
                <w:szCs w:val="21"/>
              </w:rPr>
            </w:pPr>
          </w:p>
        </w:tc>
        <w:tc>
          <w:tcPr>
            <w:tcW w:w="1667" w:type="dxa"/>
            <w:shd w:val="clear" w:color="auto" w:fill="auto"/>
            <w:tcMar>
              <w:top w:w="80" w:type="dxa"/>
              <w:left w:w="80" w:type="dxa"/>
              <w:bottom w:w="80" w:type="dxa"/>
              <w:right w:w="80" w:type="dxa"/>
            </w:tcMar>
            <w:vAlign w:val="center"/>
          </w:tcPr>
          <w:p w14:paraId="30CC8776" w14:textId="646D8F42"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2,021,501.93</w:t>
            </w:r>
          </w:p>
        </w:tc>
      </w:tr>
      <w:tr w:rsidR="00076D72" w:rsidRPr="0047707E" w14:paraId="09E18172" w14:textId="77777777" w:rsidTr="00076D72">
        <w:trPr>
          <w:trHeight w:val="270"/>
        </w:trPr>
        <w:tc>
          <w:tcPr>
            <w:tcW w:w="1620" w:type="dxa"/>
            <w:shd w:val="clear" w:color="auto" w:fill="auto"/>
            <w:tcMar>
              <w:top w:w="80" w:type="dxa"/>
              <w:left w:w="80" w:type="dxa"/>
              <w:bottom w:w="80" w:type="dxa"/>
              <w:right w:w="80" w:type="dxa"/>
            </w:tcMar>
            <w:vAlign w:val="center"/>
          </w:tcPr>
          <w:p w14:paraId="49C66B71"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CC3BEE">
              <w:rPr>
                <w:rFonts w:eastAsia="华文中宋"/>
                <w:sz w:val="21"/>
                <w:szCs w:val="21"/>
                <w:lang w:val="zh-TW"/>
              </w:rPr>
              <w:t>印花税</w:t>
            </w:r>
          </w:p>
        </w:tc>
        <w:tc>
          <w:tcPr>
            <w:tcW w:w="1667" w:type="dxa"/>
            <w:vAlign w:val="center"/>
          </w:tcPr>
          <w:p w14:paraId="7A856968"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0E469BD4"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1A8F7BD9" w14:textId="77777777" w:rsidR="00076D72" w:rsidRPr="0047707E" w:rsidRDefault="00076D72" w:rsidP="00076D72">
            <w:pPr>
              <w:widowControl w:val="0"/>
              <w:jc w:val="right"/>
              <w:rPr>
                <w:rFonts w:eastAsia="华文中宋"/>
                <w:color w:val="203764"/>
                <w:kern w:val="2"/>
                <w:sz w:val="21"/>
                <w:szCs w:val="21"/>
              </w:rPr>
            </w:pPr>
          </w:p>
        </w:tc>
        <w:tc>
          <w:tcPr>
            <w:tcW w:w="1667" w:type="dxa"/>
            <w:shd w:val="clear" w:color="auto" w:fill="auto"/>
            <w:tcMar>
              <w:top w:w="80" w:type="dxa"/>
              <w:left w:w="80" w:type="dxa"/>
              <w:bottom w:w="80" w:type="dxa"/>
              <w:right w:w="80" w:type="dxa"/>
            </w:tcMar>
            <w:vAlign w:val="center"/>
          </w:tcPr>
          <w:p w14:paraId="5C14A557" w14:textId="44340423"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14,595,730.38</w:t>
            </w:r>
          </w:p>
        </w:tc>
      </w:tr>
      <w:tr w:rsidR="00076D72" w:rsidRPr="0047707E" w14:paraId="29314174" w14:textId="77777777" w:rsidTr="00076D72">
        <w:trPr>
          <w:trHeight w:val="270"/>
        </w:trPr>
        <w:tc>
          <w:tcPr>
            <w:tcW w:w="1620" w:type="dxa"/>
            <w:shd w:val="clear" w:color="auto" w:fill="auto"/>
            <w:tcMar>
              <w:top w:w="80" w:type="dxa"/>
              <w:left w:w="80" w:type="dxa"/>
              <w:bottom w:w="80" w:type="dxa"/>
              <w:right w:w="80" w:type="dxa"/>
            </w:tcMar>
            <w:vAlign w:val="center"/>
          </w:tcPr>
          <w:p w14:paraId="2B2FB002"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CC3BEE">
              <w:rPr>
                <w:rFonts w:eastAsia="华文中宋"/>
                <w:sz w:val="21"/>
                <w:szCs w:val="21"/>
                <w:lang w:val="zh-TW"/>
              </w:rPr>
              <w:t>合计</w:t>
            </w:r>
          </w:p>
        </w:tc>
        <w:tc>
          <w:tcPr>
            <w:tcW w:w="1667" w:type="dxa"/>
            <w:vAlign w:val="center"/>
          </w:tcPr>
          <w:p w14:paraId="37623079" w14:textId="50AF860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115,109,356.91</w:t>
            </w:r>
          </w:p>
        </w:tc>
        <w:tc>
          <w:tcPr>
            <w:tcW w:w="1667" w:type="dxa"/>
            <w:vAlign w:val="center"/>
          </w:tcPr>
          <w:p w14:paraId="118840D5" w14:textId="1161205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151,694,130.11</w:t>
            </w:r>
          </w:p>
        </w:tc>
        <w:tc>
          <w:tcPr>
            <w:tcW w:w="1667" w:type="dxa"/>
            <w:vAlign w:val="center"/>
          </w:tcPr>
          <w:p w14:paraId="3FEA80C0" w14:textId="2BC8FCD0"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196,876,622.43</w:t>
            </w:r>
          </w:p>
        </w:tc>
        <w:tc>
          <w:tcPr>
            <w:tcW w:w="1667" w:type="dxa"/>
            <w:shd w:val="clear" w:color="auto" w:fill="auto"/>
            <w:tcMar>
              <w:top w:w="80" w:type="dxa"/>
              <w:left w:w="80" w:type="dxa"/>
              <w:bottom w:w="80" w:type="dxa"/>
              <w:right w:w="80" w:type="dxa"/>
            </w:tcMar>
            <w:vAlign w:val="center"/>
          </w:tcPr>
          <w:p w14:paraId="5F7FFC0A" w14:textId="0D8EF21A"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255,078,931.50</w:t>
            </w:r>
          </w:p>
        </w:tc>
      </w:tr>
    </w:tbl>
    <w:p w14:paraId="29B72B21"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72FE4C2E"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244E55BB" w14:textId="77777777" w:rsidR="006D6BC0" w:rsidRPr="009D42D6" w:rsidRDefault="006D6BC0" w:rsidP="006D6BC0">
      <w:pPr>
        <w:rPr>
          <w:rFonts w:ascii="楷体_GB2312" w:eastAsia="楷体_GB2312" w:hAnsi="宋体"/>
          <w:b/>
          <w:bCs/>
          <w:sz w:val="21"/>
          <w:szCs w:val="21"/>
          <w:lang w:eastAsia="zh-CN"/>
        </w:rPr>
      </w:pPr>
    </w:p>
    <w:p w14:paraId="6C3BA785" w14:textId="3C0C5E84"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7-10</w:t>
      </w:r>
      <w:r>
        <w:rPr>
          <w:rFonts w:eastAsia="楷体_GB2312"/>
          <w:b/>
          <w:lang w:eastAsia="zh-CN"/>
        </w:rPr>
        <w:t xml:space="preserve"> </w:t>
      </w:r>
      <w:r w:rsidR="006D6BC0" w:rsidRPr="00CC3BEE">
        <w:rPr>
          <w:rFonts w:eastAsia="楷体_GB2312" w:hint="eastAsia"/>
          <w:b/>
          <w:lang w:eastAsia="zh-CN"/>
        </w:rPr>
        <w:t>大华股份税金及附加</w:t>
      </w:r>
    </w:p>
    <w:tbl>
      <w:tblPr>
        <w:tblStyle w:val="TableNormal"/>
        <w:tblW w:w="8288"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620"/>
        <w:gridCol w:w="1667"/>
        <w:gridCol w:w="1667"/>
        <w:gridCol w:w="1667"/>
        <w:gridCol w:w="1667"/>
      </w:tblGrid>
      <w:tr w:rsidR="00076D72" w:rsidRPr="0047707E" w14:paraId="397A7EC5" w14:textId="77777777" w:rsidTr="00076D72">
        <w:trPr>
          <w:trHeight w:val="270"/>
        </w:trPr>
        <w:tc>
          <w:tcPr>
            <w:tcW w:w="1620" w:type="dxa"/>
            <w:shd w:val="clear" w:color="auto" w:fill="203764"/>
            <w:tcMar>
              <w:top w:w="80" w:type="dxa"/>
              <w:left w:w="80" w:type="dxa"/>
              <w:bottom w:w="80" w:type="dxa"/>
              <w:right w:w="80" w:type="dxa"/>
            </w:tcMar>
            <w:vAlign w:val="center"/>
          </w:tcPr>
          <w:p w14:paraId="4796892F"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b/>
                <w:sz w:val="21"/>
                <w:szCs w:val="21"/>
              </w:rPr>
            </w:pPr>
            <w:r w:rsidRPr="00CC3BEE">
              <w:rPr>
                <w:rFonts w:eastAsia="华文中宋"/>
                <w:b/>
                <w:sz w:val="21"/>
                <w:szCs w:val="21"/>
                <w:lang w:val="zh-TW"/>
              </w:rPr>
              <w:t>年份</w:t>
            </w:r>
          </w:p>
        </w:tc>
        <w:tc>
          <w:tcPr>
            <w:tcW w:w="1667" w:type="dxa"/>
            <w:shd w:val="clear" w:color="auto" w:fill="203764"/>
            <w:vAlign w:val="center"/>
          </w:tcPr>
          <w:p w14:paraId="714798D3" w14:textId="585294F2" w:rsidR="00076D72" w:rsidRPr="00CC3BEE" w:rsidRDefault="00076D72" w:rsidP="00076D72">
            <w:pPr>
              <w:jc w:val="right"/>
              <w:rPr>
                <w:rFonts w:eastAsia="华文中宋"/>
                <w:b/>
                <w:sz w:val="21"/>
                <w:szCs w:val="21"/>
              </w:rPr>
            </w:pPr>
            <w:r w:rsidRPr="00CC3BEE">
              <w:rPr>
                <w:rFonts w:eastAsia="华文中宋"/>
                <w:b/>
                <w:sz w:val="21"/>
                <w:szCs w:val="21"/>
              </w:rPr>
              <w:t>2013</w:t>
            </w:r>
          </w:p>
        </w:tc>
        <w:tc>
          <w:tcPr>
            <w:tcW w:w="1667" w:type="dxa"/>
            <w:shd w:val="clear" w:color="auto" w:fill="203764"/>
            <w:vAlign w:val="center"/>
          </w:tcPr>
          <w:p w14:paraId="555F98BF" w14:textId="54015936" w:rsidR="00076D72" w:rsidRPr="00CC3BEE" w:rsidRDefault="00076D72" w:rsidP="00076D72">
            <w:pPr>
              <w:jc w:val="right"/>
              <w:rPr>
                <w:rFonts w:eastAsia="华文中宋"/>
                <w:b/>
                <w:sz w:val="21"/>
                <w:szCs w:val="21"/>
              </w:rPr>
            </w:pPr>
            <w:r w:rsidRPr="00CC3BEE">
              <w:rPr>
                <w:rFonts w:eastAsia="华文中宋"/>
                <w:b/>
                <w:sz w:val="21"/>
                <w:szCs w:val="21"/>
              </w:rPr>
              <w:t>2014</w:t>
            </w:r>
          </w:p>
        </w:tc>
        <w:tc>
          <w:tcPr>
            <w:tcW w:w="1667" w:type="dxa"/>
            <w:shd w:val="clear" w:color="auto" w:fill="203764"/>
            <w:vAlign w:val="center"/>
          </w:tcPr>
          <w:p w14:paraId="250D3CBA" w14:textId="71DFA83A" w:rsidR="00076D72" w:rsidRPr="00CC3BEE" w:rsidRDefault="00076D72" w:rsidP="00076D72">
            <w:pPr>
              <w:jc w:val="right"/>
              <w:rPr>
                <w:rFonts w:eastAsia="华文中宋"/>
                <w:b/>
                <w:sz w:val="21"/>
                <w:szCs w:val="21"/>
              </w:rPr>
            </w:pPr>
            <w:r w:rsidRPr="00CC3BEE">
              <w:rPr>
                <w:rFonts w:eastAsia="华文中宋"/>
                <w:b/>
                <w:sz w:val="21"/>
                <w:szCs w:val="21"/>
              </w:rPr>
              <w:t>2015</w:t>
            </w:r>
          </w:p>
        </w:tc>
        <w:tc>
          <w:tcPr>
            <w:tcW w:w="1667" w:type="dxa"/>
            <w:shd w:val="clear" w:color="auto" w:fill="203764"/>
            <w:tcMar>
              <w:top w:w="80" w:type="dxa"/>
              <w:left w:w="80" w:type="dxa"/>
              <w:bottom w:w="80" w:type="dxa"/>
              <w:right w:w="80" w:type="dxa"/>
            </w:tcMar>
            <w:vAlign w:val="center"/>
          </w:tcPr>
          <w:p w14:paraId="7519B141" w14:textId="6E67F41F"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sz w:val="21"/>
                <w:szCs w:val="21"/>
              </w:rPr>
            </w:pPr>
            <w:r w:rsidRPr="00CC3BEE">
              <w:rPr>
                <w:rFonts w:eastAsia="华文中宋"/>
                <w:b/>
                <w:sz w:val="21"/>
                <w:szCs w:val="21"/>
              </w:rPr>
              <w:t>2016</w:t>
            </w:r>
          </w:p>
        </w:tc>
      </w:tr>
      <w:tr w:rsidR="00076D72" w:rsidRPr="0047707E" w14:paraId="46E75F27" w14:textId="77777777" w:rsidTr="00076D72">
        <w:trPr>
          <w:trHeight w:val="270"/>
        </w:trPr>
        <w:tc>
          <w:tcPr>
            <w:tcW w:w="1620" w:type="dxa"/>
            <w:shd w:val="clear" w:color="auto" w:fill="auto"/>
            <w:tcMar>
              <w:top w:w="80" w:type="dxa"/>
              <w:left w:w="80" w:type="dxa"/>
              <w:bottom w:w="80" w:type="dxa"/>
              <w:right w:w="80" w:type="dxa"/>
            </w:tcMar>
            <w:vAlign w:val="center"/>
          </w:tcPr>
          <w:p w14:paraId="2B5E2183"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营业税</w:t>
            </w:r>
          </w:p>
        </w:tc>
        <w:tc>
          <w:tcPr>
            <w:tcW w:w="1667" w:type="dxa"/>
            <w:vAlign w:val="center"/>
          </w:tcPr>
          <w:p w14:paraId="4C6556D4" w14:textId="7328EDA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3,226,942.74</w:t>
            </w:r>
          </w:p>
        </w:tc>
        <w:tc>
          <w:tcPr>
            <w:tcW w:w="1667" w:type="dxa"/>
            <w:vAlign w:val="center"/>
          </w:tcPr>
          <w:p w14:paraId="250C681D" w14:textId="52C850F2"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1,828,222.42</w:t>
            </w:r>
          </w:p>
        </w:tc>
        <w:tc>
          <w:tcPr>
            <w:tcW w:w="1667" w:type="dxa"/>
            <w:vAlign w:val="center"/>
          </w:tcPr>
          <w:p w14:paraId="2489A4C4" w14:textId="2C45B8D3"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2,613,370.97</w:t>
            </w:r>
          </w:p>
        </w:tc>
        <w:tc>
          <w:tcPr>
            <w:tcW w:w="1667" w:type="dxa"/>
            <w:shd w:val="clear" w:color="auto" w:fill="auto"/>
            <w:tcMar>
              <w:top w:w="80" w:type="dxa"/>
              <w:left w:w="80" w:type="dxa"/>
              <w:bottom w:w="80" w:type="dxa"/>
              <w:right w:w="80" w:type="dxa"/>
            </w:tcMar>
            <w:vAlign w:val="center"/>
          </w:tcPr>
          <w:p w14:paraId="55385F2D" w14:textId="07DF81F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672,019.51</w:t>
            </w:r>
          </w:p>
        </w:tc>
      </w:tr>
      <w:tr w:rsidR="00076D72" w:rsidRPr="0047707E" w14:paraId="73D4EEE2" w14:textId="77777777" w:rsidTr="00076D72">
        <w:trPr>
          <w:trHeight w:val="270"/>
        </w:trPr>
        <w:tc>
          <w:tcPr>
            <w:tcW w:w="1620" w:type="dxa"/>
            <w:shd w:val="clear" w:color="auto" w:fill="auto"/>
            <w:tcMar>
              <w:top w:w="80" w:type="dxa"/>
              <w:left w:w="80" w:type="dxa"/>
              <w:bottom w:w="80" w:type="dxa"/>
              <w:right w:w="80" w:type="dxa"/>
            </w:tcMar>
            <w:vAlign w:val="center"/>
          </w:tcPr>
          <w:p w14:paraId="353A275F"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lastRenderedPageBreak/>
              <w:t>城市维护建设税</w:t>
            </w:r>
          </w:p>
        </w:tc>
        <w:tc>
          <w:tcPr>
            <w:tcW w:w="1667" w:type="dxa"/>
            <w:vAlign w:val="center"/>
          </w:tcPr>
          <w:p w14:paraId="0F7B3405" w14:textId="0432863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30,290,345.83</w:t>
            </w:r>
          </w:p>
        </w:tc>
        <w:tc>
          <w:tcPr>
            <w:tcW w:w="1667" w:type="dxa"/>
            <w:vAlign w:val="center"/>
          </w:tcPr>
          <w:p w14:paraId="53497DB2" w14:textId="69D63611"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35,168,373.22</w:t>
            </w:r>
          </w:p>
        </w:tc>
        <w:tc>
          <w:tcPr>
            <w:tcW w:w="1667" w:type="dxa"/>
            <w:vAlign w:val="center"/>
          </w:tcPr>
          <w:p w14:paraId="67997552" w14:textId="09D044F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44,558,825.45</w:t>
            </w:r>
          </w:p>
        </w:tc>
        <w:tc>
          <w:tcPr>
            <w:tcW w:w="1667" w:type="dxa"/>
            <w:shd w:val="clear" w:color="auto" w:fill="auto"/>
            <w:tcMar>
              <w:top w:w="80" w:type="dxa"/>
              <w:left w:w="80" w:type="dxa"/>
              <w:bottom w:w="80" w:type="dxa"/>
              <w:right w:w="80" w:type="dxa"/>
            </w:tcMar>
            <w:vAlign w:val="center"/>
          </w:tcPr>
          <w:p w14:paraId="130536F0" w14:textId="4F82CA58"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45,289,031.40</w:t>
            </w:r>
          </w:p>
        </w:tc>
      </w:tr>
      <w:tr w:rsidR="00076D72" w:rsidRPr="0047707E" w14:paraId="08030A45" w14:textId="77777777" w:rsidTr="00076D72">
        <w:trPr>
          <w:trHeight w:val="270"/>
        </w:trPr>
        <w:tc>
          <w:tcPr>
            <w:tcW w:w="1620" w:type="dxa"/>
            <w:shd w:val="clear" w:color="auto" w:fill="auto"/>
            <w:tcMar>
              <w:top w:w="80" w:type="dxa"/>
              <w:left w:w="80" w:type="dxa"/>
              <w:bottom w:w="80" w:type="dxa"/>
              <w:right w:w="80" w:type="dxa"/>
            </w:tcMar>
            <w:vAlign w:val="center"/>
          </w:tcPr>
          <w:p w14:paraId="4ADD3954"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教育费附加</w:t>
            </w:r>
          </w:p>
        </w:tc>
        <w:tc>
          <w:tcPr>
            <w:tcW w:w="1667" w:type="dxa"/>
            <w:vAlign w:val="center"/>
          </w:tcPr>
          <w:p w14:paraId="56F60C60" w14:textId="21540F1A"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21,636,312.62</w:t>
            </w:r>
          </w:p>
        </w:tc>
        <w:tc>
          <w:tcPr>
            <w:tcW w:w="1667" w:type="dxa"/>
            <w:vAlign w:val="center"/>
          </w:tcPr>
          <w:p w14:paraId="409B0B2E" w14:textId="59E5286E"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24,414,186.86</w:t>
            </w:r>
          </w:p>
        </w:tc>
        <w:tc>
          <w:tcPr>
            <w:tcW w:w="1667" w:type="dxa"/>
            <w:vAlign w:val="center"/>
          </w:tcPr>
          <w:p w14:paraId="21418D85" w14:textId="15F2175D"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31,527,118.86</w:t>
            </w:r>
          </w:p>
        </w:tc>
        <w:tc>
          <w:tcPr>
            <w:tcW w:w="1667" w:type="dxa"/>
            <w:shd w:val="clear" w:color="auto" w:fill="auto"/>
            <w:tcMar>
              <w:top w:w="80" w:type="dxa"/>
              <w:left w:w="80" w:type="dxa"/>
              <w:bottom w:w="80" w:type="dxa"/>
              <w:right w:w="80" w:type="dxa"/>
            </w:tcMar>
            <w:vAlign w:val="center"/>
          </w:tcPr>
          <w:p w14:paraId="23ED34A4" w14:textId="0536C573"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32,690,027.17</w:t>
            </w:r>
          </w:p>
        </w:tc>
      </w:tr>
      <w:tr w:rsidR="00076D72" w:rsidRPr="0047707E" w14:paraId="7A548E77" w14:textId="77777777" w:rsidTr="00076D72">
        <w:trPr>
          <w:trHeight w:val="270"/>
        </w:trPr>
        <w:tc>
          <w:tcPr>
            <w:tcW w:w="1620" w:type="dxa"/>
            <w:shd w:val="clear" w:color="auto" w:fill="auto"/>
            <w:tcMar>
              <w:top w:w="80" w:type="dxa"/>
              <w:left w:w="80" w:type="dxa"/>
              <w:bottom w:w="80" w:type="dxa"/>
              <w:right w:w="80" w:type="dxa"/>
            </w:tcMar>
            <w:vAlign w:val="center"/>
          </w:tcPr>
          <w:p w14:paraId="77ADAF3D"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地方教育附加</w:t>
            </w:r>
          </w:p>
        </w:tc>
        <w:tc>
          <w:tcPr>
            <w:tcW w:w="1667" w:type="dxa"/>
            <w:vAlign w:val="center"/>
          </w:tcPr>
          <w:p w14:paraId="612B9436"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45BB77A0"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0220738F" w14:textId="77777777" w:rsidR="00076D72" w:rsidRPr="0047707E" w:rsidRDefault="00076D72" w:rsidP="00076D72">
            <w:pPr>
              <w:widowControl w:val="0"/>
              <w:jc w:val="right"/>
              <w:rPr>
                <w:rFonts w:eastAsia="华文中宋"/>
                <w:color w:val="203764"/>
                <w:kern w:val="2"/>
                <w:sz w:val="21"/>
                <w:szCs w:val="21"/>
              </w:rPr>
            </w:pPr>
          </w:p>
        </w:tc>
        <w:tc>
          <w:tcPr>
            <w:tcW w:w="1667" w:type="dxa"/>
            <w:shd w:val="clear" w:color="auto" w:fill="auto"/>
            <w:tcMar>
              <w:top w:w="80" w:type="dxa"/>
              <w:left w:w="80" w:type="dxa"/>
              <w:bottom w:w="80" w:type="dxa"/>
              <w:right w:w="80" w:type="dxa"/>
            </w:tcMar>
            <w:vAlign w:val="center"/>
          </w:tcPr>
          <w:p w14:paraId="5D289D83" w14:textId="6ADED864"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55,659.00</w:t>
            </w:r>
          </w:p>
        </w:tc>
      </w:tr>
      <w:tr w:rsidR="00076D72" w:rsidRPr="0047707E" w14:paraId="22E37DE7" w14:textId="77777777" w:rsidTr="00076D72">
        <w:trPr>
          <w:trHeight w:val="270"/>
        </w:trPr>
        <w:tc>
          <w:tcPr>
            <w:tcW w:w="1620" w:type="dxa"/>
            <w:shd w:val="clear" w:color="auto" w:fill="auto"/>
            <w:tcMar>
              <w:top w:w="80" w:type="dxa"/>
              <w:left w:w="80" w:type="dxa"/>
              <w:bottom w:w="80" w:type="dxa"/>
              <w:right w:w="80" w:type="dxa"/>
            </w:tcMar>
            <w:vAlign w:val="center"/>
          </w:tcPr>
          <w:p w14:paraId="18EA59E7"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房产税</w:t>
            </w:r>
          </w:p>
        </w:tc>
        <w:tc>
          <w:tcPr>
            <w:tcW w:w="1667" w:type="dxa"/>
            <w:vAlign w:val="center"/>
          </w:tcPr>
          <w:p w14:paraId="7325E237"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617C6E0B"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7742D2D1" w14:textId="77777777" w:rsidR="00076D72" w:rsidRPr="0047707E" w:rsidRDefault="00076D72" w:rsidP="00076D72">
            <w:pPr>
              <w:widowControl w:val="0"/>
              <w:jc w:val="right"/>
              <w:rPr>
                <w:rFonts w:eastAsia="华文中宋"/>
                <w:color w:val="203764"/>
                <w:kern w:val="2"/>
                <w:sz w:val="21"/>
                <w:szCs w:val="21"/>
              </w:rPr>
            </w:pPr>
          </w:p>
        </w:tc>
        <w:tc>
          <w:tcPr>
            <w:tcW w:w="1667" w:type="dxa"/>
            <w:shd w:val="clear" w:color="auto" w:fill="auto"/>
            <w:tcMar>
              <w:top w:w="80" w:type="dxa"/>
              <w:left w:w="80" w:type="dxa"/>
              <w:bottom w:w="80" w:type="dxa"/>
              <w:right w:w="80" w:type="dxa"/>
            </w:tcMar>
            <w:vAlign w:val="center"/>
          </w:tcPr>
          <w:p w14:paraId="7187B155" w14:textId="31FDF8E9"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250,714.72</w:t>
            </w:r>
          </w:p>
        </w:tc>
      </w:tr>
      <w:tr w:rsidR="00076D72" w:rsidRPr="0047707E" w14:paraId="5588D915" w14:textId="77777777" w:rsidTr="00076D72">
        <w:trPr>
          <w:trHeight w:val="270"/>
        </w:trPr>
        <w:tc>
          <w:tcPr>
            <w:tcW w:w="1620" w:type="dxa"/>
            <w:shd w:val="clear" w:color="auto" w:fill="auto"/>
            <w:tcMar>
              <w:top w:w="80" w:type="dxa"/>
              <w:left w:w="80" w:type="dxa"/>
              <w:bottom w:w="80" w:type="dxa"/>
              <w:right w:w="80" w:type="dxa"/>
            </w:tcMar>
            <w:vAlign w:val="center"/>
          </w:tcPr>
          <w:p w14:paraId="0C61BEBE"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土地使用税</w:t>
            </w:r>
          </w:p>
        </w:tc>
        <w:tc>
          <w:tcPr>
            <w:tcW w:w="1667" w:type="dxa"/>
            <w:vAlign w:val="center"/>
          </w:tcPr>
          <w:p w14:paraId="1350A62C"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13AB9C75"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349652A3" w14:textId="77777777" w:rsidR="00076D72" w:rsidRPr="0047707E" w:rsidRDefault="00076D72" w:rsidP="00076D72">
            <w:pPr>
              <w:widowControl w:val="0"/>
              <w:jc w:val="right"/>
              <w:rPr>
                <w:rFonts w:eastAsia="华文中宋"/>
                <w:color w:val="203764"/>
                <w:kern w:val="2"/>
                <w:sz w:val="21"/>
                <w:szCs w:val="21"/>
              </w:rPr>
            </w:pPr>
          </w:p>
        </w:tc>
        <w:tc>
          <w:tcPr>
            <w:tcW w:w="1667" w:type="dxa"/>
            <w:shd w:val="clear" w:color="auto" w:fill="auto"/>
            <w:tcMar>
              <w:top w:w="80" w:type="dxa"/>
              <w:left w:w="80" w:type="dxa"/>
              <w:bottom w:w="80" w:type="dxa"/>
              <w:right w:w="80" w:type="dxa"/>
            </w:tcMar>
            <w:vAlign w:val="center"/>
          </w:tcPr>
          <w:p w14:paraId="1CDF3EDD" w14:textId="599E9A6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999,198.00</w:t>
            </w:r>
          </w:p>
        </w:tc>
      </w:tr>
      <w:tr w:rsidR="00076D72" w:rsidRPr="0047707E" w14:paraId="57CF7FC1" w14:textId="77777777" w:rsidTr="00076D72">
        <w:trPr>
          <w:trHeight w:val="270"/>
        </w:trPr>
        <w:tc>
          <w:tcPr>
            <w:tcW w:w="1620" w:type="dxa"/>
            <w:shd w:val="clear" w:color="auto" w:fill="auto"/>
            <w:tcMar>
              <w:top w:w="80" w:type="dxa"/>
              <w:left w:w="80" w:type="dxa"/>
              <w:bottom w:w="80" w:type="dxa"/>
              <w:right w:w="80" w:type="dxa"/>
            </w:tcMar>
            <w:vAlign w:val="center"/>
          </w:tcPr>
          <w:p w14:paraId="7DFCD510"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印花税</w:t>
            </w:r>
          </w:p>
        </w:tc>
        <w:tc>
          <w:tcPr>
            <w:tcW w:w="1667" w:type="dxa"/>
            <w:vAlign w:val="center"/>
          </w:tcPr>
          <w:p w14:paraId="5EBE230B"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78AE674D" w14:textId="77777777" w:rsidR="00076D72" w:rsidRPr="0047707E" w:rsidRDefault="00076D72" w:rsidP="00076D72">
            <w:pPr>
              <w:widowControl w:val="0"/>
              <w:jc w:val="right"/>
              <w:rPr>
                <w:rFonts w:eastAsia="华文中宋"/>
                <w:color w:val="203764"/>
                <w:kern w:val="2"/>
                <w:sz w:val="21"/>
                <w:szCs w:val="21"/>
              </w:rPr>
            </w:pPr>
          </w:p>
        </w:tc>
        <w:tc>
          <w:tcPr>
            <w:tcW w:w="1667" w:type="dxa"/>
            <w:vAlign w:val="center"/>
          </w:tcPr>
          <w:p w14:paraId="6F97DB94" w14:textId="77777777" w:rsidR="00076D72" w:rsidRPr="0047707E" w:rsidRDefault="00076D72" w:rsidP="00076D72">
            <w:pPr>
              <w:widowControl w:val="0"/>
              <w:jc w:val="right"/>
              <w:rPr>
                <w:rFonts w:eastAsia="华文中宋"/>
                <w:color w:val="203764"/>
                <w:kern w:val="2"/>
                <w:sz w:val="21"/>
                <w:szCs w:val="21"/>
              </w:rPr>
            </w:pPr>
          </w:p>
        </w:tc>
        <w:tc>
          <w:tcPr>
            <w:tcW w:w="1667" w:type="dxa"/>
            <w:shd w:val="clear" w:color="auto" w:fill="auto"/>
            <w:tcMar>
              <w:top w:w="80" w:type="dxa"/>
              <w:left w:w="80" w:type="dxa"/>
              <w:bottom w:w="80" w:type="dxa"/>
              <w:right w:w="80" w:type="dxa"/>
            </w:tcMar>
            <w:vAlign w:val="center"/>
          </w:tcPr>
          <w:p w14:paraId="6786D03B" w14:textId="05ECFC4D"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5,151,096.26</w:t>
            </w:r>
          </w:p>
        </w:tc>
      </w:tr>
      <w:tr w:rsidR="00076D72" w:rsidRPr="0047707E" w14:paraId="6597142E" w14:textId="77777777" w:rsidTr="00076D72">
        <w:trPr>
          <w:trHeight w:val="270"/>
        </w:trPr>
        <w:tc>
          <w:tcPr>
            <w:tcW w:w="1620" w:type="dxa"/>
            <w:shd w:val="clear" w:color="auto" w:fill="auto"/>
            <w:tcMar>
              <w:top w:w="80" w:type="dxa"/>
              <w:left w:w="80" w:type="dxa"/>
              <w:bottom w:w="80" w:type="dxa"/>
              <w:right w:w="80" w:type="dxa"/>
            </w:tcMar>
            <w:vAlign w:val="center"/>
          </w:tcPr>
          <w:p w14:paraId="4E64F7F0" w14:textId="77777777" w:rsidR="00076D72" w:rsidRPr="0047707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eastAsia="华文中宋"/>
                <w:sz w:val="21"/>
                <w:szCs w:val="21"/>
              </w:rPr>
            </w:pPr>
            <w:r w:rsidRPr="0047707E">
              <w:rPr>
                <w:rFonts w:eastAsia="华文中宋"/>
                <w:sz w:val="21"/>
                <w:szCs w:val="21"/>
                <w:lang w:val="zh-TW"/>
              </w:rPr>
              <w:t>合计</w:t>
            </w:r>
          </w:p>
        </w:tc>
        <w:tc>
          <w:tcPr>
            <w:tcW w:w="1667" w:type="dxa"/>
            <w:vAlign w:val="center"/>
          </w:tcPr>
          <w:p w14:paraId="7A0637E6" w14:textId="30D41C7B"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55,153,601.19</w:t>
            </w:r>
          </w:p>
        </w:tc>
        <w:tc>
          <w:tcPr>
            <w:tcW w:w="1667" w:type="dxa"/>
            <w:vAlign w:val="center"/>
          </w:tcPr>
          <w:p w14:paraId="745F467D" w14:textId="474CE046"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61,410,782.50</w:t>
            </w:r>
          </w:p>
        </w:tc>
        <w:tc>
          <w:tcPr>
            <w:tcW w:w="1667" w:type="dxa"/>
            <w:vAlign w:val="center"/>
          </w:tcPr>
          <w:p w14:paraId="4E18B8B5" w14:textId="037712A5" w:rsidR="00076D72" w:rsidRPr="0047707E" w:rsidRDefault="00076D72" w:rsidP="00076D72">
            <w:pPr>
              <w:widowControl w:val="0"/>
              <w:jc w:val="right"/>
              <w:rPr>
                <w:rFonts w:eastAsia="华文中宋"/>
                <w:color w:val="203764"/>
                <w:kern w:val="2"/>
                <w:sz w:val="21"/>
                <w:szCs w:val="21"/>
              </w:rPr>
            </w:pPr>
            <w:r w:rsidRPr="0047707E">
              <w:rPr>
                <w:rFonts w:eastAsia="华文中宋"/>
                <w:color w:val="203764"/>
                <w:kern w:val="2"/>
                <w:sz w:val="21"/>
                <w:szCs w:val="21"/>
              </w:rPr>
              <w:t>78,699,315.28</w:t>
            </w:r>
          </w:p>
        </w:tc>
        <w:tc>
          <w:tcPr>
            <w:tcW w:w="1667" w:type="dxa"/>
            <w:shd w:val="clear" w:color="auto" w:fill="auto"/>
            <w:tcMar>
              <w:top w:w="80" w:type="dxa"/>
              <w:left w:w="80" w:type="dxa"/>
              <w:bottom w:w="80" w:type="dxa"/>
              <w:right w:w="80" w:type="dxa"/>
            </w:tcMar>
            <w:vAlign w:val="center"/>
          </w:tcPr>
          <w:p w14:paraId="12889073" w14:textId="2FCFB327" w:rsidR="00076D72" w:rsidRPr="0047707E"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47707E">
              <w:rPr>
                <w:rFonts w:eastAsia="华文中宋"/>
                <w:color w:val="203764"/>
                <w:kern w:val="2"/>
                <w:sz w:val="21"/>
                <w:szCs w:val="21"/>
              </w:rPr>
              <w:t>85,107,746.06</w:t>
            </w:r>
          </w:p>
        </w:tc>
      </w:tr>
    </w:tbl>
    <w:p w14:paraId="20BD6D96"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1E21C41F"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1E59AE0B" w14:textId="77777777" w:rsidR="006D6BC0" w:rsidRPr="009D42D6" w:rsidRDefault="006D6BC0" w:rsidP="006D6BC0">
      <w:pPr>
        <w:rPr>
          <w:rFonts w:ascii="楷体_GB2312" w:eastAsia="楷体_GB2312" w:hAnsi="宋体"/>
          <w:b/>
          <w:bCs/>
          <w:sz w:val="21"/>
          <w:szCs w:val="21"/>
          <w:lang w:eastAsia="zh-CN"/>
        </w:rPr>
      </w:pPr>
    </w:p>
    <w:p w14:paraId="70E8B2E5" w14:textId="2F46E516" w:rsidR="006D6BC0" w:rsidRPr="00CC3BEE" w:rsidRDefault="006D6BC0" w:rsidP="00CC3BEE">
      <w:pPr>
        <w:ind w:firstLine="480"/>
        <w:rPr>
          <w:rFonts w:eastAsia="楷体_GB2312"/>
          <w:kern w:val="2"/>
          <w:lang w:eastAsia="zh-CN"/>
        </w:rPr>
      </w:pPr>
      <w:r w:rsidRPr="00CC3BEE">
        <w:rPr>
          <w:rFonts w:eastAsia="楷体_GB2312"/>
          <w:kern w:val="2"/>
          <w:lang w:eastAsia="zh-CN"/>
        </w:rPr>
        <w:t>房产税，土地使用税，印花税在</w:t>
      </w:r>
      <w:r w:rsidRPr="00CC3BEE">
        <w:rPr>
          <w:rFonts w:eastAsia="楷体_GB2312"/>
          <w:kern w:val="2"/>
          <w:lang w:eastAsia="zh-CN"/>
        </w:rPr>
        <w:t>2016</w:t>
      </w:r>
      <w:r w:rsidRPr="00CC3BEE">
        <w:rPr>
          <w:rFonts w:eastAsia="楷体_GB2312"/>
          <w:kern w:val="2"/>
          <w:lang w:eastAsia="zh-CN"/>
        </w:rPr>
        <w:t>之前都归入管理费用，不具有比较意义。其中营业税与营业额较为相关，和城建税一起归入变动成本。其余的归入固定成本。</w:t>
      </w:r>
    </w:p>
    <w:p w14:paraId="2A23FC4B" w14:textId="1524DE2B" w:rsidR="006D6BC0" w:rsidRPr="00381BB6" w:rsidRDefault="00B463FF" w:rsidP="00B463FF">
      <w:pPr>
        <w:pStyle w:val="2"/>
        <w:rPr>
          <w:lang w:eastAsia="zh-CN"/>
        </w:rPr>
      </w:pPr>
      <w:bookmarkStart w:id="55" w:name="_Toc499589930"/>
      <w:bookmarkStart w:id="56" w:name="_Toc499651625"/>
      <w:r>
        <w:rPr>
          <w:rFonts w:hint="eastAsia"/>
          <w:lang w:eastAsia="zh-CN"/>
        </w:rPr>
        <w:t>（四）销售费用</w:t>
      </w:r>
      <w:bookmarkEnd w:id="55"/>
      <w:bookmarkEnd w:id="56"/>
    </w:p>
    <w:p w14:paraId="315956BC" w14:textId="38DE77A6"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7-11</w:t>
      </w:r>
      <w:r>
        <w:rPr>
          <w:rFonts w:eastAsia="楷体_GB2312"/>
          <w:b/>
          <w:lang w:eastAsia="zh-CN"/>
        </w:rPr>
        <w:t xml:space="preserve"> </w:t>
      </w:r>
      <w:r w:rsidR="006D6BC0" w:rsidRPr="00CC3BEE">
        <w:rPr>
          <w:rFonts w:eastAsia="楷体_GB2312" w:hint="eastAsia"/>
          <w:b/>
          <w:lang w:eastAsia="zh-CN"/>
        </w:rPr>
        <w:t>海康威视销售费用</w:t>
      </w:r>
    </w:p>
    <w:tbl>
      <w:tblPr>
        <w:tblStyle w:val="TableNormal"/>
        <w:tblW w:w="8656"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920"/>
        <w:gridCol w:w="1684"/>
        <w:gridCol w:w="1684"/>
        <w:gridCol w:w="1684"/>
        <w:gridCol w:w="1684"/>
      </w:tblGrid>
      <w:tr w:rsidR="00A75064" w:rsidRPr="006D6BC0" w14:paraId="4996F355" w14:textId="77777777" w:rsidTr="00313A70">
        <w:trPr>
          <w:trHeight w:val="255"/>
        </w:trPr>
        <w:tc>
          <w:tcPr>
            <w:tcW w:w="1920" w:type="dxa"/>
            <w:shd w:val="clear" w:color="auto" w:fill="203764"/>
            <w:tcMar>
              <w:top w:w="80" w:type="dxa"/>
              <w:left w:w="80" w:type="dxa"/>
              <w:bottom w:w="80" w:type="dxa"/>
              <w:right w:w="80" w:type="dxa"/>
            </w:tcMar>
            <w:vAlign w:val="center"/>
          </w:tcPr>
          <w:p w14:paraId="4B6138E5" w14:textId="77777777" w:rsidR="00A75064" w:rsidRPr="00CC3BEE"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宋体"/>
                <w:b/>
                <w:sz w:val="21"/>
                <w:szCs w:val="21"/>
              </w:rPr>
            </w:pPr>
            <w:r w:rsidRPr="00CC3BEE">
              <w:rPr>
                <w:rFonts w:ascii="华文中宋" w:eastAsia="华文中宋" w:hAnsi="华文中宋" w:hint="eastAsia"/>
                <w:b/>
                <w:sz w:val="21"/>
                <w:szCs w:val="21"/>
                <w:lang w:val="zh-TW"/>
              </w:rPr>
              <w:t>年份</w:t>
            </w:r>
          </w:p>
        </w:tc>
        <w:tc>
          <w:tcPr>
            <w:tcW w:w="1684" w:type="dxa"/>
            <w:shd w:val="clear" w:color="auto" w:fill="203764"/>
            <w:vAlign w:val="center"/>
          </w:tcPr>
          <w:p w14:paraId="7CF3784E" w14:textId="3C2C392B" w:rsidR="00A75064" w:rsidRPr="00CC3BEE" w:rsidRDefault="00A75064" w:rsidP="00A75064">
            <w:pPr>
              <w:jc w:val="right"/>
              <w:rPr>
                <w:rFonts w:eastAsia="华文中宋"/>
                <w:b/>
                <w:color w:val="FFFFFF"/>
                <w:sz w:val="21"/>
                <w:szCs w:val="22"/>
              </w:rPr>
            </w:pPr>
            <w:r w:rsidRPr="00CC3BEE">
              <w:rPr>
                <w:rFonts w:eastAsia="华文中宋"/>
                <w:b/>
                <w:color w:val="FFFFFF"/>
                <w:sz w:val="21"/>
                <w:szCs w:val="22"/>
              </w:rPr>
              <w:t>2013</w:t>
            </w:r>
          </w:p>
        </w:tc>
        <w:tc>
          <w:tcPr>
            <w:tcW w:w="1684" w:type="dxa"/>
            <w:shd w:val="clear" w:color="auto" w:fill="203764"/>
            <w:vAlign w:val="center"/>
          </w:tcPr>
          <w:p w14:paraId="7AEDBBA6" w14:textId="0A243E1B" w:rsidR="00A75064" w:rsidRPr="00CC3BEE" w:rsidRDefault="00A75064" w:rsidP="00A75064">
            <w:pPr>
              <w:jc w:val="right"/>
              <w:rPr>
                <w:rFonts w:eastAsia="华文中宋"/>
                <w:b/>
                <w:color w:val="FFFFFF"/>
                <w:sz w:val="21"/>
                <w:szCs w:val="22"/>
              </w:rPr>
            </w:pPr>
            <w:r w:rsidRPr="00CC3BEE">
              <w:rPr>
                <w:rFonts w:eastAsia="华文中宋"/>
                <w:b/>
                <w:color w:val="FFFFFF"/>
                <w:sz w:val="21"/>
                <w:szCs w:val="22"/>
              </w:rPr>
              <w:t>2014</w:t>
            </w:r>
          </w:p>
        </w:tc>
        <w:tc>
          <w:tcPr>
            <w:tcW w:w="1684" w:type="dxa"/>
            <w:shd w:val="clear" w:color="auto" w:fill="203764"/>
            <w:vAlign w:val="center"/>
          </w:tcPr>
          <w:p w14:paraId="4EC754CC" w14:textId="20D111C0" w:rsidR="00A75064" w:rsidRPr="00CC3BEE" w:rsidRDefault="00A75064" w:rsidP="00A75064">
            <w:pPr>
              <w:jc w:val="right"/>
              <w:rPr>
                <w:rFonts w:eastAsia="华文中宋"/>
                <w:b/>
                <w:color w:val="FFFFFF"/>
                <w:sz w:val="21"/>
                <w:szCs w:val="22"/>
              </w:rPr>
            </w:pPr>
            <w:r w:rsidRPr="00CC3BEE">
              <w:rPr>
                <w:rFonts w:eastAsia="华文中宋"/>
                <w:b/>
                <w:color w:val="FFFFFF"/>
                <w:sz w:val="21"/>
                <w:szCs w:val="22"/>
              </w:rPr>
              <w:t>2015</w:t>
            </w:r>
          </w:p>
        </w:tc>
        <w:tc>
          <w:tcPr>
            <w:tcW w:w="1684" w:type="dxa"/>
            <w:shd w:val="clear" w:color="auto" w:fill="203764"/>
            <w:tcMar>
              <w:top w:w="80" w:type="dxa"/>
              <w:left w:w="80" w:type="dxa"/>
              <w:bottom w:w="80" w:type="dxa"/>
              <w:right w:w="80" w:type="dxa"/>
            </w:tcMar>
            <w:vAlign w:val="center"/>
          </w:tcPr>
          <w:p w14:paraId="6BD097C9" w14:textId="69DFEE56" w:rsidR="00A75064" w:rsidRPr="00CC3BEE"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color w:val="FFFFFF"/>
                <w:sz w:val="21"/>
                <w:szCs w:val="22"/>
              </w:rPr>
            </w:pPr>
            <w:r w:rsidRPr="00CC3BEE">
              <w:rPr>
                <w:rFonts w:eastAsia="华文中宋"/>
                <w:b/>
                <w:color w:val="FFFFFF"/>
                <w:sz w:val="21"/>
                <w:szCs w:val="22"/>
              </w:rPr>
              <w:t>2016</w:t>
            </w:r>
          </w:p>
        </w:tc>
      </w:tr>
      <w:tr w:rsidR="00A75064" w:rsidRPr="006D6BC0" w14:paraId="0935D59F" w14:textId="77777777" w:rsidTr="00313A70">
        <w:trPr>
          <w:trHeight w:val="255"/>
        </w:trPr>
        <w:tc>
          <w:tcPr>
            <w:tcW w:w="1920" w:type="dxa"/>
            <w:shd w:val="clear" w:color="auto" w:fill="auto"/>
            <w:tcMar>
              <w:top w:w="80" w:type="dxa"/>
              <w:left w:w="80" w:type="dxa"/>
              <w:bottom w:w="80" w:type="dxa"/>
              <w:right w:w="80" w:type="dxa"/>
            </w:tcMar>
            <w:vAlign w:val="center"/>
          </w:tcPr>
          <w:p w14:paraId="3F01D8B3"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职工薪酬</w:t>
            </w:r>
          </w:p>
        </w:tc>
        <w:tc>
          <w:tcPr>
            <w:tcW w:w="1684" w:type="dxa"/>
            <w:vAlign w:val="center"/>
          </w:tcPr>
          <w:p w14:paraId="7F8D6CCA" w14:textId="079A0988"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368,791,491.48</w:t>
            </w:r>
          </w:p>
        </w:tc>
        <w:tc>
          <w:tcPr>
            <w:tcW w:w="1684" w:type="dxa"/>
            <w:vAlign w:val="center"/>
          </w:tcPr>
          <w:p w14:paraId="2349C671" w14:textId="2B6F35A0"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636,901,376.28</w:t>
            </w:r>
          </w:p>
        </w:tc>
        <w:tc>
          <w:tcPr>
            <w:tcW w:w="1684" w:type="dxa"/>
            <w:vAlign w:val="center"/>
          </w:tcPr>
          <w:p w14:paraId="1E634C2A" w14:textId="0FA2A375"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932,721,054.77</w:t>
            </w:r>
          </w:p>
        </w:tc>
        <w:tc>
          <w:tcPr>
            <w:tcW w:w="1684" w:type="dxa"/>
            <w:shd w:val="clear" w:color="auto" w:fill="auto"/>
            <w:tcMar>
              <w:top w:w="80" w:type="dxa"/>
              <w:left w:w="80" w:type="dxa"/>
              <w:bottom w:w="80" w:type="dxa"/>
              <w:right w:w="80" w:type="dxa"/>
            </w:tcMar>
            <w:vAlign w:val="center"/>
          </w:tcPr>
          <w:p w14:paraId="44E3162E" w14:textId="500D041A"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1,332,043,554.70</w:t>
            </w:r>
          </w:p>
        </w:tc>
      </w:tr>
      <w:tr w:rsidR="00A75064" w:rsidRPr="006D6BC0" w14:paraId="4F984EF7" w14:textId="77777777" w:rsidTr="00313A70">
        <w:trPr>
          <w:trHeight w:val="255"/>
        </w:trPr>
        <w:tc>
          <w:tcPr>
            <w:tcW w:w="1920" w:type="dxa"/>
            <w:shd w:val="clear" w:color="auto" w:fill="auto"/>
            <w:tcMar>
              <w:top w:w="80" w:type="dxa"/>
              <w:left w:w="80" w:type="dxa"/>
              <w:bottom w:w="80" w:type="dxa"/>
              <w:right w:w="80" w:type="dxa"/>
            </w:tcMar>
            <w:vAlign w:val="center"/>
          </w:tcPr>
          <w:p w14:paraId="7150E4DD"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销售服务费</w:t>
            </w:r>
          </w:p>
        </w:tc>
        <w:tc>
          <w:tcPr>
            <w:tcW w:w="1684" w:type="dxa"/>
            <w:vAlign w:val="center"/>
          </w:tcPr>
          <w:p w14:paraId="0A51F87C" w14:textId="3B6C50E4"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183,836,103.02</w:t>
            </w:r>
          </w:p>
        </w:tc>
        <w:tc>
          <w:tcPr>
            <w:tcW w:w="1684" w:type="dxa"/>
            <w:vAlign w:val="center"/>
          </w:tcPr>
          <w:p w14:paraId="442798E4" w14:textId="64690E38"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292,002,071.40</w:t>
            </w:r>
          </w:p>
        </w:tc>
        <w:tc>
          <w:tcPr>
            <w:tcW w:w="1684" w:type="dxa"/>
            <w:vAlign w:val="center"/>
          </w:tcPr>
          <w:p w14:paraId="225D09E4" w14:textId="6D657586"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412,626,103.85</w:t>
            </w:r>
          </w:p>
        </w:tc>
        <w:tc>
          <w:tcPr>
            <w:tcW w:w="1684" w:type="dxa"/>
            <w:shd w:val="clear" w:color="auto" w:fill="auto"/>
            <w:tcMar>
              <w:top w:w="80" w:type="dxa"/>
              <w:left w:w="80" w:type="dxa"/>
              <w:bottom w:w="80" w:type="dxa"/>
              <w:right w:w="80" w:type="dxa"/>
            </w:tcMar>
            <w:vAlign w:val="center"/>
          </w:tcPr>
          <w:p w14:paraId="4768E3A7" w14:textId="626D9E41"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501,175,676.22</w:t>
            </w:r>
          </w:p>
        </w:tc>
      </w:tr>
      <w:tr w:rsidR="00A75064" w:rsidRPr="006D6BC0" w14:paraId="674D1C85" w14:textId="77777777" w:rsidTr="00313A70">
        <w:trPr>
          <w:trHeight w:val="500"/>
        </w:trPr>
        <w:tc>
          <w:tcPr>
            <w:tcW w:w="1920" w:type="dxa"/>
            <w:shd w:val="clear" w:color="auto" w:fill="auto"/>
            <w:tcMar>
              <w:top w:w="80" w:type="dxa"/>
              <w:left w:w="80" w:type="dxa"/>
              <w:bottom w:w="80" w:type="dxa"/>
              <w:right w:w="80" w:type="dxa"/>
            </w:tcMar>
            <w:vAlign w:val="center"/>
          </w:tcPr>
          <w:p w14:paraId="211A367E"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运输、交通、车辆杂费</w:t>
            </w:r>
          </w:p>
        </w:tc>
        <w:tc>
          <w:tcPr>
            <w:tcW w:w="1684" w:type="dxa"/>
            <w:vAlign w:val="center"/>
          </w:tcPr>
          <w:p w14:paraId="41653D8F" w14:textId="4568144B"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95,209,776.16</w:t>
            </w:r>
          </w:p>
        </w:tc>
        <w:tc>
          <w:tcPr>
            <w:tcW w:w="1684" w:type="dxa"/>
            <w:vAlign w:val="center"/>
          </w:tcPr>
          <w:p w14:paraId="1D774E68" w14:textId="2D53650B"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169,190,993.78</w:t>
            </w:r>
          </w:p>
        </w:tc>
        <w:tc>
          <w:tcPr>
            <w:tcW w:w="1684" w:type="dxa"/>
            <w:vAlign w:val="center"/>
          </w:tcPr>
          <w:p w14:paraId="572ADACD" w14:textId="685A9475"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255,783,844.00</w:t>
            </w:r>
          </w:p>
        </w:tc>
        <w:tc>
          <w:tcPr>
            <w:tcW w:w="1684" w:type="dxa"/>
            <w:shd w:val="clear" w:color="auto" w:fill="auto"/>
            <w:tcMar>
              <w:top w:w="80" w:type="dxa"/>
              <w:left w:w="80" w:type="dxa"/>
              <w:bottom w:w="80" w:type="dxa"/>
              <w:right w:w="80" w:type="dxa"/>
            </w:tcMar>
            <w:vAlign w:val="center"/>
          </w:tcPr>
          <w:p w14:paraId="05A954AC" w14:textId="66514758"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380,955,773.46</w:t>
            </w:r>
          </w:p>
        </w:tc>
      </w:tr>
      <w:tr w:rsidR="00A75064" w:rsidRPr="006D6BC0" w14:paraId="442420D3" w14:textId="77777777" w:rsidTr="00313A70">
        <w:trPr>
          <w:trHeight w:val="255"/>
        </w:trPr>
        <w:tc>
          <w:tcPr>
            <w:tcW w:w="1920" w:type="dxa"/>
            <w:shd w:val="clear" w:color="auto" w:fill="auto"/>
            <w:tcMar>
              <w:top w:w="80" w:type="dxa"/>
              <w:left w:w="80" w:type="dxa"/>
              <w:bottom w:w="80" w:type="dxa"/>
              <w:right w:w="80" w:type="dxa"/>
            </w:tcMar>
            <w:vAlign w:val="center"/>
          </w:tcPr>
          <w:p w14:paraId="144BF788"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业务宣传费</w:t>
            </w:r>
          </w:p>
        </w:tc>
        <w:tc>
          <w:tcPr>
            <w:tcW w:w="1684" w:type="dxa"/>
            <w:vAlign w:val="center"/>
          </w:tcPr>
          <w:p w14:paraId="24DD1C02" w14:textId="44DF5671"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92,079,465.65</w:t>
            </w:r>
          </w:p>
        </w:tc>
        <w:tc>
          <w:tcPr>
            <w:tcW w:w="1684" w:type="dxa"/>
            <w:vAlign w:val="center"/>
          </w:tcPr>
          <w:p w14:paraId="11A34B13" w14:textId="735823A5"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101,473,856.03</w:t>
            </w:r>
          </w:p>
        </w:tc>
        <w:tc>
          <w:tcPr>
            <w:tcW w:w="1684" w:type="dxa"/>
            <w:vAlign w:val="center"/>
          </w:tcPr>
          <w:p w14:paraId="2D048DA8" w14:textId="75FE333A"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132,169,700.29</w:t>
            </w:r>
          </w:p>
        </w:tc>
        <w:tc>
          <w:tcPr>
            <w:tcW w:w="1684" w:type="dxa"/>
            <w:shd w:val="clear" w:color="auto" w:fill="auto"/>
            <w:tcMar>
              <w:top w:w="80" w:type="dxa"/>
              <w:left w:w="80" w:type="dxa"/>
              <w:bottom w:w="80" w:type="dxa"/>
              <w:right w:w="80" w:type="dxa"/>
            </w:tcMar>
            <w:vAlign w:val="center"/>
          </w:tcPr>
          <w:p w14:paraId="4163CE62" w14:textId="2218D087"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178,161,704.10</w:t>
            </w:r>
          </w:p>
        </w:tc>
      </w:tr>
      <w:tr w:rsidR="00A75064" w:rsidRPr="006D6BC0" w14:paraId="59142069" w14:textId="77777777" w:rsidTr="00313A70">
        <w:trPr>
          <w:trHeight w:val="255"/>
        </w:trPr>
        <w:tc>
          <w:tcPr>
            <w:tcW w:w="1920" w:type="dxa"/>
            <w:shd w:val="clear" w:color="auto" w:fill="auto"/>
            <w:tcMar>
              <w:top w:w="80" w:type="dxa"/>
              <w:left w:w="80" w:type="dxa"/>
              <w:bottom w:w="80" w:type="dxa"/>
              <w:right w:w="80" w:type="dxa"/>
            </w:tcMar>
            <w:vAlign w:val="center"/>
          </w:tcPr>
          <w:p w14:paraId="390C271A"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办公费</w:t>
            </w:r>
          </w:p>
        </w:tc>
        <w:tc>
          <w:tcPr>
            <w:tcW w:w="1684" w:type="dxa"/>
            <w:vAlign w:val="center"/>
          </w:tcPr>
          <w:p w14:paraId="72537EB2" w14:textId="4703F4AF"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55,608,683.01</w:t>
            </w:r>
          </w:p>
        </w:tc>
        <w:tc>
          <w:tcPr>
            <w:tcW w:w="1684" w:type="dxa"/>
            <w:vAlign w:val="center"/>
          </w:tcPr>
          <w:p w14:paraId="1971CD2F" w14:textId="175C6A2E"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102,053,790.75</w:t>
            </w:r>
          </w:p>
        </w:tc>
        <w:tc>
          <w:tcPr>
            <w:tcW w:w="1684" w:type="dxa"/>
            <w:vAlign w:val="center"/>
          </w:tcPr>
          <w:p w14:paraId="018EA238" w14:textId="34003966"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119,290,840.12</w:t>
            </w:r>
          </w:p>
        </w:tc>
        <w:tc>
          <w:tcPr>
            <w:tcW w:w="1684" w:type="dxa"/>
            <w:shd w:val="clear" w:color="auto" w:fill="auto"/>
            <w:tcMar>
              <w:top w:w="80" w:type="dxa"/>
              <w:left w:w="80" w:type="dxa"/>
              <w:bottom w:w="80" w:type="dxa"/>
              <w:right w:w="80" w:type="dxa"/>
            </w:tcMar>
            <w:vAlign w:val="center"/>
          </w:tcPr>
          <w:p w14:paraId="2244F23B" w14:textId="22BB2BDE"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129,539,773.52</w:t>
            </w:r>
          </w:p>
        </w:tc>
      </w:tr>
      <w:tr w:rsidR="00A75064" w:rsidRPr="006D6BC0" w14:paraId="20038531" w14:textId="77777777" w:rsidTr="00313A70">
        <w:trPr>
          <w:trHeight w:val="255"/>
        </w:trPr>
        <w:tc>
          <w:tcPr>
            <w:tcW w:w="1920" w:type="dxa"/>
            <w:shd w:val="clear" w:color="auto" w:fill="auto"/>
            <w:tcMar>
              <w:top w:w="80" w:type="dxa"/>
              <w:left w:w="80" w:type="dxa"/>
              <w:bottom w:w="80" w:type="dxa"/>
              <w:right w:w="80" w:type="dxa"/>
            </w:tcMar>
            <w:vAlign w:val="center"/>
          </w:tcPr>
          <w:p w14:paraId="742C3621"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差旅费</w:t>
            </w:r>
          </w:p>
        </w:tc>
        <w:tc>
          <w:tcPr>
            <w:tcW w:w="1684" w:type="dxa"/>
            <w:vAlign w:val="center"/>
          </w:tcPr>
          <w:p w14:paraId="42D9613E" w14:textId="7DCEA9EC"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50,143,472.23</w:t>
            </w:r>
          </w:p>
        </w:tc>
        <w:tc>
          <w:tcPr>
            <w:tcW w:w="1684" w:type="dxa"/>
            <w:vAlign w:val="center"/>
          </w:tcPr>
          <w:p w14:paraId="512C4E48" w14:textId="4F62164A"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85,753,227.69</w:t>
            </w:r>
          </w:p>
        </w:tc>
        <w:tc>
          <w:tcPr>
            <w:tcW w:w="1684" w:type="dxa"/>
            <w:vAlign w:val="center"/>
          </w:tcPr>
          <w:p w14:paraId="75F10CD1" w14:textId="07A6C551"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112,622,885.66</w:t>
            </w:r>
          </w:p>
        </w:tc>
        <w:tc>
          <w:tcPr>
            <w:tcW w:w="1684" w:type="dxa"/>
            <w:shd w:val="clear" w:color="auto" w:fill="auto"/>
            <w:tcMar>
              <w:top w:w="80" w:type="dxa"/>
              <w:left w:w="80" w:type="dxa"/>
              <w:bottom w:w="80" w:type="dxa"/>
              <w:right w:w="80" w:type="dxa"/>
            </w:tcMar>
            <w:vAlign w:val="center"/>
          </w:tcPr>
          <w:p w14:paraId="5F2595F5" w14:textId="57F1E528"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145,061,251.90</w:t>
            </w:r>
          </w:p>
        </w:tc>
      </w:tr>
      <w:tr w:rsidR="00A75064" w:rsidRPr="006D6BC0" w14:paraId="7488778F" w14:textId="77777777" w:rsidTr="00313A70">
        <w:trPr>
          <w:trHeight w:val="255"/>
        </w:trPr>
        <w:tc>
          <w:tcPr>
            <w:tcW w:w="1920" w:type="dxa"/>
            <w:shd w:val="clear" w:color="auto" w:fill="auto"/>
            <w:tcMar>
              <w:top w:w="80" w:type="dxa"/>
              <w:left w:w="80" w:type="dxa"/>
              <w:bottom w:w="80" w:type="dxa"/>
              <w:right w:w="80" w:type="dxa"/>
            </w:tcMar>
            <w:vAlign w:val="center"/>
          </w:tcPr>
          <w:p w14:paraId="42196E09"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业务招待费</w:t>
            </w:r>
          </w:p>
        </w:tc>
        <w:tc>
          <w:tcPr>
            <w:tcW w:w="1684" w:type="dxa"/>
            <w:vAlign w:val="center"/>
          </w:tcPr>
          <w:p w14:paraId="1665C054" w14:textId="7C59C674"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22,316,885.53</w:t>
            </w:r>
          </w:p>
        </w:tc>
        <w:tc>
          <w:tcPr>
            <w:tcW w:w="1684" w:type="dxa"/>
            <w:vAlign w:val="center"/>
          </w:tcPr>
          <w:p w14:paraId="1A2388C0" w14:textId="00FDFBD7"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53,495,791.77</w:t>
            </w:r>
          </w:p>
        </w:tc>
        <w:tc>
          <w:tcPr>
            <w:tcW w:w="1684" w:type="dxa"/>
            <w:vAlign w:val="center"/>
          </w:tcPr>
          <w:p w14:paraId="0F3FDEBA" w14:textId="23EC5DF0"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84,988,494.49</w:t>
            </w:r>
          </w:p>
        </w:tc>
        <w:tc>
          <w:tcPr>
            <w:tcW w:w="1684" w:type="dxa"/>
            <w:shd w:val="clear" w:color="auto" w:fill="auto"/>
            <w:tcMar>
              <w:top w:w="80" w:type="dxa"/>
              <w:left w:w="80" w:type="dxa"/>
              <w:bottom w:w="80" w:type="dxa"/>
              <w:right w:w="80" w:type="dxa"/>
            </w:tcMar>
            <w:vAlign w:val="center"/>
          </w:tcPr>
          <w:p w14:paraId="649F22D0" w14:textId="3B8598B3"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105,803,110.64</w:t>
            </w:r>
          </w:p>
        </w:tc>
      </w:tr>
      <w:tr w:rsidR="00A75064" w:rsidRPr="006D6BC0" w14:paraId="52F9358B" w14:textId="77777777" w:rsidTr="00313A70">
        <w:trPr>
          <w:trHeight w:val="255"/>
        </w:trPr>
        <w:tc>
          <w:tcPr>
            <w:tcW w:w="1920" w:type="dxa"/>
            <w:shd w:val="clear" w:color="auto" w:fill="auto"/>
            <w:tcMar>
              <w:top w:w="80" w:type="dxa"/>
              <w:left w:w="80" w:type="dxa"/>
              <w:bottom w:w="80" w:type="dxa"/>
              <w:right w:w="80" w:type="dxa"/>
            </w:tcMar>
            <w:vAlign w:val="center"/>
          </w:tcPr>
          <w:p w14:paraId="325F9FC9"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lastRenderedPageBreak/>
              <w:t>折旧</w:t>
            </w:r>
          </w:p>
        </w:tc>
        <w:tc>
          <w:tcPr>
            <w:tcW w:w="1684" w:type="dxa"/>
            <w:vAlign w:val="center"/>
          </w:tcPr>
          <w:p w14:paraId="289FC9AA" w14:textId="1B1F5CEF"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27,216,115.13</w:t>
            </w:r>
          </w:p>
        </w:tc>
        <w:tc>
          <w:tcPr>
            <w:tcW w:w="1684" w:type="dxa"/>
            <w:vAlign w:val="center"/>
          </w:tcPr>
          <w:p w14:paraId="59E325D2" w14:textId="2AB30A40"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39,412,465.04</w:t>
            </w:r>
          </w:p>
        </w:tc>
        <w:tc>
          <w:tcPr>
            <w:tcW w:w="1684" w:type="dxa"/>
            <w:vAlign w:val="center"/>
          </w:tcPr>
          <w:p w14:paraId="400B3A25" w14:textId="3DDC8BCA"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43,558,983.17</w:t>
            </w:r>
          </w:p>
        </w:tc>
        <w:tc>
          <w:tcPr>
            <w:tcW w:w="1684" w:type="dxa"/>
            <w:shd w:val="clear" w:color="auto" w:fill="auto"/>
            <w:tcMar>
              <w:top w:w="80" w:type="dxa"/>
              <w:left w:w="80" w:type="dxa"/>
              <w:bottom w:w="80" w:type="dxa"/>
              <w:right w:w="80" w:type="dxa"/>
            </w:tcMar>
            <w:vAlign w:val="center"/>
          </w:tcPr>
          <w:p w14:paraId="1981BF28" w14:textId="205034ED"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59,486,700.85</w:t>
            </w:r>
          </w:p>
        </w:tc>
      </w:tr>
      <w:tr w:rsidR="00A75064" w:rsidRPr="006D6BC0" w14:paraId="039E7858" w14:textId="77777777" w:rsidTr="00313A70">
        <w:trPr>
          <w:trHeight w:val="255"/>
        </w:trPr>
        <w:tc>
          <w:tcPr>
            <w:tcW w:w="1920" w:type="dxa"/>
            <w:shd w:val="clear" w:color="auto" w:fill="auto"/>
            <w:tcMar>
              <w:top w:w="80" w:type="dxa"/>
              <w:left w:w="80" w:type="dxa"/>
              <w:bottom w:w="80" w:type="dxa"/>
              <w:right w:w="80" w:type="dxa"/>
            </w:tcMar>
            <w:vAlign w:val="center"/>
          </w:tcPr>
          <w:p w14:paraId="3D87EF8F"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租赁费</w:t>
            </w:r>
          </w:p>
        </w:tc>
        <w:tc>
          <w:tcPr>
            <w:tcW w:w="1684" w:type="dxa"/>
            <w:vAlign w:val="center"/>
          </w:tcPr>
          <w:p w14:paraId="77E3494D" w14:textId="1D3CFBFE"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19,095,052.86</w:t>
            </w:r>
          </w:p>
        </w:tc>
        <w:tc>
          <w:tcPr>
            <w:tcW w:w="1684" w:type="dxa"/>
            <w:vAlign w:val="center"/>
          </w:tcPr>
          <w:p w14:paraId="6F373833" w14:textId="319CF3FF"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33,450,995.67</w:t>
            </w:r>
          </w:p>
        </w:tc>
        <w:tc>
          <w:tcPr>
            <w:tcW w:w="1684" w:type="dxa"/>
            <w:vAlign w:val="center"/>
          </w:tcPr>
          <w:p w14:paraId="03CE7DB0" w14:textId="50EBA8C9"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43,221,123.58</w:t>
            </w:r>
          </w:p>
        </w:tc>
        <w:tc>
          <w:tcPr>
            <w:tcW w:w="1684" w:type="dxa"/>
            <w:shd w:val="clear" w:color="auto" w:fill="auto"/>
            <w:tcMar>
              <w:top w:w="80" w:type="dxa"/>
              <w:left w:w="80" w:type="dxa"/>
              <w:bottom w:w="80" w:type="dxa"/>
              <w:right w:w="80" w:type="dxa"/>
            </w:tcMar>
            <w:vAlign w:val="center"/>
          </w:tcPr>
          <w:p w14:paraId="22FE2787" w14:textId="09C27350"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73,763,291.06</w:t>
            </w:r>
          </w:p>
        </w:tc>
      </w:tr>
      <w:tr w:rsidR="00A75064" w:rsidRPr="006D6BC0" w14:paraId="439F70EF" w14:textId="77777777" w:rsidTr="00313A70">
        <w:trPr>
          <w:trHeight w:val="255"/>
        </w:trPr>
        <w:tc>
          <w:tcPr>
            <w:tcW w:w="1920" w:type="dxa"/>
            <w:shd w:val="clear" w:color="auto" w:fill="auto"/>
            <w:tcMar>
              <w:top w:w="80" w:type="dxa"/>
              <w:left w:w="80" w:type="dxa"/>
              <w:bottom w:w="80" w:type="dxa"/>
              <w:right w:w="80" w:type="dxa"/>
            </w:tcMar>
            <w:vAlign w:val="center"/>
          </w:tcPr>
          <w:p w14:paraId="717B881B"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其他</w:t>
            </w:r>
          </w:p>
        </w:tc>
        <w:tc>
          <w:tcPr>
            <w:tcW w:w="1684" w:type="dxa"/>
            <w:vAlign w:val="center"/>
          </w:tcPr>
          <w:p w14:paraId="7A4C4044" w14:textId="479BF778"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13,129,404.45</w:t>
            </w:r>
          </w:p>
        </w:tc>
        <w:tc>
          <w:tcPr>
            <w:tcW w:w="1684" w:type="dxa"/>
            <w:vAlign w:val="center"/>
          </w:tcPr>
          <w:p w14:paraId="6068A70B" w14:textId="6D494C32"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19,515,545.85</w:t>
            </w:r>
          </w:p>
        </w:tc>
        <w:tc>
          <w:tcPr>
            <w:tcW w:w="1684" w:type="dxa"/>
            <w:vAlign w:val="center"/>
          </w:tcPr>
          <w:p w14:paraId="75B53542" w14:textId="7BB71024"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42,062,284.78</w:t>
            </w:r>
          </w:p>
        </w:tc>
        <w:tc>
          <w:tcPr>
            <w:tcW w:w="1684" w:type="dxa"/>
            <w:shd w:val="clear" w:color="auto" w:fill="auto"/>
            <w:tcMar>
              <w:top w:w="80" w:type="dxa"/>
              <w:left w:w="80" w:type="dxa"/>
              <w:bottom w:w="80" w:type="dxa"/>
              <w:right w:w="80" w:type="dxa"/>
            </w:tcMar>
            <w:vAlign w:val="center"/>
          </w:tcPr>
          <w:p w14:paraId="2B21603B" w14:textId="23B87034"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85,282,983.36</w:t>
            </w:r>
          </w:p>
        </w:tc>
      </w:tr>
      <w:tr w:rsidR="00A75064" w:rsidRPr="006D6BC0" w14:paraId="0C2ABBED" w14:textId="77777777" w:rsidTr="00313A70">
        <w:trPr>
          <w:trHeight w:val="255"/>
        </w:trPr>
        <w:tc>
          <w:tcPr>
            <w:tcW w:w="1920" w:type="dxa"/>
            <w:shd w:val="clear" w:color="auto" w:fill="auto"/>
            <w:tcMar>
              <w:top w:w="80" w:type="dxa"/>
              <w:left w:w="80" w:type="dxa"/>
              <w:bottom w:w="80" w:type="dxa"/>
              <w:right w:w="80" w:type="dxa"/>
            </w:tcMar>
            <w:vAlign w:val="center"/>
          </w:tcPr>
          <w:p w14:paraId="56BC67D9" w14:textId="77777777" w:rsidR="00A75064" w:rsidRPr="00D144C9" w:rsidRDefault="00A75064" w:rsidP="00A75064">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D144C9">
              <w:rPr>
                <w:rFonts w:ascii="华文中宋" w:eastAsia="华文中宋" w:hAnsi="华文中宋" w:cs="宋体" w:hint="eastAsia"/>
                <w:color w:val="000000"/>
                <w:sz w:val="21"/>
                <w:szCs w:val="21"/>
              </w:rPr>
              <w:t>合计</w:t>
            </w:r>
          </w:p>
        </w:tc>
        <w:tc>
          <w:tcPr>
            <w:tcW w:w="1684" w:type="dxa"/>
            <w:vAlign w:val="center"/>
          </w:tcPr>
          <w:p w14:paraId="721A05C9" w14:textId="45719946"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927,426,449.52</w:t>
            </w:r>
          </w:p>
        </w:tc>
        <w:tc>
          <w:tcPr>
            <w:tcW w:w="1684" w:type="dxa"/>
            <w:vAlign w:val="center"/>
          </w:tcPr>
          <w:p w14:paraId="248A87E0" w14:textId="2FFD1875"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1,533,250,114.26</w:t>
            </w:r>
          </w:p>
        </w:tc>
        <w:tc>
          <w:tcPr>
            <w:tcW w:w="1684" w:type="dxa"/>
            <w:vAlign w:val="center"/>
          </w:tcPr>
          <w:p w14:paraId="13C168C6" w14:textId="38F32F36" w:rsidR="00A75064" w:rsidRPr="00D144C9" w:rsidRDefault="00A75064" w:rsidP="00A75064">
            <w:pPr>
              <w:widowControl w:val="0"/>
              <w:jc w:val="right"/>
              <w:rPr>
                <w:rFonts w:eastAsia="华文中宋"/>
                <w:color w:val="203764"/>
                <w:kern w:val="2"/>
                <w:sz w:val="21"/>
                <w:szCs w:val="21"/>
              </w:rPr>
            </w:pPr>
            <w:r w:rsidRPr="00D144C9">
              <w:rPr>
                <w:rFonts w:eastAsia="华文中宋"/>
                <w:color w:val="203764"/>
                <w:kern w:val="2"/>
                <w:sz w:val="21"/>
                <w:szCs w:val="21"/>
              </w:rPr>
              <w:t>2,179,045,314.71</w:t>
            </w:r>
          </w:p>
        </w:tc>
        <w:tc>
          <w:tcPr>
            <w:tcW w:w="1684" w:type="dxa"/>
            <w:shd w:val="clear" w:color="auto" w:fill="auto"/>
            <w:tcMar>
              <w:top w:w="80" w:type="dxa"/>
              <w:left w:w="80" w:type="dxa"/>
              <w:bottom w:w="80" w:type="dxa"/>
              <w:right w:w="80" w:type="dxa"/>
            </w:tcMar>
            <w:vAlign w:val="center"/>
          </w:tcPr>
          <w:p w14:paraId="14E8E6AC" w14:textId="43C911EC" w:rsidR="00A75064" w:rsidRPr="00D144C9" w:rsidRDefault="00A75064" w:rsidP="00A75064">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D144C9">
              <w:rPr>
                <w:rFonts w:eastAsia="华文中宋"/>
                <w:color w:val="203764"/>
                <w:kern w:val="2"/>
                <w:sz w:val="21"/>
                <w:szCs w:val="21"/>
              </w:rPr>
              <w:t>2,991,273,819.81</w:t>
            </w:r>
          </w:p>
        </w:tc>
      </w:tr>
    </w:tbl>
    <w:p w14:paraId="106DAEAF"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5AD325BF"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5E781E08" w14:textId="77777777" w:rsidR="006D6BC0" w:rsidRPr="009D42D6" w:rsidRDefault="006D6BC0" w:rsidP="006D6BC0">
      <w:pPr>
        <w:rPr>
          <w:rFonts w:ascii="楷体_GB2312" w:eastAsia="楷体_GB2312" w:hAnsi="宋体"/>
          <w:b/>
          <w:bCs/>
          <w:sz w:val="21"/>
          <w:szCs w:val="21"/>
          <w:lang w:eastAsia="zh-CN"/>
        </w:rPr>
      </w:pPr>
    </w:p>
    <w:p w14:paraId="4124F5D1" w14:textId="77777777" w:rsidR="006D6BC0" w:rsidRPr="00CC3BEE" w:rsidRDefault="006D6BC0" w:rsidP="00CC3BEE">
      <w:pPr>
        <w:ind w:firstLine="480"/>
        <w:rPr>
          <w:rFonts w:eastAsia="楷体_GB2312"/>
          <w:kern w:val="2"/>
          <w:lang w:eastAsia="zh-CN"/>
        </w:rPr>
      </w:pPr>
      <w:r w:rsidRPr="00CC3BEE">
        <w:rPr>
          <w:rFonts w:eastAsia="楷体_GB2312"/>
          <w:kern w:val="2"/>
          <w:lang w:eastAsia="zh-CN"/>
        </w:rPr>
        <w:t>观察海康威视的销售费用，可以看出呈现逐年上涨的趋势，主要原因是新产品扩大运营，提高市场占有率的需要。其中销售人员的薪酬，差旅费，运输费用，业务招待费几项占比较大，同时与产量之间的关系相对较大，都可以看作是变动成本，其余的可以看作固定成本。</w:t>
      </w:r>
    </w:p>
    <w:p w14:paraId="41F735C2" w14:textId="77777777" w:rsidR="006D6BC0" w:rsidRPr="006D6BC0" w:rsidRDefault="006D6BC0" w:rsidP="006D6BC0">
      <w:pPr>
        <w:rPr>
          <w:rFonts w:ascii="楷体_GB2312" w:eastAsia="楷体_GB2312" w:hAnsi="宋体"/>
          <w:b/>
          <w:bCs/>
          <w:sz w:val="21"/>
          <w:szCs w:val="21"/>
          <w:lang w:eastAsia="zh-CN"/>
        </w:rPr>
      </w:pPr>
    </w:p>
    <w:p w14:paraId="43D61D5B" w14:textId="4EE0D4E6"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7-12</w:t>
      </w:r>
      <w:r>
        <w:rPr>
          <w:rFonts w:eastAsia="楷体_GB2312"/>
          <w:b/>
          <w:lang w:eastAsia="zh-CN"/>
        </w:rPr>
        <w:t xml:space="preserve"> </w:t>
      </w:r>
      <w:r w:rsidR="006D6BC0" w:rsidRPr="00CC3BEE">
        <w:rPr>
          <w:rFonts w:eastAsia="楷体_GB2312" w:hint="eastAsia"/>
          <w:b/>
          <w:lang w:eastAsia="zh-CN"/>
        </w:rPr>
        <w:t>大华股份销售费用</w:t>
      </w:r>
    </w:p>
    <w:tbl>
      <w:tblPr>
        <w:tblStyle w:val="TableNormal"/>
        <w:tblW w:w="8332"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984"/>
        <w:gridCol w:w="1587"/>
        <w:gridCol w:w="1587"/>
        <w:gridCol w:w="1587"/>
        <w:gridCol w:w="1587"/>
      </w:tblGrid>
      <w:tr w:rsidR="00076D72" w:rsidRPr="006D6BC0" w14:paraId="7F606441" w14:textId="77777777" w:rsidTr="00076D72">
        <w:trPr>
          <w:trHeight w:val="213"/>
        </w:trPr>
        <w:tc>
          <w:tcPr>
            <w:tcW w:w="1984" w:type="dxa"/>
            <w:shd w:val="clear" w:color="auto" w:fill="203764"/>
            <w:tcMar>
              <w:top w:w="80" w:type="dxa"/>
              <w:left w:w="80" w:type="dxa"/>
              <w:bottom w:w="80" w:type="dxa"/>
              <w:right w:w="80" w:type="dxa"/>
            </w:tcMar>
            <w:vAlign w:val="center"/>
          </w:tcPr>
          <w:p w14:paraId="083109A6"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b/>
                <w:sz w:val="21"/>
                <w:szCs w:val="21"/>
              </w:rPr>
            </w:pPr>
            <w:r w:rsidRPr="00CC3BEE">
              <w:rPr>
                <w:rFonts w:ascii="华文中宋" w:eastAsia="华文中宋" w:hAnsi="华文中宋"/>
                <w:b/>
                <w:sz w:val="21"/>
                <w:szCs w:val="21"/>
                <w:lang w:val="zh-TW"/>
              </w:rPr>
              <w:t>年份</w:t>
            </w:r>
          </w:p>
        </w:tc>
        <w:tc>
          <w:tcPr>
            <w:tcW w:w="1587" w:type="dxa"/>
            <w:shd w:val="clear" w:color="auto" w:fill="203764"/>
            <w:vAlign w:val="center"/>
          </w:tcPr>
          <w:p w14:paraId="29B10537" w14:textId="6FF477F2"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2013</w:t>
            </w:r>
          </w:p>
        </w:tc>
        <w:tc>
          <w:tcPr>
            <w:tcW w:w="1587" w:type="dxa"/>
            <w:shd w:val="clear" w:color="auto" w:fill="203764"/>
            <w:vAlign w:val="center"/>
          </w:tcPr>
          <w:p w14:paraId="51B359A4" w14:textId="229A4885"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2014</w:t>
            </w:r>
          </w:p>
        </w:tc>
        <w:tc>
          <w:tcPr>
            <w:tcW w:w="1587" w:type="dxa"/>
            <w:shd w:val="clear" w:color="auto" w:fill="203764"/>
            <w:vAlign w:val="center"/>
          </w:tcPr>
          <w:p w14:paraId="38826AF4" w14:textId="01A7CD7C"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2015</w:t>
            </w:r>
          </w:p>
        </w:tc>
        <w:tc>
          <w:tcPr>
            <w:tcW w:w="1587" w:type="dxa"/>
            <w:shd w:val="clear" w:color="auto" w:fill="203764"/>
            <w:tcMar>
              <w:top w:w="80" w:type="dxa"/>
              <w:left w:w="80" w:type="dxa"/>
              <w:bottom w:w="80" w:type="dxa"/>
              <w:right w:w="80" w:type="dxa"/>
            </w:tcMar>
            <w:vAlign w:val="center"/>
          </w:tcPr>
          <w:p w14:paraId="5C4BD3C2" w14:textId="5998084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color w:val="FFFFFF"/>
                <w:sz w:val="21"/>
                <w:szCs w:val="22"/>
              </w:rPr>
            </w:pPr>
            <w:r w:rsidRPr="00CC3BEE">
              <w:rPr>
                <w:rFonts w:eastAsia="华文中宋"/>
                <w:b/>
                <w:color w:val="FFFFFF"/>
                <w:sz w:val="21"/>
                <w:szCs w:val="22"/>
              </w:rPr>
              <w:t>2016</w:t>
            </w:r>
          </w:p>
        </w:tc>
      </w:tr>
      <w:tr w:rsidR="00076D72" w:rsidRPr="006D6BC0" w14:paraId="297598D4" w14:textId="77777777" w:rsidTr="00076D72">
        <w:trPr>
          <w:trHeight w:val="269"/>
        </w:trPr>
        <w:tc>
          <w:tcPr>
            <w:tcW w:w="1984" w:type="dxa"/>
            <w:shd w:val="clear" w:color="auto" w:fill="auto"/>
            <w:tcMar>
              <w:top w:w="80" w:type="dxa"/>
              <w:left w:w="80" w:type="dxa"/>
              <w:bottom w:w="80" w:type="dxa"/>
              <w:right w:w="80" w:type="dxa"/>
            </w:tcMar>
            <w:vAlign w:val="center"/>
          </w:tcPr>
          <w:p w14:paraId="2FF3036E"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人工成本</w:t>
            </w:r>
          </w:p>
        </w:tc>
        <w:tc>
          <w:tcPr>
            <w:tcW w:w="1587" w:type="dxa"/>
            <w:vAlign w:val="center"/>
          </w:tcPr>
          <w:p w14:paraId="37A357DB" w14:textId="10AA6139"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272,915,837.19</w:t>
            </w:r>
          </w:p>
        </w:tc>
        <w:tc>
          <w:tcPr>
            <w:tcW w:w="1587" w:type="dxa"/>
            <w:vAlign w:val="center"/>
          </w:tcPr>
          <w:p w14:paraId="7BFBEDF2" w14:textId="13DCCD77"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294,452,121.67</w:t>
            </w:r>
          </w:p>
        </w:tc>
        <w:tc>
          <w:tcPr>
            <w:tcW w:w="1587" w:type="dxa"/>
            <w:vAlign w:val="center"/>
          </w:tcPr>
          <w:p w14:paraId="0CA4514F" w14:textId="1D82B22A"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480,111,216.82</w:t>
            </w:r>
          </w:p>
        </w:tc>
        <w:tc>
          <w:tcPr>
            <w:tcW w:w="1587" w:type="dxa"/>
            <w:shd w:val="clear" w:color="auto" w:fill="auto"/>
            <w:tcMar>
              <w:top w:w="80" w:type="dxa"/>
              <w:left w:w="80" w:type="dxa"/>
              <w:bottom w:w="80" w:type="dxa"/>
              <w:right w:w="80" w:type="dxa"/>
            </w:tcMar>
            <w:vAlign w:val="center"/>
          </w:tcPr>
          <w:p w14:paraId="18D76981" w14:textId="7E4DE056"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759,725,462.11</w:t>
            </w:r>
          </w:p>
        </w:tc>
      </w:tr>
      <w:tr w:rsidR="00076D72" w:rsidRPr="006D6BC0" w14:paraId="712A35A5" w14:textId="77777777" w:rsidTr="00076D72">
        <w:trPr>
          <w:trHeight w:val="269"/>
        </w:trPr>
        <w:tc>
          <w:tcPr>
            <w:tcW w:w="1984" w:type="dxa"/>
            <w:shd w:val="clear" w:color="auto" w:fill="auto"/>
            <w:tcMar>
              <w:top w:w="80" w:type="dxa"/>
              <w:left w:w="80" w:type="dxa"/>
              <w:bottom w:w="80" w:type="dxa"/>
              <w:right w:w="80" w:type="dxa"/>
            </w:tcMar>
            <w:vAlign w:val="center"/>
          </w:tcPr>
          <w:p w14:paraId="1F74BAE9"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业务招待费</w:t>
            </w:r>
          </w:p>
        </w:tc>
        <w:tc>
          <w:tcPr>
            <w:tcW w:w="1587" w:type="dxa"/>
            <w:vAlign w:val="center"/>
          </w:tcPr>
          <w:p w14:paraId="6E790C4A" w14:textId="7360872B"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52,473,189.48</w:t>
            </w:r>
          </w:p>
        </w:tc>
        <w:tc>
          <w:tcPr>
            <w:tcW w:w="1587" w:type="dxa"/>
            <w:vAlign w:val="center"/>
          </w:tcPr>
          <w:p w14:paraId="73039A07" w14:textId="18C31C1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63,151,309.62</w:t>
            </w:r>
          </w:p>
        </w:tc>
        <w:tc>
          <w:tcPr>
            <w:tcW w:w="1587" w:type="dxa"/>
            <w:vAlign w:val="center"/>
          </w:tcPr>
          <w:p w14:paraId="45893128" w14:textId="39F9BDDD"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112,905,187.60</w:t>
            </w:r>
          </w:p>
        </w:tc>
        <w:tc>
          <w:tcPr>
            <w:tcW w:w="1587" w:type="dxa"/>
            <w:shd w:val="clear" w:color="auto" w:fill="auto"/>
            <w:tcMar>
              <w:top w:w="80" w:type="dxa"/>
              <w:left w:w="80" w:type="dxa"/>
              <w:bottom w:w="80" w:type="dxa"/>
              <w:right w:w="80" w:type="dxa"/>
            </w:tcMar>
            <w:vAlign w:val="center"/>
          </w:tcPr>
          <w:p w14:paraId="5C333178" w14:textId="16D0062A"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122,382,010.64</w:t>
            </w:r>
          </w:p>
        </w:tc>
      </w:tr>
      <w:tr w:rsidR="00076D72" w:rsidRPr="006D6BC0" w14:paraId="13A72125" w14:textId="77777777" w:rsidTr="00076D72">
        <w:trPr>
          <w:trHeight w:val="269"/>
        </w:trPr>
        <w:tc>
          <w:tcPr>
            <w:tcW w:w="1984" w:type="dxa"/>
            <w:shd w:val="clear" w:color="auto" w:fill="auto"/>
            <w:tcMar>
              <w:top w:w="80" w:type="dxa"/>
              <w:left w:w="80" w:type="dxa"/>
              <w:bottom w:w="80" w:type="dxa"/>
              <w:right w:w="80" w:type="dxa"/>
            </w:tcMar>
            <w:vAlign w:val="center"/>
          </w:tcPr>
          <w:p w14:paraId="7B58FA17"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运费</w:t>
            </w:r>
          </w:p>
        </w:tc>
        <w:tc>
          <w:tcPr>
            <w:tcW w:w="1587" w:type="dxa"/>
            <w:vAlign w:val="center"/>
          </w:tcPr>
          <w:p w14:paraId="126C23FC" w14:textId="592E770D"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47,699,279.07</w:t>
            </w:r>
          </w:p>
        </w:tc>
        <w:tc>
          <w:tcPr>
            <w:tcW w:w="1587" w:type="dxa"/>
            <w:vAlign w:val="center"/>
          </w:tcPr>
          <w:p w14:paraId="6149DA71" w14:textId="101920E8"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84,397,568.83</w:t>
            </w:r>
          </w:p>
        </w:tc>
        <w:tc>
          <w:tcPr>
            <w:tcW w:w="1587" w:type="dxa"/>
            <w:vAlign w:val="center"/>
          </w:tcPr>
          <w:p w14:paraId="2B0DE009" w14:textId="3CF5AD0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100,436,129.79</w:t>
            </w:r>
          </w:p>
        </w:tc>
        <w:tc>
          <w:tcPr>
            <w:tcW w:w="1587" w:type="dxa"/>
            <w:shd w:val="clear" w:color="auto" w:fill="auto"/>
            <w:tcMar>
              <w:top w:w="80" w:type="dxa"/>
              <w:left w:w="80" w:type="dxa"/>
              <w:bottom w:w="80" w:type="dxa"/>
              <w:right w:w="80" w:type="dxa"/>
            </w:tcMar>
            <w:vAlign w:val="center"/>
          </w:tcPr>
          <w:p w14:paraId="1F7F4E00" w14:textId="3B2F9257"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131,780,652.53</w:t>
            </w:r>
          </w:p>
        </w:tc>
      </w:tr>
      <w:tr w:rsidR="00076D72" w:rsidRPr="006D6BC0" w14:paraId="72F3C1BC" w14:textId="77777777" w:rsidTr="00076D72">
        <w:trPr>
          <w:trHeight w:val="269"/>
        </w:trPr>
        <w:tc>
          <w:tcPr>
            <w:tcW w:w="1984" w:type="dxa"/>
            <w:shd w:val="clear" w:color="auto" w:fill="auto"/>
            <w:tcMar>
              <w:top w:w="80" w:type="dxa"/>
              <w:left w:w="80" w:type="dxa"/>
              <w:bottom w:w="80" w:type="dxa"/>
              <w:right w:w="80" w:type="dxa"/>
            </w:tcMar>
            <w:vAlign w:val="center"/>
          </w:tcPr>
          <w:p w14:paraId="0DAF36FA"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市场费</w:t>
            </w:r>
          </w:p>
        </w:tc>
        <w:tc>
          <w:tcPr>
            <w:tcW w:w="1587" w:type="dxa"/>
            <w:vAlign w:val="center"/>
          </w:tcPr>
          <w:p w14:paraId="652CFDF1" w14:textId="669A266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39,002,363.03</w:t>
            </w:r>
          </w:p>
        </w:tc>
        <w:tc>
          <w:tcPr>
            <w:tcW w:w="1587" w:type="dxa"/>
            <w:vAlign w:val="center"/>
          </w:tcPr>
          <w:p w14:paraId="6FD84BE9" w14:textId="2F101E8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60,983,460.20</w:t>
            </w:r>
          </w:p>
        </w:tc>
        <w:tc>
          <w:tcPr>
            <w:tcW w:w="1587" w:type="dxa"/>
            <w:vAlign w:val="center"/>
          </w:tcPr>
          <w:p w14:paraId="32E31AF4" w14:textId="37FAB5C3"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106,914,615.83</w:t>
            </w:r>
          </w:p>
        </w:tc>
        <w:tc>
          <w:tcPr>
            <w:tcW w:w="1587" w:type="dxa"/>
            <w:shd w:val="clear" w:color="auto" w:fill="auto"/>
            <w:tcMar>
              <w:top w:w="80" w:type="dxa"/>
              <w:left w:w="80" w:type="dxa"/>
              <w:bottom w:w="80" w:type="dxa"/>
              <w:right w:w="80" w:type="dxa"/>
            </w:tcMar>
            <w:vAlign w:val="center"/>
          </w:tcPr>
          <w:p w14:paraId="15DCC095" w14:textId="4E58773C"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144,261,219.89</w:t>
            </w:r>
          </w:p>
        </w:tc>
      </w:tr>
      <w:tr w:rsidR="00076D72" w:rsidRPr="006D6BC0" w14:paraId="68699DBE" w14:textId="77777777" w:rsidTr="00076D72">
        <w:trPr>
          <w:trHeight w:val="269"/>
        </w:trPr>
        <w:tc>
          <w:tcPr>
            <w:tcW w:w="1984" w:type="dxa"/>
            <w:shd w:val="clear" w:color="auto" w:fill="auto"/>
            <w:tcMar>
              <w:top w:w="80" w:type="dxa"/>
              <w:left w:w="80" w:type="dxa"/>
              <w:bottom w:w="80" w:type="dxa"/>
              <w:right w:w="80" w:type="dxa"/>
            </w:tcMar>
            <w:vAlign w:val="center"/>
          </w:tcPr>
          <w:p w14:paraId="0C5C4801"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售后服务费</w:t>
            </w:r>
          </w:p>
        </w:tc>
        <w:tc>
          <w:tcPr>
            <w:tcW w:w="1587" w:type="dxa"/>
            <w:vAlign w:val="center"/>
          </w:tcPr>
          <w:p w14:paraId="2F205AA9" w14:textId="42C13BB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45,522,689.54</w:t>
            </w:r>
          </w:p>
        </w:tc>
        <w:tc>
          <w:tcPr>
            <w:tcW w:w="1587" w:type="dxa"/>
            <w:vAlign w:val="center"/>
          </w:tcPr>
          <w:p w14:paraId="0C978630" w14:textId="186EF383"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61,112,551.17</w:t>
            </w:r>
          </w:p>
        </w:tc>
        <w:tc>
          <w:tcPr>
            <w:tcW w:w="1587" w:type="dxa"/>
            <w:vAlign w:val="center"/>
          </w:tcPr>
          <w:p w14:paraId="56056FB8" w14:textId="281BCEB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104,637,094.51</w:t>
            </w:r>
          </w:p>
        </w:tc>
        <w:tc>
          <w:tcPr>
            <w:tcW w:w="1587" w:type="dxa"/>
            <w:shd w:val="clear" w:color="auto" w:fill="auto"/>
            <w:tcMar>
              <w:top w:w="80" w:type="dxa"/>
              <w:left w:w="80" w:type="dxa"/>
              <w:bottom w:w="80" w:type="dxa"/>
              <w:right w:w="80" w:type="dxa"/>
            </w:tcMar>
            <w:vAlign w:val="center"/>
          </w:tcPr>
          <w:p w14:paraId="4B4307D5" w14:textId="4D8DDA88"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120,893,306.51</w:t>
            </w:r>
          </w:p>
        </w:tc>
      </w:tr>
      <w:tr w:rsidR="00076D72" w:rsidRPr="006D6BC0" w14:paraId="5E91F183" w14:textId="77777777" w:rsidTr="00076D72">
        <w:trPr>
          <w:trHeight w:val="269"/>
        </w:trPr>
        <w:tc>
          <w:tcPr>
            <w:tcW w:w="1984" w:type="dxa"/>
            <w:shd w:val="clear" w:color="auto" w:fill="auto"/>
            <w:tcMar>
              <w:top w:w="80" w:type="dxa"/>
              <w:left w:w="80" w:type="dxa"/>
              <w:bottom w:w="80" w:type="dxa"/>
              <w:right w:w="80" w:type="dxa"/>
            </w:tcMar>
            <w:vAlign w:val="center"/>
          </w:tcPr>
          <w:p w14:paraId="36D57590"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差旅费</w:t>
            </w:r>
          </w:p>
        </w:tc>
        <w:tc>
          <w:tcPr>
            <w:tcW w:w="1587" w:type="dxa"/>
            <w:vAlign w:val="center"/>
          </w:tcPr>
          <w:p w14:paraId="27B21E0E" w14:textId="0A1C37E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50,643,208.94</w:t>
            </w:r>
          </w:p>
        </w:tc>
        <w:tc>
          <w:tcPr>
            <w:tcW w:w="1587" w:type="dxa"/>
            <w:vAlign w:val="center"/>
          </w:tcPr>
          <w:p w14:paraId="20084E1B" w14:textId="7380A85A"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61,512,289.36</w:t>
            </w:r>
          </w:p>
        </w:tc>
        <w:tc>
          <w:tcPr>
            <w:tcW w:w="1587" w:type="dxa"/>
            <w:vAlign w:val="center"/>
          </w:tcPr>
          <w:p w14:paraId="55D37CBB" w14:textId="4DD6D46B"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112,622,885.66</w:t>
            </w:r>
          </w:p>
        </w:tc>
        <w:tc>
          <w:tcPr>
            <w:tcW w:w="1587" w:type="dxa"/>
            <w:shd w:val="clear" w:color="auto" w:fill="auto"/>
            <w:tcMar>
              <w:top w:w="80" w:type="dxa"/>
              <w:left w:w="80" w:type="dxa"/>
              <w:bottom w:w="80" w:type="dxa"/>
              <w:right w:w="80" w:type="dxa"/>
            </w:tcMar>
            <w:vAlign w:val="center"/>
          </w:tcPr>
          <w:p w14:paraId="360BF299" w14:textId="299BB74B"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154,050,171.03</w:t>
            </w:r>
          </w:p>
        </w:tc>
      </w:tr>
      <w:tr w:rsidR="00076D72" w:rsidRPr="006D6BC0" w14:paraId="46EC651D" w14:textId="77777777" w:rsidTr="00076D72">
        <w:trPr>
          <w:trHeight w:val="269"/>
        </w:trPr>
        <w:tc>
          <w:tcPr>
            <w:tcW w:w="1984" w:type="dxa"/>
            <w:shd w:val="clear" w:color="auto" w:fill="auto"/>
            <w:tcMar>
              <w:top w:w="80" w:type="dxa"/>
              <w:left w:w="80" w:type="dxa"/>
              <w:bottom w:w="80" w:type="dxa"/>
              <w:right w:w="80" w:type="dxa"/>
            </w:tcMar>
            <w:vAlign w:val="center"/>
          </w:tcPr>
          <w:p w14:paraId="1FEB05CF"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办公费</w:t>
            </w:r>
          </w:p>
        </w:tc>
        <w:tc>
          <w:tcPr>
            <w:tcW w:w="1587" w:type="dxa"/>
            <w:vAlign w:val="center"/>
          </w:tcPr>
          <w:p w14:paraId="2FE0E371" w14:textId="7798F4F3"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23,459,024.31</w:t>
            </w:r>
          </w:p>
        </w:tc>
        <w:tc>
          <w:tcPr>
            <w:tcW w:w="1587" w:type="dxa"/>
            <w:vAlign w:val="center"/>
          </w:tcPr>
          <w:p w14:paraId="679C77F0" w14:textId="29C774A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22,421,774.33</w:t>
            </w:r>
          </w:p>
        </w:tc>
        <w:tc>
          <w:tcPr>
            <w:tcW w:w="1587" w:type="dxa"/>
            <w:vAlign w:val="center"/>
          </w:tcPr>
          <w:p w14:paraId="13D29B50" w14:textId="459FE9B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66,607,995.17</w:t>
            </w:r>
          </w:p>
        </w:tc>
        <w:tc>
          <w:tcPr>
            <w:tcW w:w="1587" w:type="dxa"/>
            <w:shd w:val="clear" w:color="auto" w:fill="auto"/>
            <w:tcMar>
              <w:top w:w="80" w:type="dxa"/>
              <w:left w:w="80" w:type="dxa"/>
              <w:bottom w:w="80" w:type="dxa"/>
              <w:right w:w="80" w:type="dxa"/>
            </w:tcMar>
            <w:vAlign w:val="center"/>
          </w:tcPr>
          <w:p w14:paraId="164A9A29" w14:textId="2D64EC86"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76,635,044.14</w:t>
            </w:r>
          </w:p>
        </w:tc>
      </w:tr>
      <w:tr w:rsidR="00076D72" w:rsidRPr="006D6BC0" w14:paraId="2ABC5A75" w14:textId="77777777" w:rsidTr="00076D72">
        <w:trPr>
          <w:trHeight w:val="269"/>
        </w:trPr>
        <w:tc>
          <w:tcPr>
            <w:tcW w:w="1984" w:type="dxa"/>
            <w:shd w:val="clear" w:color="auto" w:fill="auto"/>
            <w:tcMar>
              <w:top w:w="80" w:type="dxa"/>
              <w:left w:w="80" w:type="dxa"/>
              <w:bottom w:w="80" w:type="dxa"/>
              <w:right w:w="80" w:type="dxa"/>
            </w:tcMar>
            <w:vAlign w:val="center"/>
          </w:tcPr>
          <w:p w14:paraId="75EFF5A7"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折旧费及资产摊销</w:t>
            </w:r>
          </w:p>
        </w:tc>
        <w:tc>
          <w:tcPr>
            <w:tcW w:w="1587" w:type="dxa"/>
            <w:vAlign w:val="center"/>
          </w:tcPr>
          <w:p w14:paraId="5A617BF3" w14:textId="41FA0749"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6,561,731.88</w:t>
            </w:r>
          </w:p>
        </w:tc>
        <w:tc>
          <w:tcPr>
            <w:tcW w:w="1587" w:type="dxa"/>
            <w:vAlign w:val="center"/>
          </w:tcPr>
          <w:p w14:paraId="6538CF89" w14:textId="63D2797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6,633,601.10</w:t>
            </w:r>
          </w:p>
        </w:tc>
        <w:tc>
          <w:tcPr>
            <w:tcW w:w="1587" w:type="dxa"/>
            <w:vAlign w:val="center"/>
          </w:tcPr>
          <w:p w14:paraId="4E85A87F" w14:textId="22D5A09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7,404,768.21</w:t>
            </w:r>
          </w:p>
        </w:tc>
        <w:tc>
          <w:tcPr>
            <w:tcW w:w="1587" w:type="dxa"/>
            <w:shd w:val="clear" w:color="auto" w:fill="auto"/>
            <w:tcMar>
              <w:top w:w="80" w:type="dxa"/>
              <w:left w:w="80" w:type="dxa"/>
              <w:bottom w:w="80" w:type="dxa"/>
              <w:right w:w="80" w:type="dxa"/>
            </w:tcMar>
            <w:vAlign w:val="center"/>
          </w:tcPr>
          <w:p w14:paraId="11B00BFF" w14:textId="119CFC3F"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15,374,588.07</w:t>
            </w:r>
          </w:p>
        </w:tc>
      </w:tr>
      <w:tr w:rsidR="00076D72" w:rsidRPr="006D6BC0" w14:paraId="7E76EA96" w14:textId="77777777" w:rsidTr="00076D72">
        <w:trPr>
          <w:trHeight w:val="269"/>
        </w:trPr>
        <w:tc>
          <w:tcPr>
            <w:tcW w:w="1984" w:type="dxa"/>
            <w:shd w:val="clear" w:color="auto" w:fill="auto"/>
            <w:tcMar>
              <w:top w:w="80" w:type="dxa"/>
              <w:left w:w="80" w:type="dxa"/>
              <w:bottom w:w="80" w:type="dxa"/>
              <w:right w:w="80" w:type="dxa"/>
            </w:tcMar>
            <w:vAlign w:val="center"/>
          </w:tcPr>
          <w:p w14:paraId="16E7110D"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通讯费</w:t>
            </w:r>
          </w:p>
        </w:tc>
        <w:tc>
          <w:tcPr>
            <w:tcW w:w="1587" w:type="dxa"/>
            <w:vAlign w:val="center"/>
          </w:tcPr>
          <w:p w14:paraId="02F9AE73" w14:textId="2FF662D9"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5,040,601.29</w:t>
            </w:r>
          </w:p>
        </w:tc>
        <w:tc>
          <w:tcPr>
            <w:tcW w:w="1587" w:type="dxa"/>
            <w:vAlign w:val="center"/>
          </w:tcPr>
          <w:p w14:paraId="493152A6" w14:textId="1C89B0E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5,542,507.75</w:t>
            </w:r>
          </w:p>
        </w:tc>
        <w:tc>
          <w:tcPr>
            <w:tcW w:w="1587" w:type="dxa"/>
            <w:vAlign w:val="center"/>
          </w:tcPr>
          <w:p w14:paraId="5B82405F" w14:textId="787F9B6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8,802,452.76</w:t>
            </w:r>
          </w:p>
        </w:tc>
        <w:tc>
          <w:tcPr>
            <w:tcW w:w="1587" w:type="dxa"/>
            <w:shd w:val="clear" w:color="auto" w:fill="auto"/>
            <w:tcMar>
              <w:top w:w="80" w:type="dxa"/>
              <w:left w:w="80" w:type="dxa"/>
              <w:bottom w:w="80" w:type="dxa"/>
              <w:right w:w="80" w:type="dxa"/>
            </w:tcMar>
            <w:vAlign w:val="center"/>
          </w:tcPr>
          <w:p w14:paraId="3985CB55" w14:textId="789DDF08"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16,515,606.63</w:t>
            </w:r>
          </w:p>
        </w:tc>
      </w:tr>
      <w:tr w:rsidR="00076D72" w:rsidRPr="006D6BC0" w14:paraId="49D9A97A" w14:textId="77777777" w:rsidTr="00076D72">
        <w:trPr>
          <w:trHeight w:val="269"/>
        </w:trPr>
        <w:tc>
          <w:tcPr>
            <w:tcW w:w="1984" w:type="dxa"/>
            <w:shd w:val="clear" w:color="auto" w:fill="auto"/>
            <w:tcMar>
              <w:top w:w="80" w:type="dxa"/>
              <w:left w:w="80" w:type="dxa"/>
              <w:bottom w:w="80" w:type="dxa"/>
              <w:right w:w="80" w:type="dxa"/>
            </w:tcMar>
            <w:vAlign w:val="center"/>
          </w:tcPr>
          <w:p w14:paraId="33127E0B"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其他</w:t>
            </w:r>
          </w:p>
        </w:tc>
        <w:tc>
          <w:tcPr>
            <w:tcW w:w="1587" w:type="dxa"/>
            <w:vAlign w:val="center"/>
          </w:tcPr>
          <w:p w14:paraId="62F30BAB" w14:textId="1A3AE4D1"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21,226,266.04</w:t>
            </w:r>
          </w:p>
        </w:tc>
        <w:tc>
          <w:tcPr>
            <w:tcW w:w="1587" w:type="dxa"/>
            <w:vAlign w:val="center"/>
          </w:tcPr>
          <w:p w14:paraId="229A7A9D" w14:textId="69555BDF"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20,629,654.82</w:t>
            </w:r>
          </w:p>
        </w:tc>
        <w:tc>
          <w:tcPr>
            <w:tcW w:w="1587" w:type="dxa"/>
            <w:vAlign w:val="center"/>
          </w:tcPr>
          <w:p w14:paraId="3F965FE1" w14:textId="5279754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53,547,846.47</w:t>
            </w:r>
          </w:p>
        </w:tc>
        <w:tc>
          <w:tcPr>
            <w:tcW w:w="1587" w:type="dxa"/>
            <w:shd w:val="clear" w:color="auto" w:fill="auto"/>
            <w:tcMar>
              <w:top w:w="80" w:type="dxa"/>
              <w:left w:w="80" w:type="dxa"/>
              <w:bottom w:w="80" w:type="dxa"/>
              <w:right w:w="80" w:type="dxa"/>
            </w:tcMar>
            <w:vAlign w:val="center"/>
          </w:tcPr>
          <w:p w14:paraId="677A4815" w14:textId="2EEC7021"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96,522,051.29</w:t>
            </w:r>
          </w:p>
        </w:tc>
      </w:tr>
      <w:tr w:rsidR="00076D72" w:rsidRPr="006D6BC0" w14:paraId="67287FCB" w14:textId="77777777" w:rsidTr="00076D72">
        <w:trPr>
          <w:trHeight w:val="269"/>
        </w:trPr>
        <w:tc>
          <w:tcPr>
            <w:tcW w:w="1984" w:type="dxa"/>
            <w:shd w:val="clear" w:color="auto" w:fill="auto"/>
            <w:tcMar>
              <w:top w:w="80" w:type="dxa"/>
              <w:left w:w="80" w:type="dxa"/>
              <w:bottom w:w="80" w:type="dxa"/>
              <w:right w:w="80" w:type="dxa"/>
            </w:tcMar>
            <w:vAlign w:val="center"/>
          </w:tcPr>
          <w:p w14:paraId="3E479B51"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合计</w:t>
            </w:r>
          </w:p>
        </w:tc>
        <w:tc>
          <w:tcPr>
            <w:tcW w:w="1587" w:type="dxa"/>
            <w:vAlign w:val="center"/>
          </w:tcPr>
          <w:p w14:paraId="0350A454" w14:textId="6068F26D"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564,544,190.77</w:t>
            </w:r>
          </w:p>
        </w:tc>
        <w:tc>
          <w:tcPr>
            <w:tcW w:w="1587" w:type="dxa"/>
            <w:vAlign w:val="center"/>
          </w:tcPr>
          <w:p w14:paraId="16F63B9B" w14:textId="0AB269CF"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680,836,838.85</w:t>
            </w:r>
          </w:p>
        </w:tc>
        <w:tc>
          <w:tcPr>
            <w:tcW w:w="1587" w:type="dxa"/>
            <w:vAlign w:val="center"/>
          </w:tcPr>
          <w:p w14:paraId="36FB011C" w14:textId="18948A0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1,142,764,719.85</w:t>
            </w:r>
          </w:p>
        </w:tc>
        <w:tc>
          <w:tcPr>
            <w:tcW w:w="1587" w:type="dxa"/>
            <w:shd w:val="clear" w:color="auto" w:fill="auto"/>
            <w:tcMar>
              <w:top w:w="80" w:type="dxa"/>
              <w:left w:w="80" w:type="dxa"/>
              <w:bottom w:w="80" w:type="dxa"/>
              <w:right w:w="80" w:type="dxa"/>
            </w:tcMar>
            <w:vAlign w:val="center"/>
          </w:tcPr>
          <w:p w14:paraId="5C1E3EC7" w14:textId="06E915EE"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1,638,140,112.84</w:t>
            </w:r>
          </w:p>
        </w:tc>
      </w:tr>
    </w:tbl>
    <w:p w14:paraId="715BF6BC"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70158F24" w14:textId="77777777" w:rsidR="009D42D6" w:rsidRPr="00807159" w:rsidRDefault="009D42D6" w:rsidP="009D42D6">
      <w:pPr>
        <w:rPr>
          <w:rFonts w:ascii="楷体_GB2312" w:hAnsi="楷体"/>
          <w:i/>
        </w:rPr>
      </w:pPr>
      <w:r w:rsidRPr="00807159">
        <w:rPr>
          <w:rFonts w:ascii="楷体_GB2312" w:eastAsia="华文楷体" w:hAnsi="楷体" w:hint="eastAsia"/>
          <w:i/>
        </w:rPr>
        <w:lastRenderedPageBreak/>
        <w:t>数据来源：</w:t>
      </w:r>
      <w:r w:rsidRPr="00807159">
        <w:rPr>
          <w:rFonts w:ascii="楷体_GB2312" w:eastAsia="华文楷体" w:hAnsi="楷体" w:hint="eastAsia"/>
          <w:i/>
          <w:lang w:eastAsia="zh-CN"/>
        </w:rPr>
        <w:t>公司年报</w:t>
      </w:r>
    </w:p>
    <w:p w14:paraId="17BB74CD" w14:textId="77777777" w:rsidR="006D6BC0" w:rsidRPr="009D42D6" w:rsidRDefault="006D6BC0" w:rsidP="006D6BC0">
      <w:pPr>
        <w:rPr>
          <w:rFonts w:ascii="楷体_GB2312" w:eastAsia="楷体_GB2312" w:hAnsi="宋体"/>
          <w:b/>
          <w:bCs/>
          <w:sz w:val="21"/>
          <w:szCs w:val="21"/>
          <w:lang w:eastAsia="zh-CN"/>
        </w:rPr>
      </w:pPr>
    </w:p>
    <w:p w14:paraId="0BC48796" w14:textId="21AB4FF2" w:rsidR="006D6BC0" w:rsidRPr="00CC3BEE" w:rsidRDefault="006D6BC0" w:rsidP="00CC3BEE">
      <w:pPr>
        <w:ind w:firstLine="480"/>
        <w:rPr>
          <w:rFonts w:eastAsia="楷体_GB2312"/>
          <w:kern w:val="2"/>
          <w:lang w:eastAsia="zh-CN"/>
        </w:rPr>
      </w:pPr>
      <w:r w:rsidRPr="00CC3BEE">
        <w:rPr>
          <w:rFonts w:eastAsia="楷体_GB2312"/>
          <w:kern w:val="2"/>
          <w:lang w:eastAsia="zh-CN"/>
        </w:rPr>
        <w:t>观察大华股份的销售费用，基本构成与海康威视相同，同样呈现逐年上涨的趋势，其中销售人员的人工成本，差旅费，业务招待费与产量之间的关系相对较大，都可以看作是变动成本，其余的可以看作固定成本。由于产销量的不同，基本每一项业务的费用都低于海康威视。</w:t>
      </w:r>
    </w:p>
    <w:p w14:paraId="0D922C4F" w14:textId="3D5C5B25" w:rsidR="006D6BC0" w:rsidRPr="00381BB6" w:rsidRDefault="00B463FF" w:rsidP="00B463FF">
      <w:pPr>
        <w:pStyle w:val="2"/>
        <w:rPr>
          <w:lang w:eastAsia="zh-CN"/>
        </w:rPr>
      </w:pPr>
      <w:bookmarkStart w:id="57" w:name="_Toc499589931"/>
      <w:bookmarkStart w:id="58" w:name="_Toc499651626"/>
      <w:r>
        <w:rPr>
          <w:rFonts w:hint="eastAsia"/>
          <w:lang w:eastAsia="zh-CN"/>
        </w:rPr>
        <w:t>（五）管理费用</w:t>
      </w:r>
      <w:bookmarkEnd w:id="57"/>
      <w:bookmarkEnd w:id="58"/>
    </w:p>
    <w:p w14:paraId="3BBA9520" w14:textId="6EE451FE"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7-13</w:t>
      </w:r>
      <w:r>
        <w:rPr>
          <w:rFonts w:eastAsia="楷体_GB2312"/>
          <w:b/>
          <w:lang w:eastAsia="zh-CN"/>
        </w:rPr>
        <w:t xml:space="preserve"> </w:t>
      </w:r>
      <w:r w:rsidR="006D6BC0" w:rsidRPr="00CC3BEE">
        <w:rPr>
          <w:rFonts w:eastAsia="楷体_GB2312" w:hint="eastAsia"/>
          <w:b/>
          <w:lang w:eastAsia="zh-CN"/>
        </w:rPr>
        <w:t>海康威视管理费用</w:t>
      </w:r>
    </w:p>
    <w:tbl>
      <w:tblPr>
        <w:tblStyle w:val="TableNormal"/>
        <w:tblW w:w="9468" w:type="dxa"/>
        <w:tblInd w:w="112"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2128"/>
        <w:gridCol w:w="1835"/>
        <w:gridCol w:w="1835"/>
        <w:gridCol w:w="1835"/>
        <w:gridCol w:w="1835"/>
      </w:tblGrid>
      <w:tr w:rsidR="00076D72" w:rsidRPr="006D6BC0" w14:paraId="06CB05D9" w14:textId="77777777" w:rsidTr="00076D72">
        <w:trPr>
          <w:trHeight w:val="270"/>
        </w:trPr>
        <w:tc>
          <w:tcPr>
            <w:tcW w:w="2128" w:type="dxa"/>
            <w:shd w:val="clear" w:color="auto" w:fill="203764"/>
            <w:tcMar>
              <w:top w:w="80" w:type="dxa"/>
              <w:left w:w="80" w:type="dxa"/>
              <w:bottom w:w="80" w:type="dxa"/>
              <w:right w:w="80" w:type="dxa"/>
            </w:tcMar>
            <w:vAlign w:val="center"/>
          </w:tcPr>
          <w:p w14:paraId="7FF7B437"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宋体"/>
                <w:b/>
                <w:sz w:val="21"/>
                <w:szCs w:val="21"/>
              </w:rPr>
            </w:pPr>
            <w:r w:rsidRPr="00CC3BEE">
              <w:rPr>
                <w:rFonts w:ascii="华文中宋" w:eastAsia="华文中宋" w:hAnsi="华文中宋" w:hint="eastAsia"/>
                <w:b/>
                <w:sz w:val="21"/>
                <w:szCs w:val="21"/>
                <w:lang w:val="zh-TW"/>
              </w:rPr>
              <w:t>年份</w:t>
            </w:r>
          </w:p>
        </w:tc>
        <w:tc>
          <w:tcPr>
            <w:tcW w:w="1835" w:type="dxa"/>
            <w:shd w:val="clear" w:color="auto" w:fill="203764"/>
            <w:vAlign w:val="center"/>
          </w:tcPr>
          <w:p w14:paraId="5F018B8B" w14:textId="543928DC"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2013</w:t>
            </w:r>
          </w:p>
        </w:tc>
        <w:tc>
          <w:tcPr>
            <w:tcW w:w="1835" w:type="dxa"/>
            <w:shd w:val="clear" w:color="auto" w:fill="203764"/>
            <w:vAlign w:val="center"/>
          </w:tcPr>
          <w:p w14:paraId="0F3D9EDC" w14:textId="6D998F8F"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2014</w:t>
            </w:r>
          </w:p>
        </w:tc>
        <w:tc>
          <w:tcPr>
            <w:tcW w:w="1835" w:type="dxa"/>
            <w:shd w:val="clear" w:color="auto" w:fill="203764"/>
            <w:vAlign w:val="center"/>
          </w:tcPr>
          <w:p w14:paraId="395B9454" w14:textId="418CCE44"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2015</w:t>
            </w:r>
          </w:p>
        </w:tc>
        <w:tc>
          <w:tcPr>
            <w:tcW w:w="1835" w:type="dxa"/>
            <w:shd w:val="clear" w:color="auto" w:fill="203764"/>
            <w:tcMar>
              <w:top w:w="80" w:type="dxa"/>
              <w:left w:w="80" w:type="dxa"/>
              <w:bottom w:w="80" w:type="dxa"/>
              <w:right w:w="80" w:type="dxa"/>
            </w:tcMar>
            <w:vAlign w:val="center"/>
          </w:tcPr>
          <w:p w14:paraId="5CC9A45B" w14:textId="4CB791A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color w:val="FFFFFF"/>
                <w:sz w:val="21"/>
                <w:szCs w:val="22"/>
              </w:rPr>
            </w:pPr>
            <w:r w:rsidRPr="00CC3BEE">
              <w:rPr>
                <w:rFonts w:eastAsia="华文中宋"/>
                <w:b/>
                <w:color w:val="FFFFFF"/>
                <w:sz w:val="21"/>
                <w:szCs w:val="22"/>
              </w:rPr>
              <w:t>2016</w:t>
            </w:r>
          </w:p>
        </w:tc>
      </w:tr>
      <w:tr w:rsidR="00076D72" w:rsidRPr="006D6BC0" w14:paraId="697D855A" w14:textId="77777777" w:rsidTr="00076D72">
        <w:trPr>
          <w:trHeight w:val="270"/>
        </w:trPr>
        <w:tc>
          <w:tcPr>
            <w:tcW w:w="2128" w:type="dxa"/>
            <w:shd w:val="clear" w:color="auto" w:fill="auto"/>
            <w:tcMar>
              <w:top w:w="80" w:type="dxa"/>
              <w:left w:w="80" w:type="dxa"/>
              <w:bottom w:w="80" w:type="dxa"/>
              <w:right w:w="80" w:type="dxa"/>
            </w:tcMar>
            <w:vAlign w:val="center"/>
          </w:tcPr>
          <w:p w14:paraId="35AC12C0"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研发费用</w:t>
            </w:r>
          </w:p>
        </w:tc>
        <w:tc>
          <w:tcPr>
            <w:tcW w:w="1835" w:type="dxa"/>
            <w:vAlign w:val="center"/>
          </w:tcPr>
          <w:p w14:paraId="66C8705F" w14:textId="2FE1666D"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921,876,972.75</w:t>
            </w:r>
          </w:p>
        </w:tc>
        <w:tc>
          <w:tcPr>
            <w:tcW w:w="1835" w:type="dxa"/>
            <w:vAlign w:val="center"/>
          </w:tcPr>
          <w:p w14:paraId="1AB4755D" w14:textId="3725549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1,300,703,869.14</w:t>
            </w:r>
          </w:p>
        </w:tc>
        <w:tc>
          <w:tcPr>
            <w:tcW w:w="1835" w:type="dxa"/>
            <w:vAlign w:val="center"/>
          </w:tcPr>
          <w:p w14:paraId="473545FF" w14:textId="51D1EBE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1,722,638,163.98</w:t>
            </w:r>
          </w:p>
        </w:tc>
        <w:tc>
          <w:tcPr>
            <w:tcW w:w="1835" w:type="dxa"/>
            <w:shd w:val="clear" w:color="auto" w:fill="auto"/>
            <w:tcMar>
              <w:top w:w="80" w:type="dxa"/>
              <w:left w:w="80" w:type="dxa"/>
              <w:bottom w:w="80" w:type="dxa"/>
              <w:right w:w="80" w:type="dxa"/>
            </w:tcMar>
            <w:vAlign w:val="center"/>
          </w:tcPr>
          <w:p w14:paraId="25581D14" w14:textId="09561A22"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2,433,400,645.23</w:t>
            </w:r>
          </w:p>
        </w:tc>
      </w:tr>
      <w:tr w:rsidR="00076D72" w:rsidRPr="006D6BC0" w14:paraId="6D6F9EBE" w14:textId="77777777" w:rsidTr="00076D72">
        <w:trPr>
          <w:trHeight w:val="270"/>
        </w:trPr>
        <w:tc>
          <w:tcPr>
            <w:tcW w:w="2128" w:type="dxa"/>
            <w:shd w:val="clear" w:color="auto" w:fill="auto"/>
            <w:tcMar>
              <w:top w:w="80" w:type="dxa"/>
              <w:left w:w="80" w:type="dxa"/>
              <w:bottom w:w="80" w:type="dxa"/>
              <w:right w:w="80" w:type="dxa"/>
            </w:tcMar>
            <w:vAlign w:val="center"/>
          </w:tcPr>
          <w:p w14:paraId="0F71B46D"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职工薪酬</w:t>
            </w:r>
          </w:p>
        </w:tc>
        <w:tc>
          <w:tcPr>
            <w:tcW w:w="1835" w:type="dxa"/>
            <w:vAlign w:val="center"/>
          </w:tcPr>
          <w:p w14:paraId="37705A6E" w14:textId="752329A7"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94,858,091.24</w:t>
            </w:r>
          </w:p>
        </w:tc>
        <w:tc>
          <w:tcPr>
            <w:tcW w:w="1835" w:type="dxa"/>
            <w:vAlign w:val="center"/>
          </w:tcPr>
          <w:p w14:paraId="693FBF62" w14:textId="2E29FCA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194,671,411.30</w:t>
            </w:r>
          </w:p>
        </w:tc>
        <w:tc>
          <w:tcPr>
            <w:tcW w:w="1835" w:type="dxa"/>
            <w:vAlign w:val="center"/>
          </w:tcPr>
          <w:p w14:paraId="466EB269" w14:textId="7D54F282"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268,762,872.47</w:t>
            </w:r>
          </w:p>
        </w:tc>
        <w:tc>
          <w:tcPr>
            <w:tcW w:w="1835" w:type="dxa"/>
            <w:shd w:val="clear" w:color="auto" w:fill="auto"/>
            <w:tcMar>
              <w:top w:w="80" w:type="dxa"/>
              <w:left w:w="80" w:type="dxa"/>
              <w:bottom w:w="80" w:type="dxa"/>
              <w:right w:w="80" w:type="dxa"/>
            </w:tcMar>
            <w:vAlign w:val="center"/>
          </w:tcPr>
          <w:p w14:paraId="18236E33" w14:textId="61CB1197"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351,416,561.96</w:t>
            </w:r>
          </w:p>
        </w:tc>
      </w:tr>
      <w:tr w:rsidR="00076D72" w:rsidRPr="006D6BC0" w14:paraId="22B7F51C" w14:textId="77777777" w:rsidTr="00076D72">
        <w:trPr>
          <w:trHeight w:val="270"/>
        </w:trPr>
        <w:tc>
          <w:tcPr>
            <w:tcW w:w="2128" w:type="dxa"/>
            <w:shd w:val="clear" w:color="auto" w:fill="auto"/>
            <w:tcMar>
              <w:top w:w="80" w:type="dxa"/>
              <w:left w:w="80" w:type="dxa"/>
              <w:bottom w:w="80" w:type="dxa"/>
              <w:right w:w="80" w:type="dxa"/>
            </w:tcMar>
            <w:vAlign w:val="center"/>
          </w:tcPr>
          <w:p w14:paraId="6E29CF57"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租赁物业费</w:t>
            </w:r>
          </w:p>
        </w:tc>
        <w:tc>
          <w:tcPr>
            <w:tcW w:w="1835" w:type="dxa"/>
            <w:vAlign w:val="center"/>
          </w:tcPr>
          <w:p w14:paraId="6B851E66" w14:textId="6101E58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6,328,532.58</w:t>
            </w:r>
          </w:p>
        </w:tc>
        <w:tc>
          <w:tcPr>
            <w:tcW w:w="1835" w:type="dxa"/>
            <w:vAlign w:val="center"/>
          </w:tcPr>
          <w:p w14:paraId="41F41526" w14:textId="1BCE01BD"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11,187,673.40</w:t>
            </w:r>
          </w:p>
        </w:tc>
        <w:tc>
          <w:tcPr>
            <w:tcW w:w="1835" w:type="dxa"/>
            <w:vAlign w:val="center"/>
          </w:tcPr>
          <w:p w14:paraId="05A7C800" w14:textId="3EE8586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18,532,592.63</w:t>
            </w:r>
          </w:p>
        </w:tc>
        <w:tc>
          <w:tcPr>
            <w:tcW w:w="1835" w:type="dxa"/>
            <w:shd w:val="clear" w:color="auto" w:fill="auto"/>
            <w:tcMar>
              <w:top w:w="80" w:type="dxa"/>
              <w:left w:w="80" w:type="dxa"/>
              <w:bottom w:w="80" w:type="dxa"/>
              <w:right w:w="80" w:type="dxa"/>
            </w:tcMar>
            <w:vAlign w:val="center"/>
          </w:tcPr>
          <w:p w14:paraId="5504213C" w14:textId="1FBF36D8"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22,794,345.33</w:t>
            </w:r>
          </w:p>
        </w:tc>
      </w:tr>
      <w:tr w:rsidR="00076D72" w:rsidRPr="006D6BC0" w14:paraId="1F0C9308" w14:textId="77777777" w:rsidTr="00076D72">
        <w:trPr>
          <w:trHeight w:val="530"/>
        </w:trPr>
        <w:tc>
          <w:tcPr>
            <w:tcW w:w="2128" w:type="dxa"/>
            <w:shd w:val="clear" w:color="auto" w:fill="auto"/>
            <w:tcMar>
              <w:top w:w="80" w:type="dxa"/>
              <w:left w:w="80" w:type="dxa"/>
              <w:bottom w:w="80" w:type="dxa"/>
              <w:right w:w="80" w:type="dxa"/>
            </w:tcMar>
            <w:vAlign w:val="center"/>
          </w:tcPr>
          <w:p w14:paraId="0642EE72"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运输、交通、车辆杂费</w:t>
            </w:r>
          </w:p>
        </w:tc>
        <w:tc>
          <w:tcPr>
            <w:tcW w:w="1835" w:type="dxa"/>
            <w:vAlign w:val="center"/>
          </w:tcPr>
          <w:p w14:paraId="379979DE" w14:textId="20CE46D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5,591,469.83</w:t>
            </w:r>
          </w:p>
        </w:tc>
        <w:tc>
          <w:tcPr>
            <w:tcW w:w="1835" w:type="dxa"/>
            <w:vAlign w:val="center"/>
          </w:tcPr>
          <w:p w14:paraId="5955FFDA" w14:textId="4925613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15,182,225.00</w:t>
            </w:r>
          </w:p>
        </w:tc>
        <w:tc>
          <w:tcPr>
            <w:tcW w:w="1835" w:type="dxa"/>
            <w:vAlign w:val="center"/>
          </w:tcPr>
          <w:p w14:paraId="593C22C9" w14:textId="7293D53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14,950,639.38</w:t>
            </w:r>
          </w:p>
        </w:tc>
        <w:tc>
          <w:tcPr>
            <w:tcW w:w="1835" w:type="dxa"/>
            <w:shd w:val="clear" w:color="auto" w:fill="auto"/>
            <w:tcMar>
              <w:top w:w="80" w:type="dxa"/>
              <w:left w:w="80" w:type="dxa"/>
              <w:bottom w:w="80" w:type="dxa"/>
              <w:right w:w="80" w:type="dxa"/>
            </w:tcMar>
            <w:vAlign w:val="center"/>
          </w:tcPr>
          <w:p w14:paraId="50C23287" w14:textId="10B05F13"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27,839,083.20</w:t>
            </w:r>
          </w:p>
        </w:tc>
      </w:tr>
      <w:tr w:rsidR="00076D72" w:rsidRPr="006D6BC0" w14:paraId="685DE47E" w14:textId="77777777" w:rsidTr="00076D72">
        <w:trPr>
          <w:trHeight w:val="270"/>
        </w:trPr>
        <w:tc>
          <w:tcPr>
            <w:tcW w:w="2128" w:type="dxa"/>
            <w:shd w:val="clear" w:color="auto" w:fill="auto"/>
            <w:tcMar>
              <w:top w:w="80" w:type="dxa"/>
              <w:left w:w="80" w:type="dxa"/>
              <w:bottom w:w="80" w:type="dxa"/>
              <w:right w:w="80" w:type="dxa"/>
            </w:tcMar>
            <w:vAlign w:val="center"/>
          </w:tcPr>
          <w:p w14:paraId="40715E64"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办公费</w:t>
            </w:r>
          </w:p>
        </w:tc>
        <w:tc>
          <w:tcPr>
            <w:tcW w:w="1835" w:type="dxa"/>
            <w:vAlign w:val="center"/>
          </w:tcPr>
          <w:p w14:paraId="101DF49A" w14:textId="247FF90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14,547,793.75</w:t>
            </w:r>
          </w:p>
        </w:tc>
        <w:tc>
          <w:tcPr>
            <w:tcW w:w="1835" w:type="dxa"/>
            <w:vAlign w:val="center"/>
          </w:tcPr>
          <w:p w14:paraId="223CCEFE" w14:textId="3A0E4AC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35,240,778.81</w:t>
            </w:r>
          </w:p>
        </w:tc>
        <w:tc>
          <w:tcPr>
            <w:tcW w:w="1835" w:type="dxa"/>
            <w:vAlign w:val="center"/>
          </w:tcPr>
          <w:p w14:paraId="2CF35EB8" w14:textId="2C674D23"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43,570,661.37</w:t>
            </w:r>
          </w:p>
        </w:tc>
        <w:tc>
          <w:tcPr>
            <w:tcW w:w="1835" w:type="dxa"/>
            <w:shd w:val="clear" w:color="auto" w:fill="auto"/>
            <w:tcMar>
              <w:top w:w="80" w:type="dxa"/>
              <w:left w:w="80" w:type="dxa"/>
              <w:bottom w:w="80" w:type="dxa"/>
              <w:right w:w="80" w:type="dxa"/>
            </w:tcMar>
            <w:vAlign w:val="center"/>
          </w:tcPr>
          <w:p w14:paraId="583EFCEA" w14:textId="730F4C69"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58,716,173.49</w:t>
            </w:r>
          </w:p>
        </w:tc>
      </w:tr>
      <w:tr w:rsidR="00076D72" w:rsidRPr="006D6BC0" w14:paraId="59B1137A" w14:textId="77777777" w:rsidTr="00076D72">
        <w:trPr>
          <w:trHeight w:val="270"/>
        </w:trPr>
        <w:tc>
          <w:tcPr>
            <w:tcW w:w="2128" w:type="dxa"/>
            <w:shd w:val="clear" w:color="auto" w:fill="auto"/>
            <w:tcMar>
              <w:top w:w="80" w:type="dxa"/>
              <w:left w:w="80" w:type="dxa"/>
              <w:bottom w:w="80" w:type="dxa"/>
              <w:right w:w="80" w:type="dxa"/>
            </w:tcMar>
            <w:vAlign w:val="center"/>
          </w:tcPr>
          <w:p w14:paraId="751399E0"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差旅费</w:t>
            </w:r>
          </w:p>
        </w:tc>
        <w:tc>
          <w:tcPr>
            <w:tcW w:w="1835" w:type="dxa"/>
            <w:vAlign w:val="center"/>
          </w:tcPr>
          <w:p w14:paraId="19B6043C" w14:textId="5C80418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6,039,305.54</w:t>
            </w:r>
          </w:p>
        </w:tc>
        <w:tc>
          <w:tcPr>
            <w:tcW w:w="1835" w:type="dxa"/>
            <w:vAlign w:val="center"/>
          </w:tcPr>
          <w:p w14:paraId="7E182424" w14:textId="51567932"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9,100,212.83</w:t>
            </w:r>
          </w:p>
        </w:tc>
        <w:tc>
          <w:tcPr>
            <w:tcW w:w="1835" w:type="dxa"/>
            <w:vAlign w:val="center"/>
          </w:tcPr>
          <w:p w14:paraId="0DE6C876" w14:textId="12070D5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13,799,325.65</w:t>
            </w:r>
          </w:p>
        </w:tc>
        <w:tc>
          <w:tcPr>
            <w:tcW w:w="1835" w:type="dxa"/>
            <w:shd w:val="clear" w:color="auto" w:fill="auto"/>
            <w:tcMar>
              <w:top w:w="80" w:type="dxa"/>
              <w:left w:w="80" w:type="dxa"/>
              <w:bottom w:w="80" w:type="dxa"/>
              <w:right w:w="80" w:type="dxa"/>
            </w:tcMar>
            <w:vAlign w:val="center"/>
          </w:tcPr>
          <w:p w14:paraId="0C0319FE" w14:textId="0F857504"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26,661,671.48</w:t>
            </w:r>
          </w:p>
        </w:tc>
      </w:tr>
      <w:tr w:rsidR="00076D72" w:rsidRPr="006D6BC0" w14:paraId="69FBC0B8" w14:textId="77777777" w:rsidTr="00076D72">
        <w:trPr>
          <w:trHeight w:val="270"/>
        </w:trPr>
        <w:tc>
          <w:tcPr>
            <w:tcW w:w="2128" w:type="dxa"/>
            <w:shd w:val="clear" w:color="auto" w:fill="auto"/>
            <w:tcMar>
              <w:top w:w="80" w:type="dxa"/>
              <w:left w:w="80" w:type="dxa"/>
              <w:bottom w:w="80" w:type="dxa"/>
              <w:right w:w="80" w:type="dxa"/>
            </w:tcMar>
            <w:vAlign w:val="center"/>
          </w:tcPr>
          <w:p w14:paraId="79451EE3"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业务招待费</w:t>
            </w:r>
          </w:p>
        </w:tc>
        <w:tc>
          <w:tcPr>
            <w:tcW w:w="1835" w:type="dxa"/>
            <w:vAlign w:val="center"/>
          </w:tcPr>
          <w:p w14:paraId="371BC01A" w14:textId="3F5DB6C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7,448,270.68</w:t>
            </w:r>
          </w:p>
        </w:tc>
        <w:tc>
          <w:tcPr>
            <w:tcW w:w="1835" w:type="dxa"/>
            <w:vAlign w:val="center"/>
          </w:tcPr>
          <w:p w14:paraId="5BF34967" w14:textId="7D745E02"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6,834,592.88</w:t>
            </w:r>
          </w:p>
        </w:tc>
        <w:tc>
          <w:tcPr>
            <w:tcW w:w="1835" w:type="dxa"/>
            <w:vAlign w:val="center"/>
          </w:tcPr>
          <w:p w14:paraId="7E92C0B8" w14:textId="33984D8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3,546,690.91</w:t>
            </w:r>
          </w:p>
        </w:tc>
        <w:tc>
          <w:tcPr>
            <w:tcW w:w="1835" w:type="dxa"/>
            <w:shd w:val="clear" w:color="auto" w:fill="auto"/>
            <w:tcMar>
              <w:top w:w="80" w:type="dxa"/>
              <w:left w:w="80" w:type="dxa"/>
              <w:bottom w:w="80" w:type="dxa"/>
              <w:right w:w="80" w:type="dxa"/>
            </w:tcMar>
            <w:vAlign w:val="center"/>
          </w:tcPr>
          <w:p w14:paraId="6BBED60F" w14:textId="69A51E92"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8,543,977.49</w:t>
            </w:r>
          </w:p>
        </w:tc>
      </w:tr>
      <w:tr w:rsidR="00076D72" w:rsidRPr="006D6BC0" w14:paraId="1DD467FE" w14:textId="77777777" w:rsidTr="00076D72">
        <w:trPr>
          <w:trHeight w:val="270"/>
        </w:trPr>
        <w:tc>
          <w:tcPr>
            <w:tcW w:w="2128" w:type="dxa"/>
            <w:shd w:val="clear" w:color="auto" w:fill="auto"/>
            <w:tcMar>
              <w:top w:w="80" w:type="dxa"/>
              <w:left w:w="80" w:type="dxa"/>
              <w:bottom w:w="80" w:type="dxa"/>
              <w:right w:w="80" w:type="dxa"/>
            </w:tcMar>
            <w:vAlign w:val="center"/>
          </w:tcPr>
          <w:p w14:paraId="7A1D3A51"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折旧摊销</w:t>
            </w:r>
          </w:p>
        </w:tc>
        <w:tc>
          <w:tcPr>
            <w:tcW w:w="1835" w:type="dxa"/>
            <w:vAlign w:val="center"/>
          </w:tcPr>
          <w:p w14:paraId="6E0565B5" w14:textId="093A8E26"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9,153,482.89</w:t>
            </w:r>
          </w:p>
        </w:tc>
        <w:tc>
          <w:tcPr>
            <w:tcW w:w="1835" w:type="dxa"/>
            <w:vAlign w:val="center"/>
          </w:tcPr>
          <w:p w14:paraId="6CC64F87" w14:textId="744773AD"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15,299,974.91</w:t>
            </w:r>
          </w:p>
        </w:tc>
        <w:tc>
          <w:tcPr>
            <w:tcW w:w="1835" w:type="dxa"/>
            <w:vAlign w:val="center"/>
          </w:tcPr>
          <w:p w14:paraId="777FC623" w14:textId="74E2017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22,476,104.17</w:t>
            </w:r>
          </w:p>
        </w:tc>
        <w:tc>
          <w:tcPr>
            <w:tcW w:w="1835" w:type="dxa"/>
            <w:shd w:val="clear" w:color="auto" w:fill="auto"/>
            <w:tcMar>
              <w:top w:w="80" w:type="dxa"/>
              <w:left w:w="80" w:type="dxa"/>
              <w:bottom w:w="80" w:type="dxa"/>
              <w:right w:w="80" w:type="dxa"/>
            </w:tcMar>
            <w:vAlign w:val="center"/>
          </w:tcPr>
          <w:p w14:paraId="4E532FB5" w14:textId="5EF85272"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54,545,967.89</w:t>
            </w:r>
          </w:p>
        </w:tc>
      </w:tr>
      <w:tr w:rsidR="00076D72" w:rsidRPr="006D6BC0" w14:paraId="550445CB" w14:textId="77777777" w:rsidTr="00076D72">
        <w:trPr>
          <w:trHeight w:val="270"/>
        </w:trPr>
        <w:tc>
          <w:tcPr>
            <w:tcW w:w="2128" w:type="dxa"/>
            <w:shd w:val="clear" w:color="auto" w:fill="auto"/>
            <w:tcMar>
              <w:top w:w="80" w:type="dxa"/>
              <w:left w:w="80" w:type="dxa"/>
              <w:bottom w:w="80" w:type="dxa"/>
              <w:right w:w="80" w:type="dxa"/>
            </w:tcMar>
            <w:vAlign w:val="center"/>
          </w:tcPr>
          <w:p w14:paraId="78A63172"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中介费</w:t>
            </w:r>
          </w:p>
        </w:tc>
        <w:tc>
          <w:tcPr>
            <w:tcW w:w="1835" w:type="dxa"/>
            <w:vAlign w:val="center"/>
          </w:tcPr>
          <w:p w14:paraId="22D37F4B" w14:textId="266BF9B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14,362,334.35</w:t>
            </w:r>
          </w:p>
        </w:tc>
        <w:tc>
          <w:tcPr>
            <w:tcW w:w="1835" w:type="dxa"/>
            <w:vAlign w:val="center"/>
          </w:tcPr>
          <w:p w14:paraId="21686CE2" w14:textId="742DA4E9"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15,359,871.64</w:t>
            </w:r>
          </w:p>
        </w:tc>
        <w:tc>
          <w:tcPr>
            <w:tcW w:w="1835" w:type="dxa"/>
            <w:vAlign w:val="center"/>
          </w:tcPr>
          <w:p w14:paraId="08B02342" w14:textId="1D5FF80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42,544,328.08</w:t>
            </w:r>
          </w:p>
        </w:tc>
        <w:tc>
          <w:tcPr>
            <w:tcW w:w="1835" w:type="dxa"/>
            <w:shd w:val="clear" w:color="auto" w:fill="auto"/>
            <w:tcMar>
              <w:top w:w="80" w:type="dxa"/>
              <w:left w:w="80" w:type="dxa"/>
              <w:bottom w:w="80" w:type="dxa"/>
              <w:right w:w="80" w:type="dxa"/>
            </w:tcMar>
            <w:vAlign w:val="center"/>
          </w:tcPr>
          <w:p w14:paraId="1AC3C8C5" w14:textId="7BE12E0A"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55,076,770.55</w:t>
            </w:r>
          </w:p>
        </w:tc>
      </w:tr>
      <w:tr w:rsidR="00076D72" w:rsidRPr="006D6BC0" w14:paraId="3A6BDD79" w14:textId="77777777" w:rsidTr="00076D72">
        <w:trPr>
          <w:trHeight w:val="270"/>
        </w:trPr>
        <w:tc>
          <w:tcPr>
            <w:tcW w:w="2128" w:type="dxa"/>
            <w:shd w:val="clear" w:color="auto" w:fill="auto"/>
            <w:tcMar>
              <w:top w:w="80" w:type="dxa"/>
              <w:left w:w="80" w:type="dxa"/>
              <w:bottom w:w="80" w:type="dxa"/>
              <w:right w:w="80" w:type="dxa"/>
            </w:tcMar>
            <w:vAlign w:val="center"/>
          </w:tcPr>
          <w:p w14:paraId="1FF64D4C"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其他</w:t>
            </w:r>
          </w:p>
        </w:tc>
        <w:tc>
          <w:tcPr>
            <w:tcW w:w="1835" w:type="dxa"/>
            <w:vAlign w:val="center"/>
          </w:tcPr>
          <w:p w14:paraId="3F57C5DA" w14:textId="17576D8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15,492,580.85</w:t>
            </w:r>
          </w:p>
        </w:tc>
        <w:tc>
          <w:tcPr>
            <w:tcW w:w="1835" w:type="dxa"/>
            <w:vAlign w:val="center"/>
          </w:tcPr>
          <w:p w14:paraId="4E90F2CE" w14:textId="161C8299"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41,937,612.82</w:t>
            </w:r>
          </w:p>
        </w:tc>
        <w:tc>
          <w:tcPr>
            <w:tcW w:w="1835" w:type="dxa"/>
            <w:vAlign w:val="center"/>
          </w:tcPr>
          <w:p w14:paraId="44641AE2" w14:textId="05BAA8F8"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60,400,492.51</w:t>
            </w:r>
          </w:p>
        </w:tc>
        <w:tc>
          <w:tcPr>
            <w:tcW w:w="1835" w:type="dxa"/>
            <w:shd w:val="clear" w:color="auto" w:fill="auto"/>
            <w:tcMar>
              <w:top w:w="80" w:type="dxa"/>
              <w:left w:w="80" w:type="dxa"/>
              <w:bottom w:w="80" w:type="dxa"/>
              <w:right w:w="80" w:type="dxa"/>
            </w:tcMar>
            <w:vAlign w:val="center"/>
          </w:tcPr>
          <w:p w14:paraId="47001A33" w14:textId="6845448F"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67,766,236.32</w:t>
            </w:r>
          </w:p>
        </w:tc>
      </w:tr>
      <w:tr w:rsidR="00076D72" w:rsidRPr="006D6BC0" w14:paraId="6C591F94" w14:textId="77777777" w:rsidTr="00076D72">
        <w:trPr>
          <w:trHeight w:val="270"/>
        </w:trPr>
        <w:tc>
          <w:tcPr>
            <w:tcW w:w="2128" w:type="dxa"/>
            <w:shd w:val="clear" w:color="auto" w:fill="auto"/>
            <w:tcMar>
              <w:top w:w="80" w:type="dxa"/>
              <w:left w:w="80" w:type="dxa"/>
              <w:bottom w:w="80" w:type="dxa"/>
              <w:right w:w="80" w:type="dxa"/>
            </w:tcMar>
            <w:vAlign w:val="center"/>
          </w:tcPr>
          <w:p w14:paraId="571C49BE"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hint="eastAsia"/>
                <w:color w:val="000000"/>
                <w:sz w:val="21"/>
                <w:szCs w:val="21"/>
              </w:rPr>
              <w:t>合计</w:t>
            </w:r>
          </w:p>
        </w:tc>
        <w:tc>
          <w:tcPr>
            <w:tcW w:w="1835" w:type="dxa"/>
            <w:vAlign w:val="center"/>
          </w:tcPr>
          <w:p w14:paraId="3FAD4912" w14:textId="101250B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1,095,698,834.46</w:t>
            </w:r>
          </w:p>
        </w:tc>
        <w:tc>
          <w:tcPr>
            <w:tcW w:w="1835" w:type="dxa"/>
            <w:vAlign w:val="center"/>
          </w:tcPr>
          <w:p w14:paraId="36410A7F" w14:textId="5ECAD61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1,645,518,222.73</w:t>
            </w:r>
          </w:p>
        </w:tc>
        <w:tc>
          <w:tcPr>
            <w:tcW w:w="1835" w:type="dxa"/>
            <w:vAlign w:val="center"/>
          </w:tcPr>
          <w:p w14:paraId="6B150919" w14:textId="64F0DAB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2,211,221,871.15</w:t>
            </w:r>
          </w:p>
        </w:tc>
        <w:tc>
          <w:tcPr>
            <w:tcW w:w="1835" w:type="dxa"/>
            <w:shd w:val="clear" w:color="auto" w:fill="auto"/>
            <w:tcMar>
              <w:top w:w="80" w:type="dxa"/>
              <w:left w:w="80" w:type="dxa"/>
              <w:bottom w:w="80" w:type="dxa"/>
              <w:right w:w="80" w:type="dxa"/>
            </w:tcMar>
            <w:vAlign w:val="center"/>
          </w:tcPr>
          <w:p w14:paraId="7345CF3E" w14:textId="4F683062"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3,106,761,432.94</w:t>
            </w:r>
          </w:p>
        </w:tc>
      </w:tr>
    </w:tbl>
    <w:p w14:paraId="06215A3C"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488F508A"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2B2B1262" w14:textId="77777777" w:rsidR="006D6BC0" w:rsidRPr="009D42D6" w:rsidRDefault="006D6BC0" w:rsidP="006D6BC0">
      <w:pPr>
        <w:rPr>
          <w:rFonts w:ascii="楷体_GB2312" w:eastAsia="楷体_GB2312" w:hAnsi="宋体"/>
          <w:b/>
          <w:bCs/>
          <w:sz w:val="21"/>
          <w:szCs w:val="21"/>
          <w:lang w:eastAsia="zh-CN"/>
        </w:rPr>
      </w:pPr>
    </w:p>
    <w:p w14:paraId="2E6CF40C" w14:textId="4BF5606F"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7-14</w:t>
      </w:r>
      <w:r>
        <w:rPr>
          <w:rFonts w:eastAsia="楷体_GB2312"/>
          <w:b/>
          <w:lang w:eastAsia="zh-CN"/>
        </w:rPr>
        <w:t xml:space="preserve"> </w:t>
      </w:r>
      <w:r w:rsidR="006D6BC0" w:rsidRPr="00CC3BEE">
        <w:rPr>
          <w:rFonts w:eastAsia="楷体_GB2312" w:hint="eastAsia"/>
          <w:b/>
          <w:lang w:eastAsia="zh-CN"/>
        </w:rPr>
        <w:t>大华股份管理费用</w:t>
      </w:r>
    </w:p>
    <w:tbl>
      <w:tblPr>
        <w:tblStyle w:val="TableNormal"/>
        <w:tblW w:w="9468" w:type="dxa"/>
        <w:tblInd w:w="112"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2128"/>
        <w:gridCol w:w="1835"/>
        <w:gridCol w:w="1835"/>
        <w:gridCol w:w="1835"/>
        <w:gridCol w:w="1835"/>
      </w:tblGrid>
      <w:tr w:rsidR="00076D72" w:rsidRPr="006D6BC0" w14:paraId="07043D91" w14:textId="77777777" w:rsidTr="00076D72">
        <w:trPr>
          <w:trHeight w:val="190"/>
        </w:trPr>
        <w:tc>
          <w:tcPr>
            <w:tcW w:w="2128" w:type="dxa"/>
            <w:shd w:val="clear" w:color="auto" w:fill="203764"/>
            <w:tcMar>
              <w:top w:w="80" w:type="dxa"/>
              <w:left w:w="80" w:type="dxa"/>
              <w:bottom w:w="80" w:type="dxa"/>
              <w:right w:w="80" w:type="dxa"/>
            </w:tcMar>
            <w:vAlign w:val="center"/>
          </w:tcPr>
          <w:p w14:paraId="24DB3DEA"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宋体"/>
                <w:b/>
                <w:sz w:val="21"/>
                <w:szCs w:val="21"/>
              </w:rPr>
            </w:pPr>
            <w:r w:rsidRPr="00CC3BEE">
              <w:rPr>
                <w:rFonts w:ascii="华文中宋" w:eastAsia="华文中宋" w:hAnsi="华文中宋"/>
                <w:b/>
                <w:sz w:val="21"/>
                <w:szCs w:val="21"/>
                <w:lang w:val="zh-TW"/>
              </w:rPr>
              <w:t>年份</w:t>
            </w:r>
          </w:p>
        </w:tc>
        <w:tc>
          <w:tcPr>
            <w:tcW w:w="1835" w:type="dxa"/>
            <w:shd w:val="clear" w:color="auto" w:fill="203764"/>
            <w:vAlign w:val="center"/>
          </w:tcPr>
          <w:p w14:paraId="6B4AD84E" w14:textId="4AD44CD2"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2013</w:t>
            </w:r>
          </w:p>
        </w:tc>
        <w:tc>
          <w:tcPr>
            <w:tcW w:w="1835" w:type="dxa"/>
            <w:shd w:val="clear" w:color="auto" w:fill="203764"/>
            <w:vAlign w:val="center"/>
          </w:tcPr>
          <w:p w14:paraId="4BA42031" w14:textId="02FCAE00"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2014</w:t>
            </w:r>
          </w:p>
        </w:tc>
        <w:tc>
          <w:tcPr>
            <w:tcW w:w="1835" w:type="dxa"/>
            <w:shd w:val="clear" w:color="auto" w:fill="203764"/>
            <w:vAlign w:val="center"/>
          </w:tcPr>
          <w:p w14:paraId="0CA1DC5B" w14:textId="46CC503F"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2015</w:t>
            </w:r>
          </w:p>
        </w:tc>
        <w:tc>
          <w:tcPr>
            <w:tcW w:w="1835" w:type="dxa"/>
            <w:shd w:val="clear" w:color="auto" w:fill="203764"/>
            <w:tcMar>
              <w:top w:w="80" w:type="dxa"/>
              <w:left w:w="80" w:type="dxa"/>
              <w:bottom w:w="80" w:type="dxa"/>
              <w:right w:w="80" w:type="dxa"/>
            </w:tcMar>
            <w:vAlign w:val="center"/>
          </w:tcPr>
          <w:p w14:paraId="09E2ED6A" w14:textId="12A63091"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color w:val="FFFFFF"/>
                <w:sz w:val="21"/>
                <w:szCs w:val="22"/>
              </w:rPr>
            </w:pPr>
            <w:r w:rsidRPr="00CC3BEE">
              <w:rPr>
                <w:rFonts w:eastAsia="华文中宋"/>
                <w:b/>
                <w:color w:val="FFFFFF"/>
                <w:sz w:val="21"/>
                <w:szCs w:val="22"/>
              </w:rPr>
              <w:t>2016</w:t>
            </w:r>
          </w:p>
        </w:tc>
      </w:tr>
      <w:tr w:rsidR="00076D72" w:rsidRPr="006D6BC0" w14:paraId="5095CD6E" w14:textId="77777777" w:rsidTr="00076D72">
        <w:trPr>
          <w:trHeight w:val="270"/>
        </w:trPr>
        <w:tc>
          <w:tcPr>
            <w:tcW w:w="2128" w:type="dxa"/>
            <w:shd w:val="clear" w:color="auto" w:fill="auto"/>
            <w:tcMar>
              <w:top w:w="80" w:type="dxa"/>
              <w:left w:w="80" w:type="dxa"/>
              <w:bottom w:w="80" w:type="dxa"/>
              <w:right w:w="80" w:type="dxa"/>
            </w:tcMar>
            <w:vAlign w:val="center"/>
          </w:tcPr>
          <w:p w14:paraId="48BA9DE5"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lastRenderedPageBreak/>
              <w:t>人工成本</w:t>
            </w:r>
          </w:p>
        </w:tc>
        <w:tc>
          <w:tcPr>
            <w:tcW w:w="1835" w:type="dxa"/>
            <w:vAlign w:val="center"/>
          </w:tcPr>
          <w:p w14:paraId="44E522E9" w14:textId="4D93F193"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104,293,617.60</w:t>
            </w:r>
          </w:p>
        </w:tc>
        <w:tc>
          <w:tcPr>
            <w:tcW w:w="1835" w:type="dxa"/>
            <w:vAlign w:val="center"/>
          </w:tcPr>
          <w:p w14:paraId="620FFD4C" w14:textId="32ABF0D2"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156,279,444.03</w:t>
            </w:r>
          </w:p>
        </w:tc>
        <w:tc>
          <w:tcPr>
            <w:tcW w:w="1835" w:type="dxa"/>
            <w:vAlign w:val="center"/>
          </w:tcPr>
          <w:p w14:paraId="6D6DD71E" w14:textId="272F63B8"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155,111,849.24</w:t>
            </w:r>
          </w:p>
        </w:tc>
        <w:tc>
          <w:tcPr>
            <w:tcW w:w="1835" w:type="dxa"/>
            <w:shd w:val="clear" w:color="auto" w:fill="auto"/>
            <w:tcMar>
              <w:top w:w="80" w:type="dxa"/>
              <w:left w:w="80" w:type="dxa"/>
              <w:bottom w:w="80" w:type="dxa"/>
              <w:right w:w="80" w:type="dxa"/>
            </w:tcMar>
            <w:vAlign w:val="center"/>
          </w:tcPr>
          <w:p w14:paraId="3A483933" w14:textId="388F52F2"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226,661,213.71</w:t>
            </w:r>
          </w:p>
        </w:tc>
      </w:tr>
      <w:tr w:rsidR="00076D72" w:rsidRPr="006D6BC0" w14:paraId="11605122" w14:textId="77777777" w:rsidTr="00076D72">
        <w:trPr>
          <w:trHeight w:val="270"/>
        </w:trPr>
        <w:tc>
          <w:tcPr>
            <w:tcW w:w="2128" w:type="dxa"/>
            <w:shd w:val="clear" w:color="auto" w:fill="auto"/>
            <w:tcMar>
              <w:top w:w="80" w:type="dxa"/>
              <w:left w:w="80" w:type="dxa"/>
              <w:bottom w:w="80" w:type="dxa"/>
              <w:right w:w="80" w:type="dxa"/>
            </w:tcMar>
            <w:vAlign w:val="center"/>
          </w:tcPr>
          <w:p w14:paraId="1DF6DCBD"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研发费用</w:t>
            </w:r>
          </w:p>
        </w:tc>
        <w:tc>
          <w:tcPr>
            <w:tcW w:w="1835" w:type="dxa"/>
            <w:vAlign w:val="center"/>
          </w:tcPr>
          <w:p w14:paraId="3381E1FC" w14:textId="3FA773B6"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500,092,112.54</w:t>
            </w:r>
          </w:p>
        </w:tc>
        <w:tc>
          <w:tcPr>
            <w:tcW w:w="1835" w:type="dxa"/>
            <w:vAlign w:val="center"/>
          </w:tcPr>
          <w:p w14:paraId="1EAF34A7" w14:textId="09427253"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780,454,438.57</w:t>
            </w:r>
          </w:p>
        </w:tc>
        <w:tc>
          <w:tcPr>
            <w:tcW w:w="1835" w:type="dxa"/>
            <w:vAlign w:val="center"/>
          </w:tcPr>
          <w:p w14:paraId="72282CAE" w14:textId="601153B9"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955,055,637.49</w:t>
            </w:r>
          </w:p>
        </w:tc>
        <w:tc>
          <w:tcPr>
            <w:tcW w:w="1835" w:type="dxa"/>
            <w:shd w:val="clear" w:color="auto" w:fill="auto"/>
            <w:tcMar>
              <w:top w:w="80" w:type="dxa"/>
              <w:left w:w="80" w:type="dxa"/>
              <w:bottom w:w="80" w:type="dxa"/>
              <w:right w:w="80" w:type="dxa"/>
            </w:tcMar>
            <w:vAlign w:val="center"/>
          </w:tcPr>
          <w:p w14:paraId="227F0818" w14:textId="29E2857F"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1,424,857,705.64</w:t>
            </w:r>
          </w:p>
        </w:tc>
      </w:tr>
      <w:tr w:rsidR="00076D72" w:rsidRPr="006D6BC0" w14:paraId="403DCC94" w14:textId="77777777" w:rsidTr="00076D72">
        <w:trPr>
          <w:trHeight w:val="270"/>
        </w:trPr>
        <w:tc>
          <w:tcPr>
            <w:tcW w:w="2128" w:type="dxa"/>
            <w:shd w:val="clear" w:color="auto" w:fill="auto"/>
            <w:tcMar>
              <w:top w:w="80" w:type="dxa"/>
              <w:left w:w="80" w:type="dxa"/>
              <w:bottom w:w="80" w:type="dxa"/>
              <w:right w:w="80" w:type="dxa"/>
            </w:tcMar>
            <w:vAlign w:val="center"/>
          </w:tcPr>
          <w:p w14:paraId="37153AC7"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办公费</w:t>
            </w:r>
          </w:p>
        </w:tc>
        <w:tc>
          <w:tcPr>
            <w:tcW w:w="1835" w:type="dxa"/>
            <w:vAlign w:val="center"/>
          </w:tcPr>
          <w:p w14:paraId="334DB4DA" w14:textId="160EE8C2"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13,216,580.46</w:t>
            </w:r>
          </w:p>
        </w:tc>
        <w:tc>
          <w:tcPr>
            <w:tcW w:w="1835" w:type="dxa"/>
            <w:vAlign w:val="center"/>
          </w:tcPr>
          <w:p w14:paraId="52B7D0AD" w14:textId="55288FF3"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20,493,519.22</w:t>
            </w:r>
          </w:p>
        </w:tc>
        <w:tc>
          <w:tcPr>
            <w:tcW w:w="1835" w:type="dxa"/>
            <w:vAlign w:val="center"/>
          </w:tcPr>
          <w:p w14:paraId="6072667F" w14:textId="13C5BDC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17,142,596.36</w:t>
            </w:r>
          </w:p>
        </w:tc>
        <w:tc>
          <w:tcPr>
            <w:tcW w:w="1835" w:type="dxa"/>
            <w:shd w:val="clear" w:color="auto" w:fill="auto"/>
            <w:tcMar>
              <w:top w:w="80" w:type="dxa"/>
              <w:left w:w="80" w:type="dxa"/>
              <w:bottom w:w="80" w:type="dxa"/>
              <w:right w:w="80" w:type="dxa"/>
            </w:tcMar>
            <w:vAlign w:val="center"/>
          </w:tcPr>
          <w:p w14:paraId="447CAB53" w14:textId="0A46FD5C"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26,074,069.77</w:t>
            </w:r>
          </w:p>
        </w:tc>
      </w:tr>
      <w:tr w:rsidR="00076D72" w:rsidRPr="006D6BC0" w14:paraId="2387EBDA" w14:textId="77777777" w:rsidTr="00076D72">
        <w:trPr>
          <w:trHeight w:val="270"/>
        </w:trPr>
        <w:tc>
          <w:tcPr>
            <w:tcW w:w="2128" w:type="dxa"/>
            <w:shd w:val="clear" w:color="auto" w:fill="auto"/>
            <w:tcMar>
              <w:top w:w="80" w:type="dxa"/>
              <w:left w:w="80" w:type="dxa"/>
              <w:bottom w:w="80" w:type="dxa"/>
              <w:right w:w="80" w:type="dxa"/>
            </w:tcMar>
            <w:vAlign w:val="center"/>
          </w:tcPr>
          <w:p w14:paraId="1DDE2CC0"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业务招待费</w:t>
            </w:r>
          </w:p>
        </w:tc>
        <w:tc>
          <w:tcPr>
            <w:tcW w:w="1835" w:type="dxa"/>
            <w:vAlign w:val="center"/>
          </w:tcPr>
          <w:p w14:paraId="2E4FEF0A" w14:textId="55041392"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14,068,280.70</w:t>
            </w:r>
          </w:p>
        </w:tc>
        <w:tc>
          <w:tcPr>
            <w:tcW w:w="1835" w:type="dxa"/>
            <w:vAlign w:val="center"/>
          </w:tcPr>
          <w:p w14:paraId="110D6968" w14:textId="10274727"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18,552,582.16</w:t>
            </w:r>
          </w:p>
        </w:tc>
        <w:tc>
          <w:tcPr>
            <w:tcW w:w="1835" w:type="dxa"/>
            <w:vAlign w:val="center"/>
          </w:tcPr>
          <w:p w14:paraId="7BAEAB95" w14:textId="240EE991"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8,496,942.12</w:t>
            </w:r>
          </w:p>
        </w:tc>
        <w:tc>
          <w:tcPr>
            <w:tcW w:w="1835" w:type="dxa"/>
            <w:shd w:val="clear" w:color="auto" w:fill="auto"/>
            <w:tcMar>
              <w:top w:w="80" w:type="dxa"/>
              <w:left w:w="80" w:type="dxa"/>
              <w:bottom w:w="80" w:type="dxa"/>
              <w:right w:w="80" w:type="dxa"/>
            </w:tcMar>
            <w:vAlign w:val="center"/>
          </w:tcPr>
          <w:p w14:paraId="6F677333" w14:textId="1FD2F932"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11,908,338.52</w:t>
            </w:r>
          </w:p>
        </w:tc>
      </w:tr>
      <w:tr w:rsidR="00076D72" w:rsidRPr="006D6BC0" w14:paraId="13CA9D2F" w14:textId="77777777" w:rsidTr="00076D72">
        <w:trPr>
          <w:trHeight w:val="270"/>
        </w:trPr>
        <w:tc>
          <w:tcPr>
            <w:tcW w:w="2128" w:type="dxa"/>
            <w:shd w:val="clear" w:color="auto" w:fill="auto"/>
            <w:tcMar>
              <w:top w:w="80" w:type="dxa"/>
              <w:left w:w="80" w:type="dxa"/>
              <w:bottom w:w="80" w:type="dxa"/>
              <w:right w:w="80" w:type="dxa"/>
            </w:tcMar>
            <w:vAlign w:val="center"/>
          </w:tcPr>
          <w:p w14:paraId="306FBF52"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税费及保险费</w:t>
            </w:r>
          </w:p>
        </w:tc>
        <w:tc>
          <w:tcPr>
            <w:tcW w:w="1835" w:type="dxa"/>
            <w:vAlign w:val="center"/>
          </w:tcPr>
          <w:p w14:paraId="3D5D0232" w14:textId="186FB19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4,599,342.86</w:t>
            </w:r>
          </w:p>
        </w:tc>
        <w:tc>
          <w:tcPr>
            <w:tcW w:w="1835" w:type="dxa"/>
            <w:vAlign w:val="center"/>
          </w:tcPr>
          <w:p w14:paraId="474E3683" w14:textId="4DE16FE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8,056,144.65</w:t>
            </w:r>
          </w:p>
        </w:tc>
        <w:tc>
          <w:tcPr>
            <w:tcW w:w="1835" w:type="dxa"/>
            <w:vAlign w:val="center"/>
          </w:tcPr>
          <w:p w14:paraId="597FC46C" w14:textId="6B232AD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10,289,558.22</w:t>
            </w:r>
          </w:p>
        </w:tc>
        <w:tc>
          <w:tcPr>
            <w:tcW w:w="1835" w:type="dxa"/>
            <w:shd w:val="clear" w:color="auto" w:fill="auto"/>
            <w:tcMar>
              <w:top w:w="80" w:type="dxa"/>
              <w:left w:w="80" w:type="dxa"/>
              <w:bottom w:w="80" w:type="dxa"/>
              <w:right w:w="80" w:type="dxa"/>
            </w:tcMar>
            <w:vAlign w:val="center"/>
          </w:tcPr>
          <w:p w14:paraId="4A0B7E50" w14:textId="76F96AB6"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8,376,979.68</w:t>
            </w:r>
          </w:p>
        </w:tc>
      </w:tr>
      <w:tr w:rsidR="00076D72" w:rsidRPr="006D6BC0" w14:paraId="337CBE44" w14:textId="77777777" w:rsidTr="00076D72">
        <w:trPr>
          <w:trHeight w:val="270"/>
        </w:trPr>
        <w:tc>
          <w:tcPr>
            <w:tcW w:w="2128" w:type="dxa"/>
            <w:shd w:val="clear" w:color="auto" w:fill="auto"/>
            <w:tcMar>
              <w:top w:w="80" w:type="dxa"/>
              <w:left w:w="80" w:type="dxa"/>
              <w:bottom w:w="80" w:type="dxa"/>
              <w:right w:w="80" w:type="dxa"/>
            </w:tcMar>
            <w:vAlign w:val="center"/>
          </w:tcPr>
          <w:p w14:paraId="5EFCD170"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差旅费</w:t>
            </w:r>
          </w:p>
        </w:tc>
        <w:tc>
          <w:tcPr>
            <w:tcW w:w="1835" w:type="dxa"/>
            <w:vAlign w:val="center"/>
          </w:tcPr>
          <w:p w14:paraId="4CF322AE" w14:textId="0FFDAB41"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2,872,745.31</w:t>
            </w:r>
          </w:p>
        </w:tc>
        <w:tc>
          <w:tcPr>
            <w:tcW w:w="1835" w:type="dxa"/>
            <w:vAlign w:val="center"/>
          </w:tcPr>
          <w:p w14:paraId="4C83A1DB" w14:textId="5C8E7E07"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3,647,021.54</w:t>
            </w:r>
          </w:p>
        </w:tc>
        <w:tc>
          <w:tcPr>
            <w:tcW w:w="1835" w:type="dxa"/>
            <w:vAlign w:val="center"/>
          </w:tcPr>
          <w:p w14:paraId="1AF0BCD1" w14:textId="3F2EE7F9"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2,702,914.18</w:t>
            </w:r>
          </w:p>
        </w:tc>
        <w:tc>
          <w:tcPr>
            <w:tcW w:w="1835" w:type="dxa"/>
            <w:shd w:val="clear" w:color="auto" w:fill="auto"/>
            <w:tcMar>
              <w:top w:w="80" w:type="dxa"/>
              <w:left w:w="80" w:type="dxa"/>
              <w:bottom w:w="80" w:type="dxa"/>
              <w:right w:w="80" w:type="dxa"/>
            </w:tcMar>
            <w:vAlign w:val="center"/>
          </w:tcPr>
          <w:p w14:paraId="23FBACD3" w14:textId="159F4A44"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7,037,213.67</w:t>
            </w:r>
          </w:p>
        </w:tc>
      </w:tr>
      <w:tr w:rsidR="00076D72" w:rsidRPr="006D6BC0" w14:paraId="7BBADFA1" w14:textId="77777777" w:rsidTr="00076D72">
        <w:trPr>
          <w:trHeight w:val="270"/>
        </w:trPr>
        <w:tc>
          <w:tcPr>
            <w:tcW w:w="2128" w:type="dxa"/>
            <w:shd w:val="clear" w:color="auto" w:fill="auto"/>
            <w:tcMar>
              <w:top w:w="80" w:type="dxa"/>
              <w:left w:w="80" w:type="dxa"/>
              <w:bottom w:w="80" w:type="dxa"/>
              <w:right w:w="80" w:type="dxa"/>
            </w:tcMar>
            <w:vAlign w:val="center"/>
          </w:tcPr>
          <w:p w14:paraId="539C0946"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折旧摊销</w:t>
            </w:r>
          </w:p>
        </w:tc>
        <w:tc>
          <w:tcPr>
            <w:tcW w:w="1835" w:type="dxa"/>
            <w:vAlign w:val="center"/>
          </w:tcPr>
          <w:p w14:paraId="0B65CC9C" w14:textId="119FA09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12,816,669.47</w:t>
            </w:r>
          </w:p>
        </w:tc>
        <w:tc>
          <w:tcPr>
            <w:tcW w:w="1835" w:type="dxa"/>
            <w:vAlign w:val="center"/>
          </w:tcPr>
          <w:p w14:paraId="24458BF8" w14:textId="6185CA9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23,948,167.43</w:t>
            </w:r>
          </w:p>
        </w:tc>
        <w:tc>
          <w:tcPr>
            <w:tcW w:w="1835" w:type="dxa"/>
            <w:vAlign w:val="center"/>
          </w:tcPr>
          <w:p w14:paraId="292068A9" w14:textId="05861719"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30,161,848.43</w:t>
            </w:r>
          </w:p>
        </w:tc>
        <w:tc>
          <w:tcPr>
            <w:tcW w:w="1835" w:type="dxa"/>
            <w:shd w:val="clear" w:color="auto" w:fill="auto"/>
            <w:tcMar>
              <w:top w:w="80" w:type="dxa"/>
              <w:left w:w="80" w:type="dxa"/>
              <w:bottom w:w="80" w:type="dxa"/>
              <w:right w:w="80" w:type="dxa"/>
            </w:tcMar>
            <w:vAlign w:val="center"/>
          </w:tcPr>
          <w:p w14:paraId="241CA2B7" w14:textId="2088548D"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40,344,959.15</w:t>
            </w:r>
          </w:p>
        </w:tc>
      </w:tr>
      <w:tr w:rsidR="00076D72" w:rsidRPr="006D6BC0" w14:paraId="6D9D4CF5" w14:textId="77777777" w:rsidTr="00076D72">
        <w:trPr>
          <w:trHeight w:val="270"/>
        </w:trPr>
        <w:tc>
          <w:tcPr>
            <w:tcW w:w="2128" w:type="dxa"/>
            <w:shd w:val="clear" w:color="auto" w:fill="auto"/>
            <w:tcMar>
              <w:top w:w="80" w:type="dxa"/>
              <w:left w:w="80" w:type="dxa"/>
              <w:bottom w:w="80" w:type="dxa"/>
              <w:right w:w="80" w:type="dxa"/>
            </w:tcMar>
            <w:vAlign w:val="center"/>
          </w:tcPr>
          <w:p w14:paraId="4B2230BA"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其他</w:t>
            </w:r>
          </w:p>
        </w:tc>
        <w:tc>
          <w:tcPr>
            <w:tcW w:w="1835" w:type="dxa"/>
            <w:vAlign w:val="center"/>
          </w:tcPr>
          <w:p w14:paraId="21360D67" w14:textId="33DFF79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41,322,906.09</w:t>
            </w:r>
          </w:p>
        </w:tc>
        <w:tc>
          <w:tcPr>
            <w:tcW w:w="1835" w:type="dxa"/>
            <w:vAlign w:val="center"/>
          </w:tcPr>
          <w:p w14:paraId="6AC59905" w14:textId="64B96927"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66,026,026.72</w:t>
            </w:r>
          </w:p>
        </w:tc>
        <w:tc>
          <w:tcPr>
            <w:tcW w:w="1835" w:type="dxa"/>
            <w:vAlign w:val="center"/>
          </w:tcPr>
          <w:p w14:paraId="6ED97320" w14:textId="0430D32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55,407,123.83</w:t>
            </w:r>
          </w:p>
        </w:tc>
        <w:tc>
          <w:tcPr>
            <w:tcW w:w="1835" w:type="dxa"/>
            <w:shd w:val="clear" w:color="auto" w:fill="auto"/>
            <w:tcMar>
              <w:top w:w="80" w:type="dxa"/>
              <w:left w:w="80" w:type="dxa"/>
              <w:bottom w:w="80" w:type="dxa"/>
              <w:right w:w="80" w:type="dxa"/>
            </w:tcMar>
            <w:vAlign w:val="center"/>
          </w:tcPr>
          <w:p w14:paraId="79B4388B" w14:textId="5B5BE127"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86,216,877.15</w:t>
            </w:r>
          </w:p>
        </w:tc>
      </w:tr>
      <w:tr w:rsidR="00076D72" w:rsidRPr="006D6BC0" w14:paraId="5EB32D24" w14:textId="77777777" w:rsidTr="00076D72">
        <w:trPr>
          <w:trHeight w:val="270"/>
        </w:trPr>
        <w:tc>
          <w:tcPr>
            <w:tcW w:w="2128" w:type="dxa"/>
            <w:shd w:val="clear" w:color="auto" w:fill="auto"/>
            <w:tcMar>
              <w:top w:w="80" w:type="dxa"/>
              <w:left w:w="80" w:type="dxa"/>
              <w:bottom w:w="80" w:type="dxa"/>
              <w:right w:w="80" w:type="dxa"/>
            </w:tcMar>
            <w:vAlign w:val="center"/>
          </w:tcPr>
          <w:p w14:paraId="469E3250"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合计</w:t>
            </w:r>
          </w:p>
        </w:tc>
        <w:tc>
          <w:tcPr>
            <w:tcW w:w="1835" w:type="dxa"/>
            <w:vAlign w:val="center"/>
          </w:tcPr>
          <w:p w14:paraId="4F2395DF" w14:textId="3229A9E1"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693,282,255.03</w:t>
            </w:r>
          </w:p>
        </w:tc>
        <w:tc>
          <w:tcPr>
            <w:tcW w:w="1835" w:type="dxa"/>
            <w:vAlign w:val="center"/>
          </w:tcPr>
          <w:p w14:paraId="5367E373" w14:textId="3803F1C2"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1,077,457,344.32</w:t>
            </w:r>
          </w:p>
        </w:tc>
        <w:tc>
          <w:tcPr>
            <w:tcW w:w="1835" w:type="dxa"/>
            <w:vAlign w:val="center"/>
          </w:tcPr>
          <w:p w14:paraId="731FEF81" w14:textId="60224EE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1,234,368,469.87</w:t>
            </w:r>
          </w:p>
        </w:tc>
        <w:tc>
          <w:tcPr>
            <w:tcW w:w="1835" w:type="dxa"/>
            <w:shd w:val="clear" w:color="auto" w:fill="auto"/>
            <w:tcMar>
              <w:top w:w="80" w:type="dxa"/>
              <w:left w:w="80" w:type="dxa"/>
              <w:bottom w:w="80" w:type="dxa"/>
              <w:right w:w="80" w:type="dxa"/>
            </w:tcMar>
            <w:vAlign w:val="center"/>
          </w:tcPr>
          <w:p w14:paraId="3DFD02B3" w14:textId="27228A4A"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1,831,477,357.29</w:t>
            </w:r>
          </w:p>
        </w:tc>
      </w:tr>
    </w:tbl>
    <w:p w14:paraId="3D11A66F" w14:textId="77777777"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692AC42B"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7EF0BF82" w14:textId="77777777" w:rsidR="006D6BC0" w:rsidRPr="006D6BC0" w:rsidRDefault="006D6BC0" w:rsidP="006D6BC0">
      <w:pPr>
        <w:rPr>
          <w:rFonts w:ascii="楷体_GB2312" w:eastAsia="楷体_GB2312" w:hAnsi="宋体"/>
          <w:b/>
          <w:bCs/>
          <w:sz w:val="21"/>
          <w:szCs w:val="21"/>
          <w:lang w:val="zh-TW" w:eastAsia="zh-CN"/>
        </w:rPr>
      </w:pPr>
    </w:p>
    <w:p w14:paraId="2DF918F4" w14:textId="1FB332D5" w:rsidR="006D6BC0" w:rsidRPr="00CC3BEE" w:rsidRDefault="006D6BC0" w:rsidP="00CC3BEE">
      <w:pPr>
        <w:ind w:firstLine="480"/>
        <w:rPr>
          <w:rFonts w:eastAsia="楷体_GB2312"/>
          <w:kern w:val="2"/>
          <w:lang w:eastAsia="zh-CN"/>
        </w:rPr>
      </w:pPr>
      <w:r w:rsidRPr="00A867BD">
        <w:rPr>
          <w:rFonts w:eastAsia="楷体_GB2312"/>
          <w:b/>
          <w:kern w:val="2"/>
          <w:lang w:eastAsia="zh-CN"/>
        </w:rPr>
        <w:t>管理费用中研发费用和人工成本占据了很大部分</w:t>
      </w:r>
      <w:r w:rsidRPr="00CC3BEE">
        <w:rPr>
          <w:rFonts w:eastAsia="楷体_GB2312"/>
          <w:kern w:val="2"/>
          <w:lang w:eastAsia="zh-CN"/>
        </w:rPr>
        <w:t>，说明两家公司对人才，技术需求增加，持续投入技术创新，不断推出新型产品。在管理费用中各费用与产量之间没有太大的线性关系，直接计入固定成本。</w:t>
      </w:r>
    </w:p>
    <w:p w14:paraId="483F26AD" w14:textId="7A32639C" w:rsidR="006D6BC0" w:rsidRPr="00381BB6" w:rsidRDefault="00B463FF" w:rsidP="00B463FF">
      <w:pPr>
        <w:pStyle w:val="2"/>
        <w:rPr>
          <w:lang w:eastAsia="zh-CN"/>
        </w:rPr>
      </w:pPr>
      <w:bookmarkStart w:id="59" w:name="_Toc499589932"/>
      <w:bookmarkStart w:id="60" w:name="_Toc499651627"/>
      <w:r>
        <w:rPr>
          <w:rFonts w:hint="eastAsia"/>
          <w:lang w:eastAsia="zh-CN"/>
        </w:rPr>
        <w:t>（六）</w:t>
      </w:r>
      <w:r w:rsidR="006D6BC0" w:rsidRPr="00381BB6">
        <w:rPr>
          <w:rFonts w:hint="eastAsia"/>
          <w:lang w:eastAsia="zh-CN"/>
        </w:rPr>
        <w:t>本</w:t>
      </w:r>
      <w:r w:rsidR="006D6BC0" w:rsidRPr="00381BB6">
        <w:rPr>
          <w:lang w:eastAsia="zh-CN"/>
        </w:rPr>
        <w:t>-</w:t>
      </w:r>
      <w:r w:rsidR="006D6BC0" w:rsidRPr="00381BB6">
        <w:rPr>
          <w:rFonts w:hint="eastAsia"/>
          <w:lang w:eastAsia="zh-CN"/>
        </w:rPr>
        <w:t>量</w:t>
      </w:r>
      <w:r w:rsidR="006D6BC0" w:rsidRPr="00381BB6">
        <w:rPr>
          <w:lang w:eastAsia="zh-CN"/>
        </w:rPr>
        <w:t>-</w:t>
      </w:r>
      <w:r w:rsidR="006D6BC0" w:rsidRPr="00381BB6">
        <w:rPr>
          <w:rFonts w:hint="eastAsia"/>
          <w:lang w:eastAsia="zh-CN"/>
        </w:rPr>
        <w:t>利分析</w:t>
      </w:r>
      <w:bookmarkEnd w:id="59"/>
      <w:bookmarkEnd w:id="60"/>
    </w:p>
    <w:p w14:paraId="39BB931D" w14:textId="27482AFA" w:rsidR="006D6BC0" w:rsidRPr="00CC3BEE" w:rsidRDefault="006D6BC0" w:rsidP="00CC3BEE">
      <w:pPr>
        <w:ind w:firstLine="480"/>
        <w:rPr>
          <w:rFonts w:eastAsia="楷体_GB2312"/>
          <w:kern w:val="2"/>
          <w:lang w:eastAsia="zh-CN"/>
        </w:rPr>
      </w:pPr>
      <w:r w:rsidRPr="00CC3BEE">
        <w:rPr>
          <w:rFonts w:eastAsia="楷体_GB2312"/>
          <w:kern w:val="2"/>
          <w:lang w:eastAsia="zh-CN"/>
        </w:rPr>
        <w:t>根据刚才对于主营业务成本，税金及附加和大三费用的划分，进行固定成本和变动成本的相关分析</w:t>
      </w:r>
      <w:r w:rsidR="00E4684A">
        <w:rPr>
          <w:rFonts w:eastAsia="楷体_GB2312" w:hint="eastAsia"/>
          <w:kern w:val="2"/>
          <w:lang w:eastAsia="zh-CN"/>
        </w:rPr>
        <w:t>。</w:t>
      </w:r>
    </w:p>
    <w:p w14:paraId="6C079853" w14:textId="77777777" w:rsidR="006D6BC0" w:rsidRPr="006D6BC0" w:rsidRDefault="006D6BC0" w:rsidP="006D6BC0">
      <w:pPr>
        <w:rPr>
          <w:rFonts w:ascii="楷体_GB2312" w:eastAsia="楷体_GB2312" w:hAnsi="宋体"/>
          <w:sz w:val="21"/>
          <w:szCs w:val="21"/>
          <w:lang w:val="zh-TW" w:eastAsia="zh-CN"/>
        </w:rPr>
      </w:pPr>
    </w:p>
    <w:p w14:paraId="7A6B8B5B" w14:textId="1F3942CD"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7-15</w:t>
      </w:r>
      <w:r>
        <w:rPr>
          <w:rFonts w:eastAsia="楷体_GB2312"/>
          <w:b/>
          <w:lang w:eastAsia="zh-CN"/>
        </w:rPr>
        <w:t xml:space="preserve"> </w:t>
      </w:r>
      <w:r w:rsidR="006D6BC0" w:rsidRPr="00CC3BEE">
        <w:rPr>
          <w:rFonts w:eastAsia="楷体_GB2312"/>
          <w:b/>
          <w:lang w:eastAsia="zh-CN"/>
        </w:rPr>
        <w:t>海康威视本</w:t>
      </w:r>
      <w:r w:rsidR="006D6BC0" w:rsidRPr="00CC3BEE">
        <w:rPr>
          <w:rFonts w:eastAsia="楷体_GB2312"/>
          <w:b/>
          <w:lang w:eastAsia="zh-CN"/>
        </w:rPr>
        <w:t>-</w:t>
      </w:r>
      <w:r w:rsidR="006D6BC0" w:rsidRPr="00CC3BEE">
        <w:rPr>
          <w:rFonts w:eastAsia="楷体_GB2312"/>
          <w:b/>
          <w:lang w:eastAsia="zh-CN"/>
        </w:rPr>
        <w:t>量</w:t>
      </w:r>
      <w:r w:rsidR="006D6BC0" w:rsidRPr="00CC3BEE">
        <w:rPr>
          <w:rFonts w:eastAsia="楷体_GB2312"/>
          <w:b/>
          <w:lang w:eastAsia="zh-CN"/>
        </w:rPr>
        <w:t>-</w:t>
      </w:r>
      <w:r w:rsidR="006D6BC0" w:rsidRPr="00CC3BEE">
        <w:rPr>
          <w:rFonts w:eastAsia="楷体_GB2312"/>
          <w:b/>
          <w:lang w:eastAsia="zh-CN"/>
        </w:rPr>
        <w:t>利预估</w:t>
      </w:r>
    </w:p>
    <w:tbl>
      <w:tblPr>
        <w:tblStyle w:val="TableNormal"/>
        <w:tblW w:w="8134" w:type="dxa"/>
        <w:tblInd w:w="112"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981"/>
        <w:gridCol w:w="2051"/>
        <w:gridCol w:w="2051"/>
        <w:gridCol w:w="2051"/>
      </w:tblGrid>
      <w:tr w:rsidR="00076D72" w:rsidRPr="006D6BC0" w14:paraId="5C38D0A9" w14:textId="77777777" w:rsidTr="00076D72">
        <w:trPr>
          <w:trHeight w:val="229"/>
        </w:trPr>
        <w:tc>
          <w:tcPr>
            <w:tcW w:w="1981" w:type="dxa"/>
            <w:shd w:val="clear" w:color="auto" w:fill="203764"/>
            <w:tcMar>
              <w:top w:w="80" w:type="dxa"/>
              <w:left w:w="80" w:type="dxa"/>
              <w:bottom w:w="80" w:type="dxa"/>
              <w:right w:w="80" w:type="dxa"/>
            </w:tcMar>
            <w:vAlign w:val="center"/>
          </w:tcPr>
          <w:p w14:paraId="0ACE0EC8"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楷体_GB2312" w:eastAsia="楷体_GB2312" w:hAnsi="宋体"/>
                <w:b/>
                <w:sz w:val="21"/>
                <w:szCs w:val="21"/>
              </w:rPr>
            </w:pPr>
            <w:r w:rsidRPr="00CC3BEE">
              <w:rPr>
                <w:rFonts w:ascii="华文中宋" w:eastAsia="华文中宋" w:hAnsi="华文中宋"/>
                <w:b/>
                <w:sz w:val="21"/>
                <w:szCs w:val="21"/>
                <w:lang w:val="zh-TW"/>
              </w:rPr>
              <w:t>年份</w:t>
            </w:r>
          </w:p>
        </w:tc>
        <w:tc>
          <w:tcPr>
            <w:tcW w:w="2051" w:type="dxa"/>
            <w:shd w:val="clear" w:color="auto" w:fill="203764"/>
            <w:vAlign w:val="center"/>
          </w:tcPr>
          <w:p w14:paraId="7A339300" w14:textId="0A4AD717"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2014</w:t>
            </w:r>
          </w:p>
        </w:tc>
        <w:tc>
          <w:tcPr>
            <w:tcW w:w="2051" w:type="dxa"/>
            <w:shd w:val="clear" w:color="auto" w:fill="203764"/>
            <w:vAlign w:val="center"/>
          </w:tcPr>
          <w:p w14:paraId="5FF782A8" w14:textId="3BDB261A"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2015</w:t>
            </w:r>
          </w:p>
        </w:tc>
        <w:tc>
          <w:tcPr>
            <w:tcW w:w="2051" w:type="dxa"/>
            <w:shd w:val="clear" w:color="auto" w:fill="203764"/>
            <w:tcMar>
              <w:top w:w="80" w:type="dxa"/>
              <w:left w:w="80" w:type="dxa"/>
              <w:bottom w:w="80" w:type="dxa"/>
              <w:right w:w="80" w:type="dxa"/>
            </w:tcMar>
            <w:vAlign w:val="center"/>
          </w:tcPr>
          <w:p w14:paraId="1E19D7B7" w14:textId="20F7DD75"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color w:val="FFFFFF"/>
                <w:sz w:val="21"/>
                <w:szCs w:val="22"/>
              </w:rPr>
            </w:pPr>
            <w:r w:rsidRPr="00CC3BEE">
              <w:rPr>
                <w:rFonts w:eastAsia="华文中宋"/>
                <w:b/>
                <w:color w:val="FFFFFF"/>
                <w:sz w:val="21"/>
                <w:szCs w:val="22"/>
              </w:rPr>
              <w:t>2016</w:t>
            </w:r>
          </w:p>
        </w:tc>
      </w:tr>
      <w:tr w:rsidR="00076D72" w:rsidRPr="006D6BC0" w14:paraId="1C5F1196" w14:textId="77777777" w:rsidTr="00076D72">
        <w:trPr>
          <w:trHeight w:val="229"/>
        </w:trPr>
        <w:tc>
          <w:tcPr>
            <w:tcW w:w="1981" w:type="dxa"/>
            <w:shd w:val="clear" w:color="auto" w:fill="auto"/>
            <w:tcMar>
              <w:top w:w="80" w:type="dxa"/>
              <w:left w:w="80" w:type="dxa"/>
              <w:bottom w:w="80" w:type="dxa"/>
              <w:right w:w="80" w:type="dxa"/>
            </w:tcMar>
            <w:vAlign w:val="center"/>
          </w:tcPr>
          <w:p w14:paraId="0AA9C4BB"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营业总收入</w:t>
            </w:r>
          </w:p>
        </w:tc>
        <w:tc>
          <w:tcPr>
            <w:tcW w:w="2051" w:type="dxa"/>
            <w:vAlign w:val="center"/>
          </w:tcPr>
          <w:p w14:paraId="11657589" w14:textId="742A4061"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1,723,311.40</w:t>
            </w:r>
          </w:p>
        </w:tc>
        <w:tc>
          <w:tcPr>
            <w:tcW w:w="2051" w:type="dxa"/>
            <w:vAlign w:val="center"/>
          </w:tcPr>
          <w:p w14:paraId="30177257" w14:textId="6151933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2,527,139.03</w:t>
            </w:r>
          </w:p>
        </w:tc>
        <w:tc>
          <w:tcPr>
            <w:tcW w:w="2051" w:type="dxa"/>
            <w:shd w:val="clear" w:color="auto" w:fill="auto"/>
            <w:tcMar>
              <w:top w:w="80" w:type="dxa"/>
              <w:left w:w="80" w:type="dxa"/>
              <w:bottom w:w="80" w:type="dxa"/>
              <w:right w:w="80" w:type="dxa"/>
            </w:tcMar>
            <w:vAlign w:val="center"/>
          </w:tcPr>
          <w:p w14:paraId="2DECEB8A" w14:textId="355C46DE"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3,192,402.09</w:t>
            </w:r>
          </w:p>
        </w:tc>
      </w:tr>
      <w:tr w:rsidR="00076D72" w:rsidRPr="006D6BC0" w14:paraId="17CB3A84" w14:textId="77777777" w:rsidTr="00076D72">
        <w:trPr>
          <w:trHeight w:val="229"/>
        </w:trPr>
        <w:tc>
          <w:tcPr>
            <w:tcW w:w="1981" w:type="dxa"/>
            <w:shd w:val="clear" w:color="auto" w:fill="auto"/>
            <w:tcMar>
              <w:top w:w="80" w:type="dxa"/>
              <w:left w:w="80" w:type="dxa"/>
              <w:bottom w:w="80" w:type="dxa"/>
              <w:right w:w="80" w:type="dxa"/>
            </w:tcMar>
            <w:vAlign w:val="center"/>
          </w:tcPr>
          <w:p w14:paraId="06325833"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变动成本</w:t>
            </w:r>
          </w:p>
        </w:tc>
        <w:tc>
          <w:tcPr>
            <w:tcW w:w="2051" w:type="dxa"/>
            <w:vAlign w:val="center"/>
          </w:tcPr>
          <w:p w14:paraId="40B525E5" w14:textId="0BCBA5E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w:t>
            </w:r>
            <w:r w:rsidR="009D42D6">
              <w:rPr>
                <w:rFonts w:eastAsia="华文中宋"/>
                <w:color w:val="203764"/>
                <w:kern w:val="2"/>
                <w:sz w:val="21"/>
                <w:szCs w:val="21"/>
              </w:rPr>
              <w:t>,</w:t>
            </w:r>
            <w:r w:rsidRPr="00A80CD7">
              <w:rPr>
                <w:rFonts w:eastAsia="华文中宋"/>
                <w:color w:val="203764"/>
                <w:kern w:val="2"/>
                <w:sz w:val="21"/>
                <w:szCs w:val="21"/>
              </w:rPr>
              <w:t>111</w:t>
            </w:r>
            <w:r w:rsidR="009D42D6">
              <w:rPr>
                <w:rFonts w:eastAsia="华文中宋"/>
                <w:color w:val="203764"/>
                <w:kern w:val="2"/>
                <w:sz w:val="21"/>
                <w:szCs w:val="21"/>
              </w:rPr>
              <w:t>,</w:t>
            </w:r>
            <w:r w:rsidRPr="00A80CD7">
              <w:rPr>
                <w:rFonts w:eastAsia="华文中宋"/>
                <w:color w:val="203764"/>
                <w:kern w:val="2"/>
                <w:sz w:val="21"/>
                <w:szCs w:val="21"/>
              </w:rPr>
              <w:t>151.68</w:t>
            </w:r>
          </w:p>
        </w:tc>
        <w:tc>
          <w:tcPr>
            <w:tcW w:w="2051" w:type="dxa"/>
            <w:vAlign w:val="center"/>
          </w:tcPr>
          <w:p w14:paraId="674EC82D" w14:textId="259ADAE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w:t>
            </w:r>
            <w:r w:rsidR="00B15B71">
              <w:rPr>
                <w:rFonts w:eastAsia="华文中宋"/>
                <w:color w:val="203764"/>
                <w:kern w:val="2"/>
                <w:sz w:val="21"/>
                <w:szCs w:val="21"/>
              </w:rPr>
              <w:t>,</w:t>
            </w:r>
            <w:r w:rsidRPr="00A80CD7">
              <w:rPr>
                <w:rFonts w:eastAsia="华文中宋"/>
                <w:color w:val="203764"/>
                <w:kern w:val="2"/>
                <w:sz w:val="21"/>
                <w:szCs w:val="21"/>
              </w:rPr>
              <w:t>731</w:t>
            </w:r>
            <w:r w:rsidR="00B15B71">
              <w:rPr>
                <w:rFonts w:eastAsia="华文中宋"/>
                <w:color w:val="203764"/>
                <w:kern w:val="2"/>
                <w:sz w:val="21"/>
                <w:szCs w:val="21"/>
              </w:rPr>
              <w:t>,</w:t>
            </w:r>
            <w:r w:rsidRPr="00A80CD7">
              <w:rPr>
                <w:rFonts w:eastAsia="华文中宋"/>
                <w:color w:val="203764"/>
                <w:kern w:val="2"/>
                <w:sz w:val="21"/>
                <w:szCs w:val="21"/>
              </w:rPr>
              <w:t>583.88</w:t>
            </w:r>
          </w:p>
        </w:tc>
        <w:tc>
          <w:tcPr>
            <w:tcW w:w="2051" w:type="dxa"/>
            <w:shd w:val="clear" w:color="auto" w:fill="auto"/>
            <w:tcMar>
              <w:top w:w="80" w:type="dxa"/>
              <w:left w:w="80" w:type="dxa"/>
              <w:bottom w:w="80" w:type="dxa"/>
              <w:right w:w="80" w:type="dxa"/>
            </w:tcMar>
            <w:vAlign w:val="center"/>
          </w:tcPr>
          <w:p w14:paraId="546E528D" w14:textId="7268F1AC"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2</w:t>
            </w:r>
            <w:r w:rsidR="00B15B71">
              <w:rPr>
                <w:rFonts w:eastAsia="华文中宋"/>
                <w:color w:val="203764"/>
                <w:kern w:val="2"/>
                <w:sz w:val="21"/>
                <w:szCs w:val="21"/>
              </w:rPr>
              <w:t>,</w:t>
            </w:r>
            <w:r w:rsidRPr="00A80CD7">
              <w:rPr>
                <w:rFonts w:eastAsia="华文中宋"/>
                <w:color w:val="203764"/>
                <w:kern w:val="2"/>
                <w:sz w:val="21"/>
                <w:szCs w:val="21"/>
              </w:rPr>
              <w:t>164</w:t>
            </w:r>
            <w:r w:rsidR="00B15B71">
              <w:rPr>
                <w:rFonts w:eastAsia="华文中宋"/>
                <w:color w:val="203764"/>
                <w:kern w:val="2"/>
                <w:sz w:val="21"/>
                <w:szCs w:val="21"/>
              </w:rPr>
              <w:t>,</w:t>
            </w:r>
            <w:r w:rsidRPr="00A80CD7">
              <w:rPr>
                <w:rFonts w:eastAsia="华文中宋"/>
                <w:color w:val="203764"/>
                <w:kern w:val="2"/>
                <w:sz w:val="21"/>
                <w:szCs w:val="21"/>
              </w:rPr>
              <w:t>096.79</w:t>
            </w:r>
          </w:p>
        </w:tc>
      </w:tr>
      <w:tr w:rsidR="00076D72" w:rsidRPr="006D6BC0" w14:paraId="53DD20EB" w14:textId="77777777" w:rsidTr="00076D72">
        <w:trPr>
          <w:trHeight w:val="229"/>
        </w:trPr>
        <w:tc>
          <w:tcPr>
            <w:tcW w:w="1981" w:type="dxa"/>
            <w:shd w:val="clear" w:color="auto" w:fill="auto"/>
            <w:tcMar>
              <w:top w:w="80" w:type="dxa"/>
              <w:left w:w="80" w:type="dxa"/>
              <w:bottom w:w="80" w:type="dxa"/>
              <w:right w:w="80" w:type="dxa"/>
            </w:tcMar>
            <w:vAlign w:val="center"/>
          </w:tcPr>
          <w:p w14:paraId="6A90A135"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固定成本</w:t>
            </w:r>
          </w:p>
        </w:tc>
        <w:tc>
          <w:tcPr>
            <w:tcW w:w="2051" w:type="dxa"/>
            <w:vAlign w:val="center"/>
          </w:tcPr>
          <w:p w14:paraId="1FECFE4A" w14:textId="2F2339C5"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171,518.29</w:t>
            </w:r>
          </w:p>
        </w:tc>
        <w:tc>
          <w:tcPr>
            <w:tcW w:w="2051" w:type="dxa"/>
            <w:vAlign w:val="center"/>
          </w:tcPr>
          <w:p w14:paraId="59EEAFF8" w14:textId="525D0D8D"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225,520.21</w:t>
            </w:r>
          </w:p>
        </w:tc>
        <w:tc>
          <w:tcPr>
            <w:tcW w:w="2051" w:type="dxa"/>
            <w:shd w:val="clear" w:color="auto" w:fill="auto"/>
            <w:tcMar>
              <w:top w:w="80" w:type="dxa"/>
              <w:left w:w="80" w:type="dxa"/>
              <w:bottom w:w="80" w:type="dxa"/>
              <w:right w:w="80" w:type="dxa"/>
            </w:tcMar>
            <w:vAlign w:val="center"/>
          </w:tcPr>
          <w:p w14:paraId="4985647E" w14:textId="3F0C58C8"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183</w:t>
            </w:r>
            <w:r w:rsidR="00B15B71">
              <w:rPr>
                <w:rFonts w:eastAsia="华文中宋"/>
                <w:color w:val="203764"/>
                <w:kern w:val="2"/>
                <w:sz w:val="21"/>
                <w:szCs w:val="21"/>
              </w:rPr>
              <w:t>,</w:t>
            </w:r>
            <w:r w:rsidRPr="00A80CD7">
              <w:rPr>
                <w:rFonts w:eastAsia="华文中宋"/>
                <w:color w:val="203764"/>
                <w:kern w:val="2"/>
                <w:sz w:val="21"/>
                <w:szCs w:val="21"/>
              </w:rPr>
              <w:t>469.81</w:t>
            </w:r>
          </w:p>
        </w:tc>
      </w:tr>
      <w:tr w:rsidR="00076D72" w:rsidRPr="006D6BC0" w14:paraId="30326844" w14:textId="77777777" w:rsidTr="00076D72">
        <w:trPr>
          <w:trHeight w:val="229"/>
        </w:trPr>
        <w:tc>
          <w:tcPr>
            <w:tcW w:w="1981" w:type="dxa"/>
            <w:shd w:val="clear" w:color="auto" w:fill="auto"/>
            <w:tcMar>
              <w:top w:w="80" w:type="dxa"/>
              <w:left w:w="80" w:type="dxa"/>
              <w:bottom w:w="80" w:type="dxa"/>
              <w:right w:w="80" w:type="dxa"/>
            </w:tcMar>
            <w:vAlign w:val="center"/>
          </w:tcPr>
          <w:p w14:paraId="6544AB37"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营业利润</w:t>
            </w:r>
          </w:p>
        </w:tc>
        <w:tc>
          <w:tcPr>
            <w:tcW w:w="2051" w:type="dxa"/>
            <w:vAlign w:val="center"/>
          </w:tcPr>
          <w:p w14:paraId="077C5DC5" w14:textId="756C068A"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440,641.43</w:t>
            </w:r>
          </w:p>
        </w:tc>
        <w:tc>
          <w:tcPr>
            <w:tcW w:w="2051" w:type="dxa"/>
            <w:vAlign w:val="center"/>
          </w:tcPr>
          <w:p w14:paraId="4DEC5A8C" w14:textId="1B52328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570</w:t>
            </w:r>
            <w:r w:rsidR="00B15B71">
              <w:rPr>
                <w:rFonts w:eastAsia="华文中宋"/>
                <w:color w:val="203764"/>
                <w:kern w:val="2"/>
                <w:sz w:val="21"/>
                <w:szCs w:val="21"/>
              </w:rPr>
              <w:t>,</w:t>
            </w:r>
            <w:r w:rsidRPr="00A80CD7">
              <w:rPr>
                <w:rFonts w:eastAsia="华文中宋"/>
                <w:color w:val="203764"/>
                <w:kern w:val="2"/>
                <w:sz w:val="21"/>
                <w:szCs w:val="21"/>
              </w:rPr>
              <w:t>034.74</w:t>
            </w:r>
          </w:p>
        </w:tc>
        <w:tc>
          <w:tcPr>
            <w:tcW w:w="2051" w:type="dxa"/>
            <w:shd w:val="clear" w:color="auto" w:fill="auto"/>
            <w:tcMar>
              <w:top w:w="80" w:type="dxa"/>
              <w:left w:w="80" w:type="dxa"/>
              <w:bottom w:w="80" w:type="dxa"/>
              <w:right w:w="80" w:type="dxa"/>
            </w:tcMar>
            <w:vAlign w:val="center"/>
          </w:tcPr>
          <w:p w14:paraId="166940A3" w14:textId="57B6CFE4"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844</w:t>
            </w:r>
            <w:r w:rsidR="00B15B71">
              <w:rPr>
                <w:rFonts w:eastAsia="华文中宋"/>
                <w:color w:val="203764"/>
                <w:kern w:val="2"/>
                <w:sz w:val="21"/>
                <w:szCs w:val="21"/>
              </w:rPr>
              <w:t>,</w:t>
            </w:r>
            <w:r w:rsidRPr="00A80CD7">
              <w:rPr>
                <w:rFonts w:eastAsia="华文中宋"/>
                <w:color w:val="203764"/>
                <w:kern w:val="2"/>
                <w:sz w:val="21"/>
                <w:szCs w:val="21"/>
              </w:rPr>
              <w:t>835.49</w:t>
            </w:r>
          </w:p>
        </w:tc>
      </w:tr>
      <w:tr w:rsidR="00076D72" w:rsidRPr="006D6BC0" w14:paraId="41031D03" w14:textId="77777777" w:rsidTr="00076D72">
        <w:trPr>
          <w:trHeight w:val="229"/>
        </w:trPr>
        <w:tc>
          <w:tcPr>
            <w:tcW w:w="1981" w:type="dxa"/>
            <w:shd w:val="clear" w:color="auto" w:fill="auto"/>
            <w:tcMar>
              <w:top w:w="80" w:type="dxa"/>
              <w:left w:w="80" w:type="dxa"/>
              <w:bottom w:w="80" w:type="dxa"/>
              <w:right w:w="80" w:type="dxa"/>
            </w:tcMar>
            <w:vAlign w:val="center"/>
          </w:tcPr>
          <w:p w14:paraId="18D6C37C"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杠杆系数</w:t>
            </w:r>
          </w:p>
        </w:tc>
        <w:tc>
          <w:tcPr>
            <w:tcW w:w="2051" w:type="dxa"/>
            <w:vAlign w:val="center"/>
          </w:tcPr>
          <w:p w14:paraId="50B0A29C" w14:textId="4C43E361"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1.38</w:t>
            </w:r>
          </w:p>
        </w:tc>
        <w:tc>
          <w:tcPr>
            <w:tcW w:w="2051" w:type="dxa"/>
            <w:vAlign w:val="center"/>
          </w:tcPr>
          <w:p w14:paraId="4F334F98" w14:textId="15037C73"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1.40</w:t>
            </w:r>
          </w:p>
        </w:tc>
        <w:tc>
          <w:tcPr>
            <w:tcW w:w="2051" w:type="dxa"/>
            <w:shd w:val="clear" w:color="auto" w:fill="auto"/>
            <w:tcMar>
              <w:top w:w="80" w:type="dxa"/>
              <w:left w:w="80" w:type="dxa"/>
              <w:bottom w:w="80" w:type="dxa"/>
              <w:right w:w="80" w:type="dxa"/>
            </w:tcMar>
            <w:vAlign w:val="center"/>
          </w:tcPr>
          <w:p w14:paraId="02162A2B" w14:textId="7F5A887E"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1.22</w:t>
            </w:r>
          </w:p>
        </w:tc>
      </w:tr>
    </w:tbl>
    <w:p w14:paraId="28B48947" w14:textId="6B42B58E" w:rsidR="009D42D6" w:rsidRPr="00807159" w:rsidRDefault="009D42D6" w:rsidP="009D42D6">
      <w:pPr>
        <w:jc w:val="right"/>
        <w:rPr>
          <w:rFonts w:ascii="楷体_GB2312" w:eastAsia="楷体_GB2312" w:hAnsi="宋体"/>
          <w:lang w:eastAsia="zh-CN"/>
        </w:rPr>
      </w:pPr>
      <w:r w:rsidRPr="00807159">
        <w:rPr>
          <w:rFonts w:ascii="楷体_GB2312" w:eastAsia="楷体_GB2312" w:hAnsi="宋体" w:hint="eastAsia"/>
          <w:lang w:eastAsia="zh-CN"/>
        </w:rPr>
        <w:lastRenderedPageBreak/>
        <w:t>单位</w:t>
      </w:r>
      <w:r w:rsidRPr="00807159">
        <w:rPr>
          <w:rFonts w:ascii="楷体_GB2312" w:eastAsia="华文楷体" w:hAnsi="楷体" w:hint="eastAsia"/>
          <w:lang w:eastAsia="zh-CN"/>
        </w:rPr>
        <w:t>：万元</w:t>
      </w:r>
    </w:p>
    <w:p w14:paraId="31033299" w14:textId="77777777" w:rsidR="009D42D6" w:rsidRPr="00807159" w:rsidRDefault="009D42D6" w:rsidP="009D42D6">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653BA535" w14:textId="1BD6CE86" w:rsidR="006D6BC0" w:rsidRPr="006D6BC0" w:rsidRDefault="006D6BC0" w:rsidP="006D6BC0">
      <w:pPr>
        <w:rPr>
          <w:rFonts w:ascii="楷体_GB2312" w:eastAsia="楷体_GB2312" w:hAnsi="宋体"/>
          <w:sz w:val="21"/>
          <w:szCs w:val="21"/>
          <w:lang w:val="zh-TW" w:eastAsia="zh-CN"/>
        </w:rPr>
      </w:pPr>
    </w:p>
    <w:p w14:paraId="3C3DC084" w14:textId="78D75107" w:rsidR="006D6BC0" w:rsidRPr="00CC3BEE" w:rsidRDefault="006D6BC0" w:rsidP="00CC3BEE">
      <w:pPr>
        <w:ind w:firstLine="480"/>
        <w:rPr>
          <w:rFonts w:eastAsia="楷体_GB2312"/>
          <w:kern w:val="2"/>
          <w:lang w:eastAsia="zh-CN"/>
        </w:rPr>
      </w:pPr>
      <w:r w:rsidRPr="00CC3BEE">
        <w:rPr>
          <w:rFonts w:eastAsia="楷体_GB2312"/>
          <w:kern w:val="2"/>
          <w:lang w:eastAsia="zh-CN"/>
        </w:rPr>
        <w:t>因为固定成本和变动成本的具体比例以及数据无法获知，只能进行预估，同时根据杠杆系数的另一法则</w:t>
      </w:r>
      <w:r w:rsidR="00E4684A">
        <w:rPr>
          <w:rFonts w:eastAsia="楷体_GB2312" w:hint="eastAsia"/>
          <w:kern w:val="2"/>
          <w:lang w:eastAsia="zh-CN"/>
        </w:rPr>
        <w:t>。</w:t>
      </w:r>
    </w:p>
    <w:p w14:paraId="280F4EC3" w14:textId="77777777" w:rsidR="006D6BC0" w:rsidRPr="00CC3BEE" w:rsidRDefault="006D6BC0" w:rsidP="00CC3BEE">
      <w:pPr>
        <w:ind w:firstLine="480"/>
        <w:rPr>
          <w:rFonts w:eastAsia="楷体_GB2312"/>
          <w:kern w:val="2"/>
          <w:lang w:eastAsia="zh-CN"/>
        </w:rPr>
      </w:pPr>
      <w:r w:rsidRPr="00CC3BEE">
        <w:rPr>
          <w:rFonts w:eastAsia="楷体_GB2312"/>
          <w:kern w:val="2"/>
          <w:lang w:eastAsia="zh-CN"/>
        </w:rPr>
        <w:t>杠杆系数</w:t>
      </w:r>
      <w:r w:rsidRPr="00CC3BEE">
        <w:rPr>
          <w:rFonts w:eastAsia="楷体_GB2312"/>
          <w:kern w:val="2"/>
          <w:lang w:eastAsia="zh-CN"/>
        </w:rPr>
        <w:t>=</w:t>
      </w:r>
      <w:r w:rsidRPr="00CC3BEE">
        <w:rPr>
          <w:rFonts w:eastAsia="楷体_GB2312"/>
          <w:kern w:val="2"/>
          <w:lang w:eastAsia="zh-CN"/>
        </w:rPr>
        <w:t>营业利润变化百分比</w:t>
      </w:r>
      <w:r w:rsidRPr="00CC3BEE">
        <w:rPr>
          <w:rFonts w:eastAsia="楷体_GB2312"/>
          <w:kern w:val="2"/>
          <w:lang w:eastAsia="zh-CN"/>
        </w:rPr>
        <w:t>÷</w:t>
      </w:r>
      <w:r w:rsidRPr="00CC3BEE">
        <w:rPr>
          <w:rFonts w:eastAsia="楷体_GB2312"/>
          <w:kern w:val="2"/>
          <w:lang w:eastAsia="zh-CN"/>
        </w:rPr>
        <w:t>收入变化百分比</w:t>
      </w:r>
      <w:r w:rsidRPr="00CC3BEE">
        <w:rPr>
          <w:rFonts w:eastAsia="楷体_GB2312"/>
          <w:kern w:val="2"/>
          <w:lang w:eastAsia="zh-CN"/>
        </w:rPr>
        <w:t xml:space="preserve"> </w:t>
      </w:r>
      <w:r w:rsidRPr="00CC3BEE">
        <w:rPr>
          <w:rFonts w:eastAsia="楷体_GB2312"/>
          <w:kern w:val="2"/>
          <w:lang w:eastAsia="zh-CN"/>
        </w:rPr>
        <w:t>进行检验，根据已知营业收入和成本，计算结果如下：</w:t>
      </w:r>
    </w:p>
    <w:p w14:paraId="6E4D5B44" w14:textId="77777777" w:rsidR="006D6BC0" w:rsidRPr="00A867BD" w:rsidRDefault="006D6BC0" w:rsidP="00CC3BEE">
      <w:pPr>
        <w:ind w:firstLine="480"/>
        <w:rPr>
          <w:rFonts w:eastAsia="楷体_GB2312"/>
          <w:b/>
          <w:kern w:val="2"/>
          <w:lang w:eastAsia="zh-CN"/>
        </w:rPr>
      </w:pPr>
      <w:r w:rsidRPr="00A867BD">
        <w:rPr>
          <w:rFonts w:eastAsia="楷体_GB2312"/>
          <w:b/>
          <w:kern w:val="2"/>
          <w:lang w:eastAsia="zh-CN"/>
        </w:rPr>
        <w:t>海康威视的杠杆系数在</w:t>
      </w:r>
      <w:r w:rsidRPr="00A867BD">
        <w:rPr>
          <w:rFonts w:eastAsia="楷体_GB2312"/>
          <w:b/>
          <w:kern w:val="2"/>
          <w:lang w:eastAsia="zh-CN"/>
        </w:rPr>
        <w:t>2014-2016</w:t>
      </w:r>
      <w:r w:rsidRPr="00A867BD">
        <w:rPr>
          <w:rFonts w:eastAsia="楷体_GB2312"/>
          <w:b/>
          <w:kern w:val="2"/>
          <w:lang w:eastAsia="zh-CN"/>
        </w:rPr>
        <w:t>年分布在</w:t>
      </w:r>
      <w:r w:rsidRPr="00A867BD">
        <w:rPr>
          <w:rFonts w:eastAsia="楷体_GB2312"/>
          <w:b/>
          <w:kern w:val="2"/>
          <w:lang w:eastAsia="zh-CN"/>
        </w:rPr>
        <w:t>1.02-1.83</w:t>
      </w:r>
      <w:r w:rsidRPr="00A867BD">
        <w:rPr>
          <w:rFonts w:eastAsia="楷体_GB2312"/>
          <w:b/>
          <w:kern w:val="2"/>
          <w:lang w:eastAsia="zh-CN"/>
        </w:rPr>
        <w:t>内，基本贴合。</w:t>
      </w:r>
    </w:p>
    <w:p w14:paraId="28B32409" w14:textId="77777777" w:rsidR="006D6BC0" w:rsidRPr="006D6BC0" w:rsidRDefault="006D6BC0" w:rsidP="006D6BC0">
      <w:pPr>
        <w:rPr>
          <w:rFonts w:ascii="楷体_GB2312" w:eastAsia="楷体_GB2312" w:hAnsi="宋体"/>
          <w:b/>
          <w:bCs/>
          <w:sz w:val="21"/>
          <w:szCs w:val="21"/>
          <w:lang w:val="zh-TW" w:eastAsia="zh-CN"/>
        </w:rPr>
      </w:pPr>
    </w:p>
    <w:p w14:paraId="7B7A2922" w14:textId="5A09C610" w:rsidR="006D6BC0" w:rsidRPr="00CC3BEE" w:rsidRDefault="00822837" w:rsidP="006D6BC0">
      <w:pPr>
        <w:rPr>
          <w:rFonts w:eastAsia="楷体_GB2312"/>
          <w:b/>
          <w:lang w:eastAsia="zh-CN"/>
        </w:rPr>
      </w:pPr>
      <w:r>
        <w:rPr>
          <w:rFonts w:eastAsia="楷体_GB2312" w:hint="eastAsia"/>
          <w:b/>
          <w:lang w:eastAsia="zh-CN"/>
        </w:rPr>
        <w:t>表</w:t>
      </w:r>
      <w:r>
        <w:rPr>
          <w:rFonts w:eastAsia="楷体_GB2312" w:hint="eastAsia"/>
          <w:b/>
          <w:lang w:eastAsia="zh-CN"/>
        </w:rPr>
        <w:t>7-16</w:t>
      </w:r>
      <w:r>
        <w:rPr>
          <w:rFonts w:eastAsia="楷体_GB2312"/>
          <w:b/>
          <w:lang w:eastAsia="zh-CN"/>
        </w:rPr>
        <w:t xml:space="preserve"> </w:t>
      </w:r>
      <w:r w:rsidR="006D6BC0" w:rsidRPr="00CC3BEE">
        <w:rPr>
          <w:rFonts w:eastAsia="楷体_GB2312" w:hint="eastAsia"/>
          <w:b/>
          <w:lang w:eastAsia="zh-CN"/>
        </w:rPr>
        <w:t>大华股份本</w:t>
      </w:r>
      <w:r w:rsidR="006D6BC0" w:rsidRPr="00CC3BEE">
        <w:rPr>
          <w:rFonts w:eastAsia="楷体_GB2312"/>
          <w:b/>
          <w:lang w:eastAsia="zh-CN"/>
        </w:rPr>
        <w:t>-</w:t>
      </w:r>
      <w:r w:rsidR="006D6BC0" w:rsidRPr="00CC3BEE">
        <w:rPr>
          <w:rFonts w:eastAsia="楷体_GB2312" w:hint="eastAsia"/>
          <w:b/>
          <w:lang w:eastAsia="zh-CN"/>
        </w:rPr>
        <w:t>量</w:t>
      </w:r>
      <w:r w:rsidR="006D6BC0" w:rsidRPr="00CC3BEE">
        <w:rPr>
          <w:rFonts w:eastAsia="楷体_GB2312"/>
          <w:b/>
          <w:lang w:eastAsia="zh-CN"/>
        </w:rPr>
        <w:t>-</w:t>
      </w:r>
      <w:r w:rsidR="006D6BC0" w:rsidRPr="00CC3BEE">
        <w:rPr>
          <w:rFonts w:eastAsia="楷体_GB2312" w:hint="eastAsia"/>
          <w:b/>
          <w:lang w:eastAsia="zh-CN"/>
        </w:rPr>
        <w:t>利预估</w:t>
      </w:r>
    </w:p>
    <w:tbl>
      <w:tblPr>
        <w:tblStyle w:val="TableNormal"/>
        <w:tblW w:w="8081" w:type="dxa"/>
        <w:tblInd w:w="112"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D0DDEF"/>
        <w:tblLayout w:type="fixed"/>
        <w:tblLook w:val="04A0" w:firstRow="1" w:lastRow="0" w:firstColumn="1" w:lastColumn="0" w:noHBand="0" w:noVBand="1"/>
      </w:tblPr>
      <w:tblGrid>
        <w:gridCol w:w="1967"/>
        <w:gridCol w:w="2038"/>
        <w:gridCol w:w="2038"/>
        <w:gridCol w:w="2038"/>
      </w:tblGrid>
      <w:tr w:rsidR="00076D72" w:rsidRPr="006D6BC0" w14:paraId="51A06FC1" w14:textId="77777777" w:rsidTr="00076D72">
        <w:trPr>
          <w:trHeight w:val="190"/>
        </w:trPr>
        <w:tc>
          <w:tcPr>
            <w:tcW w:w="1967" w:type="dxa"/>
            <w:shd w:val="clear" w:color="auto" w:fill="203764"/>
            <w:tcMar>
              <w:top w:w="80" w:type="dxa"/>
              <w:left w:w="80" w:type="dxa"/>
              <w:bottom w:w="80" w:type="dxa"/>
              <w:right w:w="80" w:type="dxa"/>
            </w:tcMar>
            <w:vAlign w:val="center"/>
          </w:tcPr>
          <w:p w14:paraId="18890294" w14:textId="77777777"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b/>
                <w:sz w:val="21"/>
                <w:szCs w:val="21"/>
              </w:rPr>
            </w:pPr>
            <w:r w:rsidRPr="00CC3BEE">
              <w:rPr>
                <w:rFonts w:ascii="华文中宋" w:eastAsia="华文中宋" w:hAnsi="华文中宋"/>
                <w:b/>
                <w:sz w:val="21"/>
                <w:szCs w:val="21"/>
                <w:lang w:val="zh-TW"/>
              </w:rPr>
              <w:t>年份</w:t>
            </w:r>
          </w:p>
        </w:tc>
        <w:tc>
          <w:tcPr>
            <w:tcW w:w="2038" w:type="dxa"/>
            <w:shd w:val="clear" w:color="auto" w:fill="203764"/>
            <w:vAlign w:val="center"/>
          </w:tcPr>
          <w:p w14:paraId="39EAD550" w14:textId="04956EA8"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2014</w:t>
            </w:r>
          </w:p>
        </w:tc>
        <w:tc>
          <w:tcPr>
            <w:tcW w:w="2038" w:type="dxa"/>
            <w:shd w:val="clear" w:color="auto" w:fill="203764"/>
            <w:vAlign w:val="center"/>
          </w:tcPr>
          <w:p w14:paraId="50E7303D" w14:textId="79EA52BE" w:rsidR="00076D72" w:rsidRPr="00CC3BEE" w:rsidRDefault="00076D72" w:rsidP="00076D72">
            <w:pPr>
              <w:jc w:val="right"/>
              <w:rPr>
                <w:rFonts w:eastAsia="华文中宋"/>
                <w:b/>
                <w:color w:val="FFFFFF"/>
                <w:sz w:val="21"/>
                <w:szCs w:val="22"/>
              </w:rPr>
            </w:pPr>
            <w:r w:rsidRPr="00CC3BEE">
              <w:rPr>
                <w:rFonts w:eastAsia="华文中宋"/>
                <w:b/>
                <w:color w:val="FFFFFF"/>
                <w:sz w:val="21"/>
                <w:szCs w:val="22"/>
              </w:rPr>
              <w:t>2015</w:t>
            </w:r>
          </w:p>
        </w:tc>
        <w:tc>
          <w:tcPr>
            <w:tcW w:w="2038" w:type="dxa"/>
            <w:shd w:val="clear" w:color="auto" w:fill="203764"/>
            <w:tcMar>
              <w:top w:w="80" w:type="dxa"/>
              <w:left w:w="80" w:type="dxa"/>
              <w:bottom w:w="80" w:type="dxa"/>
              <w:right w:w="80" w:type="dxa"/>
            </w:tcMar>
            <w:vAlign w:val="center"/>
          </w:tcPr>
          <w:p w14:paraId="5B3499BE" w14:textId="5DF9BD7C" w:rsidR="00076D72" w:rsidRPr="00CC3BEE"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b/>
                <w:color w:val="FFFFFF"/>
                <w:sz w:val="21"/>
                <w:szCs w:val="22"/>
              </w:rPr>
            </w:pPr>
            <w:r w:rsidRPr="00CC3BEE">
              <w:rPr>
                <w:rFonts w:eastAsia="华文中宋"/>
                <w:b/>
                <w:color w:val="FFFFFF"/>
                <w:sz w:val="21"/>
                <w:szCs w:val="22"/>
              </w:rPr>
              <w:t>2016</w:t>
            </w:r>
          </w:p>
        </w:tc>
      </w:tr>
      <w:tr w:rsidR="00076D72" w:rsidRPr="006D6BC0" w14:paraId="4068C276" w14:textId="77777777" w:rsidTr="00076D72">
        <w:trPr>
          <w:trHeight w:val="190"/>
        </w:trPr>
        <w:tc>
          <w:tcPr>
            <w:tcW w:w="1967" w:type="dxa"/>
            <w:shd w:val="clear" w:color="auto" w:fill="auto"/>
            <w:tcMar>
              <w:top w:w="80" w:type="dxa"/>
              <w:left w:w="80" w:type="dxa"/>
              <w:bottom w:w="80" w:type="dxa"/>
              <w:right w:w="80" w:type="dxa"/>
            </w:tcMar>
            <w:vAlign w:val="center"/>
          </w:tcPr>
          <w:p w14:paraId="12EC2AF0"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营业总收入</w:t>
            </w:r>
          </w:p>
        </w:tc>
        <w:tc>
          <w:tcPr>
            <w:tcW w:w="2038" w:type="dxa"/>
            <w:vAlign w:val="center"/>
          </w:tcPr>
          <w:p w14:paraId="633A3184" w14:textId="73C2C3FF"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 xml:space="preserve">733,188.14 </w:t>
            </w:r>
          </w:p>
        </w:tc>
        <w:tc>
          <w:tcPr>
            <w:tcW w:w="2038" w:type="dxa"/>
            <w:vAlign w:val="center"/>
          </w:tcPr>
          <w:p w14:paraId="38AA5392" w14:textId="2D75299A"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 xml:space="preserve">1,007,783.34 </w:t>
            </w:r>
          </w:p>
        </w:tc>
        <w:tc>
          <w:tcPr>
            <w:tcW w:w="2038" w:type="dxa"/>
            <w:shd w:val="clear" w:color="auto" w:fill="auto"/>
            <w:tcMar>
              <w:top w:w="80" w:type="dxa"/>
              <w:left w:w="80" w:type="dxa"/>
              <w:bottom w:w="80" w:type="dxa"/>
              <w:right w:w="80" w:type="dxa"/>
            </w:tcMar>
            <w:vAlign w:val="center"/>
          </w:tcPr>
          <w:p w14:paraId="0937FB47" w14:textId="5032671B"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 xml:space="preserve">1,332,909.40 </w:t>
            </w:r>
          </w:p>
        </w:tc>
      </w:tr>
      <w:tr w:rsidR="00076D72" w:rsidRPr="006D6BC0" w14:paraId="55C315EA" w14:textId="77777777" w:rsidTr="00076D72">
        <w:trPr>
          <w:trHeight w:val="199"/>
        </w:trPr>
        <w:tc>
          <w:tcPr>
            <w:tcW w:w="1967" w:type="dxa"/>
            <w:shd w:val="clear" w:color="auto" w:fill="auto"/>
            <w:tcMar>
              <w:top w:w="80" w:type="dxa"/>
              <w:left w:w="80" w:type="dxa"/>
              <w:bottom w:w="80" w:type="dxa"/>
              <w:right w:w="80" w:type="dxa"/>
            </w:tcMar>
            <w:vAlign w:val="center"/>
          </w:tcPr>
          <w:p w14:paraId="0DF8F872"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营业总成本</w:t>
            </w:r>
          </w:p>
        </w:tc>
        <w:tc>
          <w:tcPr>
            <w:tcW w:w="2038" w:type="dxa"/>
            <w:vAlign w:val="center"/>
          </w:tcPr>
          <w:p w14:paraId="3DA3898B" w14:textId="11E60AD8"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 xml:space="preserve">641,276.82 </w:t>
            </w:r>
          </w:p>
        </w:tc>
        <w:tc>
          <w:tcPr>
            <w:tcW w:w="2038" w:type="dxa"/>
            <w:vAlign w:val="center"/>
          </w:tcPr>
          <w:p w14:paraId="47AC8EF2" w14:textId="02C9C60D"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 xml:space="preserve">888,480.20 </w:t>
            </w:r>
          </w:p>
        </w:tc>
        <w:tc>
          <w:tcPr>
            <w:tcW w:w="2038" w:type="dxa"/>
            <w:shd w:val="clear" w:color="auto" w:fill="auto"/>
            <w:tcMar>
              <w:top w:w="80" w:type="dxa"/>
              <w:left w:w="80" w:type="dxa"/>
              <w:bottom w:w="80" w:type="dxa"/>
              <w:right w:w="80" w:type="dxa"/>
            </w:tcMar>
            <w:vAlign w:val="center"/>
          </w:tcPr>
          <w:p w14:paraId="235FDD25" w14:textId="7954DCEE"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 xml:space="preserve">1,190,531.38 </w:t>
            </w:r>
          </w:p>
        </w:tc>
      </w:tr>
      <w:tr w:rsidR="00076D72" w:rsidRPr="006D6BC0" w14:paraId="1C36B1EE" w14:textId="77777777" w:rsidTr="00076D72">
        <w:trPr>
          <w:trHeight w:val="190"/>
        </w:trPr>
        <w:tc>
          <w:tcPr>
            <w:tcW w:w="1967" w:type="dxa"/>
            <w:shd w:val="clear" w:color="auto" w:fill="auto"/>
            <w:tcMar>
              <w:top w:w="80" w:type="dxa"/>
              <w:left w:w="80" w:type="dxa"/>
              <w:bottom w:w="80" w:type="dxa"/>
              <w:right w:w="80" w:type="dxa"/>
            </w:tcMar>
            <w:vAlign w:val="center"/>
          </w:tcPr>
          <w:p w14:paraId="382C9464"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变动成本</w:t>
            </w:r>
          </w:p>
        </w:tc>
        <w:tc>
          <w:tcPr>
            <w:tcW w:w="2038" w:type="dxa"/>
            <w:vAlign w:val="center"/>
          </w:tcPr>
          <w:p w14:paraId="4F05F84B" w14:textId="413AC807"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521,627.17</w:t>
            </w:r>
          </w:p>
        </w:tc>
        <w:tc>
          <w:tcPr>
            <w:tcW w:w="2038" w:type="dxa"/>
            <w:vAlign w:val="center"/>
          </w:tcPr>
          <w:p w14:paraId="6413BF9C" w14:textId="11BF90A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746,949.45</w:t>
            </w:r>
          </w:p>
        </w:tc>
        <w:tc>
          <w:tcPr>
            <w:tcW w:w="2038" w:type="dxa"/>
            <w:shd w:val="clear" w:color="auto" w:fill="auto"/>
            <w:tcMar>
              <w:top w:w="80" w:type="dxa"/>
              <w:left w:w="80" w:type="dxa"/>
              <w:bottom w:w="80" w:type="dxa"/>
              <w:right w:w="80" w:type="dxa"/>
            </w:tcMar>
            <w:vAlign w:val="center"/>
          </w:tcPr>
          <w:p w14:paraId="214586C3" w14:textId="41F4B6C0"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994,147.06</w:t>
            </w:r>
          </w:p>
        </w:tc>
      </w:tr>
      <w:tr w:rsidR="00076D72" w:rsidRPr="006D6BC0" w14:paraId="0C4A9DE5" w14:textId="77777777" w:rsidTr="00076D72">
        <w:trPr>
          <w:trHeight w:val="190"/>
        </w:trPr>
        <w:tc>
          <w:tcPr>
            <w:tcW w:w="1967" w:type="dxa"/>
            <w:shd w:val="clear" w:color="auto" w:fill="auto"/>
            <w:tcMar>
              <w:top w:w="80" w:type="dxa"/>
              <w:left w:w="80" w:type="dxa"/>
              <w:bottom w:w="80" w:type="dxa"/>
              <w:right w:w="80" w:type="dxa"/>
            </w:tcMar>
            <w:vAlign w:val="center"/>
          </w:tcPr>
          <w:p w14:paraId="7954AB3C"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固定成本</w:t>
            </w:r>
          </w:p>
        </w:tc>
        <w:tc>
          <w:tcPr>
            <w:tcW w:w="2038" w:type="dxa"/>
            <w:vAlign w:val="center"/>
          </w:tcPr>
          <w:p w14:paraId="01E571F6" w14:textId="071879EE"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111,713.88</w:t>
            </w:r>
          </w:p>
        </w:tc>
        <w:tc>
          <w:tcPr>
            <w:tcW w:w="2038" w:type="dxa"/>
            <w:vAlign w:val="center"/>
          </w:tcPr>
          <w:p w14:paraId="04630E7C" w14:textId="7D1E2047"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122,302.54</w:t>
            </w:r>
          </w:p>
        </w:tc>
        <w:tc>
          <w:tcPr>
            <w:tcW w:w="2038" w:type="dxa"/>
            <w:shd w:val="clear" w:color="auto" w:fill="auto"/>
            <w:tcMar>
              <w:top w:w="80" w:type="dxa"/>
              <w:left w:w="80" w:type="dxa"/>
              <w:bottom w:w="80" w:type="dxa"/>
              <w:right w:w="80" w:type="dxa"/>
            </w:tcMar>
            <w:vAlign w:val="center"/>
          </w:tcPr>
          <w:p w14:paraId="403A0A58" w14:textId="64AAB809"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183,469.81</w:t>
            </w:r>
          </w:p>
        </w:tc>
      </w:tr>
      <w:tr w:rsidR="00076D72" w:rsidRPr="006D6BC0" w14:paraId="53D2D79C" w14:textId="77777777" w:rsidTr="00076D72">
        <w:trPr>
          <w:trHeight w:val="190"/>
        </w:trPr>
        <w:tc>
          <w:tcPr>
            <w:tcW w:w="1967" w:type="dxa"/>
            <w:shd w:val="clear" w:color="auto" w:fill="auto"/>
            <w:tcMar>
              <w:top w:w="80" w:type="dxa"/>
              <w:left w:w="80" w:type="dxa"/>
              <w:bottom w:w="80" w:type="dxa"/>
              <w:right w:w="80" w:type="dxa"/>
            </w:tcMar>
            <w:vAlign w:val="center"/>
          </w:tcPr>
          <w:p w14:paraId="2598213A"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营业利润</w:t>
            </w:r>
          </w:p>
        </w:tc>
        <w:tc>
          <w:tcPr>
            <w:tcW w:w="2038" w:type="dxa"/>
            <w:vAlign w:val="center"/>
          </w:tcPr>
          <w:p w14:paraId="087D3502" w14:textId="510A5A94"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99,847.09</w:t>
            </w:r>
          </w:p>
        </w:tc>
        <w:tc>
          <w:tcPr>
            <w:tcW w:w="2038" w:type="dxa"/>
            <w:vAlign w:val="center"/>
          </w:tcPr>
          <w:p w14:paraId="1F108EF1" w14:textId="07C9361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138,531.35</w:t>
            </w:r>
          </w:p>
        </w:tc>
        <w:tc>
          <w:tcPr>
            <w:tcW w:w="2038" w:type="dxa"/>
            <w:shd w:val="clear" w:color="auto" w:fill="auto"/>
            <w:tcMar>
              <w:top w:w="80" w:type="dxa"/>
              <w:left w:w="80" w:type="dxa"/>
              <w:bottom w:w="80" w:type="dxa"/>
              <w:right w:w="80" w:type="dxa"/>
            </w:tcMar>
            <w:vAlign w:val="center"/>
          </w:tcPr>
          <w:p w14:paraId="583F690A" w14:textId="672F5D06"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155,292.53</w:t>
            </w:r>
          </w:p>
        </w:tc>
      </w:tr>
      <w:tr w:rsidR="00076D72" w:rsidRPr="006D6BC0" w14:paraId="42C6F047" w14:textId="77777777" w:rsidTr="00076D72">
        <w:trPr>
          <w:trHeight w:val="190"/>
        </w:trPr>
        <w:tc>
          <w:tcPr>
            <w:tcW w:w="1967" w:type="dxa"/>
            <w:shd w:val="clear" w:color="auto" w:fill="auto"/>
            <w:tcMar>
              <w:top w:w="80" w:type="dxa"/>
              <w:left w:w="80" w:type="dxa"/>
              <w:bottom w:w="80" w:type="dxa"/>
              <w:right w:w="80" w:type="dxa"/>
            </w:tcMar>
            <w:vAlign w:val="center"/>
          </w:tcPr>
          <w:p w14:paraId="5AA666E5" w14:textId="77777777" w:rsidR="00076D72" w:rsidRPr="00A80CD7" w:rsidRDefault="00076D72" w:rsidP="00076D72">
            <w:pPr>
              <w:pBdr>
                <w:top w:val="none" w:sz="0" w:space="0" w:color="auto"/>
                <w:left w:val="none" w:sz="0" w:space="0" w:color="auto"/>
                <w:bottom w:val="none" w:sz="0" w:space="0" w:color="auto"/>
                <w:right w:val="none" w:sz="0" w:space="0" w:color="auto"/>
                <w:between w:val="none" w:sz="0" w:space="0" w:color="auto"/>
                <w:bar w:val="none" w:sz="0" w:color="auto"/>
              </w:pBdr>
              <w:rPr>
                <w:rFonts w:ascii="华文中宋" w:eastAsia="华文中宋" w:hAnsi="华文中宋" w:cs="宋体"/>
                <w:color w:val="000000"/>
                <w:sz w:val="21"/>
                <w:szCs w:val="21"/>
              </w:rPr>
            </w:pPr>
            <w:r w:rsidRPr="00A80CD7">
              <w:rPr>
                <w:rFonts w:ascii="华文中宋" w:eastAsia="华文中宋" w:hAnsi="华文中宋" w:cs="宋体"/>
                <w:color w:val="000000"/>
                <w:sz w:val="21"/>
                <w:szCs w:val="21"/>
              </w:rPr>
              <w:t>杠杆系数</w:t>
            </w:r>
          </w:p>
        </w:tc>
        <w:tc>
          <w:tcPr>
            <w:tcW w:w="2038" w:type="dxa"/>
            <w:vAlign w:val="center"/>
          </w:tcPr>
          <w:p w14:paraId="031A8F9C" w14:textId="1541C5AC"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2.12</w:t>
            </w:r>
          </w:p>
        </w:tc>
        <w:tc>
          <w:tcPr>
            <w:tcW w:w="2038" w:type="dxa"/>
            <w:vAlign w:val="center"/>
          </w:tcPr>
          <w:p w14:paraId="4A6E8029" w14:textId="4D2BB770" w:rsidR="00076D72" w:rsidRPr="00A80CD7" w:rsidRDefault="00076D72" w:rsidP="00076D72">
            <w:pPr>
              <w:widowControl w:val="0"/>
              <w:jc w:val="right"/>
              <w:rPr>
                <w:rFonts w:eastAsia="华文中宋"/>
                <w:color w:val="203764"/>
                <w:kern w:val="2"/>
                <w:sz w:val="21"/>
                <w:szCs w:val="21"/>
              </w:rPr>
            </w:pPr>
            <w:r w:rsidRPr="00A80CD7">
              <w:rPr>
                <w:rFonts w:eastAsia="华文中宋"/>
                <w:color w:val="203764"/>
                <w:kern w:val="2"/>
                <w:sz w:val="21"/>
                <w:szCs w:val="21"/>
              </w:rPr>
              <w:t>1.882</w:t>
            </w:r>
          </w:p>
        </w:tc>
        <w:tc>
          <w:tcPr>
            <w:tcW w:w="2038" w:type="dxa"/>
            <w:shd w:val="clear" w:color="auto" w:fill="auto"/>
            <w:tcMar>
              <w:top w:w="80" w:type="dxa"/>
              <w:left w:w="80" w:type="dxa"/>
              <w:bottom w:w="80" w:type="dxa"/>
              <w:right w:w="80" w:type="dxa"/>
            </w:tcMar>
            <w:vAlign w:val="center"/>
          </w:tcPr>
          <w:p w14:paraId="3CC641B9" w14:textId="59486C45" w:rsidR="00076D72" w:rsidRPr="00A80CD7" w:rsidRDefault="00076D72" w:rsidP="00076D72">
            <w:pPr>
              <w:widowControl w:val="0"/>
              <w:pBdr>
                <w:top w:val="none" w:sz="0" w:space="0" w:color="auto"/>
                <w:left w:val="none" w:sz="0" w:space="0" w:color="auto"/>
                <w:bottom w:val="none" w:sz="0" w:space="0" w:color="auto"/>
                <w:right w:val="none" w:sz="0" w:space="0" w:color="auto"/>
                <w:between w:val="none" w:sz="0" w:space="0" w:color="auto"/>
                <w:bar w:val="none" w:sz="0" w:color="auto"/>
              </w:pBdr>
              <w:jc w:val="right"/>
              <w:rPr>
                <w:rFonts w:eastAsia="华文中宋"/>
                <w:color w:val="203764"/>
                <w:kern w:val="2"/>
                <w:sz w:val="21"/>
                <w:szCs w:val="21"/>
              </w:rPr>
            </w:pPr>
            <w:r w:rsidRPr="00A80CD7">
              <w:rPr>
                <w:rFonts w:eastAsia="华文中宋"/>
                <w:color w:val="203764"/>
                <w:kern w:val="2"/>
                <w:sz w:val="21"/>
                <w:szCs w:val="21"/>
              </w:rPr>
              <w:t>2.18</w:t>
            </w:r>
          </w:p>
        </w:tc>
      </w:tr>
    </w:tbl>
    <w:p w14:paraId="3B6815B8" w14:textId="514F83E9"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：万元</w:t>
      </w:r>
    </w:p>
    <w:p w14:paraId="2315F6AF" w14:textId="77777777" w:rsidR="00B15B71" w:rsidRPr="00807159" w:rsidRDefault="00B15B71" w:rsidP="00B15B71">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4C86F28F" w14:textId="77777777" w:rsidR="006D6BC0" w:rsidRPr="00B15B71" w:rsidRDefault="006D6BC0" w:rsidP="006D6BC0">
      <w:pPr>
        <w:rPr>
          <w:rFonts w:ascii="楷体_GB2312" w:eastAsia="楷体_GB2312" w:hAnsi="宋体"/>
          <w:b/>
          <w:bCs/>
          <w:sz w:val="21"/>
          <w:szCs w:val="21"/>
          <w:lang w:eastAsia="zh-CN"/>
        </w:rPr>
      </w:pPr>
    </w:p>
    <w:p w14:paraId="1737B055" w14:textId="1878DF77" w:rsidR="006D6BC0" w:rsidRPr="00A867BD" w:rsidRDefault="006D6BC0" w:rsidP="00CC3BEE">
      <w:pPr>
        <w:ind w:firstLine="480"/>
        <w:rPr>
          <w:rFonts w:eastAsia="楷体_GB2312"/>
          <w:b/>
          <w:kern w:val="2"/>
          <w:lang w:eastAsia="zh-CN"/>
        </w:rPr>
      </w:pPr>
      <w:r w:rsidRPr="00CC3BEE">
        <w:rPr>
          <w:rFonts w:eastAsia="楷体_GB2312"/>
          <w:kern w:val="2"/>
          <w:lang w:eastAsia="zh-CN"/>
        </w:rPr>
        <w:t>同时为了对照，做大华股份的本量利分析，杠杆系数基本处于</w:t>
      </w:r>
      <w:r w:rsidRPr="00CC3BEE">
        <w:rPr>
          <w:rFonts w:eastAsia="楷体_GB2312"/>
          <w:kern w:val="2"/>
          <w:lang w:eastAsia="zh-CN"/>
        </w:rPr>
        <w:t>2</w:t>
      </w:r>
      <w:r w:rsidRPr="00CC3BEE">
        <w:rPr>
          <w:rFonts w:eastAsia="楷体_GB2312"/>
          <w:kern w:val="2"/>
          <w:lang w:eastAsia="zh-CN"/>
        </w:rPr>
        <w:t>左右。</w:t>
      </w:r>
      <w:r w:rsidRPr="00A867BD">
        <w:rPr>
          <w:rFonts w:eastAsia="楷体_GB2312"/>
          <w:b/>
          <w:kern w:val="2"/>
          <w:lang w:eastAsia="zh-CN"/>
        </w:rPr>
        <w:t>可知海康威视杠杆系数偏小，利润随收入变化变动小，经营风险更小。</w:t>
      </w:r>
    </w:p>
    <w:p w14:paraId="66A23943" w14:textId="1D448593" w:rsidR="006D6BC0" w:rsidRPr="00381BB6" w:rsidRDefault="00B463FF" w:rsidP="00B463FF">
      <w:pPr>
        <w:pStyle w:val="2"/>
        <w:rPr>
          <w:lang w:eastAsia="zh-CN"/>
        </w:rPr>
      </w:pPr>
      <w:bookmarkStart w:id="61" w:name="_Toc499589933"/>
      <w:bookmarkStart w:id="62" w:name="_Toc499651628"/>
      <w:r>
        <w:rPr>
          <w:rFonts w:hint="eastAsia"/>
          <w:lang w:eastAsia="zh-CN"/>
        </w:rPr>
        <w:t>（七）</w:t>
      </w:r>
      <w:r w:rsidR="006D6BC0" w:rsidRPr="00381BB6">
        <w:rPr>
          <w:lang w:eastAsia="zh-CN"/>
        </w:rPr>
        <w:t>利</w:t>
      </w:r>
      <w:r w:rsidR="006D6BC0" w:rsidRPr="00381BB6">
        <w:rPr>
          <w:rFonts w:hint="eastAsia"/>
          <w:lang w:eastAsia="zh-CN"/>
        </w:rPr>
        <w:t>得与损失</w:t>
      </w:r>
      <w:bookmarkEnd w:id="61"/>
      <w:bookmarkEnd w:id="62"/>
    </w:p>
    <w:p w14:paraId="787BBA25" w14:textId="0F06F74E" w:rsidR="006D6BC0" w:rsidRDefault="00B10E2E" w:rsidP="00CC3BEE">
      <w:pPr>
        <w:rPr>
          <w:rFonts w:ascii="仿宋_GB2312" w:hAnsi="楷体"/>
          <w:b/>
        </w:rPr>
      </w:pPr>
      <w:r>
        <w:rPr>
          <w:rFonts w:ascii="仿宋_GB2312" w:eastAsia="仿宋_GB2312" w:hAnsi="楷体" w:hint="eastAsia"/>
          <w:b/>
          <w:lang w:eastAsia="zh-CN"/>
        </w:rPr>
        <w:t>1.</w:t>
      </w:r>
      <w:r w:rsidR="006D6BC0" w:rsidRPr="00B10E2E">
        <w:rPr>
          <w:rFonts w:ascii="仿宋_GB2312" w:eastAsia="仿宋_GB2312" w:hAnsi="楷体" w:hint="eastAsia"/>
          <w:b/>
        </w:rPr>
        <w:t>资产减值损失</w:t>
      </w:r>
    </w:p>
    <w:p w14:paraId="2EA6FED5" w14:textId="0C63126D" w:rsidR="00A867BD" w:rsidRPr="00A867BD" w:rsidRDefault="00A867BD" w:rsidP="00A867BD">
      <w:pPr>
        <w:ind w:firstLine="480"/>
        <w:rPr>
          <w:rFonts w:eastAsia="楷体_GB2312"/>
          <w:kern w:val="2"/>
          <w:lang w:eastAsia="zh-CN"/>
        </w:rPr>
      </w:pPr>
      <w:r w:rsidRPr="00A867BD">
        <w:rPr>
          <w:rFonts w:eastAsia="楷体_GB2312" w:hint="eastAsia"/>
          <w:kern w:val="2"/>
          <w:lang w:eastAsia="zh-CN"/>
        </w:rPr>
        <w:t>关于资产减值损失，在“六、会计分析”中的“（二）</w:t>
      </w:r>
      <w:r w:rsidRPr="00A867BD">
        <w:rPr>
          <w:rFonts w:eastAsia="楷体_GB2312" w:hint="eastAsia"/>
          <w:kern w:val="2"/>
          <w:lang w:eastAsia="zh-CN"/>
        </w:rPr>
        <w:t xml:space="preserve"> </w:t>
      </w:r>
      <w:r w:rsidRPr="00A867BD">
        <w:rPr>
          <w:rFonts w:eastAsia="楷体_GB2312" w:hint="eastAsia"/>
          <w:kern w:val="2"/>
          <w:lang w:eastAsia="zh-CN"/>
        </w:rPr>
        <w:t>盈余管理动机”中已经详细论述，在此不再赘述。</w:t>
      </w:r>
    </w:p>
    <w:p w14:paraId="094FB925" w14:textId="77777777" w:rsidR="006074C8" w:rsidRPr="00C07133" w:rsidRDefault="006074C8" w:rsidP="00C07133">
      <w:pPr>
        <w:ind w:firstLine="480"/>
        <w:rPr>
          <w:rFonts w:eastAsia="楷体_GB2312"/>
          <w:b/>
          <w:color w:val="FF0000"/>
          <w:kern w:val="2"/>
          <w:lang w:eastAsia="zh-CN"/>
        </w:rPr>
      </w:pPr>
    </w:p>
    <w:p w14:paraId="744A34C1" w14:textId="17E89BE1" w:rsidR="006D6BC0" w:rsidRPr="006074C8" w:rsidRDefault="006074C8" w:rsidP="006074C8">
      <w:pPr>
        <w:rPr>
          <w:rFonts w:ascii="仿宋_GB2312" w:eastAsia="仿宋_GB2312" w:hAnsi="楷体"/>
          <w:b/>
        </w:rPr>
      </w:pPr>
      <w:r w:rsidRPr="006074C8">
        <w:rPr>
          <w:rFonts w:ascii="仿宋_GB2312" w:eastAsia="仿宋_GB2312" w:hAnsi="楷体" w:hint="eastAsia"/>
          <w:b/>
        </w:rPr>
        <w:t>2.公允价值变动</w:t>
      </w:r>
      <w:r>
        <w:rPr>
          <w:rFonts w:ascii="仿宋_GB2312" w:eastAsia="仿宋_GB2312" w:hAnsi="楷体" w:hint="eastAsia"/>
          <w:b/>
          <w:lang w:eastAsia="zh-CN"/>
        </w:rPr>
        <w:t>收益</w:t>
      </w:r>
    </w:p>
    <w:p w14:paraId="5DD6D269" w14:textId="49BDAA18" w:rsidR="006D6BC0" w:rsidRPr="00CC3BEE" w:rsidRDefault="00822837" w:rsidP="00CC3BEE">
      <w:pPr>
        <w:rPr>
          <w:rFonts w:eastAsia="楷体_GB2312"/>
          <w:b/>
          <w:lang w:eastAsia="zh-CN"/>
        </w:rPr>
      </w:pPr>
      <w:r>
        <w:rPr>
          <w:rFonts w:eastAsia="楷体_GB2312" w:hint="eastAsia"/>
          <w:b/>
          <w:lang w:eastAsia="zh-CN"/>
        </w:rPr>
        <w:t>表</w:t>
      </w:r>
      <w:r>
        <w:rPr>
          <w:rFonts w:eastAsia="楷体_GB2312" w:hint="eastAsia"/>
          <w:b/>
          <w:lang w:eastAsia="zh-CN"/>
        </w:rPr>
        <w:t>7-17</w:t>
      </w:r>
      <w:r>
        <w:rPr>
          <w:rFonts w:eastAsia="楷体_GB2312"/>
          <w:b/>
          <w:lang w:eastAsia="zh-CN"/>
        </w:rPr>
        <w:t xml:space="preserve"> </w:t>
      </w:r>
      <w:r w:rsidR="006D6BC0" w:rsidRPr="00CC3BEE">
        <w:rPr>
          <w:rFonts w:eastAsia="楷体_GB2312" w:hint="eastAsia"/>
          <w:b/>
          <w:lang w:eastAsia="zh-CN"/>
        </w:rPr>
        <w:t>公允价值变动收益</w:t>
      </w:r>
    </w:p>
    <w:tbl>
      <w:tblPr>
        <w:tblStyle w:val="11"/>
        <w:tblW w:w="9479"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735"/>
        <w:gridCol w:w="1739"/>
        <w:gridCol w:w="1728"/>
        <w:gridCol w:w="1728"/>
        <w:gridCol w:w="1753"/>
        <w:gridCol w:w="1796"/>
      </w:tblGrid>
      <w:tr w:rsidR="006D6BC0" w:rsidRPr="006D6BC0" w14:paraId="2923ED0E" w14:textId="77777777" w:rsidTr="00E4684A">
        <w:trPr>
          <w:trHeight w:val="270"/>
        </w:trPr>
        <w:tc>
          <w:tcPr>
            <w:tcW w:w="735" w:type="dxa"/>
            <w:shd w:val="clear" w:color="auto" w:fill="203764"/>
            <w:noWrap/>
            <w:hideMark/>
          </w:tcPr>
          <w:p w14:paraId="1553018E" w14:textId="77777777" w:rsidR="006D6BC0" w:rsidRPr="006D6BC0" w:rsidRDefault="006D6BC0" w:rsidP="006D6BC0">
            <w:pPr>
              <w:jc w:val="center"/>
              <w:rPr>
                <w:rFonts w:ascii="宋体" w:eastAsia="华文中宋" w:hAnsi="宋体" w:cs="宋体"/>
                <w:b/>
                <w:bCs/>
                <w:color w:val="FFFFFF"/>
                <w:sz w:val="20"/>
                <w:szCs w:val="18"/>
              </w:rPr>
            </w:pPr>
            <w:r w:rsidRPr="006D6BC0">
              <w:rPr>
                <w:rFonts w:ascii="宋体" w:eastAsia="华文中宋" w:hAnsi="宋体" w:cs="宋体" w:hint="eastAsia"/>
                <w:b/>
                <w:bCs/>
                <w:color w:val="FFFFFF"/>
                <w:sz w:val="20"/>
                <w:szCs w:val="18"/>
              </w:rPr>
              <w:lastRenderedPageBreak/>
              <w:t>公司</w:t>
            </w:r>
          </w:p>
        </w:tc>
        <w:tc>
          <w:tcPr>
            <w:tcW w:w="1739" w:type="dxa"/>
            <w:shd w:val="clear" w:color="auto" w:fill="203764"/>
            <w:noWrap/>
            <w:hideMark/>
          </w:tcPr>
          <w:p w14:paraId="2C6F5E48" w14:textId="77777777" w:rsidR="006D6BC0" w:rsidRPr="006D6BC0" w:rsidRDefault="006D6BC0" w:rsidP="006D6BC0">
            <w:pPr>
              <w:rPr>
                <w:rFonts w:ascii="宋体" w:eastAsia="华文中宋" w:hAnsi="宋体" w:cs="宋体"/>
                <w:b/>
                <w:bCs/>
                <w:color w:val="FFFFFF"/>
                <w:sz w:val="20"/>
                <w:szCs w:val="18"/>
              </w:rPr>
            </w:pPr>
            <w:r w:rsidRPr="006D6BC0">
              <w:rPr>
                <w:rFonts w:ascii="宋体" w:eastAsia="华文中宋" w:hAnsi="宋体" w:cs="宋体" w:hint="eastAsia"/>
                <w:b/>
                <w:bCs/>
                <w:color w:val="FFFFFF"/>
                <w:sz w:val="20"/>
                <w:szCs w:val="18"/>
              </w:rPr>
              <w:t>项目</w:t>
            </w:r>
          </w:p>
        </w:tc>
        <w:tc>
          <w:tcPr>
            <w:tcW w:w="1728" w:type="dxa"/>
            <w:shd w:val="clear" w:color="auto" w:fill="203764"/>
            <w:noWrap/>
            <w:hideMark/>
          </w:tcPr>
          <w:p w14:paraId="4780C4C0" w14:textId="77777777" w:rsidR="006D6BC0" w:rsidRPr="00CC3BEE" w:rsidRDefault="006D6BC0" w:rsidP="00CC3BEE">
            <w:pPr>
              <w:jc w:val="right"/>
              <w:rPr>
                <w:rFonts w:eastAsia="华文中宋"/>
                <w:b/>
                <w:color w:val="FFFFFF"/>
              </w:rPr>
            </w:pPr>
            <w:r w:rsidRPr="00CC3BEE">
              <w:rPr>
                <w:rFonts w:eastAsia="华文中宋" w:hint="eastAsia"/>
                <w:b/>
                <w:color w:val="FFFFFF"/>
              </w:rPr>
              <w:t>2013</w:t>
            </w:r>
          </w:p>
        </w:tc>
        <w:tc>
          <w:tcPr>
            <w:tcW w:w="1728" w:type="dxa"/>
            <w:shd w:val="clear" w:color="auto" w:fill="203764"/>
            <w:noWrap/>
            <w:hideMark/>
          </w:tcPr>
          <w:p w14:paraId="3208D65D" w14:textId="77777777" w:rsidR="006D6BC0" w:rsidRPr="00CC3BEE" w:rsidRDefault="006D6BC0" w:rsidP="00CC3BEE">
            <w:pPr>
              <w:jc w:val="right"/>
              <w:rPr>
                <w:rFonts w:eastAsia="华文中宋"/>
                <w:b/>
                <w:color w:val="FFFFFF"/>
              </w:rPr>
            </w:pPr>
            <w:r w:rsidRPr="00CC3BEE">
              <w:rPr>
                <w:rFonts w:eastAsia="华文中宋" w:hint="eastAsia"/>
                <w:b/>
                <w:color w:val="FFFFFF"/>
              </w:rPr>
              <w:t>2014</w:t>
            </w:r>
          </w:p>
        </w:tc>
        <w:tc>
          <w:tcPr>
            <w:tcW w:w="1753" w:type="dxa"/>
            <w:shd w:val="clear" w:color="auto" w:fill="203764"/>
            <w:noWrap/>
            <w:hideMark/>
          </w:tcPr>
          <w:p w14:paraId="181474BF" w14:textId="77777777" w:rsidR="006D6BC0" w:rsidRPr="00CC3BEE" w:rsidRDefault="006D6BC0" w:rsidP="00CC3BEE">
            <w:pPr>
              <w:jc w:val="right"/>
              <w:rPr>
                <w:rFonts w:eastAsia="华文中宋"/>
                <w:b/>
                <w:color w:val="FFFFFF"/>
              </w:rPr>
            </w:pPr>
            <w:r w:rsidRPr="00CC3BEE">
              <w:rPr>
                <w:rFonts w:eastAsia="华文中宋" w:hint="eastAsia"/>
                <w:b/>
                <w:color w:val="FFFFFF"/>
              </w:rPr>
              <w:t>2015</w:t>
            </w:r>
          </w:p>
        </w:tc>
        <w:tc>
          <w:tcPr>
            <w:tcW w:w="1796" w:type="dxa"/>
            <w:shd w:val="clear" w:color="auto" w:fill="203764"/>
            <w:noWrap/>
            <w:hideMark/>
          </w:tcPr>
          <w:p w14:paraId="63CF7763" w14:textId="77777777" w:rsidR="006D6BC0" w:rsidRPr="00CC3BEE" w:rsidRDefault="006D6BC0" w:rsidP="00CC3BEE">
            <w:pPr>
              <w:jc w:val="right"/>
              <w:rPr>
                <w:rFonts w:eastAsia="华文中宋"/>
                <w:b/>
                <w:color w:val="FFFFFF"/>
              </w:rPr>
            </w:pPr>
            <w:r w:rsidRPr="00CC3BEE">
              <w:rPr>
                <w:rFonts w:eastAsia="华文中宋" w:hint="eastAsia"/>
                <w:b/>
                <w:color w:val="FFFFFF"/>
              </w:rPr>
              <w:t>2016</w:t>
            </w:r>
          </w:p>
        </w:tc>
      </w:tr>
      <w:tr w:rsidR="006D6BC0" w:rsidRPr="006D6BC0" w14:paraId="002E5D01" w14:textId="77777777" w:rsidTr="00E4684A">
        <w:trPr>
          <w:trHeight w:val="270"/>
        </w:trPr>
        <w:tc>
          <w:tcPr>
            <w:tcW w:w="735" w:type="dxa"/>
            <w:vMerge w:val="restart"/>
            <w:noWrap/>
            <w:vAlign w:val="center"/>
            <w:hideMark/>
          </w:tcPr>
          <w:p w14:paraId="6249EEA0" w14:textId="77777777" w:rsidR="006D6BC0" w:rsidRPr="006D6BC0" w:rsidRDefault="006D6BC0" w:rsidP="006D6BC0">
            <w:pPr>
              <w:jc w:val="center"/>
              <w:rPr>
                <w:rFonts w:ascii="华文中宋" w:eastAsia="华文中宋" w:hAnsi="华文中宋" w:cs="宋体"/>
                <w:szCs w:val="21"/>
              </w:rPr>
            </w:pPr>
            <w:r w:rsidRPr="006D6BC0">
              <w:rPr>
                <w:rFonts w:ascii="华文中宋" w:eastAsia="华文中宋" w:hAnsi="华文中宋" w:cs="宋体" w:hint="eastAsia"/>
                <w:szCs w:val="21"/>
              </w:rPr>
              <w:t>海康威视</w:t>
            </w:r>
          </w:p>
        </w:tc>
        <w:tc>
          <w:tcPr>
            <w:tcW w:w="1739" w:type="dxa"/>
            <w:noWrap/>
            <w:hideMark/>
          </w:tcPr>
          <w:p w14:paraId="49546756"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公允价值变动损益</w:t>
            </w:r>
          </w:p>
        </w:tc>
        <w:tc>
          <w:tcPr>
            <w:tcW w:w="1728" w:type="dxa"/>
            <w:noWrap/>
            <w:hideMark/>
          </w:tcPr>
          <w:p w14:paraId="460D27B5" w14:textId="77777777" w:rsidR="006D6BC0" w:rsidRPr="006D6BC0" w:rsidRDefault="006D6BC0" w:rsidP="006D6BC0">
            <w:pPr>
              <w:widowControl w:val="0"/>
              <w:jc w:val="right"/>
              <w:rPr>
                <w:rFonts w:eastAsia="华文中宋"/>
                <w:color w:val="203764"/>
                <w:kern w:val="2"/>
                <w:szCs w:val="21"/>
              </w:rPr>
            </w:pPr>
          </w:p>
        </w:tc>
        <w:tc>
          <w:tcPr>
            <w:tcW w:w="1728" w:type="dxa"/>
            <w:noWrap/>
            <w:hideMark/>
          </w:tcPr>
          <w:p w14:paraId="01B91FF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3,032,932.74</w:t>
            </w:r>
          </w:p>
        </w:tc>
        <w:tc>
          <w:tcPr>
            <w:tcW w:w="1753" w:type="dxa"/>
            <w:noWrap/>
            <w:hideMark/>
          </w:tcPr>
          <w:p w14:paraId="360B74E9"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-16,154,643.25</w:t>
            </w:r>
          </w:p>
        </w:tc>
        <w:tc>
          <w:tcPr>
            <w:tcW w:w="1796" w:type="dxa"/>
            <w:noWrap/>
            <w:hideMark/>
          </w:tcPr>
          <w:p w14:paraId="7090DAFF"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-40,171,578.80</w:t>
            </w:r>
          </w:p>
        </w:tc>
      </w:tr>
      <w:tr w:rsidR="006D6BC0" w:rsidRPr="006D6BC0" w14:paraId="048C11D4" w14:textId="77777777" w:rsidTr="00E4684A">
        <w:trPr>
          <w:trHeight w:val="270"/>
        </w:trPr>
        <w:tc>
          <w:tcPr>
            <w:tcW w:w="735" w:type="dxa"/>
            <w:vMerge/>
            <w:noWrap/>
            <w:vAlign w:val="center"/>
            <w:hideMark/>
          </w:tcPr>
          <w:p w14:paraId="0DB2A64A" w14:textId="77777777" w:rsidR="006D6BC0" w:rsidRPr="006D6BC0" w:rsidRDefault="006D6BC0" w:rsidP="006D6BC0">
            <w:pPr>
              <w:jc w:val="center"/>
              <w:rPr>
                <w:rFonts w:ascii="华文中宋" w:eastAsia="华文中宋" w:hAnsi="华文中宋" w:cs="宋体"/>
                <w:szCs w:val="21"/>
              </w:rPr>
            </w:pPr>
          </w:p>
        </w:tc>
        <w:tc>
          <w:tcPr>
            <w:tcW w:w="1739" w:type="dxa"/>
            <w:noWrap/>
            <w:hideMark/>
          </w:tcPr>
          <w:p w14:paraId="19A21DD5"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营业利润</w:t>
            </w:r>
          </w:p>
        </w:tc>
        <w:tc>
          <w:tcPr>
            <w:tcW w:w="1728" w:type="dxa"/>
            <w:noWrap/>
            <w:hideMark/>
          </w:tcPr>
          <w:p w14:paraId="7B5F380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2,946,952,880.93</w:t>
            </w:r>
          </w:p>
        </w:tc>
        <w:tc>
          <w:tcPr>
            <w:tcW w:w="1728" w:type="dxa"/>
            <w:noWrap/>
            <w:hideMark/>
          </w:tcPr>
          <w:p w14:paraId="0EF4FA55"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4,377,564,181.26</w:t>
            </w:r>
          </w:p>
        </w:tc>
        <w:tc>
          <w:tcPr>
            <w:tcW w:w="1753" w:type="dxa"/>
            <w:noWrap/>
            <w:hideMark/>
          </w:tcPr>
          <w:p w14:paraId="673444C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5,493,993,483.96</w:t>
            </w:r>
          </w:p>
        </w:tc>
        <w:tc>
          <w:tcPr>
            <w:tcW w:w="1796" w:type="dxa"/>
            <w:noWrap/>
            <w:hideMark/>
          </w:tcPr>
          <w:p w14:paraId="5B3E6A97"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6,830,100,717.35</w:t>
            </w:r>
          </w:p>
        </w:tc>
      </w:tr>
      <w:tr w:rsidR="006D6BC0" w:rsidRPr="006D6BC0" w14:paraId="76AB5252" w14:textId="77777777" w:rsidTr="00E4684A">
        <w:trPr>
          <w:trHeight w:val="540"/>
        </w:trPr>
        <w:tc>
          <w:tcPr>
            <w:tcW w:w="735" w:type="dxa"/>
            <w:vMerge/>
            <w:noWrap/>
            <w:vAlign w:val="center"/>
            <w:hideMark/>
          </w:tcPr>
          <w:p w14:paraId="0C94A5DF" w14:textId="77777777" w:rsidR="006D6BC0" w:rsidRPr="006D6BC0" w:rsidRDefault="006D6BC0" w:rsidP="006D6BC0">
            <w:pPr>
              <w:jc w:val="center"/>
              <w:rPr>
                <w:rFonts w:ascii="华文中宋" w:eastAsia="华文中宋" w:hAnsi="华文中宋" w:cs="宋体"/>
                <w:szCs w:val="21"/>
              </w:rPr>
            </w:pPr>
          </w:p>
        </w:tc>
        <w:tc>
          <w:tcPr>
            <w:tcW w:w="1739" w:type="dxa"/>
            <w:hideMark/>
          </w:tcPr>
          <w:p w14:paraId="3DAC03CD"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公允价值变动损益占营业利润比重</w:t>
            </w:r>
          </w:p>
        </w:tc>
        <w:tc>
          <w:tcPr>
            <w:tcW w:w="1728" w:type="dxa"/>
            <w:noWrap/>
            <w:hideMark/>
          </w:tcPr>
          <w:p w14:paraId="0B1A9443"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0.00%</w:t>
            </w:r>
          </w:p>
        </w:tc>
        <w:tc>
          <w:tcPr>
            <w:tcW w:w="1728" w:type="dxa"/>
            <w:noWrap/>
            <w:hideMark/>
          </w:tcPr>
          <w:p w14:paraId="15B6781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0.07%</w:t>
            </w:r>
          </w:p>
        </w:tc>
        <w:tc>
          <w:tcPr>
            <w:tcW w:w="1753" w:type="dxa"/>
            <w:noWrap/>
            <w:hideMark/>
          </w:tcPr>
          <w:p w14:paraId="1429516A"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-0.29%</w:t>
            </w:r>
          </w:p>
        </w:tc>
        <w:tc>
          <w:tcPr>
            <w:tcW w:w="1796" w:type="dxa"/>
            <w:noWrap/>
            <w:hideMark/>
          </w:tcPr>
          <w:p w14:paraId="1025013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-0.59%</w:t>
            </w:r>
          </w:p>
        </w:tc>
      </w:tr>
      <w:tr w:rsidR="006D6BC0" w:rsidRPr="006D6BC0" w14:paraId="5D22FCAA" w14:textId="77777777" w:rsidTr="00E4684A">
        <w:trPr>
          <w:trHeight w:val="270"/>
        </w:trPr>
        <w:tc>
          <w:tcPr>
            <w:tcW w:w="735" w:type="dxa"/>
            <w:vMerge w:val="restart"/>
            <w:noWrap/>
            <w:vAlign w:val="center"/>
            <w:hideMark/>
          </w:tcPr>
          <w:p w14:paraId="2582035C" w14:textId="77777777" w:rsidR="006D6BC0" w:rsidRPr="006D6BC0" w:rsidRDefault="006D6BC0" w:rsidP="006D6BC0">
            <w:pPr>
              <w:jc w:val="center"/>
              <w:rPr>
                <w:rFonts w:ascii="华文中宋" w:eastAsia="华文中宋" w:hAnsi="华文中宋" w:cs="宋体"/>
                <w:szCs w:val="21"/>
              </w:rPr>
            </w:pPr>
            <w:r w:rsidRPr="006D6BC0">
              <w:rPr>
                <w:rFonts w:ascii="华文中宋" w:eastAsia="华文中宋" w:hAnsi="华文中宋" w:cs="宋体" w:hint="eastAsia"/>
                <w:szCs w:val="21"/>
              </w:rPr>
              <w:t>大华股份</w:t>
            </w:r>
          </w:p>
        </w:tc>
        <w:tc>
          <w:tcPr>
            <w:tcW w:w="1739" w:type="dxa"/>
            <w:noWrap/>
            <w:hideMark/>
          </w:tcPr>
          <w:p w14:paraId="07C7A5BC"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公允价值变动损益</w:t>
            </w:r>
          </w:p>
        </w:tc>
        <w:tc>
          <w:tcPr>
            <w:tcW w:w="1728" w:type="dxa"/>
            <w:noWrap/>
            <w:hideMark/>
          </w:tcPr>
          <w:p w14:paraId="112DD173"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3,973,172.57</w:t>
            </w:r>
          </w:p>
        </w:tc>
        <w:tc>
          <w:tcPr>
            <w:tcW w:w="1728" w:type="dxa"/>
            <w:noWrap/>
            <w:hideMark/>
          </w:tcPr>
          <w:p w14:paraId="25C8EC71"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894,483.21</w:t>
            </w:r>
          </w:p>
        </w:tc>
        <w:tc>
          <w:tcPr>
            <w:tcW w:w="1753" w:type="dxa"/>
            <w:noWrap/>
            <w:hideMark/>
          </w:tcPr>
          <w:p w14:paraId="28235F5A"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-5,228,415.65</w:t>
            </w:r>
          </w:p>
        </w:tc>
        <w:tc>
          <w:tcPr>
            <w:tcW w:w="1796" w:type="dxa"/>
            <w:noWrap/>
            <w:hideMark/>
          </w:tcPr>
          <w:p w14:paraId="700DD14A"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2,851,456.00</w:t>
            </w:r>
          </w:p>
        </w:tc>
      </w:tr>
      <w:tr w:rsidR="006D6BC0" w:rsidRPr="006D6BC0" w14:paraId="56026DD3" w14:textId="77777777" w:rsidTr="00E4684A">
        <w:trPr>
          <w:trHeight w:val="270"/>
        </w:trPr>
        <w:tc>
          <w:tcPr>
            <w:tcW w:w="735" w:type="dxa"/>
            <w:vMerge/>
            <w:noWrap/>
            <w:hideMark/>
          </w:tcPr>
          <w:p w14:paraId="2243FE78" w14:textId="77777777" w:rsidR="006D6BC0" w:rsidRPr="006D6BC0" w:rsidRDefault="006D6BC0" w:rsidP="006D6BC0">
            <w:pPr>
              <w:rPr>
                <w:rFonts w:ascii="华文中宋" w:eastAsia="华文中宋" w:hAnsi="华文中宋" w:cs="宋体"/>
                <w:szCs w:val="21"/>
              </w:rPr>
            </w:pPr>
          </w:p>
        </w:tc>
        <w:tc>
          <w:tcPr>
            <w:tcW w:w="1739" w:type="dxa"/>
            <w:noWrap/>
            <w:hideMark/>
          </w:tcPr>
          <w:p w14:paraId="25860CF9"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营业利润</w:t>
            </w:r>
          </w:p>
        </w:tc>
        <w:tc>
          <w:tcPr>
            <w:tcW w:w="1728" w:type="dxa"/>
            <w:noWrap/>
            <w:hideMark/>
          </w:tcPr>
          <w:p w14:paraId="22AC7BF5"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937,819,406.38</w:t>
            </w:r>
          </w:p>
        </w:tc>
        <w:tc>
          <w:tcPr>
            <w:tcW w:w="1728" w:type="dxa"/>
            <w:noWrap/>
            <w:hideMark/>
          </w:tcPr>
          <w:p w14:paraId="4E1C3521"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927,565,196.87</w:t>
            </w:r>
          </w:p>
        </w:tc>
        <w:tc>
          <w:tcPr>
            <w:tcW w:w="1753" w:type="dxa"/>
            <w:noWrap/>
            <w:hideMark/>
          </w:tcPr>
          <w:p w14:paraId="2B2F05A3"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1,201,816,530.07</w:t>
            </w:r>
          </w:p>
        </w:tc>
        <w:tc>
          <w:tcPr>
            <w:tcW w:w="1796" w:type="dxa"/>
            <w:noWrap/>
            <w:hideMark/>
          </w:tcPr>
          <w:p w14:paraId="45F7FF1A"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1,433,274,487.66</w:t>
            </w:r>
          </w:p>
        </w:tc>
      </w:tr>
      <w:tr w:rsidR="006D6BC0" w:rsidRPr="006D6BC0" w14:paraId="2164CA8E" w14:textId="77777777" w:rsidTr="00E4684A">
        <w:trPr>
          <w:trHeight w:val="540"/>
        </w:trPr>
        <w:tc>
          <w:tcPr>
            <w:tcW w:w="735" w:type="dxa"/>
            <w:vMerge/>
            <w:noWrap/>
            <w:hideMark/>
          </w:tcPr>
          <w:p w14:paraId="363C0847" w14:textId="77777777" w:rsidR="006D6BC0" w:rsidRPr="006D6BC0" w:rsidRDefault="006D6BC0" w:rsidP="006D6BC0">
            <w:pPr>
              <w:rPr>
                <w:rFonts w:ascii="华文中宋" w:eastAsia="华文中宋" w:hAnsi="华文中宋" w:cs="宋体"/>
                <w:szCs w:val="21"/>
              </w:rPr>
            </w:pPr>
          </w:p>
        </w:tc>
        <w:tc>
          <w:tcPr>
            <w:tcW w:w="1739" w:type="dxa"/>
            <w:hideMark/>
          </w:tcPr>
          <w:p w14:paraId="3816505A"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公允价值变动损益占营业利润比重</w:t>
            </w:r>
          </w:p>
        </w:tc>
        <w:tc>
          <w:tcPr>
            <w:tcW w:w="1728" w:type="dxa"/>
            <w:noWrap/>
            <w:hideMark/>
          </w:tcPr>
          <w:p w14:paraId="4B156E4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0.42%</w:t>
            </w:r>
          </w:p>
        </w:tc>
        <w:tc>
          <w:tcPr>
            <w:tcW w:w="1728" w:type="dxa"/>
            <w:noWrap/>
            <w:hideMark/>
          </w:tcPr>
          <w:p w14:paraId="10337A2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0.10%</w:t>
            </w:r>
          </w:p>
        </w:tc>
        <w:tc>
          <w:tcPr>
            <w:tcW w:w="1753" w:type="dxa"/>
            <w:noWrap/>
            <w:hideMark/>
          </w:tcPr>
          <w:p w14:paraId="21E0CE2E"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-0.44%</w:t>
            </w:r>
          </w:p>
        </w:tc>
        <w:tc>
          <w:tcPr>
            <w:tcW w:w="1796" w:type="dxa"/>
            <w:noWrap/>
            <w:hideMark/>
          </w:tcPr>
          <w:p w14:paraId="48528929"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0.20%</w:t>
            </w:r>
          </w:p>
        </w:tc>
      </w:tr>
    </w:tbl>
    <w:p w14:paraId="34444B2D" w14:textId="2725EAA6"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3B04C342" w14:textId="77777777" w:rsidR="00B15B71" w:rsidRPr="00807159" w:rsidRDefault="00B15B71" w:rsidP="00B15B71">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32BB6934" w14:textId="77777777" w:rsidR="006D6BC0" w:rsidRPr="006D6BC0" w:rsidRDefault="006D6BC0" w:rsidP="006D6BC0">
      <w:pPr>
        <w:widowControl w:val="0"/>
        <w:rPr>
          <w:rFonts w:eastAsia="楷体GB_2312"/>
          <w:kern w:val="2"/>
          <w:sz w:val="21"/>
          <w:szCs w:val="21"/>
          <w:lang w:eastAsia="zh-CN"/>
        </w:rPr>
      </w:pPr>
    </w:p>
    <w:p w14:paraId="5ABFAB88" w14:textId="10383002" w:rsidR="006D6BC0" w:rsidRDefault="006D6BC0" w:rsidP="00CC3BEE">
      <w:pPr>
        <w:ind w:firstLine="480"/>
        <w:rPr>
          <w:rFonts w:eastAsia="楷体_GB2312"/>
          <w:kern w:val="2"/>
          <w:lang w:eastAsia="zh-CN"/>
        </w:rPr>
      </w:pPr>
      <w:r w:rsidRPr="00CC3BEE">
        <w:rPr>
          <w:rFonts w:eastAsia="楷体_GB2312" w:hint="eastAsia"/>
          <w:kern w:val="2"/>
          <w:lang w:eastAsia="zh-CN"/>
        </w:rPr>
        <w:t>通过比较两家公司的公允价值变动收益的绝对数量及其占营业利润的比重，可以看出两家公司的公允价值变动损益占营业利润的比重相对较小，均未达到</w:t>
      </w:r>
      <w:r w:rsidRPr="00CC3BEE">
        <w:rPr>
          <w:rFonts w:eastAsia="楷体_GB2312" w:hint="eastAsia"/>
          <w:kern w:val="2"/>
          <w:lang w:eastAsia="zh-CN"/>
        </w:rPr>
        <w:t>1%</w:t>
      </w:r>
      <w:r w:rsidRPr="00CC3BEE">
        <w:rPr>
          <w:rFonts w:eastAsia="楷体_GB2312" w:hint="eastAsia"/>
          <w:kern w:val="2"/>
          <w:lang w:eastAsia="zh-CN"/>
        </w:rPr>
        <w:t>，对营业利润的影响较小。</w:t>
      </w:r>
    </w:p>
    <w:p w14:paraId="5696785E" w14:textId="77777777" w:rsidR="006074C8" w:rsidRPr="00CC3BEE" w:rsidRDefault="006074C8" w:rsidP="00CC3BEE">
      <w:pPr>
        <w:ind w:firstLine="480"/>
        <w:rPr>
          <w:rFonts w:eastAsia="楷体_GB2312"/>
          <w:kern w:val="2"/>
          <w:lang w:eastAsia="zh-CN"/>
        </w:rPr>
      </w:pPr>
    </w:p>
    <w:p w14:paraId="3F054DC3" w14:textId="06194487" w:rsidR="006D6BC0" w:rsidRPr="006074C8" w:rsidRDefault="006074C8" w:rsidP="006074C8">
      <w:pPr>
        <w:rPr>
          <w:rFonts w:ascii="仿宋_GB2312" w:eastAsia="仿宋_GB2312" w:hAnsi="楷体"/>
          <w:b/>
          <w:lang w:eastAsia="zh-CN"/>
        </w:rPr>
      </w:pPr>
      <w:r w:rsidRPr="006074C8">
        <w:rPr>
          <w:rFonts w:ascii="仿宋_GB2312" w:eastAsia="仿宋_GB2312" w:hAnsi="楷体" w:hint="eastAsia"/>
          <w:b/>
          <w:lang w:eastAsia="zh-CN"/>
        </w:rPr>
        <w:t>3.投资收益</w:t>
      </w:r>
    </w:p>
    <w:p w14:paraId="4985028A" w14:textId="133901B7" w:rsidR="006D6BC0" w:rsidRPr="00CC3BEE" w:rsidRDefault="00822837" w:rsidP="00CC3BEE">
      <w:pPr>
        <w:rPr>
          <w:rFonts w:eastAsia="楷体_GB2312"/>
          <w:b/>
          <w:lang w:eastAsia="zh-CN"/>
        </w:rPr>
      </w:pPr>
      <w:r>
        <w:rPr>
          <w:rFonts w:eastAsia="楷体_GB2312" w:hint="eastAsia"/>
          <w:b/>
          <w:lang w:eastAsia="zh-CN"/>
        </w:rPr>
        <w:t>表</w:t>
      </w:r>
      <w:r>
        <w:rPr>
          <w:rFonts w:eastAsia="楷体_GB2312" w:hint="eastAsia"/>
          <w:b/>
          <w:lang w:eastAsia="zh-CN"/>
        </w:rPr>
        <w:t>7-18</w:t>
      </w:r>
      <w:r>
        <w:rPr>
          <w:rFonts w:eastAsia="楷体_GB2312"/>
          <w:b/>
          <w:lang w:eastAsia="zh-CN"/>
        </w:rPr>
        <w:t xml:space="preserve"> </w:t>
      </w:r>
      <w:r w:rsidR="006D6BC0" w:rsidRPr="00CC3BEE">
        <w:rPr>
          <w:rFonts w:eastAsia="楷体_GB2312" w:hint="eastAsia"/>
          <w:b/>
          <w:lang w:eastAsia="zh-CN"/>
        </w:rPr>
        <w:t>投资收益</w:t>
      </w:r>
    </w:p>
    <w:tbl>
      <w:tblPr>
        <w:tblStyle w:val="11"/>
        <w:tblW w:w="925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718"/>
        <w:gridCol w:w="1699"/>
        <w:gridCol w:w="1686"/>
        <w:gridCol w:w="1686"/>
        <w:gridCol w:w="1713"/>
        <w:gridCol w:w="1755"/>
      </w:tblGrid>
      <w:tr w:rsidR="006D6BC0" w:rsidRPr="006D6BC0" w14:paraId="4E42D5F3" w14:textId="77777777" w:rsidTr="00E4684A">
        <w:trPr>
          <w:trHeight w:val="267"/>
        </w:trPr>
        <w:tc>
          <w:tcPr>
            <w:tcW w:w="718" w:type="dxa"/>
            <w:shd w:val="clear" w:color="auto" w:fill="203764"/>
            <w:noWrap/>
            <w:hideMark/>
          </w:tcPr>
          <w:p w14:paraId="0EBF33AA" w14:textId="77777777" w:rsidR="006D6BC0" w:rsidRPr="006D6BC0" w:rsidRDefault="006D6BC0" w:rsidP="006D6BC0">
            <w:pPr>
              <w:jc w:val="center"/>
              <w:rPr>
                <w:rFonts w:ascii="宋体" w:eastAsia="华文中宋" w:hAnsi="宋体" w:cs="宋体"/>
                <w:b/>
                <w:bCs/>
                <w:color w:val="FFFFFF"/>
                <w:sz w:val="20"/>
                <w:szCs w:val="18"/>
              </w:rPr>
            </w:pPr>
            <w:r w:rsidRPr="006D6BC0">
              <w:rPr>
                <w:rFonts w:ascii="宋体" w:eastAsia="华文中宋" w:hAnsi="宋体" w:cs="宋体" w:hint="eastAsia"/>
                <w:b/>
                <w:bCs/>
                <w:color w:val="FFFFFF"/>
                <w:sz w:val="20"/>
                <w:szCs w:val="18"/>
              </w:rPr>
              <w:t>公司</w:t>
            </w:r>
          </w:p>
        </w:tc>
        <w:tc>
          <w:tcPr>
            <w:tcW w:w="1699" w:type="dxa"/>
            <w:shd w:val="clear" w:color="auto" w:fill="203764"/>
            <w:noWrap/>
            <w:hideMark/>
          </w:tcPr>
          <w:p w14:paraId="582DB7D4" w14:textId="77777777" w:rsidR="006D6BC0" w:rsidRPr="006D6BC0" w:rsidRDefault="006D6BC0" w:rsidP="006D6BC0">
            <w:pPr>
              <w:rPr>
                <w:rFonts w:ascii="宋体" w:eastAsia="华文中宋" w:hAnsi="宋体" w:cs="宋体"/>
                <w:b/>
                <w:bCs/>
                <w:color w:val="FFFFFF"/>
                <w:sz w:val="20"/>
                <w:szCs w:val="18"/>
              </w:rPr>
            </w:pPr>
            <w:r w:rsidRPr="006D6BC0">
              <w:rPr>
                <w:rFonts w:ascii="宋体" w:eastAsia="华文中宋" w:hAnsi="宋体" w:cs="宋体" w:hint="eastAsia"/>
                <w:b/>
                <w:bCs/>
                <w:color w:val="FFFFFF"/>
                <w:sz w:val="20"/>
                <w:szCs w:val="18"/>
              </w:rPr>
              <w:t>项目</w:t>
            </w:r>
          </w:p>
        </w:tc>
        <w:tc>
          <w:tcPr>
            <w:tcW w:w="1686" w:type="dxa"/>
            <w:shd w:val="clear" w:color="auto" w:fill="203764"/>
            <w:noWrap/>
            <w:hideMark/>
          </w:tcPr>
          <w:p w14:paraId="6CF22D42" w14:textId="77777777" w:rsidR="006D6BC0" w:rsidRPr="006D6BC0" w:rsidRDefault="006D6BC0" w:rsidP="00CC3BEE">
            <w:pPr>
              <w:jc w:val="right"/>
              <w:rPr>
                <w:rFonts w:eastAsia="华文中宋"/>
                <w:b/>
                <w:bCs/>
                <w:color w:val="FFFFFF"/>
                <w:sz w:val="20"/>
                <w:szCs w:val="18"/>
              </w:rPr>
            </w:pPr>
            <w:r w:rsidRPr="006D6BC0">
              <w:rPr>
                <w:rFonts w:eastAsia="华文中宋"/>
                <w:b/>
                <w:bCs/>
                <w:color w:val="FFFFFF"/>
                <w:sz w:val="20"/>
                <w:szCs w:val="18"/>
              </w:rPr>
              <w:t>2013</w:t>
            </w:r>
          </w:p>
        </w:tc>
        <w:tc>
          <w:tcPr>
            <w:tcW w:w="1686" w:type="dxa"/>
            <w:shd w:val="clear" w:color="auto" w:fill="203764"/>
            <w:noWrap/>
            <w:hideMark/>
          </w:tcPr>
          <w:p w14:paraId="21BF36BD" w14:textId="77777777" w:rsidR="006D6BC0" w:rsidRPr="006D6BC0" w:rsidRDefault="006D6BC0" w:rsidP="00CC3BEE">
            <w:pPr>
              <w:jc w:val="right"/>
              <w:rPr>
                <w:rFonts w:eastAsia="华文中宋"/>
                <w:b/>
                <w:bCs/>
                <w:color w:val="FFFFFF"/>
                <w:sz w:val="20"/>
                <w:szCs w:val="18"/>
              </w:rPr>
            </w:pPr>
            <w:r w:rsidRPr="006D6BC0">
              <w:rPr>
                <w:rFonts w:eastAsia="华文中宋"/>
                <w:b/>
                <w:bCs/>
                <w:color w:val="FFFFFF"/>
                <w:sz w:val="20"/>
                <w:szCs w:val="18"/>
              </w:rPr>
              <w:t>2014</w:t>
            </w:r>
          </w:p>
        </w:tc>
        <w:tc>
          <w:tcPr>
            <w:tcW w:w="1713" w:type="dxa"/>
            <w:shd w:val="clear" w:color="auto" w:fill="203764"/>
            <w:noWrap/>
            <w:hideMark/>
          </w:tcPr>
          <w:p w14:paraId="3FA3AA94" w14:textId="77777777" w:rsidR="006D6BC0" w:rsidRPr="006D6BC0" w:rsidRDefault="006D6BC0" w:rsidP="00CC3BEE">
            <w:pPr>
              <w:jc w:val="right"/>
              <w:rPr>
                <w:rFonts w:eastAsia="华文中宋"/>
                <w:b/>
                <w:bCs/>
                <w:color w:val="FFFFFF"/>
                <w:sz w:val="20"/>
                <w:szCs w:val="18"/>
              </w:rPr>
            </w:pPr>
            <w:r w:rsidRPr="006D6BC0">
              <w:rPr>
                <w:rFonts w:eastAsia="华文中宋"/>
                <w:b/>
                <w:bCs/>
                <w:color w:val="FFFFFF"/>
                <w:sz w:val="20"/>
                <w:szCs w:val="18"/>
              </w:rPr>
              <w:t>2015</w:t>
            </w:r>
          </w:p>
        </w:tc>
        <w:tc>
          <w:tcPr>
            <w:tcW w:w="1755" w:type="dxa"/>
            <w:shd w:val="clear" w:color="auto" w:fill="203764"/>
            <w:noWrap/>
            <w:hideMark/>
          </w:tcPr>
          <w:p w14:paraId="04D3D945" w14:textId="77777777" w:rsidR="006D6BC0" w:rsidRPr="006D6BC0" w:rsidRDefault="006D6BC0" w:rsidP="00CC3BEE">
            <w:pPr>
              <w:jc w:val="right"/>
              <w:rPr>
                <w:rFonts w:eastAsia="华文中宋"/>
                <w:b/>
                <w:bCs/>
                <w:color w:val="FFFFFF"/>
                <w:sz w:val="20"/>
                <w:szCs w:val="18"/>
              </w:rPr>
            </w:pPr>
            <w:r w:rsidRPr="006D6BC0">
              <w:rPr>
                <w:rFonts w:eastAsia="华文中宋"/>
                <w:b/>
                <w:bCs/>
                <w:color w:val="FFFFFF"/>
                <w:sz w:val="20"/>
                <w:szCs w:val="18"/>
              </w:rPr>
              <w:t>2016</w:t>
            </w:r>
          </w:p>
        </w:tc>
      </w:tr>
      <w:tr w:rsidR="006D6BC0" w:rsidRPr="006D6BC0" w14:paraId="6FB2CA04" w14:textId="77777777" w:rsidTr="00E4684A">
        <w:trPr>
          <w:trHeight w:val="267"/>
        </w:trPr>
        <w:tc>
          <w:tcPr>
            <w:tcW w:w="718" w:type="dxa"/>
            <w:vMerge w:val="restart"/>
            <w:noWrap/>
            <w:vAlign w:val="center"/>
            <w:hideMark/>
          </w:tcPr>
          <w:p w14:paraId="7516B9B8"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海康威视</w:t>
            </w:r>
          </w:p>
        </w:tc>
        <w:tc>
          <w:tcPr>
            <w:tcW w:w="1699" w:type="dxa"/>
            <w:noWrap/>
            <w:hideMark/>
          </w:tcPr>
          <w:p w14:paraId="03DFBE02"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投资收益</w:t>
            </w:r>
          </w:p>
        </w:tc>
        <w:tc>
          <w:tcPr>
            <w:tcW w:w="1686" w:type="dxa"/>
            <w:noWrap/>
            <w:hideMark/>
          </w:tcPr>
          <w:p w14:paraId="3989177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38,674,251.79</w:t>
            </w:r>
          </w:p>
        </w:tc>
        <w:tc>
          <w:tcPr>
            <w:tcW w:w="1686" w:type="dxa"/>
            <w:noWrap/>
            <w:hideMark/>
          </w:tcPr>
          <w:p w14:paraId="5B54ECD1"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151,024,364.74</w:t>
            </w:r>
          </w:p>
        </w:tc>
        <w:tc>
          <w:tcPr>
            <w:tcW w:w="1713" w:type="dxa"/>
            <w:noWrap/>
            <w:hideMark/>
          </w:tcPr>
          <w:p w14:paraId="640DF28D"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148,673,437.25</w:t>
            </w:r>
          </w:p>
        </w:tc>
        <w:tc>
          <w:tcPr>
            <w:tcW w:w="1755" w:type="dxa"/>
            <w:noWrap/>
            <w:hideMark/>
          </w:tcPr>
          <w:p w14:paraId="061F0942"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40,493,287.66</w:t>
            </w:r>
          </w:p>
        </w:tc>
      </w:tr>
      <w:tr w:rsidR="006D6BC0" w:rsidRPr="006D6BC0" w14:paraId="6293E3D6" w14:textId="77777777" w:rsidTr="00E4684A">
        <w:trPr>
          <w:trHeight w:val="267"/>
        </w:trPr>
        <w:tc>
          <w:tcPr>
            <w:tcW w:w="718" w:type="dxa"/>
            <w:vMerge/>
            <w:noWrap/>
            <w:hideMark/>
          </w:tcPr>
          <w:p w14:paraId="38FCFFA1" w14:textId="77777777" w:rsidR="006D6BC0" w:rsidRPr="006D6BC0" w:rsidRDefault="006D6BC0" w:rsidP="006D6BC0">
            <w:pPr>
              <w:rPr>
                <w:rFonts w:ascii="华文中宋" w:eastAsia="华文中宋" w:hAnsi="华文中宋" w:cs="宋体"/>
                <w:szCs w:val="21"/>
              </w:rPr>
            </w:pPr>
          </w:p>
        </w:tc>
        <w:tc>
          <w:tcPr>
            <w:tcW w:w="1699" w:type="dxa"/>
            <w:noWrap/>
            <w:hideMark/>
          </w:tcPr>
          <w:p w14:paraId="5CE786D9"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营业利润</w:t>
            </w:r>
          </w:p>
        </w:tc>
        <w:tc>
          <w:tcPr>
            <w:tcW w:w="1686" w:type="dxa"/>
            <w:noWrap/>
            <w:hideMark/>
          </w:tcPr>
          <w:p w14:paraId="392D17F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2,946,952,880.93</w:t>
            </w:r>
          </w:p>
        </w:tc>
        <w:tc>
          <w:tcPr>
            <w:tcW w:w="1686" w:type="dxa"/>
            <w:noWrap/>
            <w:hideMark/>
          </w:tcPr>
          <w:p w14:paraId="11FE00A2"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4,377,564,181.26</w:t>
            </w:r>
          </w:p>
        </w:tc>
        <w:tc>
          <w:tcPr>
            <w:tcW w:w="1713" w:type="dxa"/>
            <w:noWrap/>
            <w:hideMark/>
          </w:tcPr>
          <w:p w14:paraId="586AF169"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5,493,993,483.96</w:t>
            </w:r>
          </w:p>
        </w:tc>
        <w:tc>
          <w:tcPr>
            <w:tcW w:w="1755" w:type="dxa"/>
            <w:noWrap/>
            <w:hideMark/>
          </w:tcPr>
          <w:p w14:paraId="19BC299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6,830,100,717.35</w:t>
            </w:r>
          </w:p>
        </w:tc>
      </w:tr>
      <w:tr w:rsidR="006D6BC0" w:rsidRPr="006D6BC0" w14:paraId="686C6E94" w14:textId="77777777" w:rsidTr="00E4684A">
        <w:trPr>
          <w:trHeight w:val="534"/>
        </w:trPr>
        <w:tc>
          <w:tcPr>
            <w:tcW w:w="718" w:type="dxa"/>
            <w:vMerge/>
            <w:noWrap/>
            <w:hideMark/>
          </w:tcPr>
          <w:p w14:paraId="5E98771C" w14:textId="77777777" w:rsidR="006D6BC0" w:rsidRPr="006D6BC0" w:rsidRDefault="006D6BC0" w:rsidP="006D6BC0">
            <w:pPr>
              <w:rPr>
                <w:rFonts w:ascii="华文中宋" w:eastAsia="华文中宋" w:hAnsi="华文中宋" w:cs="宋体"/>
                <w:szCs w:val="21"/>
              </w:rPr>
            </w:pPr>
          </w:p>
        </w:tc>
        <w:tc>
          <w:tcPr>
            <w:tcW w:w="1699" w:type="dxa"/>
            <w:hideMark/>
          </w:tcPr>
          <w:p w14:paraId="1A1E5C5E"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投资收益占营业利润比重</w:t>
            </w:r>
          </w:p>
        </w:tc>
        <w:tc>
          <w:tcPr>
            <w:tcW w:w="1686" w:type="dxa"/>
            <w:noWrap/>
            <w:hideMark/>
          </w:tcPr>
          <w:p w14:paraId="19CA4AE8"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1.31%</w:t>
            </w:r>
          </w:p>
        </w:tc>
        <w:tc>
          <w:tcPr>
            <w:tcW w:w="1686" w:type="dxa"/>
            <w:noWrap/>
            <w:hideMark/>
          </w:tcPr>
          <w:p w14:paraId="00A86813"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3.45%</w:t>
            </w:r>
          </w:p>
        </w:tc>
        <w:tc>
          <w:tcPr>
            <w:tcW w:w="1713" w:type="dxa"/>
            <w:noWrap/>
            <w:hideMark/>
          </w:tcPr>
          <w:p w14:paraId="57AD4072"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2.71%</w:t>
            </w:r>
          </w:p>
        </w:tc>
        <w:tc>
          <w:tcPr>
            <w:tcW w:w="1755" w:type="dxa"/>
            <w:noWrap/>
            <w:hideMark/>
          </w:tcPr>
          <w:p w14:paraId="2C8E415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0.59%</w:t>
            </w:r>
          </w:p>
        </w:tc>
      </w:tr>
      <w:tr w:rsidR="006D6BC0" w:rsidRPr="006D6BC0" w14:paraId="03C102D2" w14:textId="77777777" w:rsidTr="00E4684A">
        <w:trPr>
          <w:trHeight w:val="267"/>
        </w:trPr>
        <w:tc>
          <w:tcPr>
            <w:tcW w:w="718" w:type="dxa"/>
            <w:vMerge w:val="restart"/>
            <w:noWrap/>
            <w:vAlign w:val="center"/>
            <w:hideMark/>
          </w:tcPr>
          <w:p w14:paraId="22DB1FC6"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大华股份</w:t>
            </w:r>
          </w:p>
        </w:tc>
        <w:tc>
          <w:tcPr>
            <w:tcW w:w="1699" w:type="dxa"/>
            <w:noWrap/>
            <w:hideMark/>
          </w:tcPr>
          <w:p w14:paraId="4B5EBA02"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投资收益</w:t>
            </w:r>
          </w:p>
        </w:tc>
        <w:tc>
          <w:tcPr>
            <w:tcW w:w="1686" w:type="dxa"/>
            <w:noWrap/>
            <w:hideMark/>
          </w:tcPr>
          <w:p w14:paraId="0C12B8B8" w14:textId="77777777" w:rsidR="006D6BC0" w:rsidRPr="006D6BC0" w:rsidRDefault="006D6BC0" w:rsidP="006D6BC0">
            <w:pPr>
              <w:jc w:val="right"/>
              <w:rPr>
                <w:rFonts w:eastAsia="华文中宋"/>
                <w:color w:val="203764"/>
                <w:kern w:val="2"/>
                <w:szCs w:val="21"/>
              </w:rPr>
            </w:pPr>
            <w:r w:rsidRPr="006D6BC0">
              <w:rPr>
                <w:rFonts w:eastAsia="华文中宋" w:hint="eastAsia"/>
                <w:color w:val="203764"/>
                <w:kern w:val="2"/>
                <w:szCs w:val="21"/>
              </w:rPr>
              <w:t>7,753,381.11</w:t>
            </w:r>
          </w:p>
        </w:tc>
        <w:tc>
          <w:tcPr>
            <w:tcW w:w="1686" w:type="dxa"/>
            <w:noWrap/>
            <w:hideMark/>
          </w:tcPr>
          <w:p w14:paraId="45452417" w14:textId="77777777" w:rsidR="006D6BC0" w:rsidRPr="006D6BC0" w:rsidRDefault="006D6BC0" w:rsidP="006D6BC0">
            <w:pPr>
              <w:jc w:val="right"/>
              <w:rPr>
                <w:rFonts w:eastAsia="华文中宋"/>
                <w:color w:val="203764"/>
                <w:kern w:val="2"/>
                <w:szCs w:val="21"/>
              </w:rPr>
            </w:pPr>
            <w:r w:rsidRPr="006D6BC0">
              <w:rPr>
                <w:rFonts w:eastAsia="华文中宋" w:hint="eastAsia"/>
                <w:color w:val="203764"/>
                <w:kern w:val="2"/>
                <w:szCs w:val="21"/>
              </w:rPr>
              <w:t>7,557,419.64</w:t>
            </w:r>
          </w:p>
        </w:tc>
        <w:tc>
          <w:tcPr>
            <w:tcW w:w="1713" w:type="dxa"/>
            <w:noWrap/>
            <w:hideMark/>
          </w:tcPr>
          <w:p w14:paraId="08865782" w14:textId="77777777" w:rsidR="006D6BC0" w:rsidRPr="006D6BC0" w:rsidRDefault="006D6BC0" w:rsidP="006D6BC0">
            <w:pPr>
              <w:jc w:val="right"/>
              <w:rPr>
                <w:rFonts w:eastAsia="华文中宋"/>
                <w:color w:val="203764"/>
                <w:kern w:val="2"/>
                <w:szCs w:val="21"/>
              </w:rPr>
            </w:pPr>
            <w:r w:rsidRPr="006D6BC0">
              <w:rPr>
                <w:rFonts w:eastAsia="华文中宋" w:hint="eastAsia"/>
                <w:color w:val="203764"/>
                <w:kern w:val="2"/>
                <w:szCs w:val="21"/>
              </w:rPr>
              <w:t>14,013,463.97</w:t>
            </w:r>
          </w:p>
        </w:tc>
        <w:tc>
          <w:tcPr>
            <w:tcW w:w="1755" w:type="dxa"/>
            <w:noWrap/>
            <w:hideMark/>
          </w:tcPr>
          <w:p w14:paraId="24D7BED7" w14:textId="77777777" w:rsidR="006D6BC0" w:rsidRPr="006D6BC0" w:rsidRDefault="006D6BC0" w:rsidP="006D6BC0">
            <w:pPr>
              <w:jc w:val="right"/>
              <w:rPr>
                <w:rFonts w:eastAsia="华文中宋"/>
                <w:color w:val="203764"/>
                <w:kern w:val="2"/>
                <w:szCs w:val="21"/>
              </w:rPr>
            </w:pPr>
            <w:r w:rsidRPr="006D6BC0">
              <w:rPr>
                <w:rFonts w:eastAsia="华文中宋" w:hint="eastAsia"/>
                <w:color w:val="203764"/>
                <w:kern w:val="2"/>
                <w:szCs w:val="21"/>
              </w:rPr>
              <w:t>6,642,772.49</w:t>
            </w:r>
          </w:p>
        </w:tc>
      </w:tr>
      <w:tr w:rsidR="006D6BC0" w:rsidRPr="006D6BC0" w14:paraId="517EF659" w14:textId="77777777" w:rsidTr="00E4684A">
        <w:trPr>
          <w:trHeight w:val="267"/>
        </w:trPr>
        <w:tc>
          <w:tcPr>
            <w:tcW w:w="718" w:type="dxa"/>
            <w:vMerge/>
            <w:noWrap/>
            <w:hideMark/>
          </w:tcPr>
          <w:p w14:paraId="1E95D50F" w14:textId="77777777" w:rsidR="006D6BC0" w:rsidRPr="006D6BC0" w:rsidRDefault="006D6BC0" w:rsidP="006D6BC0">
            <w:pPr>
              <w:rPr>
                <w:rFonts w:ascii="华文中宋" w:eastAsia="华文中宋" w:hAnsi="华文中宋" w:cs="宋体"/>
                <w:szCs w:val="21"/>
              </w:rPr>
            </w:pPr>
          </w:p>
        </w:tc>
        <w:tc>
          <w:tcPr>
            <w:tcW w:w="1699" w:type="dxa"/>
            <w:noWrap/>
            <w:hideMark/>
          </w:tcPr>
          <w:p w14:paraId="751B5EB6"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营业利润</w:t>
            </w:r>
          </w:p>
        </w:tc>
        <w:tc>
          <w:tcPr>
            <w:tcW w:w="1686" w:type="dxa"/>
            <w:noWrap/>
            <w:hideMark/>
          </w:tcPr>
          <w:p w14:paraId="360D6A26"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937,819,406.38</w:t>
            </w:r>
          </w:p>
        </w:tc>
        <w:tc>
          <w:tcPr>
            <w:tcW w:w="1686" w:type="dxa"/>
            <w:noWrap/>
            <w:hideMark/>
          </w:tcPr>
          <w:p w14:paraId="3BADFB5D"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927,565,196.87</w:t>
            </w:r>
          </w:p>
        </w:tc>
        <w:tc>
          <w:tcPr>
            <w:tcW w:w="1713" w:type="dxa"/>
            <w:noWrap/>
            <w:hideMark/>
          </w:tcPr>
          <w:p w14:paraId="1C90E42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1,201,816,530.07</w:t>
            </w:r>
          </w:p>
        </w:tc>
        <w:tc>
          <w:tcPr>
            <w:tcW w:w="1755" w:type="dxa"/>
            <w:noWrap/>
            <w:hideMark/>
          </w:tcPr>
          <w:p w14:paraId="7D8E2719"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1,433,274,487.66</w:t>
            </w:r>
          </w:p>
        </w:tc>
      </w:tr>
      <w:tr w:rsidR="006D6BC0" w:rsidRPr="006D6BC0" w14:paraId="3E01AD04" w14:textId="77777777" w:rsidTr="00E4684A">
        <w:trPr>
          <w:trHeight w:val="534"/>
        </w:trPr>
        <w:tc>
          <w:tcPr>
            <w:tcW w:w="718" w:type="dxa"/>
            <w:vMerge/>
            <w:noWrap/>
            <w:hideMark/>
          </w:tcPr>
          <w:p w14:paraId="0EBD8F60" w14:textId="77777777" w:rsidR="006D6BC0" w:rsidRPr="006D6BC0" w:rsidRDefault="006D6BC0" w:rsidP="006D6BC0">
            <w:pPr>
              <w:jc w:val="right"/>
              <w:rPr>
                <w:rFonts w:ascii="华文中宋" w:eastAsia="华文中宋" w:hAnsi="华文中宋" w:cs="宋体"/>
                <w:szCs w:val="21"/>
              </w:rPr>
            </w:pPr>
          </w:p>
        </w:tc>
        <w:tc>
          <w:tcPr>
            <w:tcW w:w="1699" w:type="dxa"/>
            <w:hideMark/>
          </w:tcPr>
          <w:p w14:paraId="1931FD97" w14:textId="77777777" w:rsidR="006D6BC0" w:rsidRPr="006D6BC0" w:rsidRDefault="006D6BC0" w:rsidP="006D6BC0">
            <w:pPr>
              <w:rPr>
                <w:rFonts w:ascii="华文中宋" w:eastAsia="华文中宋" w:hAnsi="华文中宋" w:cs="宋体"/>
                <w:szCs w:val="21"/>
              </w:rPr>
            </w:pPr>
            <w:r w:rsidRPr="006D6BC0">
              <w:rPr>
                <w:rFonts w:ascii="华文中宋" w:eastAsia="华文中宋" w:hAnsi="华文中宋" w:cs="宋体" w:hint="eastAsia"/>
                <w:szCs w:val="21"/>
              </w:rPr>
              <w:t>投资收益占营业利润比重</w:t>
            </w:r>
          </w:p>
        </w:tc>
        <w:tc>
          <w:tcPr>
            <w:tcW w:w="1686" w:type="dxa"/>
            <w:noWrap/>
            <w:hideMark/>
          </w:tcPr>
          <w:p w14:paraId="2DDA47A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0.83%</w:t>
            </w:r>
          </w:p>
        </w:tc>
        <w:tc>
          <w:tcPr>
            <w:tcW w:w="1686" w:type="dxa"/>
            <w:noWrap/>
            <w:hideMark/>
          </w:tcPr>
          <w:p w14:paraId="29FC65B5"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0.81%</w:t>
            </w:r>
          </w:p>
        </w:tc>
        <w:tc>
          <w:tcPr>
            <w:tcW w:w="1713" w:type="dxa"/>
            <w:noWrap/>
            <w:hideMark/>
          </w:tcPr>
          <w:p w14:paraId="52D68A86"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1.17%</w:t>
            </w:r>
          </w:p>
        </w:tc>
        <w:tc>
          <w:tcPr>
            <w:tcW w:w="1755" w:type="dxa"/>
            <w:noWrap/>
            <w:hideMark/>
          </w:tcPr>
          <w:p w14:paraId="0B8D123F"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0.46%</w:t>
            </w:r>
          </w:p>
        </w:tc>
      </w:tr>
    </w:tbl>
    <w:p w14:paraId="768E4805" w14:textId="77777777"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4B6DE4DF" w14:textId="77777777" w:rsidR="00B15B71" w:rsidRPr="00807159" w:rsidRDefault="00B15B71" w:rsidP="00B15B71">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615739C8" w14:textId="77777777" w:rsidR="006D6BC0" w:rsidRPr="006D6BC0" w:rsidRDefault="006D6BC0" w:rsidP="006D6BC0">
      <w:pPr>
        <w:widowControl w:val="0"/>
        <w:rPr>
          <w:rFonts w:eastAsia="楷体GB_2312"/>
          <w:kern w:val="2"/>
          <w:sz w:val="21"/>
          <w:szCs w:val="22"/>
          <w:lang w:eastAsia="zh-CN"/>
        </w:rPr>
      </w:pPr>
    </w:p>
    <w:p w14:paraId="6A50AADC" w14:textId="7D3369A0" w:rsidR="006D6BC0" w:rsidRPr="00822837" w:rsidRDefault="00822837" w:rsidP="006D6BC0">
      <w:pPr>
        <w:widowControl w:val="0"/>
        <w:rPr>
          <w:rFonts w:eastAsia="楷体_GB2312"/>
          <w:b/>
          <w:lang w:eastAsia="zh-CN"/>
        </w:rPr>
      </w:pPr>
      <w:r>
        <w:rPr>
          <w:rFonts w:eastAsia="楷体_GB2312" w:hint="eastAsia"/>
          <w:b/>
          <w:lang w:eastAsia="zh-CN"/>
        </w:rPr>
        <w:lastRenderedPageBreak/>
        <w:t>表</w:t>
      </w:r>
      <w:r>
        <w:rPr>
          <w:rFonts w:eastAsia="楷体_GB2312" w:hint="eastAsia"/>
          <w:b/>
          <w:lang w:eastAsia="zh-CN"/>
        </w:rPr>
        <w:t>7-</w:t>
      </w:r>
      <w:r w:rsidRPr="00822837">
        <w:rPr>
          <w:rFonts w:eastAsia="楷体_GB2312" w:hint="eastAsia"/>
          <w:b/>
          <w:lang w:eastAsia="zh-CN"/>
        </w:rPr>
        <w:t>19</w:t>
      </w:r>
      <w:r w:rsidRPr="00822837">
        <w:rPr>
          <w:rFonts w:eastAsia="楷体_GB2312"/>
          <w:b/>
          <w:lang w:eastAsia="zh-CN"/>
        </w:rPr>
        <w:t xml:space="preserve"> </w:t>
      </w:r>
      <w:r w:rsidR="006D6BC0" w:rsidRPr="00822837">
        <w:rPr>
          <w:rFonts w:eastAsia="楷体_GB2312" w:hint="eastAsia"/>
          <w:b/>
          <w:lang w:eastAsia="zh-CN"/>
        </w:rPr>
        <w:t>海康威视投资收益明细</w:t>
      </w:r>
    </w:p>
    <w:tbl>
      <w:tblPr>
        <w:tblW w:w="931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2025"/>
        <w:gridCol w:w="1531"/>
        <w:gridCol w:w="1630"/>
        <w:gridCol w:w="2041"/>
        <w:gridCol w:w="2091"/>
      </w:tblGrid>
      <w:tr w:rsidR="006D6BC0" w:rsidRPr="006D6BC0" w14:paraId="0304BC8E" w14:textId="77777777" w:rsidTr="00E4684A">
        <w:trPr>
          <w:trHeight w:val="256"/>
        </w:trPr>
        <w:tc>
          <w:tcPr>
            <w:tcW w:w="2025" w:type="dxa"/>
            <w:shd w:val="clear" w:color="auto" w:fill="203764"/>
            <w:noWrap/>
            <w:vAlign w:val="bottom"/>
            <w:hideMark/>
          </w:tcPr>
          <w:p w14:paraId="33B7A7C5" w14:textId="36F3A45C" w:rsidR="006D6BC0" w:rsidRPr="00CC3BEE" w:rsidRDefault="006D6BC0" w:rsidP="006D6BC0">
            <w:pPr>
              <w:rPr>
                <w:rFonts w:ascii="华文中宋" w:eastAsia="华文中宋" w:hAnsi="华文中宋" w:cs="宋体"/>
                <w:b/>
                <w:color w:val="FFFFFF"/>
                <w:sz w:val="21"/>
                <w:szCs w:val="22"/>
                <w:lang w:eastAsia="zh-CN"/>
              </w:rPr>
            </w:pPr>
            <w:r w:rsidRPr="00CC3BEE">
              <w:rPr>
                <w:rFonts w:ascii="华文中宋" w:eastAsia="华文中宋" w:hAnsi="华文中宋" w:cs="宋体" w:hint="eastAsia"/>
                <w:b/>
                <w:color w:val="FFFFFF"/>
                <w:sz w:val="21"/>
                <w:szCs w:val="22"/>
                <w:lang w:eastAsia="zh-CN"/>
              </w:rPr>
              <w:t>项目</w:t>
            </w:r>
          </w:p>
        </w:tc>
        <w:tc>
          <w:tcPr>
            <w:tcW w:w="1531" w:type="dxa"/>
            <w:shd w:val="clear" w:color="auto" w:fill="203764"/>
            <w:noWrap/>
            <w:vAlign w:val="bottom"/>
            <w:hideMark/>
          </w:tcPr>
          <w:p w14:paraId="27ABEEFC" w14:textId="77777777" w:rsidR="006D6BC0" w:rsidRPr="00CC3BEE" w:rsidRDefault="006D6BC0" w:rsidP="006D6BC0">
            <w:pPr>
              <w:jc w:val="right"/>
              <w:rPr>
                <w:rFonts w:eastAsia="华文中宋"/>
                <w:b/>
                <w:color w:val="FFFFFF"/>
                <w:sz w:val="21"/>
                <w:szCs w:val="22"/>
                <w:lang w:eastAsia="zh-CN"/>
              </w:rPr>
            </w:pPr>
            <w:r w:rsidRPr="00CC3BEE">
              <w:rPr>
                <w:rFonts w:eastAsia="华文中宋"/>
                <w:b/>
                <w:color w:val="FFFFFF"/>
                <w:sz w:val="21"/>
                <w:szCs w:val="22"/>
                <w:lang w:eastAsia="zh-CN"/>
              </w:rPr>
              <w:t>2013</w:t>
            </w:r>
          </w:p>
        </w:tc>
        <w:tc>
          <w:tcPr>
            <w:tcW w:w="1630" w:type="dxa"/>
            <w:shd w:val="clear" w:color="auto" w:fill="203764"/>
            <w:noWrap/>
            <w:vAlign w:val="bottom"/>
            <w:hideMark/>
          </w:tcPr>
          <w:p w14:paraId="09FBF8CA" w14:textId="77777777" w:rsidR="006D6BC0" w:rsidRPr="00CC3BEE" w:rsidRDefault="006D6BC0" w:rsidP="006D6BC0">
            <w:pPr>
              <w:jc w:val="right"/>
              <w:rPr>
                <w:rFonts w:eastAsia="华文中宋"/>
                <w:b/>
                <w:color w:val="FFFFFF"/>
                <w:sz w:val="21"/>
                <w:szCs w:val="22"/>
                <w:lang w:eastAsia="zh-CN"/>
              </w:rPr>
            </w:pPr>
            <w:r w:rsidRPr="00CC3BEE">
              <w:rPr>
                <w:rFonts w:eastAsia="华文中宋"/>
                <w:b/>
                <w:color w:val="FFFFFF"/>
                <w:sz w:val="21"/>
                <w:szCs w:val="22"/>
                <w:lang w:eastAsia="zh-CN"/>
              </w:rPr>
              <w:t>2014</w:t>
            </w:r>
          </w:p>
        </w:tc>
        <w:tc>
          <w:tcPr>
            <w:tcW w:w="2041" w:type="dxa"/>
            <w:shd w:val="clear" w:color="auto" w:fill="203764"/>
            <w:noWrap/>
            <w:vAlign w:val="bottom"/>
            <w:hideMark/>
          </w:tcPr>
          <w:p w14:paraId="22841C8D" w14:textId="77777777" w:rsidR="006D6BC0" w:rsidRPr="00CC3BEE" w:rsidRDefault="006D6BC0" w:rsidP="006D6BC0">
            <w:pPr>
              <w:jc w:val="right"/>
              <w:rPr>
                <w:rFonts w:eastAsia="华文中宋"/>
                <w:b/>
                <w:color w:val="FFFFFF"/>
                <w:sz w:val="21"/>
                <w:szCs w:val="22"/>
                <w:lang w:eastAsia="zh-CN"/>
              </w:rPr>
            </w:pPr>
            <w:r w:rsidRPr="00CC3BEE">
              <w:rPr>
                <w:rFonts w:eastAsia="华文中宋"/>
                <w:b/>
                <w:color w:val="FFFFFF"/>
                <w:sz w:val="21"/>
                <w:szCs w:val="22"/>
                <w:lang w:eastAsia="zh-CN"/>
              </w:rPr>
              <w:t>2015</w:t>
            </w:r>
          </w:p>
        </w:tc>
        <w:tc>
          <w:tcPr>
            <w:tcW w:w="2091" w:type="dxa"/>
            <w:shd w:val="clear" w:color="auto" w:fill="203764"/>
            <w:noWrap/>
            <w:vAlign w:val="bottom"/>
            <w:hideMark/>
          </w:tcPr>
          <w:p w14:paraId="4148056B" w14:textId="77777777" w:rsidR="006D6BC0" w:rsidRPr="00CC3BEE" w:rsidRDefault="006D6BC0" w:rsidP="006D6BC0">
            <w:pPr>
              <w:jc w:val="right"/>
              <w:rPr>
                <w:rFonts w:eastAsia="华文中宋"/>
                <w:b/>
                <w:color w:val="FFFFFF"/>
                <w:sz w:val="21"/>
                <w:szCs w:val="22"/>
                <w:lang w:eastAsia="zh-CN"/>
              </w:rPr>
            </w:pPr>
            <w:r w:rsidRPr="00CC3BEE">
              <w:rPr>
                <w:rFonts w:eastAsia="华文中宋"/>
                <w:b/>
                <w:color w:val="FFFFFF"/>
                <w:sz w:val="21"/>
                <w:szCs w:val="22"/>
                <w:lang w:eastAsia="zh-CN"/>
              </w:rPr>
              <w:t>2016</w:t>
            </w:r>
          </w:p>
        </w:tc>
      </w:tr>
      <w:tr w:rsidR="006D6BC0" w:rsidRPr="006D6BC0" w14:paraId="5EEF3591" w14:textId="77777777" w:rsidTr="00E4684A">
        <w:trPr>
          <w:trHeight w:val="512"/>
        </w:trPr>
        <w:tc>
          <w:tcPr>
            <w:tcW w:w="2025" w:type="dxa"/>
            <w:shd w:val="clear" w:color="auto" w:fill="auto"/>
            <w:vAlign w:val="bottom"/>
            <w:hideMark/>
          </w:tcPr>
          <w:p w14:paraId="67C24F87"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权益法核算的长期股权投资收益</w:t>
            </w:r>
          </w:p>
        </w:tc>
        <w:tc>
          <w:tcPr>
            <w:tcW w:w="1531" w:type="dxa"/>
            <w:shd w:val="clear" w:color="auto" w:fill="auto"/>
            <w:noWrap/>
            <w:vAlign w:val="bottom"/>
            <w:hideMark/>
          </w:tcPr>
          <w:p w14:paraId="2471D3E0"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-454,672.64</w:t>
            </w:r>
          </w:p>
        </w:tc>
        <w:tc>
          <w:tcPr>
            <w:tcW w:w="1630" w:type="dxa"/>
            <w:shd w:val="clear" w:color="auto" w:fill="auto"/>
            <w:noWrap/>
            <w:vAlign w:val="bottom"/>
            <w:hideMark/>
          </w:tcPr>
          <w:p w14:paraId="3DD9FD16"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-403,741.30</w:t>
            </w:r>
          </w:p>
        </w:tc>
        <w:tc>
          <w:tcPr>
            <w:tcW w:w="2041" w:type="dxa"/>
            <w:shd w:val="clear" w:color="auto" w:fill="auto"/>
            <w:noWrap/>
            <w:vAlign w:val="bottom"/>
            <w:hideMark/>
          </w:tcPr>
          <w:p w14:paraId="6ECEFE1F" w14:textId="77777777" w:rsidR="006D6BC0" w:rsidRPr="006D6BC0" w:rsidRDefault="006D6BC0" w:rsidP="006D6BC0">
            <w:pPr>
              <w:widowControl w:val="0"/>
              <w:jc w:val="right"/>
              <w:rPr>
                <w:rFonts w:eastAsia="华文中宋"/>
                <w:color w:val="203764"/>
                <w:kern w:val="2"/>
                <w:sz w:val="21"/>
                <w:szCs w:val="21"/>
                <w:lang w:eastAsia="zh-CN"/>
              </w:rPr>
            </w:pPr>
          </w:p>
        </w:tc>
        <w:tc>
          <w:tcPr>
            <w:tcW w:w="2091" w:type="dxa"/>
            <w:shd w:val="clear" w:color="auto" w:fill="auto"/>
            <w:noWrap/>
            <w:vAlign w:val="bottom"/>
            <w:hideMark/>
          </w:tcPr>
          <w:p w14:paraId="15F7CFE5" w14:textId="77777777" w:rsidR="006D6BC0" w:rsidRPr="006D6BC0" w:rsidRDefault="006D6BC0" w:rsidP="006D6BC0">
            <w:pPr>
              <w:widowControl w:val="0"/>
              <w:rPr>
                <w:rFonts w:eastAsia="华文中宋"/>
                <w:color w:val="203764"/>
                <w:kern w:val="2"/>
                <w:sz w:val="21"/>
                <w:szCs w:val="21"/>
                <w:lang w:eastAsia="zh-CN"/>
              </w:rPr>
            </w:pPr>
          </w:p>
        </w:tc>
      </w:tr>
      <w:tr w:rsidR="006D6BC0" w:rsidRPr="006D6BC0" w14:paraId="07FC63C6" w14:textId="77777777" w:rsidTr="00E4684A">
        <w:trPr>
          <w:trHeight w:val="1024"/>
        </w:trPr>
        <w:tc>
          <w:tcPr>
            <w:tcW w:w="2025" w:type="dxa"/>
            <w:shd w:val="clear" w:color="auto" w:fill="auto"/>
            <w:vAlign w:val="bottom"/>
            <w:hideMark/>
          </w:tcPr>
          <w:p w14:paraId="19E6F06B"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处置以公允价值计量且其变动计入当期损益的金融资产取得的投资收益</w:t>
            </w:r>
          </w:p>
        </w:tc>
        <w:tc>
          <w:tcPr>
            <w:tcW w:w="1531" w:type="dxa"/>
            <w:shd w:val="clear" w:color="auto" w:fill="auto"/>
            <w:noWrap/>
            <w:vAlign w:val="bottom"/>
            <w:hideMark/>
          </w:tcPr>
          <w:p w14:paraId="4BA1EC32" w14:textId="77777777" w:rsidR="006D6BC0" w:rsidRPr="006D6BC0" w:rsidRDefault="006D6BC0" w:rsidP="006D6BC0">
            <w:pPr>
              <w:widowControl w:val="0"/>
              <w:jc w:val="right"/>
              <w:rPr>
                <w:rFonts w:eastAsia="华文中宋"/>
                <w:color w:val="203764"/>
                <w:kern w:val="2"/>
                <w:sz w:val="21"/>
                <w:szCs w:val="21"/>
                <w:lang w:eastAsia="zh-CN"/>
              </w:rPr>
            </w:pPr>
          </w:p>
        </w:tc>
        <w:tc>
          <w:tcPr>
            <w:tcW w:w="1630" w:type="dxa"/>
            <w:shd w:val="clear" w:color="auto" w:fill="auto"/>
            <w:noWrap/>
            <w:vAlign w:val="bottom"/>
            <w:hideMark/>
          </w:tcPr>
          <w:p w14:paraId="1DEF2444"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-923,068.78</w:t>
            </w:r>
          </w:p>
        </w:tc>
        <w:tc>
          <w:tcPr>
            <w:tcW w:w="2041" w:type="dxa"/>
            <w:shd w:val="clear" w:color="auto" w:fill="auto"/>
            <w:noWrap/>
            <w:vAlign w:val="bottom"/>
            <w:hideMark/>
          </w:tcPr>
          <w:p w14:paraId="7A4EFFF8" w14:textId="77777777" w:rsidR="006D6BC0" w:rsidRPr="006D6BC0" w:rsidRDefault="006D6BC0" w:rsidP="006D6BC0">
            <w:pPr>
              <w:widowControl w:val="0"/>
              <w:jc w:val="right"/>
              <w:rPr>
                <w:rFonts w:eastAsia="华文中宋"/>
                <w:color w:val="203764"/>
                <w:kern w:val="2"/>
                <w:sz w:val="21"/>
                <w:szCs w:val="21"/>
                <w:lang w:eastAsia="zh-CN"/>
              </w:rPr>
            </w:pPr>
          </w:p>
        </w:tc>
        <w:tc>
          <w:tcPr>
            <w:tcW w:w="2091" w:type="dxa"/>
            <w:shd w:val="clear" w:color="auto" w:fill="auto"/>
            <w:noWrap/>
            <w:vAlign w:val="bottom"/>
            <w:hideMark/>
          </w:tcPr>
          <w:p w14:paraId="43BEC0EF"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-8,280,159.82</w:t>
            </w:r>
          </w:p>
        </w:tc>
      </w:tr>
      <w:tr w:rsidR="006D6BC0" w:rsidRPr="006D6BC0" w14:paraId="344CD4EA" w14:textId="77777777" w:rsidTr="00E4684A">
        <w:trPr>
          <w:trHeight w:val="512"/>
        </w:trPr>
        <w:tc>
          <w:tcPr>
            <w:tcW w:w="2025" w:type="dxa"/>
            <w:shd w:val="clear" w:color="auto" w:fill="auto"/>
            <w:vAlign w:val="bottom"/>
            <w:hideMark/>
          </w:tcPr>
          <w:p w14:paraId="788C5953"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处置持有至到期资产取得的投资收益</w:t>
            </w:r>
          </w:p>
        </w:tc>
        <w:tc>
          <w:tcPr>
            <w:tcW w:w="1531" w:type="dxa"/>
            <w:shd w:val="clear" w:color="auto" w:fill="auto"/>
            <w:noWrap/>
            <w:vAlign w:val="bottom"/>
            <w:hideMark/>
          </w:tcPr>
          <w:p w14:paraId="3B4BC069"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39,128,924.43</w:t>
            </w:r>
          </w:p>
        </w:tc>
        <w:tc>
          <w:tcPr>
            <w:tcW w:w="1630" w:type="dxa"/>
            <w:shd w:val="clear" w:color="auto" w:fill="auto"/>
            <w:noWrap/>
            <w:vAlign w:val="bottom"/>
            <w:hideMark/>
          </w:tcPr>
          <w:p w14:paraId="64214E57"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152,351,174.82</w:t>
            </w:r>
          </w:p>
        </w:tc>
        <w:tc>
          <w:tcPr>
            <w:tcW w:w="2041" w:type="dxa"/>
            <w:shd w:val="clear" w:color="auto" w:fill="auto"/>
            <w:noWrap/>
            <w:vAlign w:val="bottom"/>
            <w:hideMark/>
          </w:tcPr>
          <w:p w14:paraId="6CC74368"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6,165,969.68</w:t>
            </w:r>
          </w:p>
        </w:tc>
        <w:tc>
          <w:tcPr>
            <w:tcW w:w="2091" w:type="dxa"/>
            <w:shd w:val="clear" w:color="auto" w:fill="auto"/>
            <w:noWrap/>
            <w:vAlign w:val="bottom"/>
            <w:hideMark/>
          </w:tcPr>
          <w:p w14:paraId="3371EAE3"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48,773,447.48</w:t>
            </w:r>
          </w:p>
        </w:tc>
      </w:tr>
      <w:tr w:rsidR="006D6BC0" w:rsidRPr="006D6BC0" w14:paraId="183EF490" w14:textId="77777777" w:rsidTr="00E4684A">
        <w:trPr>
          <w:trHeight w:val="256"/>
        </w:trPr>
        <w:tc>
          <w:tcPr>
            <w:tcW w:w="2025" w:type="dxa"/>
            <w:shd w:val="clear" w:color="auto" w:fill="auto"/>
            <w:noWrap/>
            <w:vAlign w:val="bottom"/>
            <w:hideMark/>
          </w:tcPr>
          <w:p w14:paraId="0290F5AB"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合 计</w:t>
            </w:r>
          </w:p>
        </w:tc>
        <w:tc>
          <w:tcPr>
            <w:tcW w:w="1531" w:type="dxa"/>
            <w:shd w:val="clear" w:color="auto" w:fill="auto"/>
            <w:noWrap/>
            <w:vAlign w:val="bottom"/>
            <w:hideMark/>
          </w:tcPr>
          <w:p w14:paraId="0E2D60BD"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38,674,251.79</w:t>
            </w:r>
          </w:p>
        </w:tc>
        <w:tc>
          <w:tcPr>
            <w:tcW w:w="1630" w:type="dxa"/>
            <w:shd w:val="clear" w:color="auto" w:fill="auto"/>
            <w:noWrap/>
            <w:vAlign w:val="bottom"/>
            <w:hideMark/>
          </w:tcPr>
          <w:p w14:paraId="7DE4EE4D"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151,024,364.74</w:t>
            </w:r>
          </w:p>
        </w:tc>
        <w:tc>
          <w:tcPr>
            <w:tcW w:w="2041" w:type="dxa"/>
            <w:shd w:val="clear" w:color="auto" w:fill="auto"/>
            <w:noWrap/>
            <w:vAlign w:val="bottom"/>
            <w:hideMark/>
          </w:tcPr>
          <w:p w14:paraId="5297074B"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142,507,467.57</w:t>
            </w:r>
          </w:p>
        </w:tc>
        <w:tc>
          <w:tcPr>
            <w:tcW w:w="2091" w:type="dxa"/>
            <w:shd w:val="clear" w:color="auto" w:fill="auto"/>
            <w:noWrap/>
            <w:vAlign w:val="bottom"/>
            <w:hideMark/>
          </w:tcPr>
          <w:p w14:paraId="06FFA3E3"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40,493,287.66</w:t>
            </w:r>
          </w:p>
        </w:tc>
      </w:tr>
    </w:tbl>
    <w:p w14:paraId="51F21EFE" w14:textId="77777777"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509BEA43" w14:textId="77777777" w:rsidR="00B15B71" w:rsidRPr="00807159" w:rsidRDefault="00B15B71" w:rsidP="00B15B71">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4238FB86" w14:textId="77777777" w:rsidR="006D6BC0" w:rsidRPr="006D6BC0" w:rsidRDefault="006D6BC0" w:rsidP="006D6BC0">
      <w:pPr>
        <w:widowControl w:val="0"/>
        <w:rPr>
          <w:rFonts w:eastAsia="楷体GB_2312"/>
          <w:kern w:val="2"/>
          <w:sz w:val="21"/>
          <w:szCs w:val="22"/>
          <w:lang w:eastAsia="zh-CN"/>
        </w:rPr>
      </w:pPr>
    </w:p>
    <w:p w14:paraId="1F161AE6" w14:textId="0DD04D64" w:rsidR="006D6BC0" w:rsidRPr="00822837" w:rsidRDefault="00822837" w:rsidP="006D6BC0">
      <w:pPr>
        <w:widowControl w:val="0"/>
        <w:rPr>
          <w:rFonts w:eastAsia="楷体_GB2312"/>
          <w:b/>
          <w:lang w:eastAsia="zh-CN"/>
        </w:rPr>
      </w:pPr>
      <w:r>
        <w:rPr>
          <w:rFonts w:eastAsia="楷体_GB2312" w:hint="eastAsia"/>
          <w:b/>
          <w:lang w:eastAsia="zh-CN"/>
        </w:rPr>
        <w:t>表</w:t>
      </w:r>
      <w:r>
        <w:rPr>
          <w:rFonts w:eastAsia="楷体_GB2312" w:hint="eastAsia"/>
          <w:b/>
          <w:lang w:eastAsia="zh-CN"/>
        </w:rPr>
        <w:t>7-20</w:t>
      </w:r>
      <w:r>
        <w:rPr>
          <w:rFonts w:eastAsia="楷体_GB2312"/>
          <w:b/>
          <w:lang w:eastAsia="zh-CN"/>
        </w:rPr>
        <w:t xml:space="preserve"> </w:t>
      </w:r>
      <w:r w:rsidR="006D6BC0" w:rsidRPr="00822837">
        <w:rPr>
          <w:rFonts w:eastAsia="楷体_GB2312" w:hint="eastAsia"/>
          <w:b/>
          <w:lang w:eastAsia="zh-CN"/>
        </w:rPr>
        <w:t>大华股份投资收益明细</w:t>
      </w:r>
    </w:p>
    <w:tbl>
      <w:tblPr>
        <w:tblW w:w="9321"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2026"/>
        <w:gridCol w:w="1531"/>
        <w:gridCol w:w="1630"/>
        <w:gridCol w:w="2042"/>
        <w:gridCol w:w="2092"/>
      </w:tblGrid>
      <w:tr w:rsidR="006D6BC0" w:rsidRPr="006D6BC0" w14:paraId="2B3AB4D4" w14:textId="77777777" w:rsidTr="00E4684A">
        <w:trPr>
          <w:trHeight w:val="267"/>
        </w:trPr>
        <w:tc>
          <w:tcPr>
            <w:tcW w:w="2026" w:type="dxa"/>
            <w:shd w:val="clear" w:color="auto" w:fill="203764"/>
            <w:vAlign w:val="bottom"/>
            <w:hideMark/>
          </w:tcPr>
          <w:p w14:paraId="2E12AD84" w14:textId="77777777" w:rsidR="006D6BC0" w:rsidRPr="00CC3BEE" w:rsidRDefault="006D6BC0" w:rsidP="006D6BC0">
            <w:pPr>
              <w:rPr>
                <w:rFonts w:ascii="华文中宋" w:eastAsia="华文中宋" w:hAnsi="华文中宋"/>
                <w:b/>
                <w:color w:val="FFFFFF"/>
                <w:sz w:val="21"/>
                <w:szCs w:val="21"/>
                <w:lang w:eastAsia="zh-CN"/>
              </w:rPr>
            </w:pPr>
            <w:r w:rsidRPr="00CC3BEE">
              <w:rPr>
                <w:rFonts w:ascii="华文中宋" w:eastAsia="华文中宋" w:hAnsi="华文中宋"/>
                <w:b/>
                <w:color w:val="FFFFFF"/>
                <w:sz w:val="21"/>
                <w:szCs w:val="21"/>
                <w:lang w:eastAsia="zh-CN"/>
              </w:rPr>
              <w:t>项目</w:t>
            </w:r>
          </w:p>
        </w:tc>
        <w:tc>
          <w:tcPr>
            <w:tcW w:w="1531" w:type="dxa"/>
            <w:shd w:val="clear" w:color="auto" w:fill="203764"/>
            <w:noWrap/>
            <w:vAlign w:val="bottom"/>
            <w:hideMark/>
          </w:tcPr>
          <w:p w14:paraId="1D977121" w14:textId="77777777" w:rsidR="006D6BC0" w:rsidRPr="00CC3BEE" w:rsidRDefault="006D6BC0" w:rsidP="006D6BC0">
            <w:pPr>
              <w:jc w:val="right"/>
              <w:rPr>
                <w:rFonts w:eastAsia="华文中宋"/>
                <w:b/>
                <w:color w:val="FFFFFF"/>
                <w:sz w:val="21"/>
                <w:szCs w:val="22"/>
                <w:lang w:eastAsia="zh-CN"/>
              </w:rPr>
            </w:pPr>
            <w:r w:rsidRPr="00CC3BEE">
              <w:rPr>
                <w:rFonts w:eastAsia="华文中宋"/>
                <w:b/>
                <w:color w:val="FFFFFF"/>
                <w:sz w:val="21"/>
                <w:szCs w:val="22"/>
                <w:lang w:eastAsia="zh-CN"/>
              </w:rPr>
              <w:t>2013</w:t>
            </w:r>
          </w:p>
        </w:tc>
        <w:tc>
          <w:tcPr>
            <w:tcW w:w="1630" w:type="dxa"/>
            <w:shd w:val="clear" w:color="auto" w:fill="203764"/>
            <w:noWrap/>
            <w:vAlign w:val="bottom"/>
            <w:hideMark/>
          </w:tcPr>
          <w:p w14:paraId="55DBC01A" w14:textId="77777777" w:rsidR="006D6BC0" w:rsidRPr="00CC3BEE" w:rsidRDefault="006D6BC0" w:rsidP="006D6BC0">
            <w:pPr>
              <w:jc w:val="right"/>
              <w:rPr>
                <w:rFonts w:eastAsia="华文中宋"/>
                <w:b/>
                <w:color w:val="FFFFFF"/>
                <w:sz w:val="21"/>
                <w:szCs w:val="22"/>
                <w:lang w:eastAsia="zh-CN"/>
              </w:rPr>
            </w:pPr>
            <w:r w:rsidRPr="00CC3BEE">
              <w:rPr>
                <w:rFonts w:eastAsia="华文中宋"/>
                <w:b/>
                <w:color w:val="FFFFFF"/>
                <w:sz w:val="21"/>
                <w:szCs w:val="22"/>
                <w:lang w:eastAsia="zh-CN"/>
              </w:rPr>
              <w:t>2014</w:t>
            </w:r>
          </w:p>
        </w:tc>
        <w:tc>
          <w:tcPr>
            <w:tcW w:w="2042" w:type="dxa"/>
            <w:shd w:val="clear" w:color="auto" w:fill="203764"/>
            <w:noWrap/>
            <w:vAlign w:val="bottom"/>
            <w:hideMark/>
          </w:tcPr>
          <w:p w14:paraId="6A65795D" w14:textId="77777777" w:rsidR="006D6BC0" w:rsidRPr="00CC3BEE" w:rsidRDefault="006D6BC0" w:rsidP="006D6BC0">
            <w:pPr>
              <w:jc w:val="right"/>
              <w:rPr>
                <w:rFonts w:eastAsia="华文中宋"/>
                <w:b/>
                <w:color w:val="FFFFFF"/>
                <w:sz w:val="21"/>
                <w:szCs w:val="22"/>
                <w:lang w:eastAsia="zh-CN"/>
              </w:rPr>
            </w:pPr>
            <w:r w:rsidRPr="00CC3BEE">
              <w:rPr>
                <w:rFonts w:eastAsia="华文中宋"/>
                <w:b/>
                <w:color w:val="FFFFFF"/>
                <w:sz w:val="21"/>
                <w:szCs w:val="22"/>
                <w:lang w:eastAsia="zh-CN"/>
              </w:rPr>
              <w:t>2015</w:t>
            </w:r>
          </w:p>
        </w:tc>
        <w:tc>
          <w:tcPr>
            <w:tcW w:w="2092" w:type="dxa"/>
            <w:shd w:val="clear" w:color="auto" w:fill="203764"/>
            <w:noWrap/>
            <w:vAlign w:val="bottom"/>
            <w:hideMark/>
          </w:tcPr>
          <w:p w14:paraId="51EDCF68" w14:textId="77777777" w:rsidR="006D6BC0" w:rsidRPr="00CC3BEE" w:rsidRDefault="006D6BC0" w:rsidP="006D6BC0">
            <w:pPr>
              <w:jc w:val="right"/>
              <w:rPr>
                <w:rFonts w:eastAsia="华文中宋"/>
                <w:b/>
                <w:color w:val="FFFFFF"/>
                <w:sz w:val="21"/>
                <w:szCs w:val="22"/>
                <w:lang w:eastAsia="zh-CN"/>
              </w:rPr>
            </w:pPr>
            <w:r w:rsidRPr="00CC3BEE">
              <w:rPr>
                <w:rFonts w:eastAsia="华文中宋"/>
                <w:b/>
                <w:color w:val="FFFFFF"/>
                <w:sz w:val="21"/>
                <w:szCs w:val="22"/>
                <w:lang w:eastAsia="zh-CN"/>
              </w:rPr>
              <w:t>2016</w:t>
            </w:r>
          </w:p>
        </w:tc>
      </w:tr>
      <w:tr w:rsidR="006D6BC0" w:rsidRPr="006D6BC0" w14:paraId="0DFB7F4F" w14:textId="77777777" w:rsidTr="00E4684A">
        <w:trPr>
          <w:trHeight w:val="534"/>
        </w:trPr>
        <w:tc>
          <w:tcPr>
            <w:tcW w:w="2026" w:type="dxa"/>
            <w:shd w:val="clear" w:color="auto" w:fill="auto"/>
            <w:vAlign w:val="bottom"/>
            <w:hideMark/>
          </w:tcPr>
          <w:p w14:paraId="06380003" w14:textId="77777777" w:rsidR="006D6BC0" w:rsidRPr="006D6BC0" w:rsidRDefault="006D6BC0" w:rsidP="006D6BC0">
            <w:pPr>
              <w:rPr>
                <w:rFonts w:ascii="华文中宋" w:eastAsia="华文中宋" w:hAnsi="华文中宋" w:cs="宋体"/>
                <w:color w:val="000000"/>
                <w:sz w:val="21"/>
                <w:szCs w:val="21"/>
                <w:lang w:eastAsia="zh-CN"/>
              </w:rPr>
            </w:pPr>
            <w:r w:rsidRPr="006D6BC0">
              <w:rPr>
                <w:rFonts w:ascii="华文中宋" w:eastAsia="华文中宋" w:hAnsi="华文中宋" w:cs="宋体" w:hint="eastAsia"/>
                <w:color w:val="000000"/>
                <w:sz w:val="21"/>
                <w:szCs w:val="21"/>
                <w:lang w:eastAsia="zh-CN"/>
              </w:rPr>
              <w:t>权益法核算的长期股权投资收益</w:t>
            </w:r>
          </w:p>
        </w:tc>
        <w:tc>
          <w:tcPr>
            <w:tcW w:w="1531" w:type="dxa"/>
            <w:shd w:val="clear" w:color="auto" w:fill="auto"/>
            <w:noWrap/>
            <w:vAlign w:val="bottom"/>
            <w:hideMark/>
          </w:tcPr>
          <w:p w14:paraId="2D652225"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-1,246,471.45</w:t>
            </w:r>
          </w:p>
        </w:tc>
        <w:tc>
          <w:tcPr>
            <w:tcW w:w="1630" w:type="dxa"/>
            <w:shd w:val="clear" w:color="auto" w:fill="auto"/>
            <w:noWrap/>
            <w:vAlign w:val="bottom"/>
            <w:hideMark/>
          </w:tcPr>
          <w:p w14:paraId="1BDBC1FB"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-787,545.47</w:t>
            </w:r>
          </w:p>
        </w:tc>
        <w:tc>
          <w:tcPr>
            <w:tcW w:w="2042" w:type="dxa"/>
            <w:shd w:val="clear" w:color="auto" w:fill="auto"/>
            <w:noWrap/>
            <w:vAlign w:val="bottom"/>
            <w:hideMark/>
          </w:tcPr>
          <w:p w14:paraId="58AD7A2C"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715,015.65</w:t>
            </w:r>
          </w:p>
        </w:tc>
        <w:tc>
          <w:tcPr>
            <w:tcW w:w="2092" w:type="dxa"/>
            <w:shd w:val="clear" w:color="auto" w:fill="auto"/>
            <w:noWrap/>
            <w:vAlign w:val="bottom"/>
            <w:hideMark/>
          </w:tcPr>
          <w:p w14:paraId="1234C879"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-14,311,088.40</w:t>
            </w:r>
          </w:p>
        </w:tc>
      </w:tr>
      <w:tr w:rsidR="006D6BC0" w:rsidRPr="006D6BC0" w14:paraId="04B8E809" w14:textId="77777777" w:rsidTr="00E4684A">
        <w:trPr>
          <w:trHeight w:val="534"/>
        </w:trPr>
        <w:tc>
          <w:tcPr>
            <w:tcW w:w="2026" w:type="dxa"/>
            <w:shd w:val="clear" w:color="auto" w:fill="auto"/>
            <w:vAlign w:val="bottom"/>
            <w:hideMark/>
          </w:tcPr>
          <w:p w14:paraId="044FB9C4" w14:textId="77777777" w:rsidR="006D6BC0" w:rsidRPr="006D6BC0" w:rsidRDefault="006D6BC0" w:rsidP="006D6BC0">
            <w:pPr>
              <w:rPr>
                <w:rFonts w:ascii="华文中宋" w:eastAsia="华文中宋" w:hAnsi="华文中宋" w:cs="宋体"/>
                <w:color w:val="000000"/>
                <w:sz w:val="21"/>
                <w:szCs w:val="21"/>
                <w:lang w:eastAsia="zh-CN"/>
              </w:rPr>
            </w:pPr>
            <w:r w:rsidRPr="006D6BC0">
              <w:rPr>
                <w:rFonts w:ascii="华文中宋" w:eastAsia="华文中宋" w:hAnsi="华文中宋" w:cs="宋体" w:hint="eastAsia"/>
                <w:color w:val="000000"/>
                <w:sz w:val="21"/>
                <w:szCs w:val="21"/>
                <w:lang w:eastAsia="zh-CN"/>
              </w:rPr>
              <w:t>处置长期股权投资产生的投资收益</w:t>
            </w:r>
          </w:p>
        </w:tc>
        <w:tc>
          <w:tcPr>
            <w:tcW w:w="1531" w:type="dxa"/>
            <w:shd w:val="clear" w:color="auto" w:fill="auto"/>
            <w:noWrap/>
            <w:vAlign w:val="bottom"/>
            <w:hideMark/>
          </w:tcPr>
          <w:p w14:paraId="0196534C" w14:textId="77777777" w:rsidR="006D6BC0" w:rsidRPr="006D6BC0" w:rsidRDefault="006D6BC0" w:rsidP="006D6BC0">
            <w:pPr>
              <w:widowControl w:val="0"/>
              <w:jc w:val="right"/>
              <w:rPr>
                <w:rFonts w:eastAsia="华文中宋"/>
                <w:color w:val="203764"/>
                <w:kern w:val="2"/>
                <w:sz w:val="21"/>
                <w:szCs w:val="21"/>
                <w:lang w:eastAsia="zh-CN"/>
              </w:rPr>
            </w:pPr>
          </w:p>
        </w:tc>
        <w:tc>
          <w:tcPr>
            <w:tcW w:w="1630" w:type="dxa"/>
            <w:shd w:val="clear" w:color="auto" w:fill="auto"/>
            <w:noWrap/>
            <w:vAlign w:val="bottom"/>
            <w:hideMark/>
          </w:tcPr>
          <w:p w14:paraId="7F063BD5" w14:textId="77777777" w:rsidR="006D6BC0" w:rsidRPr="006D6BC0" w:rsidRDefault="006D6BC0" w:rsidP="006D6BC0">
            <w:pPr>
              <w:widowControl w:val="0"/>
              <w:jc w:val="right"/>
              <w:rPr>
                <w:rFonts w:eastAsia="华文中宋"/>
                <w:color w:val="203764"/>
                <w:kern w:val="2"/>
                <w:sz w:val="21"/>
                <w:szCs w:val="21"/>
                <w:lang w:eastAsia="zh-CN"/>
              </w:rPr>
            </w:pPr>
          </w:p>
        </w:tc>
        <w:tc>
          <w:tcPr>
            <w:tcW w:w="2042" w:type="dxa"/>
            <w:shd w:val="clear" w:color="auto" w:fill="auto"/>
            <w:noWrap/>
            <w:vAlign w:val="bottom"/>
            <w:hideMark/>
          </w:tcPr>
          <w:p w14:paraId="2D32678C" w14:textId="77777777" w:rsidR="006D6BC0" w:rsidRPr="006D6BC0" w:rsidRDefault="006D6BC0" w:rsidP="006D6BC0">
            <w:pPr>
              <w:widowControl w:val="0"/>
              <w:jc w:val="right"/>
              <w:rPr>
                <w:rFonts w:eastAsia="华文中宋"/>
                <w:color w:val="203764"/>
                <w:kern w:val="2"/>
                <w:sz w:val="21"/>
                <w:szCs w:val="21"/>
                <w:lang w:eastAsia="zh-CN"/>
              </w:rPr>
            </w:pPr>
          </w:p>
        </w:tc>
        <w:tc>
          <w:tcPr>
            <w:tcW w:w="2092" w:type="dxa"/>
            <w:shd w:val="clear" w:color="auto" w:fill="auto"/>
            <w:noWrap/>
            <w:vAlign w:val="bottom"/>
            <w:hideMark/>
          </w:tcPr>
          <w:p w14:paraId="01BB2CF8"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1,754,195.59</w:t>
            </w:r>
          </w:p>
        </w:tc>
      </w:tr>
      <w:tr w:rsidR="006D6BC0" w:rsidRPr="006D6BC0" w14:paraId="1EF7699A" w14:textId="77777777" w:rsidTr="00E4684A">
        <w:trPr>
          <w:trHeight w:val="1069"/>
        </w:trPr>
        <w:tc>
          <w:tcPr>
            <w:tcW w:w="2026" w:type="dxa"/>
            <w:shd w:val="clear" w:color="auto" w:fill="auto"/>
            <w:vAlign w:val="bottom"/>
            <w:hideMark/>
          </w:tcPr>
          <w:p w14:paraId="44AA4EC1" w14:textId="77777777" w:rsidR="006D6BC0" w:rsidRPr="006D6BC0" w:rsidRDefault="006D6BC0" w:rsidP="006D6BC0">
            <w:pPr>
              <w:rPr>
                <w:rFonts w:ascii="华文中宋" w:eastAsia="华文中宋" w:hAnsi="华文中宋" w:cs="宋体"/>
                <w:color w:val="000000"/>
                <w:sz w:val="21"/>
                <w:szCs w:val="21"/>
                <w:lang w:eastAsia="zh-CN"/>
              </w:rPr>
            </w:pPr>
            <w:r w:rsidRPr="006D6BC0">
              <w:rPr>
                <w:rFonts w:ascii="华文中宋" w:eastAsia="华文中宋" w:hAnsi="华文中宋" w:cs="宋体" w:hint="eastAsia"/>
                <w:color w:val="000000"/>
                <w:sz w:val="21"/>
                <w:szCs w:val="21"/>
                <w:lang w:eastAsia="zh-CN"/>
              </w:rPr>
              <w:t>处置以公允价值计量且其变动计入当期损益的金融资产取得的投资收益</w:t>
            </w:r>
          </w:p>
        </w:tc>
        <w:tc>
          <w:tcPr>
            <w:tcW w:w="1531" w:type="dxa"/>
            <w:shd w:val="clear" w:color="auto" w:fill="auto"/>
            <w:noWrap/>
            <w:vAlign w:val="bottom"/>
            <w:hideMark/>
          </w:tcPr>
          <w:p w14:paraId="549C1666"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926,671.44</w:t>
            </w:r>
          </w:p>
        </w:tc>
        <w:tc>
          <w:tcPr>
            <w:tcW w:w="1630" w:type="dxa"/>
            <w:shd w:val="clear" w:color="auto" w:fill="auto"/>
            <w:noWrap/>
            <w:vAlign w:val="bottom"/>
            <w:hideMark/>
          </w:tcPr>
          <w:p w14:paraId="03141EE0"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1,131,347.16</w:t>
            </w:r>
          </w:p>
        </w:tc>
        <w:tc>
          <w:tcPr>
            <w:tcW w:w="2042" w:type="dxa"/>
            <w:shd w:val="clear" w:color="auto" w:fill="auto"/>
            <w:noWrap/>
            <w:vAlign w:val="bottom"/>
            <w:hideMark/>
          </w:tcPr>
          <w:p w14:paraId="35F1265B"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5,453,143.74</w:t>
            </w:r>
          </w:p>
        </w:tc>
        <w:tc>
          <w:tcPr>
            <w:tcW w:w="2092" w:type="dxa"/>
            <w:shd w:val="clear" w:color="auto" w:fill="auto"/>
            <w:noWrap/>
            <w:vAlign w:val="bottom"/>
            <w:hideMark/>
          </w:tcPr>
          <w:p w14:paraId="7F5946A0"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-2,093,408.00</w:t>
            </w:r>
          </w:p>
        </w:tc>
      </w:tr>
      <w:tr w:rsidR="006D6BC0" w:rsidRPr="006D6BC0" w14:paraId="06C53B27" w14:textId="77777777" w:rsidTr="00E4684A">
        <w:trPr>
          <w:trHeight w:val="534"/>
        </w:trPr>
        <w:tc>
          <w:tcPr>
            <w:tcW w:w="2026" w:type="dxa"/>
            <w:shd w:val="clear" w:color="auto" w:fill="auto"/>
            <w:vAlign w:val="bottom"/>
            <w:hideMark/>
          </w:tcPr>
          <w:p w14:paraId="149B0DFE" w14:textId="77777777" w:rsidR="006D6BC0" w:rsidRPr="006D6BC0" w:rsidRDefault="006D6BC0" w:rsidP="006D6BC0">
            <w:pPr>
              <w:rPr>
                <w:rFonts w:ascii="华文中宋" w:eastAsia="华文中宋" w:hAnsi="华文中宋" w:cs="宋体"/>
                <w:color w:val="000000"/>
                <w:sz w:val="21"/>
                <w:szCs w:val="21"/>
                <w:lang w:eastAsia="zh-CN"/>
              </w:rPr>
            </w:pPr>
            <w:r w:rsidRPr="006D6BC0">
              <w:rPr>
                <w:rFonts w:ascii="华文中宋" w:eastAsia="华文中宋" w:hAnsi="华文中宋" w:cs="宋体" w:hint="eastAsia"/>
                <w:color w:val="000000"/>
                <w:sz w:val="21"/>
                <w:szCs w:val="21"/>
                <w:lang w:eastAsia="zh-CN"/>
              </w:rPr>
              <w:t>可供出售金融资产在持有期间的投资收益</w:t>
            </w:r>
          </w:p>
        </w:tc>
        <w:tc>
          <w:tcPr>
            <w:tcW w:w="1531" w:type="dxa"/>
            <w:shd w:val="clear" w:color="auto" w:fill="auto"/>
            <w:noWrap/>
            <w:vAlign w:val="bottom"/>
            <w:hideMark/>
          </w:tcPr>
          <w:p w14:paraId="1B7482F9"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4,594,013.09</w:t>
            </w:r>
          </w:p>
        </w:tc>
        <w:tc>
          <w:tcPr>
            <w:tcW w:w="1630" w:type="dxa"/>
            <w:shd w:val="clear" w:color="auto" w:fill="auto"/>
            <w:noWrap/>
            <w:vAlign w:val="bottom"/>
            <w:hideMark/>
          </w:tcPr>
          <w:p w14:paraId="5FD138B0" w14:textId="77777777" w:rsidR="006D6BC0" w:rsidRPr="006D6BC0" w:rsidRDefault="006D6BC0" w:rsidP="006D6BC0">
            <w:pPr>
              <w:widowControl w:val="0"/>
              <w:jc w:val="right"/>
              <w:rPr>
                <w:rFonts w:eastAsia="华文中宋"/>
                <w:color w:val="203764"/>
                <w:kern w:val="2"/>
                <w:sz w:val="21"/>
                <w:szCs w:val="21"/>
                <w:lang w:eastAsia="zh-CN"/>
              </w:rPr>
            </w:pPr>
          </w:p>
        </w:tc>
        <w:tc>
          <w:tcPr>
            <w:tcW w:w="2042" w:type="dxa"/>
            <w:shd w:val="clear" w:color="auto" w:fill="auto"/>
            <w:noWrap/>
            <w:vAlign w:val="bottom"/>
            <w:hideMark/>
          </w:tcPr>
          <w:p w14:paraId="7878948C"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93,800.28</w:t>
            </w:r>
          </w:p>
        </w:tc>
        <w:tc>
          <w:tcPr>
            <w:tcW w:w="2092" w:type="dxa"/>
            <w:shd w:val="clear" w:color="auto" w:fill="auto"/>
            <w:noWrap/>
            <w:vAlign w:val="bottom"/>
            <w:hideMark/>
          </w:tcPr>
          <w:p w14:paraId="44E7AC2E"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20,747,745.77</w:t>
            </w:r>
          </w:p>
        </w:tc>
      </w:tr>
      <w:tr w:rsidR="006D6BC0" w:rsidRPr="006D6BC0" w14:paraId="348F5140" w14:textId="77777777" w:rsidTr="00E4684A">
        <w:trPr>
          <w:trHeight w:val="267"/>
        </w:trPr>
        <w:tc>
          <w:tcPr>
            <w:tcW w:w="2026" w:type="dxa"/>
            <w:shd w:val="clear" w:color="auto" w:fill="auto"/>
            <w:vAlign w:val="bottom"/>
            <w:hideMark/>
          </w:tcPr>
          <w:p w14:paraId="577B03DC" w14:textId="77777777" w:rsidR="006D6BC0" w:rsidRPr="006D6BC0" w:rsidRDefault="006D6BC0" w:rsidP="006D6BC0">
            <w:pPr>
              <w:rPr>
                <w:rFonts w:ascii="华文中宋" w:eastAsia="华文中宋" w:hAnsi="华文中宋" w:cs="宋体"/>
                <w:color w:val="000000"/>
                <w:sz w:val="21"/>
                <w:szCs w:val="21"/>
                <w:lang w:eastAsia="zh-CN"/>
              </w:rPr>
            </w:pPr>
            <w:r w:rsidRPr="006D6BC0">
              <w:rPr>
                <w:rFonts w:ascii="华文中宋" w:eastAsia="华文中宋" w:hAnsi="华文中宋" w:cs="宋体" w:hint="eastAsia"/>
                <w:color w:val="000000"/>
                <w:sz w:val="21"/>
                <w:szCs w:val="21"/>
                <w:lang w:eastAsia="zh-CN"/>
              </w:rPr>
              <w:t>BT项目确认的投资收益</w:t>
            </w:r>
          </w:p>
        </w:tc>
        <w:tc>
          <w:tcPr>
            <w:tcW w:w="1531" w:type="dxa"/>
            <w:shd w:val="clear" w:color="auto" w:fill="auto"/>
            <w:noWrap/>
            <w:vAlign w:val="bottom"/>
            <w:hideMark/>
          </w:tcPr>
          <w:p w14:paraId="254FEDB5"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3,479,168.03</w:t>
            </w:r>
          </w:p>
        </w:tc>
        <w:tc>
          <w:tcPr>
            <w:tcW w:w="1630" w:type="dxa"/>
            <w:shd w:val="clear" w:color="auto" w:fill="auto"/>
            <w:noWrap/>
            <w:vAlign w:val="bottom"/>
            <w:hideMark/>
          </w:tcPr>
          <w:p w14:paraId="065F09FB"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2,467,219.20</w:t>
            </w:r>
          </w:p>
        </w:tc>
        <w:tc>
          <w:tcPr>
            <w:tcW w:w="2042" w:type="dxa"/>
            <w:shd w:val="clear" w:color="auto" w:fill="auto"/>
            <w:noWrap/>
            <w:vAlign w:val="bottom"/>
            <w:hideMark/>
          </w:tcPr>
          <w:p w14:paraId="070E91C4"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1,505,406.78</w:t>
            </w:r>
          </w:p>
        </w:tc>
        <w:tc>
          <w:tcPr>
            <w:tcW w:w="2092" w:type="dxa"/>
            <w:shd w:val="clear" w:color="auto" w:fill="auto"/>
            <w:noWrap/>
            <w:vAlign w:val="bottom"/>
            <w:hideMark/>
          </w:tcPr>
          <w:p w14:paraId="54FACCCA"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209,059.92</w:t>
            </w:r>
          </w:p>
        </w:tc>
      </w:tr>
      <w:tr w:rsidR="006D6BC0" w:rsidRPr="006D6BC0" w14:paraId="3BAC1E6D" w14:textId="77777777" w:rsidTr="00E4684A">
        <w:trPr>
          <w:trHeight w:val="267"/>
        </w:trPr>
        <w:tc>
          <w:tcPr>
            <w:tcW w:w="2026" w:type="dxa"/>
            <w:shd w:val="clear" w:color="auto" w:fill="auto"/>
            <w:vAlign w:val="bottom"/>
            <w:hideMark/>
          </w:tcPr>
          <w:p w14:paraId="792CE55B" w14:textId="77777777" w:rsidR="006D6BC0" w:rsidRPr="006D6BC0" w:rsidRDefault="006D6BC0" w:rsidP="006D6BC0">
            <w:pPr>
              <w:rPr>
                <w:rFonts w:ascii="华文中宋" w:eastAsia="华文中宋" w:hAnsi="华文中宋" w:cs="宋体"/>
                <w:color w:val="000000"/>
                <w:sz w:val="21"/>
                <w:szCs w:val="21"/>
                <w:lang w:eastAsia="zh-CN"/>
              </w:rPr>
            </w:pPr>
            <w:r w:rsidRPr="006D6BC0">
              <w:rPr>
                <w:rFonts w:ascii="华文中宋" w:eastAsia="华文中宋" w:hAnsi="华文中宋" w:cs="宋体" w:hint="eastAsia"/>
                <w:color w:val="000000"/>
                <w:sz w:val="21"/>
                <w:szCs w:val="21"/>
                <w:lang w:eastAsia="zh-CN"/>
              </w:rPr>
              <w:t>国债逆回购投资收益</w:t>
            </w:r>
          </w:p>
        </w:tc>
        <w:tc>
          <w:tcPr>
            <w:tcW w:w="1531" w:type="dxa"/>
            <w:shd w:val="clear" w:color="auto" w:fill="auto"/>
            <w:noWrap/>
            <w:vAlign w:val="bottom"/>
            <w:hideMark/>
          </w:tcPr>
          <w:p w14:paraId="4A67BD7B" w14:textId="77777777" w:rsidR="006D6BC0" w:rsidRPr="006D6BC0" w:rsidRDefault="006D6BC0" w:rsidP="006D6BC0">
            <w:pPr>
              <w:widowControl w:val="0"/>
              <w:jc w:val="right"/>
              <w:rPr>
                <w:rFonts w:eastAsia="华文中宋"/>
                <w:color w:val="203764"/>
                <w:kern w:val="2"/>
                <w:sz w:val="21"/>
                <w:szCs w:val="21"/>
                <w:lang w:eastAsia="zh-CN"/>
              </w:rPr>
            </w:pPr>
          </w:p>
        </w:tc>
        <w:tc>
          <w:tcPr>
            <w:tcW w:w="1630" w:type="dxa"/>
            <w:shd w:val="clear" w:color="auto" w:fill="auto"/>
            <w:noWrap/>
            <w:vAlign w:val="bottom"/>
            <w:hideMark/>
          </w:tcPr>
          <w:p w14:paraId="08DD0768"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4,746,398.75</w:t>
            </w:r>
          </w:p>
        </w:tc>
        <w:tc>
          <w:tcPr>
            <w:tcW w:w="2042" w:type="dxa"/>
            <w:shd w:val="clear" w:color="auto" w:fill="auto"/>
            <w:noWrap/>
            <w:vAlign w:val="bottom"/>
            <w:hideMark/>
          </w:tcPr>
          <w:p w14:paraId="2271CD97"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6,246,097.52</w:t>
            </w:r>
          </w:p>
        </w:tc>
        <w:tc>
          <w:tcPr>
            <w:tcW w:w="2092" w:type="dxa"/>
            <w:shd w:val="clear" w:color="auto" w:fill="auto"/>
            <w:noWrap/>
            <w:vAlign w:val="bottom"/>
            <w:hideMark/>
          </w:tcPr>
          <w:p w14:paraId="02E8E52A"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121,205.21</w:t>
            </w:r>
          </w:p>
        </w:tc>
      </w:tr>
      <w:tr w:rsidR="006D6BC0" w:rsidRPr="006D6BC0" w14:paraId="66415434" w14:textId="77777777" w:rsidTr="00E4684A">
        <w:trPr>
          <w:trHeight w:val="267"/>
        </w:trPr>
        <w:tc>
          <w:tcPr>
            <w:tcW w:w="2026" w:type="dxa"/>
            <w:shd w:val="clear" w:color="auto" w:fill="auto"/>
            <w:vAlign w:val="bottom"/>
            <w:hideMark/>
          </w:tcPr>
          <w:p w14:paraId="55180ED8" w14:textId="77777777" w:rsidR="006D6BC0" w:rsidRPr="006D6BC0" w:rsidRDefault="006D6BC0" w:rsidP="006D6BC0">
            <w:pPr>
              <w:rPr>
                <w:rFonts w:ascii="华文中宋" w:eastAsia="华文中宋" w:hAnsi="华文中宋" w:cs="宋体"/>
                <w:color w:val="000000"/>
                <w:sz w:val="21"/>
                <w:szCs w:val="21"/>
                <w:lang w:eastAsia="zh-CN"/>
              </w:rPr>
            </w:pPr>
            <w:r w:rsidRPr="006D6BC0">
              <w:rPr>
                <w:rFonts w:ascii="华文中宋" w:eastAsia="华文中宋" w:hAnsi="华文中宋" w:cs="宋体" w:hint="eastAsia"/>
                <w:color w:val="000000"/>
                <w:sz w:val="21"/>
                <w:szCs w:val="21"/>
                <w:lang w:eastAsia="zh-CN"/>
              </w:rPr>
              <w:t>理财产品投资收益</w:t>
            </w:r>
          </w:p>
        </w:tc>
        <w:tc>
          <w:tcPr>
            <w:tcW w:w="1531" w:type="dxa"/>
            <w:shd w:val="clear" w:color="auto" w:fill="auto"/>
            <w:noWrap/>
            <w:vAlign w:val="bottom"/>
            <w:hideMark/>
          </w:tcPr>
          <w:p w14:paraId="16FE5DBF" w14:textId="77777777" w:rsidR="006D6BC0" w:rsidRPr="006D6BC0" w:rsidRDefault="006D6BC0" w:rsidP="006D6BC0">
            <w:pPr>
              <w:widowControl w:val="0"/>
              <w:jc w:val="right"/>
              <w:rPr>
                <w:rFonts w:eastAsia="华文中宋"/>
                <w:color w:val="203764"/>
                <w:kern w:val="2"/>
                <w:sz w:val="21"/>
                <w:szCs w:val="21"/>
                <w:lang w:eastAsia="zh-CN"/>
              </w:rPr>
            </w:pPr>
          </w:p>
        </w:tc>
        <w:tc>
          <w:tcPr>
            <w:tcW w:w="1630" w:type="dxa"/>
            <w:shd w:val="clear" w:color="auto" w:fill="auto"/>
            <w:noWrap/>
            <w:vAlign w:val="bottom"/>
            <w:hideMark/>
          </w:tcPr>
          <w:p w14:paraId="375F23BB" w14:textId="77777777" w:rsidR="006D6BC0" w:rsidRPr="006D6BC0" w:rsidRDefault="006D6BC0" w:rsidP="006D6BC0">
            <w:pPr>
              <w:widowControl w:val="0"/>
              <w:jc w:val="right"/>
              <w:rPr>
                <w:rFonts w:eastAsia="华文中宋"/>
                <w:color w:val="203764"/>
                <w:kern w:val="2"/>
                <w:sz w:val="21"/>
                <w:szCs w:val="21"/>
                <w:lang w:eastAsia="zh-CN"/>
              </w:rPr>
            </w:pPr>
          </w:p>
        </w:tc>
        <w:tc>
          <w:tcPr>
            <w:tcW w:w="2042" w:type="dxa"/>
            <w:shd w:val="clear" w:color="auto" w:fill="auto"/>
            <w:noWrap/>
            <w:vAlign w:val="bottom"/>
            <w:hideMark/>
          </w:tcPr>
          <w:p w14:paraId="57EA9160" w14:textId="77777777" w:rsidR="006D6BC0" w:rsidRPr="006D6BC0" w:rsidRDefault="006D6BC0" w:rsidP="006D6BC0">
            <w:pPr>
              <w:widowControl w:val="0"/>
              <w:jc w:val="right"/>
              <w:rPr>
                <w:rFonts w:eastAsia="华文中宋"/>
                <w:color w:val="203764"/>
                <w:kern w:val="2"/>
                <w:sz w:val="21"/>
                <w:szCs w:val="21"/>
                <w:lang w:eastAsia="zh-CN"/>
              </w:rPr>
            </w:pPr>
          </w:p>
        </w:tc>
        <w:tc>
          <w:tcPr>
            <w:tcW w:w="2092" w:type="dxa"/>
            <w:shd w:val="clear" w:color="auto" w:fill="auto"/>
            <w:noWrap/>
            <w:vAlign w:val="bottom"/>
            <w:hideMark/>
          </w:tcPr>
          <w:p w14:paraId="5CD804E9"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215,062.40</w:t>
            </w:r>
          </w:p>
        </w:tc>
      </w:tr>
      <w:tr w:rsidR="006D6BC0" w:rsidRPr="006D6BC0" w14:paraId="35D21573" w14:textId="77777777" w:rsidTr="00E4684A">
        <w:trPr>
          <w:trHeight w:val="267"/>
        </w:trPr>
        <w:tc>
          <w:tcPr>
            <w:tcW w:w="2026" w:type="dxa"/>
            <w:shd w:val="clear" w:color="auto" w:fill="auto"/>
            <w:vAlign w:val="bottom"/>
            <w:hideMark/>
          </w:tcPr>
          <w:p w14:paraId="73484EDE" w14:textId="77777777" w:rsidR="006D6BC0" w:rsidRPr="006D6BC0" w:rsidRDefault="006D6BC0" w:rsidP="006D6BC0">
            <w:pPr>
              <w:rPr>
                <w:rFonts w:ascii="等线" w:eastAsia="等线" w:hAnsi="等线" w:cs="宋体"/>
                <w:color w:val="000000"/>
                <w:sz w:val="22"/>
                <w:szCs w:val="22"/>
                <w:lang w:eastAsia="zh-CN"/>
              </w:rPr>
            </w:pPr>
            <w:r w:rsidRPr="006D6BC0">
              <w:rPr>
                <w:rFonts w:ascii="等线" w:eastAsia="等线" w:hAnsi="等线" w:cs="宋体" w:hint="eastAsia"/>
                <w:color w:val="000000"/>
                <w:sz w:val="22"/>
                <w:szCs w:val="22"/>
                <w:lang w:eastAsia="zh-CN"/>
              </w:rPr>
              <w:t>合计</w:t>
            </w:r>
          </w:p>
        </w:tc>
        <w:tc>
          <w:tcPr>
            <w:tcW w:w="1531" w:type="dxa"/>
            <w:shd w:val="clear" w:color="auto" w:fill="auto"/>
            <w:noWrap/>
            <w:vAlign w:val="bottom"/>
            <w:hideMark/>
          </w:tcPr>
          <w:p w14:paraId="38067DC8"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7,753,381.11</w:t>
            </w:r>
          </w:p>
        </w:tc>
        <w:tc>
          <w:tcPr>
            <w:tcW w:w="1630" w:type="dxa"/>
            <w:shd w:val="clear" w:color="auto" w:fill="auto"/>
            <w:noWrap/>
            <w:vAlign w:val="bottom"/>
            <w:hideMark/>
          </w:tcPr>
          <w:p w14:paraId="6C14211E"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7,557,419.64</w:t>
            </w:r>
          </w:p>
        </w:tc>
        <w:tc>
          <w:tcPr>
            <w:tcW w:w="2042" w:type="dxa"/>
            <w:shd w:val="clear" w:color="auto" w:fill="auto"/>
            <w:noWrap/>
            <w:vAlign w:val="bottom"/>
            <w:hideMark/>
          </w:tcPr>
          <w:p w14:paraId="5B477654"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14,013,463.97</w:t>
            </w:r>
          </w:p>
        </w:tc>
        <w:tc>
          <w:tcPr>
            <w:tcW w:w="2092" w:type="dxa"/>
            <w:shd w:val="clear" w:color="auto" w:fill="auto"/>
            <w:noWrap/>
            <w:vAlign w:val="bottom"/>
            <w:hideMark/>
          </w:tcPr>
          <w:p w14:paraId="5F936D39" w14:textId="77777777" w:rsidR="006D6BC0" w:rsidRPr="006D6BC0" w:rsidRDefault="006D6BC0" w:rsidP="006D6BC0">
            <w:pPr>
              <w:widowControl w:val="0"/>
              <w:jc w:val="right"/>
              <w:rPr>
                <w:rFonts w:eastAsia="华文中宋"/>
                <w:color w:val="203764"/>
                <w:kern w:val="2"/>
                <w:sz w:val="21"/>
                <w:szCs w:val="21"/>
                <w:lang w:eastAsia="zh-CN"/>
              </w:rPr>
            </w:pPr>
            <w:r w:rsidRPr="006D6BC0">
              <w:rPr>
                <w:rFonts w:eastAsia="华文中宋"/>
                <w:color w:val="203764"/>
                <w:kern w:val="2"/>
                <w:sz w:val="21"/>
                <w:szCs w:val="21"/>
                <w:lang w:eastAsia="zh-CN"/>
              </w:rPr>
              <w:t>6,642,772.49</w:t>
            </w:r>
          </w:p>
        </w:tc>
      </w:tr>
    </w:tbl>
    <w:p w14:paraId="0876ED13" w14:textId="77777777"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5571B87C" w14:textId="77777777" w:rsidR="00B15B71" w:rsidRPr="00807159" w:rsidRDefault="00B15B71" w:rsidP="00B15B71">
      <w:pPr>
        <w:rPr>
          <w:rFonts w:ascii="楷体_GB2312" w:hAnsi="楷体"/>
          <w:i/>
        </w:rPr>
      </w:pPr>
      <w:r w:rsidRPr="00807159">
        <w:rPr>
          <w:rFonts w:ascii="楷体_GB2312" w:eastAsia="华文楷体" w:hAnsi="楷体" w:hint="eastAsia"/>
          <w:i/>
        </w:rPr>
        <w:lastRenderedPageBreak/>
        <w:t>数据来源：</w:t>
      </w:r>
      <w:r w:rsidRPr="00807159">
        <w:rPr>
          <w:rFonts w:ascii="楷体_GB2312" w:eastAsia="华文楷体" w:hAnsi="楷体" w:hint="eastAsia"/>
          <w:i/>
          <w:lang w:eastAsia="zh-CN"/>
        </w:rPr>
        <w:t>公司年报</w:t>
      </w:r>
    </w:p>
    <w:p w14:paraId="46701E55" w14:textId="77777777" w:rsidR="00CC3BEE" w:rsidRPr="00B15B71" w:rsidRDefault="00CC3BEE" w:rsidP="00B15B71">
      <w:pPr>
        <w:widowControl w:val="0"/>
        <w:rPr>
          <w:rFonts w:eastAsia="楷体GB_2312"/>
          <w:kern w:val="2"/>
          <w:sz w:val="21"/>
          <w:szCs w:val="22"/>
          <w:lang w:eastAsia="zh-CN"/>
        </w:rPr>
      </w:pPr>
    </w:p>
    <w:p w14:paraId="7116EEEA" w14:textId="27216017" w:rsidR="006D6BC0" w:rsidRPr="00CC3BEE" w:rsidRDefault="006D6BC0" w:rsidP="00CC3BEE">
      <w:pPr>
        <w:widowControl w:val="0"/>
        <w:ind w:firstLineChars="200" w:firstLine="480"/>
        <w:rPr>
          <w:rFonts w:eastAsia="楷体_GB2312"/>
          <w:kern w:val="2"/>
          <w:lang w:eastAsia="zh-CN"/>
        </w:rPr>
      </w:pPr>
      <w:r w:rsidRPr="00CC3BEE">
        <w:rPr>
          <w:rFonts w:eastAsia="楷体_GB2312" w:hint="eastAsia"/>
          <w:kern w:val="2"/>
          <w:lang w:eastAsia="zh-CN"/>
        </w:rPr>
        <w:t>海康威视</w:t>
      </w:r>
      <w:r w:rsidRPr="00CC3BEE">
        <w:rPr>
          <w:rFonts w:eastAsia="楷体_GB2312" w:hint="eastAsia"/>
          <w:kern w:val="2"/>
          <w:lang w:eastAsia="zh-CN"/>
        </w:rPr>
        <w:t>2013</w:t>
      </w:r>
      <w:r w:rsidRPr="00CC3BEE">
        <w:rPr>
          <w:rFonts w:eastAsia="楷体_GB2312" w:hint="eastAsia"/>
          <w:kern w:val="2"/>
          <w:lang w:eastAsia="zh-CN"/>
        </w:rPr>
        <w:t>、</w:t>
      </w:r>
      <w:r w:rsidRPr="00CC3BEE">
        <w:rPr>
          <w:rFonts w:eastAsia="楷体_GB2312" w:hint="eastAsia"/>
          <w:kern w:val="2"/>
          <w:lang w:eastAsia="zh-CN"/>
        </w:rPr>
        <w:t>2014</w:t>
      </w:r>
      <w:r w:rsidRPr="00CC3BEE">
        <w:rPr>
          <w:rFonts w:eastAsia="楷体_GB2312" w:hint="eastAsia"/>
          <w:kern w:val="2"/>
          <w:lang w:eastAsia="zh-CN"/>
        </w:rPr>
        <w:t>年权益法核算的长期股权投资收益为负值（此后不再存在该项收益），大华股份今年权益法核算的长期股权投资收益也多为负值。另外，两家公司的投资收益中有大量持续性较差的投资收益（如处置以公允价值计量且其变动计入当期损益的金融资产取得的投资收益、处置长期股权投资产生的投资收益、处置持有至到期资产取得的投资收益等），</w:t>
      </w:r>
      <w:r w:rsidRPr="00CC3BEE">
        <w:rPr>
          <w:rFonts w:eastAsia="楷体_GB2312" w:hint="eastAsia"/>
          <w:b/>
          <w:kern w:val="2"/>
          <w:lang w:eastAsia="zh-CN"/>
        </w:rPr>
        <w:t>投资收益的总体持续性较差</w:t>
      </w:r>
      <w:r w:rsidRPr="00CC3BEE">
        <w:rPr>
          <w:rFonts w:eastAsia="楷体_GB2312" w:hint="eastAsia"/>
          <w:kern w:val="2"/>
          <w:lang w:eastAsia="zh-CN"/>
        </w:rPr>
        <w:t>。</w:t>
      </w:r>
    </w:p>
    <w:p w14:paraId="17D88005" w14:textId="77777777" w:rsidR="006D6BC0" w:rsidRPr="00CC3BEE" w:rsidRDefault="006D6BC0" w:rsidP="00CC3BEE">
      <w:pPr>
        <w:widowControl w:val="0"/>
        <w:ind w:firstLineChars="200" w:firstLine="480"/>
        <w:rPr>
          <w:rFonts w:eastAsia="楷体_GB2312"/>
          <w:kern w:val="2"/>
          <w:lang w:eastAsia="zh-CN"/>
        </w:rPr>
      </w:pPr>
      <w:r w:rsidRPr="00CC3BEE">
        <w:rPr>
          <w:rFonts w:eastAsia="楷体_GB2312" w:hint="eastAsia"/>
          <w:kern w:val="2"/>
          <w:lang w:eastAsia="zh-CN"/>
        </w:rPr>
        <w:t>另一方面，海康威视的投资收益占营业利润的比重比大华股份高，且在</w:t>
      </w:r>
      <w:r w:rsidRPr="00CC3BEE">
        <w:rPr>
          <w:rFonts w:eastAsia="楷体_GB2312" w:hint="eastAsia"/>
          <w:kern w:val="2"/>
          <w:lang w:eastAsia="zh-CN"/>
        </w:rPr>
        <w:t>2014</w:t>
      </w:r>
      <w:r w:rsidRPr="00CC3BEE">
        <w:rPr>
          <w:rFonts w:eastAsia="楷体_GB2312" w:hint="eastAsia"/>
          <w:kern w:val="2"/>
          <w:lang w:eastAsia="zh-CN"/>
        </w:rPr>
        <w:t>、</w:t>
      </w:r>
      <w:r w:rsidRPr="00CC3BEE">
        <w:rPr>
          <w:rFonts w:eastAsia="楷体_GB2312" w:hint="eastAsia"/>
          <w:kern w:val="2"/>
          <w:lang w:eastAsia="zh-CN"/>
        </w:rPr>
        <w:t>2015</w:t>
      </w:r>
      <w:r w:rsidRPr="00CC3BEE">
        <w:rPr>
          <w:rFonts w:eastAsia="楷体_GB2312" w:hint="eastAsia"/>
          <w:kern w:val="2"/>
          <w:lang w:eastAsia="zh-CN"/>
        </w:rPr>
        <w:t>年尤为明显，但仍位于</w:t>
      </w:r>
      <w:r w:rsidRPr="00CC3BEE">
        <w:rPr>
          <w:rFonts w:eastAsia="楷体_GB2312" w:hint="eastAsia"/>
          <w:kern w:val="2"/>
          <w:lang w:eastAsia="zh-CN"/>
        </w:rPr>
        <w:t>4%</w:t>
      </w:r>
      <w:r w:rsidRPr="00CC3BEE">
        <w:rPr>
          <w:rFonts w:eastAsia="楷体_GB2312" w:hint="eastAsia"/>
          <w:kern w:val="2"/>
          <w:lang w:eastAsia="zh-CN"/>
        </w:rPr>
        <w:t>以下。可见</w:t>
      </w:r>
      <w:r w:rsidRPr="00CC3BEE">
        <w:rPr>
          <w:rFonts w:eastAsia="楷体_GB2312" w:hint="eastAsia"/>
          <w:b/>
          <w:kern w:val="2"/>
          <w:lang w:eastAsia="zh-CN"/>
        </w:rPr>
        <w:t>两家企业的投资收益占营业利润比重相对较小，对营业利润的影响较小</w:t>
      </w:r>
      <w:r w:rsidRPr="00CC3BEE">
        <w:rPr>
          <w:rFonts w:eastAsia="楷体_GB2312" w:hint="eastAsia"/>
          <w:kern w:val="2"/>
          <w:lang w:eastAsia="zh-CN"/>
        </w:rPr>
        <w:t>。</w:t>
      </w:r>
    </w:p>
    <w:p w14:paraId="7F8EBEA3" w14:textId="5D55F525" w:rsidR="006D6BC0" w:rsidRPr="00CC3BEE" w:rsidRDefault="006D6BC0" w:rsidP="00CC3BEE">
      <w:pPr>
        <w:widowControl w:val="0"/>
        <w:ind w:firstLineChars="200" w:firstLine="480"/>
        <w:rPr>
          <w:rFonts w:eastAsia="楷体_GB2312"/>
          <w:kern w:val="2"/>
          <w:lang w:eastAsia="zh-CN"/>
        </w:rPr>
      </w:pPr>
      <w:r w:rsidRPr="00CC3BEE">
        <w:rPr>
          <w:rFonts w:eastAsia="楷体_GB2312" w:hint="eastAsia"/>
          <w:kern w:val="2"/>
          <w:lang w:eastAsia="zh-CN"/>
        </w:rPr>
        <w:t>因此，尽管两家公司的投资收益的持续性较差，但总体影响不大。</w:t>
      </w:r>
    </w:p>
    <w:p w14:paraId="22346615" w14:textId="435E943F" w:rsidR="006D6BC0" w:rsidRDefault="00B463FF" w:rsidP="00B463FF">
      <w:pPr>
        <w:pStyle w:val="2"/>
        <w:rPr>
          <w:lang w:eastAsia="zh-CN"/>
        </w:rPr>
      </w:pPr>
      <w:bookmarkStart w:id="63" w:name="_Toc499589934"/>
      <w:bookmarkStart w:id="64" w:name="_Toc499651629"/>
      <w:r>
        <w:rPr>
          <w:rFonts w:hint="eastAsia"/>
          <w:lang w:eastAsia="zh-CN"/>
        </w:rPr>
        <w:t>（八）</w:t>
      </w:r>
      <w:r w:rsidR="006D6BC0" w:rsidRPr="00381BB6">
        <w:rPr>
          <w:rFonts w:hint="eastAsia"/>
          <w:lang w:eastAsia="zh-CN"/>
        </w:rPr>
        <w:t>政府补助</w:t>
      </w:r>
      <w:bookmarkEnd w:id="63"/>
      <w:bookmarkEnd w:id="64"/>
    </w:p>
    <w:p w14:paraId="1E69FE78" w14:textId="3389A3D0" w:rsidR="00822837" w:rsidRPr="00822837" w:rsidRDefault="00822837" w:rsidP="00822837">
      <w:pPr>
        <w:rPr>
          <w:rFonts w:eastAsia="楷体_GB2312"/>
          <w:b/>
          <w:lang w:eastAsia="zh-CN"/>
        </w:rPr>
      </w:pPr>
      <w:r>
        <w:rPr>
          <w:rFonts w:eastAsia="楷体_GB2312" w:hint="eastAsia"/>
          <w:b/>
          <w:lang w:eastAsia="zh-CN"/>
        </w:rPr>
        <w:t>表</w:t>
      </w:r>
      <w:r>
        <w:rPr>
          <w:rFonts w:eastAsia="楷体_GB2312" w:hint="eastAsia"/>
          <w:b/>
          <w:lang w:eastAsia="zh-CN"/>
        </w:rPr>
        <w:t>7-21</w:t>
      </w:r>
      <w:r>
        <w:rPr>
          <w:rFonts w:eastAsia="楷体_GB2312"/>
          <w:b/>
          <w:lang w:eastAsia="zh-CN"/>
        </w:rPr>
        <w:t xml:space="preserve"> </w:t>
      </w:r>
      <w:r w:rsidRPr="00822837">
        <w:rPr>
          <w:rFonts w:eastAsia="楷体_GB2312" w:hint="eastAsia"/>
          <w:b/>
          <w:lang w:eastAsia="zh-CN"/>
        </w:rPr>
        <w:t>海康威视政府补助情况</w:t>
      </w:r>
    </w:p>
    <w:tbl>
      <w:tblPr>
        <w:tblW w:w="9421"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2221"/>
        <w:gridCol w:w="1800"/>
        <w:gridCol w:w="1800"/>
        <w:gridCol w:w="1800"/>
        <w:gridCol w:w="1800"/>
      </w:tblGrid>
      <w:tr w:rsidR="006D6BC0" w:rsidRPr="006D6BC0" w14:paraId="711B6A37" w14:textId="77777777" w:rsidTr="00E4684A">
        <w:trPr>
          <w:trHeight w:val="244"/>
        </w:trPr>
        <w:tc>
          <w:tcPr>
            <w:tcW w:w="9421" w:type="dxa"/>
            <w:gridSpan w:val="5"/>
            <w:shd w:val="clear" w:color="auto" w:fill="203764"/>
            <w:noWrap/>
            <w:vAlign w:val="bottom"/>
            <w:hideMark/>
          </w:tcPr>
          <w:p w14:paraId="4F3CF8A3" w14:textId="77777777" w:rsidR="006D6BC0" w:rsidRPr="00CC3BEE" w:rsidRDefault="006D6BC0" w:rsidP="006D6BC0">
            <w:pPr>
              <w:jc w:val="right"/>
              <w:rPr>
                <w:rFonts w:ascii="华文中宋" w:eastAsia="华文中宋" w:hAnsi="华文中宋" w:cs="宋体"/>
                <w:b/>
                <w:color w:val="000000"/>
                <w:sz w:val="22"/>
                <w:szCs w:val="22"/>
                <w:lang w:eastAsia="zh-CN"/>
              </w:rPr>
            </w:pPr>
            <w:r w:rsidRPr="00CC3BEE">
              <w:rPr>
                <w:rFonts w:ascii="华文中宋" w:eastAsia="华文中宋" w:hAnsi="华文中宋" w:cs="宋体" w:hint="eastAsia"/>
                <w:b/>
                <w:color w:val="FFFFFF"/>
                <w:sz w:val="21"/>
                <w:szCs w:val="22"/>
                <w:lang w:eastAsia="zh-CN"/>
              </w:rPr>
              <w:t>海康威视政府补助情况</w:t>
            </w:r>
          </w:p>
        </w:tc>
      </w:tr>
      <w:tr w:rsidR="006D6BC0" w:rsidRPr="006D6BC0" w14:paraId="28B55EFF" w14:textId="77777777" w:rsidTr="00E4684A">
        <w:trPr>
          <w:trHeight w:val="244"/>
        </w:trPr>
        <w:tc>
          <w:tcPr>
            <w:tcW w:w="2221" w:type="dxa"/>
            <w:shd w:val="clear" w:color="auto" w:fill="auto"/>
            <w:noWrap/>
            <w:vAlign w:val="bottom"/>
            <w:hideMark/>
          </w:tcPr>
          <w:p w14:paraId="43C6BA7D"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补助项目</w:t>
            </w:r>
          </w:p>
        </w:tc>
        <w:tc>
          <w:tcPr>
            <w:tcW w:w="1800" w:type="dxa"/>
            <w:shd w:val="clear" w:color="auto" w:fill="auto"/>
            <w:noWrap/>
            <w:vAlign w:val="bottom"/>
            <w:hideMark/>
          </w:tcPr>
          <w:p w14:paraId="39ED26A7"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2013</w:t>
            </w:r>
          </w:p>
        </w:tc>
        <w:tc>
          <w:tcPr>
            <w:tcW w:w="1800" w:type="dxa"/>
            <w:shd w:val="clear" w:color="auto" w:fill="auto"/>
            <w:noWrap/>
            <w:vAlign w:val="bottom"/>
            <w:hideMark/>
          </w:tcPr>
          <w:p w14:paraId="59F094F5"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2014</w:t>
            </w:r>
          </w:p>
        </w:tc>
        <w:tc>
          <w:tcPr>
            <w:tcW w:w="1800" w:type="dxa"/>
            <w:shd w:val="clear" w:color="auto" w:fill="auto"/>
            <w:noWrap/>
            <w:vAlign w:val="bottom"/>
            <w:hideMark/>
          </w:tcPr>
          <w:p w14:paraId="7D8F4EFF"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2015</w:t>
            </w:r>
          </w:p>
        </w:tc>
        <w:tc>
          <w:tcPr>
            <w:tcW w:w="1800" w:type="dxa"/>
            <w:shd w:val="clear" w:color="auto" w:fill="auto"/>
            <w:noWrap/>
            <w:vAlign w:val="bottom"/>
            <w:hideMark/>
          </w:tcPr>
          <w:p w14:paraId="7DD67E39"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2016</w:t>
            </w:r>
          </w:p>
        </w:tc>
      </w:tr>
      <w:tr w:rsidR="006D6BC0" w:rsidRPr="006D6BC0" w14:paraId="57F59EF1" w14:textId="77777777" w:rsidTr="00E4684A">
        <w:trPr>
          <w:trHeight w:val="244"/>
        </w:trPr>
        <w:tc>
          <w:tcPr>
            <w:tcW w:w="2221" w:type="dxa"/>
            <w:shd w:val="clear" w:color="auto" w:fill="auto"/>
            <w:noWrap/>
            <w:vAlign w:val="bottom"/>
            <w:hideMark/>
          </w:tcPr>
          <w:p w14:paraId="510A3414"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增值税超税负返还</w:t>
            </w:r>
          </w:p>
        </w:tc>
        <w:tc>
          <w:tcPr>
            <w:tcW w:w="1800" w:type="dxa"/>
            <w:shd w:val="clear" w:color="auto" w:fill="auto"/>
            <w:noWrap/>
            <w:vAlign w:val="bottom"/>
            <w:hideMark/>
          </w:tcPr>
          <w:p w14:paraId="0F7CBC22"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390,945,620.43</w:t>
            </w:r>
          </w:p>
        </w:tc>
        <w:tc>
          <w:tcPr>
            <w:tcW w:w="1800" w:type="dxa"/>
            <w:shd w:val="clear" w:color="auto" w:fill="auto"/>
            <w:noWrap/>
            <w:vAlign w:val="bottom"/>
            <w:hideMark/>
          </w:tcPr>
          <w:p w14:paraId="3F4A2829"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795,573,277.99</w:t>
            </w:r>
          </w:p>
        </w:tc>
        <w:tc>
          <w:tcPr>
            <w:tcW w:w="1800" w:type="dxa"/>
            <w:shd w:val="clear" w:color="auto" w:fill="auto"/>
            <w:noWrap/>
            <w:vAlign w:val="bottom"/>
            <w:hideMark/>
          </w:tcPr>
          <w:p w14:paraId="1AF3957F"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1,104,970,075.27</w:t>
            </w:r>
          </w:p>
        </w:tc>
        <w:tc>
          <w:tcPr>
            <w:tcW w:w="1800" w:type="dxa"/>
            <w:shd w:val="clear" w:color="auto" w:fill="auto"/>
            <w:noWrap/>
            <w:vAlign w:val="bottom"/>
            <w:hideMark/>
          </w:tcPr>
          <w:p w14:paraId="0DBAF27F"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1,319,545,019.54</w:t>
            </w:r>
          </w:p>
        </w:tc>
      </w:tr>
      <w:tr w:rsidR="006D6BC0" w:rsidRPr="006D6BC0" w14:paraId="35B9F6D5" w14:textId="77777777" w:rsidTr="00E4684A">
        <w:trPr>
          <w:trHeight w:val="244"/>
        </w:trPr>
        <w:tc>
          <w:tcPr>
            <w:tcW w:w="2221" w:type="dxa"/>
            <w:shd w:val="clear" w:color="auto" w:fill="auto"/>
            <w:noWrap/>
            <w:vAlign w:val="bottom"/>
            <w:hideMark/>
          </w:tcPr>
          <w:p w14:paraId="04DF7539"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投资资助奖励</w:t>
            </w:r>
          </w:p>
        </w:tc>
        <w:tc>
          <w:tcPr>
            <w:tcW w:w="1800" w:type="dxa"/>
            <w:shd w:val="clear" w:color="auto" w:fill="auto"/>
            <w:noWrap/>
            <w:vAlign w:val="bottom"/>
            <w:hideMark/>
          </w:tcPr>
          <w:p w14:paraId="0BA0ADE1"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14,000,000.00</w:t>
            </w:r>
          </w:p>
        </w:tc>
        <w:tc>
          <w:tcPr>
            <w:tcW w:w="1800" w:type="dxa"/>
            <w:shd w:val="clear" w:color="auto" w:fill="auto"/>
            <w:noWrap/>
            <w:vAlign w:val="bottom"/>
            <w:hideMark/>
          </w:tcPr>
          <w:p w14:paraId="2E3B3D9F"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9,500,000.00</w:t>
            </w:r>
          </w:p>
        </w:tc>
        <w:tc>
          <w:tcPr>
            <w:tcW w:w="1800" w:type="dxa"/>
            <w:shd w:val="clear" w:color="auto" w:fill="auto"/>
            <w:noWrap/>
            <w:vAlign w:val="bottom"/>
            <w:hideMark/>
          </w:tcPr>
          <w:p w14:paraId="31B7CF09" w14:textId="77777777" w:rsidR="006D6BC0" w:rsidRPr="006D6BC0" w:rsidRDefault="006D6BC0" w:rsidP="006D6BC0">
            <w:pPr>
              <w:jc w:val="right"/>
              <w:rPr>
                <w:rFonts w:eastAsia="等线"/>
                <w:color w:val="000000"/>
                <w:sz w:val="21"/>
                <w:szCs w:val="22"/>
                <w:lang w:eastAsia="zh-CN"/>
              </w:rPr>
            </w:pPr>
          </w:p>
        </w:tc>
        <w:tc>
          <w:tcPr>
            <w:tcW w:w="1800" w:type="dxa"/>
            <w:shd w:val="clear" w:color="auto" w:fill="auto"/>
            <w:noWrap/>
            <w:vAlign w:val="bottom"/>
            <w:hideMark/>
          </w:tcPr>
          <w:p w14:paraId="738E50AD" w14:textId="77777777" w:rsidR="006D6BC0" w:rsidRPr="006D6BC0" w:rsidRDefault="006D6BC0" w:rsidP="006D6BC0">
            <w:pPr>
              <w:rPr>
                <w:rFonts w:eastAsia="Times New Roman"/>
                <w:sz w:val="21"/>
                <w:szCs w:val="20"/>
                <w:lang w:eastAsia="zh-CN"/>
              </w:rPr>
            </w:pPr>
          </w:p>
        </w:tc>
      </w:tr>
      <w:tr w:rsidR="006D6BC0" w:rsidRPr="006D6BC0" w14:paraId="749E01B1" w14:textId="77777777" w:rsidTr="00E4684A">
        <w:trPr>
          <w:trHeight w:val="244"/>
        </w:trPr>
        <w:tc>
          <w:tcPr>
            <w:tcW w:w="2221" w:type="dxa"/>
            <w:shd w:val="clear" w:color="auto" w:fill="auto"/>
            <w:noWrap/>
            <w:vAlign w:val="bottom"/>
            <w:hideMark/>
          </w:tcPr>
          <w:p w14:paraId="3A3F1821"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专项补助款</w:t>
            </w:r>
          </w:p>
        </w:tc>
        <w:tc>
          <w:tcPr>
            <w:tcW w:w="1800" w:type="dxa"/>
            <w:shd w:val="clear" w:color="auto" w:fill="auto"/>
            <w:noWrap/>
            <w:vAlign w:val="bottom"/>
            <w:hideMark/>
          </w:tcPr>
          <w:p w14:paraId="218D8028"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25,034,330.35</w:t>
            </w:r>
          </w:p>
        </w:tc>
        <w:tc>
          <w:tcPr>
            <w:tcW w:w="1800" w:type="dxa"/>
            <w:shd w:val="clear" w:color="auto" w:fill="auto"/>
            <w:noWrap/>
            <w:vAlign w:val="bottom"/>
            <w:hideMark/>
          </w:tcPr>
          <w:p w14:paraId="4C7A5406"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32,463,758.15</w:t>
            </w:r>
          </w:p>
        </w:tc>
        <w:tc>
          <w:tcPr>
            <w:tcW w:w="1800" w:type="dxa"/>
            <w:shd w:val="clear" w:color="auto" w:fill="auto"/>
            <w:noWrap/>
            <w:vAlign w:val="bottom"/>
            <w:hideMark/>
          </w:tcPr>
          <w:p w14:paraId="0BF64DB0"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131,114,119.17</w:t>
            </w:r>
          </w:p>
        </w:tc>
        <w:tc>
          <w:tcPr>
            <w:tcW w:w="1800" w:type="dxa"/>
            <w:shd w:val="clear" w:color="auto" w:fill="auto"/>
            <w:noWrap/>
            <w:vAlign w:val="bottom"/>
            <w:hideMark/>
          </w:tcPr>
          <w:p w14:paraId="030F14CF"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151,794,448.39</w:t>
            </w:r>
          </w:p>
        </w:tc>
      </w:tr>
      <w:tr w:rsidR="006D6BC0" w:rsidRPr="006D6BC0" w14:paraId="3B0B25F9" w14:textId="77777777" w:rsidTr="00E4684A">
        <w:trPr>
          <w:trHeight w:val="244"/>
        </w:trPr>
        <w:tc>
          <w:tcPr>
            <w:tcW w:w="2221" w:type="dxa"/>
            <w:shd w:val="clear" w:color="auto" w:fill="auto"/>
            <w:noWrap/>
            <w:vAlign w:val="bottom"/>
            <w:hideMark/>
          </w:tcPr>
          <w:p w14:paraId="6CB3E1DB"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递延收益摊销</w:t>
            </w:r>
          </w:p>
        </w:tc>
        <w:tc>
          <w:tcPr>
            <w:tcW w:w="1800" w:type="dxa"/>
            <w:shd w:val="clear" w:color="auto" w:fill="auto"/>
            <w:noWrap/>
            <w:vAlign w:val="bottom"/>
            <w:hideMark/>
          </w:tcPr>
          <w:p w14:paraId="4BEC7762" w14:textId="77777777" w:rsidR="006D6BC0" w:rsidRPr="006D6BC0" w:rsidRDefault="006D6BC0" w:rsidP="006D6BC0">
            <w:pPr>
              <w:rPr>
                <w:rFonts w:eastAsia="等线"/>
                <w:color w:val="000000"/>
                <w:sz w:val="21"/>
                <w:szCs w:val="22"/>
                <w:lang w:eastAsia="zh-CN"/>
              </w:rPr>
            </w:pPr>
          </w:p>
        </w:tc>
        <w:tc>
          <w:tcPr>
            <w:tcW w:w="1800" w:type="dxa"/>
            <w:shd w:val="clear" w:color="auto" w:fill="auto"/>
            <w:noWrap/>
            <w:vAlign w:val="bottom"/>
            <w:hideMark/>
          </w:tcPr>
          <w:p w14:paraId="49ACC8F0"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6,467,100.00</w:t>
            </w:r>
          </w:p>
        </w:tc>
        <w:tc>
          <w:tcPr>
            <w:tcW w:w="1800" w:type="dxa"/>
            <w:shd w:val="clear" w:color="auto" w:fill="auto"/>
            <w:noWrap/>
            <w:vAlign w:val="bottom"/>
            <w:hideMark/>
          </w:tcPr>
          <w:p w14:paraId="04A56CF8" w14:textId="77777777" w:rsidR="006D6BC0" w:rsidRPr="006D6BC0" w:rsidRDefault="006D6BC0" w:rsidP="006D6BC0">
            <w:pPr>
              <w:jc w:val="right"/>
              <w:rPr>
                <w:rFonts w:eastAsia="等线"/>
                <w:color w:val="000000"/>
                <w:sz w:val="21"/>
                <w:szCs w:val="22"/>
                <w:lang w:eastAsia="zh-CN"/>
              </w:rPr>
            </w:pPr>
          </w:p>
        </w:tc>
        <w:tc>
          <w:tcPr>
            <w:tcW w:w="1800" w:type="dxa"/>
            <w:shd w:val="clear" w:color="auto" w:fill="auto"/>
            <w:noWrap/>
            <w:vAlign w:val="bottom"/>
            <w:hideMark/>
          </w:tcPr>
          <w:p w14:paraId="59520809" w14:textId="77777777" w:rsidR="006D6BC0" w:rsidRPr="006D6BC0" w:rsidRDefault="006D6BC0" w:rsidP="006D6BC0">
            <w:pPr>
              <w:rPr>
                <w:rFonts w:eastAsia="Times New Roman"/>
                <w:sz w:val="21"/>
                <w:szCs w:val="20"/>
                <w:lang w:eastAsia="zh-CN"/>
              </w:rPr>
            </w:pPr>
          </w:p>
        </w:tc>
      </w:tr>
      <w:tr w:rsidR="006D6BC0" w:rsidRPr="006D6BC0" w14:paraId="123C4461" w14:textId="77777777" w:rsidTr="00E4684A">
        <w:trPr>
          <w:trHeight w:val="244"/>
        </w:trPr>
        <w:tc>
          <w:tcPr>
            <w:tcW w:w="2221" w:type="dxa"/>
            <w:shd w:val="clear" w:color="auto" w:fill="auto"/>
            <w:noWrap/>
            <w:vAlign w:val="bottom"/>
            <w:hideMark/>
          </w:tcPr>
          <w:p w14:paraId="35BCA018"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税费返还</w:t>
            </w:r>
          </w:p>
        </w:tc>
        <w:tc>
          <w:tcPr>
            <w:tcW w:w="1800" w:type="dxa"/>
            <w:shd w:val="clear" w:color="auto" w:fill="auto"/>
            <w:noWrap/>
            <w:vAlign w:val="bottom"/>
            <w:hideMark/>
          </w:tcPr>
          <w:p w14:paraId="20567C02" w14:textId="77777777" w:rsidR="006D6BC0" w:rsidRPr="006D6BC0" w:rsidRDefault="006D6BC0" w:rsidP="006D6BC0">
            <w:pPr>
              <w:rPr>
                <w:rFonts w:eastAsia="等线"/>
                <w:color w:val="000000"/>
                <w:sz w:val="21"/>
                <w:szCs w:val="22"/>
                <w:lang w:eastAsia="zh-CN"/>
              </w:rPr>
            </w:pPr>
          </w:p>
        </w:tc>
        <w:tc>
          <w:tcPr>
            <w:tcW w:w="1800" w:type="dxa"/>
            <w:shd w:val="clear" w:color="auto" w:fill="auto"/>
            <w:noWrap/>
            <w:vAlign w:val="bottom"/>
            <w:hideMark/>
          </w:tcPr>
          <w:p w14:paraId="30E0108D"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522,840.56</w:t>
            </w:r>
          </w:p>
        </w:tc>
        <w:tc>
          <w:tcPr>
            <w:tcW w:w="1800" w:type="dxa"/>
            <w:shd w:val="clear" w:color="auto" w:fill="auto"/>
            <w:noWrap/>
            <w:vAlign w:val="bottom"/>
            <w:hideMark/>
          </w:tcPr>
          <w:p w14:paraId="1EE7B110"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8,452,467.64</w:t>
            </w:r>
          </w:p>
        </w:tc>
        <w:tc>
          <w:tcPr>
            <w:tcW w:w="1800" w:type="dxa"/>
            <w:shd w:val="clear" w:color="auto" w:fill="auto"/>
            <w:noWrap/>
            <w:vAlign w:val="bottom"/>
            <w:hideMark/>
          </w:tcPr>
          <w:p w14:paraId="3980835C"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19,526,639.92</w:t>
            </w:r>
          </w:p>
        </w:tc>
      </w:tr>
      <w:tr w:rsidR="006D6BC0" w:rsidRPr="006D6BC0" w14:paraId="73CB7DB6" w14:textId="77777777" w:rsidTr="00E4684A">
        <w:trPr>
          <w:trHeight w:val="244"/>
        </w:trPr>
        <w:tc>
          <w:tcPr>
            <w:tcW w:w="2221" w:type="dxa"/>
            <w:shd w:val="clear" w:color="auto" w:fill="auto"/>
            <w:noWrap/>
            <w:vAlign w:val="bottom"/>
            <w:hideMark/>
          </w:tcPr>
          <w:p w14:paraId="2D17FC8E" w14:textId="77777777" w:rsidR="006D6BC0" w:rsidRPr="006D6BC0" w:rsidRDefault="006D6BC0" w:rsidP="006D6BC0">
            <w:pPr>
              <w:rPr>
                <w:rFonts w:ascii="华文中宋" w:eastAsia="华文中宋" w:hAnsi="华文中宋" w:cs="宋体"/>
                <w:b/>
                <w:bCs/>
                <w:color w:val="000000"/>
                <w:sz w:val="21"/>
                <w:szCs w:val="22"/>
                <w:lang w:eastAsia="zh-CN"/>
              </w:rPr>
            </w:pPr>
            <w:r w:rsidRPr="006D6BC0">
              <w:rPr>
                <w:rFonts w:ascii="华文中宋" w:eastAsia="华文中宋" w:hAnsi="华文中宋" w:cs="宋体" w:hint="eastAsia"/>
                <w:b/>
                <w:bCs/>
                <w:color w:val="000000"/>
                <w:sz w:val="21"/>
                <w:szCs w:val="22"/>
                <w:lang w:eastAsia="zh-CN"/>
              </w:rPr>
              <w:t>小计</w:t>
            </w:r>
          </w:p>
        </w:tc>
        <w:tc>
          <w:tcPr>
            <w:tcW w:w="1800" w:type="dxa"/>
            <w:shd w:val="clear" w:color="auto" w:fill="auto"/>
            <w:noWrap/>
            <w:vAlign w:val="bottom"/>
            <w:hideMark/>
          </w:tcPr>
          <w:p w14:paraId="0C4099B9"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429,979,950.78</w:t>
            </w:r>
          </w:p>
        </w:tc>
        <w:tc>
          <w:tcPr>
            <w:tcW w:w="1800" w:type="dxa"/>
            <w:shd w:val="clear" w:color="auto" w:fill="auto"/>
            <w:noWrap/>
            <w:vAlign w:val="bottom"/>
            <w:hideMark/>
          </w:tcPr>
          <w:p w14:paraId="25560249"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844,526,976.70</w:t>
            </w:r>
          </w:p>
        </w:tc>
        <w:tc>
          <w:tcPr>
            <w:tcW w:w="1800" w:type="dxa"/>
            <w:shd w:val="clear" w:color="auto" w:fill="auto"/>
            <w:noWrap/>
            <w:vAlign w:val="bottom"/>
            <w:hideMark/>
          </w:tcPr>
          <w:p w14:paraId="6FA26735"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1,244,536,662.08</w:t>
            </w:r>
          </w:p>
        </w:tc>
        <w:tc>
          <w:tcPr>
            <w:tcW w:w="1800" w:type="dxa"/>
            <w:shd w:val="clear" w:color="auto" w:fill="auto"/>
            <w:noWrap/>
            <w:vAlign w:val="bottom"/>
            <w:hideMark/>
          </w:tcPr>
          <w:p w14:paraId="445E6167"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1,490,866,107.85</w:t>
            </w:r>
          </w:p>
        </w:tc>
      </w:tr>
      <w:tr w:rsidR="006D6BC0" w:rsidRPr="006D6BC0" w14:paraId="60D53315" w14:textId="77777777" w:rsidTr="00E4684A">
        <w:trPr>
          <w:trHeight w:val="244"/>
        </w:trPr>
        <w:tc>
          <w:tcPr>
            <w:tcW w:w="2221" w:type="dxa"/>
            <w:shd w:val="clear" w:color="auto" w:fill="auto"/>
            <w:noWrap/>
            <w:vAlign w:val="bottom"/>
            <w:hideMark/>
          </w:tcPr>
          <w:p w14:paraId="60A2B264"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与资产相关的政府补助</w:t>
            </w:r>
          </w:p>
        </w:tc>
        <w:tc>
          <w:tcPr>
            <w:tcW w:w="1800" w:type="dxa"/>
            <w:shd w:val="clear" w:color="auto" w:fill="auto"/>
            <w:noWrap/>
            <w:vAlign w:val="bottom"/>
            <w:hideMark/>
          </w:tcPr>
          <w:p w14:paraId="5CA28928" w14:textId="77777777" w:rsidR="006D6BC0" w:rsidRPr="006D6BC0" w:rsidRDefault="006D6BC0" w:rsidP="006D6BC0">
            <w:pPr>
              <w:rPr>
                <w:rFonts w:eastAsia="等线"/>
                <w:color w:val="000000"/>
                <w:sz w:val="21"/>
                <w:szCs w:val="22"/>
                <w:lang w:eastAsia="zh-CN"/>
              </w:rPr>
            </w:pPr>
          </w:p>
        </w:tc>
        <w:tc>
          <w:tcPr>
            <w:tcW w:w="1800" w:type="dxa"/>
            <w:shd w:val="clear" w:color="auto" w:fill="auto"/>
            <w:noWrap/>
            <w:vAlign w:val="bottom"/>
            <w:hideMark/>
          </w:tcPr>
          <w:p w14:paraId="6274B3C6" w14:textId="77777777" w:rsidR="006D6BC0" w:rsidRPr="006D6BC0" w:rsidRDefault="006D6BC0" w:rsidP="006D6BC0">
            <w:pPr>
              <w:rPr>
                <w:rFonts w:eastAsia="Times New Roman"/>
                <w:sz w:val="21"/>
                <w:szCs w:val="20"/>
                <w:lang w:eastAsia="zh-CN"/>
              </w:rPr>
            </w:pPr>
          </w:p>
        </w:tc>
        <w:tc>
          <w:tcPr>
            <w:tcW w:w="1800" w:type="dxa"/>
            <w:shd w:val="clear" w:color="auto" w:fill="auto"/>
            <w:noWrap/>
            <w:vAlign w:val="bottom"/>
            <w:hideMark/>
          </w:tcPr>
          <w:p w14:paraId="32219084"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29,712,900.00</w:t>
            </w:r>
          </w:p>
        </w:tc>
        <w:tc>
          <w:tcPr>
            <w:tcW w:w="1800" w:type="dxa"/>
            <w:shd w:val="clear" w:color="auto" w:fill="auto"/>
            <w:noWrap/>
            <w:vAlign w:val="bottom"/>
            <w:hideMark/>
          </w:tcPr>
          <w:p w14:paraId="4CB1ECC6" w14:textId="77777777" w:rsidR="006D6BC0" w:rsidRPr="006D6BC0" w:rsidRDefault="006D6BC0" w:rsidP="006D6BC0">
            <w:pPr>
              <w:jc w:val="right"/>
              <w:rPr>
                <w:rFonts w:eastAsia="等线"/>
                <w:color w:val="000000"/>
                <w:sz w:val="21"/>
                <w:szCs w:val="22"/>
                <w:lang w:eastAsia="zh-CN"/>
              </w:rPr>
            </w:pPr>
          </w:p>
        </w:tc>
      </w:tr>
      <w:tr w:rsidR="006D6BC0" w:rsidRPr="006D6BC0" w14:paraId="54D8B67D" w14:textId="77777777" w:rsidTr="00E4684A">
        <w:trPr>
          <w:trHeight w:val="244"/>
        </w:trPr>
        <w:tc>
          <w:tcPr>
            <w:tcW w:w="2221" w:type="dxa"/>
            <w:shd w:val="clear" w:color="auto" w:fill="auto"/>
            <w:noWrap/>
            <w:vAlign w:val="bottom"/>
            <w:hideMark/>
          </w:tcPr>
          <w:p w14:paraId="6E158D95" w14:textId="77777777" w:rsidR="006D6BC0" w:rsidRPr="006D6BC0" w:rsidRDefault="006D6BC0" w:rsidP="006D6BC0">
            <w:pPr>
              <w:rPr>
                <w:rFonts w:ascii="华文中宋" w:eastAsia="华文中宋" w:hAnsi="华文中宋" w:cs="宋体"/>
                <w:b/>
                <w:bCs/>
                <w:color w:val="000000"/>
                <w:sz w:val="21"/>
                <w:szCs w:val="22"/>
                <w:lang w:eastAsia="zh-CN"/>
              </w:rPr>
            </w:pPr>
            <w:r w:rsidRPr="006D6BC0">
              <w:rPr>
                <w:rFonts w:ascii="华文中宋" w:eastAsia="华文中宋" w:hAnsi="华文中宋" w:cs="宋体" w:hint="eastAsia"/>
                <w:b/>
                <w:bCs/>
                <w:color w:val="000000"/>
                <w:sz w:val="21"/>
                <w:szCs w:val="22"/>
                <w:lang w:eastAsia="zh-CN"/>
              </w:rPr>
              <w:t>合计</w:t>
            </w:r>
          </w:p>
        </w:tc>
        <w:tc>
          <w:tcPr>
            <w:tcW w:w="1800" w:type="dxa"/>
            <w:shd w:val="clear" w:color="auto" w:fill="auto"/>
            <w:noWrap/>
            <w:vAlign w:val="bottom"/>
            <w:hideMark/>
          </w:tcPr>
          <w:p w14:paraId="4BE58EFB"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429,979,950.78</w:t>
            </w:r>
          </w:p>
        </w:tc>
        <w:tc>
          <w:tcPr>
            <w:tcW w:w="1800" w:type="dxa"/>
            <w:shd w:val="clear" w:color="auto" w:fill="auto"/>
            <w:noWrap/>
            <w:vAlign w:val="bottom"/>
            <w:hideMark/>
          </w:tcPr>
          <w:p w14:paraId="40AB04C8"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844,526,976.70</w:t>
            </w:r>
          </w:p>
        </w:tc>
        <w:tc>
          <w:tcPr>
            <w:tcW w:w="1800" w:type="dxa"/>
            <w:shd w:val="clear" w:color="auto" w:fill="auto"/>
            <w:noWrap/>
            <w:vAlign w:val="bottom"/>
            <w:hideMark/>
          </w:tcPr>
          <w:p w14:paraId="7BE33F13"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1,274,249,562.08</w:t>
            </w:r>
          </w:p>
        </w:tc>
        <w:tc>
          <w:tcPr>
            <w:tcW w:w="1800" w:type="dxa"/>
            <w:shd w:val="clear" w:color="auto" w:fill="auto"/>
            <w:noWrap/>
            <w:vAlign w:val="bottom"/>
            <w:hideMark/>
          </w:tcPr>
          <w:p w14:paraId="57F7B49C"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1,490,866,107.85</w:t>
            </w:r>
          </w:p>
        </w:tc>
      </w:tr>
      <w:tr w:rsidR="006D6BC0" w:rsidRPr="006D6BC0" w14:paraId="0DC42478" w14:textId="77777777" w:rsidTr="00E4684A">
        <w:trPr>
          <w:trHeight w:val="244"/>
        </w:trPr>
        <w:tc>
          <w:tcPr>
            <w:tcW w:w="2221" w:type="dxa"/>
            <w:shd w:val="clear" w:color="auto" w:fill="auto"/>
            <w:noWrap/>
            <w:vAlign w:val="bottom"/>
            <w:hideMark/>
          </w:tcPr>
          <w:p w14:paraId="18DDAFE1" w14:textId="77777777" w:rsidR="006D6BC0" w:rsidRPr="006D6BC0" w:rsidRDefault="006D6BC0" w:rsidP="006D6BC0">
            <w:pPr>
              <w:rPr>
                <w:rFonts w:ascii="华文中宋" w:eastAsia="华文中宋" w:hAnsi="华文中宋" w:cs="宋体"/>
                <w:color w:val="000000"/>
                <w:sz w:val="21"/>
                <w:szCs w:val="22"/>
                <w:lang w:eastAsia="zh-CN"/>
              </w:rPr>
            </w:pPr>
            <w:r w:rsidRPr="006D6BC0">
              <w:rPr>
                <w:rFonts w:ascii="华文中宋" w:eastAsia="华文中宋" w:hAnsi="华文中宋" w:cs="宋体" w:hint="eastAsia"/>
                <w:color w:val="000000"/>
                <w:sz w:val="21"/>
                <w:szCs w:val="22"/>
                <w:lang w:eastAsia="zh-CN"/>
              </w:rPr>
              <w:t>利润总额</w:t>
            </w:r>
          </w:p>
        </w:tc>
        <w:tc>
          <w:tcPr>
            <w:tcW w:w="1800" w:type="dxa"/>
            <w:shd w:val="clear" w:color="auto" w:fill="auto"/>
            <w:noWrap/>
            <w:vAlign w:val="bottom"/>
            <w:hideMark/>
          </w:tcPr>
          <w:p w14:paraId="0BB115BF"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3,385,954,342.42</w:t>
            </w:r>
          </w:p>
        </w:tc>
        <w:tc>
          <w:tcPr>
            <w:tcW w:w="1800" w:type="dxa"/>
            <w:shd w:val="clear" w:color="auto" w:fill="auto"/>
            <w:noWrap/>
            <w:vAlign w:val="bottom"/>
            <w:hideMark/>
          </w:tcPr>
          <w:p w14:paraId="239BED0C"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5,206,342,370.77</w:t>
            </w:r>
          </w:p>
        </w:tc>
        <w:tc>
          <w:tcPr>
            <w:tcW w:w="1800" w:type="dxa"/>
            <w:shd w:val="clear" w:color="auto" w:fill="auto"/>
            <w:noWrap/>
            <w:vAlign w:val="bottom"/>
            <w:hideMark/>
          </w:tcPr>
          <w:p w14:paraId="2FE1A2BA"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6,750,041,732.39</w:t>
            </w:r>
          </w:p>
        </w:tc>
        <w:tc>
          <w:tcPr>
            <w:tcW w:w="1800" w:type="dxa"/>
            <w:shd w:val="clear" w:color="auto" w:fill="auto"/>
            <w:noWrap/>
            <w:vAlign w:val="bottom"/>
            <w:hideMark/>
          </w:tcPr>
          <w:p w14:paraId="7E2C8A57"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8,310,178,348.51</w:t>
            </w:r>
          </w:p>
        </w:tc>
      </w:tr>
      <w:tr w:rsidR="006D6BC0" w:rsidRPr="006D6BC0" w14:paraId="36D99D1F" w14:textId="77777777" w:rsidTr="00E4684A">
        <w:trPr>
          <w:trHeight w:val="244"/>
        </w:trPr>
        <w:tc>
          <w:tcPr>
            <w:tcW w:w="2221" w:type="dxa"/>
            <w:shd w:val="clear" w:color="auto" w:fill="auto"/>
            <w:noWrap/>
            <w:vAlign w:val="bottom"/>
            <w:hideMark/>
          </w:tcPr>
          <w:p w14:paraId="38B7C29F" w14:textId="77777777" w:rsidR="006D6BC0" w:rsidRPr="006D6BC0" w:rsidRDefault="006D6BC0" w:rsidP="006D6BC0">
            <w:pPr>
              <w:rPr>
                <w:rFonts w:ascii="华文中宋" w:eastAsia="华文中宋" w:hAnsi="华文中宋" w:cs="宋体"/>
                <w:b/>
                <w:bCs/>
                <w:color w:val="000000"/>
                <w:sz w:val="21"/>
                <w:szCs w:val="22"/>
                <w:lang w:eastAsia="zh-CN"/>
              </w:rPr>
            </w:pPr>
            <w:r w:rsidRPr="006D6BC0">
              <w:rPr>
                <w:rFonts w:ascii="华文中宋" w:eastAsia="华文中宋" w:hAnsi="华文中宋" w:cs="宋体" w:hint="eastAsia"/>
                <w:b/>
                <w:bCs/>
                <w:color w:val="000000"/>
                <w:sz w:val="21"/>
                <w:szCs w:val="22"/>
                <w:lang w:eastAsia="zh-CN"/>
              </w:rPr>
              <w:t>政府补助占利润总额比重</w:t>
            </w:r>
          </w:p>
        </w:tc>
        <w:tc>
          <w:tcPr>
            <w:tcW w:w="1800" w:type="dxa"/>
            <w:shd w:val="clear" w:color="auto" w:fill="auto"/>
            <w:noWrap/>
            <w:vAlign w:val="bottom"/>
            <w:hideMark/>
          </w:tcPr>
          <w:p w14:paraId="7CB21BFC"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12.70%</w:t>
            </w:r>
          </w:p>
        </w:tc>
        <w:tc>
          <w:tcPr>
            <w:tcW w:w="1800" w:type="dxa"/>
            <w:shd w:val="clear" w:color="auto" w:fill="auto"/>
            <w:noWrap/>
            <w:vAlign w:val="bottom"/>
            <w:hideMark/>
          </w:tcPr>
          <w:p w14:paraId="57E884A9"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16.22%</w:t>
            </w:r>
          </w:p>
        </w:tc>
        <w:tc>
          <w:tcPr>
            <w:tcW w:w="1800" w:type="dxa"/>
            <w:shd w:val="clear" w:color="auto" w:fill="auto"/>
            <w:noWrap/>
            <w:vAlign w:val="bottom"/>
            <w:hideMark/>
          </w:tcPr>
          <w:p w14:paraId="0E3639D0"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18.88%</w:t>
            </w:r>
          </w:p>
        </w:tc>
        <w:tc>
          <w:tcPr>
            <w:tcW w:w="1800" w:type="dxa"/>
            <w:shd w:val="clear" w:color="auto" w:fill="auto"/>
            <w:noWrap/>
            <w:vAlign w:val="bottom"/>
            <w:hideMark/>
          </w:tcPr>
          <w:p w14:paraId="5154A20D" w14:textId="77777777" w:rsidR="006D6BC0" w:rsidRPr="006D6BC0" w:rsidRDefault="006D6BC0" w:rsidP="006D6BC0">
            <w:pPr>
              <w:jc w:val="right"/>
              <w:rPr>
                <w:rFonts w:eastAsia="等线"/>
                <w:color w:val="000000"/>
                <w:sz w:val="21"/>
                <w:szCs w:val="22"/>
                <w:lang w:eastAsia="zh-CN"/>
              </w:rPr>
            </w:pPr>
            <w:r w:rsidRPr="006D6BC0">
              <w:rPr>
                <w:rFonts w:eastAsia="等线"/>
                <w:color w:val="000000"/>
                <w:sz w:val="21"/>
                <w:szCs w:val="22"/>
                <w:lang w:eastAsia="zh-CN"/>
              </w:rPr>
              <w:t>17.94%</w:t>
            </w:r>
          </w:p>
        </w:tc>
      </w:tr>
    </w:tbl>
    <w:p w14:paraId="06BF4AF0" w14:textId="77777777"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73AA7D26" w14:textId="77777777" w:rsidR="00B15B71" w:rsidRPr="00807159" w:rsidRDefault="00B15B71" w:rsidP="00B15B71">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46A8E133" w14:textId="77777777" w:rsidR="00822837" w:rsidRDefault="00822837" w:rsidP="00822837">
      <w:pPr>
        <w:rPr>
          <w:rFonts w:eastAsia="楷体_GB2312"/>
          <w:b/>
          <w:lang w:eastAsia="zh-CN"/>
        </w:rPr>
      </w:pPr>
    </w:p>
    <w:p w14:paraId="464D5EC8" w14:textId="5F908F4E" w:rsidR="00822837" w:rsidRPr="00822837" w:rsidRDefault="00822837" w:rsidP="00822837">
      <w:pPr>
        <w:rPr>
          <w:rFonts w:eastAsia="楷体_GB2312"/>
          <w:b/>
          <w:lang w:eastAsia="zh-CN"/>
        </w:rPr>
      </w:pPr>
      <w:r>
        <w:rPr>
          <w:rFonts w:eastAsia="楷体_GB2312" w:hint="eastAsia"/>
          <w:b/>
          <w:lang w:eastAsia="zh-CN"/>
        </w:rPr>
        <w:t>表</w:t>
      </w:r>
      <w:r>
        <w:rPr>
          <w:rFonts w:eastAsia="楷体_GB2312" w:hint="eastAsia"/>
          <w:b/>
          <w:lang w:eastAsia="zh-CN"/>
        </w:rPr>
        <w:t>7-22</w:t>
      </w:r>
      <w:r>
        <w:rPr>
          <w:rFonts w:eastAsia="楷体_GB2312"/>
          <w:b/>
          <w:lang w:eastAsia="zh-CN"/>
        </w:rPr>
        <w:t xml:space="preserve"> </w:t>
      </w:r>
      <w:r>
        <w:rPr>
          <w:rFonts w:eastAsia="楷体_GB2312" w:hint="eastAsia"/>
          <w:b/>
          <w:lang w:eastAsia="zh-CN"/>
        </w:rPr>
        <w:t>大华股份</w:t>
      </w:r>
      <w:r w:rsidRPr="00822837">
        <w:rPr>
          <w:rFonts w:eastAsia="楷体_GB2312" w:hint="eastAsia"/>
          <w:b/>
          <w:lang w:eastAsia="zh-CN"/>
        </w:rPr>
        <w:t>政府补助情况</w:t>
      </w:r>
    </w:p>
    <w:tbl>
      <w:tblPr>
        <w:tblStyle w:val="11"/>
        <w:tblW w:w="942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2154"/>
        <w:gridCol w:w="1815"/>
        <w:gridCol w:w="1816"/>
        <w:gridCol w:w="1816"/>
        <w:gridCol w:w="1819"/>
      </w:tblGrid>
      <w:tr w:rsidR="006D6BC0" w:rsidRPr="00CC3BEE" w14:paraId="5BAE82DD" w14:textId="77777777" w:rsidTr="00E4684A">
        <w:trPr>
          <w:trHeight w:val="283"/>
        </w:trPr>
        <w:tc>
          <w:tcPr>
            <w:tcW w:w="9420" w:type="dxa"/>
            <w:gridSpan w:val="5"/>
            <w:shd w:val="clear" w:color="auto" w:fill="203764"/>
            <w:noWrap/>
          </w:tcPr>
          <w:p w14:paraId="657885B6" w14:textId="77777777" w:rsidR="006D6BC0" w:rsidRPr="00CC3BEE" w:rsidRDefault="006D6BC0" w:rsidP="006D6BC0">
            <w:pPr>
              <w:jc w:val="right"/>
              <w:rPr>
                <w:rFonts w:ascii="华文中宋" w:eastAsia="华文中宋" w:hAnsi="华文中宋" w:cs="宋体"/>
                <w:b/>
                <w:color w:val="FFFFFF"/>
              </w:rPr>
            </w:pPr>
            <w:r w:rsidRPr="00CC3BEE">
              <w:rPr>
                <w:rFonts w:ascii="华文中宋" w:eastAsia="华文中宋" w:hAnsi="华文中宋" w:cs="宋体" w:hint="eastAsia"/>
                <w:b/>
                <w:color w:val="FFFFFF"/>
              </w:rPr>
              <w:lastRenderedPageBreak/>
              <w:t>大华股份政府补助情况</w:t>
            </w:r>
          </w:p>
        </w:tc>
      </w:tr>
      <w:tr w:rsidR="006D6BC0" w:rsidRPr="006D6BC0" w14:paraId="2F4B8517" w14:textId="77777777" w:rsidTr="00E4684A">
        <w:trPr>
          <w:trHeight w:val="283"/>
        </w:trPr>
        <w:tc>
          <w:tcPr>
            <w:tcW w:w="2154" w:type="dxa"/>
            <w:noWrap/>
            <w:hideMark/>
          </w:tcPr>
          <w:p w14:paraId="50DF39C4"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补助项目</w:t>
            </w:r>
          </w:p>
        </w:tc>
        <w:tc>
          <w:tcPr>
            <w:tcW w:w="1815" w:type="dxa"/>
            <w:noWrap/>
            <w:hideMark/>
          </w:tcPr>
          <w:p w14:paraId="1EB7FA1C" w14:textId="77777777" w:rsidR="006D6BC0" w:rsidRPr="006D6BC0" w:rsidRDefault="006D6BC0" w:rsidP="006D6BC0">
            <w:pPr>
              <w:jc w:val="right"/>
              <w:rPr>
                <w:rFonts w:eastAsia="等线"/>
                <w:color w:val="000000"/>
              </w:rPr>
            </w:pPr>
            <w:r w:rsidRPr="006D6BC0">
              <w:rPr>
                <w:rFonts w:eastAsia="等线" w:hint="eastAsia"/>
                <w:color w:val="000000"/>
              </w:rPr>
              <w:t>2013</w:t>
            </w:r>
          </w:p>
        </w:tc>
        <w:tc>
          <w:tcPr>
            <w:tcW w:w="1816" w:type="dxa"/>
            <w:noWrap/>
            <w:hideMark/>
          </w:tcPr>
          <w:p w14:paraId="1302B8D9" w14:textId="77777777" w:rsidR="006D6BC0" w:rsidRPr="006D6BC0" w:rsidRDefault="006D6BC0" w:rsidP="006D6BC0">
            <w:pPr>
              <w:jc w:val="right"/>
              <w:rPr>
                <w:rFonts w:eastAsia="等线"/>
                <w:color w:val="000000"/>
              </w:rPr>
            </w:pPr>
            <w:r w:rsidRPr="006D6BC0">
              <w:rPr>
                <w:rFonts w:eastAsia="等线" w:hint="eastAsia"/>
                <w:color w:val="000000"/>
              </w:rPr>
              <w:t>2014</w:t>
            </w:r>
          </w:p>
        </w:tc>
        <w:tc>
          <w:tcPr>
            <w:tcW w:w="1816" w:type="dxa"/>
            <w:noWrap/>
            <w:hideMark/>
          </w:tcPr>
          <w:p w14:paraId="6A7A2AE8" w14:textId="77777777" w:rsidR="006D6BC0" w:rsidRPr="006D6BC0" w:rsidRDefault="006D6BC0" w:rsidP="006D6BC0">
            <w:pPr>
              <w:jc w:val="right"/>
              <w:rPr>
                <w:rFonts w:eastAsia="等线"/>
                <w:color w:val="000000"/>
              </w:rPr>
            </w:pPr>
            <w:r w:rsidRPr="006D6BC0">
              <w:rPr>
                <w:rFonts w:eastAsia="等线" w:hint="eastAsia"/>
                <w:color w:val="000000"/>
              </w:rPr>
              <w:t>2015</w:t>
            </w:r>
          </w:p>
        </w:tc>
        <w:tc>
          <w:tcPr>
            <w:tcW w:w="1819" w:type="dxa"/>
            <w:noWrap/>
            <w:hideMark/>
          </w:tcPr>
          <w:p w14:paraId="6BCCEA75" w14:textId="77777777" w:rsidR="006D6BC0" w:rsidRPr="006D6BC0" w:rsidRDefault="006D6BC0" w:rsidP="006D6BC0">
            <w:pPr>
              <w:jc w:val="right"/>
              <w:rPr>
                <w:rFonts w:eastAsia="等线"/>
                <w:color w:val="000000"/>
              </w:rPr>
            </w:pPr>
            <w:r w:rsidRPr="006D6BC0">
              <w:rPr>
                <w:rFonts w:eastAsia="等线" w:hint="eastAsia"/>
                <w:color w:val="000000"/>
              </w:rPr>
              <w:t>2016</w:t>
            </w:r>
          </w:p>
        </w:tc>
      </w:tr>
      <w:tr w:rsidR="006D6BC0" w:rsidRPr="006D6BC0" w14:paraId="5CBA62A2" w14:textId="77777777" w:rsidTr="00E4684A">
        <w:trPr>
          <w:trHeight w:val="283"/>
        </w:trPr>
        <w:tc>
          <w:tcPr>
            <w:tcW w:w="2154" w:type="dxa"/>
            <w:noWrap/>
            <w:hideMark/>
          </w:tcPr>
          <w:p w14:paraId="7F3D7D1F"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增值税超税负返还</w:t>
            </w:r>
          </w:p>
        </w:tc>
        <w:tc>
          <w:tcPr>
            <w:tcW w:w="1815" w:type="dxa"/>
            <w:noWrap/>
            <w:hideMark/>
          </w:tcPr>
          <w:p w14:paraId="74F6102F"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179,443,849.23</w:t>
            </w:r>
          </w:p>
        </w:tc>
        <w:tc>
          <w:tcPr>
            <w:tcW w:w="1816" w:type="dxa"/>
            <w:noWrap/>
            <w:hideMark/>
          </w:tcPr>
          <w:p w14:paraId="1ED7DA1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298,950,983.46</w:t>
            </w:r>
          </w:p>
        </w:tc>
        <w:tc>
          <w:tcPr>
            <w:tcW w:w="1816" w:type="dxa"/>
            <w:noWrap/>
            <w:hideMark/>
          </w:tcPr>
          <w:p w14:paraId="59D6069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372,334,260.51</w:t>
            </w:r>
          </w:p>
        </w:tc>
        <w:tc>
          <w:tcPr>
            <w:tcW w:w="1819" w:type="dxa"/>
            <w:noWrap/>
            <w:hideMark/>
          </w:tcPr>
          <w:p w14:paraId="02C8643E"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487,259,404.38</w:t>
            </w:r>
          </w:p>
        </w:tc>
      </w:tr>
      <w:tr w:rsidR="006D6BC0" w:rsidRPr="006D6BC0" w14:paraId="6F910B84" w14:textId="77777777" w:rsidTr="00E4684A">
        <w:trPr>
          <w:trHeight w:val="283"/>
        </w:trPr>
        <w:tc>
          <w:tcPr>
            <w:tcW w:w="2154" w:type="dxa"/>
            <w:noWrap/>
            <w:hideMark/>
          </w:tcPr>
          <w:p w14:paraId="7566BEF6"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税费减免</w:t>
            </w:r>
          </w:p>
        </w:tc>
        <w:tc>
          <w:tcPr>
            <w:tcW w:w="1815" w:type="dxa"/>
            <w:noWrap/>
            <w:hideMark/>
          </w:tcPr>
          <w:p w14:paraId="01B8D99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1,089,439.52</w:t>
            </w:r>
          </w:p>
        </w:tc>
        <w:tc>
          <w:tcPr>
            <w:tcW w:w="1816" w:type="dxa"/>
            <w:noWrap/>
            <w:hideMark/>
          </w:tcPr>
          <w:p w14:paraId="2B80DB1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4,588,195.72</w:t>
            </w:r>
          </w:p>
        </w:tc>
        <w:tc>
          <w:tcPr>
            <w:tcW w:w="1816" w:type="dxa"/>
            <w:noWrap/>
            <w:hideMark/>
          </w:tcPr>
          <w:p w14:paraId="0960C0C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7,148,649.63</w:t>
            </w:r>
          </w:p>
        </w:tc>
        <w:tc>
          <w:tcPr>
            <w:tcW w:w="1819" w:type="dxa"/>
            <w:noWrap/>
            <w:hideMark/>
          </w:tcPr>
          <w:p w14:paraId="5FD0FD4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17,203,484.63</w:t>
            </w:r>
          </w:p>
        </w:tc>
      </w:tr>
      <w:tr w:rsidR="006D6BC0" w:rsidRPr="006D6BC0" w14:paraId="0944A0FD" w14:textId="77777777" w:rsidTr="00E4684A">
        <w:trPr>
          <w:trHeight w:val="283"/>
        </w:trPr>
        <w:tc>
          <w:tcPr>
            <w:tcW w:w="2154" w:type="dxa"/>
            <w:noWrap/>
            <w:hideMark/>
          </w:tcPr>
          <w:p w14:paraId="2A73C3C9"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服务外包企业发展资金</w:t>
            </w:r>
          </w:p>
        </w:tc>
        <w:tc>
          <w:tcPr>
            <w:tcW w:w="1815" w:type="dxa"/>
            <w:noWrap/>
            <w:hideMark/>
          </w:tcPr>
          <w:p w14:paraId="362AC12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2,247,700.00</w:t>
            </w:r>
          </w:p>
        </w:tc>
        <w:tc>
          <w:tcPr>
            <w:tcW w:w="1816" w:type="dxa"/>
            <w:noWrap/>
            <w:hideMark/>
          </w:tcPr>
          <w:p w14:paraId="214195F2"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990,000.00</w:t>
            </w:r>
          </w:p>
        </w:tc>
        <w:tc>
          <w:tcPr>
            <w:tcW w:w="1816" w:type="dxa"/>
            <w:noWrap/>
            <w:hideMark/>
          </w:tcPr>
          <w:p w14:paraId="6C221A09"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734DC327" w14:textId="77777777" w:rsidR="006D6BC0" w:rsidRPr="006D6BC0" w:rsidRDefault="006D6BC0" w:rsidP="006D6BC0">
            <w:pPr>
              <w:widowControl w:val="0"/>
              <w:rPr>
                <w:rFonts w:eastAsia="华文中宋"/>
                <w:color w:val="203764"/>
                <w:kern w:val="2"/>
                <w:szCs w:val="21"/>
              </w:rPr>
            </w:pPr>
          </w:p>
        </w:tc>
      </w:tr>
      <w:tr w:rsidR="006D6BC0" w:rsidRPr="006D6BC0" w14:paraId="2B367DC6" w14:textId="77777777" w:rsidTr="00E4684A">
        <w:trPr>
          <w:trHeight w:val="283"/>
        </w:trPr>
        <w:tc>
          <w:tcPr>
            <w:tcW w:w="2154" w:type="dxa"/>
            <w:noWrap/>
            <w:hideMark/>
          </w:tcPr>
          <w:p w14:paraId="28E0BA17"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信息服务业奖励资金</w:t>
            </w:r>
          </w:p>
        </w:tc>
        <w:tc>
          <w:tcPr>
            <w:tcW w:w="1815" w:type="dxa"/>
            <w:noWrap/>
            <w:hideMark/>
          </w:tcPr>
          <w:p w14:paraId="504FD65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1,739,500.00</w:t>
            </w:r>
          </w:p>
        </w:tc>
        <w:tc>
          <w:tcPr>
            <w:tcW w:w="1816" w:type="dxa"/>
            <w:noWrap/>
            <w:hideMark/>
          </w:tcPr>
          <w:p w14:paraId="21DE236B"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656,000.00</w:t>
            </w:r>
          </w:p>
        </w:tc>
        <w:tc>
          <w:tcPr>
            <w:tcW w:w="1816" w:type="dxa"/>
            <w:noWrap/>
            <w:hideMark/>
          </w:tcPr>
          <w:p w14:paraId="62017D9C"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6E3CBD49" w14:textId="77777777" w:rsidR="006D6BC0" w:rsidRPr="006D6BC0" w:rsidRDefault="006D6BC0" w:rsidP="006D6BC0">
            <w:pPr>
              <w:widowControl w:val="0"/>
              <w:rPr>
                <w:rFonts w:eastAsia="华文中宋"/>
                <w:color w:val="203764"/>
                <w:kern w:val="2"/>
                <w:szCs w:val="21"/>
              </w:rPr>
            </w:pPr>
          </w:p>
        </w:tc>
      </w:tr>
      <w:tr w:rsidR="006D6BC0" w:rsidRPr="006D6BC0" w14:paraId="45BBE783" w14:textId="77777777" w:rsidTr="00E4684A">
        <w:trPr>
          <w:trHeight w:val="283"/>
        </w:trPr>
        <w:tc>
          <w:tcPr>
            <w:tcW w:w="2154" w:type="dxa"/>
            <w:noWrap/>
            <w:hideMark/>
          </w:tcPr>
          <w:p w14:paraId="6483F044"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市重大科技创新项目补助经费</w:t>
            </w:r>
          </w:p>
        </w:tc>
        <w:tc>
          <w:tcPr>
            <w:tcW w:w="1815" w:type="dxa"/>
            <w:noWrap/>
            <w:hideMark/>
          </w:tcPr>
          <w:p w14:paraId="34A54AA7"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1,500,000.00</w:t>
            </w:r>
          </w:p>
        </w:tc>
        <w:tc>
          <w:tcPr>
            <w:tcW w:w="1816" w:type="dxa"/>
            <w:noWrap/>
            <w:hideMark/>
          </w:tcPr>
          <w:p w14:paraId="442DBC5D"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29A01181" w14:textId="77777777" w:rsidR="006D6BC0" w:rsidRPr="006D6BC0" w:rsidRDefault="006D6BC0" w:rsidP="006D6BC0">
            <w:pPr>
              <w:widowControl w:val="0"/>
              <w:rPr>
                <w:rFonts w:eastAsia="华文中宋"/>
                <w:color w:val="203764"/>
                <w:kern w:val="2"/>
                <w:szCs w:val="21"/>
              </w:rPr>
            </w:pPr>
          </w:p>
        </w:tc>
        <w:tc>
          <w:tcPr>
            <w:tcW w:w="1819" w:type="dxa"/>
            <w:noWrap/>
            <w:hideMark/>
          </w:tcPr>
          <w:p w14:paraId="7CCC53E8" w14:textId="77777777" w:rsidR="006D6BC0" w:rsidRPr="006D6BC0" w:rsidRDefault="006D6BC0" w:rsidP="006D6BC0">
            <w:pPr>
              <w:widowControl w:val="0"/>
              <w:rPr>
                <w:rFonts w:eastAsia="华文中宋"/>
                <w:color w:val="203764"/>
                <w:kern w:val="2"/>
                <w:szCs w:val="21"/>
              </w:rPr>
            </w:pPr>
          </w:p>
        </w:tc>
      </w:tr>
      <w:tr w:rsidR="006D6BC0" w:rsidRPr="006D6BC0" w14:paraId="676E84FB" w14:textId="77777777" w:rsidTr="00E4684A">
        <w:trPr>
          <w:trHeight w:val="283"/>
        </w:trPr>
        <w:tc>
          <w:tcPr>
            <w:tcW w:w="2154" w:type="dxa"/>
            <w:noWrap/>
            <w:hideMark/>
          </w:tcPr>
          <w:p w14:paraId="54AD6CB9"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出口信用保险保费资助</w:t>
            </w:r>
          </w:p>
        </w:tc>
        <w:tc>
          <w:tcPr>
            <w:tcW w:w="1815" w:type="dxa"/>
            <w:noWrap/>
            <w:hideMark/>
          </w:tcPr>
          <w:p w14:paraId="1C30D0C6"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1,000,000.00</w:t>
            </w:r>
          </w:p>
        </w:tc>
        <w:tc>
          <w:tcPr>
            <w:tcW w:w="1816" w:type="dxa"/>
            <w:noWrap/>
            <w:hideMark/>
          </w:tcPr>
          <w:p w14:paraId="17C5EE0F"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1F4A7CC9"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1,000,000.00</w:t>
            </w:r>
          </w:p>
        </w:tc>
        <w:tc>
          <w:tcPr>
            <w:tcW w:w="1819" w:type="dxa"/>
            <w:noWrap/>
            <w:hideMark/>
          </w:tcPr>
          <w:p w14:paraId="07A1DB8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3,202,000.00</w:t>
            </w:r>
          </w:p>
        </w:tc>
      </w:tr>
      <w:tr w:rsidR="006D6BC0" w:rsidRPr="006D6BC0" w14:paraId="49ED99F9" w14:textId="77777777" w:rsidTr="00E4684A">
        <w:trPr>
          <w:trHeight w:val="283"/>
        </w:trPr>
        <w:tc>
          <w:tcPr>
            <w:tcW w:w="2154" w:type="dxa"/>
            <w:noWrap/>
            <w:hideMark/>
          </w:tcPr>
          <w:p w14:paraId="15F075F7"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大学生企业实训补贴款</w:t>
            </w:r>
          </w:p>
        </w:tc>
        <w:tc>
          <w:tcPr>
            <w:tcW w:w="1815" w:type="dxa"/>
            <w:noWrap/>
            <w:hideMark/>
          </w:tcPr>
          <w:p w14:paraId="44EA43F8"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901,109.00</w:t>
            </w:r>
          </w:p>
        </w:tc>
        <w:tc>
          <w:tcPr>
            <w:tcW w:w="1816" w:type="dxa"/>
            <w:noWrap/>
            <w:hideMark/>
          </w:tcPr>
          <w:p w14:paraId="6A3E669F"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1,490,000.00</w:t>
            </w:r>
          </w:p>
        </w:tc>
        <w:tc>
          <w:tcPr>
            <w:tcW w:w="1816" w:type="dxa"/>
            <w:noWrap/>
            <w:hideMark/>
          </w:tcPr>
          <w:p w14:paraId="76F3C051"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0025EC79"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819,489.00</w:t>
            </w:r>
          </w:p>
        </w:tc>
      </w:tr>
      <w:tr w:rsidR="006D6BC0" w:rsidRPr="006D6BC0" w14:paraId="34BD646A" w14:textId="77777777" w:rsidTr="00E4684A">
        <w:trPr>
          <w:trHeight w:val="568"/>
        </w:trPr>
        <w:tc>
          <w:tcPr>
            <w:tcW w:w="2154" w:type="dxa"/>
            <w:hideMark/>
          </w:tcPr>
          <w:p w14:paraId="3B38D241"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杭州市工业统筹资金重大创新等项目财政配套资金</w:t>
            </w:r>
          </w:p>
        </w:tc>
        <w:tc>
          <w:tcPr>
            <w:tcW w:w="1815" w:type="dxa"/>
            <w:noWrap/>
            <w:hideMark/>
          </w:tcPr>
          <w:p w14:paraId="0DE6E5F4"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6E10690D"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5,811,000.00</w:t>
            </w:r>
          </w:p>
        </w:tc>
        <w:tc>
          <w:tcPr>
            <w:tcW w:w="1816" w:type="dxa"/>
            <w:noWrap/>
            <w:hideMark/>
          </w:tcPr>
          <w:p w14:paraId="069B0665"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04510F1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3,000,000.00</w:t>
            </w:r>
          </w:p>
        </w:tc>
      </w:tr>
      <w:tr w:rsidR="006D6BC0" w:rsidRPr="006D6BC0" w14:paraId="7C4F68B4" w14:textId="77777777" w:rsidTr="00E4684A">
        <w:trPr>
          <w:trHeight w:val="283"/>
        </w:trPr>
        <w:tc>
          <w:tcPr>
            <w:tcW w:w="2154" w:type="dxa"/>
            <w:noWrap/>
            <w:hideMark/>
          </w:tcPr>
          <w:p w14:paraId="60C1F5AC"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企业技术中心资助资金</w:t>
            </w:r>
          </w:p>
        </w:tc>
        <w:tc>
          <w:tcPr>
            <w:tcW w:w="1815" w:type="dxa"/>
            <w:noWrap/>
            <w:hideMark/>
          </w:tcPr>
          <w:p w14:paraId="0BFAA60C"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29C0D6AE"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5,500,000.00</w:t>
            </w:r>
          </w:p>
        </w:tc>
        <w:tc>
          <w:tcPr>
            <w:tcW w:w="1816" w:type="dxa"/>
            <w:noWrap/>
            <w:hideMark/>
          </w:tcPr>
          <w:p w14:paraId="65F88D27"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0B4BF700" w14:textId="77777777" w:rsidR="006D6BC0" w:rsidRPr="006D6BC0" w:rsidRDefault="006D6BC0" w:rsidP="006D6BC0">
            <w:pPr>
              <w:widowControl w:val="0"/>
              <w:jc w:val="right"/>
              <w:rPr>
                <w:rFonts w:eastAsia="华文中宋"/>
                <w:color w:val="203764"/>
                <w:kern w:val="2"/>
                <w:szCs w:val="21"/>
              </w:rPr>
            </w:pPr>
          </w:p>
        </w:tc>
      </w:tr>
      <w:tr w:rsidR="006D6BC0" w:rsidRPr="006D6BC0" w14:paraId="781CFDC8" w14:textId="77777777" w:rsidTr="00E4684A">
        <w:trPr>
          <w:trHeight w:val="568"/>
        </w:trPr>
        <w:tc>
          <w:tcPr>
            <w:tcW w:w="2154" w:type="dxa"/>
            <w:hideMark/>
          </w:tcPr>
          <w:p w14:paraId="0D70B9F4"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国家工信部的关于电子产业发展基金的项目资助</w:t>
            </w:r>
          </w:p>
        </w:tc>
        <w:tc>
          <w:tcPr>
            <w:tcW w:w="1815" w:type="dxa"/>
            <w:noWrap/>
            <w:hideMark/>
          </w:tcPr>
          <w:p w14:paraId="389A8328"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1AA6743E"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3,000,000.00</w:t>
            </w:r>
          </w:p>
        </w:tc>
        <w:tc>
          <w:tcPr>
            <w:tcW w:w="1816" w:type="dxa"/>
            <w:noWrap/>
            <w:hideMark/>
          </w:tcPr>
          <w:p w14:paraId="7EC638C6"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750,000.00</w:t>
            </w:r>
          </w:p>
        </w:tc>
        <w:tc>
          <w:tcPr>
            <w:tcW w:w="1819" w:type="dxa"/>
            <w:noWrap/>
            <w:hideMark/>
          </w:tcPr>
          <w:p w14:paraId="157D045C" w14:textId="77777777" w:rsidR="006D6BC0" w:rsidRPr="006D6BC0" w:rsidRDefault="006D6BC0" w:rsidP="006D6BC0">
            <w:pPr>
              <w:widowControl w:val="0"/>
              <w:jc w:val="right"/>
              <w:rPr>
                <w:rFonts w:eastAsia="华文中宋"/>
                <w:color w:val="203764"/>
                <w:kern w:val="2"/>
                <w:szCs w:val="21"/>
              </w:rPr>
            </w:pPr>
          </w:p>
        </w:tc>
      </w:tr>
      <w:tr w:rsidR="006D6BC0" w:rsidRPr="006D6BC0" w14:paraId="19123804" w14:textId="77777777" w:rsidTr="00E4684A">
        <w:trPr>
          <w:trHeight w:val="568"/>
        </w:trPr>
        <w:tc>
          <w:tcPr>
            <w:tcW w:w="2154" w:type="dxa"/>
            <w:hideMark/>
          </w:tcPr>
          <w:p w14:paraId="0B40E2FC"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杭州市创新链产业链重大科技创新项目补助经费</w:t>
            </w:r>
          </w:p>
        </w:tc>
        <w:tc>
          <w:tcPr>
            <w:tcW w:w="1815" w:type="dxa"/>
            <w:noWrap/>
            <w:hideMark/>
          </w:tcPr>
          <w:p w14:paraId="5350A4CE"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57CF42B5"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2,341,431.71</w:t>
            </w:r>
          </w:p>
        </w:tc>
        <w:tc>
          <w:tcPr>
            <w:tcW w:w="1816" w:type="dxa"/>
            <w:noWrap/>
            <w:hideMark/>
          </w:tcPr>
          <w:p w14:paraId="453F0BB8"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390,200.00</w:t>
            </w:r>
          </w:p>
        </w:tc>
        <w:tc>
          <w:tcPr>
            <w:tcW w:w="1819" w:type="dxa"/>
            <w:noWrap/>
            <w:hideMark/>
          </w:tcPr>
          <w:p w14:paraId="1EB1764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780,443.90</w:t>
            </w:r>
          </w:p>
        </w:tc>
      </w:tr>
      <w:tr w:rsidR="006D6BC0" w:rsidRPr="006D6BC0" w14:paraId="5827921F" w14:textId="77777777" w:rsidTr="00E4684A">
        <w:trPr>
          <w:trHeight w:val="568"/>
        </w:trPr>
        <w:tc>
          <w:tcPr>
            <w:tcW w:w="2154" w:type="dxa"/>
            <w:hideMark/>
          </w:tcPr>
          <w:p w14:paraId="6AFB9EDB"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杭州财政局与经济和信息化委员会关于科技重大专项资金补助</w:t>
            </w:r>
          </w:p>
        </w:tc>
        <w:tc>
          <w:tcPr>
            <w:tcW w:w="1815" w:type="dxa"/>
            <w:noWrap/>
            <w:hideMark/>
          </w:tcPr>
          <w:p w14:paraId="520A3A9B"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6D7740AB"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2,090,000.00</w:t>
            </w:r>
          </w:p>
        </w:tc>
        <w:tc>
          <w:tcPr>
            <w:tcW w:w="1816" w:type="dxa"/>
            <w:noWrap/>
            <w:hideMark/>
          </w:tcPr>
          <w:p w14:paraId="12F8E3B3"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7143FC00" w14:textId="77777777" w:rsidR="006D6BC0" w:rsidRPr="006D6BC0" w:rsidRDefault="006D6BC0" w:rsidP="006D6BC0">
            <w:pPr>
              <w:widowControl w:val="0"/>
              <w:jc w:val="right"/>
              <w:rPr>
                <w:rFonts w:eastAsia="华文中宋"/>
                <w:color w:val="203764"/>
                <w:kern w:val="2"/>
                <w:szCs w:val="21"/>
              </w:rPr>
            </w:pPr>
          </w:p>
        </w:tc>
      </w:tr>
      <w:tr w:rsidR="006D6BC0" w:rsidRPr="006D6BC0" w14:paraId="24E7149D" w14:textId="77777777" w:rsidTr="00E4684A">
        <w:trPr>
          <w:trHeight w:val="283"/>
        </w:trPr>
        <w:tc>
          <w:tcPr>
            <w:tcW w:w="2154" w:type="dxa"/>
            <w:hideMark/>
          </w:tcPr>
          <w:p w14:paraId="011D8E80"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一企一策补助</w:t>
            </w:r>
          </w:p>
        </w:tc>
        <w:tc>
          <w:tcPr>
            <w:tcW w:w="1815" w:type="dxa"/>
            <w:noWrap/>
            <w:hideMark/>
          </w:tcPr>
          <w:p w14:paraId="65F072CE"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54712C6A"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14C1D32D"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6ACF11B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39,988,000.00</w:t>
            </w:r>
          </w:p>
        </w:tc>
      </w:tr>
      <w:tr w:rsidR="006D6BC0" w:rsidRPr="006D6BC0" w14:paraId="27AB6B01" w14:textId="77777777" w:rsidTr="00E4684A">
        <w:trPr>
          <w:trHeight w:val="283"/>
        </w:trPr>
        <w:tc>
          <w:tcPr>
            <w:tcW w:w="2154" w:type="dxa"/>
            <w:hideMark/>
          </w:tcPr>
          <w:p w14:paraId="500E8601"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工业和信息化补贴款</w:t>
            </w:r>
          </w:p>
        </w:tc>
        <w:tc>
          <w:tcPr>
            <w:tcW w:w="1815" w:type="dxa"/>
            <w:noWrap/>
            <w:hideMark/>
          </w:tcPr>
          <w:p w14:paraId="5837AC54"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6ADAF5CB"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6D14606F"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41C46D8C"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9,650,000.00</w:t>
            </w:r>
          </w:p>
        </w:tc>
      </w:tr>
      <w:tr w:rsidR="006D6BC0" w:rsidRPr="006D6BC0" w14:paraId="2B12795F" w14:textId="77777777" w:rsidTr="00E4684A">
        <w:trPr>
          <w:trHeight w:val="568"/>
        </w:trPr>
        <w:tc>
          <w:tcPr>
            <w:tcW w:w="2154" w:type="dxa"/>
            <w:hideMark/>
          </w:tcPr>
          <w:p w14:paraId="7634C25A"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杭州财政局与经济和信息化委员会关于科技重大专项资金补助</w:t>
            </w:r>
          </w:p>
        </w:tc>
        <w:tc>
          <w:tcPr>
            <w:tcW w:w="1815" w:type="dxa"/>
            <w:noWrap/>
            <w:hideMark/>
          </w:tcPr>
          <w:p w14:paraId="6110F15A"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6207F0DF"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65B0796B"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1,040,000.00</w:t>
            </w:r>
          </w:p>
        </w:tc>
        <w:tc>
          <w:tcPr>
            <w:tcW w:w="1819" w:type="dxa"/>
            <w:noWrap/>
            <w:hideMark/>
          </w:tcPr>
          <w:p w14:paraId="3E2EF8FB"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4,980,000.00</w:t>
            </w:r>
          </w:p>
        </w:tc>
      </w:tr>
      <w:tr w:rsidR="006D6BC0" w:rsidRPr="006D6BC0" w14:paraId="1888F332" w14:textId="77777777" w:rsidTr="00E4684A">
        <w:trPr>
          <w:trHeight w:val="283"/>
        </w:trPr>
        <w:tc>
          <w:tcPr>
            <w:tcW w:w="2154" w:type="dxa"/>
            <w:hideMark/>
          </w:tcPr>
          <w:p w14:paraId="7EC6F039"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稳定岗位补贴款</w:t>
            </w:r>
          </w:p>
        </w:tc>
        <w:tc>
          <w:tcPr>
            <w:tcW w:w="1815" w:type="dxa"/>
            <w:noWrap/>
            <w:hideMark/>
          </w:tcPr>
          <w:p w14:paraId="30FABC2F"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1E122C1F"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3A335AF5"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5F353D99"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4,158,035.61</w:t>
            </w:r>
          </w:p>
        </w:tc>
      </w:tr>
      <w:tr w:rsidR="006D6BC0" w:rsidRPr="006D6BC0" w14:paraId="16A60883" w14:textId="77777777" w:rsidTr="00E4684A">
        <w:trPr>
          <w:trHeight w:val="283"/>
        </w:trPr>
        <w:tc>
          <w:tcPr>
            <w:tcW w:w="2154" w:type="dxa"/>
            <w:hideMark/>
          </w:tcPr>
          <w:p w14:paraId="58E68C1F"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外经贸发展专项资金</w:t>
            </w:r>
          </w:p>
        </w:tc>
        <w:tc>
          <w:tcPr>
            <w:tcW w:w="1815" w:type="dxa"/>
            <w:noWrap/>
            <w:hideMark/>
          </w:tcPr>
          <w:p w14:paraId="1F9A5BA1"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7FB9E535"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199B2B86"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70E18486"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3,386,000.00</w:t>
            </w:r>
          </w:p>
        </w:tc>
      </w:tr>
      <w:tr w:rsidR="006D6BC0" w:rsidRPr="006D6BC0" w14:paraId="2EA8EBC3" w14:textId="77777777" w:rsidTr="00E4684A">
        <w:trPr>
          <w:trHeight w:val="283"/>
        </w:trPr>
        <w:tc>
          <w:tcPr>
            <w:tcW w:w="2154" w:type="dxa"/>
            <w:hideMark/>
          </w:tcPr>
          <w:p w14:paraId="7AA13891"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lastRenderedPageBreak/>
              <w:t>滨江区外贸增量补助</w:t>
            </w:r>
          </w:p>
        </w:tc>
        <w:tc>
          <w:tcPr>
            <w:tcW w:w="1815" w:type="dxa"/>
            <w:noWrap/>
            <w:hideMark/>
          </w:tcPr>
          <w:p w14:paraId="16040E9C"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34B13AEF"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0E2EA883"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2F035A38"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2,667,200.00</w:t>
            </w:r>
          </w:p>
        </w:tc>
      </w:tr>
      <w:tr w:rsidR="006D6BC0" w:rsidRPr="006D6BC0" w14:paraId="5C1B63B9" w14:textId="77777777" w:rsidTr="00E4684A">
        <w:trPr>
          <w:trHeight w:val="283"/>
        </w:trPr>
        <w:tc>
          <w:tcPr>
            <w:tcW w:w="2154" w:type="dxa"/>
            <w:hideMark/>
          </w:tcPr>
          <w:p w14:paraId="21697461"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省产业技术创新综合试点补助</w:t>
            </w:r>
          </w:p>
        </w:tc>
        <w:tc>
          <w:tcPr>
            <w:tcW w:w="1815" w:type="dxa"/>
            <w:noWrap/>
            <w:hideMark/>
          </w:tcPr>
          <w:p w14:paraId="65A26D3A"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2345288F"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2F31AB4D"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1F85690A"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2,500,000.00</w:t>
            </w:r>
          </w:p>
        </w:tc>
      </w:tr>
      <w:tr w:rsidR="006D6BC0" w:rsidRPr="006D6BC0" w14:paraId="7E377AA9" w14:textId="77777777" w:rsidTr="00E4684A">
        <w:trPr>
          <w:trHeight w:val="283"/>
        </w:trPr>
        <w:tc>
          <w:tcPr>
            <w:tcW w:w="2154" w:type="dxa"/>
            <w:hideMark/>
          </w:tcPr>
          <w:p w14:paraId="21CD87CD"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出口奖励资金</w:t>
            </w:r>
          </w:p>
        </w:tc>
        <w:tc>
          <w:tcPr>
            <w:tcW w:w="1815" w:type="dxa"/>
            <w:noWrap/>
            <w:hideMark/>
          </w:tcPr>
          <w:p w14:paraId="64DF83E9"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6DD46393"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07FCE7C1"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0C53999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1,979,300.00</w:t>
            </w:r>
          </w:p>
        </w:tc>
      </w:tr>
      <w:tr w:rsidR="006D6BC0" w:rsidRPr="006D6BC0" w14:paraId="408BB016" w14:textId="77777777" w:rsidTr="00E4684A">
        <w:trPr>
          <w:gridAfter w:val="1"/>
          <w:wAfter w:w="1819" w:type="dxa"/>
          <w:trHeight w:val="283"/>
        </w:trPr>
        <w:tc>
          <w:tcPr>
            <w:tcW w:w="2154" w:type="dxa"/>
            <w:noWrap/>
            <w:hideMark/>
          </w:tcPr>
          <w:p w14:paraId="31699291"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国家高端软件及应用系统产业项目补助</w:t>
            </w:r>
          </w:p>
        </w:tc>
        <w:tc>
          <w:tcPr>
            <w:tcW w:w="1815" w:type="dxa"/>
            <w:noWrap/>
            <w:hideMark/>
          </w:tcPr>
          <w:p w14:paraId="3A28912E"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415656A5"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2846D5FA"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1,840,000.00</w:t>
            </w:r>
          </w:p>
        </w:tc>
      </w:tr>
      <w:tr w:rsidR="006D6BC0" w:rsidRPr="006D6BC0" w14:paraId="48305865" w14:textId="77777777" w:rsidTr="00E4684A">
        <w:trPr>
          <w:trHeight w:val="283"/>
        </w:trPr>
        <w:tc>
          <w:tcPr>
            <w:tcW w:w="2154" w:type="dxa"/>
            <w:hideMark/>
          </w:tcPr>
          <w:p w14:paraId="49EF14C8"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科技创新奖励</w:t>
            </w:r>
          </w:p>
        </w:tc>
        <w:tc>
          <w:tcPr>
            <w:tcW w:w="1815" w:type="dxa"/>
            <w:noWrap/>
            <w:hideMark/>
          </w:tcPr>
          <w:p w14:paraId="73FD1FDC"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50BC27A4"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5D49ADFF"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6EA4ED4B"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1,200,000.00</w:t>
            </w:r>
          </w:p>
        </w:tc>
      </w:tr>
      <w:tr w:rsidR="006D6BC0" w:rsidRPr="006D6BC0" w14:paraId="137D8CB5" w14:textId="77777777" w:rsidTr="00E4684A">
        <w:trPr>
          <w:trHeight w:val="283"/>
        </w:trPr>
        <w:tc>
          <w:tcPr>
            <w:tcW w:w="2154" w:type="dxa"/>
            <w:hideMark/>
          </w:tcPr>
          <w:p w14:paraId="01BC082A"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服务外包企业发展资金</w:t>
            </w:r>
          </w:p>
        </w:tc>
        <w:tc>
          <w:tcPr>
            <w:tcW w:w="1815" w:type="dxa"/>
            <w:noWrap/>
            <w:hideMark/>
          </w:tcPr>
          <w:p w14:paraId="2591F532"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6B785302"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02156E63"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0B388CC8"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1,094,900.00</w:t>
            </w:r>
          </w:p>
        </w:tc>
      </w:tr>
      <w:tr w:rsidR="006D6BC0" w:rsidRPr="006D6BC0" w14:paraId="001023BA" w14:textId="77777777" w:rsidTr="00E4684A">
        <w:trPr>
          <w:trHeight w:val="283"/>
        </w:trPr>
        <w:tc>
          <w:tcPr>
            <w:tcW w:w="2154" w:type="dxa"/>
            <w:hideMark/>
          </w:tcPr>
          <w:p w14:paraId="528BC121"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杭州市政府质量奖</w:t>
            </w:r>
          </w:p>
        </w:tc>
        <w:tc>
          <w:tcPr>
            <w:tcW w:w="1815" w:type="dxa"/>
            <w:noWrap/>
            <w:hideMark/>
          </w:tcPr>
          <w:p w14:paraId="567CE139"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0FD91BC8"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170B737E"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2D5A6637"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500,000.00</w:t>
            </w:r>
          </w:p>
        </w:tc>
      </w:tr>
      <w:tr w:rsidR="006D6BC0" w:rsidRPr="006D6BC0" w14:paraId="4D09B66A" w14:textId="77777777" w:rsidTr="00E4684A">
        <w:trPr>
          <w:trHeight w:val="283"/>
        </w:trPr>
        <w:tc>
          <w:tcPr>
            <w:tcW w:w="2154" w:type="dxa"/>
            <w:hideMark/>
          </w:tcPr>
          <w:p w14:paraId="06373E96"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专利补助款</w:t>
            </w:r>
          </w:p>
        </w:tc>
        <w:tc>
          <w:tcPr>
            <w:tcW w:w="1815" w:type="dxa"/>
            <w:noWrap/>
            <w:hideMark/>
          </w:tcPr>
          <w:p w14:paraId="1068B3D3"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1BC750AF"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486EFF3E"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6542C197"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498,300.00</w:t>
            </w:r>
          </w:p>
        </w:tc>
      </w:tr>
      <w:tr w:rsidR="006D6BC0" w:rsidRPr="006D6BC0" w14:paraId="43BC17E7" w14:textId="77777777" w:rsidTr="00E4684A">
        <w:trPr>
          <w:trHeight w:val="283"/>
        </w:trPr>
        <w:tc>
          <w:tcPr>
            <w:tcW w:w="2154" w:type="dxa"/>
            <w:hideMark/>
          </w:tcPr>
          <w:p w14:paraId="08A7E451"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信息服务业验收合格项目剩余资助</w:t>
            </w:r>
          </w:p>
        </w:tc>
        <w:tc>
          <w:tcPr>
            <w:tcW w:w="1815" w:type="dxa"/>
            <w:noWrap/>
            <w:hideMark/>
          </w:tcPr>
          <w:p w14:paraId="2BEEA8CE"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7DCEB535"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7E0AB24E"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7B674482"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407,400.00</w:t>
            </w:r>
          </w:p>
        </w:tc>
      </w:tr>
      <w:tr w:rsidR="006D6BC0" w:rsidRPr="006D6BC0" w14:paraId="4CD59C78" w14:textId="77777777" w:rsidTr="00E4684A">
        <w:trPr>
          <w:trHeight w:val="283"/>
        </w:trPr>
        <w:tc>
          <w:tcPr>
            <w:tcW w:w="2154" w:type="dxa"/>
            <w:hideMark/>
          </w:tcPr>
          <w:p w14:paraId="21EDC951"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鼓励和扶持科技企业发展资金</w:t>
            </w:r>
          </w:p>
        </w:tc>
        <w:tc>
          <w:tcPr>
            <w:tcW w:w="1815" w:type="dxa"/>
            <w:noWrap/>
            <w:hideMark/>
          </w:tcPr>
          <w:p w14:paraId="3A50FE72"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503E22F8"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7AD06FD6"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2,507,900.00</w:t>
            </w:r>
          </w:p>
        </w:tc>
        <w:tc>
          <w:tcPr>
            <w:tcW w:w="1819" w:type="dxa"/>
            <w:noWrap/>
            <w:hideMark/>
          </w:tcPr>
          <w:p w14:paraId="295F6C97"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350,000.00</w:t>
            </w:r>
          </w:p>
        </w:tc>
      </w:tr>
      <w:tr w:rsidR="006D6BC0" w:rsidRPr="006D6BC0" w14:paraId="29CA9D5A" w14:textId="77777777" w:rsidTr="00E4684A">
        <w:trPr>
          <w:trHeight w:val="283"/>
        </w:trPr>
        <w:tc>
          <w:tcPr>
            <w:tcW w:w="2154" w:type="dxa"/>
            <w:hideMark/>
          </w:tcPr>
          <w:p w14:paraId="39E0899A"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促进就业专项补助</w:t>
            </w:r>
          </w:p>
        </w:tc>
        <w:tc>
          <w:tcPr>
            <w:tcW w:w="1815" w:type="dxa"/>
            <w:noWrap/>
            <w:hideMark/>
          </w:tcPr>
          <w:p w14:paraId="760BA2E6"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3775361C"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26A9A105"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54931648"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298,200.00</w:t>
            </w:r>
          </w:p>
        </w:tc>
      </w:tr>
      <w:tr w:rsidR="006D6BC0" w:rsidRPr="006D6BC0" w14:paraId="72B08092" w14:textId="77777777" w:rsidTr="00E4684A">
        <w:trPr>
          <w:trHeight w:val="283"/>
        </w:trPr>
        <w:tc>
          <w:tcPr>
            <w:tcW w:w="2154" w:type="dxa"/>
            <w:hideMark/>
          </w:tcPr>
          <w:p w14:paraId="5D034D53"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展位费补助资金</w:t>
            </w:r>
          </w:p>
        </w:tc>
        <w:tc>
          <w:tcPr>
            <w:tcW w:w="1815" w:type="dxa"/>
            <w:noWrap/>
            <w:hideMark/>
          </w:tcPr>
          <w:p w14:paraId="62BA5BDE"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22633103"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525C0001"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2E78FDE2"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243,000.00</w:t>
            </w:r>
          </w:p>
        </w:tc>
      </w:tr>
      <w:tr w:rsidR="006D6BC0" w:rsidRPr="006D6BC0" w14:paraId="56DE95C2" w14:textId="77777777" w:rsidTr="00E4684A">
        <w:trPr>
          <w:trHeight w:val="283"/>
        </w:trPr>
        <w:tc>
          <w:tcPr>
            <w:tcW w:w="2154" w:type="dxa"/>
            <w:hideMark/>
          </w:tcPr>
          <w:p w14:paraId="78414717"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瞪羚企业政策兑现补助款</w:t>
            </w:r>
          </w:p>
        </w:tc>
        <w:tc>
          <w:tcPr>
            <w:tcW w:w="1815" w:type="dxa"/>
            <w:noWrap/>
            <w:hideMark/>
          </w:tcPr>
          <w:p w14:paraId="7B51267A"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733E1087"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2F0CEEC6" w14:textId="77777777" w:rsidR="006D6BC0" w:rsidRPr="006D6BC0" w:rsidRDefault="006D6BC0" w:rsidP="006D6BC0">
            <w:pPr>
              <w:widowControl w:val="0"/>
              <w:jc w:val="right"/>
              <w:rPr>
                <w:rFonts w:eastAsia="华文中宋"/>
                <w:color w:val="203764"/>
                <w:kern w:val="2"/>
                <w:szCs w:val="21"/>
              </w:rPr>
            </w:pPr>
          </w:p>
        </w:tc>
        <w:tc>
          <w:tcPr>
            <w:tcW w:w="1819" w:type="dxa"/>
            <w:noWrap/>
            <w:hideMark/>
          </w:tcPr>
          <w:p w14:paraId="1E30F2C8"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226,000.00</w:t>
            </w:r>
          </w:p>
        </w:tc>
      </w:tr>
      <w:tr w:rsidR="006D6BC0" w:rsidRPr="006D6BC0" w14:paraId="31CD90DF" w14:textId="77777777" w:rsidTr="00E4684A">
        <w:trPr>
          <w:trHeight w:val="283"/>
        </w:trPr>
        <w:tc>
          <w:tcPr>
            <w:tcW w:w="2154" w:type="dxa"/>
            <w:hideMark/>
          </w:tcPr>
          <w:p w14:paraId="342408AC"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企业资助资金</w:t>
            </w:r>
          </w:p>
        </w:tc>
        <w:tc>
          <w:tcPr>
            <w:tcW w:w="1815" w:type="dxa"/>
            <w:noWrap/>
            <w:hideMark/>
          </w:tcPr>
          <w:p w14:paraId="656D761D"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33592940"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7E90599B"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4,620,000.00</w:t>
            </w:r>
          </w:p>
        </w:tc>
        <w:tc>
          <w:tcPr>
            <w:tcW w:w="1819" w:type="dxa"/>
            <w:noWrap/>
            <w:hideMark/>
          </w:tcPr>
          <w:p w14:paraId="02CA9BF4" w14:textId="77777777" w:rsidR="006D6BC0" w:rsidRPr="006D6BC0" w:rsidRDefault="006D6BC0" w:rsidP="006D6BC0">
            <w:pPr>
              <w:widowControl w:val="0"/>
              <w:jc w:val="right"/>
              <w:rPr>
                <w:rFonts w:eastAsia="华文中宋"/>
                <w:color w:val="203764"/>
                <w:kern w:val="2"/>
                <w:szCs w:val="21"/>
              </w:rPr>
            </w:pPr>
          </w:p>
        </w:tc>
      </w:tr>
      <w:tr w:rsidR="006D6BC0" w:rsidRPr="006D6BC0" w14:paraId="6D7887D2" w14:textId="77777777" w:rsidTr="00E4684A">
        <w:trPr>
          <w:trHeight w:val="283"/>
        </w:trPr>
        <w:tc>
          <w:tcPr>
            <w:tcW w:w="2154" w:type="dxa"/>
            <w:hideMark/>
          </w:tcPr>
          <w:p w14:paraId="363B7B74"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其他专项补助款</w:t>
            </w:r>
          </w:p>
        </w:tc>
        <w:tc>
          <w:tcPr>
            <w:tcW w:w="1815" w:type="dxa"/>
            <w:noWrap/>
            <w:hideMark/>
          </w:tcPr>
          <w:p w14:paraId="22FBE3B7" w14:textId="77777777" w:rsidR="006D6BC0" w:rsidRPr="006D6BC0" w:rsidRDefault="006D6BC0" w:rsidP="006D6BC0">
            <w:pPr>
              <w:widowControl w:val="0"/>
              <w:jc w:val="right"/>
              <w:rPr>
                <w:rFonts w:eastAsia="华文中宋"/>
                <w:color w:val="203764"/>
                <w:kern w:val="2"/>
                <w:szCs w:val="21"/>
              </w:rPr>
            </w:pPr>
          </w:p>
        </w:tc>
        <w:tc>
          <w:tcPr>
            <w:tcW w:w="1816" w:type="dxa"/>
            <w:noWrap/>
            <w:hideMark/>
          </w:tcPr>
          <w:p w14:paraId="345B9D67"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5,421,689.97</w:t>
            </w:r>
          </w:p>
        </w:tc>
        <w:tc>
          <w:tcPr>
            <w:tcW w:w="1816" w:type="dxa"/>
            <w:noWrap/>
            <w:hideMark/>
          </w:tcPr>
          <w:p w14:paraId="39B23B8E"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1,050,692.00</w:t>
            </w:r>
          </w:p>
        </w:tc>
        <w:tc>
          <w:tcPr>
            <w:tcW w:w="1819" w:type="dxa"/>
            <w:noWrap/>
            <w:hideMark/>
          </w:tcPr>
          <w:p w14:paraId="05A386D7"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707,650.04</w:t>
            </w:r>
          </w:p>
        </w:tc>
      </w:tr>
      <w:tr w:rsidR="006D6BC0" w:rsidRPr="006D6BC0" w14:paraId="74370A8E" w14:textId="77777777" w:rsidTr="00E4684A">
        <w:trPr>
          <w:trHeight w:val="283"/>
        </w:trPr>
        <w:tc>
          <w:tcPr>
            <w:tcW w:w="2154" w:type="dxa"/>
            <w:hideMark/>
          </w:tcPr>
          <w:p w14:paraId="43FF7973"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合计</w:t>
            </w:r>
          </w:p>
        </w:tc>
        <w:tc>
          <w:tcPr>
            <w:tcW w:w="1815" w:type="dxa"/>
            <w:noWrap/>
            <w:hideMark/>
          </w:tcPr>
          <w:p w14:paraId="3AE31BDA"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192,958,777.82</w:t>
            </w:r>
          </w:p>
        </w:tc>
        <w:tc>
          <w:tcPr>
            <w:tcW w:w="1816" w:type="dxa"/>
            <w:noWrap/>
            <w:hideMark/>
          </w:tcPr>
          <w:p w14:paraId="35B0435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330,839,300.86</w:t>
            </w:r>
          </w:p>
        </w:tc>
        <w:tc>
          <w:tcPr>
            <w:tcW w:w="1816" w:type="dxa"/>
            <w:noWrap/>
            <w:hideMark/>
          </w:tcPr>
          <w:p w14:paraId="4613ABC8"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390,841,702.14</w:t>
            </w:r>
          </w:p>
        </w:tc>
        <w:tc>
          <w:tcPr>
            <w:tcW w:w="1819" w:type="dxa"/>
            <w:noWrap/>
            <w:hideMark/>
          </w:tcPr>
          <w:p w14:paraId="7BB1EF52"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588,938,807.56</w:t>
            </w:r>
          </w:p>
        </w:tc>
      </w:tr>
      <w:tr w:rsidR="006D6BC0" w:rsidRPr="006D6BC0" w14:paraId="511C0188" w14:textId="77777777" w:rsidTr="00E4684A">
        <w:trPr>
          <w:trHeight w:val="283"/>
        </w:trPr>
        <w:tc>
          <w:tcPr>
            <w:tcW w:w="2154" w:type="dxa"/>
            <w:noWrap/>
            <w:hideMark/>
          </w:tcPr>
          <w:p w14:paraId="7E9CEDD5"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利润总额</w:t>
            </w:r>
          </w:p>
        </w:tc>
        <w:tc>
          <w:tcPr>
            <w:tcW w:w="1815" w:type="dxa"/>
            <w:noWrap/>
            <w:hideMark/>
          </w:tcPr>
          <w:p w14:paraId="655CF525"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1,125,238,124.32</w:t>
            </w:r>
          </w:p>
        </w:tc>
        <w:tc>
          <w:tcPr>
            <w:tcW w:w="1816" w:type="dxa"/>
            <w:noWrap/>
            <w:hideMark/>
          </w:tcPr>
          <w:p w14:paraId="3A35748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1,252,843,911.01</w:t>
            </w:r>
          </w:p>
        </w:tc>
        <w:tc>
          <w:tcPr>
            <w:tcW w:w="1816" w:type="dxa"/>
            <w:noWrap/>
            <w:hideMark/>
          </w:tcPr>
          <w:p w14:paraId="2FC3D142"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1,578,247,083.37</w:t>
            </w:r>
          </w:p>
        </w:tc>
        <w:tc>
          <w:tcPr>
            <w:tcW w:w="1819" w:type="dxa"/>
            <w:noWrap/>
            <w:hideMark/>
          </w:tcPr>
          <w:p w14:paraId="063F9AA3"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2,012,337,526.93</w:t>
            </w:r>
          </w:p>
        </w:tc>
      </w:tr>
      <w:tr w:rsidR="006D6BC0" w:rsidRPr="006D6BC0" w14:paraId="10DF046D" w14:textId="77777777" w:rsidTr="00E4684A">
        <w:trPr>
          <w:trHeight w:val="283"/>
        </w:trPr>
        <w:tc>
          <w:tcPr>
            <w:tcW w:w="2154" w:type="dxa"/>
            <w:noWrap/>
            <w:hideMark/>
          </w:tcPr>
          <w:p w14:paraId="3A739F97" w14:textId="77777777" w:rsidR="006D6BC0" w:rsidRPr="006D6BC0" w:rsidRDefault="006D6BC0" w:rsidP="006D6BC0">
            <w:pPr>
              <w:rPr>
                <w:rFonts w:ascii="华文中宋" w:eastAsia="华文中宋" w:hAnsi="华文中宋" w:cs="宋体"/>
                <w:color w:val="000000"/>
              </w:rPr>
            </w:pPr>
            <w:r w:rsidRPr="006D6BC0">
              <w:rPr>
                <w:rFonts w:ascii="华文中宋" w:eastAsia="华文中宋" w:hAnsi="华文中宋" w:cs="宋体" w:hint="eastAsia"/>
                <w:color w:val="000000"/>
              </w:rPr>
              <w:t>政府补助占利润总额比重</w:t>
            </w:r>
          </w:p>
        </w:tc>
        <w:tc>
          <w:tcPr>
            <w:tcW w:w="1815" w:type="dxa"/>
            <w:noWrap/>
            <w:hideMark/>
          </w:tcPr>
          <w:p w14:paraId="00BE2DE4"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17.15%</w:t>
            </w:r>
          </w:p>
        </w:tc>
        <w:tc>
          <w:tcPr>
            <w:tcW w:w="1816" w:type="dxa"/>
            <w:noWrap/>
            <w:hideMark/>
          </w:tcPr>
          <w:p w14:paraId="1AF322A0"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26.41%</w:t>
            </w:r>
          </w:p>
        </w:tc>
        <w:tc>
          <w:tcPr>
            <w:tcW w:w="1816" w:type="dxa"/>
            <w:noWrap/>
            <w:hideMark/>
          </w:tcPr>
          <w:p w14:paraId="7C8420B3"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24.76%</w:t>
            </w:r>
          </w:p>
        </w:tc>
        <w:tc>
          <w:tcPr>
            <w:tcW w:w="1819" w:type="dxa"/>
            <w:noWrap/>
            <w:hideMark/>
          </w:tcPr>
          <w:p w14:paraId="73E770CB" w14:textId="77777777" w:rsidR="006D6BC0" w:rsidRPr="006D6BC0" w:rsidRDefault="006D6BC0" w:rsidP="006D6BC0">
            <w:pPr>
              <w:widowControl w:val="0"/>
              <w:jc w:val="right"/>
              <w:rPr>
                <w:rFonts w:eastAsia="华文中宋"/>
                <w:color w:val="203764"/>
                <w:kern w:val="2"/>
                <w:szCs w:val="21"/>
              </w:rPr>
            </w:pPr>
            <w:r w:rsidRPr="006D6BC0">
              <w:rPr>
                <w:rFonts w:eastAsia="华文中宋" w:hint="eastAsia"/>
                <w:color w:val="203764"/>
                <w:kern w:val="2"/>
                <w:szCs w:val="21"/>
              </w:rPr>
              <w:t>29.27%</w:t>
            </w:r>
          </w:p>
        </w:tc>
      </w:tr>
    </w:tbl>
    <w:p w14:paraId="13D2D0E5" w14:textId="77777777"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19A4AFDE" w14:textId="77777777" w:rsidR="00B15B71" w:rsidRPr="00807159" w:rsidRDefault="00B15B71" w:rsidP="00B15B71">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2A7CE10F" w14:textId="77777777" w:rsidR="00B15B71" w:rsidRDefault="00B15B71" w:rsidP="00B15B71">
      <w:pPr>
        <w:widowControl w:val="0"/>
        <w:rPr>
          <w:rFonts w:eastAsia="楷体_GB2312"/>
          <w:kern w:val="2"/>
          <w:lang w:eastAsia="zh-CN"/>
        </w:rPr>
      </w:pPr>
    </w:p>
    <w:p w14:paraId="79EC7A9D" w14:textId="6E902233" w:rsidR="00A32A7E" w:rsidRDefault="00A32A7E" w:rsidP="00CC3BEE">
      <w:pPr>
        <w:widowControl w:val="0"/>
        <w:ind w:firstLineChars="200" w:firstLine="480"/>
        <w:rPr>
          <w:rFonts w:eastAsia="楷体_GB2312"/>
          <w:kern w:val="2"/>
          <w:lang w:eastAsia="zh-CN"/>
        </w:rPr>
      </w:pPr>
      <w:r w:rsidRPr="00A32A7E">
        <w:rPr>
          <w:rFonts w:eastAsia="楷体_GB2312"/>
          <w:kern w:val="2"/>
          <w:lang w:eastAsia="zh-CN"/>
        </w:rPr>
        <w:t>2014—2016</w:t>
      </w:r>
      <w:r w:rsidRPr="00A32A7E">
        <w:rPr>
          <w:rFonts w:eastAsia="楷体_GB2312" w:hint="eastAsia"/>
          <w:kern w:val="2"/>
          <w:lang w:eastAsia="zh-CN"/>
        </w:rPr>
        <w:t>年，海康威视和大华股份每年的营业外收入当中都有大额的政府补助，且政府补助在净利润中都占据了较高比例</w:t>
      </w:r>
      <w:r>
        <w:rPr>
          <w:rFonts w:eastAsia="楷体_GB2312" w:hint="eastAsia"/>
          <w:kern w:val="2"/>
          <w:lang w:eastAsia="zh-CN"/>
        </w:rPr>
        <w:t>。</w:t>
      </w:r>
    </w:p>
    <w:p w14:paraId="56B973A2" w14:textId="7A5D585A" w:rsidR="006D6BC0" w:rsidRPr="00CC3BEE" w:rsidRDefault="00A32A7E" w:rsidP="00CC3BEE">
      <w:pPr>
        <w:widowControl w:val="0"/>
        <w:ind w:firstLineChars="200" w:firstLine="480"/>
        <w:rPr>
          <w:rFonts w:eastAsia="楷体_GB2312"/>
          <w:kern w:val="2"/>
          <w:lang w:eastAsia="zh-CN"/>
        </w:rPr>
      </w:pPr>
      <w:r>
        <w:rPr>
          <w:rFonts w:eastAsia="楷体_GB2312" w:hint="eastAsia"/>
          <w:kern w:val="2"/>
          <w:lang w:eastAsia="zh-CN"/>
        </w:rPr>
        <w:t>从报表披露情况看</w:t>
      </w:r>
      <w:r w:rsidR="006D6BC0" w:rsidRPr="00CC3BEE">
        <w:rPr>
          <w:rFonts w:eastAsia="楷体_GB2312" w:hint="eastAsia"/>
          <w:kern w:val="2"/>
          <w:lang w:eastAsia="zh-CN"/>
        </w:rPr>
        <w:t>，海康威视在年报中披露的政府补助项目较为粗略、不够具体，而大华股份披露的政府项目则非常详细。</w:t>
      </w:r>
    </w:p>
    <w:p w14:paraId="5C6D6D61" w14:textId="77777777" w:rsidR="00A32A7E" w:rsidRDefault="00A32A7E" w:rsidP="00CC3BEE">
      <w:pPr>
        <w:widowControl w:val="0"/>
        <w:ind w:firstLineChars="200" w:firstLine="482"/>
        <w:rPr>
          <w:rFonts w:eastAsia="楷体_GB2312"/>
          <w:b/>
          <w:kern w:val="2"/>
          <w:lang w:eastAsia="zh-CN"/>
        </w:rPr>
      </w:pPr>
      <w:r w:rsidRPr="00A32A7E">
        <w:rPr>
          <w:rFonts w:eastAsia="楷体_GB2312" w:hint="eastAsia"/>
          <w:b/>
          <w:kern w:val="2"/>
          <w:lang w:eastAsia="zh-CN"/>
        </w:rPr>
        <w:t>两家公司的经营业绩对于政府补助存在较高的依赖性，</w:t>
      </w:r>
      <w:r>
        <w:rPr>
          <w:rFonts w:eastAsia="楷体_GB2312" w:hint="eastAsia"/>
          <w:b/>
          <w:kern w:val="2"/>
          <w:lang w:eastAsia="zh-CN"/>
        </w:rPr>
        <w:t>且</w:t>
      </w:r>
      <w:r w:rsidRPr="00A32A7E">
        <w:rPr>
          <w:rFonts w:eastAsia="楷体_GB2312" w:hint="eastAsia"/>
          <w:b/>
          <w:kern w:val="2"/>
          <w:lang w:eastAsia="zh-CN"/>
        </w:rPr>
        <w:t>近年来，两家企业的政府补助占利润总额的比重总体呈上升态势，一旦地方财政资金不足，政</w:t>
      </w:r>
      <w:r w:rsidRPr="00A32A7E">
        <w:rPr>
          <w:rFonts w:eastAsia="楷体_GB2312" w:hint="eastAsia"/>
          <w:b/>
          <w:kern w:val="2"/>
          <w:lang w:eastAsia="zh-CN"/>
        </w:rPr>
        <w:lastRenderedPageBreak/>
        <w:t>府补助的力度削减，两家公司的净利润将受到较大程度影响，构成了公司未来的发展的一大风险和局限。</w:t>
      </w:r>
    </w:p>
    <w:p w14:paraId="4C9D0B6C" w14:textId="051D9F1A" w:rsidR="006D6BC0" w:rsidRDefault="006D6BC0" w:rsidP="00CC3BEE">
      <w:pPr>
        <w:widowControl w:val="0"/>
        <w:ind w:firstLineChars="200" w:firstLine="480"/>
        <w:rPr>
          <w:rFonts w:eastAsia="楷体_GB2312"/>
          <w:kern w:val="2"/>
          <w:lang w:eastAsia="zh-CN"/>
        </w:rPr>
      </w:pPr>
      <w:r w:rsidRPr="00CC3BEE">
        <w:rPr>
          <w:rFonts w:eastAsia="楷体_GB2312" w:hint="eastAsia"/>
          <w:kern w:val="2"/>
          <w:lang w:eastAsia="zh-CN"/>
        </w:rPr>
        <w:t>海康威视的政府补助占利润总额比重位于</w:t>
      </w:r>
      <w:r w:rsidRPr="00CC3BEE">
        <w:rPr>
          <w:rFonts w:eastAsia="楷体_GB2312" w:hint="eastAsia"/>
          <w:kern w:val="2"/>
          <w:lang w:eastAsia="zh-CN"/>
        </w:rPr>
        <w:t>10-20%</w:t>
      </w:r>
      <w:r w:rsidRPr="00CC3BEE">
        <w:rPr>
          <w:rFonts w:eastAsia="楷体_GB2312" w:hint="eastAsia"/>
          <w:kern w:val="2"/>
          <w:lang w:eastAsia="zh-CN"/>
        </w:rPr>
        <w:t>这一区间，而大华股份的政府补助占利润总额比重远高于海康威视，近年来位于</w:t>
      </w:r>
      <w:r w:rsidRPr="00CC3BEE">
        <w:rPr>
          <w:rFonts w:eastAsia="楷体_GB2312" w:hint="eastAsia"/>
          <w:kern w:val="2"/>
          <w:lang w:eastAsia="zh-CN"/>
        </w:rPr>
        <w:t>20-30%</w:t>
      </w:r>
      <w:r w:rsidRPr="00CC3BEE">
        <w:rPr>
          <w:rFonts w:eastAsia="楷体_GB2312" w:hint="eastAsia"/>
          <w:kern w:val="2"/>
          <w:lang w:eastAsia="zh-CN"/>
        </w:rPr>
        <w:t>这一区间，</w:t>
      </w:r>
      <w:r w:rsidRPr="00CC3BEE">
        <w:rPr>
          <w:rFonts w:eastAsia="楷体_GB2312" w:hint="eastAsia"/>
          <w:kern w:val="2"/>
          <w:lang w:eastAsia="zh-CN"/>
        </w:rPr>
        <w:t>2016</w:t>
      </w:r>
      <w:r w:rsidRPr="00CC3BEE">
        <w:rPr>
          <w:rFonts w:eastAsia="楷体_GB2312" w:hint="eastAsia"/>
          <w:kern w:val="2"/>
          <w:lang w:eastAsia="zh-CN"/>
        </w:rPr>
        <w:t>年已逼近</w:t>
      </w:r>
      <w:r w:rsidRPr="00CC3BEE">
        <w:rPr>
          <w:rFonts w:eastAsia="楷体_GB2312" w:hint="eastAsia"/>
          <w:kern w:val="2"/>
          <w:lang w:eastAsia="zh-CN"/>
        </w:rPr>
        <w:t>30%</w:t>
      </w:r>
      <w:r w:rsidRPr="00CC3BEE">
        <w:rPr>
          <w:rFonts w:eastAsia="楷体_GB2312" w:hint="eastAsia"/>
          <w:kern w:val="2"/>
          <w:lang w:eastAsia="zh-CN"/>
        </w:rPr>
        <w:t>，</w:t>
      </w:r>
      <w:r w:rsidR="00A32A7E" w:rsidRPr="00A32A7E">
        <w:rPr>
          <w:rFonts w:eastAsia="楷体_GB2312" w:hint="eastAsia"/>
          <w:kern w:val="2"/>
          <w:lang w:eastAsia="zh-CN"/>
        </w:rPr>
        <w:t>说明</w:t>
      </w:r>
      <w:r w:rsidR="00A32A7E">
        <w:rPr>
          <w:rFonts w:eastAsia="楷体_GB2312" w:hint="eastAsia"/>
          <w:b/>
          <w:kern w:val="2"/>
          <w:lang w:eastAsia="zh-CN"/>
        </w:rPr>
        <w:t>海康威视的盈利质量相对更高，对政府补助的依赖性比大华股份</w:t>
      </w:r>
      <w:r w:rsidRPr="00A41A8F">
        <w:rPr>
          <w:rFonts w:eastAsia="楷体_GB2312" w:hint="eastAsia"/>
          <w:b/>
          <w:kern w:val="2"/>
          <w:lang w:eastAsia="zh-CN"/>
        </w:rPr>
        <w:t>弱</w:t>
      </w:r>
      <w:r w:rsidRPr="00CC3BEE">
        <w:rPr>
          <w:rFonts w:eastAsia="楷体_GB2312" w:hint="eastAsia"/>
          <w:kern w:val="2"/>
          <w:lang w:eastAsia="zh-CN"/>
        </w:rPr>
        <w:t>。</w:t>
      </w:r>
    </w:p>
    <w:p w14:paraId="1283C563" w14:textId="7098C278" w:rsidR="006D6BC0" w:rsidRDefault="00B463FF" w:rsidP="00D37637">
      <w:pPr>
        <w:pStyle w:val="2"/>
        <w:rPr>
          <w:lang w:eastAsia="zh-CN"/>
        </w:rPr>
      </w:pPr>
      <w:bookmarkStart w:id="65" w:name="_Toc499589935"/>
      <w:bookmarkStart w:id="66" w:name="_Toc499651630"/>
      <w:r>
        <w:rPr>
          <w:rFonts w:hint="eastAsia"/>
          <w:lang w:eastAsia="zh-CN"/>
        </w:rPr>
        <w:t>（九）</w:t>
      </w:r>
      <w:r w:rsidR="006D6BC0" w:rsidRPr="00381BB6">
        <w:rPr>
          <w:rFonts w:hint="eastAsia"/>
          <w:lang w:eastAsia="zh-CN"/>
        </w:rPr>
        <w:t>核心业务利润</w:t>
      </w:r>
      <w:bookmarkEnd w:id="65"/>
      <w:bookmarkEnd w:id="66"/>
    </w:p>
    <w:p w14:paraId="2F69574D" w14:textId="1FD051B9" w:rsidR="00822837" w:rsidRPr="00822837" w:rsidRDefault="00822837" w:rsidP="00822837">
      <w:pPr>
        <w:rPr>
          <w:rFonts w:eastAsia="楷体_GB2312"/>
          <w:b/>
          <w:lang w:eastAsia="zh-CN"/>
        </w:rPr>
      </w:pPr>
      <w:r w:rsidRPr="00822837">
        <w:rPr>
          <w:rFonts w:eastAsia="楷体_GB2312" w:hint="eastAsia"/>
          <w:b/>
          <w:lang w:eastAsia="zh-CN"/>
        </w:rPr>
        <w:t>表</w:t>
      </w:r>
      <w:r w:rsidRPr="00822837">
        <w:rPr>
          <w:rFonts w:eastAsia="楷体_GB2312" w:hint="eastAsia"/>
          <w:b/>
          <w:lang w:eastAsia="zh-CN"/>
        </w:rPr>
        <w:t>7-23</w:t>
      </w:r>
      <w:r w:rsidRPr="00822837">
        <w:rPr>
          <w:rFonts w:eastAsia="楷体_GB2312"/>
          <w:b/>
          <w:lang w:eastAsia="zh-CN"/>
        </w:rPr>
        <w:t xml:space="preserve"> </w:t>
      </w:r>
      <w:r w:rsidRPr="00822837">
        <w:rPr>
          <w:rFonts w:eastAsia="楷体_GB2312" w:hint="eastAsia"/>
          <w:b/>
          <w:lang w:eastAsia="zh-CN"/>
        </w:rPr>
        <w:t>海康威视核心业务利润</w:t>
      </w:r>
    </w:p>
    <w:tbl>
      <w:tblPr>
        <w:tblStyle w:val="11"/>
        <w:tblW w:w="8986"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1686"/>
        <w:gridCol w:w="1686"/>
        <w:gridCol w:w="1780"/>
        <w:gridCol w:w="1780"/>
        <w:gridCol w:w="2054"/>
      </w:tblGrid>
      <w:tr w:rsidR="006D6BC0" w:rsidRPr="006D6BC0" w14:paraId="578930A7" w14:textId="77777777" w:rsidTr="00E4684A">
        <w:trPr>
          <w:trHeight w:val="280"/>
        </w:trPr>
        <w:tc>
          <w:tcPr>
            <w:tcW w:w="8986" w:type="dxa"/>
            <w:gridSpan w:val="5"/>
            <w:shd w:val="clear" w:color="auto" w:fill="203764"/>
            <w:noWrap/>
          </w:tcPr>
          <w:p w14:paraId="64381BA3" w14:textId="77777777" w:rsidR="006D6BC0" w:rsidRPr="00A41A8F" w:rsidRDefault="006D6BC0" w:rsidP="006D6BC0">
            <w:pPr>
              <w:jc w:val="center"/>
              <w:rPr>
                <w:rFonts w:eastAsia="华文中宋"/>
                <w:b/>
                <w:color w:val="FFFFFF"/>
                <w:szCs w:val="21"/>
              </w:rPr>
            </w:pPr>
            <w:r w:rsidRPr="00A41A8F">
              <w:rPr>
                <w:rFonts w:eastAsia="华文中宋" w:hint="eastAsia"/>
                <w:b/>
                <w:color w:val="FFFFFF"/>
                <w:szCs w:val="21"/>
              </w:rPr>
              <w:t>海康威视</w:t>
            </w:r>
            <w:r w:rsidRPr="00A41A8F">
              <w:rPr>
                <w:rFonts w:eastAsia="华文中宋" w:hint="eastAsia"/>
                <w:b/>
                <w:color w:val="FFFFFF"/>
                <w:szCs w:val="21"/>
              </w:rPr>
              <w:t xml:space="preserve"> </w:t>
            </w:r>
            <w:r w:rsidRPr="00A41A8F">
              <w:rPr>
                <w:rFonts w:eastAsia="华文中宋" w:hint="eastAsia"/>
                <w:b/>
                <w:color w:val="FFFFFF"/>
                <w:szCs w:val="21"/>
              </w:rPr>
              <w:t>核心业务利润分析</w:t>
            </w:r>
          </w:p>
        </w:tc>
      </w:tr>
      <w:tr w:rsidR="006D6BC0" w:rsidRPr="006D6BC0" w14:paraId="53747056" w14:textId="77777777" w:rsidTr="00E4684A">
        <w:trPr>
          <w:trHeight w:val="280"/>
        </w:trPr>
        <w:tc>
          <w:tcPr>
            <w:tcW w:w="1686" w:type="dxa"/>
            <w:noWrap/>
            <w:hideMark/>
          </w:tcPr>
          <w:p w14:paraId="451C5AD9" w14:textId="77777777" w:rsidR="006D6BC0" w:rsidRPr="006D6BC0" w:rsidRDefault="006D6BC0" w:rsidP="006D6BC0">
            <w:pPr>
              <w:jc w:val="cente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项目</w:t>
            </w:r>
          </w:p>
        </w:tc>
        <w:tc>
          <w:tcPr>
            <w:tcW w:w="1686" w:type="dxa"/>
            <w:noWrap/>
            <w:hideMark/>
          </w:tcPr>
          <w:p w14:paraId="6BD60B0D" w14:textId="77777777" w:rsidR="006D6BC0" w:rsidRPr="006D6BC0" w:rsidRDefault="006D6BC0" w:rsidP="006D6BC0">
            <w:pPr>
              <w:jc w:val="right"/>
              <w:rPr>
                <w:rFonts w:eastAsia="华文中宋"/>
                <w:color w:val="000000"/>
                <w:szCs w:val="21"/>
              </w:rPr>
            </w:pPr>
            <w:r w:rsidRPr="006D6BC0">
              <w:rPr>
                <w:rFonts w:eastAsia="华文中宋"/>
                <w:color w:val="000000"/>
                <w:szCs w:val="21"/>
              </w:rPr>
              <w:t>2013</w:t>
            </w:r>
          </w:p>
        </w:tc>
        <w:tc>
          <w:tcPr>
            <w:tcW w:w="1780" w:type="dxa"/>
            <w:noWrap/>
            <w:hideMark/>
          </w:tcPr>
          <w:p w14:paraId="0D72D1DC" w14:textId="77777777" w:rsidR="006D6BC0" w:rsidRPr="006D6BC0" w:rsidRDefault="006D6BC0" w:rsidP="006D6BC0">
            <w:pPr>
              <w:jc w:val="right"/>
              <w:rPr>
                <w:rFonts w:eastAsia="华文中宋"/>
                <w:color w:val="000000"/>
                <w:szCs w:val="21"/>
              </w:rPr>
            </w:pPr>
            <w:r w:rsidRPr="006D6BC0">
              <w:rPr>
                <w:rFonts w:eastAsia="华文中宋"/>
                <w:color w:val="000000"/>
                <w:szCs w:val="21"/>
              </w:rPr>
              <w:t>2014</w:t>
            </w:r>
          </w:p>
        </w:tc>
        <w:tc>
          <w:tcPr>
            <w:tcW w:w="1780" w:type="dxa"/>
            <w:noWrap/>
            <w:hideMark/>
          </w:tcPr>
          <w:p w14:paraId="08E99A33" w14:textId="77777777" w:rsidR="006D6BC0" w:rsidRPr="006D6BC0" w:rsidRDefault="006D6BC0" w:rsidP="006D6BC0">
            <w:pPr>
              <w:jc w:val="right"/>
              <w:rPr>
                <w:rFonts w:eastAsia="华文中宋"/>
                <w:color w:val="000000"/>
                <w:szCs w:val="21"/>
              </w:rPr>
            </w:pPr>
            <w:r w:rsidRPr="006D6BC0">
              <w:rPr>
                <w:rFonts w:eastAsia="华文中宋"/>
                <w:color w:val="000000"/>
                <w:szCs w:val="21"/>
              </w:rPr>
              <w:t>2015</w:t>
            </w:r>
          </w:p>
        </w:tc>
        <w:tc>
          <w:tcPr>
            <w:tcW w:w="2054" w:type="dxa"/>
            <w:noWrap/>
            <w:hideMark/>
          </w:tcPr>
          <w:p w14:paraId="04CD4FA0" w14:textId="77777777" w:rsidR="006D6BC0" w:rsidRPr="006D6BC0" w:rsidRDefault="006D6BC0" w:rsidP="006D6BC0">
            <w:pPr>
              <w:jc w:val="right"/>
              <w:rPr>
                <w:rFonts w:eastAsia="华文中宋"/>
                <w:color w:val="000000"/>
                <w:szCs w:val="21"/>
              </w:rPr>
            </w:pPr>
            <w:r w:rsidRPr="006D6BC0">
              <w:rPr>
                <w:rFonts w:eastAsia="华文中宋"/>
                <w:color w:val="000000"/>
                <w:szCs w:val="21"/>
              </w:rPr>
              <w:t>2016</w:t>
            </w:r>
          </w:p>
        </w:tc>
      </w:tr>
      <w:tr w:rsidR="006D6BC0" w:rsidRPr="006D6BC0" w14:paraId="3FB81797" w14:textId="77777777" w:rsidTr="00E4684A">
        <w:trPr>
          <w:trHeight w:val="280"/>
        </w:trPr>
        <w:tc>
          <w:tcPr>
            <w:tcW w:w="1686" w:type="dxa"/>
            <w:noWrap/>
            <w:hideMark/>
          </w:tcPr>
          <w:p w14:paraId="35066A76"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利润总额</w:t>
            </w:r>
          </w:p>
        </w:tc>
        <w:tc>
          <w:tcPr>
            <w:tcW w:w="1686" w:type="dxa"/>
            <w:noWrap/>
            <w:hideMark/>
          </w:tcPr>
          <w:p w14:paraId="522EF4D4"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3,385,954,342.42</w:t>
            </w:r>
          </w:p>
        </w:tc>
        <w:tc>
          <w:tcPr>
            <w:tcW w:w="1780" w:type="dxa"/>
            <w:noWrap/>
            <w:hideMark/>
          </w:tcPr>
          <w:p w14:paraId="6E733930"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5,206,342,370.77</w:t>
            </w:r>
          </w:p>
        </w:tc>
        <w:tc>
          <w:tcPr>
            <w:tcW w:w="1780" w:type="dxa"/>
            <w:noWrap/>
            <w:hideMark/>
          </w:tcPr>
          <w:p w14:paraId="5565CDEA"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6,750,041,732.39</w:t>
            </w:r>
          </w:p>
        </w:tc>
        <w:tc>
          <w:tcPr>
            <w:tcW w:w="2054" w:type="dxa"/>
            <w:noWrap/>
            <w:hideMark/>
          </w:tcPr>
          <w:p w14:paraId="3D995E01"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8,310,178,348.51</w:t>
            </w:r>
          </w:p>
        </w:tc>
      </w:tr>
      <w:tr w:rsidR="006D6BC0" w:rsidRPr="006D6BC0" w14:paraId="0C0EA548" w14:textId="77777777" w:rsidTr="00E4684A">
        <w:trPr>
          <w:trHeight w:val="280"/>
        </w:trPr>
        <w:tc>
          <w:tcPr>
            <w:tcW w:w="1686" w:type="dxa"/>
            <w:noWrap/>
            <w:hideMark/>
          </w:tcPr>
          <w:p w14:paraId="146DE3C9"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营业外收入</w:t>
            </w:r>
          </w:p>
        </w:tc>
        <w:tc>
          <w:tcPr>
            <w:tcW w:w="1686" w:type="dxa"/>
            <w:noWrap/>
            <w:hideMark/>
          </w:tcPr>
          <w:p w14:paraId="56C84706"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453,255,287.23</w:t>
            </w:r>
          </w:p>
        </w:tc>
        <w:tc>
          <w:tcPr>
            <w:tcW w:w="1780" w:type="dxa"/>
            <w:noWrap/>
            <w:hideMark/>
          </w:tcPr>
          <w:p w14:paraId="5C598313"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856,469,990.44</w:t>
            </w:r>
          </w:p>
        </w:tc>
        <w:tc>
          <w:tcPr>
            <w:tcW w:w="1780" w:type="dxa"/>
            <w:noWrap/>
            <w:hideMark/>
          </w:tcPr>
          <w:p w14:paraId="71065E32"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1,293,978,970.29</w:t>
            </w:r>
          </w:p>
        </w:tc>
        <w:tc>
          <w:tcPr>
            <w:tcW w:w="2054" w:type="dxa"/>
            <w:noWrap/>
            <w:hideMark/>
          </w:tcPr>
          <w:p w14:paraId="1C588C64"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1,510,919,327.24</w:t>
            </w:r>
          </w:p>
        </w:tc>
      </w:tr>
      <w:tr w:rsidR="006D6BC0" w:rsidRPr="006D6BC0" w14:paraId="6C6B43E0" w14:textId="77777777" w:rsidTr="00E4684A">
        <w:trPr>
          <w:trHeight w:val="280"/>
        </w:trPr>
        <w:tc>
          <w:tcPr>
            <w:tcW w:w="1686" w:type="dxa"/>
            <w:noWrap/>
            <w:hideMark/>
          </w:tcPr>
          <w:p w14:paraId="28E7838A"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营业外支出</w:t>
            </w:r>
          </w:p>
        </w:tc>
        <w:tc>
          <w:tcPr>
            <w:tcW w:w="1686" w:type="dxa"/>
            <w:noWrap/>
            <w:hideMark/>
          </w:tcPr>
          <w:p w14:paraId="54AE0A71"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14,253,825.74</w:t>
            </w:r>
          </w:p>
        </w:tc>
        <w:tc>
          <w:tcPr>
            <w:tcW w:w="1780" w:type="dxa"/>
            <w:noWrap/>
            <w:hideMark/>
          </w:tcPr>
          <w:p w14:paraId="33D36B91"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27,691,800.93</w:t>
            </w:r>
          </w:p>
        </w:tc>
        <w:tc>
          <w:tcPr>
            <w:tcW w:w="1780" w:type="dxa"/>
            <w:noWrap/>
            <w:hideMark/>
          </w:tcPr>
          <w:p w14:paraId="50D25D56"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37,930,721.86</w:t>
            </w:r>
          </w:p>
        </w:tc>
        <w:tc>
          <w:tcPr>
            <w:tcW w:w="2054" w:type="dxa"/>
            <w:noWrap/>
            <w:hideMark/>
          </w:tcPr>
          <w:p w14:paraId="315386E8"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30,841,696.08</w:t>
            </w:r>
          </w:p>
        </w:tc>
      </w:tr>
      <w:tr w:rsidR="006D6BC0" w:rsidRPr="006D6BC0" w14:paraId="4D571648" w14:textId="77777777" w:rsidTr="00E4684A">
        <w:trPr>
          <w:trHeight w:val="280"/>
        </w:trPr>
        <w:tc>
          <w:tcPr>
            <w:tcW w:w="1686" w:type="dxa"/>
            <w:noWrap/>
            <w:hideMark/>
          </w:tcPr>
          <w:p w14:paraId="6A17E128"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营业外收支净额</w:t>
            </w:r>
          </w:p>
        </w:tc>
        <w:tc>
          <w:tcPr>
            <w:tcW w:w="1686" w:type="dxa"/>
            <w:noWrap/>
            <w:hideMark/>
          </w:tcPr>
          <w:p w14:paraId="3125B43E"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439,001,461.49</w:t>
            </w:r>
          </w:p>
        </w:tc>
        <w:tc>
          <w:tcPr>
            <w:tcW w:w="1780" w:type="dxa"/>
            <w:noWrap/>
            <w:hideMark/>
          </w:tcPr>
          <w:p w14:paraId="0E8079E8"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828,778,189.51</w:t>
            </w:r>
          </w:p>
        </w:tc>
        <w:tc>
          <w:tcPr>
            <w:tcW w:w="1780" w:type="dxa"/>
            <w:noWrap/>
            <w:hideMark/>
          </w:tcPr>
          <w:p w14:paraId="71D1626A"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1,256,048,248.43</w:t>
            </w:r>
          </w:p>
        </w:tc>
        <w:tc>
          <w:tcPr>
            <w:tcW w:w="2054" w:type="dxa"/>
            <w:noWrap/>
            <w:hideMark/>
          </w:tcPr>
          <w:p w14:paraId="08B97200"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1,480,077,631.16</w:t>
            </w:r>
          </w:p>
        </w:tc>
      </w:tr>
      <w:tr w:rsidR="006D6BC0" w:rsidRPr="006D6BC0" w14:paraId="61E1FA54" w14:textId="77777777" w:rsidTr="00E4684A">
        <w:trPr>
          <w:trHeight w:val="280"/>
        </w:trPr>
        <w:tc>
          <w:tcPr>
            <w:tcW w:w="1686" w:type="dxa"/>
            <w:noWrap/>
            <w:hideMark/>
          </w:tcPr>
          <w:p w14:paraId="20FEAF69"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营业利润</w:t>
            </w:r>
          </w:p>
        </w:tc>
        <w:tc>
          <w:tcPr>
            <w:tcW w:w="1686" w:type="dxa"/>
            <w:noWrap/>
            <w:hideMark/>
          </w:tcPr>
          <w:p w14:paraId="659C0E28"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 xml:space="preserve">2,946,952,880.93 </w:t>
            </w:r>
          </w:p>
        </w:tc>
        <w:tc>
          <w:tcPr>
            <w:tcW w:w="1780" w:type="dxa"/>
            <w:noWrap/>
            <w:hideMark/>
          </w:tcPr>
          <w:p w14:paraId="2ED80B85"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 xml:space="preserve">4,377,564,181.26 </w:t>
            </w:r>
          </w:p>
        </w:tc>
        <w:tc>
          <w:tcPr>
            <w:tcW w:w="1780" w:type="dxa"/>
            <w:noWrap/>
            <w:hideMark/>
          </w:tcPr>
          <w:p w14:paraId="313EB1E1"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 xml:space="preserve">5,493,993,483.96 </w:t>
            </w:r>
          </w:p>
        </w:tc>
        <w:tc>
          <w:tcPr>
            <w:tcW w:w="2054" w:type="dxa"/>
            <w:noWrap/>
            <w:hideMark/>
          </w:tcPr>
          <w:p w14:paraId="4D3ABFEE"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 xml:space="preserve">6,830,100,717.35 </w:t>
            </w:r>
          </w:p>
        </w:tc>
      </w:tr>
      <w:tr w:rsidR="006D6BC0" w:rsidRPr="006D6BC0" w14:paraId="48F5A9C7" w14:textId="77777777" w:rsidTr="00E4684A">
        <w:trPr>
          <w:trHeight w:val="280"/>
        </w:trPr>
        <w:tc>
          <w:tcPr>
            <w:tcW w:w="1686" w:type="dxa"/>
            <w:noWrap/>
            <w:hideMark/>
          </w:tcPr>
          <w:p w14:paraId="354D65CC"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资产减值损失</w:t>
            </w:r>
          </w:p>
        </w:tc>
        <w:tc>
          <w:tcPr>
            <w:tcW w:w="1686" w:type="dxa"/>
            <w:noWrap/>
            <w:hideMark/>
          </w:tcPr>
          <w:p w14:paraId="7547118E"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157,113,213.55</w:t>
            </w:r>
          </w:p>
        </w:tc>
        <w:tc>
          <w:tcPr>
            <w:tcW w:w="1780" w:type="dxa"/>
            <w:noWrap/>
            <w:hideMark/>
          </w:tcPr>
          <w:p w14:paraId="42797B9B"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182,907,411.02</w:t>
            </w:r>
          </w:p>
        </w:tc>
        <w:tc>
          <w:tcPr>
            <w:tcW w:w="1780" w:type="dxa"/>
            <w:noWrap/>
            <w:hideMark/>
          </w:tcPr>
          <w:p w14:paraId="4987CF70"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338,874,649.43</w:t>
            </w:r>
          </w:p>
        </w:tc>
        <w:tc>
          <w:tcPr>
            <w:tcW w:w="2054" w:type="dxa"/>
            <w:noWrap/>
            <w:hideMark/>
          </w:tcPr>
          <w:p w14:paraId="7A2DC544" w14:textId="77777777" w:rsidR="006D6BC0" w:rsidRPr="006D6BC0" w:rsidRDefault="006D6BC0" w:rsidP="006D6BC0">
            <w:pPr>
              <w:widowControl w:val="0"/>
              <w:jc w:val="right"/>
              <w:rPr>
                <w:rFonts w:eastAsia="华文中宋"/>
                <w:color w:val="002060"/>
                <w:kern w:val="2"/>
                <w:szCs w:val="21"/>
              </w:rPr>
            </w:pPr>
            <w:r w:rsidRPr="006D6BC0">
              <w:rPr>
                <w:rFonts w:eastAsia="华文中宋"/>
                <w:color w:val="002060"/>
                <w:kern w:val="2"/>
                <w:szCs w:val="21"/>
              </w:rPr>
              <w:t>317,497,358.88</w:t>
            </w:r>
          </w:p>
        </w:tc>
      </w:tr>
      <w:tr w:rsidR="006D6BC0" w:rsidRPr="006D6BC0" w14:paraId="0F340914" w14:textId="77777777" w:rsidTr="00E4684A">
        <w:trPr>
          <w:trHeight w:val="280"/>
        </w:trPr>
        <w:tc>
          <w:tcPr>
            <w:tcW w:w="1686" w:type="dxa"/>
            <w:noWrap/>
            <w:hideMark/>
          </w:tcPr>
          <w:p w14:paraId="137F1CAD"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投资净收益</w:t>
            </w:r>
          </w:p>
        </w:tc>
        <w:tc>
          <w:tcPr>
            <w:tcW w:w="1686" w:type="dxa"/>
            <w:noWrap/>
            <w:hideMark/>
          </w:tcPr>
          <w:p w14:paraId="0E7BC31C" w14:textId="77777777" w:rsidR="006D6BC0" w:rsidRPr="006D6BC0" w:rsidRDefault="006D6BC0" w:rsidP="006D6BC0">
            <w:pPr>
              <w:jc w:val="right"/>
              <w:rPr>
                <w:rFonts w:eastAsia="华文中宋"/>
                <w:color w:val="002060"/>
                <w:szCs w:val="21"/>
              </w:rPr>
            </w:pPr>
            <w:r w:rsidRPr="006D6BC0">
              <w:rPr>
                <w:rFonts w:eastAsia="华文中宋"/>
                <w:color w:val="002060"/>
                <w:szCs w:val="21"/>
              </w:rPr>
              <w:t>38,674,251.79</w:t>
            </w:r>
          </w:p>
        </w:tc>
        <w:tc>
          <w:tcPr>
            <w:tcW w:w="1780" w:type="dxa"/>
            <w:noWrap/>
            <w:hideMark/>
          </w:tcPr>
          <w:p w14:paraId="3CF8CDBB" w14:textId="77777777" w:rsidR="006D6BC0" w:rsidRPr="006D6BC0" w:rsidRDefault="006D6BC0" w:rsidP="006D6BC0">
            <w:pPr>
              <w:jc w:val="right"/>
              <w:rPr>
                <w:rFonts w:eastAsia="华文中宋"/>
                <w:color w:val="002060"/>
                <w:szCs w:val="21"/>
              </w:rPr>
            </w:pPr>
            <w:r w:rsidRPr="006D6BC0">
              <w:rPr>
                <w:rFonts w:eastAsia="华文中宋"/>
                <w:color w:val="002060"/>
                <w:szCs w:val="21"/>
              </w:rPr>
              <w:t>151,024,364.74</w:t>
            </w:r>
          </w:p>
        </w:tc>
        <w:tc>
          <w:tcPr>
            <w:tcW w:w="1780" w:type="dxa"/>
            <w:noWrap/>
            <w:hideMark/>
          </w:tcPr>
          <w:p w14:paraId="2FF9607E" w14:textId="77777777" w:rsidR="006D6BC0" w:rsidRPr="006D6BC0" w:rsidRDefault="006D6BC0" w:rsidP="006D6BC0">
            <w:pPr>
              <w:jc w:val="right"/>
              <w:rPr>
                <w:rFonts w:eastAsia="华文中宋"/>
                <w:color w:val="002060"/>
                <w:szCs w:val="21"/>
              </w:rPr>
            </w:pPr>
            <w:r w:rsidRPr="006D6BC0">
              <w:rPr>
                <w:rFonts w:eastAsia="华文中宋"/>
                <w:color w:val="002060"/>
                <w:szCs w:val="21"/>
              </w:rPr>
              <w:t>148,673,437.25</w:t>
            </w:r>
          </w:p>
        </w:tc>
        <w:tc>
          <w:tcPr>
            <w:tcW w:w="2054" w:type="dxa"/>
            <w:noWrap/>
            <w:hideMark/>
          </w:tcPr>
          <w:p w14:paraId="0CF78849" w14:textId="77777777" w:rsidR="006D6BC0" w:rsidRPr="006D6BC0" w:rsidRDefault="006D6BC0" w:rsidP="006D6BC0">
            <w:pPr>
              <w:jc w:val="right"/>
              <w:rPr>
                <w:rFonts w:eastAsia="华文中宋"/>
                <w:color w:val="002060"/>
                <w:szCs w:val="21"/>
              </w:rPr>
            </w:pPr>
            <w:r w:rsidRPr="006D6BC0">
              <w:rPr>
                <w:rFonts w:eastAsia="华文中宋"/>
                <w:color w:val="002060"/>
                <w:szCs w:val="21"/>
              </w:rPr>
              <w:t>40,493,287.66</w:t>
            </w:r>
          </w:p>
        </w:tc>
      </w:tr>
      <w:tr w:rsidR="006D6BC0" w:rsidRPr="006D6BC0" w14:paraId="20F91E20" w14:textId="77777777" w:rsidTr="00E4684A">
        <w:trPr>
          <w:trHeight w:val="280"/>
        </w:trPr>
        <w:tc>
          <w:tcPr>
            <w:tcW w:w="1686" w:type="dxa"/>
            <w:noWrap/>
            <w:hideMark/>
          </w:tcPr>
          <w:p w14:paraId="5A4CEC5A" w14:textId="77777777" w:rsidR="006D6BC0" w:rsidRPr="006D6BC0" w:rsidRDefault="006D6BC0" w:rsidP="006D6BC0">
            <w:pPr>
              <w:rPr>
                <w:rFonts w:ascii="华文中宋" w:eastAsia="华文中宋" w:hAnsi="华文中宋" w:cs="宋体"/>
                <w:b/>
                <w:bCs/>
                <w:color w:val="000000"/>
                <w:szCs w:val="21"/>
              </w:rPr>
            </w:pPr>
            <w:r w:rsidRPr="006D6BC0">
              <w:rPr>
                <w:rFonts w:ascii="华文中宋" w:eastAsia="华文中宋" w:hAnsi="华文中宋" w:cs="宋体" w:hint="eastAsia"/>
                <w:b/>
                <w:bCs/>
                <w:color w:val="000000"/>
                <w:szCs w:val="21"/>
              </w:rPr>
              <w:t>核心业务利润</w:t>
            </w:r>
          </w:p>
        </w:tc>
        <w:tc>
          <w:tcPr>
            <w:tcW w:w="1686" w:type="dxa"/>
            <w:noWrap/>
            <w:hideMark/>
          </w:tcPr>
          <w:p w14:paraId="5414195A"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 xml:space="preserve">3,065,391,842.69 </w:t>
            </w:r>
          </w:p>
        </w:tc>
        <w:tc>
          <w:tcPr>
            <w:tcW w:w="1780" w:type="dxa"/>
            <w:noWrap/>
            <w:hideMark/>
          </w:tcPr>
          <w:p w14:paraId="221D77AD"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 xml:space="preserve">4,409,447,227.54 </w:t>
            </w:r>
          </w:p>
        </w:tc>
        <w:tc>
          <w:tcPr>
            <w:tcW w:w="1780" w:type="dxa"/>
            <w:noWrap/>
            <w:hideMark/>
          </w:tcPr>
          <w:p w14:paraId="5F84E37D"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 xml:space="preserve">5,684,194,696.14 </w:t>
            </w:r>
          </w:p>
        </w:tc>
        <w:tc>
          <w:tcPr>
            <w:tcW w:w="2054" w:type="dxa"/>
            <w:noWrap/>
            <w:hideMark/>
          </w:tcPr>
          <w:p w14:paraId="081822BB"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 xml:space="preserve">7,107,104,788.57 </w:t>
            </w:r>
          </w:p>
        </w:tc>
      </w:tr>
      <w:tr w:rsidR="006D6BC0" w:rsidRPr="006D6BC0" w14:paraId="460F93A9" w14:textId="77777777" w:rsidTr="00E4684A">
        <w:trPr>
          <w:trHeight w:val="315"/>
        </w:trPr>
        <w:tc>
          <w:tcPr>
            <w:tcW w:w="1686" w:type="dxa"/>
            <w:noWrap/>
            <w:hideMark/>
          </w:tcPr>
          <w:p w14:paraId="10058253" w14:textId="77777777" w:rsidR="006D6BC0" w:rsidRPr="006D6BC0" w:rsidRDefault="006D6BC0" w:rsidP="006D6BC0">
            <w:pPr>
              <w:rPr>
                <w:rFonts w:ascii="华文中宋" w:eastAsia="华文中宋" w:hAnsi="华文中宋" w:cs="宋体"/>
                <w:b/>
                <w:bCs/>
                <w:color w:val="000000"/>
                <w:szCs w:val="21"/>
              </w:rPr>
            </w:pPr>
            <w:r w:rsidRPr="006D6BC0">
              <w:rPr>
                <w:rFonts w:ascii="华文中宋" w:eastAsia="华文中宋" w:hAnsi="华文中宋" w:cs="宋体" w:hint="eastAsia"/>
                <w:b/>
                <w:bCs/>
                <w:color w:val="000000"/>
                <w:szCs w:val="21"/>
              </w:rPr>
              <w:t>核心业务利润增速</w:t>
            </w:r>
          </w:p>
        </w:tc>
        <w:tc>
          <w:tcPr>
            <w:tcW w:w="1686" w:type="dxa"/>
            <w:noWrap/>
            <w:hideMark/>
          </w:tcPr>
          <w:p w14:paraId="3E6575AE" w14:textId="77777777" w:rsidR="006D6BC0" w:rsidRPr="006D6BC0" w:rsidRDefault="006D6BC0" w:rsidP="006D6BC0">
            <w:pPr>
              <w:rPr>
                <w:rFonts w:eastAsia="华文中宋"/>
                <w:b/>
                <w:bCs/>
                <w:color w:val="002060"/>
                <w:szCs w:val="21"/>
              </w:rPr>
            </w:pPr>
          </w:p>
        </w:tc>
        <w:tc>
          <w:tcPr>
            <w:tcW w:w="1780" w:type="dxa"/>
            <w:noWrap/>
            <w:hideMark/>
          </w:tcPr>
          <w:p w14:paraId="556071A5"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43.85%</w:t>
            </w:r>
          </w:p>
        </w:tc>
        <w:tc>
          <w:tcPr>
            <w:tcW w:w="1780" w:type="dxa"/>
            <w:noWrap/>
            <w:hideMark/>
          </w:tcPr>
          <w:p w14:paraId="6FF4B42F"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28.91%</w:t>
            </w:r>
          </w:p>
        </w:tc>
        <w:tc>
          <w:tcPr>
            <w:tcW w:w="2054" w:type="dxa"/>
            <w:noWrap/>
            <w:hideMark/>
          </w:tcPr>
          <w:p w14:paraId="19B168D6"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25.03%</w:t>
            </w:r>
          </w:p>
        </w:tc>
      </w:tr>
      <w:tr w:rsidR="006D6BC0" w:rsidRPr="006D6BC0" w14:paraId="7D28BFDD" w14:textId="77777777" w:rsidTr="00E4684A">
        <w:trPr>
          <w:trHeight w:val="280"/>
        </w:trPr>
        <w:tc>
          <w:tcPr>
            <w:tcW w:w="1686" w:type="dxa"/>
            <w:noWrap/>
            <w:hideMark/>
          </w:tcPr>
          <w:p w14:paraId="5EA0A3E4"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净利润</w:t>
            </w:r>
          </w:p>
        </w:tc>
        <w:tc>
          <w:tcPr>
            <w:tcW w:w="1686" w:type="dxa"/>
            <w:noWrap/>
            <w:hideMark/>
          </w:tcPr>
          <w:p w14:paraId="53BC5870" w14:textId="77777777" w:rsidR="006D6BC0" w:rsidRPr="006D6BC0" w:rsidRDefault="006D6BC0" w:rsidP="006D6BC0">
            <w:pPr>
              <w:jc w:val="right"/>
              <w:rPr>
                <w:rFonts w:eastAsia="华文中宋"/>
                <w:color w:val="002060"/>
                <w:szCs w:val="21"/>
              </w:rPr>
            </w:pPr>
            <w:r w:rsidRPr="006D6BC0">
              <w:rPr>
                <w:rFonts w:eastAsia="华文中宋"/>
                <w:color w:val="002060"/>
                <w:szCs w:val="21"/>
              </w:rPr>
              <w:t>3,077,052,948.56</w:t>
            </w:r>
          </w:p>
        </w:tc>
        <w:tc>
          <w:tcPr>
            <w:tcW w:w="1780" w:type="dxa"/>
            <w:noWrap/>
            <w:hideMark/>
          </w:tcPr>
          <w:p w14:paraId="7B99AF21" w14:textId="77777777" w:rsidR="006D6BC0" w:rsidRPr="006D6BC0" w:rsidRDefault="006D6BC0" w:rsidP="006D6BC0">
            <w:pPr>
              <w:jc w:val="right"/>
              <w:rPr>
                <w:rFonts w:eastAsia="华文中宋"/>
                <w:color w:val="002060"/>
                <w:szCs w:val="21"/>
              </w:rPr>
            </w:pPr>
            <w:r w:rsidRPr="006D6BC0">
              <w:rPr>
                <w:rFonts w:eastAsia="华文中宋"/>
                <w:color w:val="002060"/>
                <w:szCs w:val="21"/>
              </w:rPr>
              <w:t>4,680,701,236.66</w:t>
            </w:r>
          </w:p>
        </w:tc>
        <w:tc>
          <w:tcPr>
            <w:tcW w:w="1780" w:type="dxa"/>
            <w:noWrap/>
            <w:hideMark/>
          </w:tcPr>
          <w:p w14:paraId="51E07B26" w14:textId="77777777" w:rsidR="006D6BC0" w:rsidRPr="006D6BC0" w:rsidRDefault="006D6BC0" w:rsidP="006D6BC0">
            <w:pPr>
              <w:jc w:val="right"/>
              <w:rPr>
                <w:rFonts w:eastAsia="华文中宋"/>
                <w:color w:val="002060"/>
                <w:szCs w:val="21"/>
              </w:rPr>
            </w:pPr>
            <w:r w:rsidRPr="006D6BC0">
              <w:rPr>
                <w:rFonts w:eastAsia="华文中宋"/>
                <w:color w:val="002060"/>
                <w:szCs w:val="21"/>
              </w:rPr>
              <w:t>5,882,397,844.70</w:t>
            </w:r>
          </w:p>
        </w:tc>
        <w:tc>
          <w:tcPr>
            <w:tcW w:w="2054" w:type="dxa"/>
            <w:noWrap/>
            <w:hideMark/>
          </w:tcPr>
          <w:p w14:paraId="2BE14BE1" w14:textId="77777777" w:rsidR="006D6BC0" w:rsidRPr="006D6BC0" w:rsidRDefault="006D6BC0" w:rsidP="006D6BC0">
            <w:pPr>
              <w:jc w:val="right"/>
              <w:rPr>
                <w:rFonts w:eastAsia="华文中宋"/>
                <w:color w:val="002060"/>
                <w:szCs w:val="21"/>
              </w:rPr>
            </w:pPr>
            <w:r w:rsidRPr="006D6BC0">
              <w:rPr>
                <w:rFonts w:eastAsia="华文中宋"/>
                <w:color w:val="002060"/>
                <w:szCs w:val="21"/>
              </w:rPr>
              <w:t>7,420,273,140.44</w:t>
            </w:r>
          </w:p>
        </w:tc>
      </w:tr>
      <w:tr w:rsidR="006D6BC0" w:rsidRPr="006D6BC0" w14:paraId="2AB91BA0" w14:textId="77777777" w:rsidTr="00E4684A">
        <w:trPr>
          <w:trHeight w:val="280"/>
        </w:trPr>
        <w:tc>
          <w:tcPr>
            <w:tcW w:w="1686" w:type="dxa"/>
            <w:noWrap/>
            <w:hideMark/>
          </w:tcPr>
          <w:p w14:paraId="1F558C48"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净利润增速</w:t>
            </w:r>
          </w:p>
        </w:tc>
        <w:tc>
          <w:tcPr>
            <w:tcW w:w="1686" w:type="dxa"/>
            <w:noWrap/>
            <w:hideMark/>
          </w:tcPr>
          <w:p w14:paraId="2FF35789" w14:textId="77777777" w:rsidR="006D6BC0" w:rsidRPr="006D6BC0" w:rsidRDefault="006D6BC0" w:rsidP="006D6BC0">
            <w:pPr>
              <w:rPr>
                <w:rFonts w:eastAsia="华文中宋"/>
                <w:color w:val="002060"/>
                <w:szCs w:val="21"/>
              </w:rPr>
            </w:pPr>
          </w:p>
        </w:tc>
        <w:tc>
          <w:tcPr>
            <w:tcW w:w="1780" w:type="dxa"/>
            <w:noWrap/>
            <w:hideMark/>
          </w:tcPr>
          <w:p w14:paraId="2571F125" w14:textId="77777777" w:rsidR="006D6BC0" w:rsidRPr="006D6BC0" w:rsidRDefault="006D6BC0" w:rsidP="006D6BC0">
            <w:pPr>
              <w:jc w:val="right"/>
              <w:rPr>
                <w:rFonts w:eastAsia="华文中宋"/>
                <w:color w:val="002060"/>
                <w:szCs w:val="21"/>
              </w:rPr>
            </w:pPr>
            <w:r w:rsidRPr="006D6BC0">
              <w:rPr>
                <w:rFonts w:eastAsia="华文中宋"/>
                <w:color w:val="002060"/>
                <w:szCs w:val="21"/>
              </w:rPr>
              <w:t>52.12%</w:t>
            </w:r>
          </w:p>
        </w:tc>
        <w:tc>
          <w:tcPr>
            <w:tcW w:w="1780" w:type="dxa"/>
            <w:noWrap/>
            <w:hideMark/>
          </w:tcPr>
          <w:p w14:paraId="1F3CF222" w14:textId="77777777" w:rsidR="006D6BC0" w:rsidRPr="006D6BC0" w:rsidRDefault="006D6BC0" w:rsidP="006D6BC0">
            <w:pPr>
              <w:jc w:val="right"/>
              <w:rPr>
                <w:rFonts w:eastAsia="华文中宋"/>
                <w:color w:val="002060"/>
                <w:szCs w:val="21"/>
              </w:rPr>
            </w:pPr>
            <w:r w:rsidRPr="006D6BC0">
              <w:rPr>
                <w:rFonts w:eastAsia="华文中宋"/>
                <w:color w:val="002060"/>
                <w:szCs w:val="21"/>
              </w:rPr>
              <w:t>25.67%</w:t>
            </w:r>
          </w:p>
        </w:tc>
        <w:tc>
          <w:tcPr>
            <w:tcW w:w="2054" w:type="dxa"/>
            <w:noWrap/>
            <w:hideMark/>
          </w:tcPr>
          <w:p w14:paraId="0021C617" w14:textId="77777777" w:rsidR="006D6BC0" w:rsidRPr="006D6BC0" w:rsidRDefault="006D6BC0" w:rsidP="006D6BC0">
            <w:pPr>
              <w:jc w:val="right"/>
              <w:rPr>
                <w:rFonts w:eastAsia="华文中宋"/>
                <w:color w:val="002060"/>
                <w:szCs w:val="21"/>
              </w:rPr>
            </w:pPr>
            <w:r w:rsidRPr="006D6BC0">
              <w:rPr>
                <w:rFonts w:eastAsia="华文中宋"/>
                <w:color w:val="002060"/>
                <w:szCs w:val="21"/>
              </w:rPr>
              <w:t>26.14%</w:t>
            </w:r>
          </w:p>
        </w:tc>
      </w:tr>
    </w:tbl>
    <w:p w14:paraId="5DFBA6D9" w14:textId="77777777"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1A3CAC73" w14:textId="77777777" w:rsidR="00B15B71" w:rsidRPr="00807159" w:rsidRDefault="00B15B71" w:rsidP="00B15B71">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3BA9669C" w14:textId="77777777" w:rsidR="00822837" w:rsidRDefault="00822837" w:rsidP="00822837">
      <w:pPr>
        <w:rPr>
          <w:rFonts w:eastAsia="楷体_GB2312"/>
          <w:b/>
          <w:lang w:eastAsia="zh-CN"/>
        </w:rPr>
      </w:pPr>
    </w:p>
    <w:p w14:paraId="594F6E5B" w14:textId="34A07B46" w:rsidR="00822837" w:rsidRPr="00822837" w:rsidRDefault="00822837" w:rsidP="00822837">
      <w:pPr>
        <w:rPr>
          <w:rFonts w:eastAsia="楷体_GB2312"/>
          <w:b/>
          <w:lang w:eastAsia="zh-CN"/>
        </w:rPr>
      </w:pPr>
      <w:r w:rsidRPr="00822837">
        <w:rPr>
          <w:rFonts w:eastAsia="楷体_GB2312" w:hint="eastAsia"/>
          <w:b/>
          <w:lang w:eastAsia="zh-CN"/>
        </w:rPr>
        <w:t>表</w:t>
      </w:r>
      <w:r w:rsidRPr="00822837">
        <w:rPr>
          <w:rFonts w:eastAsia="楷体_GB2312" w:hint="eastAsia"/>
          <w:b/>
          <w:lang w:eastAsia="zh-CN"/>
        </w:rPr>
        <w:t>7-2</w:t>
      </w:r>
      <w:r>
        <w:rPr>
          <w:rFonts w:eastAsia="楷体_GB2312" w:hint="eastAsia"/>
          <w:b/>
          <w:lang w:eastAsia="zh-CN"/>
        </w:rPr>
        <w:t>4</w:t>
      </w:r>
      <w:r w:rsidRPr="00822837">
        <w:rPr>
          <w:rFonts w:eastAsia="楷体_GB2312"/>
          <w:b/>
          <w:lang w:eastAsia="zh-CN"/>
        </w:rPr>
        <w:t xml:space="preserve"> </w:t>
      </w:r>
      <w:r>
        <w:rPr>
          <w:rFonts w:eastAsia="楷体_GB2312" w:hint="eastAsia"/>
          <w:b/>
          <w:lang w:eastAsia="zh-CN"/>
        </w:rPr>
        <w:t>大华股份</w:t>
      </w:r>
      <w:r w:rsidRPr="00822837">
        <w:rPr>
          <w:rFonts w:eastAsia="楷体_GB2312" w:hint="eastAsia"/>
          <w:b/>
          <w:lang w:eastAsia="zh-CN"/>
        </w:rPr>
        <w:t>核心业务利润</w:t>
      </w:r>
    </w:p>
    <w:tbl>
      <w:tblPr>
        <w:tblStyle w:val="11"/>
        <w:tblW w:w="9459"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ook w:val="04A0" w:firstRow="1" w:lastRow="0" w:firstColumn="1" w:lastColumn="0" w:noHBand="0" w:noVBand="1"/>
      </w:tblPr>
      <w:tblGrid>
        <w:gridCol w:w="2068"/>
        <w:gridCol w:w="1686"/>
        <w:gridCol w:w="1686"/>
        <w:gridCol w:w="1686"/>
        <w:gridCol w:w="2333"/>
      </w:tblGrid>
      <w:tr w:rsidR="006D6BC0" w:rsidRPr="006D6BC0" w14:paraId="71008304" w14:textId="77777777" w:rsidTr="00E4684A">
        <w:trPr>
          <w:trHeight w:val="280"/>
        </w:trPr>
        <w:tc>
          <w:tcPr>
            <w:tcW w:w="9459" w:type="dxa"/>
            <w:gridSpan w:val="5"/>
            <w:shd w:val="clear" w:color="auto" w:fill="203764"/>
            <w:noWrap/>
            <w:hideMark/>
          </w:tcPr>
          <w:p w14:paraId="464F7321" w14:textId="77777777" w:rsidR="006D6BC0" w:rsidRPr="00A41A8F" w:rsidRDefault="006D6BC0" w:rsidP="006D6BC0">
            <w:pPr>
              <w:jc w:val="center"/>
              <w:rPr>
                <w:rFonts w:eastAsia="华文中宋"/>
                <w:b/>
                <w:szCs w:val="21"/>
              </w:rPr>
            </w:pPr>
            <w:r w:rsidRPr="00A41A8F">
              <w:rPr>
                <w:rFonts w:eastAsia="华文中宋" w:hint="eastAsia"/>
                <w:b/>
                <w:szCs w:val="21"/>
              </w:rPr>
              <w:t>大华股份</w:t>
            </w:r>
            <w:r w:rsidRPr="00A41A8F">
              <w:rPr>
                <w:rFonts w:eastAsia="华文中宋" w:hint="eastAsia"/>
                <w:b/>
                <w:szCs w:val="21"/>
              </w:rPr>
              <w:t xml:space="preserve"> </w:t>
            </w:r>
            <w:r w:rsidRPr="00A41A8F">
              <w:rPr>
                <w:rFonts w:eastAsia="华文中宋" w:hint="eastAsia"/>
                <w:b/>
                <w:szCs w:val="21"/>
              </w:rPr>
              <w:t>核心业务利润分析</w:t>
            </w:r>
          </w:p>
        </w:tc>
      </w:tr>
      <w:tr w:rsidR="006D6BC0" w:rsidRPr="006D6BC0" w14:paraId="78D815B9" w14:textId="77777777" w:rsidTr="00E4684A">
        <w:trPr>
          <w:trHeight w:val="280"/>
        </w:trPr>
        <w:tc>
          <w:tcPr>
            <w:tcW w:w="2068" w:type="dxa"/>
            <w:noWrap/>
            <w:hideMark/>
          </w:tcPr>
          <w:p w14:paraId="3BAF1BFA"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项目</w:t>
            </w:r>
          </w:p>
        </w:tc>
        <w:tc>
          <w:tcPr>
            <w:tcW w:w="1686" w:type="dxa"/>
            <w:noWrap/>
            <w:hideMark/>
          </w:tcPr>
          <w:p w14:paraId="47D11279" w14:textId="77777777" w:rsidR="006D6BC0" w:rsidRPr="006D6BC0" w:rsidRDefault="006D6BC0" w:rsidP="006D6BC0">
            <w:pPr>
              <w:jc w:val="right"/>
              <w:rPr>
                <w:rFonts w:eastAsia="华文中宋"/>
                <w:color w:val="000000"/>
                <w:szCs w:val="21"/>
              </w:rPr>
            </w:pPr>
            <w:r w:rsidRPr="006D6BC0">
              <w:rPr>
                <w:rFonts w:eastAsia="华文中宋"/>
                <w:color w:val="000000"/>
                <w:szCs w:val="21"/>
              </w:rPr>
              <w:t>2013</w:t>
            </w:r>
          </w:p>
        </w:tc>
        <w:tc>
          <w:tcPr>
            <w:tcW w:w="1686" w:type="dxa"/>
            <w:noWrap/>
            <w:hideMark/>
          </w:tcPr>
          <w:p w14:paraId="3ABE7ED4" w14:textId="77777777" w:rsidR="006D6BC0" w:rsidRPr="006D6BC0" w:rsidRDefault="006D6BC0" w:rsidP="006D6BC0">
            <w:pPr>
              <w:jc w:val="right"/>
              <w:rPr>
                <w:rFonts w:eastAsia="华文中宋"/>
                <w:color w:val="000000"/>
                <w:szCs w:val="21"/>
              </w:rPr>
            </w:pPr>
            <w:r w:rsidRPr="006D6BC0">
              <w:rPr>
                <w:rFonts w:eastAsia="华文中宋"/>
                <w:color w:val="000000"/>
                <w:szCs w:val="21"/>
              </w:rPr>
              <w:t>2014</w:t>
            </w:r>
          </w:p>
        </w:tc>
        <w:tc>
          <w:tcPr>
            <w:tcW w:w="1686" w:type="dxa"/>
            <w:noWrap/>
            <w:hideMark/>
          </w:tcPr>
          <w:p w14:paraId="391460CF" w14:textId="77777777" w:rsidR="006D6BC0" w:rsidRPr="006D6BC0" w:rsidRDefault="006D6BC0" w:rsidP="006D6BC0">
            <w:pPr>
              <w:jc w:val="right"/>
              <w:rPr>
                <w:rFonts w:eastAsia="华文中宋"/>
                <w:color w:val="000000"/>
                <w:szCs w:val="21"/>
              </w:rPr>
            </w:pPr>
            <w:r w:rsidRPr="006D6BC0">
              <w:rPr>
                <w:rFonts w:eastAsia="华文中宋"/>
                <w:color w:val="000000"/>
                <w:szCs w:val="21"/>
              </w:rPr>
              <w:t>2015</w:t>
            </w:r>
          </w:p>
        </w:tc>
        <w:tc>
          <w:tcPr>
            <w:tcW w:w="2333" w:type="dxa"/>
            <w:noWrap/>
            <w:hideMark/>
          </w:tcPr>
          <w:p w14:paraId="5DD2BE36" w14:textId="77777777" w:rsidR="006D6BC0" w:rsidRPr="006D6BC0" w:rsidRDefault="006D6BC0" w:rsidP="006D6BC0">
            <w:pPr>
              <w:jc w:val="right"/>
              <w:rPr>
                <w:rFonts w:eastAsia="华文中宋"/>
                <w:color w:val="000000"/>
                <w:szCs w:val="21"/>
              </w:rPr>
            </w:pPr>
            <w:r w:rsidRPr="006D6BC0">
              <w:rPr>
                <w:rFonts w:eastAsia="华文中宋"/>
                <w:color w:val="000000"/>
                <w:szCs w:val="21"/>
              </w:rPr>
              <w:t>2016</w:t>
            </w:r>
          </w:p>
        </w:tc>
      </w:tr>
      <w:tr w:rsidR="006D6BC0" w:rsidRPr="006D6BC0" w14:paraId="07C32FD0" w14:textId="77777777" w:rsidTr="00E4684A">
        <w:trPr>
          <w:trHeight w:val="280"/>
        </w:trPr>
        <w:tc>
          <w:tcPr>
            <w:tcW w:w="2068" w:type="dxa"/>
            <w:noWrap/>
            <w:hideMark/>
          </w:tcPr>
          <w:p w14:paraId="14C660EE"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利润总额</w:t>
            </w:r>
          </w:p>
        </w:tc>
        <w:tc>
          <w:tcPr>
            <w:tcW w:w="1686" w:type="dxa"/>
            <w:noWrap/>
            <w:hideMark/>
          </w:tcPr>
          <w:p w14:paraId="198154B8" w14:textId="77777777" w:rsidR="006D6BC0" w:rsidRPr="006D6BC0" w:rsidRDefault="006D6BC0" w:rsidP="006D6BC0">
            <w:pPr>
              <w:jc w:val="right"/>
              <w:rPr>
                <w:rFonts w:eastAsia="华文中宋"/>
                <w:color w:val="002060"/>
                <w:szCs w:val="21"/>
              </w:rPr>
            </w:pPr>
            <w:r w:rsidRPr="006D6BC0">
              <w:rPr>
                <w:rFonts w:eastAsia="华文中宋"/>
                <w:color w:val="002060"/>
                <w:szCs w:val="21"/>
              </w:rPr>
              <w:t>1,125,238,124.32</w:t>
            </w:r>
          </w:p>
        </w:tc>
        <w:tc>
          <w:tcPr>
            <w:tcW w:w="1686" w:type="dxa"/>
            <w:noWrap/>
            <w:hideMark/>
          </w:tcPr>
          <w:p w14:paraId="119BCA8C" w14:textId="77777777" w:rsidR="006D6BC0" w:rsidRPr="006D6BC0" w:rsidRDefault="006D6BC0" w:rsidP="006D6BC0">
            <w:pPr>
              <w:jc w:val="right"/>
              <w:rPr>
                <w:rFonts w:eastAsia="华文中宋"/>
                <w:color w:val="002060"/>
                <w:szCs w:val="21"/>
              </w:rPr>
            </w:pPr>
            <w:r w:rsidRPr="006D6BC0">
              <w:rPr>
                <w:rFonts w:eastAsia="华文中宋"/>
                <w:color w:val="002060"/>
                <w:szCs w:val="21"/>
              </w:rPr>
              <w:t>1,252,843,911.01</w:t>
            </w:r>
          </w:p>
        </w:tc>
        <w:tc>
          <w:tcPr>
            <w:tcW w:w="1686" w:type="dxa"/>
            <w:noWrap/>
            <w:hideMark/>
          </w:tcPr>
          <w:p w14:paraId="20B61D13" w14:textId="77777777" w:rsidR="006D6BC0" w:rsidRPr="006D6BC0" w:rsidRDefault="006D6BC0" w:rsidP="006D6BC0">
            <w:pPr>
              <w:jc w:val="right"/>
              <w:rPr>
                <w:rFonts w:eastAsia="华文中宋"/>
                <w:color w:val="002060"/>
                <w:szCs w:val="21"/>
              </w:rPr>
            </w:pPr>
            <w:r w:rsidRPr="006D6BC0">
              <w:rPr>
                <w:rFonts w:eastAsia="华文中宋"/>
                <w:color w:val="002060"/>
                <w:szCs w:val="21"/>
              </w:rPr>
              <w:t>1,578,247,083.37</w:t>
            </w:r>
          </w:p>
        </w:tc>
        <w:tc>
          <w:tcPr>
            <w:tcW w:w="2333" w:type="dxa"/>
            <w:noWrap/>
            <w:hideMark/>
          </w:tcPr>
          <w:p w14:paraId="05862EEF" w14:textId="77777777" w:rsidR="006D6BC0" w:rsidRPr="006D6BC0" w:rsidRDefault="006D6BC0" w:rsidP="006D6BC0">
            <w:pPr>
              <w:jc w:val="right"/>
              <w:rPr>
                <w:rFonts w:eastAsia="华文中宋"/>
                <w:color w:val="002060"/>
                <w:szCs w:val="21"/>
              </w:rPr>
            </w:pPr>
            <w:r w:rsidRPr="006D6BC0">
              <w:rPr>
                <w:rFonts w:eastAsia="华文中宋"/>
                <w:color w:val="002060"/>
                <w:szCs w:val="21"/>
              </w:rPr>
              <w:t>2,012,337,526.93</w:t>
            </w:r>
          </w:p>
        </w:tc>
      </w:tr>
      <w:tr w:rsidR="006D6BC0" w:rsidRPr="006D6BC0" w14:paraId="63EA3424" w14:textId="77777777" w:rsidTr="00E4684A">
        <w:trPr>
          <w:trHeight w:val="280"/>
        </w:trPr>
        <w:tc>
          <w:tcPr>
            <w:tcW w:w="2068" w:type="dxa"/>
            <w:noWrap/>
            <w:hideMark/>
          </w:tcPr>
          <w:p w14:paraId="660DFFC0"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营业外收入</w:t>
            </w:r>
          </w:p>
        </w:tc>
        <w:tc>
          <w:tcPr>
            <w:tcW w:w="1686" w:type="dxa"/>
            <w:noWrap/>
            <w:hideMark/>
          </w:tcPr>
          <w:p w14:paraId="421943A3" w14:textId="77777777" w:rsidR="006D6BC0" w:rsidRPr="006D6BC0" w:rsidRDefault="006D6BC0" w:rsidP="006D6BC0">
            <w:pPr>
              <w:jc w:val="right"/>
              <w:rPr>
                <w:rFonts w:eastAsia="华文中宋"/>
                <w:color w:val="002060"/>
                <w:szCs w:val="21"/>
              </w:rPr>
            </w:pPr>
            <w:r w:rsidRPr="006D6BC0">
              <w:rPr>
                <w:rFonts w:eastAsia="华文中宋"/>
                <w:color w:val="002060"/>
                <w:szCs w:val="21"/>
              </w:rPr>
              <w:t>193,350,688.28</w:t>
            </w:r>
          </w:p>
        </w:tc>
        <w:tc>
          <w:tcPr>
            <w:tcW w:w="1686" w:type="dxa"/>
            <w:noWrap/>
            <w:hideMark/>
          </w:tcPr>
          <w:p w14:paraId="5E44AAB7" w14:textId="77777777" w:rsidR="006D6BC0" w:rsidRPr="006D6BC0" w:rsidRDefault="006D6BC0" w:rsidP="006D6BC0">
            <w:pPr>
              <w:jc w:val="right"/>
              <w:rPr>
                <w:rFonts w:eastAsia="华文中宋"/>
                <w:color w:val="002060"/>
                <w:szCs w:val="21"/>
              </w:rPr>
            </w:pPr>
            <w:r w:rsidRPr="006D6BC0">
              <w:rPr>
                <w:rFonts w:eastAsia="华文中宋"/>
                <w:color w:val="002060"/>
                <w:szCs w:val="21"/>
              </w:rPr>
              <w:t>335,651,168.00</w:t>
            </w:r>
          </w:p>
        </w:tc>
        <w:tc>
          <w:tcPr>
            <w:tcW w:w="1686" w:type="dxa"/>
            <w:noWrap/>
            <w:hideMark/>
          </w:tcPr>
          <w:p w14:paraId="0B561AE8" w14:textId="77777777" w:rsidR="006D6BC0" w:rsidRPr="006D6BC0" w:rsidRDefault="006D6BC0" w:rsidP="006D6BC0">
            <w:pPr>
              <w:jc w:val="right"/>
              <w:rPr>
                <w:rFonts w:eastAsia="华文中宋"/>
                <w:color w:val="002060"/>
                <w:szCs w:val="21"/>
              </w:rPr>
            </w:pPr>
            <w:r w:rsidRPr="006D6BC0">
              <w:rPr>
                <w:rFonts w:eastAsia="华文中宋"/>
                <w:color w:val="002060"/>
                <w:szCs w:val="21"/>
              </w:rPr>
              <w:t>392,283,263.35</w:t>
            </w:r>
          </w:p>
        </w:tc>
        <w:tc>
          <w:tcPr>
            <w:tcW w:w="2333" w:type="dxa"/>
            <w:noWrap/>
            <w:hideMark/>
          </w:tcPr>
          <w:p w14:paraId="0152E364" w14:textId="77777777" w:rsidR="006D6BC0" w:rsidRPr="006D6BC0" w:rsidRDefault="006D6BC0" w:rsidP="006D6BC0">
            <w:pPr>
              <w:jc w:val="right"/>
              <w:rPr>
                <w:rFonts w:eastAsia="华文中宋"/>
                <w:color w:val="002060"/>
                <w:szCs w:val="21"/>
              </w:rPr>
            </w:pPr>
            <w:r w:rsidRPr="006D6BC0">
              <w:rPr>
                <w:rFonts w:eastAsia="华文中宋"/>
                <w:color w:val="002060"/>
                <w:szCs w:val="21"/>
              </w:rPr>
              <w:t>592,089,061.12</w:t>
            </w:r>
          </w:p>
        </w:tc>
      </w:tr>
      <w:tr w:rsidR="006D6BC0" w:rsidRPr="006D6BC0" w14:paraId="08CC8564" w14:textId="77777777" w:rsidTr="00E4684A">
        <w:trPr>
          <w:trHeight w:val="280"/>
        </w:trPr>
        <w:tc>
          <w:tcPr>
            <w:tcW w:w="2068" w:type="dxa"/>
            <w:noWrap/>
            <w:hideMark/>
          </w:tcPr>
          <w:p w14:paraId="2ADF277E"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营业外支出</w:t>
            </w:r>
          </w:p>
        </w:tc>
        <w:tc>
          <w:tcPr>
            <w:tcW w:w="1686" w:type="dxa"/>
            <w:noWrap/>
            <w:hideMark/>
          </w:tcPr>
          <w:p w14:paraId="4DFAC69E" w14:textId="77777777" w:rsidR="006D6BC0" w:rsidRPr="006D6BC0" w:rsidRDefault="006D6BC0" w:rsidP="006D6BC0">
            <w:pPr>
              <w:jc w:val="right"/>
              <w:rPr>
                <w:rFonts w:eastAsia="华文中宋"/>
                <w:color w:val="002060"/>
                <w:szCs w:val="21"/>
              </w:rPr>
            </w:pPr>
            <w:r w:rsidRPr="006D6BC0">
              <w:rPr>
                <w:rFonts w:eastAsia="华文中宋"/>
                <w:color w:val="002060"/>
                <w:szCs w:val="21"/>
              </w:rPr>
              <w:t>5,931,970.34</w:t>
            </w:r>
          </w:p>
        </w:tc>
        <w:tc>
          <w:tcPr>
            <w:tcW w:w="1686" w:type="dxa"/>
            <w:noWrap/>
            <w:hideMark/>
          </w:tcPr>
          <w:p w14:paraId="28A27DEE" w14:textId="77777777" w:rsidR="006D6BC0" w:rsidRPr="006D6BC0" w:rsidRDefault="006D6BC0" w:rsidP="006D6BC0">
            <w:pPr>
              <w:jc w:val="right"/>
              <w:rPr>
                <w:rFonts w:eastAsia="华文中宋"/>
                <w:color w:val="002060"/>
                <w:szCs w:val="21"/>
              </w:rPr>
            </w:pPr>
            <w:r w:rsidRPr="006D6BC0">
              <w:rPr>
                <w:rFonts w:eastAsia="华文中宋"/>
                <w:color w:val="002060"/>
                <w:szCs w:val="21"/>
              </w:rPr>
              <w:t>10,372,453.86</w:t>
            </w:r>
          </w:p>
        </w:tc>
        <w:tc>
          <w:tcPr>
            <w:tcW w:w="1686" w:type="dxa"/>
            <w:noWrap/>
            <w:hideMark/>
          </w:tcPr>
          <w:p w14:paraId="7CC5E7D4" w14:textId="77777777" w:rsidR="006D6BC0" w:rsidRPr="006D6BC0" w:rsidRDefault="006D6BC0" w:rsidP="006D6BC0">
            <w:pPr>
              <w:jc w:val="right"/>
              <w:rPr>
                <w:rFonts w:eastAsia="华文中宋"/>
                <w:color w:val="002060"/>
                <w:szCs w:val="21"/>
              </w:rPr>
            </w:pPr>
            <w:r w:rsidRPr="006D6BC0">
              <w:rPr>
                <w:rFonts w:eastAsia="华文中宋"/>
                <w:color w:val="002060"/>
                <w:szCs w:val="21"/>
              </w:rPr>
              <w:t>15,852,710.05</w:t>
            </w:r>
          </w:p>
        </w:tc>
        <w:tc>
          <w:tcPr>
            <w:tcW w:w="2333" w:type="dxa"/>
            <w:noWrap/>
            <w:hideMark/>
          </w:tcPr>
          <w:p w14:paraId="4F5B9E16" w14:textId="77777777" w:rsidR="006D6BC0" w:rsidRPr="006D6BC0" w:rsidRDefault="006D6BC0" w:rsidP="006D6BC0">
            <w:pPr>
              <w:jc w:val="right"/>
              <w:rPr>
                <w:rFonts w:eastAsia="华文中宋"/>
                <w:color w:val="002060"/>
                <w:szCs w:val="21"/>
              </w:rPr>
            </w:pPr>
            <w:r w:rsidRPr="006D6BC0">
              <w:rPr>
                <w:rFonts w:eastAsia="华文中宋"/>
                <w:color w:val="002060"/>
                <w:szCs w:val="21"/>
              </w:rPr>
              <w:t>13,026,021.85</w:t>
            </w:r>
          </w:p>
        </w:tc>
      </w:tr>
      <w:tr w:rsidR="006D6BC0" w:rsidRPr="006D6BC0" w14:paraId="421D12A2" w14:textId="77777777" w:rsidTr="00E4684A">
        <w:trPr>
          <w:trHeight w:val="280"/>
        </w:trPr>
        <w:tc>
          <w:tcPr>
            <w:tcW w:w="2068" w:type="dxa"/>
            <w:noWrap/>
            <w:hideMark/>
          </w:tcPr>
          <w:p w14:paraId="2926072D"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营业外收支净额</w:t>
            </w:r>
          </w:p>
        </w:tc>
        <w:tc>
          <w:tcPr>
            <w:tcW w:w="1686" w:type="dxa"/>
            <w:noWrap/>
            <w:hideMark/>
          </w:tcPr>
          <w:p w14:paraId="32EE0584" w14:textId="77777777" w:rsidR="006D6BC0" w:rsidRPr="006D6BC0" w:rsidRDefault="006D6BC0" w:rsidP="006D6BC0">
            <w:pPr>
              <w:jc w:val="right"/>
              <w:rPr>
                <w:rFonts w:eastAsia="华文中宋"/>
                <w:color w:val="002060"/>
                <w:szCs w:val="21"/>
              </w:rPr>
            </w:pPr>
            <w:r w:rsidRPr="006D6BC0">
              <w:rPr>
                <w:rFonts w:eastAsia="华文中宋"/>
                <w:color w:val="002060"/>
                <w:szCs w:val="21"/>
              </w:rPr>
              <w:t>187,418,717.94</w:t>
            </w:r>
          </w:p>
        </w:tc>
        <w:tc>
          <w:tcPr>
            <w:tcW w:w="1686" w:type="dxa"/>
            <w:noWrap/>
            <w:hideMark/>
          </w:tcPr>
          <w:p w14:paraId="70566D52" w14:textId="77777777" w:rsidR="006D6BC0" w:rsidRPr="006D6BC0" w:rsidRDefault="006D6BC0" w:rsidP="006D6BC0">
            <w:pPr>
              <w:jc w:val="right"/>
              <w:rPr>
                <w:rFonts w:eastAsia="华文中宋"/>
                <w:color w:val="002060"/>
                <w:szCs w:val="21"/>
              </w:rPr>
            </w:pPr>
            <w:r w:rsidRPr="006D6BC0">
              <w:rPr>
                <w:rFonts w:eastAsia="华文中宋"/>
                <w:color w:val="002060"/>
                <w:szCs w:val="21"/>
              </w:rPr>
              <w:t>325,278,714.14</w:t>
            </w:r>
          </w:p>
        </w:tc>
        <w:tc>
          <w:tcPr>
            <w:tcW w:w="1686" w:type="dxa"/>
            <w:noWrap/>
            <w:hideMark/>
          </w:tcPr>
          <w:p w14:paraId="3EACD0DC" w14:textId="77777777" w:rsidR="006D6BC0" w:rsidRPr="006D6BC0" w:rsidRDefault="006D6BC0" w:rsidP="006D6BC0">
            <w:pPr>
              <w:jc w:val="right"/>
              <w:rPr>
                <w:rFonts w:eastAsia="华文中宋"/>
                <w:color w:val="002060"/>
                <w:szCs w:val="21"/>
              </w:rPr>
            </w:pPr>
            <w:r w:rsidRPr="006D6BC0">
              <w:rPr>
                <w:rFonts w:eastAsia="华文中宋"/>
                <w:color w:val="002060"/>
                <w:szCs w:val="21"/>
              </w:rPr>
              <w:t>376,430,553.30</w:t>
            </w:r>
          </w:p>
        </w:tc>
        <w:tc>
          <w:tcPr>
            <w:tcW w:w="2333" w:type="dxa"/>
            <w:noWrap/>
            <w:hideMark/>
          </w:tcPr>
          <w:p w14:paraId="06D55B52" w14:textId="77777777" w:rsidR="006D6BC0" w:rsidRPr="006D6BC0" w:rsidRDefault="006D6BC0" w:rsidP="006D6BC0">
            <w:pPr>
              <w:jc w:val="right"/>
              <w:rPr>
                <w:rFonts w:eastAsia="华文中宋"/>
                <w:color w:val="002060"/>
                <w:szCs w:val="21"/>
              </w:rPr>
            </w:pPr>
            <w:r w:rsidRPr="006D6BC0">
              <w:rPr>
                <w:rFonts w:eastAsia="华文中宋"/>
                <w:color w:val="002060"/>
                <w:szCs w:val="21"/>
              </w:rPr>
              <w:t>579,063,039.27</w:t>
            </w:r>
          </w:p>
        </w:tc>
      </w:tr>
      <w:tr w:rsidR="006D6BC0" w:rsidRPr="006D6BC0" w14:paraId="2E70E86C" w14:textId="77777777" w:rsidTr="00E4684A">
        <w:trPr>
          <w:trHeight w:val="280"/>
        </w:trPr>
        <w:tc>
          <w:tcPr>
            <w:tcW w:w="2068" w:type="dxa"/>
            <w:noWrap/>
            <w:hideMark/>
          </w:tcPr>
          <w:p w14:paraId="7060B361"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lastRenderedPageBreak/>
              <w:t>营业利润</w:t>
            </w:r>
          </w:p>
        </w:tc>
        <w:tc>
          <w:tcPr>
            <w:tcW w:w="1686" w:type="dxa"/>
            <w:noWrap/>
            <w:hideMark/>
          </w:tcPr>
          <w:p w14:paraId="48CE8AF8" w14:textId="77777777" w:rsidR="006D6BC0" w:rsidRPr="006D6BC0" w:rsidRDefault="006D6BC0" w:rsidP="006D6BC0">
            <w:pPr>
              <w:jc w:val="right"/>
              <w:rPr>
                <w:rFonts w:eastAsia="华文中宋"/>
                <w:color w:val="002060"/>
                <w:szCs w:val="21"/>
              </w:rPr>
            </w:pPr>
            <w:r w:rsidRPr="006D6BC0">
              <w:rPr>
                <w:rFonts w:eastAsia="华文中宋"/>
                <w:color w:val="002060"/>
                <w:szCs w:val="21"/>
              </w:rPr>
              <w:t>937,819,406.38</w:t>
            </w:r>
          </w:p>
        </w:tc>
        <w:tc>
          <w:tcPr>
            <w:tcW w:w="1686" w:type="dxa"/>
            <w:noWrap/>
            <w:hideMark/>
          </w:tcPr>
          <w:p w14:paraId="36B63A50" w14:textId="77777777" w:rsidR="006D6BC0" w:rsidRPr="006D6BC0" w:rsidRDefault="006D6BC0" w:rsidP="006D6BC0">
            <w:pPr>
              <w:jc w:val="right"/>
              <w:rPr>
                <w:rFonts w:eastAsia="华文中宋"/>
                <w:color w:val="002060"/>
                <w:szCs w:val="21"/>
              </w:rPr>
            </w:pPr>
            <w:r w:rsidRPr="006D6BC0">
              <w:rPr>
                <w:rFonts w:eastAsia="华文中宋"/>
                <w:color w:val="002060"/>
                <w:szCs w:val="21"/>
              </w:rPr>
              <w:t>927,565,196.87</w:t>
            </w:r>
          </w:p>
        </w:tc>
        <w:tc>
          <w:tcPr>
            <w:tcW w:w="1686" w:type="dxa"/>
            <w:noWrap/>
            <w:hideMark/>
          </w:tcPr>
          <w:p w14:paraId="07E7F053" w14:textId="77777777" w:rsidR="006D6BC0" w:rsidRPr="006D6BC0" w:rsidRDefault="006D6BC0" w:rsidP="006D6BC0">
            <w:pPr>
              <w:jc w:val="right"/>
              <w:rPr>
                <w:rFonts w:eastAsia="华文中宋"/>
                <w:color w:val="002060"/>
                <w:szCs w:val="21"/>
              </w:rPr>
            </w:pPr>
            <w:r w:rsidRPr="006D6BC0">
              <w:rPr>
                <w:rFonts w:eastAsia="华文中宋"/>
                <w:color w:val="002060"/>
                <w:szCs w:val="21"/>
              </w:rPr>
              <w:t>1,201,816,530.07</w:t>
            </w:r>
          </w:p>
        </w:tc>
        <w:tc>
          <w:tcPr>
            <w:tcW w:w="2333" w:type="dxa"/>
            <w:noWrap/>
            <w:hideMark/>
          </w:tcPr>
          <w:p w14:paraId="67FB4AC9" w14:textId="77777777" w:rsidR="006D6BC0" w:rsidRPr="006D6BC0" w:rsidRDefault="006D6BC0" w:rsidP="006D6BC0">
            <w:pPr>
              <w:jc w:val="right"/>
              <w:rPr>
                <w:rFonts w:eastAsia="华文中宋"/>
                <w:color w:val="002060"/>
                <w:szCs w:val="21"/>
              </w:rPr>
            </w:pPr>
            <w:r w:rsidRPr="006D6BC0">
              <w:rPr>
                <w:rFonts w:eastAsia="华文中宋"/>
                <w:color w:val="002060"/>
                <w:szCs w:val="21"/>
              </w:rPr>
              <w:t>1,433,274,487.66</w:t>
            </w:r>
          </w:p>
        </w:tc>
      </w:tr>
      <w:tr w:rsidR="006D6BC0" w:rsidRPr="006D6BC0" w14:paraId="70A303AF" w14:textId="77777777" w:rsidTr="00E4684A">
        <w:trPr>
          <w:trHeight w:val="280"/>
        </w:trPr>
        <w:tc>
          <w:tcPr>
            <w:tcW w:w="2068" w:type="dxa"/>
            <w:noWrap/>
            <w:hideMark/>
          </w:tcPr>
          <w:p w14:paraId="3C914430"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资产减值损失</w:t>
            </w:r>
          </w:p>
        </w:tc>
        <w:tc>
          <w:tcPr>
            <w:tcW w:w="1686" w:type="dxa"/>
            <w:noWrap/>
            <w:hideMark/>
          </w:tcPr>
          <w:p w14:paraId="2BF1ADD2" w14:textId="77777777" w:rsidR="006D6BC0" w:rsidRPr="006D6BC0" w:rsidRDefault="006D6BC0" w:rsidP="006D6BC0">
            <w:pPr>
              <w:jc w:val="right"/>
              <w:rPr>
                <w:rFonts w:eastAsia="华文中宋"/>
                <w:color w:val="002060"/>
                <w:szCs w:val="21"/>
              </w:rPr>
            </w:pPr>
            <w:r w:rsidRPr="006D6BC0">
              <w:rPr>
                <w:rFonts w:eastAsia="华文中宋"/>
                <w:color w:val="002060"/>
                <w:szCs w:val="21"/>
              </w:rPr>
              <w:t>98,559,602.46</w:t>
            </w:r>
          </w:p>
        </w:tc>
        <w:tc>
          <w:tcPr>
            <w:tcW w:w="1686" w:type="dxa"/>
            <w:noWrap/>
            <w:hideMark/>
          </w:tcPr>
          <w:p w14:paraId="71A61698" w14:textId="77777777" w:rsidR="006D6BC0" w:rsidRPr="006D6BC0" w:rsidRDefault="006D6BC0" w:rsidP="006D6BC0">
            <w:pPr>
              <w:jc w:val="right"/>
              <w:rPr>
                <w:rFonts w:eastAsia="华文中宋"/>
                <w:color w:val="002060"/>
                <w:szCs w:val="21"/>
              </w:rPr>
            </w:pPr>
            <w:r w:rsidRPr="006D6BC0">
              <w:rPr>
                <w:rFonts w:eastAsia="华文中宋"/>
                <w:color w:val="002060"/>
                <w:szCs w:val="21"/>
              </w:rPr>
              <w:t>79,357,586.12</w:t>
            </w:r>
          </w:p>
        </w:tc>
        <w:tc>
          <w:tcPr>
            <w:tcW w:w="1686" w:type="dxa"/>
            <w:noWrap/>
            <w:hideMark/>
          </w:tcPr>
          <w:p w14:paraId="0BBDC619" w14:textId="77777777" w:rsidR="006D6BC0" w:rsidRPr="006D6BC0" w:rsidRDefault="006D6BC0" w:rsidP="006D6BC0">
            <w:pPr>
              <w:jc w:val="right"/>
              <w:rPr>
                <w:rFonts w:eastAsia="华文中宋"/>
                <w:color w:val="002060"/>
                <w:szCs w:val="21"/>
              </w:rPr>
            </w:pPr>
            <w:r w:rsidRPr="006D6BC0">
              <w:rPr>
                <w:rFonts w:eastAsia="华文中宋"/>
                <w:color w:val="002060"/>
                <w:szCs w:val="21"/>
              </w:rPr>
              <w:t>192,281,999.67</w:t>
            </w:r>
          </w:p>
        </w:tc>
        <w:tc>
          <w:tcPr>
            <w:tcW w:w="2333" w:type="dxa"/>
            <w:noWrap/>
            <w:hideMark/>
          </w:tcPr>
          <w:p w14:paraId="0A6570BF" w14:textId="77777777" w:rsidR="006D6BC0" w:rsidRPr="006D6BC0" w:rsidRDefault="006D6BC0" w:rsidP="006D6BC0">
            <w:pPr>
              <w:jc w:val="right"/>
              <w:rPr>
                <w:rFonts w:eastAsia="华文中宋"/>
                <w:color w:val="002060"/>
                <w:szCs w:val="21"/>
              </w:rPr>
            </w:pPr>
            <w:r w:rsidRPr="006D6BC0">
              <w:rPr>
                <w:rFonts w:eastAsia="华文中宋"/>
                <w:color w:val="002060"/>
                <w:szCs w:val="21"/>
              </w:rPr>
              <w:t>129,145,009.24</w:t>
            </w:r>
          </w:p>
        </w:tc>
      </w:tr>
      <w:tr w:rsidR="006D6BC0" w:rsidRPr="006D6BC0" w14:paraId="0767F8E6" w14:textId="77777777" w:rsidTr="00E4684A">
        <w:trPr>
          <w:trHeight w:val="280"/>
        </w:trPr>
        <w:tc>
          <w:tcPr>
            <w:tcW w:w="2068" w:type="dxa"/>
            <w:noWrap/>
            <w:hideMark/>
          </w:tcPr>
          <w:p w14:paraId="38D14889"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投资净收益</w:t>
            </w:r>
          </w:p>
        </w:tc>
        <w:tc>
          <w:tcPr>
            <w:tcW w:w="1686" w:type="dxa"/>
            <w:noWrap/>
            <w:hideMark/>
          </w:tcPr>
          <w:p w14:paraId="4FD88244" w14:textId="77777777" w:rsidR="006D6BC0" w:rsidRPr="006D6BC0" w:rsidRDefault="006D6BC0" w:rsidP="006D6BC0">
            <w:pPr>
              <w:jc w:val="right"/>
              <w:rPr>
                <w:rFonts w:eastAsia="华文中宋"/>
                <w:color w:val="002060"/>
                <w:szCs w:val="21"/>
              </w:rPr>
            </w:pPr>
            <w:r w:rsidRPr="006D6BC0">
              <w:rPr>
                <w:rFonts w:eastAsia="华文中宋"/>
                <w:color w:val="002060"/>
                <w:szCs w:val="21"/>
              </w:rPr>
              <w:t>7,753,381.11</w:t>
            </w:r>
          </w:p>
        </w:tc>
        <w:tc>
          <w:tcPr>
            <w:tcW w:w="1686" w:type="dxa"/>
            <w:noWrap/>
            <w:hideMark/>
          </w:tcPr>
          <w:p w14:paraId="400A4405" w14:textId="77777777" w:rsidR="006D6BC0" w:rsidRPr="006D6BC0" w:rsidRDefault="006D6BC0" w:rsidP="006D6BC0">
            <w:pPr>
              <w:jc w:val="right"/>
              <w:rPr>
                <w:rFonts w:eastAsia="华文中宋"/>
                <w:color w:val="002060"/>
                <w:szCs w:val="21"/>
              </w:rPr>
            </w:pPr>
            <w:r w:rsidRPr="006D6BC0">
              <w:rPr>
                <w:rFonts w:eastAsia="华文中宋"/>
                <w:color w:val="002060"/>
                <w:szCs w:val="21"/>
              </w:rPr>
              <w:t>7,557,419.64</w:t>
            </w:r>
          </w:p>
        </w:tc>
        <w:tc>
          <w:tcPr>
            <w:tcW w:w="1686" w:type="dxa"/>
            <w:noWrap/>
            <w:hideMark/>
          </w:tcPr>
          <w:p w14:paraId="64E03B12" w14:textId="77777777" w:rsidR="006D6BC0" w:rsidRPr="006D6BC0" w:rsidRDefault="006D6BC0" w:rsidP="006D6BC0">
            <w:pPr>
              <w:jc w:val="right"/>
              <w:rPr>
                <w:rFonts w:eastAsia="华文中宋"/>
                <w:color w:val="002060"/>
                <w:szCs w:val="21"/>
              </w:rPr>
            </w:pPr>
            <w:r w:rsidRPr="006D6BC0">
              <w:rPr>
                <w:rFonts w:eastAsia="华文中宋"/>
                <w:color w:val="002060"/>
                <w:szCs w:val="21"/>
              </w:rPr>
              <w:t>14,013,463.97</w:t>
            </w:r>
          </w:p>
        </w:tc>
        <w:tc>
          <w:tcPr>
            <w:tcW w:w="2333" w:type="dxa"/>
            <w:noWrap/>
            <w:hideMark/>
          </w:tcPr>
          <w:p w14:paraId="094717C8" w14:textId="77777777" w:rsidR="006D6BC0" w:rsidRPr="006D6BC0" w:rsidRDefault="006D6BC0" w:rsidP="006D6BC0">
            <w:pPr>
              <w:jc w:val="right"/>
              <w:rPr>
                <w:rFonts w:eastAsia="华文中宋"/>
                <w:color w:val="002060"/>
                <w:szCs w:val="21"/>
              </w:rPr>
            </w:pPr>
            <w:r w:rsidRPr="006D6BC0">
              <w:rPr>
                <w:rFonts w:eastAsia="华文中宋"/>
                <w:color w:val="002060"/>
                <w:szCs w:val="21"/>
              </w:rPr>
              <w:t>6,642,772.49</w:t>
            </w:r>
          </w:p>
        </w:tc>
      </w:tr>
      <w:tr w:rsidR="006D6BC0" w:rsidRPr="006D6BC0" w14:paraId="5E0ABD38" w14:textId="77777777" w:rsidTr="00E4684A">
        <w:trPr>
          <w:trHeight w:val="280"/>
        </w:trPr>
        <w:tc>
          <w:tcPr>
            <w:tcW w:w="2068" w:type="dxa"/>
            <w:noWrap/>
            <w:hideMark/>
          </w:tcPr>
          <w:p w14:paraId="3AC44D99" w14:textId="77777777" w:rsidR="006D6BC0" w:rsidRPr="006D6BC0" w:rsidRDefault="006D6BC0" w:rsidP="006D6BC0">
            <w:pPr>
              <w:rPr>
                <w:rFonts w:ascii="华文中宋" w:eastAsia="华文中宋" w:hAnsi="华文中宋" w:cs="宋体"/>
                <w:b/>
                <w:bCs/>
                <w:color w:val="000000"/>
                <w:szCs w:val="21"/>
              </w:rPr>
            </w:pPr>
            <w:r w:rsidRPr="006D6BC0">
              <w:rPr>
                <w:rFonts w:ascii="华文中宋" w:eastAsia="华文中宋" w:hAnsi="华文中宋" w:cs="宋体" w:hint="eastAsia"/>
                <w:b/>
                <w:bCs/>
                <w:color w:val="000000"/>
                <w:szCs w:val="21"/>
              </w:rPr>
              <w:t>核心业务利润</w:t>
            </w:r>
          </w:p>
        </w:tc>
        <w:tc>
          <w:tcPr>
            <w:tcW w:w="1686" w:type="dxa"/>
            <w:noWrap/>
            <w:hideMark/>
          </w:tcPr>
          <w:p w14:paraId="17E1A959"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 xml:space="preserve">1,028,625,627.73 </w:t>
            </w:r>
          </w:p>
        </w:tc>
        <w:tc>
          <w:tcPr>
            <w:tcW w:w="1686" w:type="dxa"/>
            <w:noWrap/>
            <w:hideMark/>
          </w:tcPr>
          <w:p w14:paraId="472A68BD"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 xml:space="preserve">999,365,363.35 </w:t>
            </w:r>
          </w:p>
        </w:tc>
        <w:tc>
          <w:tcPr>
            <w:tcW w:w="1686" w:type="dxa"/>
            <w:noWrap/>
            <w:hideMark/>
          </w:tcPr>
          <w:p w14:paraId="4100F759"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 xml:space="preserve">1,380,085,065.77 </w:t>
            </w:r>
          </w:p>
        </w:tc>
        <w:tc>
          <w:tcPr>
            <w:tcW w:w="2333" w:type="dxa"/>
            <w:noWrap/>
            <w:hideMark/>
          </w:tcPr>
          <w:p w14:paraId="5D1DDF42"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 xml:space="preserve">1,555,776,724.41 </w:t>
            </w:r>
          </w:p>
        </w:tc>
      </w:tr>
      <w:tr w:rsidR="006D6BC0" w:rsidRPr="006D6BC0" w14:paraId="3C3AA53E" w14:textId="77777777" w:rsidTr="00E4684A">
        <w:trPr>
          <w:trHeight w:val="280"/>
        </w:trPr>
        <w:tc>
          <w:tcPr>
            <w:tcW w:w="2068" w:type="dxa"/>
            <w:noWrap/>
            <w:hideMark/>
          </w:tcPr>
          <w:p w14:paraId="5D09E9CE" w14:textId="77777777" w:rsidR="006D6BC0" w:rsidRPr="006D6BC0" w:rsidRDefault="006D6BC0" w:rsidP="006D6BC0">
            <w:pPr>
              <w:rPr>
                <w:rFonts w:ascii="华文中宋" w:eastAsia="华文中宋" w:hAnsi="华文中宋" w:cs="宋体"/>
                <w:b/>
                <w:bCs/>
                <w:color w:val="000000"/>
                <w:szCs w:val="21"/>
              </w:rPr>
            </w:pPr>
            <w:r w:rsidRPr="006D6BC0">
              <w:rPr>
                <w:rFonts w:ascii="华文中宋" w:eastAsia="华文中宋" w:hAnsi="华文中宋" w:cs="宋体" w:hint="eastAsia"/>
                <w:b/>
                <w:bCs/>
                <w:color w:val="000000"/>
                <w:szCs w:val="21"/>
              </w:rPr>
              <w:t>核心业务利润增速</w:t>
            </w:r>
          </w:p>
        </w:tc>
        <w:tc>
          <w:tcPr>
            <w:tcW w:w="1686" w:type="dxa"/>
            <w:noWrap/>
            <w:hideMark/>
          </w:tcPr>
          <w:p w14:paraId="605B6338" w14:textId="77777777" w:rsidR="006D6BC0" w:rsidRPr="006D6BC0" w:rsidRDefault="006D6BC0" w:rsidP="006D6BC0">
            <w:pPr>
              <w:rPr>
                <w:rFonts w:eastAsia="华文中宋"/>
                <w:b/>
                <w:bCs/>
                <w:color w:val="002060"/>
                <w:szCs w:val="21"/>
              </w:rPr>
            </w:pPr>
          </w:p>
        </w:tc>
        <w:tc>
          <w:tcPr>
            <w:tcW w:w="1686" w:type="dxa"/>
            <w:noWrap/>
            <w:hideMark/>
          </w:tcPr>
          <w:p w14:paraId="2CFA3DF3"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-2.84%</w:t>
            </w:r>
          </w:p>
        </w:tc>
        <w:tc>
          <w:tcPr>
            <w:tcW w:w="1686" w:type="dxa"/>
            <w:noWrap/>
            <w:hideMark/>
          </w:tcPr>
          <w:p w14:paraId="17276E9E"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38.10%</w:t>
            </w:r>
          </w:p>
        </w:tc>
        <w:tc>
          <w:tcPr>
            <w:tcW w:w="2333" w:type="dxa"/>
            <w:noWrap/>
            <w:hideMark/>
          </w:tcPr>
          <w:p w14:paraId="5ECB66FB" w14:textId="77777777" w:rsidR="006D6BC0" w:rsidRPr="006D6BC0" w:rsidRDefault="006D6BC0" w:rsidP="006D6BC0">
            <w:pPr>
              <w:jc w:val="right"/>
              <w:rPr>
                <w:rFonts w:eastAsia="华文中宋"/>
                <w:b/>
                <w:bCs/>
                <w:color w:val="002060"/>
                <w:szCs w:val="21"/>
              </w:rPr>
            </w:pPr>
            <w:r w:rsidRPr="006D6BC0">
              <w:rPr>
                <w:rFonts w:eastAsia="华文中宋"/>
                <w:b/>
                <w:bCs/>
                <w:color w:val="002060"/>
                <w:szCs w:val="21"/>
              </w:rPr>
              <w:t>12.73%</w:t>
            </w:r>
          </w:p>
        </w:tc>
      </w:tr>
      <w:tr w:rsidR="006D6BC0" w:rsidRPr="006D6BC0" w14:paraId="17247C08" w14:textId="77777777" w:rsidTr="00E4684A">
        <w:trPr>
          <w:trHeight w:val="280"/>
        </w:trPr>
        <w:tc>
          <w:tcPr>
            <w:tcW w:w="2068" w:type="dxa"/>
            <w:noWrap/>
            <w:hideMark/>
          </w:tcPr>
          <w:p w14:paraId="30E2113E"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净利润</w:t>
            </w:r>
          </w:p>
        </w:tc>
        <w:tc>
          <w:tcPr>
            <w:tcW w:w="1686" w:type="dxa"/>
            <w:noWrap/>
            <w:hideMark/>
          </w:tcPr>
          <w:p w14:paraId="6BBC4991" w14:textId="77777777" w:rsidR="006D6BC0" w:rsidRPr="006D6BC0" w:rsidRDefault="006D6BC0" w:rsidP="006D6BC0">
            <w:pPr>
              <w:jc w:val="right"/>
              <w:rPr>
                <w:rFonts w:eastAsia="华文中宋"/>
                <w:color w:val="002060"/>
                <w:szCs w:val="21"/>
              </w:rPr>
            </w:pPr>
            <w:r w:rsidRPr="006D6BC0">
              <w:rPr>
                <w:rFonts w:eastAsia="华文中宋"/>
                <w:color w:val="002060"/>
                <w:szCs w:val="21"/>
              </w:rPr>
              <w:t>1,130,138,728.33</w:t>
            </w:r>
          </w:p>
        </w:tc>
        <w:tc>
          <w:tcPr>
            <w:tcW w:w="1686" w:type="dxa"/>
            <w:noWrap/>
            <w:hideMark/>
          </w:tcPr>
          <w:p w14:paraId="315F3BE8" w14:textId="77777777" w:rsidR="006D6BC0" w:rsidRPr="006D6BC0" w:rsidRDefault="006D6BC0" w:rsidP="006D6BC0">
            <w:pPr>
              <w:jc w:val="right"/>
              <w:rPr>
                <w:rFonts w:eastAsia="华文中宋"/>
                <w:color w:val="002060"/>
                <w:szCs w:val="21"/>
              </w:rPr>
            </w:pPr>
            <w:r w:rsidRPr="006D6BC0">
              <w:rPr>
                <w:rFonts w:eastAsia="华文中宋"/>
                <w:color w:val="002060"/>
                <w:szCs w:val="21"/>
              </w:rPr>
              <w:t>1,144,264,528.40</w:t>
            </w:r>
          </w:p>
        </w:tc>
        <w:tc>
          <w:tcPr>
            <w:tcW w:w="1686" w:type="dxa"/>
            <w:noWrap/>
            <w:hideMark/>
          </w:tcPr>
          <w:p w14:paraId="2D8A136A" w14:textId="77777777" w:rsidR="006D6BC0" w:rsidRPr="006D6BC0" w:rsidRDefault="006D6BC0" w:rsidP="006D6BC0">
            <w:pPr>
              <w:jc w:val="right"/>
              <w:rPr>
                <w:rFonts w:eastAsia="华文中宋"/>
                <w:color w:val="002060"/>
                <w:szCs w:val="21"/>
              </w:rPr>
            </w:pPr>
            <w:r w:rsidRPr="006D6BC0">
              <w:rPr>
                <w:rFonts w:eastAsia="华文中宋"/>
                <w:color w:val="002060"/>
                <w:szCs w:val="21"/>
              </w:rPr>
              <w:t>1,381,123,509.90</w:t>
            </w:r>
          </w:p>
        </w:tc>
        <w:tc>
          <w:tcPr>
            <w:tcW w:w="2333" w:type="dxa"/>
            <w:noWrap/>
            <w:hideMark/>
          </w:tcPr>
          <w:p w14:paraId="2517A512" w14:textId="77777777" w:rsidR="006D6BC0" w:rsidRPr="006D6BC0" w:rsidRDefault="006D6BC0" w:rsidP="006D6BC0">
            <w:pPr>
              <w:jc w:val="right"/>
              <w:rPr>
                <w:rFonts w:eastAsia="华文中宋"/>
                <w:color w:val="002060"/>
                <w:szCs w:val="21"/>
              </w:rPr>
            </w:pPr>
            <w:r w:rsidRPr="006D6BC0">
              <w:rPr>
                <w:rFonts w:eastAsia="华文中宋"/>
                <w:color w:val="002060"/>
                <w:szCs w:val="21"/>
              </w:rPr>
              <w:t>1,810,152,288.31</w:t>
            </w:r>
          </w:p>
        </w:tc>
      </w:tr>
      <w:tr w:rsidR="006D6BC0" w:rsidRPr="006D6BC0" w14:paraId="5F83A3E1" w14:textId="77777777" w:rsidTr="00E4684A">
        <w:trPr>
          <w:trHeight w:val="280"/>
        </w:trPr>
        <w:tc>
          <w:tcPr>
            <w:tcW w:w="2068" w:type="dxa"/>
            <w:noWrap/>
            <w:hideMark/>
          </w:tcPr>
          <w:p w14:paraId="6DB7063C" w14:textId="77777777" w:rsidR="006D6BC0" w:rsidRPr="006D6BC0" w:rsidRDefault="006D6BC0" w:rsidP="006D6BC0">
            <w:pPr>
              <w:rPr>
                <w:rFonts w:ascii="华文中宋" w:eastAsia="华文中宋" w:hAnsi="华文中宋" w:cs="宋体"/>
                <w:color w:val="000000"/>
                <w:szCs w:val="21"/>
              </w:rPr>
            </w:pPr>
            <w:r w:rsidRPr="006D6BC0">
              <w:rPr>
                <w:rFonts w:ascii="华文中宋" w:eastAsia="华文中宋" w:hAnsi="华文中宋" w:cs="宋体" w:hint="eastAsia"/>
                <w:color w:val="000000"/>
                <w:szCs w:val="21"/>
              </w:rPr>
              <w:t>净利润增速</w:t>
            </w:r>
          </w:p>
        </w:tc>
        <w:tc>
          <w:tcPr>
            <w:tcW w:w="1686" w:type="dxa"/>
            <w:noWrap/>
            <w:hideMark/>
          </w:tcPr>
          <w:p w14:paraId="21772901" w14:textId="77777777" w:rsidR="006D6BC0" w:rsidRPr="006D6BC0" w:rsidRDefault="006D6BC0" w:rsidP="006D6BC0">
            <w:pPr>
              <w:rPr>
                <w:rFonts w:eastAsia="华文中宋"/>
                <w:color w:val="002060"/>
                <w:szCs w:val="21"/>
              </w:rPr>
            </w:pPr>
          </w:p>
        </w:tc>
        <w:tc>
          <w:tcPr>
            <w:tcW w:w="1686" w:type="dxa"/>
            <w:noWrap/>
            <w:hideMark/>
          </w:tcPr>
          <w:p w14:paraId="736CD2EB" w14:textId="77777777" w:rsidR="006D6BC0" w:rsidRPr="006D6BC0" w:rsidRDefault="006D6BC0" w:rsidP="006D6BC0">
            <w:pPr>
              <w:jc w:val="right"/>
              <w:rPr>
                <w:rFonts w:eastAsia="华文中宋"/>
                <w:color w:val="002060"/>
                <w:szCs w:val="21"/>
              </w:rPr>
            </w:pPr>
            <w:r w:rsidRPr="006D6BC0">
              <w:rPr>
                <w:rFonts w:eastAsia="华文中宋"/>
                <w:color w:val="002060"/>
                <w:szCs w:val="21"/>
              </w:rPr>
              <w:t>1.25%</w:t>
            </w:r>
          </w:p>
        </w:tc>
        <w:tc>
          <w:tcPr>
            <w:tcW w:w="1686" w:type="dxa"/>
            <w:noWrap/>
            <w:hideMark/>
          </w:tcPr>
          <w:p w14:paraId="30E46D1F" w14:textId="77777777" w:rsidR="006D6BC0" w:rsidRPr="006D6BC0" w:rsidRDefault="006D6BC0" w:rsidP="006D6BC0">
            <w:pPr>
              <w:jc w:val="right"/>
              <w:rPr>
                <w:rFonts w:eastAsia="华文中宋"/>
                <w:color w:val="002060"/>
                <w:szCs w:val="21"/>
              </w:rPr>
            </w:pPr>
            <w:r w:rsidRPr="006D6BC0">
              <w:rPr>
                <w:rFonts w:eastAsia="华文中宋"/>
                <w:color w:val="002060"/>
                <w:szCs w:val="21"/>
              </w:rPr>
              <w:t>20.70%</w:t>
            </w:r>
          </w:p>
        </w:tc>
        <w:tc>
          <w:tcPr>
            <w:tcW w:w="2333" w:type="dxa"/>
            <w:noWrap/>
            <w:hideMark/>
          </w:tcPr>
          <w:p w14:paraId="463AF988" w14:textId="77777777" w:rsidR="006D6BC0" w:rsidRPr="006D6BC0" w:rsidRDefault="006D6BC0" w:rsidP="006D6BC0">
            <w:pPr>
              <w:jc w:val="right"/>
              <w:rPr>
                <w:rFonts w:eastAsia="华文中宋"/>
                <w:color w:val="002060"/>
                <w:szCs w:val="21"/>
              </w:rPr>
            </w:pPr>
            <w:r w:rsidRPr="006D6BC0">
              <w:rPr>
                <w:rFonts w:eastAsia="华文中宋"/>
                <w:color w:val="002060"/>
                <w:szCs w:val="21"/>
              </w:rPr>
              <w:t>31.06%</w:t>
            </w:r>
          </w:p>
        </w:tc>
      </w:tr>
    </w:tbl>
    <w:p w14:paraId="24B0748C" w14:textId="77777777" w:rsidR="00B15B71" w:rsidRPr="00807159" w:rsidRDefault="00B15B71" w:rsidP="00B15B71">
      <w:pPr>
        <w:jc w:val="right"/>
        <w:rPr>
          <w:rFonts w:ascii="楷体_GB2312" w:eastAsia="楷体_GB2312" w:hAnsi="宋体"/>
          <w:lang w:eastAsia="zh-CN"/>
        </w:rPr>
      </w:pPr>
      <w:r w:rsidRPr="00807159">
        <w:rPr>
          <w:rFonts w:ascii="楷体_GB2312" w:eastAsia="楷体_GB2312" w:hAnsi="宋体" w:hint="eastAsia"/>
          <w:lang w:eastAsia="zh-CN"/>
        </w:rPr>
        <w:t>单位</w:t>
      </w:r>
      <w:r w:rsidRPr="00807159">
        <w:rPr>
          <w:rFonts w:ascii="楷体_GB2312" w:eastAsia="华文楷体" w:hAnsi="楷体" w:hint="eastAsia"/>
          <w:lang w:eastAsia="zh-CN"/>
        </w:rPr>
        <w:t>：元</w:t>
      </w:r>
    </w:p>
    <w:p w14:paraId="2073DE40" w14:textId="77777777" w:rsidR="00B15B71" w:rsidRPr="00807159" w:rsidRDefault="00B15B71" w:rsidP="00B15B71">
      <w:pPr>
        <w:rPr>
          <w:rFonts w:ascii="楷体_GB2312" w:hAnsi="楷体"/>
          <w:i/>
        </w:rPr>
      </w:pPr>
      <w:r w:rsidRPr="00807159">
        <w:rPr>
          <w:rFonts w:ascii="楷体_GB2312" w:eastAsia="华文楷体" w:hAnsi="楷体" w:hint="eastAsia"/>
          <w:i/>
        </w:rPr>
        <w:t>数据来源：</w:t>
      </w:r>
      <w:r w:rsidRPr="00807159">
        <w:rPr>
          <w:rFonts w:ascii="楷体_GB2312" w:eastAsia="华文楷体" w:hAnsi="楷体" w:hint="eastAsia"/>
          <w:i/>
          <w:lang w:eastAsia="zh-CN"/>
        </w:rPr>
        <w:t>公司年报</w:t>
      </w:r>
    </w:p>
    <w:p w14:paraId="5832E7E5" w14:textId="77777777" w:rsidR="006D6BC0" w:rsidRPr="00B15B71" w:rsidRDefault="006D6BC0" w:rsidP="006D6BC0">
      <w:pPr>
        <w:widowControl w:val="0"/>
        <w:rPr>
          <w:rFonts w:eastAsia="楷体GB_2312"/>
          <w:kern w:val="2"/>
          <w:sz w:val="21"/>
          <w:szCs w:val="22"/>
          <w:lang w:eastAsia="zh-CN"/>
        </w:rPr>
      </w:pPr>
    </w:p>
    <w:p w14:paraId="2D2E3360" w14:textId="7E9FC0DE" w:rsidR="006D6BC0" w:rsidRPr="00A41A8F" w:rsidRDefault="006D6BC0" w:rsidP="00A41A8F">
      <w:pPr>
        <w:widowControl w:val="0"/>
        <w:ind w:firstLineChars="200" w:firstLine="480"/>
        <w:rPr>
          <w:rFonts w:eastAsia="楷体_GB2312"/>
          <w:kern w:val="2"/>
          <w:lang w:eastAsia="zh-CN"/>
        </w:rPr>
      </w:pPr>
      <w:r w:rsidRPr="00A41A8F">
        <w:rPr>
          <w:rFonts w:eastAsia="楷体_GB2312" w:hint="eastAsia"/>
          <w:kern w:val="2"/>
          <w:lang w:eastAsia="zh-CN"/>
        </w:rPr>
        <w:t>核心业务利润比净利润能更好反映公司的盈利质量。经过加减相关项目，我们计算出了两家企业的核心业务利润。可以看出，近年来，</w:t>
      </w:r>
      <w:r w:rsidRPr="00A41A8F">
        <w:rPr>
          <w:rFonts w:eastAsia="楷体_GB2312" w:hint="eastAsia"/>
          <w:b/>
          <w:kern w:val="2"/>
          <w:lang w:eastAsia="zh-CN"/>
        </w:rPr>
        <w:t>海康威视的核心业务利润增速虽然有所放缓，但仍保持着</w:t>
      </w:r>
      <w:r w:rsidRPr="00A41A8F">
        <w:rPr>
          <w:rFonts w:eastAsia="楷体_GB2312" w:hint="eastAsia"/>
          <w:b/>
          <w:kern w:val="2"/>
          <w:lang w:eastAsia="zh-CN"/>
        </w:rPr>
        <w:t>20%</w:t>
      </w:r>
      <w:r w:rsidRPr="00A41A8F">
        <w:rPr>
          <w:rFonts w:eastAsia="楷体_GB2312" w:hint="eastAsia"/>
          <w:b/>
          <w:kern w:val="2"/>
          <w:lang w:eastAsia="zh-CN"/>
        </w:rPr>
        <w:t>以上的高增速，且最近两年其增速与净利润增速非常接近，反映了较高的盈利质量。与之相比，大华股份近年来核心业务利润波动较大，最高时（</w:t>
      </w:r>
      <w:r w:rsidRPr="00A41A8F">
        <w:rPr>
          <w:rFonts w:eastAsia="楷体_GB2312" w:hint="eastAsia"/>
          <w:b/>
          <w:kern w:val="2"/>
          <w:lang w:eastAsia="zh-CN"/>
        </w:rPr>
        <w:t>2015</w:t>
      </w:r>
      <w:r w:rsidRPr="00A41A8F">
        <w:rPr>
          <w:rFonts w:eastAsia="楷体_GB2312" w:hint="eastAsia"/>
          <w:b/>
          <w:kern w:val="2"/>
          <w:lang w:eastAsia="zh-CN"/>
        </w:rPr>
        <w:t>年）达到</w:t>
      </w:r>
      <w:r w:rsidRPr="00A41A8F">
        <w:rPr>
          <w:rFonts w:eastAsia="楷体_GB2312" w:hint="eastAsia"/>
          <w:b/>
          <w:kern w:val="2"/>
          <w:lang w:eastAsia="zh-CN"/>
        </w:rPr>
        <w:t>38.10%</w:t>
      </w:r>
      <w:r w:rsidRPr="00A41A8F">
        <w:rPr>
          <w:rFonts w:eastAsia="楷体_GB2312" w:hint="eastAsia"/>
          <w:b/>
          <w:kern w:val="2"/>
          <w:lang w:eastAsia="zh-CN"/>
        </w:rPr>
        <w:t>，最低时（</w:t>
      </w:r>
      <w:r w:rsidRPr="00A41A8F">
        <w:rPr>
          <w:rFonts w:eastAsia="楷体_GB2312" w:hint="eastAsia"/>
          <w:b/>
          <w:kern w:val="2"/>
          <w:lang w:eastAsia="zh-CN"/>
        </w:rPr>
        <w:t>2014</w:t>
      </w:r>
      <w:r w:rsidRPr="00A41A8F">
        <w:rPr>
          <w:rFonts w:eastAsia="楷体_GB2312" w:hint="eastAsia"/>
          <w:b/>
          <w:kern w:val="2"/>
          <w:lang w:eastAsia="zh-CN"/>
        </w:rPr>
        <w:t>年）一度出现了负增长的情况，为</w:t>
      </w:r>
      <w:r w:rsidRPr="00A41A8F">
        <w:rPr>
          <w:rFonts w:eastAsia="楷体_GB2312" w:hint="eastAsia"/>
          <w:b/>
          <w:kern w:val="2"/>
          <w:lang w:eastAsia="zh-CN"/>
        </w:rPr>
        <w:t>-2.84%</w:t>
      </w:r>
      <w:r w:rsidRPr="00A41A8F">
        <w:rPr>
          <w:rFonts w:eastAsia="楷体_GB2312" w:hint="eastAsia"/>
          <w:b/>
          <w:kern w:val="2"/>
          <w:lang w:eastAsia="zh-CN"/>
        </w:rPr>
        <w:t>（尽管此时净利润为</w:t>
      </w:r>
      <w:r w:rsidRPr="00A41A8F">
        <w:rPr>
          <w:rFonts w:eastAsia="楷体_GB2312" w:hint="eastAsia"/>
          <w:b/>
          <w:kern w:val="2"/>
          <w:lang w:eastAsia="zh-CN"/>
        </w:rPr>
        <w:t>1.25%</w:t>
      </w:r>
      <w:r w:rsidRPr="00A41A8F">
        <w:rPr>
          <w:rFonts w:eastAsia="楷体_GB2312" w:hint="eastAsia"/>
          <w:b/>
          <w:kern w:val="2"/>
          <w:lang w:eastAsia="zh-CN"/>
        </w:rPr>
        <w:t>）</w:t>
      </w:r>
      <w:r w:rsidRPr="00A41A8F">
        <w:rPr>
          <w:rFonts w:eastAsia="楷体_GB2312" w:hint="eastAsia"/>
          <w:kern w:val="2"/>
          <w:lang w:eastAsia="zh-CN"/>
        </w:rPr>
        <w:t>。</w:t>
      </w:r>
    </w:p>
    <w:p w14:paraId="6075BB3F" w14:textId="1EA5F6E4" w:rsidR="006D6BC0" w:rsidRDefault="00B463FF" w:rsidP="00B463FF">
      <w:pPr>
        <w:pStyle w:val="2"/>
        <w:rPr>
          <w:lang w:eastAsia="zh-CN"/>
        </w:rPr>
      </w:pPr>
      <w:bookmarkStart w:id="67" w:name="_Toc499589936"/>
      <w:bookmarkStart w:id="68" w:name="_Toc499651631"/>
      <w:r>
        <w:rPr>
          <w:rFonts w:hint="eastAsia"/>
          <w:lang w:eastAsia="zh-CN"/>
        </w:rPr>
        <w:t>（十）</w:t>
      </w:r>
      <w:r w:rsidR="006D6BC0" w:rsidRPr="00381BB6">
        <w:rPr>
          <w:rFonts w:hint="eastAsia"/>
          <w:lang w:eastAsia="zh-CN"/>
        </w:rPr>
        <w:t>市盈率</w:t>
      </w:r>
      <w:bookmarkEnd w:id="67"/>
      <w:bookmarkEnd w:id="68"/>
    </w:p>
    <w:p w14:paraId="5FFD4991" w14:textId="60D9C424" w:rsidR="00822837" w:rsidRPr="00822837" w:rsidRDefault="00822837" w:rsidP="00822837">
      <w:pPr>
        <w:rPr>
          <w:rFonts w:eastAsia="等线"/>
          <w:lang w:eastAsia="zh-CN"/>
        </w:rPr>
      </w:pPr>
      <w:r>
        <w:rPr>
          <w:rFonts w:eastAsia="楷体_GB2312" w:hint="eastAsia"/>
          <w:b/>
          <w:lang w:eastAsia="zh-CN"/>
        </w:rPr>
        <w:t>图</w:t>
      </w:r>
      <w:r w:rsidRPr="00822837">
        <w:rPr>
          <w:rFonts w:eastAsia="楷体_GB2312" w:hint="eastAsia"/>
          <w:b/>
          <w:lang w:eastAsia="zh-CN"/>
        </w:rPr>
        <w:t>7-2</w:t>
      </w:r>
      <w:r w:rsidR="005F4C7F">
        <w:rPr>
          <w:rFonts w:eastAsia="楷体_GB2312" w:hint="eastAsia"/>
          <w:b/>
          <w:lang w:eastAsia="zh-CN"/>
        </w:rPr>
        <w:t>5</w:t>
      </w:r>
      <w:r>
        <w:rPr>
          <w:rFonts w:eastAsia="楷体_GB2312"/>
          <w:b/>
          <w:lang w:eastAsia="zh-CN"/>
        </w:rPr>
        <w:t xml:space="preserve"> </w:t>
      </w:r>
      <w:r>
        <w:rPr>
          <w:rFonts w:eastAsia="楷体_GB2312" w:hint="eastAsia"/>
          <w:b/>
          <w:lang w:eastAsia="zh-CN"/>
        </w:rPr>
        <w:t>海康威视与大华股份市盈率</w:t>
      </w:r>
    </w:p>
    <w:p w14:paraId="1F9D43C5" w14:textId="77777777" w:rsidR="006D6BC0" w:rsidRPr="006D6BC0" w:rsidRDefault="006D6BC0" w:rsidP="006D6BC0">
      <w:pPr>
        <w:widowControl w:val="0"/>
        <w:rPr>
          <w:rFonts w:eastAsia="楷体GB_2312"/>
          <w:kern w:val="2"/>
          <w:sz w:val="21"/>
          <w:szCs w:val="22"/>
          <w:lang w:eastAsia="zh-CN"/>
        </w:rPr>
      </w:pPr>
      <w:r w:rsidRPr="006D6BC0">
        <w:rPr>
          <w:rFonts w:ascii="等线" w:eastAsia="等线" w:hAnsi="等线"/>
          <w:noProof/>
          <w:kern w:val="2"/>
          <w:sz w:val="21"/>
          <w:szCs w:val="22"/>
          <w:lang w:eastAsia="zh-CN"/>
        </w:rPr>
        <w:drawing>
          <wp:inline distT="0" distB="0" distL="0" distR="0" wp14:anchorId="4F98A77A" wp14:editId="246985EA">
            <wp:extent cx="5213350" cy="3260725"/>
            <wp:effectExtent l="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33186" b="35536"/>
                    <a:stretch/>
                  </pic:blipFill>
                  <pic:spPr bwMode="auto">
                    <a:xfrm>
                      <a:off x="0" y="0"/>
                      <a:ext cx="5236066" cy="3274933"/>
                    </a:xfrm>
                    <a:prstGeom prst="rect">
                      <a:avLst/>
                    </a:prstGeom>
                    <a:noFill/>
                    <a:ln>
                      <a:noFill/>
                    </a:ln>
                    <a:extLst>
                      <a:ext uri="{53640926-AAD7-44D8-BBD7-CCE9431645EC}">
                        <a14:shadowObscured xmlns:a14="http://schemas.microsoft.com/office/drawing/2010/main"/>
                      </a:ext>
                    </a:extLst>
                  </pic:spPr>
                </pic:pic>
              </a:graphicData>
            </a:graphic>
          </wp:inline>
        </w:drawing>
      </w:r>
    </w:p>
    <w:p w14:paraId="6F3D94E9" w14:textId="77777777" w:rsidR="006D6BC0" w:rsidRPr="00A41A8F" w:rsidRDefault="006D6BC0" w:rsidP="006D6BC0">
      <w:pPr>
        <w:widowControl w:val="0"/>
        <w:ind w:firstLineChars="200" w:firstLine="480"/>
        <w:rPr>
          <w:rFonts w:eastAsia="楷体_GB2312"/>
          <w:kern w:val="2"/>
          <w:lang w:eastAsia="zh-CN"/>
        </w:rPr>
      </w:pPr>
      <w:r w:rsidRPr="00A41A8F">
        <w:rPr>
          <w:rFonts w:eastAsia="楷体_GB2312" w:hint="eastAsia"/>
          <w:kern w:val="2"/>
          <w:lang w:eastAsia="zh-CN"/>
        </w:rPr>
        <w:t>两家公司的市盈率近年来保持在</w:t>
      </w:r>
      <w:r w:rsidRPr="00A41A8F">
        <w:rPr>
          <w:rFonts w:eastAsia="楷体_GB2312" w:hint="eastAsia"/>
          <w:kern w:val="2"/>
          <w:lang w:eastAsia="zh-CN"/>
        </w:rPr>
        <w:t>20-50</w:t>
      </w:r>
      <w:r w:rsidRPr="00A41A8F">
        <w:rPr>
          <w:rFonts w:eastAsia="楷体_GB2312" w:hint="eastAsia"/>
          <w:kern w:val="2"/>
          <w:lang w:eastAsia="zh-CN"/>
        </w:rPr>
        <w:t>倍这一区间，且多数时间内位于</w:t>
      </w:r>
      <w:r w:rsidRPr="00A41A8F">
        <w:rPr>
          <w:rFonts w:eastAsia="楷体_GB2312" w:hint="eastAsia"/>
          <w:kern w:val="2"/>
          <w:lang w:eastAsia="zh-CN"/>
        </w:rPr>
        <w:t>40</w:t>
      </w:r>
      <w:r w:rsidRPr="00A41A8F">
        <w:rPr>
          <w:rFonts w:eastAsia="楷体_GB2312" w:hint="eastAsia"/>
          <w:kern w:val="2"/>
          <w:lang w:eastAsia="zh-CN"/>
        </w:rPr>
        <w:lastRenderedPageBreak/>
        <w:t>以下。作为知名科技创新企业，</w:t>
      </w:r>
      <w:r w:rsidRPr="00A41A8F">
        <w:rPr>
          <w:rFonts w:eastAsia="楷体_GB2312" w:hint="eastAsia"/>
          <w:b/>
          <w:kern w:val="2"/>
          <w:lang w:eastAsia="zh-CN"/>
        </w:rPr>
        <w:t>两家公司的市盈率可算作正常水平，且在一定程度上体现了资本市场对两家公司经营管理的肯定</w:t>
      </w:r>
      <w:r w:rsidRPr="00A41A8F">
        <w:rPr>
          <w:rFonts w:eastAsia="楷体_GB2312" w:hint="eastAsia"/>
          <w:kern w:val="2"/>
          <w:lang w:eastAsia="zh-CN"/>
        </w:rPr>
        <w:t>。</w:t>
      </w:r>
    </w:p>
    <w:p w14:paraId="28869F43" w14:textId="77777777" w:rsidR="006D6BC0" w:rsidRPr="00A41A8F" w:rsidRDefault="006D6BC0" w:rsidP="00A41A8F">
      <w:pPr>
        <w:widowControl w:val="0"/>
        <w:ind w:firstLineChars="200" w:firstLine="480"/>
        <w:rPr>
          <w:rFonts w:eastAsia="楷体_GB2312"/>
          <w:kern w:val="2"/>
          <w:lang w:eastAsia="zh-CN"/>
        </w:rPr>
      </w:pPr>
      <w:r w:rsidRPr="00A41A8F">
        <w:rPr>
          <w:rFonts w:eastAsia="楷体_GB2312" w:hint="eastAsia"/>
          <w:kern w:val="2"/>
          <w:lang w:eastAsia="zh-CN"/>
        </w:rPr>
        <w:t>对比两家公司的市盈率，我们发现，在</w:t>
      </w:r>
      <w:r w:rsidRPr="00A41A8F">
        <w:rPr>
          <w:rFonts w:eastAsia="楷体_GB2312" w:hint="eastAsia"/>
          <w:kern w:val="2"/>
          <w:lang w:eastAsia="zh-CN"/>
        </w:rPr>
        <w:t>2015-2016</w:t>
      </w:r>
      <w:r w:rsidRPr="00A41A8F">
        <w:rPr>
          <w:rFonts w:eastAsia="楷体_GB2312" w:hint="eastAsia"/>
          <w:kern w:val="2"/>
          <w:lang w:eastAsia="zh-CN"/>
        </w:rPr>
        <w:t>年内大部分时间内，海康威视的市盈率低于大华股份，前者大多保持在</w:t>
      </w:r>
      <w:r w:rsidRPr="00A41A8F">
        <w:rPr>
          <w:rFonts w:eastAsia="楷体_GB2312" w:hint="eastAsia"/>
          <w:kern w:val="2"/>
          <w:lang w:eastAsia="zh-CN"/>
        </w:rPr>
        <w:t>20-25</w:t>
      </w:r>
      <w:r w:rsidRPr="00A41A8F">
        <w:rPr>
          <w:rFonts w:eastAsia="楷体_GB2312" w:hint="eastAsia"/>
          <w:kern w:val="2"/>
          <w:lang w:eastAsia="zh-CN"/>
        </w:rPr>
        <w:t>倍这一区间，后者大多保持在</w:t>
      </w:r>
      <w:r w:rsidRPr="00A41A8F">
        <w:rPr>
          <w:rFonts w:eastAsia="楷体_GB2312" w:hint="eastAsia"/>
          <w:kern w:val="2"/>
          <w:lang w:eastAsia="zh-CN"/>
        </w:rPr>
        <w:t>25-40</w:t>
      </w:r>
      <w:r w:rsidRPr="00A41A8F">
        <w:rPr>
          <w:rFonts w:eastAsia="楷体_GB2312" w:hint="eastAsia"/>
          <w:kern w:val="2"/>
          <w:lang w:eastAsia="zh-CN"/>
        </w:rPr>
        <w:t>倍这一区间。而</w:t>
      </w:r>
      <w:r w:rsidRPr="00A41A8F">
        <w:rPr>
          <w:rFonts w:eastAsia="楷体_GB2312" w:hint="eastAsia"/>
          <w:kern w:val="2"/>
          <w:lang w:eastAsia="zh-CN"/>
        </w:rPr>
        <w:t>2016</w:t>
      </w:r>
      <w:r w:rsidRPr="00A41A8F">
        <w:rPr>
          <w:rFonts w:eastAsia="楷体_GB2312" w:hint="eastAsia"/>
          <w:kern w:val="2"/>
          <w:lang w:eastAsia="zh-CN"/>
        </w:rPr>
        <w:t>年末以来，两家公司市盈率呈现相似的上升态势，近期位于</w:t>
      </w:r>
      <w:r w:rsidRPr="00A41A8F">
        <w:rPr>
          <w:rFonts w:eastAsia="楷体_GB2312" w:hint="eastAsia"/>
          <w:kern w:val="2"/>
          <w:lang w:eastAsia="zh-CN"/>
        </w:rPr>
        <w:t>35-45</w:t>
      </w:r>
      <w:r w:rsidRPr="00A41A8F">
        <w:rPr>
          <w:rFonts w:eastAsia="楷体_GB2312" w:hint="eastAsia"/>
          <w:kern w:val="2"/>
          <w:lang w:eastAsia="zh-CN"/>
        </w:rPr>
        <w:t>倍这一区间，体现了市场信心的增强。</w:t>
      </w:r>
    </w:p>
    <w:p w14:paraId="1965434A" w14:textId="1AB50856" w:rsidR="006D6BC0" w:rsidRPr="00381BB6" w:rsidRDefault="00B463FF" w:rsidP="00B463FF">
      <w:pPr>
        <w:pStyle w:val="2"/>
        <w:rPr>
          <w:lang w:eastAsia="zh-CN"/>
        </w:rPr>
      </w:pPr>
      <w:bookmarkStart w:id="69" w:name="_Toc499589937"/>
      <w:bookmarkStart w:id="70" w:name="_Toc499651632"/>
      <w:r>
        <w:rPr>
          <w:rFonts w:hint="eastAsia"/>
          <w:lang w:eastAsia="zh-CN"/>
        </w:rPr>
        <w:t>（十一）</w:t>
      </w:r>
      <w:r w:rsidR="00381BB6" w:rsidRPr="00381BB6">
        <w:rPr>
          <w:rFonts w:hint="eastAsia"/>
          <w:lang w:eastAsia="zh-CN"/>
        </w:rPr>
        <w:t>利润表同型分析</w:t>
      </w:r>
      <w:bookmarkEnd w:id="69"/>
      <w:bookmarkEnd w:id="70"/>
    </w:p>
    <w:p w14:paraId="4FBB4AF1" w14:textId="3A3EEA2B" w:rsidR="006D6BC0" w:rsidRPr="005F4C7F" w:rsidRDefault="005F4C7F" w:rsidP="006D6BC0">
      <w:pPr>
        <w:widowControl w:val="0"/>
        <w:rPr>
          <w:rFonts w:eastAsia="楷体_GB2312"/>
          <w:b/>
          <w:lang w:eastAsia="zh-CN"/>
        </w:rPr>
      </w:pPr>
      <w:r>
        <w:rPr>
          <w:rFonts w:eastAsia="楷体_GB2312" w:hint="eastAsia"/>
          <w:b/>
          <w:lang w:eastAsia="zh-CN"/>
        </w:rPr>
        <w:t>表</w:t>
      </w:r>
      <w:r w:rsidRPr="005F4C7F">
        <w:rPr>
          <w:rFonts w:eastAsia="楷体_GB2312" w:hint="eastAsia"/>
          <w:b/>
          <w:lang w:eastAsia="zh-CN"/>
        </w:rPr>
        <w:t>7-26</w:t>
      </w:r>
      <w:r w:rsidRPr="005F4C7F">
        <w:rPr>
          <w:rFonts w:eastAsia="楷体_GB2312"/>
          <w:b/>
          <w:lang w:eastAsia="zh-CN"/>
        </w:rPr>
        <w:t xml:space="preserve"> </w:t>
      </w:r>
      <w:r w:rsidR="006D6BC0" w:rsidRPr="005F4C7F">
        <w:rPr>
          <w:rFonts w:eastAsia="楷体_GB2312" w:hint="eastAsia"/>
          <w:b/>
          <w:lang w:eastAsia="zh-CN"/>
        </w:rPr>
        <w:t>2016</w:t>
      </w:r>
      <w:r w:rsidR="006D6BC0" w:rsidRPr="005F4C7F">
        <w:rPr>
          <w:rFonts w:eastAsia="楷体_GB2312" w:hint="eastAsia"/>
          <w:b/>
          <w:lang w:eastAsia="zh-CN"/>
        </w:rPr>
        <w:t>年海康威视与大华股份</w:t>
      </w:r>
      <w:r w:rsidR="006D6BC0" w:rsidRPr="005F4C7F">
        <w:rPr>
          <w:rFonts w:eastAsia="楷体_GB2312"/>
          <w:b/>
          <w:lang w:eastAsia="zh-CN"/>
        </w:rPr>
        <w:t>利润表同型分析</w:t>
      </w:r>
    </w:p>
    <w:tbl>
      <w:tblPr>
        <w:tblStyle w:val="21"/>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0A0" w:firstRow="1" w:lastRow="0" w:firstColumn="1" w:lastColumn="0" w:noHBand="0" w:noVBand="0"/>
      </w:tblPr>
      <w:tblGrid>
        <w:gridCol w:w="2052"/>
        <w:gridCol w:w="2096"/>
        <w:gridCol w:w="993"/>
        <w:gridCol w:w="2131"/>
        <w:gridCol w:w="1008"/>
      </w:tblGrid>
      <w:tr w:rsidR="006D6BC0" w:rsidRPr="006D6BC0" w14:paraId="10EA2454" w14:textId="77777777" w:rsidTr="00E2534E">
        <w:trPr>
          <w:trHeight w:val="367"/>
        </w:trPr>
        <w:tc>
          <w:tcPr>
            <w:tcW w:w="4600" w:type="dxa"/>
            <w:shd w:val="clear" w:color="auto" w:fill="203764"/>
            <w:noWrap/>
            <w:hideMark/>
          </w:tcPr>
          <w:p w14:paraId="5F36E8D3" w14:textId="77777777" w:rsidR="006D6BC0" w:rsidRPr="006D6BC0" w:rsidRDefault="006D6BC0" w:rsidP="006D6BC0">
            <w:pPr>
              <w:widowControl w:val="0"/>
              <w:rPr>
                <w:rFonts w:eastAsia="华文中宋"/>
                <w:b/>
                <w:kern w:val="2"/>
                <w:szCs w:val="21"/>
              </w:rPr>
            </w:pPr>
          </w:p>
        </w:tc>
        <w:tc>
          <w:tcPr>
            <w:tcW w:w="6780" w:type="dxa"/>
            <w:gridSpan w:val="2"/>
            <w:shd w:val="clear" w:color="auto" w:fill="203764"/>
            <w:noWrap/>
            <w:hideMark/>
          </w:tcPr>
          <w:p w14:paraId="588EC85C" w14:textId="77777777" w:rsidR="006D6BC0" w:rsidRPr="006D6BC0" w:rsidRDefault="006D6BC0" w:rsidP="006D6BC0">
            <w:pPr>
              <w:widowControl w:val="0"/>
              <w:jc w:val="center"/>
              <w:rPr>
                <w:rFonts w:eastAsia="华文中宋"/>
                <w:b/>
                <w:kern w:val="2"/>
                <w:szCs w:val="21"/>
              </w:rPr>
            </w:pPr>
            <w:r w:rsidRPr="006D6BC0">
              <w:rPr>
                <w:rFonts w:eastAsia="华文中宋"/>
                <w:b/>
                <w:kern w:val="2"/>
                <w:szCs w:val="21"/>
              </w:rPr>
              <w:t>海康威视</w:t>
            </w:r>
          </w:p>
        </w:tc>
        <w:tc>
          <w:tcPr>
            <w:tcW w:w="6900" w:type="dxa"/>
            <w:gridSpan w:val="2"/>
            <w:shd w:val="clear" w:color="auto" w:fill="203764"/>
            <w:noWrap/>
            <w:hideMark/>
          </w:tcPr>
          <w:p w14:paraId="78A945DD" w14:textId="77777777" w:rsidR="006D6BC0" w:rsidRPr="006D6BC0" w:rsidRDefault="006D6BC0" w:rsidP="006D6BC0">
            <w:pPr>
              <w:widowControl w:val="0"/>
              <w:jc w:val="center"/>
              <w:rPr>
                <w:rFonts w:eastAsia="华文中宋"/>
                <w:b/>
                <w:kern w:val="2"/>
                <w:szCs w:val="21"/>
              </w:rPr>
            </w:pPr>
            <w:r w:rsidRPr="006D6BC0">
              <w:rPr>
                <w:rFonts w:eastAsia="华文中宋"/>
                <w:b/>
                <w:kern w:val="2"/>
                <w:szCs w:val="21"/>
              </w:rPr>
              <w:t>大华股份</w:t>
            </w:r>
          </w:p>
        </w:tc>
      </w:tr>
      <w:tr w:rsidR="006D6BC0" w:rsidRPr="006D6BC0" w14:paraId="6E296881" w14:textId="77777777" w:rsidTr="00E2534E">
        <w:trPr>
          <w:trHeight w:val="217"/>
        </w:trPr>
        <w:tc>
          <w:tcPr>
            <w:tcW w:w="4600" w:type="dxa"/>
            <w:noWrap/>
            <w:hideMark/>
          </w:tcPr>
          <w:p w14:paraId="01805381" w14:textId="77777777" w:rsidR="006D6BC0" w:rsidRPr="006D6BC0" w:rsidRDefault="006D6BC0" w:rsidP="006D6BC0">
            <w:pPr>
              <w:widowControl w:val="0"/>
              <w:jc w:val="center"/>
              <w:rPr>
                <w:rFonts w:eastAsia="华文中宋"/>
                <w:kern w:val="2"/>
                <w:szCs w:val="21"/>
              </w:rPr>
            </w:pPr>
          </w:p>
        </w:tc>
        <w:tc>
          <w:tcPr>
            <w:tcW w:w="4707" w:type="dxa"/>
            <w:noWrap/>
            <w:hideMark/>
          </w:tcPr>
          <w:p w14:paraId="33103D0D" w14:textId="77777777" w:rsidR="006D6BC0" w:rsidRPr="006D6BC0" w:rsidRDefault="006D6BC0" w:rsidP="006D6BC0">
            <w:pPr>
              <w:widowControl w:val="0"/>
              <w:jc w:val="center"/>
              <w:rPr>
                <w:rFonts w:eastAsia="华文中宋"/>
                <w:kern w:val="2"/>
                <w:szCs w:val="21"/>
              </w:rPr>
            </w:pPr>
            <w:r w:rsidRPr="006D6BC0">
              <w:rPr>
                <w:rFonts w:eastAsia="华文中宋"/>
                <w:kern w:val="2"/>
                <w:szCs w:val="21"/>
              </w:rPr>
              <w:t>金额</w:t>
            </w:r>
          </w:p>
        </w:tc>
        <w:tc>
          <w:tcPr>
            <w:tcW w:w="2073" w:type="dxa"/>
            <w:noWrap/>
            <w:hideMark/>
          </w:tcPr>
          <w:p w14:paraId="1102F69D" w14:textId="77777777" w:rsidR="006D6BC0" w:rsidRPr="006D6BC0" w:rsidRDefault="006D6BC0" w:rsidP="006D6BC0">
            <w:pPr>
              <w:widowControl w:val="0"/>
              <w:jc w:val="center"/>
              <w:rPr>
                <w:rFonts w:eastAsia="华文中宋"/>
                <w:kern w:val="2"/>
                <w:szCs w:val="21"/>
              </w:rPr>
            </w:pPr>
            <w:r w:rsidRPr="006D6BC0">
              <w:rPr>
                <w:rFonts w:eastAsia="华文中宋"/>
                <w:kern w:val="2"/>
                <w:szCs w:val="21"/>
              </w:rPr>
              <w:t>百分比</w:t>
            </w:r>
          </w:p>
        </w:tc>
        <w:tc>
          <w:tcPr>
            <w:tcW w:w="4791" w:type="dxa"/>
            <w:noWrap/>
            <w:hideMark/>
          </w:tcPr>
          <w:p w14:paraId="39BBB0AD" w14:textId="77777777" w:rsidR="006D6BC0" w:rsidRPr="006D6BC0" w:rsidRDefault="006D6BC0" w:rsidP="006D6BC0">
            <w:pPr>
              <w:widowControl w:val="0"/>
              <w:jc w:val="center"/>
              <w:rPr>
                <w:rFonts w:eastAsia="华文中宋"/>
                <w:kern w:val="2"/>
                <w:szCs w:val="21"/>
              </w:rPr>
            </w:pPr>
            <w:r w:rsidRPr="006D6BC0">
              <w:rPr>
                <w:rFonts w:eastAsia="华文中宋"/>
                <w:kern w:val="2"/>
                <w:szCs w:val="21"/>
              </w:rPr>
              <w:t>金额</w:t>
            </w:r>
          </w:p>
        </w:tc>
        <w:tc>
          <w:tcPr>
            <w:tcW w:w="2109" w:type="dxa"/>
            <w:noWrap/>
            <w:hideMark/>
          </w:tcPr>
          <w:p w14:paraId="7075B18D" w14:textId="77777777" w:rsidR="006D6BC0" w:rsidRPr="006D6BC0" w:rsidRDefault="006D6BC0" w:rsidP="006D6BC0">
            <w:pPr>
              <w:widowControl w:val="0"/>
              <w:jc w:val="center"/>
              <w:rPr>
                <w:rFonts w:eastAsia="华文中宋"/>
                <w:kern w:val="2"/>
                <w:szCs w:val="21"/>
              </w:rPr>
            </w:pPr>
            <w:r w:rsidRPr="006D6BC0">
              <w:rPr>
                <w:rFonts w:eastAsia="华文中宋"/>
                <w:kern w:val="2"/>
                <w:szCs w:val="21"/>
              </w:rPr>
              <w:t>百分比</w:t>
            </w:r>
          </w:p>
        </w:tc>
      </w:tr>
      <w:tr w:rsidR="006D6BC0" w:rsidRPr="006D6BC0" w14:paraId="5D74CBED" w14:textId="77777777" w:rsidTr="00E2534E">
        <w:trPr>
          <w:trHeight w:val="406"/>
        </w:trPr>
        <w:tc>
          <w:tcPr>
            <w:tcW w:w="4600" w:type="dxa"/>
            <w:noWrap/>
            <w:hideMark/>
          </w:tcPr>
          <w:p w14:paraId="459B077C" w14:textId="77777777" w:rsidR="006D6BC0" w:rsidRPr="006D6BC0" w:rsidRDefault="006D6BC0" w:rsidP="006D6BC0">
            <w:pPr>
              <w:widowControl w:val="0"/>
              <w:rPr>
                <w:rFonts w:eastAsia="华文中宋"/>
                <w:kern w:val="2"/>
                <w:szCs w:val="21"/>
              </w:rPr>
            </w:pPr>
            <w:r w:rsidRPr="006D6BC0">
              <w:rPr>
                <w:rFonts w:eastAsia="华文中宋"/>
                <w:kern w:val="2"/>
                <w:szCs w:val="21"/>
              </w:rPr>
              <w:t>营业收入</w:t>
            </w:r>
          </w:p>
        </w:tc>
        <w:tc>
          <w:tcPr>
            <w:tcW w:w="4707" w:type="dxa"/>
            <w:noWrap/>
            <w:hideMark/>
          </w:tcPr>
          <w:p w14:paraId="677B0C2B"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31,924,020,872.44</w:t>
            </w:r>
          </w:p>
        </w:tc>
        <w:tc>
          <w:tcPr>
            <w:tcW w:w="2073" w:type="dxa"/>
            <w:noWrap/>
            <w:hideMark/>
          </w:tcPr>
          <w:p w14:paraId="768EAB94"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100.00%</w:t>
            </w:r>
          </w:p>
        </w:tc>
        <w:tc>
          <w:tcPr>
            <w:tcW w:w="4791" w:type="dxa"/>
            <w:noWrap/>
            <w:hideMark/>
          </w:tcPr>
          <w:p w14:paraId="5A59446D"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13,329,094,010.82</w:t>
            </w:r>
          </w:p>
        </w:tc>
        <w:tc>
          <w:tcPr>
            <w:tcW w:w="2109" w:type="dxa"/>
            <w:noWrap/>
            <w:hideMark/>
          </w:tcPr>
          <w:p w14:paraId="2DA2E696"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100.00%</w:t>
            </w:r>
          </w:p>
        </w:tc>
      </w:tr>
      <w:tr w:rsidR="006D6BC0" w:rsidRPr="006D6BC0" w14:paraId="550EC45D" w14:textId="77777777" w:rsidTr="00E2534E">
        <w:trPr>
          <w:trHeight w:val="406"/>
        </w:trPr>
        <w:tc>
          <w:tcPr>
            <w:tcW w:w="4600" w:type="dxa"/>
            <w:noWrap/>
            <w:hideMark/>
          </w:tcPr>
          <w:p w14:paraId="64C02F38" w14:textId="77777777" w:rsidR="006D6BC0" w:rsidRPr="006D6BC0" w:rsidRDefault="006D6BC0" w:rsidP="006D6BC0">
            <w:pPr>
              <w:widowControl w:val="0"/>
              <w:rPr>
                <w:rFonts w:eastAsia="华文中宋"/>
                <w:b/>
                <w:kern w:val="2"/>
                <w:szCs w:val="21"/>
              </w:rPr>
            </w:pPr>
            <w:r w:rsidRPr="006D6BC0">
              <w:rPr>
                <w:rFonts w:eastAsia="华文中宋"/>
                <w:b/>
                <w:kern w:val="2"/>
                <w:szCs w:val="21"/>
              </w:rPr>
              <w:t>营业成本</w:t>
            </w:r>
          </w:p>
        </w:tc>
        <w:tc>
          <w:tcPr>
            <w:tcW w:w="4707" w:type="dxa"/>
            <w:noWrap/>
            <w:hideMark/>
          </w:tcPr>
          <w:p w14:paraId="3BE0554E"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18,649,694,075.44</w:t>
            </w:r>
          </w:p>
        </w:tc>
        <w:tc>
          <w:tcPr>
            <w:tcW w:w="2073" w:type="dxa"/>
            <w:noWrap/>
            <w:hideMark/>
          </w:tcPr>
          <w:p w14:paraId="283562A3"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58.42%</w:t>
            </w:r>
          </w:p>
        </w:tc>
        <w:tc>
          <w:tcPr>
            <w:tcW w:w="4791" w:type="dxa"/>
            <w:noWrap/>
            <w:hideMark/>
          </w:tcPr>
          <w:p w14:paraId="2315BDC4"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8,303,330,527.99</w:t>
            </w:r>
          </w:p>
        </w:tc>
        <w:tc>
          <w:tcPr>
            <w:tcW w:w="2109" w:type="dxa"/>
            <w:noWrap/>
            <w:hideMark/>
          </w:tcPr>
          <w:p w14:paraId="141DC4AC"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62.29%</w:t>
            </w:r>
          </w:p>
        </w:tc>
      </w:tr>
      <w:tr w:rsidR="006D6BC0" w:rsidRPr="006D6BC0" w14:paraId="11A45375" w14:textId="77777777" w:rsidTr="00E2534E">
        <w:trPr>
          <w:trHeight w:val="406"/>
        </w:trPr>
        <w:tc>
          <w:tcPr>
            <w:tcW w:w="4600" w:type="dxa"/>
            <w:noWrap/>
            <w:hideMark/>
          </w:tcPr>
          <w:p w14:paraId="3290015F" w14:textId="77777777" w:rsidR="006D6BC0" w:rsidRPr="006D6BC0" w:rsidRDefault="006D6BC0" w:rsidP="006D6BC0">
            <w:pPr>
              <w:widowControl w:val="0"/>
              <w:rPr>
                <w:rFonts w:eastAsia="华文中宋"/>
                <w:kern w:val="2"/>
                <w:szCs w:val="21"/>
              </w:rPr>
            </w:pPr>
            <w:r w:rsidRPr="006D6BC0">
              <w:rPr>
                <w:rFonts w:eastAsia="华文中宋"/>
                <w:kern w:val="2"/>
                <w:szCs w:val="21"/>
              </w:rPr>
              <w:t>税金及附加</w:t>
            </w:r>
          </w:p>
        </w:tc>
        <w:tc>
          <w:tcPr>
            <w:tcW w:w="4707" w:type="dxa"/>
            <w:noWrap/>
            <w:hideMark/>
          </w:tcPr>
          <w:p w14:paraId="59916E54"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255,078,931.50</w:t>
            </w:r>
          </w:p>
        </w:tc>
        <w:tc>
          <w:tcPr>
            <w:tcW w:w="2073" w:type="dxa"/>
            <w:noWrap/>
            <w:hideMark/>
          </w:tcPr>
          <w:p w14:paraId="3B427E08"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0.80%</w:t>
            </w:r>
          </w:p>
        </w:tc>
        <w:tc>
          <w:tcPr>
            <w:tcW w:w="4791" w:type="dxa"/>
            <w:noWrap/>
            <w:hideMark/>
          </w:tcPr>
          <w:p w14:paraId="00E9D9DE"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85,107,746.06</w:t>
            </w:r>
          </w:p>
        </w:tc>
        <w:tc>
          <w:tcPr>
            <w:tcW w:w="2109" w:type="dxa"/>
            <w:noWrap/>
            <w:hideMark/>
          </w:tcPr>
          <w:p w14:paraId="2657CEC6"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0.64%</w:t>
            </w:r>
          </w:p>
        </w:tc>
      </w:tr>
      <w:tr w:rsidR="006D6BC0" w:rsidRPr="006D6BC0" w14:paraId="6274B360" w14:textId="77777777" w:rsidTr="00E2534E">
        <w:trPr>
          <w:trHeight w:val="406"/>
        </w:trPr>
        <w:tc>
          <w:tcPr>
            <w:tcW w:w="4600" w:type="dxa"/>
            <w:noWrap/>
            <w:hideMark/>
          </w:tcPr>
          <w:p w14:paraId="68226018" w14:textId="77777777" w:rsidR="006D6BC0" w:rsidRPr="006D6BC0" w:rsidRDefault="006D6BC0" w:rsidP="006D6BC0">
            <w:pPr>
              <w:widowControl w:val="0"/>
              <w:rPr>
                <w:rFonts w:eastAsia="华文中宋"/>
                <w:b/>
                <w:kern w:val="2"/>
                <w:szCs w:val="21"/>
              </w:rPr>
            </w:pPr>
            <w:r w:rsidRPr="006D6BC0">
              <w:rPr>
                <w:rFonts w:eastAsia="华文中宋"/>
                <w:b/>
                <w:kern w:val="2"/>
                <w:szCs w:val="21"/>
              </w:rPr>
              <w:t>销售费用</w:t>
            </w:r>
          </w:p>
        </w:tc>
        <w:tc>
          <w:tcPr>
            <w:tcW w:w="4707" w:type="dxa"/>
            <w:noWrap/>
            <w:hideMark/>
          </w:tcPr>
          <w:p w14:paraId="09CD5DD7"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2,991,273,819.81</w:t>
            </w:r>
          </w:p>
        </w:tc>
        <w:tc>
          <w:tcPr>
            <w:tcW w:w="2073" w:type="dxa"/>
            <w:noWrap/>
            <w:hideMark/>
          </w:tcPr>
          <w:p w14:paraId="2695A61F"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9.37%</w:t>
            </w:r>
          </w:p>
        </w:tc>
        <w:tc>
          <w:tcPr>
            <w:tcW w:w="4791" w:type="dxa"/>
            <w:noWrap/>
            <w:hideMark/>
          </w:tcPr>
          <w:p w14:paraId="5612C2C2"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1,638,140,112.84</w:t>
            </w:r>
          </w:p>
        </w:tc>
        <w:tc>
          <w:tcPr>
            <w:tcW w:w="2109" w:type="dxa"/>
            <w:noWrap/>
            <w:hideMark/>
          </w:tcPr>
          <w:p w14:paraId="28C681F7"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12.29%</w:t>
            </w:r>
          </w:p>
        </w:tc>
      </w:tr>
      <w:tr w:rsidR="006D6BC0" w:rsidRPr="006D6BC0" w14:paraId="3EE1D1AD" w14:textId="77777777" w:rsidTr="00E2534E">
        <w:trPr>
          <w:trHeight w:val="406"/>
        </w:trPr>
        <w:tc>
          <w:tcPr>
            <w:tcW w:w="4600" w:type="dxa"/>
            <w:noWrap/>
            <w:hideMark/>
          </w:tcPr>
          <w:p w14:paraId="32125121" w14:textId="77777777" w:rsidR="006D6BC0" w:rsidRPr="006D6BC0" w:rsidRDefault="006D6BC0" w:rsidP="006D6BC0">
            <w:pPr>
              <w:widowControl w:val="0"/>
              <w:rPr>
                <w:rFonts w:eastAsia="华文中宋"/>
                <w:b/>
                <w:kern w:val="2"/>
                <w:szCs w:val="21"/>
              </w:rPr>
            </w:pPr>
            <w:r w:rsidRPr="006D6BC0">
              <w:rPr>
                <w:rFonts w:eastAsia="华文中宋"/>
                <w:b/>
                <w:kern w:val="2"/>
                <w:szCs w:val="21"/>
              </w:rPr>
              <w:t>管理费用</w:t>
            </w:r>
          </w:p>
        </w:tc>
        <w:tc>
          <w:tcPr>
            <w:tcW w:w="4707" w:type="dxa"/>
            <w:noWrap/>
            <w:hideMark/>
          </w:tcPr>
          <w:p w14:paraId="03BF1E02"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3,106,761,432.94</w:t>
            </w:r>
          </w:p>
        </w:tc>
        <w:tc>
          <w:tcPr>
            <w:tcW w:w="2073" w:type="dxa"/>
            <w:noWrap/>
            <w:hideMark/>
          </w:tcPr>
          <w:p w14:paraId="55EEDCFC"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9.73%</w:t>
            </w:r>
          </w:p>
        </w:tc>
        <w:tc>
          <w:tcPr>
            <w:tcW w:w="4791" w:type="dxa"/>
            <w:noWrap/>
            <w:hideMark/>
          </w:tcPr>
          <w:p w14:paraId="47A09A78"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1,831,477,357.29</w:t>
            </w:r>
          </w:p>
        </w:tc>
        <w:tc>
          <w:tcPr>
            <w:tcW w:w="2109" w:type="dxa"/>
            <w:noWrap/>
            <w:hideMark/>
          </w:tcPr>
          <w:p w14:paraId="7752CF26"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13.74%</w:t>
            </w:r>
          </w:p>
        </w:tc>
      </w:tr>
      <w:tr w:rsidR="006D6BC0" w:rsidRPr="006D6BC0" w14:paraId="2980603E" w14:textId="77777777" w:rsidTr="00E2534E">
        <w:trPr>
          <w:trHeight w:val="406"/>
        </w:trPr>
        <w:tc>
          <w:tcPr>
            <w:tcW w:w="4600" w:type="dxa"/>
            <w:noWrap/>
            <w:hideMark/>
          </w:tcPr>
          <w:p w14:paraId="7835B0D6" w14:textId="77777777" w:rsidR="006D6BC0" w:rsidRPr="006D6BC0" w:rsidRDefault="006D6BC0" w:rsidP="006D6BC0">
            <w:pPr>
              <w:widowControl w:val="0"/>
              <w:rPr>
                <w:rFonts w:eastAsia="华文中宋"/>
                <w:b/>
                <w:kern w:val="2"/>
                <w:szCs w:val="21"/>
              </w:rPr>
            </w:pPr>
            <w:r w:rsidRPr="006D6BC0">
              <w:rPr>
                <w:rFonts w:eastAsia="华文中宋"/>
                <w:b/>
                <w:kern w:val="2"/>
                <w:szCs w:val="21"/>
              </w:rPr>
              <w:t>财务费用</w:t>
            </w:r>
          </w:p>
        </w:tc>
        <w:tc>
          <w:tcPr>
            <w:tcW w:w="4707" w:type="dxa"/>
            <w:noWrap/>
            <w:hideMark/>
          </w:tcPr>
          <w:p w14:paraId="3ECDFD86"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-226,063,754.62</w:t>
            </w:r>
          </w:p>
        </w:tc>
        <w:tc>
          <w:tcPr>
            <w:tcW w:w="2073" w:type="dxa"/>
            <w:noWrap/>
            <w:hideMark/>
          </w:tcPr>
          <w:p w14:paraId="7F83DA36"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-0.71%</w:t>
            </w:r>
          </w:p>
        </w:tc>
        <w:tc>
          <w:tcPr>
            <w:tcW w:w="4791" w:type="dxa"/>
            <w:noWrap/>
            <w:hideMark/>
          </w:tcPr>
          <w:p w14:paraId="00575656"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-81,887,001.77</w:t>
            </w:r>
          </w:p>
        </w:tc>
        <w:tc>
          <w:tcPr>
            <w:tcW w:w="2109" w:type="dxa"/>
            <w:noWrap/>
            <w:hideMark/>
          </w:tcPr>
          <w:p w14:paraId="3197D984"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-0.61%</w:t>
            </w:r>
          </w:p>
        </w:tc>
      </w:tr>
      <w:tr w:rsidR="006D6BC0" w:rsidRPr="006D6BC0" w14:paraId="2AA6D19E" w14:textId="77777777" w:rsidTr="00E2534E">
        <w:trPr>
          <w:trHeight w:val="406"/>
        </w:trPr>
        <w:tc>
          <w:tcPr>
            <w:tcW w:w="4600" w:type="dxa"/>
            <w:noWrap/>
            <w:hideMark/>
          </w:tcPr>
          <w:p w14:paraId="3CF8F0BB" w14:textId="77777777" w:rsidR="006D6BC0" w:rsidRPr="006D6BC0" w:rsidRDefault="006D6BC0" w:rsidP="006D6BC0">
            <w:pPr>
              <w:widowControl w:val="0"/>
              <w:rPr>
                <w:rFonts w:eastAsia="华文中宋"/>
                <w:kern w:val="2"/>
                <w:szCs w:val="21"/>
              </w:rPr>
            </w:pPr>
            <w:r w:rsidRPr="006D6BC0">
              <w:rPr>
                <w:rFonts w:eastAsia="华文中宋"/>
                <w:kern w:val="2"/>
                <w:szCs w:val="21"/>
              </w:rPr>
              <w:t>营业利润</w:t>
            </w:r>
          </w:p>
        </w:tc>
        <w:tc>
          <w:tcPr>
            <w:tcW w:w="4707" w:type="dxa"/>
            <w:noWrap/>
            <w:hideMark/>
          </w:tcPr>
          <w:p w14:paraId="35381757"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6,830,100,717.35</w:t>
            </w:r>
          </w:p>
        </w:tc>
        <w:tc>
          <w:tcPr>
            <w:tcW w:w="2073" w:type="dxa"/>
            <w:noWrap/>
            <w:hideMark/>
          </w:tcPr>
          <w:p w14:paraId="43E4438A"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21.39%</w:t>
            </w:r>
          </w:p>
        </w:tc>
        <w:tc>
          <w:tcPr>
            <w:tcW w:w="4791" w:type="dxa"/>
            <w:noWrap/>
            <w:hideMark/>
          </w:tcPr>
          <w:p w14:paraId="26FFE44B"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1,433,274,487.66</w:t>
            </w:r>
          </w:p>
        </w:tc>
        <w:tc>
          <w:tcPr>
            <w:tcW w:w="2109" w:type="dxa"/>
            <w:noWrap/>
            <w:hideMark/>
          </w:tcPr>
          <w:p w14:paraId="41E5DEF2"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10.75%</w:t>
            </w:r>
          </w:p>
        </w:tc>
      </w:tr>
      <w:tr w:rsidR="006D6BC0" w:rsidRPr="006D6BC0" w14:paraId="34B33C8F" w14:textId="77777777" w:rsidTr="00E2534E">
        <w:trPr>
          <w:trHeight w:val="406"/>
        </w:trPr>
        <w:tc>
          <w:tcPr>
            <w:tcW w:w="4600" w:type="dxa"/>
            <w:noWrap/>
            <w:hideMark/>
          </w:tcPr>
          <w:p w14:paraId="5CC45CDC" w14:textId="77777777" w:rsidR="006D6BC0" w:rsidRPr="006D6BC0" w:rsidRDefault="006D6BC0" w:rsidP="006D6BC0">
            <w:pPr>
              <w:widowControl w:val="0"/>
              <w:rPr>
                <w:rFonts w:eastAsia="华文中宋"/>
                <w:kern w:val="2"/>
                <w:szCs w:val="21"/>
              </w:rPr>
            </w:pPr>
            <w:r w:rsidRPr="006D6BC0">
              <w:rPr>
                <w:rFonts w:eastAsia="华文中宋"/>
                <w:kern w:val="2"/>
                <w:szCs w:val="21"/>
              </w:rPr>
              <w:t>利润总额</w:t>
            </w:r>
          </w:p>
        </w:tc>
        <w:tc>
          <w:tcPr>
            <w:tcW w:w="4707" w:type="dxa"/>
            <w:noWrap/>
            <w:hideMark/>
          </w:tcPr>
          <w:p w14:paraId="742B422E"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8,310,178,348.51</w:t>
            </w:r>
          </w:p>
        </w:tc>
        <w:tc>
          <w:tcPr>
            <w:tcW w:w="2073" w:type="dxa"/>
            <w:noWrap/>
            <w:hideMark/>
          </w:tcPr>
          <w:p w14:paraId="3A96CBE2"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26.03%</w:t>
            </w:r>
          </w:p>
        </w:tc>
        <w:tc>
          <w:tcPr>
            <w:tcW w:w="4791" w:type="dxa"/>
            <w:noWrap/>
            <w:hideMark/>
          </w:tcPr>
          <w:p w14:paraId="4618699A"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2,012,337,526.93</w:t>
            </w:r>
          </w:p>
        </w:tc>
        <w:tc>
          <w:tcPr>
            <w:tcW w:w="2109" w:type="dxa"/>
            <w:noWrap/>
            <w:hideMark/>
          </w:tcPr>
          <w:p w14:paraId="3198243E"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15.10%</w:t>
            </w:r>
          </w:p>
        </w:tc>
      </w:tr>
      <w:tr w:rsidR="006D6BC0" w:rsidRPr="006D6BC0" w14:paraId="3FFD01D9" w14:textId="77777777" w:rsidTr="00E2534E">
        <w:trPr>
          <w:trHeight w:val="406"/>
        </w:trPr>
        <w:tc>
          <w:tcPr>
            <w:tcW w:w="4600" w:type="dxa"/>
            <w:noWrap/>
            <w:hideMark/>
          </w:tcPr>
          <w:p w14:paraId="5B271237" w14:textId="77777777" w:rsidR="006D6BC0" w:rsidRPr="006D6BC0" w:rsidRDefault="006D6BC0" w:rsidP="006D6BC0">
            <w:pPr>
              <w:widowControl w:val="0"/>
              <w:rPr>
                <w:rFonts w:eastAsia="华文中宋"/>
                <w:b/>
                <w:kern w:val="2"/>
                <w:szCs w:val="21"/>
              </w:rPr>
            </w:pPr>
            <w:r w:rsidRPr="006D6BC0">
              <w:rPr>
                <w:rFonts w:eastAsia="华文中宋"/>
                <w:b/>
                <w:kern w:val="2"/>
                <w:szCs w:val="21"/>
              </w:rPr>
              <w:t>净利润</w:t>
            </w:r>
          </w:p>
        </w:tc>
        <w:tc>
          <w:tcPr>
            <w:tcW w:w="4707" w:type="dxa"/>
            <w:noWrap/>
            <w:hideMark/>
          </w:tcPr>
          <w:p w14:paraId="04F2A0C6"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7,420,273,140.44</w:t>
            </w:r>
          </w:p>
        </w:tc>
        <w:tc>
          <w:tcPr>
            <w:tcW w:w="2073" w:type="dxa"/>
            <w:noWrap/>
            <w:hideMark/>
          </w:tcPr>
          <w:p w14:paraId="6B0E88C5"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23.24%</w:t>
            </w:r>
          </w:p>
        </w:tc>
        <w:tc>
          <w:tcPr>
            <w:tcW w:w="4791" w:type="dxa"/>
            <w:noWrap/>
            <w:hideMark/>
          </w:tcPr>
          <w:p w14:paraId="27A1DA4A" w14:textId="77777777" w:rsidR="006D6BC0" w:rsidRPr="006D6BC0" w:rsidRDefault="006D6BC0" w:rsidP="006D6BC0">
            <w:pPr>
              <w:widowControl w:val="0"/>
              <w:jc w:val="center"/>
              <w:rPr>
                <w:rFonts w:eastAsia="华文中宋"/>
                <w:color w:val="203764"/>
                <w:kern w:val="2"/>
                <w:szCs w:val="21"/>
              </w:rPr>
            </w:pPr>
            <w:r w:rsidRPr="006D6BC0">
              <w:rPr>
                <w:rFonts w:eastAsia="华文中宋"/>
                <w:color w:val="203764"/>
                <w:kern w:val="2"/>
                <w:szCs w:val="21"/>
              </w:rPr>
              <w:t>1,810,152,288.31</w:t>
            </w:r>
          </w:p>
        </w:tc>
        <w:tc>
          <w:tcPr>
            <w:tcW w:w="2109" w:type="dxa"/>
            <w:noWrap/>
            <w:hideMark/>
          </w:tcPr>
          <w:p w14:paraId="074011F1"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13.58%</w:t>
            </w:r>
          </w:p>
        </w:tc>
      </w:tr>
    </w:tbl>
    <w:p w14:paraId="683CBD9E" w14:textId="77777777" w:rsidR="006D6BC0" w:rsidRPr="00807159" w:rsidRDefault="006D6BC0" w:rsidP="006D6BC0">
      <w:pPr>
        <w:widowControl w:val="0"/>
        <w:jc w:val="right"/>
        <w:rPr>
          <w:rFonts w:eastAsia="华文楷体"/>
          <w:kern w:val="2"/>
          <w:lang w:eastAsia="zh-CN"/>
        </w:rPr>
      </w:pPr>
      <w:r w:rsidRPr="00807159">
        <w:rPr>
          <w:rFonts w:eastAsia="华文楷体" w:hint="eastAsia"/>
          <w:kern w:val="2"/>
          <w:lang w:eastAsia="zh-CN"/>
        </w:rPr>
        <w:t>单位：元</w:t>
      </w:r>
    </w:p>
    <w:p w14:paraId="7D4343CA" w14:textId="77777777" w:rsidR="006D6BC0" w:rsidRPr="00807159" w:rsidRDefault="006D6BC0" w:rsidP="00807159">
      <w:pPr>
        <w:rPr>
          <w:rFonts w:ascii="楷体_GB2312" w:eastAsia="华文楷体" w:hAnsi="楷体"/>
          <w:i/>
          <w:lang w:eastAsia="zh-CN"/>
        </w:rPr>
      </w:pPr>
      <w:r w:rsidRPr="00807159">
        <w:rPr>
          <w:rFonts w:ascii="楷体_GB2312" w:eastAsia="华文楷体" w:hAnsi="楷体" w:hint="eastAsia"/>
          <w:i/>
          <w:lang w:eastAsia="zh-CN"/>
        </w:rPr>
        <w:t>数据来源：公司年报</w:t>
      </w:r>
    </w:p>
    <w:p w14:paraId="188CA415" w14:textId="77777777" w:rsidR="006D6BC0" w:rsidRPr="006D6BC0" w:rsidRDefault="006D6BC0" w:rsidP="006D6BC0">
      <w:pPr>
        <w:widowControl w:val="0"/>
        <w:rPr>
          <w:rFonts w:eastAsia="楷体GB_2312"/>
          <w:b/>
          <w:kern w:val="2"/>
          <w:lang w:eastAsia="zh-CN"/>
        </w:rPr>
      </w:pPr>
    </w:p>
    <w:p w14:paraId="667F6B4E" w14:textId="2E8A45E5" w:rsidR="006D6BC0" w:rsidRPr="005F4C7F" w:rsidRDefault="005F4C7F" w:rsidP="006D6BC0">
      <w:pPr>
        <w:widowControl w:val="0"/>
        <w:rPr>
          <w:rFonts w:eastAsia="楷体_GB2312"/>
          <w:b/>
          <w:lang w:eastAsia="zh-CN"/>
        </w:rPr>
      </w:pPr>
      <w:r>
        <w:rPr>
          <w:rFonts w:eastAsia="楷体_GB2312" w:hint="eastAsia"/>
          <w:b/>
          <w:lang w:eastAsia="zh-CN"/>
        </w:rPr>
        <w:t>表</w:t>
      </w:r>
      <w:r>
        <w:rPr>
          <w:rFonts w:eastAsia="楷体_GB2312" w:hint="eastAsia"/>
          <w:b/>
          <w:lang w:eastAsia="zh-CN"/>
        </w:rPr>
        <w:t>7-27</w:t>
      </w:r>
      <w:r>
        <w:rPr>
          <w:rFonts w:eastAsia="楷体_GB2312"/>
          <w:b/>
          <w:lang w:eastAsia="zh-CN"/>
        </w:rPr>
        <w:t xml:space="preserve"> </w:t>
      </w:r>
      <w:r w:rsidR="006D6BC0" w:rsidRPr="005F4C7F">
        <w:rPr>
          <w:rFonts w:eastAsia="楷体_GB2312" w:hint="eastAsia"/>
          <w:b/>
          <w:lang w:eastAsia="zh-CN"/>
        </w:rPr>
        <w:t>2016</w:t>
      </w:r>
      <w:r w:rsidR="006D6BC0" w:rsidRPr="005F4C7F">
        <w:rPr>
          <w:rFonts w:eastAsia="楷体_GB2312" w:hint="eastAsia"/>
          <w:b/>
          <w:lang w:eastAsia="zh-CN"/>
        </w:rPr>
        <w:t>年海康威视与大华股份财务费用明细</w:t>
      </w:r>
    </w:p>
    <w:tbl>
      <w:tblPr>
        <w:tblStyle w:val="21"/>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711"/>
        <w:gridCol w:w="3752"/>
        <w:gridCol w:w="2817"/>
      </w:tblGrid>
      <w:tr w:rsidR="006D6BC0" w:rsidRPr="006D6BC0" w14:paraId="2D0E0DE3" w14:textId="77777777" w:rsidTr="00E2534E">
        <w:trPr>
          <w:trHeight w:val="413"/>
        </w:trPr>
        <w:tc>
          <w:tcPr>
            <w:tcW w:w="2680" w:type="dxa"/>
            <w:shd w:val="clear" w:color="auto" w:fill="203764"/>
            <w:noWrap/>
            <w:hideMark/>
          </w:tcPr>
          <w:p w14:paraId="41447996" w14:textId="77777777" w:rsidR="006D6BC0" w:rsidRPr="006D6BC0" w:rsidRDefault="006D6BC0" w:rsidP="006D6BC0">
            <w:pPr>
              <w:widowControl w:val="0"/>
              <w:jc w:val="center"/>
              <w:rPr>
                <w:rFonts w:eastAsia="华文中宋"/>
                <w:b/>
                <w:kern w:val="2"/>
                <w:szCs w:val="21"/>
              </w:rPr>
            </w:pPr>
          </w:p>
        </w:tc>
        <w:tc>
          <w:tcPr>
            <w:tcW w:w="6040" w:type="dxa"/>
            <w:shd w:val="clear" w:color="auto" w:fill="203764"/>
            <w:noWrap/>
            <w:hideMark/>
          </w:tcPr>
          <w:p w14:paraId="7AF938B2"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海康威视</w:t>
            </w:r>
          </w:p>
        </w:tc>
        <w:tc>
          <w:tcPr>
            <w:tcW w:w="4500" w:type="dxa"/>
            <w:shd w:val="clear" w:color="auto" w:fill="203764"/>
            <w:noWrap/>
            <w:hideMark/>
          </w:tcPr>
          <w:p w14:paraId="4600F043"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大华股份</w:t>
            </w:r>
          </w:p>
        </w:tc>
      </w:tr>
      <w:tr w:rsidR="006D6BC0" w:rsidRPr="006D6BC0" w14:paraId="52EA9F42" w14:textId="77777777" w:rsidTr="00E2534E">
        <w:trPr>
          <w:trHeight w:val="465"/>
        </w:trPr>
        <w:tc>
          <w:tcPr>
            <w:tcW w:w="2680" w:type="dxa"/>
            <w:noWrap/>
            <w:hideMark/>
          </w:tcPr>
          <w:p w14:paraId="0F378540"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利息支出</w:t>
            </w:r>
          </w:p>
        </w:tc>
        <w:tc>
          <w:tcPr>
            <w:tcW w:w="6040" w:type="dxa"/>
            <w:noWrap/>
            <w:hideMark/>
          </w:tcPr>
          <w:p w14:paraId="5FFF9C2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143,058,881.09</w:t>
            </w:r>
          </w:p>
        </w:tc>
        <w:tc>
          <w:tcPr>
            <w:tcW w:w="4500" w:type="dxa"/>
            <w:hideMark/>
          </w:tcPr>
          <w:p w14:paraId="6C173F7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35,680,898.91</w:t>
            </w:r>
          </w:p>
        </w:tc>
      </w:tr>
      <w:tr w:rsidR="006D6BC0" w:rsidRPr="006D6BC0" w14:paraId="3FBB2E8A" w14:textId="77777777" w:rsidTr="00E2534E">
        <w:trPr>
          <w:trHeight w:val="465"/>
        </w:trPr>
        <w:tc>
          <w:tcPr>
            <w:tcW w:w="2680" w:type="dxa"/>
            <w:noWrap/>
            <w:hideMark/>
          </w:tcPr>
          <w:p w14:paraId="0DEC7787"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利息收入</w:t>
            </w:r>
          </w:p>
        </w:tc>
        <w:tc>
          <w:tcPr>
            <w:tcW w:w="6040" w:type="dxa"/>
            <w:noWrap/>
            <w:hideMark/>
          </w:tcPr>
          <w:p w14:paraId="43B233A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184,537,947.93</w:t>
            </w:r>
          </w:p>
        </w:tc>
        <w:tc>
          <w:tcPr>
            <w:tcW w:w="4500" w:type="dxa"/>
            <w:noWrap/>
            <w:hideMark/>
          </w:tcPr>
          <w:p w14:paraId="2673B388"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49,185,181.00</w:t>
            </w:r>
          </w:p>
        </w:tc>
      </w:tr>
      <w:tr w:rsidR="006D6BC0" w:rsidRPr="006D6BC0" w14:paraId="7FFF7B28" w14:textId="77777777" w:rsidTr="00E2534E">
        <w:trPr>
          <w:trHeight w:val="465"/>
        </w:trPr>
        <w:tc>
          <w:tcPr>
            <w:tcW w:w="2680" w:type="dxa"/>
            <w:noWrap/>
            <w:hideMark/>
          </w:tcPr>
          <w:p w14:paraId="0AF53E93"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汇兑损益</w:t>
            </w:r>
          </w:p>
        </w:tc>
        <w:tc>
          <w:tcPr>
            <w:tcW w:w="6040" w:type="dxa"/>
            <w:noWrap/>
            <w:hideMark/>
          </w:tcPr>
          <w:p w14:paraId="7D6E4A17"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-196,689,249.60</w:t>
            </w:r>
          </w:p>
        </w:tc>
        <w:tc>
          <w:tcPr>
            <w:tcW w:w="4500" w:type="dxa"/>
            <w:noWrap/>
            <w:hideMark/>
          </w:tcPr>
          <w:p w14:paraId="0B1D5982"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-73,133,226.62</w:t>
            </w:r>
          </w:p>
        </w:tc>
      </w:tr>
      <w:tr w:rsidR="006D6BC0" w:rsidRPr="006D6BC0" w14:paraId="2ACC5896" w14:textId="77777777" w:rsidTr="00E2534E">
        <w:trPr>
          <w:trHeight w:val="465"/>
        </w:trPr>
        <w:tc>
          <w:tcPr>
            <w:tcW w:w="2680" w:type="dxa"/>
            <w:noWrap/>
            <w:hideMark/>
          </w:tcPr>
          <w:p w14:paraId="0724B0CF"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其他</w:t>
            </w:r>
          </w:p>
        </w:tc>
        <w:tc>
          <w:tcPr>
            <w:tcW w:w="6040" w:type="dxa"/>
            <w:noWrap/>
            <w:hideMark/>
          </w:tcPr>
          <w:p w14:paraId="259FB1AB"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12,104,561.82</w:t>
            </w:r>
          </w:p>
        </w:tc>
        <w:tc>
          <w:tcPr>
            <w:tcW w:w="4500" w:type="dxa"/>
            <w:noWrap/>
            <w:hideMark/>
          </w:tcPr>
          <w:p w14:paraId="7A6FB6F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4,750,506.94</w:t>
            </w:r>
          </w:p>
        </w:tc>
      </w:tr>
      <w:tr w:rsidR="006D6BC0" w:rsidRPr="006D6BC0" w14:paraId="445E73E1" w14:textId="77777777" w:rsidTr="00E2534E">
        <w:trPr>
          <w:trHeight w:val="465"/>
        </w:trPr>
        <w:tc>
          <w:tcPr>
            <w:tcW w:w="2680" w:type="dxa"/>
            <w:noWrap/>
            <w:hideMark/>
          </w:tcPr>
          <w:p w14:paraId="7C6F4762"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合计</w:t>
            </w:r>
          </w:p>
        </w:tc>
        <w:tc>
          <w:tcPr>
            <w:tcW w:w="6040" w:type="dxa"/>
            <w:noWrap/>
            <w:hideMark/>
          </w:tcPr>
          <w:p w14:paraId="54127316"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-226,063,754.62</w:t>
            </w:r>
          </w:p>
        </w:tc>
        <w:tc>
          <w:tcPr>
            <w:tcW w:w="4500" w:type="dxa"/>
            <w:noWrap/>
            <w:hideMark/>
          </w:tcPr>
          <w:p w14:paraId="62D5EFD4"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-81,887,001.77</w:t>
            </w:r>
          </w:p>
        </w:tc>
      </w:tr>
    </w:tbl>
    <w:p w14:paraId="76904CBC" w14:textId="77777777" w:rsidR="006D6BC0" w:rsidRPr="00807159" w:rsidRDefault="006D6BC0" w:rsidP="006D6BC0">
      <w:pPr>
        <w:widowControl w:val="0"/>
        <w:jc w:val="right"/>
        <w:rPr>
          <w:rFonts w:eastAsia="楷体_GB2312"/>
          <w:kern w:val="2"/>
          <w:lang w:eastAsia="zh-CN"/>
        </w:rPr>
      </w:pPr>
      <w:r w:rsidRPr="00807159">
        <w:rPr>
          <w:rFonts w:eastAsia="楷体_GB2312" w:hint="eastAsia"/>
          <w:kern w:val="2"/>
          <w:lang w:eastAsia="zh-CN"/>
        </w:rPr>
        <w:t>单位：元</w:t>
      </w:r>
    </w:p>
    <w:p w14:paraId="18DCCBE0" w14:textId="77777777" w:rsidR="006D6BC0" w:rsidRPr="00807159" w:rsidRDefault="006D6BC0" w:rsidP="006D6BC0">
      <w:pPr>
        <w:widowControl w:val="0"/>
        <w:rPr>
          <w:rFonts w:eastAsia="华文楷体"/>
          <w:i/>
          <w:kern w:val="2"/>
          <w:lang w:eastAsia="zh-CN"/>
        </w:rPr>
      </w:pPr>
      <w:r w:rsidRPr="00807159">
        <w:rPr>
          <w:rFonts w:eastAsia="华文楷体" w:hint="eastAsia"/>
          <w:i/>
          <w:kern w:val="2"/>
          <w:lang w:eastAsia="zh-CN"/>
        </w:rPr>
        <w:lastRenderedPageBreak/>
        <w:t>数据来源：公司年报</w:t>
      </w:r>
    </w:p>
    <w:p w14:paraId="6986025A" w14:textId="77777777" w:rsidR="006D6BC0" w:rsidRPr="006D6BC0" w:rsidRDefault="006D6BC0" w:rsidP="006D6BC0">
      <w:pPr>
        <w:widowControl w:val="0"/>
        <w:rPr>
          <w:rFonts w:eastAsia="华文楷体"/>
          <w:i/>
          <w:kern w:val="2"/>
          <w:sz w:val="21"/>
          <w:szCs w:val="22"/>
          <w:lang w:eastAsia="zh-CN"/>
        </w:rPr>
      </w:pPr>
    </w:p>
    <w:p w14:paraId="55151674" w14:textId="77777777" w:rsidR="006D6BC0" w:rsidRPr="00A41A8F" w:rsidRDefault="006D6BC0" w:rsidP="00A41A8F">
      <w:pPr>
        <w:widowControl w:val="0"/>
        <w:ind w:firstLineChars="200" w:firstLine="482"/>
        <w:rPr>
          <w:rFonts w:eastAsia="楷体_GB2312"/>
          <w:kern w:val="2"/>
          <w:lang w:eastAsia="zh-CN"/>
        </w:rPr>
      </w:pPr>
      <w:r w:rsidRPr="00A867BD">
        <w:rPr>
          <w:rFonts w:eastAsia="楷体_GB2312"/>
          <w:b/>
          <w:kern w:val="2"/>
          <w:lang w:eastAsia="zh-CN"/>
        </w:rPr>
        <w:t>两家公司的税</w:t>
      </w:r>
      <w:r w:rsidRPr="00A867BD">
        <w:rPr>
          <w:rFonts w:eastAsia="楷体_GB2312" w:hint="eastAsia"/>
          <w:b/>
          <w:kern w:val="2"/>
          <w:lang w:eastAsia="zh-CN"/>
        </w:rPr>
        <w:t>金及附加一项占比都不高，这反映出安防行业税负较轻的现象</w:t>
      </w:r>
      <w:r w:rsidRPr="00A41A8F">
        <w:rPr>
          <w:rFonts w:eastAsia="楷体_GB2312" w:hint="eastAsia"/>
          <w:kern w:val="2"/>
          <w:lang w:eastAsia="zh-CN"/>
        </w:rPr>
        <w:t>，两家公司作为科技公司，都享受了一定</w:t>
      </w:r>
      <w:r w:rsidRPr="00A41A8F">
        <w:rPr>
          <w:rFonts w:eastAsia="楷体_GB2312"/>
          <w:kern w:val="2"/>
          <w:lang w:eastAsia="zh-CN"/>
        </w:rPr>
        <w:t>的所得税优惠。与此同时，两家公司都有负的财务费用，细究财务费用会发现两家公司利息收入都大于利息支出，另外都在</w:t>
      </w:r>
      <w:r w:rsidRPr="00A41A8F">
        <w:rPr>
          <w:rFonts w:eastAsia="楷体_GB2312"/>
          <w:kern w:val="2"/>
          <w:lang w:eastAsia="zh-CN"/>
        </w:rPr>
        <w:t>2016</w:t>
      </w:r>
      <w:r w:rsidRPr="00A41A8F">
        <w:rPr>
          <w:rFonts w:eastAsia="楷体_GB2312"/>
          <w:kern w:val="2"/>
          <w:lang w:eastAsia="zh-CN"/>
        </w:rPr>
        <w:t>年有较多的汇兑收益。总的结果是，海康威视的营业利润、利润总额和净利润比例都显著高于大华股份，且几乎为后者的</w:t>
      </w:r>
      <w:r w:rsidRPr="00A41A8F">
        <w:rPr>
          <w:rFonts w:eastAsia="楷体_GB2312"/>
          <w:kern w:val="2"/>
          <w:lang w:eastAsia="zh-CN"/>
        </w:rPr>
        <w:t>2</w:t>
      </w:r>
      <w:r w:rsidRPr="00A41A8F">
        <w:rPr>
          <w:rFonts w:eastAsia="楷体_GB2312"/>
          <w:kern w:val="2"/>
          <w:lang w:eastAsia="zh-CN"/>
        </w:rPr>
        <w:t>倍。</w:t>
      </w:r>
    </w:p>
    <w:p w14:paraId="250B3F3A" w14:textId="77777777" w:rsidR="006D6BC0" w:rsidRPr="006D6BC0" w:rsidRDefault="006D6BC0" w:rsidP="006D6BC0">
      <w:pPr>
        <w:widowControl w:val="0"/>
        <w:ind w:firstLine="420"/>
        <w:jc w:val="both"/>
        <w:rPr>
          <w:rFonts w:eastAsia="楷体_GB2312"/>
          <w:kern w:val="2"/>
          <w:sz w:val="21"/>
          <w:szCs w:val="22"/>
          <w:lang w:eastAsia="zh-CN"/>
        </w:rPr>
      </w:pPr>
    </w:p>
    <w:p w14:paraId="3B855ACE" w14:textId="7AD31F60" w:rsidR="006D6BC0" w:rsidRPr="005F4C7F" w:rsidRDefault="005F4C7F" w:rsidP="006D6BC0">
      <w:pPr>
        <w:widowControl w:val="0"/>
        <w:rPr>
          <w:rFonts w:eastAsia="楷体_GB2312"/>
          <w:b/>
          <w:lang w:eastAsia="zh-CN"/>
        </w:rPr>
      </w:pPr>
      <w:r>
        <w:rPr>
          <w:rFonts w:eastAsia="楷体_GB2312" w:hint="eastAsia"/>
          <w:b/>
          <w:lang w:eastAsia="zh-CN"/>
        </w:rPr>
        <w:t>表</w:t>
      </w:r>
      <w:r w:rsidRPr="005F4C7F">
        <w:rPr>
          <w:rFonts w:eastAsia="楷体_GB2312" w:hint="eastAsia"/>
          <w:b/>
          <w:lang w:eastAsia="zh-CN"/>
        </w:rPr>
        <w:t>7-28</w:t>
      </w:r>
      <w:r w:rsidRPr="005F4C7F">
        <w:rPr>
          <w:rFonts w:eastAsia="楷体_GB2312"/>
          <w:b/>
          <w:lang w:eastAsia="zh-CN"/>
        </w:rPr>
        <w:t xml:space="preserve"> </w:t>
      </w:r>
      <w:r w:rsidR="00A41A8F" w:rsidRPr="005F4C7F">
        <w:rPr>
          <w:rFonts w:eastAsia="楷体_GB2312" w:hint="eastAsia"/>
          <w:b/>
          <w:lang w:eastAsia="zh-CN"/>
        </w:rPr>
        <w:t>2013-</w:t>
      </w:r>
      <w:r w:rsidR="006D6BC0" w:rsidRPr="005F4C7F">
        <w:rPr>
          <w:rFonts w:eastAsia="楷体_GB2312"/>
          <w:b/>
          <w:lang w:eastAsia="zh-CN"/>
        </w:rPr>
        <w:t>2017</w:t>
      </w:r>
      <w:r w:rsidR="006D6BC0" w:rsidRPr="005F4C7F">
        <w:rPr>
          <w:rFonts w:eastAsia="楷体_GB2312" w:hint="eastAsia"/>
          <w:b/>
          <w:lang w:eastAsia="zh-CN"/>
        </w:rPr>
        <w:t>年海康威视与大华股份成本情况综合对比</w:t>
      </w:r>
    </w:p>
    <w:tbl>
      <w:tblPr>
        <w:tblStyle w:val="21"/>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593"/>
        <w:gridCol w:w="1519"/>
        <w:gridCol w:w="909"/>
        <w:gridCol w:w="931"/>
        <w:gridCol w:w="992"/>
        <w:gridCol w:w="992"/>
        <w:gridCol w:w="899"/>
      </w:tblGrid>
      <w:tr w:rsidR="006D6BC0" w:rsidRPr="006D6BC0" w14:paraId="1A299584" w14:textId="77777777" w:rsidTr="00E2534E">
        <w:trPr>
          <w:trHeight w:val="383"/>
        </w:trPr>
        <w:tc>
          <w:tcPr>
            <w:tcW w:w="1593" w:type="dxa"/>
            <w:shd w:val="clear" w:color="auto" w:fill="203764"/>
            <w:noWrap/>
            <w:hideMark/>
          </w:tcPr>
          <w:p w14:paraId="05F9564C"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公司</w:t>
            </w:r>
          </w:p>
        </w:tc>
        <w:tc>
          <w:tcPr>
            <w:tcW w:w="1519" w:type="dxa"/>
            <w:shd w:val="clear" w:color="auto" w:fill="203764"/>
            <w:noWrap/>
            <w:hideMark/>
          </w:tcPr>
          <w:p w14:paraId="497063B2" w14:textId="77777777" w:rsidR="006D6BC0" w:rsidRPr="006D6BC0" w:rsidRDefault="006D6BC0" w:rsidP="006D6BC0">
            <w:pPr>
              <w:widowControl w:val="0"/>
              <w:jc w:val="center"/>
              <w:rPr>
                <w:rFonts w:eastAsia="华文中宋"/>
                <w:b/>
                <w:kern w:val="2"/>
                <w:szCs w:val="21"/>
              </w:rPr>
            </w:pPr>
          </w:p>
        </w:tc>
        <w:tc>
          <w:tcPr>
            <w:tcW w:w="909" w:type="dxa"/>
            <w:shd w:val="clear" w:color="auto" w:fill="203764"/>
            <w:noWrap/>
            <w:hideMark/>
          </w:tcPr>
          <w:p w14:paraId="77AD8571"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2013</w:t>
            </w:r>
          </w:p>
        </w:tc>
        <w:tc>
          <w:tcPr>
            <w:tcW w:w="931" w:type="dxa"/>
            <w:shd w:val="clear" w:color="auto" w:fill="203764"/>
            <w:noWrap/>
            <w:hideMark/>
          </w:tcPr>
          <w:p w14:paraId="56E541D3"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2014</w:t>
            </w:r>
          </w:p>
        </w:tc>
        <w:tc>
          <w:tcPr>
            <w:tcW w:w="992" w:type="dxa"/>
            <w:shd w:val="clear" w:color="auto" w:fill="203764"/>
            <w:noWrap/>
            <w:hideMark/>
          </w:tcPr>
          <w:p w14:paraId="341B2C92"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 xml:space="preserve">2015 </w:t>
            </w:r>
          </w:p>
        </w:tc>
        <w:tc>
          <w:tcPr>
            <w:tcW w:w="992" w:type="dxa"/>
            <w:shd w:val="clear" w:color="auto" w:fill="203764"/>
            <w:noWrap/>
            <w:hideMark/>
          </w:tcPr>
          <w:p w14:paraId="1189AC9E"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2016</w:t>
            </w:r>
          </w:p>
        </w:tc>
        <w:tc>
          <w:tcPr>
            <w:tcW w:w="899" w:type="dxa"/>
            <w:shd w:val="clear" w:color="auto" w:fill="203764"/>
            <w:noWrap/>
            <w:hideMark/>
          </w:tcPr>
          <w:p w14:paraId="69AFD920"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2017</w:t>
            </w:r>
          </w:p>
        </w:tc>
      </w:tr>
      <w:tr w:rsidR="006D6BC0" w:rsidRPr="006D6BC0" w14:paraId="743F479F" w14:textId="77777777" w:rsidTr="00E2534E">
        <w:trPr>
          <w:trHeight w:val="465"/>
        </w:trPr>
        <w:tc>
          <w:tcPr>
            <w:tcW w:w="1593" w:type="dxa"/>
            <w:vMerge w:val="restart"/>
            <w:noWrap/>
            <w:hideMark/>
          </w:tcPr>
          <w:p w14:paraId="4859AA37" w14:textId="77777777" w:rsidR="006D6BC0" w:rsidRPr="006D6BC0" w:rsidRDefault="006D6BC0" w:rsidP="006D6BC0">
            <w:pPr>
              <w:widowControl w:val="0"/>
              <w:jc w:val="center"/>
              <w:rPr>
                <w:rFonts w:eastAsia="华文中宋"/>
                <w:kern w:val="2"/>
                <w:szCs w:val="21"/>
              </w:rPr>
            </w:pPr>
          </w:p>
          <w:p w14:paraId="32E3E1D7" w14:textId="77777777" w:rsidR="006D6BC0" w:rsidRPr="006D6BC0" w:rsidRDefault="006D6BC0" w:rsidP="006D6BC0">
            <w:pPr>
              <w:widowControl w:val="0"/>
              <w:jc w:val="both"/>
              <w:rPr>
                <w:rFonts w:eastAsia="华文中宋"/>
                <w:kern w:val="2"/>
                <w:szCs w:val="21"/>
              </w:rPr>
            </w:pPr>
          </w:p>
          <w:p w14:paraId="6B5BB11F"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海康威视</w:t>
            </w:r>
          </w:p>
        </w:tc>
        <w:tc>
          <w:tcPr>
            <w:tcW w:w="1519" w:type="dxa"/>
            <w:noWrap/>
            <w:hideMark/>
          </w:tcPr>
          <w:p w14:paraId="37A6DF0F"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营业成本率</w:t>
            </w:r>
          </w:p>
        </w:tc>
        <w:tc>
          <w:tcPr>
            <w:tcW w:w="909" w:type="dxa"/>
            <w:noWrap/>
            <w:hideMark/>
          </w:tcPr>
          <w:p w14:paraId="17C81267"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52.38%</w:t>
            </w:r>
          </w:p>
        </w:tc>
        <w:tc>
          <w:tcPr>
            <w:tcW w:w="931" w:type="dxa"/>
            <w:noWrap/>
            <w:hideMark/>
          </w:tcPr>
          <w:p w14:paraId="7176A59F"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55.58%</w:t>
            </w:r>
          </w:p>
        </w:tc>
        <w:tc>
          <w:tcPr>
            <w:tcW w:w="992" w:type="dxa"/>
            <w:noWrap/>
            <w:hideMark/>
          </w:tcPr>
          <w:p w14:paraId="6FBCCB68"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59.90%</w:t>
            </w:r>
          </w:p>
        </w:tc>
        <w:tc>
          <w:tcPr>
            <w:tcW w:w="992" w:type="dxa"/>
            <w:noWrap/>
            <w:hideMark/>
          </w:tcPr>
          <w:p w14:paraId="38D43E5B"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58.42%</w:t>
            </w:r>
          </w:p>
        </w:tc>
        <w:tc>
          <w:tcPr>
            <w:tcW w:w="899" w:type="dxa"/>
            <w:noWrap/>
            <w:hideMark/>
          </w:tcPr>
          <w:p w14:paraId="4169005A"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57.28%</w:t>
            </w:r>
          </w:p>
        </w:tc>
      </w:tr>
      <w:tr w:rsidR="006D6BC0" w:rsidRPr="006D6BC0" w14:paraId="3262E71F" w14:textId="77777777" w:rsidTr="00E2534E">
        <w:trPr>
          <w:trHeight w:val="465"/>
        </w:trPr>
        <w:tc>
          <w:tcPr>
            <w:tcW w:w="1593" w:type="dxa"/>
            <w:vMerge/>
            <w:hideMark/>
          </w:tcPr>
          <w:p w14:paraId="3AAB912E" w14:textId="77777777" w:rsidR="006D6BC0" w:rsidRPr="006D6BC0" w:rsidRDefault="006D6BC0" w:rsidP="006D6BC0">
            <w:pPr>
              <w:widowControl w:val="0"/>
              <w:jc w:val="center"/>
              <w:rPr>
                <w:rFonts w:eastAsia="华文中宋"/>
                <w:kern w:val="2"/>
                <w:szCs w:val="21"/>
              </w:rPr>
            </w:pPr>
          </w:p>
        </w:tc>
        <w:tc>
          <w:tcPr>
            <w:tcW w:w="1519" w:type="dxa"/>
            <w:noWrap/>
            <w:hideMark/>
          </w:tcPr>
          <w:p w14:paraId="62ED5345"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销售费用率</w:t>
            </w:r>
          </w:p>
        </w:tc>
        <w:tc>
          <w:tcPr>
            <w:tcW w:w="909" w:type="dxa"/>
            <w:noWrap/>
            <w:hideMark/>
          </w:tcPr>
          <w:p w14:paraId="45A07BC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8.63%</w:t>
            </w:r>
          </w:p>
        </w:tc>
        <w:tc>
          <w:tcPr>
            <w:tcW w:w="931" w:type="dxa"/>
            <w:noWrap/>
            <w:hideMark/>
          </w:tcPr>
          <w:p w14:paraId="38BA130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8.90%</w:t>
            </w:r>
          </w:p>
        </w:tc>
        <w:tc>
          <w:tcPr>
            <w:tcW w:w="992" w:type="dxa"/>
            <w:noWrap/>
            <w:hideMark/>
          </w:tcPr>
          <w:p w14:paraId="5577FBA8"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8.62%</w:t>
            </w:r>
          </w:p>
        </w:tc>
        <w:tc>
          <w:tcPr>
            <w:tcW w:w="992" w:type="dxa"/>
            <w:noWrap/>
            <w:hideMark/>
          </w:tcPr>
          <w:p w14:paraId="76FE444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9.37%</w:t>
            </w:r>
          </w:p>
        </w:tc>
        <w:tc>
          <w:tcPr>
            <w:tcW w:w="899" w:type="dxa"/>
            <w:noWrap/>
            <w:hideMark/>
          </w:tcPr>
          <w:p w14:paraId="138D64DB"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10.50%</w:t>
            </w:r>
          </w:p>
        </w:tc>
      </w:tr>
      <w:tr w:rsidR="006D6BC0" w:rsidRPr="006D6BC0" w14:paraId="74AE9D13" w14:textId="77777777" w:rsidTr="00E2534E">
        <w:trPr>
          <w:trHeight w:val="465"/>
        </w:trPr>
        <w:tc>
          <w:tcPr>
            <w:tcW w:w="1593" w:type="dxa"/>
            <w:vMerge/>
            <w:hideMark/>
          </w:tcPr>
          <w:p w14:paraId="174967A2" w14:textId="77777777" w:rsidR="006D6BC0" w:rsidRPr="006D6BC0" w:rsidRDefault="006D6BC0" w:rsidP="006D6BC0">
            <w:pPr>
              <w:widowControl w:val="0"/>
              <w:jc w:val="center"/>
              <w:rPr>
                <w:rFonts w:eastAsia="华文中宋"/>
                <w:kern w:val="2"/>
                <w:szCs w:val="21"/>
              </w:rPr>
            </w:pPr>
          </w:p>
        </w:tc>
        <w:tc>
          <w:tcPr>
            <w:tcW w:w="1519" w:type="dxa"/>
            <w:noWrap/>
            <w:hideMark/>
          </w:tcPr>
          <w:p w14:paraId="76195D62"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管理费用率</w:t>
            </w:r>
          </w:p>
        </w:tc>
        <w:tc>
          <w:tcPr>
            <w:tcW w:w="909" w:type="dxa"/>
            <w:noWrap/>
            <w:hideMark/>
          </w:tcPr>
          <w:p w14:paraId="462066E5"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10.20%</w:t>
            </w:r>
          </w:p>
        </w:tc>
        <w:tc>
          <w:tcPr>
            <w:tcW w:w="931" w:type="dxa"/>
            <w:noWrap/>
            <w:hideMark/>
          </w:tcPr>
          <w:p w14:paraId="6418476A"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9.55%</w:t>
            </w:r>
          </w:p>
        </w:tc>
        <w:tc>
          <w:tcPr>
            <w:tcW w:w="992" w:type="dxa"/>
            <w:noWrap/>
            <w:hideMark/>
          </w:tcPr>
          <w:p w14:paraId="1278A0C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8.75%</w:t>
            </w:r>
          </w:p>
        </w:tc>
        <w:tc>
          <w:tcPr>
            <w:tcW w:w="992" w:type="dxa"/>
            <w:noWrap/>
            <w:hideMark/>
          </w:tcPr>
          <w:p w14:paraId="38BBA72A"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9.73%</w:t>
            </w:r>
          </w:p>
        </w:tc>
        <w:tc>
          <w:tcPr>
            <w:tcW w:w="899" w:type="dxa"/>
            <w:noWrap/>
            <w:hideMark/>
          </w:tcPr>
          <w:p w14:paraId="1208BFB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10.71%</w:t>
            </w:r>
          </w:p>
        </w:tc>
      </w:tr>
      <w:tr w:rsidR="006D6BC0" w:rsidRPr="006D6BC0" w14:paraId="23310BD1" w14:textId="77777777" w:rsidTr="00E2534E">
        <w:trPr>
          <w:trHeight w:val="465"/>
        </w:trPr>
        <w:tc>
          <w:tcPr>
            <w:tcW w:w="1593" w:type="dxa"/>
            <w:vMerge/>
            <w:hideMark/>
          </w:tcPr>
          <w:p w14:paraId="69CCCF72" w14:textId="77777777" w:rsidR="006D6BC0" w:rsidRPr="006D6BC0" w:rsidRDefault="006D6BC0" w:rsidP="006D6BC0">
            <w:pPr>
              <w:widowControl w:val="0"/>
              <w:jc w:val="center"/>
              <w:rPr>
                <w:rFonts w:eastAsia="华文中宋"/>
                <w:kern w:val="2"/>
                <w:szCs w:val="21"/>
              </w:rPr>
            </w:pPr>
          </w:p>
        </w:tc>
        <w:tc>
          <w:tcPr>
            <w:tcW w:w="1519" w:type="dxa"/>
            <w:noWrap/>
            <w:hideMark/>
          </w:tcPr>
          <w:p w14:paraId="713F37D4"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合计</w:t>
            </w:r>
          </w:p>
        </w:tc>
        <w:tc>
          <w:tcPr>
            <w:tcW w:w="909" w:type="dxa"/>
            <w:noWrap/>
            <w:hideMark/>
          </w:tcPr>
          <w:p w14:paraId="214DC40B"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71.21%</w:t>
            </w:r>
          </w:p>
        </w:tc>
        <w:tc>
          <w:tcPr>
            <w:tcW w:w="931" w:type="dxa"/>
            <w:noWrap/>
            <w:hideMark/>
          </w:tcPr>
          <w:p w14:paraId="3F668F92"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74.03%</w:t>
            </w:r>
          </w:p>
        </w:tc>
        <w:tc>
          <w:tcPr>
            <w:tcW w:w="992" w:type="dxa"/>
            <w:noWrap/>
            <w:hideMark/>
          </w:tcPr>
          <w:p w14:paraId="5C9EA902"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77.27%</w:t>
            </w:r>
          </w:p>
        </w:tc>
        <w:tc>
          <w:tcPr>
            <w:tcW w:w="992" w:type="dxa"/>
            <w:noWrap/>
            <w:hideMark/>
          </w:tcPr>
          <w:p w14:paraId="4DC68AD1"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77.52%</w:t>
            </w:r>
          </w:p>
        </w:tc>
        <w:tc>
          <w:tcPr>
            <w:tcW w:w="899" w:type="dxa"/>
            <w:noWrap/>
            <w:hideMark/>
          </w:tcPr>
          <w:p w14:paraId="54C84CA4"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78.49%</w:t>
            </w:r>
          </w:p>
        </w:tc>
      </w:tr>
      <w:tr w:rsidR="006D6BC0" w:rsidRPr="006D6BC0" w14:paraId="52A3D8EB" w14:textId="77777777" w:rsidTr="00E2534E">
        <w:trPr>
          <w:trHeight w:val="465"/>
        </w:trPr>
        <w:tc>
          <w:tcPr>
            <w:tcW w:w="1593" w:type="dxa"/>
            <w:vMerge w:val="restart"/>
            <w:noWrap/>
            <w:hideMark/>
          </w:tcPr>
          <w:p w14:paraId="2B9F1B68" w14:textId="77777777" w:rsidR="006D6BC0" w:rsidRPr="006D6BC0" w:rsidRDefault="006D6BC0" w:rsidP="006D6BC0">
            <w:pPr>
              <w:widowControl w:val="0"/>
              <w:jc w:val="center"/>
              <w:rPr>
                <w:rFonts w:eastAsia="华文中宋"/>
                <w:kern w:val="2"/>
                <w:szCs w:val="21"/>
              </w:rPr>
            </w:pPr>
          </w:p>
          <w:p w14:paraId="11EB2D64" w14:textId="77777777" w:rsidR="006D6BC0" w:rsidRPr="006D6BC0" w:rsidRDefault="006D6BC0" w:rsidP="006D6BC0">
            <w:pPr>
              <w:widowControl w:val="0"/>
              <w:jc w:val="both"/>
              <w:rPr>
                <w:rFonts w:eastAsia="华文中宋"/>
                <w:kern w:val="2"/>
                <w:szCs w:val="21"/>
              </w:rPr>
            </w:pPr>
          </w:p>
          <w:p w14:paraId="0639092F"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大华股份</w:t>
            </w:r>
          </w:p>
        </w:tc>
        <w:tc>
          <w:tcPr>
            <w:tcW w:w="1519" w:type="dxa"/>
            <w:noWrap/>
            <w:hideMark/>
          </w:tcPr>
          <w:p w14:paraId="5521F7DC"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营业成本率</w:t>
            </w:r>
          </w:p>
        </w:tc>
        <w:tc>
          <w:tcPr>
            <w:tcW w:w="909" w:type="dxa"/>
            <w:noWrap/>
            <w:hideMark/>
          </w:tcPr>
          <w:p w14:paraId="132E9E13"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57.18%</w:t>
            </w:r>
          </w:p>
        </w:tc>
        <w:tc>
          <w:tcPr>
            <w:tcW w:w="931" w:type="dxa"/>
            <w:noWrap/>
            <w:hideMark/>
          </w:tcPr>
          <w:p w14:paraId="7E72E8A2"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61.86%</w:t>
            </w:r>
          </w:p>
        </w:tc>
        <w:tc>
          <w:tcPr>
            <w:tcW w:w="992" w:type="dxa"/>
            <w:noWrap/>
            <w:hideMark/>
          </w:tcPr>
          <w:p w14:paraId="195395BA"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62.78%</w:t>
            </w:r>
          </w:p>
        </w:tc>
        <w:tc>
          <w:tcPr>
            <w:tcW w:w="992" w:type="dxa"/>
            <w:noWrap/>
            <w:hideMark/>
          </w:tcPr>
          <w:p w14:paraId="36A3B240"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62.29%</w:t>
            </w:r>
          </w:p>
        </w:tc>
        <w:tc>
          <w:tcPr>
            <w:tcW w:w="899" w:type="dxa"/>
            <w:noWrap/>
            <w:hideMark/>
          </w:tcPr>
          <w:p w14:paraId="40FA0523" w14:textId="77777777" w:rsidR="006D6BC0" w:rsidRPr="006D6BC0" w:rsidRDefault="006D6BC0" w:rsidP="006D6BC0">
            <w:pPr>
              <w:widowControl w:val="0"/>
              <w:jc w:val="both"/>
              <w:rPr>
                <w:rFonts w:eastAsia="华文中宋"/>
                <w:color w:val="203764"/>
                <w:kern w:val="2"/>
                <w:szCs w:val="21"/>
              </w:rPr>
            </w:pPr>
            <w:r w:rsidRPr="006D6BC0">
              <w:rPr>
                <w:rFonts w:eastAsia="华文中宋" w:hint="eastAsia"/>
                <w:color w:val="203764"/>
                <w:kern w:val="2"/>
                <w:szCs w:val="21"/>
              </w:rPr>
              <w:t>60.55%</w:t>
            </w:r>
          </w:p>
        </w:tc>
      </w:tr>
      <w:tr w:rsidR="006D6BC0" w:rsidRPr="006D6BC0" w14:paraId="40657285" w14:textId="77777777" w:rsidTr="00E2534E">
        <w:trPr>
          <w:trHeight w:val="465"/>
        </w:trPr>
        <w:tc>
          <w:tcPr>
            <w:tcW w:w="1593" w:type="dxa"/>
            <w:vMerge/>
            <w:hideMark/>
          </w:tcPr>
          <w:p w14:paraId="72C59AF7" w14:textId="77777777" w:rsidR="006D6BC0" w:rsidRPr="006D6BC0" w:rsidRDefault="006D6BC0" w:rsidP="006D6BC0">
            <w:pPr>
              <w:widowControl w:val="0"/>
              <w:jc w:val="center"/>
              <w:rPr>
                <w:rFonts w:eastAsia="华文中宋"/>
                <w:kern w:val="2"/>
                <w:szCs w:val="21"/>
              </w:rPr>
            </w:pPr>
          </w:p>
        </w:tc>
        <w:tc>
          <w:tcPr>
            <w:tcW w:w="1519" w:type="dxa"/>
            <w:noWrap/>
            <w:hideMark/>
          </w:tcPr>
          <w:p w14:paraId="21D6EFA4"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销售费用率</w:t>
            </w:r>
          </w:p>
        </w:tc>
        <w:tc>
          <w:tcPr>
            <w:tcW w:w="909" w:type="dxa"/>
            <w:noWrap/>
            <w:hideMark/>
          </w:tcPr>
          <w:p w14:paraId="4DB42E6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10.44%</w:t>
            </w:r>
          </w:p>
        </w:tc>
        <w:tc>
          <w:tcPr>
            <w:tcW w:w="931" w:type="dxa"/>
            <w:noWrap/>
            <w:hideMark/>
          </w:tcPr>
          <w:p w14:paraId="1466399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9.29%</w:t>
            </w:r>
          </w:p>
        </w:tc>
        <w:tc>
          <w:tcPr>
            <w:tcW w:w="992" w:type="dxa"/>
            <w:noWrap/>
            <w:hideMark/>
          </w:tcPr>
          <w:p w14:paraId="30BBDA2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11.34%</w:t>
            </w:r>
          </w:p>
        </w:tc>
        <w:tc>
          <w:tcPr>
            <w:tcW w:w="992" w:type="dxa"/>
            <w:noWrap/>
            <w:hideMark/>
          </w:tcPr>
          <w:p w14:paraId="31ABE50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12.29%</w:t>
            </w:r>
          </w:p>
        </w:tc>
        <w:tc>
          <w:tcPr>
            <w:tcW w:w="899" w:type="dxa"/>
            <w:noWrap/>
            <w:hideMark/>
          </w:tcPr>
          <w:p w14:paraId="2A7E0A7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12.68%</w:t>
            </w:r>
          </w:p>
        </w:tc>
      </w:tr>
      <w:tr w:rsidR="006D6BC0" w:rsidRPr="006D6BC0" w14:paraId="7EE0F7A5" w14:textId="77777777" w:rsidTr="00E2534E">
        <w:trPr>
          <w:trHeight w:val="465"/>
        </w:trPr>
        <w:tc>
          <w:tcPr>
            <w:tcW w:w="1593" w:type="dxa"/>
            <w:vMerge/>
            <w:hideMark/>
          </w:tcPr>
          <w:p w14:paraId="0EE71DA1" w14:textId="77777777" w:rsidR="006D6BC0" w:rsidRPr="006D6BC0" w:rsidRDefault="006D6BC0" w:rsidP="006D6BC0">
            <w:pPr>
              <w:widowControl w:val="0"/>
              <w:jc w:val="center"/>
              <w:rPr>
                <w:rFonts w:eastAsia="华文中宋"/>
                <w:kern w:val="2"/>
                <w:szCs w:val="21"/>
              </w:rPr>
            </w:pPr>
          </w:p>
        </w:tc>
        <w:tc>
          <w:tcPr>
            <w:tcW w:w="1519" w:type="dxa"/>
            <w:noWrap/>
            <w:hideMark/>
          </w:tcPr>
          <w:p w14:paraId="53685DA3"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管理费用率</w:t>
            </w:r>
          </w:p>
        </w:tc>
        <w:tc>
          <w:tcPr>
            <w:tcW w:w="909" w:type="dxa"/>
            <w:noWrap/>
            <w:hideMark/>
          </w:tcPr>
          <w:p w14:paraId="65DD203D"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12.81%</w:t>
            </w:r>
          </w:p>
        </w:tc>
        <w:tc>
          <w:tcPr>
            <w:tcW w:w="931" w:type="dxa"/>
            <w:noWrap/>
            <w:hideMark/>
          </w:tcPr>
          <w:p w14:paraId="6F2A9ED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14.70%</w:t>
            </w:r>
          </w:p>
        </w:tc>
        <w:tc>
          <w:tcPr>
            <w:tcW w:w="992" w:type="dxa"/>
            <w:noWrap/>
            <w:hideMark/>
          </w:tcPr>
          <w:p w14:paraId="511BD64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12.25%</w:t>
            </w:r>
          </w:p>
        </w:tc>
        <w:tc>
          <w:tcPr>
            <w:tcW w:w="992" w:type="dxa"/>
            <w:noWrap/>
            <w:hideMark/>
          </w:tcPr>
          <w:p w14:paraId="33F727B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13.74%</w:t>
            </w:r>
          </w:p>
        </w:tc>
        <w:tc>
          <w:tcPr>
            <w:tcW w:w="899" w:type="dxa"/>
            <w:noWrap/>
            <w:hideMark/>
          </w:tcPr>
          <w:p w14:paraId="2BBCA3B4"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13.65%</w:t>
            </w:r>
          </w:p>
        </w:tc>
      </w:tr>
      <w:tr w:rsidR="006D6BC0" w:rsidRPr="006D6BC0" w14:paraId="29E1DDFB" w14:textId="77777777" w:rsidTr="00E2534E">
        <w:trPr>
          <w:trHeight w:val="369"/>
        </w:trPr>
        <w:tc>
          <w:tcPr>
            <w:tcW w:w="1593" w:type="dxa"/>
            <w:vMerge/>
            <w:hideMark/>
          </w:tcPr>
          <w:p w14:paraId="17896B2E" w14:textId="77777777" w:rsidR="006D6BC0" w:rsidRPr="006D6BC0" w:rsidRDefault="006D6BC0" w:rsidP="006D6BC0">
            <w:pPr>
              <w:widowControl w:val="0"/>
              <w:jc w:val="center"/>
              <w:rPr>
                <w:rFonts w:eastAsia="华文中宋"/>
                <w:kern w:val="2"/>
                <w:szCs w:val="21"/>
              </w:rPr>
            </w:pPr>
          </w:p>
        </w:tc>
        <w:tc>
          <w:tcPr>
            <w:tcW w:w="1519" w:type="dxa"/>
            <w:noWrap/>
            <w:hideMark/>
          </w:tcPr>
          <w:p w14:paraId="0DE18F78"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合计</w:t>
            </w:r>
          </w:p>
        </w:tc>
        <w:tc>
          <w:tcPr>
            <w:tcW w:w="909" w:type="dxa"/>
            <w:noWrap/>
            <w:hideMark/>
          </w:tcPr>
          <w:p w14:paraId="21499436"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80.43%</w:t>
            </w:r>
          </w:p>
        </w:tc>
        <w:tc>
          <w:tcPr>
            <w:tcW w:w="931" w:type="dxa"/>
            <w:noWrap/>
            <w:hideMark/>
          </w:tcPr>
          <w:p w14:paraId="1EC79623"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85.85%</w:t>
            </w:r>
          </w:p>
        </w:tc>
        <w:tc>
          <w:tcPr>
            <w:tcW w:w="992" w:type="dxa"/>
            <w:noWrap/>
            <w:hideMark/>
          </w:tcPr>
          <w:p w14:paraId="69D7913B"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86.37%</w:t>
            </w:r>
          </w:p>
        </w:tc>
        <w:tc>
          <w:tcPr>
            <w:tcW w:w="992" w:type="dxa"/>
            <w:noWrap/>
            <w:hideMark/>
          </w:tcPr>
          <w:p w14:paraId="0DEB8071"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88.32%</w:t>
            </w:r>
          </w:p>
        </w:tc>
        <w:tc>
          <w:tcPr>
            <w:tcW w:w="899" w:type="dxa"/>
            <w:noWrap/>
            <w:hideMark/>
          </w:tcPr>
          <w:p w14:paraId="1EAB3A22"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86.88%</w:t>
            </w:r>
          </w:p>
        </w:tc>
      </w:tr>
    </w:tbl>
    <w:p w14:paraId="590D9F6D" w14:textId="77777777" w:rsidR="006D6BC0" w:rsidRPr="00807159" w:rsidRDefault="006D6BC0" w:rsidP="006D6BC0">
      <w:pPr>
        <w:widowControl w:val="0"/>
        <w:rPr>
          <w:rFonts w:eastAsia="华文楷体"/>
          <w:i/>
          <w:kern w:val="2"/>
          <w:lang w:eastAsia="zh-CN"/>
        </w:rPr>
      </w:pPr>
      <w:r w:rsidRPr="00807159">
        <w:rPr>
          <w:rFonts w:eastAsia="华文楷体" w:hint="eastAsia"/>
          <w:i/>
          <w:kern w:val="2"/>
          <w:lang w:eastAsia="zh-CN"/>
        </w:rPr>
        <w:t>数据来源：公司年报</w:t>
      </w:r>
    </w:p>
    <w:p w14:paraId="7AAA101B" w14:textId="1B94B884" w:rsidR="006D6BC0" w:rsidRDefault="005C01C4" w:rsidP="006D6BC0">
      <w:pPr>
        <w:widowControl w:val="0"/>
        <w:jc w:val="both"/>
        <w:rPr>
          <w:rFonts w:eastAsia="楷体_GB2312"/>
          <w:kern w:val="2"/>
          <w:sz w:val="20"/>
          <w:szCs w:val="22"/>
          <w:u w:val="single"/>
          <w:lang w:eastAsia="zh-CN"/>
        </w:rPr>
      </w:pPr>
      <w:r w:rsidRPr="005C01C4">
        <w:rPr>
          <w:rFonts w:eastAsia="楷体_GB2312" w:hint="eastAsia"/>
          <w:kern w:val="2"/>
          <w:sz w:val="20"/>
          <w:szCs w:val="22"/>
          <w:u w:val="single"/>
          <w:lang w:eastAsia="zh-CN"/>
        </w:rPr>
        <w:t>注：</w:t>
      </w:r>
      <w:r w:rsidRPr="005C01C4">
        <w:rPr>
          <w:rFonts w:eastAsia="楷体_GB2312" w:hint="eastAsia"/>
          <w:kern w:val="2"/>
          <w:sz w:val="20"/>
          <w:szCs w:val="22"/>
          <w:u w:val="single"/>
          <w:lang w:eastAsia="zh-CN"/>
        </w:rPr>
        <w:t>2017</w:t>
      </w:r>
      <w:r w:rsidRPr="005C01C4">
        <w:rPr>
          <w:rFonts w:eastAsia="楷体_GB2312" w:hint="eastAsia"/>
          <w:kern w:val="2"/>
          <w:sz w:val="20"/>
          <w:szCs w:val="22"/>
          <w:u w:val="single"/>
          <w:lang w:eastAsia="zh-CN"/>
        </w:rPr>
        <w:t>年数据来自半年报，相应数据已做调整。</w:t>
      </w:r>
    </w:p>
    <w:p w14:paraId="33775827" w14:textId="77777777" w:rsidR="005C01C4" w:rsidRPr="005C01C4" w:rsidRDefault="005C01C4" w:rsidP="006D6BC0">
      <w:pPr>
        <w:widowControl w:val="0"/>
        <w:jc w:val="both"/>
        <w:rPr>
          <w:rFonts w:eastAsia="楷体_GB2312" w:hint="eastAsia"/>
          <w:kern w:val="2"/>
          <w:sz w:val="20"/>
          <w:szCs w:val="22"/>
          <w:u w:val="single"/>
          <w:lang w:eastAsia="zh-CN"/>
        </w:rPr>
      </w:pPr>
    </w:p>
    <w:p w14:paraId="6938D125" w14:textId="77777777" w:rsidR="006D6BC0" w:rsidRPr="00A41A8F" w:rsidRDefault="006D6BC0" w:rsidP="00A41A8F">
      <w:pPr>
        <w:widowControl w:val="0"/>
        <w:ind w:firstLineChars="200" w:firstLine="480"/>
        <w:rPr>
          <w:rFonts w:eastAsia="楷体_GB2312"/>
          <w:kern w:val="2"/>
          <w:lang w:eastAsia="zh-CN"/>
        </w:rPr>
      </w:pPr>
      <w:r w:rsidRPr="00A41A8F">
        <w:rPr>
          <w:rFonts w:eastAsia="楷体_GB2312"/>
          <w:kern w:val="2"/>
          <w:lang w:eastAsia="zh-CN"/>
        </w:rPr>
        <w:t>我们再仔细地看一下营业成本、销售费用、管理费用三者比率，采用近</w:t>
      </w:r>
      <w:r w:rsidRPr="00A41A8F">
        <w:rPr>
          <w:rFonts w:eastAsia="楷体_GB2312"/>
          <w:kern w:val="2"/>
          <w:lang w:eastAsia="zh-CN"/>
        </w:rPr>
        <w:t>5</w:t>
      </w:r>
      <w:r w:rsidRPr="00A41A8F">
        <w:rPr>
          <w:rFonts w:eastAsia="楷体_GB2312"/>
          <w:kern w:val="2"/>
          <w:lang w:eastAsia="zh-CN"/>
        </w:rPr>
        <w:t>年的数据。</w:t>
      </w:r>
      <w:r w:rsidRPr="00A867BD">
        <w:rPr>
          <w:rFonts w:eastAsia="楷体_GB2312"/>
          <w:b/>
          <w:kern w:val="2"/>
          <w:lang w:eastAsia="zh-CN"/>
        </w:rPr>
        <w:t>我们发现海康威视的成本控制都要明显好于大华股份。</w:t>
      </w:r>
      <w:r w:rsidRPr="00A41A8F">
        <w:rPr>
          <w:rFonts w:eastAsia="楷体_GB2312"/>
          <w:kern w:val="2"/>
          <w:lang w:eastAsia="zh-CN"/>
        </w:rPr>
        <w:t>在安防行业产品重视质量和个性化服务的趋势下，两家公司都不用投入太多的销售费用来宣传自己的产品，这也反映了安防的行业特点。相反地，两家公司逐渐上升的营业成本率反映了质量的比拼更加重要。在这种发展差异化高质量产品的基础上，海康威视更好的成本控制无疑使它具有优势。</w:t>
      </w:r>
    </w:p>
    <w:p w14:paraId="48F8460A" w14:textId="3D376E91" w:rsidR="006D6BC0" w:rsidRDefault="006D6BC0" w:rsidP="006D6BC0">
      <w:pPr>
        <w:widowControl w:val="0"/>
        <w:jc w:val="both"/>
        <w:rPr>
          <w:rFonts w:eastAsia="楷体GB_2312"/>
          <w:kern w:val="2"/>
          <w:sz w:val="21"/>
          <w:szCs w:val="22"/>
          <w:lang w:eastAsia="zh-CN"/>
        </w:rPr>
      </w:pPr>
    </w:p>
    <w:p w14:paraId="7D4053FE" w14:textId="0224FF2D" w:rsidR="00381BB6" w:rsidRPr="00D37637" w:rsidRDefault="009E23C1" w:rsidP="00D37637">
      <w:pPr>
        <w:pStyle w:val="1"/>
        <w:rPr>
          <w:rFonts w:ascii="黑体" w:eastAsia="黑体" w:hAnsi="黑体"/>
          <w:kern w:val="2"/>
          <w:sz w:val="28"/>
          <w:szCs w:val="28"/>
        </w:rPr>
      </w:pPr>
      <w:bookmarkStart w:id="71" w:name="_Toc499589938"/>
      <w:bookmarkStart w:id="72" w:name="_Toc499651633"/>
      <w:r>
        <w:rPr>
          <w:rFonts w:ascii="黑体" w:eastAsia="黑体" w:hAnsi="黑体" w:hint="eastAsia"/>
          <w:kern w:val="2"/>
          <w:sz w:val="28"/>
          <w:szCs w:val="28"/>
        </w:rPr>
        <w:lastRenderedPageBreak/>
        <w:t>八、</w:t>
      </w:r>
      <w:r w:rsidR="00B0725C" w:rsidRPr="00B0725C">
        <w:rPr>
          <w:rFonts w:ascii="黑体" w:eastAsia="黑体" w:hAnsi="黑体" w:hint="eastAsia"/>
          <w:kern w:val="2"/>
          <w:sz w:val="28"/>
          <w:szCs w:val="28"/>
        </w:rPr>
        <w:t>资产负债表分析</w:t>
      </w:r>
      <w:bookmarkEnd w:id="71"/>
      <w:bookmarkEnd w:id="72"/>
    </w:p>
    <w:p w14:paraId="18654E76" w14:textId="4D2C039F" w:rsidR="00B463FF" w:rsidRPr="006D6BC0" w:rsidRDefault="00B463FF" w:rsidP="00B463FF">
      <w:pPr>
        <w:pStyle w:val="2"/>
        <w:rPr>
          <w:lang w:eastAsia="zh-CN"/>
        </w:rPr>
      </w:pPr>
      <w:bookmarkStart w:id="73" w:name="_Toc499589939"/>
      <w:bookmarkStart w:id="74" w:name="_Toc499651634"/>
      <w:r>
        <w:rPr>
          <w:rFonts w:hint="eastAsia"/>
          <w:lang w:eastAsia="zh-CN"/>
        </w:rPr>
        <w:t>（一）货币资金</w:t>
      </w:r>
      <w:bookmarkEnd w:id="73"/>
      <w:bookmarkEnd w:id="74"/>
    </w:p>
    <w:p w14:paraId="77A3C60C" w14:textId="22C01A57" w:rsidR="006D6BC0" w:rsidRPr="005F4C7F" w:rsidRDefault="005F4C7F" w:rsidP="006D6BC0">
      <w:pPr>
        <w:widowControl w:val="0"/>
        <w:rPr>
          <w:rFonts w:eastAsia="楷体_GB2312"/>
          <w:b/>
          <w:lang w:eastAsia="zh-CN"/>
        </w:rPr>
      </w:pPr>
      <w:r w:rsidRPr="005F4C7F">
        <w:rPr>
          <w:rFonts w:eastAsia="楷体_GB2312" w:hint="eastAsia"/>
          <w:b/>
          <w:lang w:eastAsia="zh-CN"/>
        </w:rPr>
        <w:t>表</w:t>
      </w:r>
      <w:r w:rsidRPr="005F4C7F">
        <w:rPr>
          <w:rFonts w:eastAsia="楷体_GB2312" w:hint="eastAsia"/>
          <w:b/>
          <w:lang w:eastAsia="zh-CN"/>
        </w:rPr>
        <w:t>8-1</w:t>
      </w:r>
      <w:r w:rsidRPr="005F4C7F">
        <w:rPr>
          <w:rFonts w:eastAsia="楷体_GB2312"/>
          <w:b/>
          <w:lang w:eastAsia="zh-CN"/>
        </w:rPr>
        <w:t xml:space="preserve"> </w:t>
      </w:r>
      <w:r w:rsidR="006D6BC0" w:rsidRPr="005F4C7F">
        <w:rPr>
          <w:rFonts w:eastAsia="楷体_GB2312" w:hint="eastAsia"/>
          <w:b/>
          <w:lang w:eastAsia="zh-CN"/>
        </w:rPr>
        <w:t>20</w:t>
      </w:r>
      <w:r w:rsidR="006D6BC0" w:rsidRPr="005F4C7F">
        <w:rPr>
          <w:rFonts w:eastAsia="楷体_GB2312"/>
          <w:b/>
          <w:lang w:eastAsia="zh-CN"/>
        </w:rPr>
        <w:t>13</w:t>
      </w:r>
      <w:r w:rsidR="00A41A8F" w:rsidRPr="005F4C7F">
        <w:rPr>
          <w:rFonts w:eastAsia="楷体_GB2312" w:hint="eastAsia"/>
          <w:b/>
          <w:lang w:eastAsia="zh-CN"/>
        </w:rPr>
        <w:t>-</w:t>
      </w:r>
      <w:r w:rsidR="006D6BC0" w:rsidRPr="005F4C7F">
        <w:rPr>
          <w:rFonts w:eastAsia="楷体_GB2312"/>
          <w:b/>
          <w:lang w:eastAsia="zh-CN"/>
        </w:rPr>
        <w:t>2017</w:t>
      </w:r>
      <w:r w:rsidR="006D6BC0" w:rsidRPr="005F4C7F">
        <w:rPr>
          <w:rFonts w:eastAsia="楷体_GB2312" w:hint="eastAsia"/>
          <w:b/>
          <w:lang w:eastAsia="zh-CN"/>
        </w:rPr>
        <w:t>年海康威视与大华股份</w:t>
      </w:r>
      <w:r w:rsidR="006D6BC0" w:rsidRPr="005F4C7F">
        <w:rPr>
          <w:rFonts w:eastAsia="楷体_GB2312"/>
          <w:b/>
          <w:lang w:eastAsia="zh-CN"/>
        </w:rPr>
        <w:t>货币资金</w:t>
      </w:r>
      <w:r w:rsidR="006D6BC0" w:rsidRPr="005F4C7F">
        <w:rPr>
          <w:rFonts w:eastAsia="楷体_GB2312" w:hint="eastAsia"/>
          <w:b/>
          <w:lang w:eastAsia="zh-CN"/>
        </w:rPr>
        <w:t>情况对比</w:t>
      </w:r>
    </w:p>
    <w:tbl>
      <w:tblPr>
        <w:tblStyle w:val="21"/>
        <w:tblW w:w="8926"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124"/>
        <w:gridCol w:w="1901"/>
        <w:gridCol w:w="2226"/>
        <w:gridCol w:w="1832"/>
        <w:gridCol w:w="1843"/>
      </w:tblGrid>
      <w:tr w:rsidR="006D6BC0" w:rsidRPr="006D6BC0" w14:paraId="2642455D" w14:textId="77777777" w:rsidTr="00E2534E">
        <w:trPr>
          <w:trHeight w:val="367"/>
        </w:trPr>
        <w:tc>
          <w:tcPr>
            <w:tcW w:w="1124" w:type="dxa"/>
            <w:shd w:val="clear" w:color="auto" w:fill="203764"/>
            <w:noWrap/>
            <w:hideMark/>
          </w:tcPr>
          <w:p w14:paraId="60F1A116"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货币资金</w:t>
            </w:r>
          </w:p>
        </w:tc>
        <w:tc>
          <w:tcPr>
            <w:tcW w:w="4127" w:type="dxa"/>
            <w:gridSpan w:val="2"/>
            <w:shd w:val="clear" w:color="auto" w:fill="203764"/>
            <w:noWrap/>
            <w:hideMark/>
          </w:tcPr>
          <w:p w14:paraId="30BDA408"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海康威视</w:t>
            </w:r>
          </w:p>
        </w:tc>
        <w:tc>
          <w:tcPr>
            <w:tcW w:w="3675" w:type="dxa"/>
            <w:gridSpan w:val="2"/>
            <w:shd w:val="clear" w:color="auto" w:fill="203764"/>
            <w:noWrap/>
            <w:hideMark/>
          </w:tcPr>
          <w:p w14:paraId="764A94FB"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大华股份</w:t>
            </w:r>
          </w:p>
        </w:tc>
      </w:tr>
      <w:tr w:rsidR="006D6BC0" w:rsidRPr="006D6BC0" w14:paraId="4BF943CB" w14:textId="77777777" w:rsidTr="00E2534E">
        <w:trPr>
          <w:trHeight w:val="302"/>
        </w:trPr>
        <w:tc>
          <w:tcPr>
            <w:tcW w:w="1124" w:type="dxa"/>
            <w:noWrap/>
            <w:hideMark/>
          </w:tcPr>
          <w:p w14:paraId="576BD514" w14:textId="77777777" w:rsidR="006D6BC0" w:rsidRPr="006D6BC0" w:rsidRDefault="006D6BC0" w:rsidP="006D6BC0">
            <w:pPr>
              <w:widowControl w:val="0"/>
              <w:jc w:val="center"/>
              <w:rPr>
                <w:rFonts w:eastAsia="华文中宋"/>
                <w:b/>
                <w:kern w:val="2"/>
                <w:szCs w:val="21"/>
              </w:rPr>
            </w:pPr>
          </w:p>
        </w:tc>
        <w:tc>
          <w:tcPr>
            <w:tcW w:w="1901" w:type="dxa"/>
            <w:noWrap/>
            <w:hideMark/>
          </w:tcPr>
          <w:p w14:paraId="5EDA475E"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金额</w:t>
            </w:r>
          </w:p>
        </w:tc>
        <w:tc>
          <w:tcPr>
            <w:tcW w:w="2226" w:type="dxa"/>
            <w:noWrap/>
            <w:hideMark/>
          </w:tcPr>
          <w:p w14:paraId="76F0B896"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占总资产百分比</w:t>
            </w:r>
          </w:p>
        </w:tc>
        <w:tc>
          <w:tcPr>
            <w:tcW w:w="1832" w:type="dxa"/>
            <w:noWrap/>
            <w:hideMark/>
          </w:tcPr>
          <w:p w14:paraId="0BE651B9"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金额</w:t>
            </w:r>
          </w:p>
        </w:tc>
        <w:tc>
          <w:tcPr>
            <w:tcW w:w="1843" w:type="dxa"/>
            <w:noWrap/>
            <w:hideMark/>
          </w:tcPr>
          <w:p w14:paraId="1DD9EA2B"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占总资产百分比</w:t>
            </w:r>
          </w:p>
        </w:tc>
      </w:tr>
      <w:tr w:rsidR="006D6BC0" w:rsidRPr="006D6BC0" w14:paraId="66F4A4D8" w14:textId="77777777" w:rsidTr="00E2534E">
        <w:trPr>
          <w:trHeight w:val="465"/>
        </w:trPr>
        <w:tc>
          <w:tcPr>
            <w:tcW w:w="1124" w:type="dxa"/>
            <w:noWrap/>
            <w:hideMark/>
          </w:tcPr>
          <w:p w14:paraId="34AAAA39"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2017</w:t>
            </w:r>
          </w:p>
        </w:tc>
        <w:tc>
          <w:tcPr>
            <w:tcW w:w="1901" w:type="dxa"/>
            <w:noWrap/>
            <w:hideMark/>
          </w:tcPr>
          <w:p w14:paraId="125120A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13,179,646,367.74</w:t>
            </w:r>
          </w:p>
        </w:tc>
        <w:tc>
          <w:tcPr>
            <w:tcW w:w="2226" w:type="dxa"/>
            <w:noWrap/>
            <w:hideMark/>
          </w:tcPr>
          <w:p w14:paraId="4D5D84B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31.74%</w:t>
            </w:r>
          </w:p>
        </w:tc>
        <w:tc>
          <w:tcPr>
            <w:tcW w:w="1832" w:type="dxa"/>
            <w:noWrap/>
            <w:hideMark/>
          </w:tcPr>
          <w:p w14:paraId="17BA7F7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2,331,153,358.91</w:t>
            </w:r>
          </w:p>
        </w:tc>
        <w:tc>
          <w:tcPr>
            <w:tcW w:w="1843" w:type="dxa"/>
            <w:noWrap/>
            <w:hideMark/>
          </w:tcPr>
          <w:p w14:paraId="68B79C5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13.71%</w:t>
            </w:r>
          </w:p>
        </w:tc>
      </w:tr>
      <w:tr w:rsidR="006D6BC0" w:rsidRPr="006D6BC0" w14:paraId="47F26DF1" w14:textId="77777777" w:rsidTr="00E2534E">
        <w:trPr>
          <w:trHeight w:val="465"/>
        </w:trPr>
        <w:tc>
          <w:tcPr>
            <w:tcW w:w="1124" w:type="dxa"/>
            <w:noWrap/>
            <w:hideMark/>
          </w:tcPr>
          <w:p w14:paraId="5264CF01"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2016</w:t>
            </w:r>
          </w:p>
        </w:tc>
        <w:tc>
          <w:tcPr>
            <w:tcW w:w="1901" w:type="dxa"/>
            <w:noWrap/>
            <w:hideMark/>
          </w:tcPr>
          <w:p w14:paraId="00663FB8"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13,634,993,154.18</w:t>
            </w:r>
          </w:p>
        </w:tc>
        <w:tc>
          <w:tcPr>
            <w:tcW w:w="2226" w:type="dxa"/>
            <w:noWrap/>
            <w:hideMark/>
          </w:tcPr>
          <w:p w14:paraId="6DA72DF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32.98%</w:t>
            </w:r>
          </w:p>
        </w:tc>
        <w:tc>
          <w:tcPr>
            <w:tcW w:w="1832" w:type="dxa"/>
            <w:noWrap/>
            <w:hideMark/>
          </w:tcPr>
          <w:p w14:paraId="419B387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2,758,794,780.21</w:t>
            </w:r>
          </w:p>
        </w:tc>
        <w:tc>
          <w:tcPr>
            <w:tcW w:w="1843" w:type="dxa"/>
            <w:noWrap/>
            <w:hideMark/>
          </w:tcPr>
          <w:p w14:paraId="7AD13BD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17.95%</w:t>
            </w:r>
          </w:p>
        </w:tc>
      </w:tr>
      <w:tr w:rsidR="006D6BC0" w:rsidRPr="006D6BC0" w14:paraId="0B15EE3E" w14:textId="77777777" w:rsidTr="00E2534E">
        <w:trPr>
          <w:trHeight w:val="465"/>
        </w:trPr>
        <w:tc>
          <w:tcPr>
            <w:tcW w:w="1124" w:type="dxa"/>
            <w:noWrap/>
            <w:hideMark/>
          </w:tcPr>
          <w:p w14:paraId="3A709CAE"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2015</w:t>
            </w:r>
          </w:p>
        </w:tc>
        <w:tc>
          <w:tcPr>
            <w:tcW w:w="1901" w:type="dxa"/>
            <w:noWrap/>
            <w:hideMark/>
          </w:tcPr>
          <w:p w14:paraId="0D3788CB"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10,106,500,588.53</w:t>
            </w:r>
          </w:p>
        </w:tc>
        <w:tc>
          <w:tcPr>
            <w:tcW w:w="2226" w:type="dxa"/>
            <w:noWrap/>
            <w:hideMark/>
          </w:tcPr>
          <w:p w14:paraId="2687957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33.34%</w:t>
            </w:r>
          </w:p>
        </w:tc>
        <w:tc>
          <w:tcPr>
            <w:tcW w:w="1832" w:type="dxa"/>
            <w:noWrap/>
            <w:hideMark/>
          </w:tcPr>
          <w:p w14:paraId="3A7D8EC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1,755,784,045.50</w:t>
            </w:r>
          </w:p>
        </w:tc>
        <w:tc>
          <w:tcPr>
            <w:tcW w:w="1843" w:type="dxa"/>
            <w:noWrap/>
            <w:hideMark/>
          </w:tcPr>
          <w:p w14:paraId="7DDC64DA"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15.26%</w:t>
            </w:r>
          </w:p>
        </w:tc>
      </w:tr>
      <w:tr w:rsidR="006D6BC0" w:rsidRPr="006D6BC0" w14:paraId="0FB67BA7" w14:textId="77777777" w:rsidTr="00E2534E">
        <w:trPr>
          <w:trHeight w:val="465"/>
        </w:trPr>
        <w:tc>
          <w:tcPr>
            <w:tcW w:w="1124" w:type="dxa"/>
            <w:noWrap/>
            <w:hideMark/>
          </w:tcPr>
          <w:p w14:paraId="63617B7D"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2014</w:t>
            </w:r>
          </w:p>
        </w:tc>
        <w:tc>
          <w:tcPr>
            <w:tcW w:w="1901" w:type="dxa"/>
            <w:noWrap/>
            <w:hideMark/>
          </w:tcPr>
          <w:p w14:paraId="2DCB68B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7,199,658,946.19</w:t>
            </w:r>
          </w:p>
        </w:tc>
        <w:tc>
          <w:tcPr>
            <w:tcW w:w="2226" w:type="dxa"/>
            <w:noWrap/>
            <w:hideMark/>
          </w:tcPr>
          <w:p w14:paraId="6F7DFDF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33.82%</w:t>
            </w:r>
          </w:p>
        </w:tc>
        <w:tc>
          <w:tcPr>
            <w:tcW w:w="1832" w:type="dxa"/>
            <w:noWrap/>
            <w:hideMark/>
          </w:tcPr>
          <w:p w14:paraId="4F83D3E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1,320,731,577.53</w:t>
            </w:r>
          </w:p>
        </w:tc>
        <w:tc>
          <w:tcPr>
            <w:tcW w:w="1843" w:type="dxa"/>
            <w:noWrap/>
            <w:hideMark/>
          </w:tcPr>
          <w:p w14:paraId="0F64239A"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16.53%</w:t>
            </w:r>
          </w:p>
        </w:tc>
      </w:tr>
      <w:tr w:rsidR="006D6BC0" w:rsidRPr="006D6BC0" w14:paraId="6F796694" w14:textId="77777777" w:rsidTr="00E2534E">
        <w:trPr>
          <w:trHeight w:val="465"/>
        </w:trPr>
        <w:tc>
          <w:tcPr>
            <w:tcW w:w="1124" w:type="dxa"/>
            <w:noWrap/>
            <w:hideMark/>
          </w:tcPr>
          <w:p w14:paraId="66B26BB0"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2013</w:t>
            </w:r>
          </w:p>
        </w:tc>
        <w:tc>
          <w:tcPr>
            <w:tcW w:w="1901" w:type="dxa"/>
            <w:noWrap/>
            <w:hideMark/>
          </w:tcPr>
          <w:p w14:paraId="65DA3DB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4,592,606,345.60</w:t>
            </w:r>
          </w:p>
        </w:tc>
        <w:tc>
          <w:tcPr>
            <w:tcW w:w="2226" w:type="dxa"/>
            <w:noWrap/>
            <w:hideMark/>
          </w:tcPr>
          <w:p w14:paraId="007E7C3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32.64%</w:t>
            </w:r>
          </w:p>
        </w:tc>
        <w:tc>
          <w:tcPr>
            <w:tcW w:w="1832" w:type="dxa"/>
            <w:noWrap/>
            <w:hideMark/>
          </w:tcPr>
          <w:p w14:paraId="0F6FD838"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1,818,588,875.24</w:t>
            </w:r>
          </w:p>
        </w:tc>
        <w:tc>
          <w:tcPr>
            <w:tcW w:w="1843" w:type="dxa"/>
            <w:noWrap/>
            <w:hideMark/>
          </w:tcPr>
          <w:p w14:paraId="50C6A374"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30.17%</w:t>
            </w:r>
          </w:p>
        </w:tc>
      </w:tr>
    </w:tbl>
    <w:p w14:paraId="1F611E39" w14:textId="77777777" w:rsidR="006D6BC0" w:rsidRPr="00807159" w:rsidRDefault="006D6BC0" w:rsidP="006D6BC0">
      <w:pPr>
        <w:widowControl w:val="0"/>
        <w:jc w:val="right"/>
        <w:rPr>
          <w:rFonts w:eastAsia="楷体_GB2312"/>
          <w:kern w:val="2"/>
          <w:lang w:eastAsia="zh-CN"/>
        </w:rPr>
      </w:pPr>
      <w:r w:rsidRPr="00807159">
        <w:rPr>
          <w:rFonts w:eastAsia="楷体_GB2312" w:hint="eastAsia"/>
          <w:kern w:val="2"/>
          <w:lang w:eastAsia="zh-CN"/>
        </w:rPr>
        <w:t>单位：元</w:t>
      </w:r>
    </w:p>
    <w:p w14:paraId="6BD13E41" w14:textId="4C9599F1" w:rsidR="006D6BC0" w:rsidRDefault="006D6BC0" w:rsidP="006D6BC0">
      <w:pPr>
        <w:widowControl w:val="0"/>
        <w:rPr>
          <w:rFonts w:eastAsia="华文楷体"/>
          <w:i/>
          <w:kern w:val="2"/>
          <w:lang w:eastAsia="zh-CN"/>
        </w:rPr>
      </w:pPr>
      <w:r w:rsidRPr="00807159">
        <w:rPr>
          <w:rFonts w:eastAsia="华文楷体" w:hint="eastAsia"/>
          <w:i/>
          <w:kern w:val="2"/>
          <w:lang w:eastAsia="zh-CN"/>
        </w:rPr>
        <w:t>数据来源：公司年报</w:t>
      </w:r>
    </w:p>
    <w:p w14:paraId="7BFF3E3A" w14:textId="77777777" w:rsidR="005C01C4" w:rsidRDefault="005C01C4" w:rsidP="005C01C4">
      <w:pPr>
        <w:widowControl w:val="0"/>
        <w:jc w:val="both"/>
        <w:rPr>
          <w:rFonts w:eastAsia="楷体_GB2312"/>
          <w:kern w:val="2"/>
          <w:sz w:val="20"/>
          <w:szCs w:val="22"/>
          <w:u w:val="single"/>
          <w:lang w:eastAsia="zh-CN"/>
        </w:rPr>
      </w:pPr>
      <w:r w:rsidRPr="005C01C4">
        <w:rPr>
          <w:rFonts w:eastAsia="楷体_GB2312" w:hint="eastAsia"/>
          <w:kern w:val="2"/>
          <w:sz w:val="20"/>
          <w:szCs w:val="22"/>
          <w:u w:val="single"/>
          <w:lang w:eastAsia="zh-CN"/>
        </w:rPr>
        <w:t>注：</w:t>
      </w:r>
      <w:r w:rsidRPr="005C01C4">
        <w:rPr>
          <w:rFonts w:eastAsia="楷体_GB2312" w:hint="eastAsia"/>
          <w:kern w:val="2"/>
          <w:sz w:val="20"/>
          <w:szCs w:val="22"/>
          <w:u w:val="single"/>
          <w:lang w:eastAsia="zh-CN"/>
        </w:rPr>
        <w:t>2017</w:t>
      </w:r>
      <w:r w:rsidRPr="005C01C4">
        <w:rPr>
          <w:rFonts w:eastAsia="楷体_GB2312" w:hint="eastAsia"/>
          <w:kern w:val="2"/>
          <w:sz w:val="20"/>
          <w:szCs w:val="22"/>
          <w:u w:val="single"/>
          <w:lang w:eastAsia="zh-CN"/>
        </w:rPr>
        <w:t>年数据来自半年报，相应数据已做调整。</w:t>
      </w:r>
    </w:p>
    <w:p w14:paraId="223F9336" w14:textId="77777777" w:rsidR="005C01C4" w:rsidRPr="005C01C4" w:rsidRDefault="005C01C4" w:rsidP="006D6BC0">
      <w:pPr>
        <w:widowControl w:val="0"/>
        <w:rPr>
          <w:rFonts w:eastAsia="华文楷体" w:hint="eastAsia"/>
          <w:i/>
          <w:kern w:val="2"/>
          <w:lang w:eastAsia="zh-CN"/>
        </w:rPr>
      </w:pPr>
    </w:p>
    <w:p w14:paraId="36899AE1" w14:textId="772D58B5" w:rsidR="006D6BC0" w:rsidRPr="00A867BD" w:rsidRDefault="006D6BC0" w:rsidP="00A41A8F">
      <w:pPr>
        <w:widowControl w:val="0"/>
        <w:ind w:firstLineChars="200" w:firstLine="480"/>
        <w:rPr>
          <w:rFonts w:eastAsia="楷体_GB2312"/>
          <w:b/>
          <w:kern w:val="2"/>
          <w:lang w:eastAsia="zh-CN"/>
        </w:rPr>
      </w:pPr>
      <w:r w:rsidRPr="00A41A8F">
        <w:rPr>
          <w:rFonts w:eastAsia="楷体_GB2312"/>
          <w:kern w:val="2"/>
          <w:lang w:eastAsia="zh-CN"/>
        </w:rPr>
        <w:t>由于公司规模差异，海康威视的货币资金远超大华股份。在</w:t>
      </w:r>
      <w:r w:rsidRPr="00A41A8F">
        <w:rPr>
          <w:rFonts w:eastAsia="楷体_GB2312"/>
          <w:kern w:val="2"/>
          <w:lang w:eastAsia="zh-CN"/>
        </w:rPr>
        <w:t>2013</w:t>
      </w:r>
      <w:r w:rsidRPr="00A41A8F">
        <w:rPr>
          <w:rFonts w:eastAsia="楷体_GB2312"/>
          <w:kern w:val="2"/>
          <w:lang w:eastAsia="zh-CN"/>
        </w:rPr>
        <w:t>年时，两家公司货币资金比例大致相当，均占总资产的</w:t>
      </w:r>
      <w:r w:rsidRPr="00A41A8F">
        <w:rPr>
          <w:rFonts w:eastAsia="楷体_GB2312"/>
          <w:kern w:val="2"/>
          <w:lang w:eastAsia="zh-CN"/>
        </w:rPr>
        <w:t>30%</w:t>
      </w:r>
      <w:r w:rsidRPr="00A41A8F">
        <w:rPr>
          <w:rFonts w:eastAsia="楷体_GB2312"/>
          <w:kern w:val="2"/>
          <w:lang w:eastAsia="zh-CN"/>
        </w:rPr>
        <w:t>，此后大华股份的货币资金比例下降到</w:t>
      </w:r>
      <w:r w:rsidRPr="00A41A8F">
        <w:rPr>
          <w:rFonts w:eastAsia="楷体_GB2312"/>
          <w:kern w:val="2"/>
          <w:lang w:eastAsia="zh-CN"/>
        </w:rPr>
        <w:t>15%</w:t>
      </w:r>
      <w:r w:rsidRPr="00A41A8F">
        <w:rPr>
          <w:rFonts w:eastAsia="楷体_GB2312"/>
          <w:kern w:val="2"/>
          <w:lang w:eastAsia="zh-CN"/>
        </w:rPr>
        <w:t>左右，其报表中披露的理由主要是公司规模扩大，各项支出增加。而</w:t>
      </w:r>
      <w:r w:rsidRPr="00A867BD">
        <w:rPr>
          <w:rFonts w:eastAsia="楷体_GB2312"/>
          <w:b/>
          <w:kern w:val="2"/>
          <w:lang w:eastAsia="zh-CN"/>
        </w:rPr>
        <w:t>海康威视则连续多年货币资金比例高企</w:t>
      </w:r>
      <w:r w:rsidRPr="00A41A8F">
        <w:rPr>
          <w:rFonts w:eastAsia="楷体_GB2312"/>
          <w:kern w:val="2"/>
          <w:lang w:eastAsia="zh-CN"/>
        </w:rPr>
        <w:t>，其报表中披露理由是销售回款增加。这里，我们认为大华股份对资金的利用更加合理，</w:t>
      </w:r>
      <w:r w:rsidRPr="00A41A8F">
        <w:rPr>
          <w:rFonts w:eastAsia="楷体_GB2312"/>
          <w:kern w:val="2"/>
          <w:lang w:eastAsia="zh-CN"/>
        </w:rPr>
        <w:t>15%</w:t>
      </w:r>
      <w:r w:rsidRPr="00A41A8F">
        <w:rPr>
          <w:rFonts w:eastAsia="楷体_GB2312"/>
          <w:kern w:val="2"/>
          <w:lang w:eastAsia="zh-CN"/>
        </w:rPr>
        <w:t>左右即不至于因为货币资金比例太低产生风险，也不会让大量资金闲置，资金较为充分地利用到了公司业务的发展中。反观海康威视，据</w:t>
      </w:r>
      <w:r w:rsidRPr="00A41A8F">
        <w:rPr>
          <w:rFonts w:eastAsia="楷体_GB2312"/>
          <w:kern w:val="2"/>
          <w:lang w:eastAsia="zh-CN"/>
        </w:rPr>
        <w:t>16</w:t>
      </w:r>
      <w:r w:rsidRPr="00A41A8F">
        <w:rPr>
          <w:rFonts w:eastAsia="楷体_GB2312"/>
          <w:kern w:val="2"/>
          <w:lang w:eastAsia="zh-CN"/>
        </w:rPr>
        <w:t>年报表，货币资金中有</w:t>
      </w:r>
      <w:r w:rsidRPr="00A41A8F">
        <w:rPr>
          <w:rFonts w:eastAsia="楷体_GB2312"/>
          <w:kern w:val="2"/>
          <w:lang w:eastAsia="zh-CN"/>
        </w:rPr>
        <w:t>10,028,344,131.69</w:t>
      </w:r>
      <w:r w:rsidRPr="00A41A8F">
        <w:rPr>
          <w:rFonts w:eastAsia="楷体_GB2312"/>
          <w:kern w:val="2"/>
          <w:lang w:eastAsia="zh-CN"/>
        </w:rPr>
        <w:t>元银行存款，占比高达</w:t>
      </w:r>
      <w:r w:rsidRPr="00A41A8F">
        <w:rPr>
          <w:rFonts w:eastAsia="楷体_GB2312"/>
          <w:kern w:val="2"/>
          <w:lang w:eastAsia="zh-CN"/>
        </w:rPr>
        <w:t>99%</w:t>
      </w:r>
      <w:r w:rsidRPr="00A41A8F">
        <w:rPr>
          <w:rFonts w:eastAsia="楷体_GB2312"/>
          <w:kern w:val="2"/>
          <w:lang w:eastAsia="zh-CN"/>
        </w:rPr>
        <w:t>，而这其中仅有</w:t>
      </w:r>
      <w:r w:rsidRPr="00A41A8F">
        <w:rPr>
          <w:rFonts w:eastAsia="楷体_GB2312"/>
          <w:kern w:val="2"/>
          <w:lang w:eastAsia="zh-CN"/>
        </w:rPr>
        <w:t>115,740,442.28</w:t>
      </w:r>
      <w:r w:rsidRPr="00A41A8F">
        <w:rPr>
          <w:rFonts w:eastAsia="楷体_GB2312"/>
          <w:kern w:val="2"/>
          <w:lang w:eastAsia="zh-CN"/>
        </w:rPr>
        <w:t>元（</w:t>
      </w:r>
      <w:r w:rsidRPr="00A41A8F">
        <w:rPr>
          <w:rFonts w:eastAsia="楷体_GB2312"/>
          <w:kern w:val="2"/>
          <w:lang w:eastAsia="zh-CN"/>
        </w:rPr>
        <w:t>1%</w:t>
      </w:r>
      <w:r w:rsidRPr="00A41A8F">
        <w:rPr>
          <w:rFonts w:eastAsia="楷体_GB2312"/>
          <w:kern w:val="2"/>
          <w:lang w:eastAsia="zh-CN"/>
        </w:rPr>
        <w:t>）作为各类保证金以及存款质押用于长期借款而受限。在报表中没有披露持有大量货币资金理由的情况下，</w:t>
      </w:r>
      <w:r w:rsidRPr="00A867BD">
        <w:rPr>
          <w:rFonts w:eastAsia="楷体_GB2312"/>
          <w:b/>
          <w:kern w:val="2"/>
          <w:lang w:eastAsia="zh-CN"/>
        </w:rPr>
        <w:t>我们认为其货币资金偏多，利用率不如大华股份。</w:t>
      </w:r>
    </w:p>
    <w:p w14:paraId="30335A43" w14:textId="65949E77" w:rsidR="006D6BC0" w:rsidRDefault="00B463FF" w:rsidP="00D37637">
      <w:pPr>
        <w:pStyle w:val="2"/>
        <w:rPr>
          <w:lang w:eastAsia="zh-CN"/>
        </w:rPr>
      </w:pPr>
      <w:bookmarkStart w:id="75" w:name="_Toc499589940"/>
      <w:bookmarkStart w:id="76" w:name="_Toc499651635"/>
      <w:r>
        <w:rPr>
          <w:rFonts w:hint="eastAsia"/>
          <w:lang w:eastAsia="zh-CN"/>
        </w:rPr>
        <w:t>（二）往来款项</w:t>
      </w:r>
      <w:bookmarkEnd w:id="75"/>
      <w:bookmarkEnd w:id="76"/>
    </w:p>
    <w:p w14:paraId="11901FCA" w14:textId="7EF50D2A" w:rsidR="006074C8" w:rsidRPr="006074C8" w:rsidRDefault="006074C8" w:rsidP="006074C8">
      <w:pPr>
        <w:rPr>
          <w:rFonts w:eastAsia="等线"/>
          <w:lang w:eastAsia="zh-CN"/>
        </w:rPr>
      </w:pPr>
      <w:r w:rsidRPr="006074C8">
        <w:rPr>
          <w:rFonts w:ascii="仿宋_GB2312" w:eastAsia="仿宋_GB2312" w:hAnsi="楷体" w:hint="eastAsia"/>
          <w:b/>
          <w:lang w:eastAsia="zh-CN"/>
        </w:rPr>
        <w:t>1. 应收账款与应收账款周转率</w:t>
      </w:r>
    </w:p>
    <w:p w14:paraId="3D1A8C5D" w14:textId="49862892" w:rsidR="006D6BC0" w:rsidRPr="005F4C7F" w:rsidRDefault="005F4C7F" w:rsidP="006D6BC0">
      <w:pPr>
        <w:widowControl w:val="0"/>
        <w:rPr>
          <w:rFonts w:eastAsia="楷体_GB2312"/>
          <w:b/>
          <w:lang w:eastAsia="zh-CN"/>
        </w:rPr>
      </w:pPr>
      <w:r>
        <w:rPr>
          <w:rFonts w:eastAsia="楷体_GB2312" w:hint="eastAsia"/>
          <w:b/>
          <w:lang w:eastAsia="zh-CN"/>
        </w:rPr>
        <w:t>表</w:t>
      </w:r>
      <w:r>
        <w:rPr>
          <w:rFonts w:eastAsia="楷体_GB2312" w:hint="eastAsia"/>
          <w:b/>
          <w:lang w:eastAsia="zh-CN"/>
        </w:rPr>
        <w:t>8-2</w:t>
      </w:r>
      <w:r>
        <w:rPr>
          <w:rFonts w:eastAsia="楷体_GB2312"/>
          <w:b/>
          <w:lang w:eastAsia="zh-CN"/>
        </w:rPr>
        <w:t xml:space="preserve"> </w:t>
      </w:r>
      <w:r w:rsidR="006D6BC0" w:rsidRPr="005F4C7F">
        <w:rPr>
          <w:rFonts w:eastAsia="楷体_GB2312" w:hint="eastAsia"/>
          <w:b/>
          <w:lang w:eastAsia="zh-CN"/>
        </w:rPr>
        <w:t>2</w:t>
      </w:r>
      <w:r w:rsidR="006D6BC0" w:rsidRPr="005F4C7F">
        <w:rPr>
          <w:rFonts w:eastAsia="楷体_GB2312"/>
          <w:b/>
          <w:lang w:eastAsia="zh-CN"/>
        </w:rPr>
        <w:t>013</w:t>
      </w:r>
      <w:r w:rsidR="00A41A8F" w:rsidRPr="005F4C7F">
        <w:rPr>
          <w:rFonts w:eastAsia="楷体_GB2312" w:hint="eastAsia"/>
          <w:b/>
          <w:lang w:eastAsia="zh-CN"/>
        </w:rPr>
        <w:t>-</w:t>
      </w:r>
      <w:r w:rsidR="006D6BC0" w:rsidRPr="005F4C7F">
        <w:rPr>
          <w:rFonts w:eastAsia="楷体_GB2312"/>
          <w:b/>
          <w:lang w:eastAsia="zh-CN"/>
        </w:rPr>
        <w:t>2017</w:t>
      </w:r>
      <w:r w:rsidR="006D6BC0" w:rsidRPr="005F4C7F">
        <w:rPr>
          <w:rFonts w:eastAsia="楷体_GB2312" w:hint="eastAsia"/>
          <w:b/>
          <w:lang w:eastAsia="zh-CN"/>
        </w:rPr>
        <w:t>年海康威视与大华股份应收账款情况对比</w:t>
      </w:r>
    </w:p>
    <w:tbl>
      <w:tblPr>
        <w:tblStyle w:val="21"/>
        <w:tblW w:w="878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936"/>
        <w:gridCol w:w="1039"/>
        <w:gridCol w:w="1266"/>
        <w:gridCol w:w="1463"/>
        <w:gridCol w:w="1266"/>
        <w:gridCol w:w="1336"/>
        <w:gridCol w:w="1474"/>
      </w:tblGrid>
      <w:tr w:rsidR="006D6BC0" w:rsidRPr="006D6BC0" w14:paraId="218F4736" w14:textId="77777777" w:rsidTr="00E2534E">
        <w:trPr>
          <w:trHeight w:val="465"/>
        </w:trPr>
        <w:tc>
          <w:tcPr>
            <w:tcW w:w="936" w:type="dxa"/>
            <w:shd w:val="clear" w:color="auto" w:fill="203764"/>
            <w:noWrap/>
            <w:hideMark/>
          </w:tcPr>
          <w:p w14:paraId="3E87A553" w14:textId="77777777" w:rsidR="006D6BC0" w:rsidRPr="00E4684A" w:rsidRDefault="006D6BC0" w:rsidP="006D6BC0">
            <w:pPr>
              <w:widowControl w:val="0"/>
              <w:jc w:val="center"/>
              <w:rPr>
                <w:rFonts w:eastAsia="华文中宋"/>
                <w:b/>
                <w:kern w:val="2"/>
                <w:sz w:val="20"/>
                <w:szCs w:val="15"/>
              </w:rPr>
            </w:pPr>
            <w:r w:rsidRPr="00E4684A">
              <w:rPr>
                <w:rFonts w:eastAsia="华文中宋" w:hint="eastAsia"/>
                <w:b/>
                <w:kern w:val="2"/>
                <w:sz w:val="20"/>
                <w:szCs w:val="15"/>
              </w:rPr>
              <w:lastRenderedPageBreak/>
              <w:t>公司</w:t>
            </w:r>
          </w:p>
        </w:tc>
        <w:tc>
          <w:tcPr>
            <w:tcW w:w="1039" w:type="dxa"/>
            <w:shd w:val="clear" w:color="auto" w:fill="203764"/>
            <w:noWrap/>
            <w:hideMark/>
          </w:tcPr>
          <w:p w14:paraId="74DE3D50" w14:textId="77777777" w:rsidR="006D6BC0" w:rsidRPr="00E4684A" w:rsidRDefault="006D6BC0" w:rsidP="006D6BC0">
            <w:pPr>
              <w:widowControl w:val="0"/>
              <w:jc w:val="center"/>
              <w:rPr>
                <w:rFonts w:eastAsia="华文中宋"/>
                <w:b/>
                <w:kern w:val="2"/>
                <w:sz w:val="20"/>
                <w:szCs w:val="15"/>
              </w:rPr>
            </w:pPr>
            <w:r w:rsidRPr="00E4684A">
              <w:rPr>
                <w:rFonts w:eastAsia="华文中宋" w:hint="eastAsia"/>
                <w:b/>
                <w:kern w:val="2"/>
                <w:sz w:val="20"/>
                <w:szCs w:val="15"/>
              </w:rPr>
              <w:t>财务数据</w:t>
            </w:r>
          </w:p>
        </w:tc>
        <w:tc>
          <w:tcPr>
            <w:tcW w:w="1266" w:type="dxa"/>
            <w:shd w:val="clear" w:color="auto" w:fill="203764"/>
            <w:noWrap/>
            <w:hideMark/>
          </w:tcPr>
          <w:p w14:paraId="0CE30FF1" w14:textId="77777777" w:rsidR="006D6BC0" w:rsidRPr="006D6BC0" w:rsidRDefault="006D6BC0" w:rsidP="006D6BC0">
            <w:pPr>
              <w:widowControl w:val="0"/>
              <w:jc w:val="center"/>
              <w:rPr>
                <w:rFonts w:eastAsia="楷体_GB2312"/>
                <w:b/>
                <w:kern w:val="2"/>
                <w:sz w:val="20"/>
                <w:szCs w:val="15"/>
              </w:rPr>
            </w:pPr>
            <w:r w:rsidRPr="006D6BC0">
              <w:rPr>
                <w:rFonts w:eastAsia="楷体_GB2312" w:hint="eastAsia"/>
                <w:b/>
                <w:kern w:val="2"/>
                <w:sz w:val="20"/>
                <w:szCs w:val="15"/>
              </w:rPr>
              <w:t>2013</w:t>
            </w:r>
          </w:p>
        </w:tc>
        <w:tc>
          <w:tcPr>
            <w:tcW w:w="1463" w:type="dxa"/>
            <w:shd w:val="clear" w:color="auto" w:fill="203764"/>
            <w:noWrap/>
            <w:hideMark/>
          </w:tcPr>
          <w:p w14:paraId="7DE736FC" w14:textId="77777777" w:rsidR="006D6BC0" w:rsidRPr="006D6BC0" w:rsidRDefault="006D6BC0" w:rsidP="006D6BC0">
            <w:pPr>
              <w:widowControl w:val="0"/>
              <w:jc w:val="center"/>
              <w:rPr>
                <w:rFonts w:eastAsia="楷体_GB2312"/>
                <w:b/>
                <w:kern w:val="2"/>
                <w:sz w:val="20"/>
                <w:szCs w:val="15"/>
              </w:rPr>
            </w:pPr>
            <w:r w:rsidRPr="006D6BC0">
              <w:rPr>
                <w:rFonts w:eastAsia="楷体_GB2312" w:hint="eastAsia"/>
                <w:b/>
                <w:kern w:val="2"/>
                <w:sz w:val="20"/>
                <w:szCs w:val="15"/>
              </w:rPr>
              <w:t>2014</w:t>
            </w:r>
          </w:p>
        </w:tc>
        <w:tc>
          <w:tcPr>
            <w:tcW w:w="1266" w:type="dxa"/>
            <w:shd w:val="clear" w:color="auto" w:fill="203764"/>
            <w:noWrap/>
            <w:hideMark/>
          </w:tcPr>
          <w:p w14:paraId="2A3568B8" w14:textId="77777777" w:rsidR="006D6BC0" w:rsidRPr="006D6BC0" w:rsidRDefault="006D6BC0" w:rsidP="006D6BC0">
            <w:pPr>
              <w:widowControl w:val="0"/>
              <w:jc w:val="center"/>
              <w:rPr>
                <w:rFonts w:eastAsia="楷体_GB2312"/>
                <w:b/>
                <w:kern w:val="2"/>
                <w:sz w:val="20"/>
                <w:szCs w:val="15"/>
              </w:rPr>
            </w:pPr>
            <w:r w:rsidRPr="006D6BC0">
              <w:rPr>
                <w:rFonts w:eastAsia="楷体_GB2312" w:hint="eastAsia"/>
                <w:b/>
                <w:kern w:val="2"/>
                <w:sz w:val="20"/>
                <w:szCs w:val="15"/>
              </w:rPr>
              <w:t>2015</w:t>
            </w:r>
          </w:p>
        </w:tc>
        <w:tc>
          <w:tcPr>
            <w:tcW w:w="1336" w:type="dxa"/>
            <w:shd w:val="clear" w:color="auto" w:fill="203764"/>
            <w:noWrap/>
            <w:hideMark/>
          </w:tcPr>
          <w:p w14:paraId="5DFF2865" w14:textId="77777777" w:rsidR="006D6BC0" w:rsidRPr="006D6BC0" w:rsidRDefault="006D6BC0" w:rsidP="006D6BC0">
            <w:pPr>
              <w:widowControl w:val="0"/>
              <w:jc w:val="center"/>
              <w:rPr>
                <w:rFonts w:eastAsia="楷体_GB2312"/>
                <w:b/>
                <w:kern w:val="2"/>
                <w:sz w:val="20"/>
                <w:szCs w:val="15"/>
              </w:rPr>
            </w:pPr>
            <w:r w:rsidRPr="006D6BC0">
              <w:rPr>
                <w:rFonts w:eastAsia="楷体_GB2312" w:hint="eastAsia"/>
                <w:b/>
                <w:kern w:val="2"/>
                <w:sz w:val="20"/>
                <w:szCs w:val="15"/>
              </w:rPr>
              <w:t>2016</w:t>
            </w:r>
          </w:p>
        </w:tc>
        <w:tc>
          <w:tcPr>
            <w:tcW w:w="1474" w:type="dxa"/>
            <w:shd w:val="clear" w:color="auto" w:fill="203764"/>
            <w:noWrap/>
            <w:hideMark/>
          </w:tcPr>
          <w:p w14:paraId="20BD8475" w14:textId="77777777" w:rsidR="006D6BC0" w:rsidRPr="006D6BC0" w:rsidRDefault="006D6BC0" w:rsidP="006D6BC0">
            <w:pPr>
              <w:widowControl w:val="0"/>
              <w:jc w:val="center"/>
              <w:rPr>
                <w:rFonts w:eastAsia="楷体_GB2312"/>
                <w:b/>
                <w:kern w:val="2"/>
                <w:sz w:val="20"/>
                <w:szCs w:val="15"/>
              </w:rPr>
            </w:pPr>
            <w:r w:rsidRPr="006D6BC0">
              <w:rPr>
                <w:rFonts w:eastAsia="楷体_GB2312" w:hint="eastAsia"/>
                <w:b/>
                <w:kern w:val="2"/>
                <w:sz w:val="20"/>
                <w:szCs w:val="15"/>
              </w:rPr>
              <w:t>2017</w:t>
            </w:r>
          </w:p>
        </w:tc>
      </w:tr>
      <w:tr w:rsidR="006D6BC0" w:rsidRPr="006D6BC0" w14:paraId="5990AC0E" w14:textId="77777777" w:rsidTr="00E2534E">
        <w:trPr>
          <w:trHeight w:val="465"/>
        </w:trPr>
        <w:tc>
          <w:tcPr>
            <w:tcW w:w="936" w:type="dxa"/>
            <w:vMerge w:val="restart"/>
            <w:noWrap/>
            <w:hideMark/>
          </w:tcPr>
          <w:p w14:paraId="10AB99C5" w14:textId="77777777" w:rsidR="006D6BC0" w:rsidRPr="006D6BC0" w:rsidRDefault="006D6BC0" w:rsidP="006D6BC0">
            <w:pPr>
              <w:widowControl w:val="0"/>
              <w:jc w:val="center"/>
              <w:rPr>
                <w:rFonts w:eastAsia="华文中宋"/>
                <w:kern w:val="2"/>
                <w:sz w:val="15"/>
                <w:szCs w:val="15"/>
              </w:rPr>
            </w:pPr>
          </w:p>
          <w:p w14:paraId="2236C20E" w14:textId="77777777" w:rsidR="006D6BC0" w:rsidRPr="006D6BC0" w:rsidRDefault="006D6BC0" w:rsidP="006D6BC0">
            <w:pPr>
              <w:widowControl w:val="0"/>
              <w:jc w:val="center"/>
              <w:rPr>
                <w:rFonts w:eastAsia="华文中宋"/>
                <w:kern w:val="2"/>
                <w:sz w:val="15"/>
                <w:szCs w:val="15"/>
              </w:rPr>
            </w:pPr>
          </w:p>
          <w:p w14:paraId="29BF625D" w14:textId="77777777" w:rsidR="006D6BC0" w:rsidRPr="006D6BC0" w:rsidRDefault="006D6BC0" w:rsidP="006D6BC0">
            <w:pPr>
              <w:widowControl w:val="0"/>
              <w:jc w:val="both"/>
              <w:rPr>
                <w:rFonts w:eastAsia="华文中宋"/>
                <w:kern w:val="2"/>
                <w:sz w:val="15"/>
                <w:szCs w:val="15"/>
              </w:rPr>
            </w:pPr>
          </w:p>
          <w:p w14:paraId="2E2D4401" w14:textId="77777777" w:rsidR="006D6BC0" w:rsidRPr="006D6BC0" w:rsidRDefault="006D6BC0" w:rsidP="006D6BC0">
            <w:pPr>
              <w:widowControl w:val="0"/>
              <w:jc w:val="center"/>
              <w:rPr>
                <w:rFonts w:eastAsia="华文中宋"/>
                <w:kern w:val="2"/>
                <w:sz w:val="15"/>
                <w:szCs w:val="15"/>
              </w:rPr>
            </w:pPr>
            <w:r w:rsidRPr="006D6BC0">
              <w:rPr>
                <w:rFonts w:eastAsia="华文中宋" w:hint="eastAsia"/>
                <w:kern w:val="2"/>
                <w:sz w:val="18"/>
                <w:szCs w:val="15"/>
              </w:rPr>
              <w:t>海康威视</w:t>
            </w:r>
          </w:p>
        </w:tc>
        <w:tc>
          <w:tcPr>
            <w:tcW w:w="1039" w:type="dxa"/>
            <w:noWrap/>
            <w:hideMark/>
          </w:tcPr>
          <w:p w14:paraId="1996B960" w14:textId="77777777" w:rsidR="006D6BC0" w:rsidRPr="006D6BC0" w:rsidRDefault="006D6BC0" w:rsidP="006D6BC0">
            <w:pPr>
              <w:widowControl w:val="0"/>
              <w:rPr>
                <w:rFonts w:eastAsia="华文中宋"/>
                <w:kern w:val="2"/>
                <w:sz w:val="15"/>
                <w:szCs w:val="15"/>
              </w:rPr>
            </w:pPr>
            <w:r w:rsidRPr="006D6BC0">
              <w:rPr>
                <w:rFonts w:eastAsia="华文中宋" w:hint="eastAsia"/>
                <w:kern w:val="2"/>
                <w:sz w:val="15"/>
                <w:szCs w:val="15"/>
              </w:rPr>
              <w:t>应收账款</w:t>
            </w:r>
          </w:p>
        </w:tc>
        <w:tc>
          <w:tcPr>
            <w:tcW w:w="1266" w:type="dxa"/>
            <w:noWrap/>
            <w:hideMark/>
          </w:tcPr>
          <w:p w14:paraId="465257A4"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2,878,641,141.42</w:t>
            </w:r>
          </w:p>
        </w:tc>
        <w:tc>
          <w:tcPr>
            <w:tcW w:w="1463" w:type="dxa"/>
            <w:noWrap/>
            <w:hideMark/>
          </w:tcPr>
          <w:p w14:paraId="5FF8F828"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4,281,526,957.05</w:t>
            </w:r>
          </w:p>
        </w:tc>
        <w:tc>
          <w:tcPr>
            <w:tcW w:w="1266" w:type="dxa"/>
            <w:noWrap/>
            <w:hideMark/>
          </w:tcPr>
          <w:p w14:paraId="6D54FE9B"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8,125,932,742.98</w:t>
            </w:r>
          </w:p>
        </w:tc>
        <w:tc>
          <w:tcPr>
            <w:tcW w:w="1336" w:type="dxa"/>
            <w:noWrap/>
            <w:hideMark/>
          </w:tcPr>
          <w:p w14:paraId="70B8659C"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11,242,812,902.86</w:t>
            </w:r>
          </w:p>
        </w:tc>
        <w:tc>
          <w:tcPr>
            <w:tcW w:w="1474" w:type="dxa"/>
            <w:noWrap/>
            <w:hideMark/>
          </w:tcPr>
          <w:p w14:paraId="6D1F01B0"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13,304,046,010.12</w:t>
            </w:r>
          </w:p>
        </w:tc>
      </w:tr>
      <w:tr w:rsidR="006D6BC0" w:rsidRPr="006D6BC0" w14:paraId="177F1B16" w14:textId="77777777" w:rsidTr="00E2534E">
        <w:trPr>
          <w:trHeight w:val="465"/>
        </w:trPr>
        <w:tc>
          <w:tcPr>
            <w:tcW w:w="936" w:type="dxa"/>
            <w:vMerge/>
            <w:hideMark/>
          </w:tcPr>
          <w:p w14:paraId="1E257D50" w14:textId="77777777" w:rsidR="006D6BC0" w:rsidRPr="006D6BC0" w:rsidRDefault="006D6BC0" w:rsidP="006D6BC0">
            <w:pPr>
              <w:widowControl w:val="0"/>
              <w:jc w:val="center"/>
              <w:rPr>
                <w:rFonts w:eastAsia="华文中宋"/>
                <w:kern w:val="2"/>
                <w:sz w:val="15"/>
                <w:szCs w:val="15"/>
              </w:rPr>
            </w:pPr>
          </w:p>
        </w:tc>
        <w:tc>
          <w:tcPr>
            <w:tcW w:w="1039" w:type="dxa"/>
            <w:noWrap/>
            <w:hideMark/>
          </w:tcPr>
          <w:p w14:paraId="1F4532F1" w14:textId="77777777" w:rsidR="006D6BC0" w:rsidRPr="006D6BC0" w:rsidRDefault="006D6BC0" w:rsidP="006D6BC0">
            <w:pPr>
              <w:widowControl w:val="0"/>
              <w:rPr>
                <w:rFonts w:eastAsia="华文中宋"/>
                <w:b/>
                <w:kern w:val="2"/>
                <w:sz w:val="15"/>
                <w:szCs w:val="15"/>
              </w:rPr>
            </w:pPr>
            <w:r w:rsidRPr="006D6BC0">
              <w:rPr>
                <w:rFonts w:eastAsia="华文中宋" w:hint="eastAsia"/>
                <w:b/>
                <w:kern w:val="2"/>
                <w:sz w:val="15"/>
                <w:szCs w:val="15"/>
              </w:rPr>
              <w:t>占总资产百分比</w:t>
            </w:r>
          </w:p>
        </w:tc>
        <w:tc>
          <w:tcPr>
            <w:tcW w:w="1266" w:type="dxa"/>
            <w:noWrap/>
            <w:hideMark/>
          </w:tcPr>
          <w:p w14:paraId="3CC008F7"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20.46%</w:t>
            </w:r>
          </w:p>
        </w:tc>
        <w:tc>
          <w:tcPr>
            <w:tcW w:w="1463" w:type="dxa"/>
            <w:noWrap/>
            <w:hideMark/>
          </w:tcPr>
          <w:p w14:paraId="2E24B529"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20.11%</w:t>
            </w:r>
          </w:p>
        </w:tc>
        <w:tc>
          <w:tcPr>
            <w:tcW w:w="1266" w:type="dxa"/>
            <w:noWrap/>
            <w:hideMark/>
          </w:tcPr>
          <w:p w14:paraId="5146C008"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26.80%</w:t>
            </w:r>
          </w:p>
        </w:tc>
        <w:tc>
          <w:tcPr>
            <w:tcW w:w="1336" w:type="dxa"/>
            <w:noWrap/>
            <w:hideMark/>
          </w:tcPr>
          <w:p w14:paraId="2241E074"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27.20%</w:t>
            </w:r>
          </w:p>
        </w:tc>
        <w:tc>
          <w:tcPr>
            <w:tcW w:w="1474" w:type="dxa"/>
            <w:noWrap/>
            <w:hideMark/>
          </w:tcPr>
          <w:p w14:paraId="544C8B0C"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34.24%</w:t>
            </w:r>
          </w:p>
        </w:tc>
      </w:tr>
      <w:tr w:rsidR="006D6BC0" w:rsidRPr="006D6BC0" w14:paraId="3777C87B" w14:textId="77777777" w:rsidTr="00E2534E">
        <w:trPr>
          <w:trHeight w:val="465"/>
        </w:trPr>
        <w:tc>
          <w:tcPr>
            <w:tcW w:w="936" w:type="dxa"/>
            <w:vMerge/>
            <w:hideMark/>
          </w:tcPr>
          <w:p w14:paraId="023ED8AA" w14:textId="77777777" w:rsidR="006D6BC0" w:rsidRPr="006D6BC0" w:rsidRDefault="006D6BC0" w:rsidP="006D6BC0">
            <w:pPr>
              <w:widowControl w:val="0"/>
              <w:jc w:val="center"/>
              <w:rPr>
                <w:rFonts w:eastAsia="华文中宋"/>
                <w:kern w:val="2"/>
                <w:sz w:val="15"/>
                <w:szCs w:val="15"/>
              </w:rPr>
            </w:pPr>
          </w:p>
        </w:tc>
        <w:tc>
          <w:tcPr>
            <w:tcW w:w="1039" w:type="dxa"/>
            <w:noWrap/>
            <w:hideMark/>
          </w:tcPr>
          <w:p w14:paraId="400A91AD" w14:textId="77777777" w:rsidR="006D6BC0" w:rsidRPr="006D6BC0" w:rsidRDefault="006D6BC0" w:rsidP="006D6BC0">
            <w:pPr>
              <w:widowControl w:val="0"/>
              <w:rPr>
                <w:rFonts w:eastAsia="华文中宋"/>
                <w:kern w:val="2"/>
                <w:sz w:val="15"/>
                <w:szCs w:val="15"/>
              </w:rPr>
            </w:pPr>
            <w:r w:rsidRPr="006D6BC0">
              <w:rPr>
                <w:rFonts w:eastAsia="华文中宋" w:hint="eastAsia"/>
                <w:kern w:val="2"/>
                <w:sz w:val="15"/>
                <w:szCs w:val="15"/>
              </w:rPr>
              <w:t>应收账款平均余额</w:t>
            </w:r>
          </w:p>
        </w:tc>
        <w:tc>
          <w:tcPr>
            <w:tcW w:w="1266" w:type="dxa"/>
            <w:noWrap/>
            <w:hideMark/>
          </w:tcPr>
          <w:p w14:paraId="70838239"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w:t>
            </w:r>
          </w:p>
        </w:tc>
        <w:tc>
          <w:tcPr>
            <w:tcW w:w="1463" w:type="dxa"/>
            <w:noWrap/>
            <w:hideMark/>
          </w:tcPr>
          <w:p w14:paraId="0027B687"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3,580,084,049.24</w:t>
            </w:r>
          </w:p>
        </w:tc>
        <w:tc>
          <w:tcPr>
            <w:tcW w:w="1266" w:type="dxa"/>
            <w:noWrap/>
            <w:hideMark/>
          </w:tcPr>
          <w:p w14:paraId="0E92093A"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6,203,729,850.02</w:t>
            </w:r>
          </w:p>
        </w:tc>
        <w:tc>
          <w:tcPr>
            <w:tcW w:w="1336" w:type="dxa"/>
            <w:noWrap/>
            <w:hideMark/>
          </w:tcPr>
          <w:p w14:paraId="1378A1AF"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9,684,372,822.92</w:t>
            </w:r>
          </w:p>
        </w:tc>
        <w:tc>
          <w:tcPr>
            <w:tcW w:w="1474" w:type="dxa"/>
            <w:noWrap/>
            <w:hideMark/>
          </w:tcPr>
          <w:p w14:paraId="15DF6D7B"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3,101,864,927.05</w:t>
            </w:r>
          </w:p>
        </w:tc>
      </w:tr>
      <w:tr w:rsidR="006D6BC0" w:rsidRPr="006D6BC0" w14:paraId="27C8CFD0" w14:textId="77777777" w:rsidTr="00E2534E">
        <w:trPr>
          <w:trHeight w:val="465"/>
        </w:trPr>
        <w:tc>
          <w:tcPr>
            <w:tcW w:w="936" w:type="dxa"/>
            <w:vMerge/>
            <w:hideMark/>
          </w:tcPr>
          <w:p w14:paraId="0952D695" w14:textId="77777777" w:rsidR="006D6BC0" w:rsidRPr="006D6BC0" w:rsidRDefault="006D6BC0" w:rsidP="006D6BC0">
            <w:pPr>
              <w:widowControl w:val="0"/>
              <w:jc w:val="center"/>
              <w:rPr>
                <w:rFonts w:eastAsia="华文中宋"/>
                <w:kern w:val="2"/>
                <w:sz w:val="15"/>
                <w:szCs w:val="15"/>
              </w:rPr>
            </w:pPr>
          </w:p>
        </w:tc>
        <w:tc>
          <w:tcPr>
            <w:tcW w:w="1039" w:type="dxa"/>
            <w:noWrap/>
            <w:hideMark/>
          </w:tcPr>
          <w:p w14:paraId="49FECB26" w14:textId="77777777" w:rsidR="006D6BC0" w:rsidRPr="006D6BC0" w:rsidRDefault="006D6BC0" w:rsidP="006D6BC0">
            <w:pPr>
              <w:widowControl w:val="0"/>
              <w:rPr>
                <w:rFonts w:eastAsia="华文中宋"/>
                <w:b/>
                <w:kern w:val="2"/>
                <w:sz w:val="15"/>
                <w:szCs w:val="15"/>
              </w:rPr>
            </w:pPr>
            <w:r w:rsidRPr="006D6BC0">
              <w:rPr>
                <w:rFonts w:eastAsia="华文中宋" w:hint="eastAsia"/>
                <w:b/>
                <w:kern w:val="2"/>
                <w:sz w:val="15"/>
                <w:szCs w:val="15"/>
              </w:rPr>
              <w:t>应收账款周转率</w:t>
            </w:r>
          </w:p>
        </w:tc>
        <w:tc>
          <w:tcPr>
            <w:tcW w:w="1266" w:type="dxa"/>
            <w:noWrap/>
            <w:hideMark/>
          </w:tcPr>
          <w:p w14:paraId="4EC45369" w14:textId="77777777" w:rsidR="006D6BC0" w:rsidRPr="006D6BC0" w:rsidRDefault="006D6BC0" w:rsidP="006D6BC0">
            <w:pPr>
              <w:widowControl w:val="0"/>
              <w:jc w:val="center"/>
              <w:rPr>
                <w:rFonts w:eastAsia="华文中宋"/>
                <w:b/>
                <w:color w:val="203764"/>
                <w:kern w:val="2"/>
                <w:sz w:val="15"/>
                <w:szCs w:val="15"/>
              </w:rPr>
            </w:pPr>
            <w:r w:rsidRPr="006D6BC0">
              <w:rPr>
                <w:rFonts w:eastAsia="华文中宋" w:hint="eastAsia"/>
                <w:b/>
                <w:color w:val="203764"/>
                <w:kern w:val="2"/>
                <w:sz w:val="15"/>
                <w:szCs w:val="15"/>
              </w:rPr>
              <w:t>-</w:t>
            </w:r>
          </w:p>
        </w:tc>
        <w:tc>
          <w:tcPr>
            <w:tcW w:w="1463" w:type="dxa"/>
            <w:noWrap/>
            <w:hideMark/>
          </w:tcPr>
          <w:p w14:paraId="5CC0BE7B"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 xml:space="preserve">4.81 </w:t>
            </w:r>
          </w:p>
        </w:tc>
        <w:tc>
          <w:tcPr>
            <w:tcW w:w="1266" w:type="dxa"/>
            <w:noWrap/>
            <w:hideMark/>
          </w:tcPr>
          <w:p w14:paraId="69585EA1"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 xml:space="preserve">4.07 </w:t>
            </w:r>
          </w:p>
        </w:tc>
        <w:tc>
          <w:tcPr>
            <w:tcW w:w="1336" w:type="dxa"/>
            <w:noWrap/>
            <w:hideMark/>
          </w:tcPr>
          <w:p w14:paraId="7E33408B"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 xml:space="preserve">3.29 </w:t>
            </w:r>
          </w:p>
        </w:tc>
        <w:tc>
          <w:tcPr>
            <w:tcW w:w="1474" w:type="dxa"/>
            <w:noWrap/>
            <w:hideMark/>
          </w:tcPr>
          <w:p w14:paraId="0F401095"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 xml:space="preserve">2.68 </w:t>
            </w:r>
          </w:p>
        </w:tc>
      </w:tr>
      <w:tr w:rsidR="006D6BC0" w:rsidRPr="006D6BC0" w14:paraId="4396BFCC" w14:textId="77777777" w:rsidTr="00E2534E">
        <w:trPr>
          <w:trHeight w:val="465"/>
        </w:trPr>
        <w:tc>
          <w:tcPr>
            <w:tcW w:w="936" w:type="dxa"/>
            <w:vMerge w:val="restart"/>
            <w:noWrap/>
            <w:hideMark/>
          </w:tcPr>
          <w:p w14:paraId="5DD9346E" w14:textId="77777777" w:rsidR="006D6BC0" w:rsidRPr="006D6BC0" w:rsidRDefault="006D6BC0" w:rsidP="006D6BC0">
            <w:pPr>
              <w:widowControl w:val="0"/>
              <w:jc w:val="center"/>
              <w:rPr>
                <w:rFonts w:eastAsia="华文中宋"/>
                <w:kern w:val="2"/>
                <w:sz w:val="15"/>
                <w:szCs w:val="15"/>
              </w:rPr>
            </w:pPr>
          </w:p>
          <w:p w14:paraId="70BD3FF1" w14:textId="77777777" w:rsidR="006D6BC0" w:rsidRPr="006D6BC0" w:rsidRDefault="006D6BC0" w:rsidP="006D6BC0">
            <w:pPr>
              <w:widowControl w:val="0"/>
              <w:jc w:val="center"/>
              <w:rPr>
                <w:rFonts w:eastAsia="华文中宋"/>
                <w:kern w:val="2"/>
                <w:sz w:val="15"/>
                <w:szCs w:val="15"/>
              </w:rPr>
            </w:pPr>
          </w:p>
          <w:p w14:paraId="274AF48B" w14:textId="77777777" w:rsidR="006D6BC0" w:rsidRPr="006D6BC0" w:rsidRDefault="006D6BC0" w:rsidP="006D6BC0">
            <w:pPr>
              <w:widowControl w:val="0"/>
              <w:jc w:val="both"/>
              <w:rPr>
                <w:rFonts w:eastAsia="华文中宋"/>
                <w:kern w:val="2"/>
                <w:sz w:val="15"/>
                <w:szCs w:val="15"/>
              </w:rPr>
            </w:pPr>
          </w:p>
          <w:p w14:paraId="019432DF" w14:textId="77777777" w:rsidR="006D6BC0" w:rsidRPr="006D6BC0" w:rsidRDefault="006D6BC0" w:rsidP="006D6BC0">
            <w:pPr>
              <w:widowControl w:val="0"/>
              <w:jc w:val="center"/>
              <w:rPr>
                <w:rFonts w:eastAsia="华文中宋"/>
                <w:kern w:val="2"/>
                <w:sz w:val="15"/>
                <w:szCs w:val="15"/>
              </w:rPr>
            </w:pPr>
            <w:r w:rsidRPr="006D6BC0">
              <w:rPr>
                <w:rFonts w:eastAsia="华文中宋" w:hint="eastAsia"/>
                <w:kern w:val="2"/>
                <w:sz w:val="18"/>
                <w:szCs w:val="15"/>
              </w:rPr>
              <w:t>大华股份</w:t>
            </w:r>
          </w:p>
        </w:tc>
        <w:tc>
          <w:tcPr>
            <w:tcW w:w="1039" w:type="dxa"/>
            <w:noWrap/>
            <w:hideMark/>
          </w:tcPr>
          <w:p w14:paraId="2D70353B" w14:textId="77777777" w:rsidR="006D6BC0" w:rsidRPr="006D6BC0" w:rsidRDefault="006D6BC0" w:rsidP="006D6BC0">
            <w:pPr>
              <w:widowControl w:val="0"/>
              <w:rPr>
                <w:rFonts w:eastAsia="华文中宋"/>
                <w:kern w:val="2"/>
                <w:sz w:val="15"/>
                <w:szCs w:val="15"/>
              </w:rPr>
            </w:pPr>
            <w:r w:rsidRPr="006D6BC0">
              <w:rPr>
                <w:rFonts w:eastAsia="华文中宋" w:hint="eastAsia"/>
                <w:kern w:val="2"/>
                <w:sz w:val="15"/>
                <w:szCs w:val="15"/>
              </w:rPr>
              <w:t>应收账款</w:t>
            </w:r>
          </w:p>
        </w:tc>
        <w:tc>
          <w:tcPr>
            <w:tcW w:w="1266" w:type="dxa"/>
            <w:noWrap/>
            <w:hideMark/>
          </w:tcPr>
          <w:p w14:paraId="44B6F652"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2,127,221,747.68</w:t>
            </w:r>
          </w:p>
        </w:tc>
        <w:tc>
          <w:tcPr>
            <w:tcW w:w="1463" w:type="dxa"/>
            <w:noWrap/>
            <w:hideMark/>
          </w:tcPr>
          <w:p w14:paraId="3A147D9F"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2,759,017,312.09</w:t>
            </w:r>
          </w:p>
        </w:tc>
        <w:tc>
          <w:tcPr>
            <w:tcW w:w="1266" w:type="dxa"/>
            <w:noWrap/>
            <w:hideMark/>
          </w:tcPr>
          <w:p w14:paraId="3F24060B"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4,974,772,699.57</w:t>
            </w:r>
          </w:p>
        </w:tc>
        <w:tc>
          <w:tcPr>
            <w:tcW w:w="1336" w:type="dxa"/>
            <w:noWrap/>
            <w:hideMark/>
          </w:tcPr>
          <w:p w14:paraId="6408A032"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6,205,557,180.90</w:t>
            </w:r>
          </w:p>
        </w:tc>
        <w:tc>
          <w:tcPr>
            <w:tcW w:w="1474" w:type="dxa"/>
            <w:noWrap/>
            <w:hideMark/>
          </w:tcPr>
          <w:p w14:paraId="39F693F4"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6,934,385,789.06</w:t>
            </w:r>
          </w:p>
        </w:tc>
      </w:tr>
      <w:tr w:rsidR="006D6BC0" w:rsidRPr="006D6BC0" w14:paraId="73C3727D" w14:textId="77777777" w:rsidTr="00E2534E">
        <w:trPr>
          <w:trHeight w:val="465"/>
        </w:trPr>
        <w:tc>
          <w:tcPr>
            <w:tcW w:w="936" w:type="dxa"/>
            <w:vMerge/>
            <w:hideMark/>
          </w:tcPr>
          <w:p w14:paraId="0948CBE1" w14:textId="77777777" w:rsidR="006D6BC0" w:rsidRPr="006D6BC0" w:rsidRDefault="006D6BC0" w:rsidP="006D6BC0">
            <w:pPr>
              <w:widowControl w:val="0"/>
              <w:jc w:val="center"/>
              <w:rPr>
                <w:rFonts w:eastAsia="华文中宋"/>
                <w:kern w:val="2"/>
                <w:sz w:val="15"/>
                <w:szCs w:val="15"/>
              </w:rPr>
            </w:pPr>
          </w:p>
        </w:tc>
        <w:tc>
          <w:tcPr>
            <w:tcW w:w="1039" w:type="dxa"/>
            <w:noWrap/>
            <w:hideMark/>
          </w:tcPr>
          <w:p w14:paraId="48C23740" w14:textId="77777777" w:rsidR="006D6BC0" w:rsidRPr="006D6BC0" w:rsidRDefault="006D6BC0" w:rsidP="006D6BC0">
            <w:pPr>
              <w:widowControl w:val="0"/>
              <w:rPr>
                <w:rFonts w:eastAsia="华文中宋"/>
                <w:b/>
                <w:kern w:val="2"/>
                <w:sz w:val="15"/>
                <w:szCs w:val="15"/>
              </w:rPr>
            </w:pPr>
            <w:r w:rsidRPr="006D6BC0">
              <w:rPr>
                <w:rFonts w:eastAsia="华文中宋" w:hint="eastAsia"/>
                <w:b/>
                <w:kern w:val="2"/>
                <w:sz w:val="15"/>
                <w:szCs w:val="15"/>
              </w:rPr>
              <w:t>占总资产百分比</w:t>
            </w:r>
          </w:p>
        </w:tc>
        <w:tc>
          <w:tcPr>
            <w:tcW w:w="1266" w:type="dxa"/>
            <w:noWrap/>
            <w:hideMark/>
          </w:tcPr>
          <w:p w14:paraId="5DCE7B26"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35.29%</w:t>
            </w:r>
          </w:p>
        </w:tc>
        <w:tc>
          <w:tcPr>
            <w:tcW w:w="1463" w:type="dxa"/>
            <w:noWrap/>
            <w:hideMark/>
          </w:tcPr>
          <w:p w14:paraId="55574608"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34.53%</w:t>
            </w:r>
          </w:p>
        </w:tc>
        <w:tc>
          <w:tcPr>
            <w:tcW w:w="1266" w:type="dxa"/>
            <w:noWrap/>
            <w:hideMark/>
          </w:tcPr>
          <w:p w14:paraId="102689F5"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43.25%</w:t>
            </w:r>
          </w:p>
        </w:tc>
        <w:tc>
          <w:tcPr>
            <w:tcW w:w="1336" w:type="dxa"/>
            <w:noWrap/>
            <w:hideMark/>
          </w:tcPr>
          <w:p w14:paraId="318748CE"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40.38%</w:t>
            </w:r>
          </w:p>
        </w:tc>
        <w:tc>
          <w:tcPr>
            <w:tcW w:w="1474" w:type="dxa"/>
            <w:noWrap/>
            <w:hideMark/>
          </w:tcPr>
          <w:p w14:paraId="2E00E7A5"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40.80%</w:t>
            </w:r>
          </w:p>
        </w:tc>
      </w:tr>
      <w:tr w:rsidR="006D6BC0" w:rsidRPr="006D6BC0" w14:paraId="552489AB" w14:textId="77777777" w:rsidTr="00E2534E">
        <w:trPr>
          <w:trHeight w:val="465"/>
        </w:trPr>
        <w:tc>
          <w:tcPr>
            <w:tcW w:w="936" w:type="dxa"/>
            <w:vMerge/>
            <w:hideMark/>
          </w:tcPr>
          <w:p w14:paraId="2C0C258A" w14:textId="77777777" w:rsidR="006D6BC0" w:rsidRPr="006D6BC0" w:rsidRDefault="006D6BC0" w:rsidP="006D6BC0">
            <w:pPr>
              <w:widowControl w:val="0"/>
              <w:jc w:val="center"/>
              <w:rPr>
                <w:rFonts w:eastAsia="华文中宋"/>
                <w:kern w:val="2"/>
                <w:sz w:val="15"/>
                <w:szCs w:val="15"/>
              </w:rPr>
            </w:pPr>
          </w:p>
        </w:tc>
        <w:tc>
          <w:tcPr>
            <w:tcW w:w="1039" w:type="dxa"/>
            <w:noWrap/>
            <w:hideMark/>
          </w:tcPr>
          <w:p w14:paraId="6908E9FC" w14:textId="77777777" w:rsidR="006D6BC0" w:rsidRPr="006D6BC0" w:rsidRDefault="006D6BC0" w:rsidP="006D6BC0">
            <w:pPr>
              <w:widowControl w:val="0"/>
              <w:rPr>
                <w:rFonts w:eastAsia="华文中宋"/>
                <w:kern w:val="2"/>
                <w:sz w:val="15"/>
                <w:szCs w:val="15"/>
              </w:rPr>
            </w:pPr>
            <w:r w:rsidRPr="006D6BC0">
              <w:rPr>
                <w:rFonts w:eastAsia="华文中宋" w:hint="eastAsia"/>
                <w:kern w:val="2"/>
                <w:sz w:val="15"/>
                <w:szCs w:val="15"/>
              </w:rPr>
              <w:t>应收账款平均余额</w:t>
            </w:r>
          </w:p>
        </w:tc>
        <w:tc>
          <w:tcPr>
            <w:tcW w:w="1266" w:type="dxa"/>
            <w:noWrap/>
            <w:hideMark/>
          </w:tcPr>
          <w:p w14:paraId="160553FF"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w:t>
            </w:r>
          </w:p>
        </w:tc>
        <w:tc>
          <w:tcPr>
            <w:tcW w:w="1463" w:type="dxa"/>
            <w:noWrap/>
            <w:hideMark/>
          </w:tcPr>
          <w:p w14:paraId="6574233E"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2,443,119,529.89</w:t>
            </w:r>
          </w:p>
        </w:tc>
        <w:tc>
          <w:tcPr>
            <w:tcW w:w="1266" w:type="dxa"/>
            <w:noWrap/>
            <w:hideMark/>
          </w:tcPr>
          <w:p w14:paraId="3378F7E9"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3,866,895,005.83</w:t>
            </w:r>
          </w:p>
        </w:tc>
        <w:tc>
          <w:tcPr>
            <w:tcW w:w="1336" w:type="dxa"/>
            <w:noWrap/>
            <w:hideMark/>
          </w:tcPr>
          <w:p w14:paraId="42CB7F2F"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5,590,164,940.24</w:t>
            </w:r>
          </w:p>
        </w:tc>
        <w:tc>
          <w:tcPr>
            <w:tcW w:w="1474" w:type="dxa"/>
            <w:noWrap/>
            <w:hideMark/>
          </w:tcPr>
          <w:p w14:paraId="13DB0A3D" w14:textId="77777777" w:rsidR="006D6BC0" w:rsidRPr="006D6BC0" w:rsidRDefault="006D6BC0" w:rsidP="006D6BC0">
            <w:pPr>
              <w:widowControl w:val="0"/>
              <w:jc w:val="center"/>
              <w:rPr>
                <w:rFonts w:eastAsia="华文中宋"/>
                <w:color w:val="203764"/>
                <w:kern w:val="2"/>
                <w:sz w:val="15"/>
                <w:szCs w:val="15"/>
              </w:rPr>
            </w:pPr>
            <w:r w:rsidRPr="006D6BC0">
              <w:rPr>
                <w:rFonts w:eastAsia="华文中宋" w:hint="eastAsia"/>
                <w:color w:val="203764"/>
                <w:kern w:val="2"/>
                <w:sz w:val="15"/>
                <w:szCs w:val="15"/>
              </w:rPr>
              <w:t>6,569,971,484.98</w:t>
            </w:r>
          </w:p>
        </w:tc>
      </w:tr>
      <w:tr w:rsidR="006D6BC0" w:rsidRPr="006D6BC0" w14:paraId="6D562793" w14:textId="77777777" w:rsidTr="00E2534E">
        <w:trPr>
          <w:trHeight w:val="465"/>
        </w:trPr>
        <w:tc>
          <w:tcPr>
            <w:tcW w:w="936" w:type="dxa"/>
            <w:vMerge/>
            <w:hideMark/>
          </w:tcPr>
          <w:p w14:paraId="75C25835" w14:textId="77777777" w:rsidR="006D6BC0" w:rsidRPr="006D6BC0" w:rsidRDefault="006D6BC0" w:rsidP="006D6BC0">
            <w:pPr>
              <w:widowControl w:val="0"/>
              <w:jc w:val="center"/>
              <w:rPr>
                <w:rFonts w:eastAsia="华文中宋"/>
                <w:kern w:val="2"/>
                <w:sz w:val="15"/>
                <w:szCs w:val="15"/>
              </w:rPr>
            </w:pPr>
          </w:p>
        </w:tc>
        <w:tc>
          <w:tcPr>
            <w:tcW w:w="1039" w:type="dxa"/>
            <w:noWrap/>
            <w:hideMark/>
          </w:tcPr>
          <w:p w14:paraId="3BBEE975" w14:textId="77777777" w:rsidR="006D6BC0" w:rsidRPr="006D6BC0" w:rsidRDefault="006D6BC0" w:rsidP="006D6BC0">
            <w:pPr>
              <w:widowControl w:val="0"/>
              <w:rPr>
                <w:rFonts w:eastAsia="华文中宋"/>
                <w:b/>
                <w:kern w:val="2"/>
                <w:sz w:val="15"/>
                <w:szCs w:val="15"/>
              </w:rPr>
            </w:pPr>
            <w:r w:rsidRPr="006D6BC0">
              <w:rPr>
                <w:rFonts w:eastAsia="华文中宋" w:hint="eastAsia"/>
                <w:b/>
                <w:kern w:val="2"/>
                <w:sz w:val="15"/>
                <w:szCs w:val="15"/>
              </w:rPr>
              <w:t>应收账款周转率</w:t>
            </w:r>
          </w:p>
        </w:tc>
        <w:tc>
          <w:tcPr>
            <w:tcW w:w="1266" w:type="dxa"/>
            <w:noWrap/>
            <w:hideMark/>
          </w:tcPr>
          <w:p w14:paraId="260EFF41" w14:textId="77777777" w:rsidR="006D6BC0" w:rsidRPr="006D6BC0" w:rsidRDefault="006D6BC0" w:rsidP="006D6BC0">
            <w:pPr>
              <w:widowControl w:val="0"/>
              <w:jc w:val="center"/>
              <w:rPr>
                <w:rFonts w:eastAsia="华文中宋"/>
                <w:b/>
                <w:color w:val="203764"/>
                <w:kern w:val="2"/>
                <w:sz w:val="15"/>
                <w:szCs w:val="15"/>
              </w:rPr>
            </w:pPr>
            <w:r w:rsidRPr="006D6BC0">
              <w:rPr>
                <w:rFonts w:eastAsia="华文中宋" w:hint="eastAsia"/>
                <w:b/>
                <w:color w:val="203764"/>
                <w:kern w:val="2"/>
                <w:sz w:val="15"/>
                <w:szCs w:val="15"/>
              </w:rPr>
              <w:t>-</w:t>
            </w:r>
          </w:p>
        </w:tc>
        <w:tc>
          <w:tcPr>
            <w:tcW w:w="1463" w:type="dxa"/>
            <w:noWrap/>
            <w:hideMark/>
          </w:tcPr>
          <w:p w14:paraId="28631A9C"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3</w:t>
            </w:r>
          </w:p>
        </w:tc>
        <w:tc>
          <w:tcPr>
            <w:tcW w:w="1266" w:type="dxa"/>
            <w:noWrap/>
            <w:hideMark/>
          </w:tcPr>
          <w:p w14:paraId="7D009CC6"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2.62</w:t>
            </w:r>
          </w:p>
        </w:tc>
        <w:tc>
          <w:tcPr>
            <w:tcW w:w="1336" w:type="dxa"/>
            <w:noWrap/>
            <w:hideMark/>
          </w:tcPr>
          <w:p w14:paraId="1B8B4A6C"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2.38</w:t>
            </w:r>
          </w:p>
        </w:tc>
        <w:tc>
          <w:tcPr>
            <w:tcW w:w="1474" w:type="dxa"/>
            <w:noWrap/>
            <w:hideMark/>
          </w:tcPr>
          <w:p w14:paraId="49B2D9B1" w14:textId="77777777" w:rsidR="006D6BC0" w:rsidRPr="006D6BC0" w:rsidRDefault="006D6BC0" w:rsidP="006D6BC0">
            <w:pPr>
              <w:widowControl w:val="0"/>
              <w:jc w:val="center"/>
              <w:rPr>
                <w:rFonts w:eastAsia="华文中宋"/>
                <w:b/>
                <w:color w:val="203764"/>
                <w:kern w:val="2"/>
                <w:sz w:val="20"/>
                <w:szCs w:val="15"/>
              </w:rPr>
            </w:pPr>
            <w:r w:rsidRPr="006D6BC0">
              <w:rPr>
                <w:rFonts w:eastAsia="华文中宋" w:hint="eastAsia"/>
                <w:b/>
                <w:color w:val="203764"/>
                <w:kern w:val="2"/>
                <w:sz w:val="20"/>
                <w:szCs w:val="15"/>
              </w:rPr>
              <w:t>2.27</w:t>
            </w:r>
          </w:p>
        </w:tc>
      </w:tr>
    </w:tbl>
    <w:p w14:paraId="1D392F29" w14:textId="77777777" w:rsidR="006D6BC0" w:rsidRPr="00807159" w:rsidRDefault="006D6BC0" w:rsidP="006D6BC0">
      <w:pPr>
        <w:widowControl w:val="0"/>
        <w:jc w:val="right"/>
        <w:rPr>
          <w:rFonts w:eastAsia="楷体_GB2312"/>
          <w:kern w:val="2"/>
          <w:lang w:eastAsia="zh-CN"/>
        </w:rPr>
      </w:pPr>
      <w:r w:rsidRPr="00807159">
        <w:rPr>
          <w:rFonts w:eastAsia="楷体_GB2312" w:hint="eastAsia"/>
          <w:kern w:val="2"/>
          <w:lang w:eastAsia="zh-CN"/>
        </w:rPr>
        <w:t>单位：元</w:t>
      </w:r>
    </w:p>
    <w:p w14:paraId="35D2FC01" w14:textId="77777777" w:rsidR="006D6BC0" w:rsidRPr="00807159" w:rsidRDefault="006D6BC0" w:rsidP="006D6BC0">
      <w:pPr>
        <w:widowControl w:val="0"/>
        <w:rPr>
          <w:rFonts w:eastAsia="华文楷体"/>
          <w:i/>
          <w:kern w:val="2"/>
          <w:lang w:eastAsia="zh-CN"/>
        </w:rPr>
      </w:pPr>
      <w:r w:rsidRPr="00807159">
        <w:rPr>
          <w:rFonts w:eastAsia="华文楷体" w:hint="eastAsia"/>
          <w:i/>
          <w:kern w:val="2"/>
          <w:lang w:eastAsia="zh-CN"/>
        </w:rPr>
        <w:t>数据来源：公司年报</w:t>
      </w:r>
    </w:p>
    <w:p w14:paraId="066D4C12" w14:textId="77777777" w:rsidR="005C01C4" w:rsidRDefault="005C01C4" w:rsidP="005C01C4">
      <w:pPr>
        <w:widowControl w:val="0"/>
        <w:jc w:val="both"/>
        <w:rPr>
          <w:rFonts w:eastAsia="楷体_GB2312"/>
          <w:kern w:val="2"/>
          <w:sz w:val="20"/>
          <w:szCs w:val="22"/>
          <w:u w:val="single"/>
          <w:lang w:eastAsia="zh-CN"/>
        </w:rPr>
      </w:pPr>
      <w:r w:rsidRPr="005C01C4">
        <w:rPr>
          <w:rFonts w:eastAsia="楷体_GB2312" w:hint="eastAsia"/>
          <w:kern w:val="2"/>
          <w:sz w:val="20"/>
          <w:szCs w:val="22"/>
          <w:u w:val="single"/>
          <w:lang w:eastAsia="zh-CN"/>
        </w:rPr>
        <w:t>注：</w:t>
      </w:r>
      <w:r w:rsidRPr="005C01C4">
        <w:rPr>
          <w:rFonts w:eastAsia="楷体_GB2312" w:hint="eastAsia"/>
          <w:kern w:val="2"/>
          <w:sz w:val="20"/>
          <w:szCs w:val="22"/>
          <w:u w:val="single"/>
          <w:lang w:eastAsia="zh-CN"/>
        </w:rPr>
        <w:t>2017</w:t>
      </w:r>
      <w:r w:rsidRPr="005C01C4">
        <w:rPr>
          <w:rFonts w:eastAsia="楷体_GB2312" w:hint="eastAsia"/>
          <w:kern w:val="2"/>
          <w:sz w:val="20"/>
          <w:szCs w:val="22"/>
          <w:u w:val="single"/>
          <w:lang w:eastAsia="zh-CN"/>
        </w:rPr>
        <w:t>年数据来自半年报，相应数据已做调整。</w:t>
      </w:r>
    </w:p>
    <w:p w14:paraId="301CF7DD" w14:textId="7691CD38" w:rsidR="006D6BC0" w:rsidRPr="005C01C4" w:rsidRDefault="006D6BC0" w:rsidP="006D6BC0">
      <w:pPr>
        <w:widowControl w:val="0"/>
        <w:rPr>
          <w:rFonts w:eastAsia="华文楷体"/>
          <w:i/>
          <w:kern w:val="2"/>
          <w:sz w:val="21"/>
          <w:szCs w:val="22"/>
          <w:lang w:eastAsia="zh-CN"/>
        </w:rPr>
      </w:pPr>
    </w:p>
    <w:p w14:paraId="625DB4FF" w14:textId="1E2C12B8" w:rsidR="006D6BC0" w:rsidRDefault="00D15877" w:rsidP="00A41A8F">
      <w:pPr>
        <w:widowControl w:val="0"/>
        <w:ind w:firstLineChars="200" w:firstLine="480"/>
        <w:rPr>
          <w:rFonts w:eastAsia="楷体_GB2312"/>
          <w:kern w:val="2"/>
          <w:lang w:eastAsia="zh-CN"/>
        </w:rPr>
      </w:pPr>
      <w:r>
        <w:rPr>
          <w:rFonts w:eastAsia="楷体_GB2312" w:hint="eastAsia"/>
          <w:kern w:val="2"/>
          <w:lang w:eastAsia="zh-CN"/>
        </w:rPr>
        <w:t>首先我们来比较一下两家公司应收账款</w:t>
      </w:r>
      <w:r w:rsidR="006D6BC0" w:rsidRPr="00A41A8F">
        <w:rPr>
          <w:rFonts w:eastAsia="楷体_GB2312" w:hint="eastAsia"/>
          <w:kern w:val="2"/>
          <w:lang w:eastAsia="zh-CN"/>
        </w:rPr>
        <w:t>的情况。</w:t>
      </w:r>
      <w:r w:rsidR="00A867BD">
        <w:rPr>
          <w:rFonts w:eastAsia="楷体_GB2312" w:hint="eastAsia"/>
          <w:kern w:val="2"/>
          <w:lang w:eastAsia="zh-CN"/>
        </w:rPr>
        <w:t>应收票据相关内容见“六、会计分析”中“（三）</w:t>
      </w:r>
      <w:r w:rsidR="00A867BD">
        <w:rPr>
          <w:rFonts w:eastAsia="楷体_GB2312" w:hint="eastAsia"/>
          <w:kern w:val="2"/>
          <w:lang w:eastAsia="zh-CN"/>
        </w:rPr>
        <w:t xml:space="preserve"> </w:t>
      </w:r>
      <w:r w:rsidR="00A867BD">
        <w:rPr>
          <w:rFonts w:eastAsia="楷体_GB2312" w:hint="eastAsia"/>
          <w:kern w:val="2"/>
          <w:lang w:eastAsia="zh-CN"/>
        </w:rPr>
        <w:t>关键会计政策”内的“</w:t>
      </w:r>
      <w:r w:rsidR="00A867BD">
        <w:rPr>
          <w:rFonts w:eastAsia="楷体_GB2312" w:hint="eastAsia"/>
          <w:kern w:val="2"/>
          <w:lang w:eastAsia="zh-CN"/>
        </w:rPr>
        <w:t>5.</w:t>
      </w:r>
      <w:r w:rsidR="00A867BD">
        <w:rPr>
          <w:rFonts w:eastAsia="楷体_GB2312" w:hint="eastAsia"/>
          <w:kern w:val="2"/>
          <w:lang w:eastAsia="zh-CN"/>
        </w:rPr>
        <w:t>应收账款、应收票据”部分，在此不再赘述。</w:t>
      </w:r>
      <w:r w:rsidR="006D6BC0" w:rsidRPr="00A41A8F">
        <w:rPr>
          <w:rFonts w:eastAsia="楷体_GB2312" w:hint="eastAsia"/>
          <w:kern w:val="2"/>
          <w:lang w:eastAsia="zh-CN"/>
        </w:rPr>
        <w:t>海康威视总体上在</w:t>
      </w:r>
      <w:r w:rsidR="006D6BC0" w:rsidRPr="00A41A8F">
        <w:rPr>
          <w:rFonts w:eastAsia="楷体_GB2312" w:hint="eastAsia"/>
          <w:kern w:val="2"/>
          <w:lang w:eastAsia="zh-CN"/>
        </w:rPr>
        <w:t>20%-</w:t>
      </w:r>
      <w:r w:rsidR="006D6BC0" w:rsidRPr="00A41A8F">
        <w:rPr>
          <w:rFonts w:eastAsia="楷体_GB2312"/>
          <w:kern w:val="2"/>
          <w:lang w:eastAsia="zh-CN"/>
        </w:rPr>
        <w:t>30</w:t>
      </w:r>
      <w:r w:rsidR="006D6BC0" w:rsidRPr="00A41A8F">
        <w:rPr>
          <w:rFonts w:eastAsia="楷体_GB2312" w:hint="eastAsia"/>
          <w:kern w:val="2"/>
          <w:lang w:eastAsia="zh-CN"/>
        </w:rPr>
        <w:t>%</w:t>
      </w:r>
      <w:r w:rsidR="006D6BC0" w:rsidRPr="00A41A8F">
        <w:rPr>
          <w:rFonts w:eastAsia="楷体_GB2312" w:hint="eastAsia"/>
          <w:kern w:val="2"/>
          <w:lang w:eastAsia="zh-CN"/>
        </w:rPr>
        <w:t>浮动，且有稳步上升趋势，而大华股份总体上在</w:t>
      </w:r>
      <w:r w:rsidR="006D6BC0" w:rsidRPr="00A41A8F">
        <w:rPr>
          <w:rFonts w:eastAsia="楷体_GB2312" w:hint="eastAsia"/>
          <w:kern w:val="2"/>
          <w:lang w:eastAsia="zh-CN"/>
        </w:rPr>
        <w:t>30%-</w:t>
      </w:r>
      <w:r w:rsidR="006D6BC0" w:rsidRPr="00A41A8F">
        <w:rPr>
          <w:rFonts w:eastAsia="楷体_GB2312"/>
          <w:kern w:val="2"/>
          <w:lang w:eastAsia="zh-CN"/>
        </w:rPr>
        <w:t>40</w:t>
      </w:r>
      <w:r w:rsidR="006D6BC0" w:rsidRPr="00A41A8F">
        <w:rPr>
          <w:rFonts w:eastAsia="楷体_GB2312" w:hint="eastAsia"/>
          <w:kern w:val="2"/>
          <w:lang w:eastAsia="zh-CN"/>
        </w:rPr>
        <w:t>%</w:t>
      </w:r>
      <w:r w:rsidR="006D6BC0" w:rsidRPr="00A41A8F">
        <w:rPr>
          <w:rFonts w:eastAsia="楷体_GB2312" w:hint="eastAsia"/>
          <w:kern w:val="2"/>
          <w:lang w:eastAsia="zh-CN"/>
        </w:rPr>
        <w:t>浮动，同样是稳步上升趋势。利用应收账款周转率指标，海康威视也均高于大华股份，说明其</w:t>
      </w:r>
      <w:r w:rsidR="006D6BC0" w:rsidRPr="00D15877">
        <w:rPr>
          <w:rFonts w:eastAsia="楷体_GB2312" w:hint="eastAsia"/>
          <w:b/>
          <w:kern w:val="2"/>
          <w:lang w:eastAsia="zh-CN"/>
        </w:rPr>
        <w:t>销售回款能力更强</w:t>
      </w:r>
      <w:r w:rsidR="006D6BC0" w:rsidRPr="00A41A8F">
        <w:rPr>
          <w:rFonts w:eastAsia="楷体_GB2312" w:hint="eastAsia"/>
          <w:kern w:val="2"/>
          <w:lang w:eastAsia="zh-CN"/>
        </w:rPr>
        <w:t>。同时，我们发现安防行业公司普遍应收账款比例较高，这种行业特色反映了安防公司的话语权和市场地位不算很高。两家公司应收账款的上升趋势呈现稳定增长，不存在突然的快速增加，</w:t>
      </w:r>
      <w:r w:rsidR="006D6BC0" w:rsidRPr="00A867BD">
        <w:rPr>
          <w:rFonts w:eastAsia="楷体_GB2312" w:hint="eastAsia"/>
          <w:b/>
          <w:kern w:val="2"/>
          <w:lang w:eastAsia="zh-CN"/>
        </w:rPr>
        <w:t>“渠道填塞”的现象不明显</w:t>
      </w:r>
      <w:r w:rsidR="006D6BC0" w:rsidRPr="00A41A8F">
        <w:rPr>
          <w:rFonts w:eastAsia="楷体_GB2312" w:hint="eastAsia"/>
          <w:kern w:val="2"/>
          <w:lang w:eastAsia="zh-CN"/>
        </w:rPr>
        <w:t>。我们认为该趋势部分反映了日趋激烈的行业竞争，企业更为重视的是销量以及由此带来的营业收入，对于应收账款规模的把控也显得有些力不从心。</w:t>
      </w:r>
    </w:p>
    <w:p w14:paraId="394A25E5" w14:textId="77777777" w:rsidR="006074C8" w:rsidRPr="00A41A8F" w:rsidRDefault="006074C8" w:rsidP="00A41A8F">
      <w:pPr>
        <w:widowControl w:val="0"/>
        <w:ind w:firstLineChars="200" w:firstLine="480"/>
        <w:rPr>
          <w:rFonts w:eastAsia="楷体_GB2312"/>
          <w:kern w:val="2"/>
          <w:lang w:eastAsia="zh-CN"/>
        </w:rPr>
      </w:pPr>
    </w:p>
    <w:p w14:paraId="3FF58110" w14:textId="343B843B" w:rsidR="006D6BC0" w:rsidRPr="006074C8" w:rsidRDefault="006074C8" w:rsidP="006074C8">
      <w:pPr>
        <w:rPr>
          <w:rFonts w:ascii="仿宋_GB2312" w:eastAsia="仿宋_GB2312" w:hAnsi="楷体"/>
          <w:b/>
          <w:lang w:eastAsia="zh-CN"/>
        </w:rPr>
      </w:pPr>
      <w:r w:rsidRPr="006074C8">
        <w:rPr>
          <w:rFonts w:ascii="仿宋_GB2312" w:eastAsia="仿宋_GB2312" w:hAnsi="楷体" w:hint="eastAsia"/>
          <w:b/>
          <w:lang w:eastAsia="zh-CN"/>
        </w:rPr>
        <w:t>2.预收款项</w:t>
      </w:r>
    </w:p>
    <w:p w14:paraId="48652844" w14:textId="0CA1676D" w:rsidR="006D6BC0" w:rsidRPr="005F4C7F" w:rsidRDefault="005F4C7F" w:rsidP="006D6BC0">
      <w:pPr>
        <w:widowControl w:val="0"/>
        <w:rPr>
          <w:rFonts w:eastAsia="楷体_GB2312"/>
          <w:b/>
          <w:lang w:eastAsia="zh-CN"/>
        </w:rPr>
      </w:pPr>
      <w:r>
        <w:rPr>
          <w:rFonts w:eastAsia="楷体_GB2312" w:hint="eastAsia"/>
          <w:b/>
          <w:lang w:eastAsia="zh-CN"/>
        </w:rPr>
        <w:t>表</w:t>
      </w:r>
      <w:r>
        <w:rPr>
          <w:rFonts w:eastAsia="楷体_GB2312" w:hint="eastAsia"/>
          <w:b/>
          <w:lang w:eastAsia="zh-CN"/>
        </w:rPr>
        <w:t>8-3</w:t>
      </w:r>
      <w:r>
        <w:rPr>
          <w:rFonts w:eastAsia="楷体_GB2312"/>
          <w:b/>
          <w:lang w:eastAsia="zh-CN"/>
        </w:rPr>
        <w:t xml:space="preserve"> </w:t>
      </w:r>
      <w:r w:rsidR="006D6BC0" w:rsidRPr="005F4C7F">
        <w:rPr>
          <w:rFonts w:eastAsia="楷体_GB2312" w:hint="eastAsia"/>
          <w:b/>
          <w:lang w:eastAsia="zh-CN"/>
        </w:rPr>
        <w:t>2</w:t>
      </w:r>
      <w:r w:rsidR="006D6BC0" w:rsidRPr="005F4C7F">
        <w:rPr>
          <w:rFonts w:eastAsia="楷体_GB2312"/>
          <w:b/>
          <w:lang w:eastAsia="zh-CN"/>
        </w:rPr>
        <w:t>013</w:t>
      </w:r>
      <w:r w:rsidR="00A41A8F" w:rsidRPr="005F4C7F">
        <w:rPr>
          <w:rFonts w:eastAsia="楷体_GB2312" w:hint="eastAsia"/>
          <w:b/>
          <w:lang w:eastAsia="zh-CN"/>
        </w:rPr>
        <w:t>-</w:t>
      </w:r>
      <w:r w:rsidR="006D6BC0" w:rsidRPr="005F4C7F">
        <w:rPr>
          <w:rFonts w:eastAsia="楷体_GB2312" w:hint="eastAsia"/>
          <w:b/>
          <w:lang w:eastAsia="zh-CN"/>
        </w:rPr>
        <w:t>2</w:t>
      </w:r>
      <w:r w:rsidR="006D6BC0" w:rsidRPr="005F4C7F">
        <w:rPr>
          <w:rFonts w:eastAsia="楷体_GB2312"/>
          <w:b/>
          <w:lang w:eastAsia="zh-CN"/>
        </w:rPr>
        <w:t>017</w:t>
      </w:r>
      <w:r w:rsidR="006D6BC0" w:rsidRPr="005F4C7F">
        <w:rPr>
          <w:rFonts w:eastAsia="楷体_GB2312" w:hint="eastAsia"/>
          <w:b/>
          <w:lang w:eastAsia="zh-CN"/>
        </w:rPr>
        <w:t>年海康威视与大华股份预收款项明细</w:t>
      </w:r>
    </w:p>
    <w:tbl>
      <w:tblPr>
        <w:tblStyle w:val="21"/>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345"/>
        <w:gridCol w:w="1589"/>
        <w:gridCol w:w="1722"/>
        <w:gridCol w:w="1780"/>
        <w:gridCol w:w="1844"/>
      </w:tblGrid>
      <w:tr w:rsidR="006D6BC0" w:rsidRPr="006D6BC0" w14:paraId="7D2A4A3B" w14:textId="77777777" w:rsidTr="00E2534E">
        <w:trPr>
          <w:trHeight w:val="257"/>
        </w:trPr>
        <w:tc>
          <w:tcPr>
            <w:tcW w:w="1347" w:type="dxa"/>
            <w:shd w:val="clear" w:color="auto" w:fill="203764"/>
            <w:noWrap/>
            <w:hideMark/>
          </w:tcPr>
          <w:p w14:paraId="6BC6904B" w14:textId="77777777" w:rsidR="006D6BC0" w:rsidRPr="006D6BC0" w:rsidRDefault="006D6BC0" w:rsidP="006D6BC0">
            <w:pPr>
              <w:widowControl w:val="0"/>
              <w:jc w:val="center"/>
              <w:rPr>
                <w:rFonts w:eastAsia="楷体_GB2312"/>
                <w:kern w:val="2"/>
              </w:rPr>
            </w:pPr>
            <w:r w:rsidRPr="006D6BC0">
              <w:rPr>
                <w:rFonts w:eastAsia="华文中宋" w:hint="eastAsia"/>
                <w:b/>
                <w:kern w:val="2"/>
                <w:szCs w:val="21"/>
              </w:rPr>
              <w:t>预收款项</w:t>
            </w:r>
          </w:p>
        </w:tc>
        <w:tc>
          <w:tcPr>
            <w:tcW w:w="3313" w:type="dxa"/>
            <w:gridSpan w:val="2"/>
            <w:shd w:val="clear" w:color="auto" w:fill="203764"/>
            <w:noWrap/>
            <w:hideMark/>
          </w:tcPr>
          <w:p w14:paraId="3B9A740C"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海康威视</w:t>
            </w:r>
          </w:p>
        </w:tc>
        <w:tc>
          <w:tcPr>
            <w:tcW w:w="3626" w:type="dxa"/>
            <w:gridSpan w:val="2"/>
            <w:shd w:val="clear" w:color="auto" w:fill="203764"/>
            <w:noWrap/>
            <w:hideMark/>
          </w:tcPr>
          <w:p w14:paraId="2F62D24B"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大华股份</w:t>
            </w:r>
          </w:p>
        </w:tc>
      </w:tr>
      <w:tr w:rsidR="006D6BC0" w:rsidRPr="006D6BC0" w14:paraId="2F2E62A8" w14:textId="77777777" w:rsidTr="00E2534E">
        <w:trPr>
          <w:trHeight w:val="347"/>
        </w:trPr>
        <w:tc>
          <w:tcPr>
            <w:tcW w:w="1347" w:type="dxa"/>
            <w:noWrap/>
            <w:hideMark/>
          </w:tcPr>
          <w:p w14:paraId="5A6EA21B" w14:textId="77777777" w:rsidR="006D6BC0" w:rsidRPr="006D6BC0" w:rsidRDefault="006D6BC0" w:rsidP="006D6BC0">
            <w:pPr>
              <w:widowControl w:val="0"/>
              <w:jc w:val="center"/>
              <w:rPr>
                <w:rFonts w:eastAsia="华文中宋"/>
                <w:kern w:val="2"/>
                <w:szCs w:val="21"/>
              </w:rPr>
            </w:pPr>
          </w:p>
        </w:tc>
        <w:tc>
          <w:tcPr>
            <w:tcW w:w="1590" w:type="dxa"/>
            <w:noWrap/>
            <w:hideMark/>
          </w:tcPr>
          <w:p w14:paraId="614DDC91"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金额</w:t>
            </w:r>
          </w:p>
        </w:tc>
        <w:tc>
          <w:tcPr>
            <w:tcW w:w="1723" w:type="dxa"/>
            <w:noWrap/>
            <w:hideMark/>
          </w:tcPr>
          <w:p w14:paraId="0313A310"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占总资产百分比</w:t>
            </w:r>
          </w:p>
        </w:tc>
        <w:tc>
          <w:tcPr>
            <w:tcW w:w="1781" w:type="dxa"/>
            <w:noWrap/>
            <w:hideMark/>
          </w:tcPr>
          <w:p w14:paraId="23633E02"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金额</w:t>
            </w:r>
          </w:p>
        </w:tc>
        <w:tc>
          <w:tcPr>
            <w:tcW w:w="1845" w:type="dxa"/>
            <w:noWrap/>
            <w:hideMark/>
          </w:tcPr>
          <w:p w14:paraId="314E981D"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占总资产百分比</w:t>
            </w:r>
          </w:p>
        </w:tc>
      </w:tr>
      <w:tr w:rsidR="006D6BC0" w:rsidRPr="006D6BC0" w14:paraId="3C501BB6" w14:textId="77777777" w:rsidTr="00E2534E">
        <w:trPr>
          <w:trHeight w:val="465"/>
        </w:trPr>
        <w:tc>
          <w:tcPr>
            <w:tcW w:w="1347" w:type="dxa"/>
            <w:noWrap/>
            <w:hideMark/>
          </w:tcPr>
          <w:p w14:paraId="218BA3DF"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2017</w:t>
            </w:r>
          </w:p>
        </w:tc>
        <w:tc>
          <w:tcPr>
            <w:tcW w:w="1590" w:type="dxa"/>
            <w:noWrap/>
            <w:hideMark/>
          </w:tcPr>
          <w:p w14:paraId="051A5784"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444,375,209.14</w:t>
            </w:r>
          </w:p>
        </w:tc>
        <w:tc>
          <w:tcPr>
            <w:tcW w:w="1723" w:type="dxa"/>
            <w:noWrap/>
            <w:hideMark/>
          </w:tcPr>
          <w:p w14:paraId="5E9C0A9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1.07%</w:t>
            </w:r>
          </w:p>
        </w:tc>
        <w:tc>
          <w:tcPr>
            <w:tcW w:w="1781" w:type="dxa"/>
            <w:noWrap/>
            <w:hideMark/>
          </w:tcPr>
          <w:p w14:paraId="234F201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411,763,255.27</w:t>
            </w:r>
          </w:p>
        </w:tc>
        <w:tc>
          <w:tcPr>
            <w:tcW w:w="1845" w:type="dxa"/>
            <w:noWrap/>
            <w:hideMark/>
          </w:tcPr>
          <w:p w14:paraId="2D8E0485"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2.42%</w:t>
            </w:r>
          </w:p>
        </w:tc>
      </w:tr>
      <w:tr w:rsidR="006D6BC0" w:rsidRPr="006D6BC0" w14:paraId="33386546" w14:textId="77777777" w:rsidTr="00E2534E">
        <w:trPr>
          <w:trHeight w:val="465"/>
        </w:trPr>
        <w:tc>
          <w:tcPr>
            <w:tcW w:w="1347" w:type="dxa"/>
            <w:noWrap/>
            <w:hideMark/>
          </w:tcPr>
          <w:p w14:paraId="6843F433"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2016</w:t>
            </w:r>
          </w:p>
        </w:tc>
        <w:tc>
          <w:tcPr>
            <w:tcW w:w="1590" w:type="dxa"/>
            <w:noWrap/>
            <w:hideMark/>
          </w:tcPr>
          <w:p w14:paraId="11FC35A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233,831,105.17</w:t>
            </w:r>
          </w:p>
        </w:tc>
        <w:tc>
          <w:tcPr>
            <w:tcW w:w="1723" w:type="dxa"/>
            <w:noWrap/>
            <w:hideMark/>
          </w:tcPr>
          <w:p w14:paraId="13A2009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0.57%</w:t>
            </w:r>
          </w:p>
        </w:tc>
        <w:tc>
          <w:tcPr>
            <w:tcW w:w="1781" w:type="dxa"/>
            <w:noWrap/>
            <w:hideMark/>
          </w:tcPr>
          <w:p w14:paraId="48FD3C94"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331,572,337.06</w:t>
            </w:r>
          </w:p>
        </w:tc>
        <w:tc>
          <w:tcPr>
            <w:tcW w:w="1845" w:type="dxa"/>
            <w:noWrap/>
            <w:hideMark/>
          </w:tcPr>
          <w:p w14:paraId="3609DB8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2.16%</w:t>
            </w:r>
          </w:p>
        </w:tc>
      </w:tr>
      <w:tr w:rsidR="006D6BC0" w:rsidRPr="006D6BC0" w14:paraId="0608F7F9" w14:textId="77777777" w:rsidTr="00E2534E">
        <w:trPr>
          <w:trHeight w:val="465"/>
        </w:trPr>
        <w:tc>
          <w:tcPr>
            <w:tcW w:w="1347" w:type="dxa"/>
            <w:noWrap/>
            <w:hideMark/>
          </w:tcPr>
          <w:p w14:paraId="1591F8FC"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2015</w:t>
            </w:r>
          </w:p>
        </w:tc>
        <w:tc>
          <w:tcPr>
            <w:tcW w:w="1590" w:type="dxa"/>
            <w:noWrap/>
            <w:hideMark/>
          </w:tcPr>
          <w:p w14:paraId="1C09AB2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395,510,795.73</w:t>
            </w:r>
          </w:p>
        </w:tc>
        <w:tc>
          <w:tcPr>
            <w:tcW w:w="1723" w:type="dxa"/>
            <w:noWrap/>
            <w:hideMark/>
          </w:tcPr>
          <w:p w14:paraId="39F69A5B"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1.30%</w:t>
            </w:r>
          </w:p>
        </w:tc>
        <w:tc>
          <w:tcPr>
            <w:tcW w:w="1781" w:type="dxa"/>
            <w:noWrap/>
            <w:hideMark/>
          </w:tcPr>
          <w:p w14:paraId="448C6395"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193,357,680.79</w:t>
            </w:r>
          </w:p>
        </w:tc>
        <w:tc>
          <w:tcPr>
            <w:tcW w:w="1845" w:type="dxa"/>
            <w:noWrap/>
            <w:hideMark/>
          </w:tcPr>
          <w:p w14:paraId="58D532C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1.68%</w:t>
            </w:r>
          </w:p>
        </w:tc>
      </w:tr>
      <w:tr w:rsidR="006D6BC0" w:rsidRPr="006D6BC0" w14:paraId="1119079B" w14:textId="77777777" w:rsidTr="00E2534E">
        <w:trPr>
          <w:trHeight w:val="465"/>
        </w:trPr>
        <w:tc>
          <w:tcPr>
            <w:tcW w:w="1347" w:type="dxa"/>
            <w:noWrap/>
            <w:hideMark/>
          </w:tcPr>
          <w:p w14:paraId="211DC77A"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2014</w:t>
            </w:r>
          </w:p>
        </w:tc>
        <w:tc>
          <w:tcPr>
            <w:tcW w:w="1590" w:type="dxa"/>
            <w:noWrap/>
            <w:hideMark/>
          </w:tcPr>
          <w:p w14:paraId="0E7A59C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503,067,411.07</w:t>
            </w:r>
          </w:p>
        </w:tc>
        <w:tc>
          <w:tcPr>
            <w:tcW w:w="1723" w:type="dxa"/>
            <w:noWrap/>
            <w:hideMark/>
          </w:tcPr>
          <w:p w14:paraId="06D2111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2.36%</w:t>
            </w:r>
          </w:p>
        </w:tc>
        <w:tc>
          <w:tcPr>
            <w:tcW w:w="1781" w:type="dxa"/>
            <w:noWrap/>
            <w:hideMark/>
          </w:tcPr>
          <w:p w14:paraId="43E5656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183,482,237.89</w:t>
            </w:r>
          </w:p>
        </w:tc>
        <w:tc>
          <w:tcPr>
            <w:tcW w:w="1845" w:type="dxa"/>
            <w:noWrap/>
            <w:hideMark/>
          </w:tcPr>
          <w:p w14:paraId="526F40E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2.30%</w:t>
            </w:r>
          </w:p>
        </w:tc>
      </w:tr>
      <w:tr w:rsidR="006D6BC0" w:rsidRPr="006D6BC0" w14:paraId="672358F3" w14:textId="77777777" w:rsidTr="00E2534E">
        <w:trPr>
          <w:trHeight w:val="465"/>
        </w:trPr>
        <w:tc>
          <w:tcPr>
            <w:tcW w:w="1347" w:type="dxa"/>
            <w:noWrap/>
            <w:hideMark/>
          </w:tcPr>
          <w:p w14:paraId="08456F32"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2013</w:t>
            </w:r>
          </w:p>
        </w:tc>
        <w:tc>
          <w:tcPr>
            <w:tcW w:w="1590" w:type="dxa"/>
            <w:noWrap/>
            <w:hideMark/>
          </w:tcPr>
          <w:p w14:paraId="6AC7993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289,065,210.76</w:t>
            </w:r>
          </w:p>
        </w:tc>
        <w:tc>
          <w:tcPr>
            <w:tcW w:w="1723" w:type="dxa"/>
            <w:noWrap/>
            <w:hideMark/>
          </w:tcPr>
          <w:p w14:paraId="064ED5B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2.05%</w:t>
            </w:r>
          </w:p>
        </w:tc>
        <w:tc>
          <w:tcPr>
            <w:tcW w:w="1781" w:type="dxa"/>
            <w:noWrap/>
            <w:hideMark/>
          </w:tcPr>
          <w:p w14:paraId="196885A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162,543,723.75</w:t>
            </w:r>
          </w:p>
        </w:tc>
        <w:tc>
          <w:tcPr>
            <w:tcW w:w="1845" w:type="dxa"/>
            <w:noWrap/>
            <w:hideMark/>
          </w:tcPr>
          <w:p w14:paraId="59DBFA6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2.70%</w:t>
            </w:r>
          </w:p>
        </w:tc>
      </w:tr>
    </w:tbl>
    <w:p w14:paraId="5218604E" w14:textId="77777777" w:rsidR="006D6BC0" w:rsidRPr="00807159" w:rsidRDefault="006D6BC0" w:rsidP="006D6BC0">
      <w:pPr>
        <w:widowControl w:val="0"/>
        <w:jc w:val="right"/>
        <w:rPr>
          <w:rFonts w:eastAsia="楷体_GB2312"/>
          <w:kern w:val="2"/>
          <w:lang w:eastAsia="zh-CN"/>
        </w:rPr>
      </w:pPr>
      <w:r w:rsidRPr="00807159">
        <w:rPr>
          <w:rFonts w:eastAsia="楷体_GB2312" w:hint="eastAsia"/>
          <w:kern w:val="2"/>
          <w:lang w:eastAsia="zh-CN"/>
        </w:rPr>
        <w:t>单位：元</w:t>
      </w:r>
    </w:p>
    <w:p w14:paraId="0C337E1C" w14:textId="77777777" w:rsidR="006D6BC0" w:rsidRPr="00807159" w:rsidRDefault="006D6BC0" w:rsidP="006D6BC0">
      <w:pPr>
        <w:widowControl w:val="0"/>
        <w:rPr>
          <w:rFonts w:eastAsia="华文楷体"/>
          <w:i/>
          <w:kern w:val="2"/>
          <w:lang w:eastAsia="zh-CN"/>
        </w:rPr>
      </w:pPr>
      <w:r w:rsidRPr="00807159">
        <w:rPr>
          <w:rFonts w:eastAsia="华文楷体" w:hint="eastAsia"/>
          <w:i/>
          <w:kern w:val="2"/>
          <w:lang w:eastAsia="zh-CN"/>
        </w:rPr>
        <w:t>数据来源：公司年报</w:t>
      </w:r>
    </w:p>
    <w:p w14:paraId="2999F1AD" w14:textId="77777777" w:rsidR="005C01C4" w:rsidRDefault="005C01C4" w:rsidP="005C01C4">
      <w:pPr>
        <w:widowControl w:val="0"/>
        <w:jc w:val="both"/>
        <w:rPr>
          <w:rFonts w:eastAsia="楷体_GB2312"/>
          <w:kern w:val="2"/>
          <w:sz w:val="20"/>
          <w:szCs w:val="22"/>
          <w:u w:val="single"/>
          <w:lang w:eastAsia="zh-CN"/>
        </w:rPr>
      </w:pPr>
      <w:r w:rsidRPr="005C01C4">
        <w:rPr>
          <w:rFonts w:eastAsia="楷体_GB2312" w:hint="eastAsia"/>
          <w:kern w:val="2"/>
          <w:sz w:val="20"/>
          <w:szCs w:val="22"/>
          <w:u w:val="single"/>
          <w:lang w:eastAsia="zh-CN"/>
        </w:rPr>
        <w:t>注：</w:t>
      </w:r>
      <w:r w:rsidRPr="005C01C4">
        <w:rPr>
          <w:rFonts w:eastAsia="楷体_GB2312" w:hint="eastAsia"/>
          <w:kern w:val="2"/>
          <w:sz w:val="20"/>
          <w:szCs w:val="22"/>
          <w:u w:val="single"/>
          <w:lang w:eastAsia="zh-CN"/>
        </w:rPr>
        <w:t>2017</w:t>
      </w:r>
      <w:r w:rsidRPr="005C01C4">
        <w:rPr>
          <w:rFonts w:eastAsia="楷体_GB2312" w:hint="eastAsia"/>
          <w:kern w:val="2"/>
          <w:sz w:val="20"/>
          <w:szCs w:val="22"/>
          <w:u w:val="single"/>
          <w:lang w:eastAsia="zh-CN"/>
        </w:rPr>
        <w:t>年数据来自半年报，相应数据已做调整。</w:t>
      </w:r>
    </w:p>
    <w:p w14:paraId="2E79AF9F" w14:textId="77777777" w:rsidR="006D6BC0" w:rsidRPr="005C01C4" w:rsidRDefault="006D6BC0" w:rsidP="006D6BC0">
      <w:pPr>
        <w:widowControl w:val="0"/>
        <w:rPr>
          <w:rFonts w:eastAsia="华文楷体"/>
          <w:i/>
          <w:kern w:val="2"/>
          <w:sz w:val="21"/>
          <w:szCs w:val="22"/>
          <w:lang w:eastAsia="zh-CN"/>
        </w:rPr>
      </w:pPr>
    </w:p>
    <w:p w14:paraId="4A83CC6A" w14:textId="705C8533" w:rsidR="006D6BC0" w:rsidRPr="00A41A8F" w:rsidRDefault="006D6BC0" w:rsidP="00A41A8F">
      <w:pPr>
        <w:widowControl w:val="0"/>
        <w:ind w:firstLineChars="200" w:firstLine="480"/>
        <w:rPr>
          <w:rFonts w:eastAsia="楷体_GB2312"/>
          <w:kern w:val="2"/>
          <w:lang w:eastAsia="zh-CN"/>
        </w:rPr>
      </w:pPr>
      <w:r w:rsidRPr="00A41A8F">
        <w:rPr>
          <w:rFonts w:eastAsia="楷体_GB2312" w:hint="eastAsia"/>
          <w:kern w:val="2"/>
          <w:lang w:eastAsia="zh-CN"/>
        </w:rPr>
        <w:t>与应收款项相对，两家公司的预收款项占比相当低，这也再次印证了安防行业在供应链管理中话语权有限。</w:t>
      </w:r>
    </w:p>
    <w:p w14:paraId="3CC5D1C7" w14:textId="57890683" w:rsidR="006D6BC0" w:rsidRPr="00BD6018" w:rsidRDefault="00B463FF" w:rsidP="00BD6018">
      <w:pPr>
        <w:pStyle w:val="2"/>
        <w:rPr>
          <w:lang w:eastAsia="zh-CN"/>
        </w:rPr>
      </w:pPr>
      <w:bookmarkStart w:id="77" w:name="_Toc499589941"/>
      <w:bookmarkStart w:id="78" w:name="_Toc499651636"/>
      <w:r>
        <w:rPr>
          <w:rFonts w:hint="eastAsia"/>
          <w:lang w:eastAsia="zh-CN"/>
        </w:rPr>
        <w:t>（三）</w:t>
      </w:r>
      <w:r w:rsidR="006D6BC0" w:rsidRPr="006D6BC0">
        <w:rPr>
          <w:rFonts w:hint="eastAsia"/>
          <w:lang w:eastAsia="zh-CN"/>
        </w:rPr>
        <w:t>在建工程</w:t>
      </w:r>
      <w:bookmarkEnd w:id="77"/>
      <w:bookmarkEnd w:id="78"/>
    </w:p>
    <w:p w14:paraId="0C0D9FBB" w14:textId="3DA20A42" w:rsidR="006D6BC0" w:rsidRPr="005F4C7F" w:rsidRDefault="005F4C7F" w:rsidP="006D6BC0">
      <w:pPr>
        <w:widowControl w:val="0"/>
        <w:rPr>
          <w:rFonts w:eastAsia="楷体_GB2312"/>
          <w:b/>
          <w:lang w:eastAsia="zh-CN"/>
        </w:rPr>
      </w:pPr>
      <w:r>
        <w:rPr>
          <w:rFonts w:eastAsia="楷体_GB2312" w:hint="eastAsia"/>
          <w:b/>
          <w:lang w:eastAsia="zh-CN"/>
        </w:rPr>
        <w:t>表</w:t>
      </w:r>
      <w:r>
        <w:rPr>
          <w:rFonts w:eastAsia="楷体_GB2312" w:hint="eastAsia"/>
          <w:b/>
          <w:lang w:eastAsia="zh-CN"/>
        </w:rPr>
        <w:t>8-4</w:t>
      </w:r>
      <w:r>
        <w:rPr>
          <w:rFonts w:eastAsia="楷体_GB2312"/>
          <w:b/>
          <w:lang w:eastAsia="zh-CN"/>
        </w:rPr>
        <w:t xml:space="preserve"> </w:t>
      </w:r>
      <w:r w:rsidR="006D6BC0" w:rsidRPr="005F4C7F">
        <w:rPr>
          <w:rFonts w:eastAsia="楷体_GB2312" w:hint="eastAsia"/>
          <w:b/>
          <w:lang w:eastAsia="zh-CN"/>
        </w:rPr>
        <w:t>2016</w:t>
      </w:r>
      <w:r w:rsidR="006D6BC0" w:rsidRPr="005F4C7F">
        <w:rPr>
          <w:rFonts w:eastAsia="楷体_GB2312" w:hint="eastAsia"/>
          <w:b/>
          <w:lang w:eastAsia="zh-CN"/>
        </w:rPr>
        <w:t>年海康威视与大华股份在建重大工程明细</w:t>
      </w:r>
    </w:p>
    <w:tbl>
      <w:tblPr>
        <w:tblStyle w:val="21"/>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1657"/>
        <w:gridCol w:w="2441"/>
        <w:gridCol w:w="1971"/>
        <w:gridCol w:w="2211"/>
      </w:tblGrid>
      <w:tr w:rsidR="006D6BC0" w:rsidRPr="006D6BC0" w14:paraId="201D298C" w14:textId="77777777" w:rsidTr="00E2534E">
        <w:trPr>
          <w:trHeight w:val="465"/>
        </w:trPr>
        <w:tc>
          <w:tcPr>
            <w:tcW w:w="1658" w:type="dxa"/>
            <w:shd w:val="clear" w:color="auto" w:fill="203764"/>
            <w:noWrap/>
            <w:hideMark/>
          </w:tcPr>
          <w:p w14:paraId="01B573A6" w14:textId="77777777" w:rsidR="006D6BC0" w:rsidRPr="006D6BC0" w:rsidRDefault="006D6BC0" w:rsidP="006D6BC0">
            <w:pPr>
              <w:widowControl w:val="0"/>
              <w:jc w:val="center"/>
              <w:rPr>
                <w:rFonts w:eastAsia="楷体_GB2312"/>
                <w:b/>
                <w:kern w:val="2"/>
              </w:rPr>
            </w:pPr>
            <w:r w:rsidRPr="006D6BC0">
              <w:rPr>
                <w:rFonts w:eastAsia="华文中宋" w:hint="eastAsia"/>
                <w:b/>
                <w:kern w:val="2"/>
                <w:szCs w:val="21"/>
              </w:rPr>
              <w:t>公司</w:t>
            </w:r>
          </w:p>
        </w:tc>
        <w:tc>
          <w:tcPr>
            <w:tcW w:w="2443" w:type="dxa"/>
            <w:shd w:val="clear" w:color="auto" w:fill="203764"/>
            <w:noWrap/>
            <w:hideMark/>
          </w:tcPr>
          <w:p w14:paraId="292248F3"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项目名称</w:t>
            </w:r>
          </w:p>
        </w:tc>
        <w:tc>
          <w:tcPr>
            <w:tcW w:w="1972" w:type="dxa"/>
            <w:shd w:val="clear" w:color="auto" w:fill="203764"/>
            <w:noWrap/>
            <w:hideMark/>
          </w:tcPr>
          <w:p w14:paraId="23555B1D"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预算</w:t>
            </w:r>
          </w:p>
        </w:tc>
        <w:tc>
          <w:tcPr>
            <w:tcW w:w="2213" w:type="dxa"/>
            <w:shd w:val="clear" w:color="auto" w:fill="203764"/>
            <w:noWrap/>
            <w:hideMark/>
          </w:tcPr>
          <w:p w14:paraId="1C9520EF"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完成进度</w:t>
            </w:r>
          </w:p>
        </w:tc>
      </w:tr>
      <w:tr w:rsidR="006D6BC0" w:rsidRPr="006D6BC0" w14:paraId="02D17BB9" w14:textId="77777777" w:rsidTr="00E2534E">
        <w:trPr>
          <w:trHeight w:val="465"/>
        </w:trPr>
        <w:tc>
          <w:tcPr>
            <w:tcW w:w="1658" w:type="dxa"/>
            <w:vMerge w:val="restart"/>
            <w:noWrap/>
            <w:hideMark/>
          </w:tcPr>
          <w:p w14:paraId="19CFA698" w14:textId="77777777" w:rsidR="006D6BC0" w:rsidRPr="006D6BC0" w:rsidRDefault="006D6BC0" w:rsidP="006D6BC0">
            <w:pPr>
              <w:widowControl w:val="0"/>
              <w:jc w:val="center"/>
              <w:rPr>
                <w:rFonts w:eastAsia="华文中宋"/>
                <w:kern w:val="2"/>
                <w:szCs w:val="21"/>
              </w:rPr>
            </w:pPr>
          </w:p>
          <w:p w14:paraId="4E36DAAD" w14:textId="77777777" w:rsidR="006D6BC0" w:rsidRPr="006D6BC0" w:rsidRDefault="006D6BC0" w:rsidP="006D6BC0">
            <w:pPr>
              <w:widowControl w:val="0"/>
              <w:jc w:val="center"/>
              <w:rPr>
                <w:rFonts w:eastAsia="华文中宋"/>
                <w:kern w:val="2"/>
                <w:szCs w:val="21"/>
              </w:rPr>
            </w:pPr>
          </w:p>
          <w:p w14:paraId="2970074D" w14:textId="77777777" w:rsidR="006D6BC0" w:rsidRPr="006D6BC0" w:rsidRDefault="006D6BC0" w:rsidP="006D6BC0">
            <w:pPr>
              <w:widowControl w:val="0"/>
              <w:jc w:val="center"/>
              <w:rPr>
                <w:rFonts w:eastAsia="华文中宋"/>
                <w:kern w:val="2"/>
                <w:szCs w:val="21"/>
              </w:rPr>
            </w:pPr>
          </w:p>
          <w:p w14:paraId="49D4D064" w14:textId="77777777" w:rsidR="006D6BC0" w:rsidRPr="006D6BC0" w:rsidRDefault="006D6BC0" w:rsidP="006D6BC0">
            <w:pPr>
              <w:widowControl w:val="0"/>
              <w:jc w:val="center"/>
              <w:rPr>
                <w:rFonts w:eastAsia="华文中宋"/>
                <w:kern w:val="2"/>
                <w:szCs w:val="21"/>
              </w:rPr>
            </w:pPr>
          </w:p>
          <w:p w14:paraId="044B67BF" w14:textId="77777777" w:rsidR="006D6BC0" w:rsidRPr="006D6BC0" w:rsidRDefault="006D6BC0" w:rsidP="006D6BC0">
            <w:pPr>
              <w:widowControl w:val="0"/>
              <w:jc w:val="center"/>
              <w:rPr>
                <w:rFonts w:eastAsia="华文中宋"/>
                <w:kern w:val="2"/>
                <w:szCs w:val="21"/>
              </w:rPr>
            </w:pPr>
          </w:p>
          <w:p w14:paraId="5BD7AE93"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海康威视</w:t>
            </w:r>
          </w:p>
        </w:tc>
        <w:tc>
          <w:tcPr>
            <w:tcW w:w="2443" w:type="dxa"/>
            <w:noWrap/>
            <w:hideMark/>
          </w:tcPr>
          <w:p w14:paraId="7C513356"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安防产业基地一期项目</w:t>
            </w:r>
          </w:p>
        </w:tc>
        <w:tc>
          <w:tcPr>
            <w:tcW w:w="1972" w:type="dxa"/>
            <w:noWrap/>
            <w:hideMark/>
          </w:tcPr>
          <w:p w14:paraId="522B66B3"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72,000.00</w:t>
            </w:r>
          </w:p>
        </w:tc>
        <w:tc>
          <w:tcPr>
            <w:tcW w:w="2213" w:type="dxa"/>
            <w:noWrap/>
            <w:hideMark/>
          </w:tcPr>
          <w:p w14:paraId="660FAFA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88%</w:t>
            </w:r>
          </w:p>
        </w:tc>
      </w:tr>
      <w:tr w:rsidR="006D6BC0" w:rsidRPr="006D6BC0" w14:paraId="08CF0D45" w14:textId="77777777" w:rsidTr="00E2534E">
        <w:trPr>
          <w:trHeight w:val="465"/>
        </w:trPr>
        <w:tc>
          <w:tcPr>
            <w:tcW w:w="1658" w:type="dxa"/>
            <w:vMerge/>
            <w:hideMark/>
          </w:tcPr>
          <w:p w14:paraId="39841F94" w14:textId="77777777" w:rsidR="006D6BC0" w:rsidRPr="006D6BC0" w:rsidRDefault="006D6BC0" w:rsidP="006D6BC0">
            <w:pPr>
              <w:widowControl w:val="0"/>
              <w:jc w:val="center"/>
              <w:rPr>
                <w:rFonts w:eastAsia="华文中宋"/>
                <w:kern w:val="2"/>
                <w:szCs w:val="21"/>
              </w:rPr>
            </w:pPr>
          </w:p>
        </w:tc>
        <w:tc>
          <w:tcPr>
            <w:tcW w:w="2443" w:type="dxa"/>
            <w:noWrap/>
            <w:hideMark/>
          </w:tcPr>
          <w:p w14:paraId="1CBC5387"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安防产业基地二期项目</w:t>
            </w:r>
          </w:p>
        </w:tc>
        <w:tc>
          <w:tcPr>
            <w:tcW w:w="1972" w:type="dxa"/>
            <w:noWrap/>
            <w:hideMark/>
          </w:tcPr>
          <w:p w14:paraId="7FDD159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74,100.00</w:t>
            </w:r>
          </w:p>
        </w:tc>
        <w:tc>
          <w:tcPr>
            <w:tcW w:w="2213" w:type="dxa"/>
            <w:noWrap/>
            <w:hideMark/>
          </w:tcPr>
          <w:p w14:paraId="5F9240DB"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0.40%</w:t>
            </w:r>
          </w:p>
        </w:tc>
      </w:tr>
      <w:tr w:rsidR="006D6BC0" w:rsidRPr="006D6BC0" w14:paraId="33ACEC26" w14:textId="77777777" w:rsidTr="00E2534E">
        <w:trPr>
          <w:trHeight w:val="465"/>
        </w:trPr>
        <w:tc>
          <w:tcPr>
            <w:tcW w:w="1658" w:type="dxa"/>
            <w:vMerge/>
            <w:hideMark/>
          </w:tcPr>
          <w:p w14:paraId="0A3CBF46" w14:textId="77777777" w:rsidR="006D6BC0" w:rsidRPr="006D6BC0" w:rsidRDefault="006D6BC0" w:rsidP="006D6BC0">
            <w:pPr>
              <w:widowControl w:val="0"/>
              <w:jc w:val="center"/>
              <w:rPr>
                <w:rFonts w:eastAsia="华文中宋"/>
                <w:kern w:val="2"/>
                <w:szCs w:val="21"/>
              </w:rPr>
            </w:pPr>
          </w:p>
        </w:tc>
        <w:tc>
          <w:tcPr>
            <w:tcW w:w="2443" w:type="dxa"/>
            <w:noWrap/>
            <w:hideMark/>
          </w:tcPr>
          <w:p w14:paraId="5782A48A"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互联网视频产业基地</w:t>
            </w:r>
          </w:p>
        </w:tc>
        <w:tc>
          <w:tcPr>
            <w:tcW w:w="1972" w:type="dxa"/>
            <w:noWrap/>
            <w:hideMark/>
          </w:tcPr>
          <w:p w14:paraId="49EF203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100,000.00</w:t>
            </w:r>
          </w:p>
        </w:tc>
        <w:tc>
          <w:tcPr>
            <w:tcW w:w="2213" w:type="dxa"/>
            <w:noWrap/>
            <w:hideMark/>
          </w:tcPr>
          <w:p w14:paraId="75B4C9C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24%</w:t>
            </w:r>
          </w:p>
        </w:tc>
      </w:tr>
      <w:tr w:rsidR="006D6BC0" w:rsidRPr="006D6BC0" w14:paraId="55715F0E" w14:textId="77777777" w:rsidTr="00E2534E">
        <w:trPr>
          <w:trHeight w:val="465"/>
        </w:trPr>
        <w:tc>
          <w:tcPr>
            <w:tcW w:w="1658" w:type="dxa"/>
            <w:vMerge/>
            <w:hideMark/>
          </w:tcPr>
          <w:p w14:paraId="0BEC2B2D" w14:textId="77777777" w:rsidR="006D6BC0" w:rsidRPr="006D6BC0" w:rsidRDefault="006D6BC0" w:rsidP="006D6BC0">
            <w:pPr>
              <w:widowControl w:val="0"/>
              <w:jc w:val="center"/>
              <w:rPr>
                <w:rFonts w:eastAsia="华文中宋"/>
                <w:kern w:val="2"/>
                <w:szCs w:val="21"/>
              </w:rPr>
            </w:pPr>
          </w:p>
        </w:tc>
        <w:tc>
          <w:tcPr>
            <w:tcW w:w="2443" w:type="dxa"/>
            <w:noWrap/>
            <w:hideMark/>
          </w:tcPr>
          <w:p w14:paraId="7E4107C1"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荷兰</w:t>
            </w:r>
            <w:r w:rsidRPr="006D6BC0">
              <w:rPr>
                <w:rFonts w:eastAsia="华文中宋" w:hint="eastAsia"/>
                <w:kern w:val="2"/>
                <w:szCs w:val="21"/>
              </w:rPr>
              <w:t>Coop</w:t>
            </w:r>
            <w:r w:rsidRPr="006D6BC0">
              <w:rPr>
                <w:rFonts w:eastAsia="华文中宋" w:hint="eastAsia"/>
                <w:kern w:val="2"/>
                <w:szCs w:val="21"/>
              </w:rPr>
              <w:t>大楼</w:t>
            </w:r>
          </w:p>
        </w:tc>
        <w:tc>
          <w:tcPr>
            <w:tcW w:w="1972" w:type="dxa"/>
            <w:noWrap/>
            <w:hideMark/>
          </w:tcPr>
          <w:p w14:paraId="1FD36FFA"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5,500.00</w:t>
            </w:r>
          </w:p>
        </w:tc>
        <w:tc>
          <w:tcPr>
            <w:tcW w:w="2213" w:type="dxa"/>
            <w:noWrap/>
            <w:hideMark/>
          </w:tcPr>
          <w:p w14:paraId="0D7B7CDA"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100%</w:t>
            </w:r>
          </w:p>
        </w:tc>
      </w:tr>
      <w:tr w:rsidR="006D6BC0" w:rsidRPr="006D6BC0" w14:paraId="753C5785" w14:textId="77777777" w:rsidTr="00E2534E">
        <w:trPr>
          <w:trHeight w:val="465"/>
        </w:trPr>
        <w:tc>
          <w:tcPr>
            <w:tcW w:w="1658" w:type="dxa"/>
            <w:vMerge/>
            <w:hideMark/>
          </w:tcPr>
          <w:p w14:paraId="79588E33" w14:textId="77777777" w:rsidR="006D6BC0" w:rsidRPr="006D6BC0" w:rsidRDefault="006D6BC0" w:rsidP="006D6BC0">
            <w:pPr>
              <w:widowControl w:val="0"/>
              <w:jc w:val="center"/>
              <w:rPr>
                <w:rFonts w:eastAsia="华文中宋"/>
                <w:kern w:val="2"/>
                <w:szCs w:val="21"/>
              </w:rPr>
            </w:pPr>
          </w:p>
        </w:tc>
        <w:tc>
          <w:tcPr>
            <w:tcW w:w="2443" w:type="dxa"/>
            <w:noWrap/>
            <w:hideMark/>
          </w:tcPr>
          <w:p w14:paraId="55542CDE"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治安监控点项目</w:t>
            </w:r>
          </w:p>
        </w:tc>
        <w:tc>
          <w:tcPr>
            <w:tcW w:w="1972" w:type="dxa"/>
            <w:noWrap/>
            <w:hideMark/>
          </w:tcPr>
          <w:p w14:paraId="194A21A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c>
          <w:tcPr>
            <w:tcW w:w="2213" w:type="dxa"/>
            <w:noWrap/>
            <w:hideMark/>
          </w:tcPr>
          <w:p w14:paraId="4BFAF2AB"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r>
      <w:tr w:rsidR="006D6BC0" w:rsidRPr="006D6BC0" w14:paraId="3491C547" w14:textId="77777777" w:rsidTr="00E2534E">
        <w:trPr>
          <w:trHeight w:val="465"/>
        </w:trPr>
        <w:tc>
          <w:tcPr>
            <w:tcW w:w="1658" w:type="dxa"/>
            <w:vMerge/>
            <w:hideMark/>
          </w:tcPr>
          <w:p w14:paraId="26F67B82" w14:textId="77777777" w:rsidR="006D6BC0" w:rsidRPr="006D6BC0" w:rsidRDefault="006D6BC0" w:rsidP="006D6BC0">
            <w:pPr>
              <w:widowControl w:val="0"/>
              <w:jc w:val="center"/>
              <w:rPr>
                <w:rFonts w:eastAsia="华文中宋"/>
                <w:kern w:val="2"/>
                <w:szCs w:val="21"/>
              </w:rPr>
            </w:pPr>
          </w:p>
        </w:tc>
        <w:tc>
          <w:tcPr>
            <w:tcW w:w="2443" w:type="dxa"/>
            <w:noWrap/>
            <w:hideMark/>
          </w:tcPr>
          <w:p w14:paraId="58ECFD2C"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其他</w:t>
            </w:r>
          </w:p>
        </w:tc>
        <w:tc>
          <w:tcPr>
            <w:tcW w:w="1972" w:type="dxa"/>
            <w:noWrap/>
            <w:hideMark/>
          </w:tcPr>
          <w:p w14:paraId="16B95DC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c>
          <w:tcPr>
            <w:tcW w:w="2213" w:type="dxa"/>
            <w:noWrap/>
            <w:hideMark/>
          </w:tcPr>
          <w:p w14:paraId="604E3D4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r>
      <w:tr w:rsidR="006D6BC0" w:rsidRPr="006D6BC0" w14:paraId="0E0F15B8" w14:textId="77777777" w:rsidTr="00E2534E">
        <w:trPr>
          <w:trHeight w:val="465"/>
        </w:trPr>
        <w:tc>
          <w:tcPr>
            <w:tcW w:w="1658" w:type="dxa"/>
            <w:vMerge/>
            <w:hideMark/>
          </w:tcPr>
          <w:p w14:paraId="574A11A1" w14:textId="77777777" w:rsidR="006D6BC0" w:rsidRPr="006D6BC0" w:rsidRDefault="006D6BC0" w:rsidP="006D6BC0">
            <w:pPr>
              <w:widowControl w:val="0"/>
              <w:jc w:val="center"/>
              <w:rPr>
                <w:rFonts w:eastAsia="华文中宋"/>
                <w:kern w:val="2"/>
                <w:szCs w:val="21"/>
              </w:rPr>
            </w:pPr>
          </w:p>
        </w:tc>
        <w:tc>
          <w:tcPr>
            <w:tcW w:w="2443" w:type="dxa"/>
            <w:noWrap/>
            <w:hideMark/>
          </w:tcPr>
          <w:p w14:paraId="4F93295A"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合计账面价值</w:t>
            </w:r>
          </w:p>
        </w:tc>
        <w:tc>
          <w:tcPr>
            <w:tcW w:w="1972" w:type="dxa"/>
            <w:noWrap/>
            <w:hideMark/>
          </w:tcPr>
          <w:p w14:paraId="5BA62FB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31,648.25</w:t>
            </w:r>
          </w:p>
        </w:tc>
        <w:tc>
          <w:tcPr>
            <w:tcW w:w="2213" w:type="dxa"/>
            <w:noWrap/>
            <w:hideMark/>
          </w:tcPr>
          <w:p w14:paraId="11809CE1" w14:textId="77777777" w:rsidR="006D6BC0" w:rsidRPr="006D6BC0" w:rsidRDefault="006D6BC0" w:rsidP="006D6BC0">
            <w:pPr>
              <w:widowControl w:val="0"/>
              <w:jc w:val="center"/>
              <w:rPr>
                <w:rFonts w:eastAsia="华文中宋"/>
                <w:color w:val="203764"/>
                <w:kern w:val="2"/>
                <w:szCs w:val="21"/>
              </w:rPr>
            </w:pPr>
          </w:p>
        </w:tc>
      </w:tr>
      <w:tr w:rsidR="006D6BC0" w:rsidRPr="006D6BC0" w14:paraId="277C0D7E" w14:textId="77777777" w:rsidTr="00E2534E">
        <w:trPr>
          <w:trHeight w:val="465"/>
        </w:trPr>
        <w:tc>
          <w:tcPr>
            <w:tcW w:w="1658" w:type="dxa"/>
            <w:vMerge w:val="restart"/>
            <w:noWrap/>
            <w:hideMark/>
          </w:tcPr>
          <w:p w14:paraId="73C0ED3C" w14:textId="77777777" w:rsidR="006D6BC0" w:rsidRPr="006D6BC0" w:rsidRDefault="006D6BC0" w:rsidP="006D6BC0">
            <w:pPr>
              <w:widowControl w:val="0"/>
              <w:jc w:val="center"/>
              <w:rPr>
                <w:rFonts w:eastAsia="华文中宋"/>
                <w:kern w:val="2"/>
                <w:szCs w:val="21"/>
              </w:rPr>
            </w:pPr>
          </w:p>
          <w:p w14:paraId="4B5A1C3E" w14:textId="77777777" w:rsidR="006D6BC0" w:rsidRPr="006D6BC0" w:rsidRDefault="006D6BC0" w:rsidP="006D6BC0">
            <w:pPr>
              <w:widowControl w:val="0"/>
              <w:jc w:val="center"/>
              <w:rPr>
                <w:rFonts w:eastAsia="华文中宋"/>
                <w:kern w:val="2"/>
                <w:szCs w:val="21"/>
              </w:rPr>
            </w:pPr>
          </w:p>
          <w:p w14:paraId="5AFA63B1" w14:textId="77777777" w:rsidR="006D6BC0" w:rsidRPr="006D6BC0" w:rsidRDefault="006D6BC0" w:rsidP="006D6BC0">
            <w:pPr>
              <w:widowControl w:val="0"/>
              <w:jc w:val="center"/>
              <w:rPr>
                <w:rFonts w:eastAsia="华文中宋"/>
                <w:kern w:val="2"/>
                <w:szCs w:val="21"/>
              </w:rPr>
            </w:pPr>
          </w:p>
          <w:p w14:paraId="52CF7017" w14:textId="77777777" w:rsidR="006D6BC0" w:rsidRPr="006D6BC0" w:rsidRDefault="006D6BC0" w:rsidP="006D6BC0">
            <w:pPr>
              <w:widowControl w:val="0"/>
              <w:jc w:val="center"/>
              <w:rPr>
                <w:rFonts w:eastAsia="华文中宋"/>
                <w:kern w:val="2"/>
                <w:szCs w:val="21"/>
              </w:rPr>
            </w:pPr>
          </w:p>
          <w:p w14:paraId="7B0C06AE" w14:textId="77777777" w:rsidR="006D6BC0" w:rsidRPr="006D6BC0" w:rsidRDefault="006D6BC0" w:rsidP="006D6BC0">
            <w:pPr>
              <w:widowControl w:val="0"/>
              <w:jc w:val="center"/>
              <w:rPr>
                <w:rFonts w:eastAsia="华文中宋"/>
                <w:kern w:val="2"/>
                <w:szCs w:val="21"/>
              </w:rPr>
            </w:pPr>
          </w:p>
          <w:p w14:paraId="176949BC" w14:textId="77777777" w:rsidR="006D6BC0" w:rsidRPr="006D6BC0" w:rsidRDefault="006D6BC0" w:rsidP="006D6BC0">
            <w:pPr>
              <w:widowControl w:val="0"/>
              <w:jc w:val="center"/>
              <w:rPr>
                <w:rFonts w:eastAsia="华文中宋"/>
                <w:kern w:val="2"/>
                <w:szCs w:val="21"/>
              </w:rPr>
            </w:pPr>
          </w:p>
          <w:p w14:paraId="3D3E62FA"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大华股份</w:t>
            </w:r>
          </w:p>
        </w:tc>
        <w:tc>
          <w:tcPr>
            <w:tcW w:w="2443" w:type="dxa"/>
            <w:noWrap/>
            <w:hideMark/>
          </w:tcPr>
          <w:p w14:paraId="1D67D4B5"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智能监控系列产品建设项目</w:t>
            </w:r>
          </w:p>
        </w:tc>
        <w:tc>
          <w:tcPr>
            <w:tcW w:w="1972" w:type="dxa"/>
            <w:noWrap/>
            <w:hideMark/>
          </w:tcPr>
          <w:p w14:paraId="3357ECF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1,800.00</w:t>
            </w:r>
          </w:p>
        </w:tc>
        <w:tc>
          <w:tcPr>
            <w:tcW w:w="2213" w:type="dxa"/>
            <w:noWrap/>
            <w:hideMark/>
          </w:tcPr>
          <w:p w14:paraId="4F2A5E9A"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100%</w:t>
            </w:r>
          </w:p>
        </w:tc>
      </w:tr>
      <w:tr w:rsidR="006D6BC0" w:rsidRPr="006D6BC0" w14:paraId="43D1EDF2" w14:textId="77777777" w:rsidTr="00E2534E">
        <w:trPr>
          <w:trHeight w:val="465"/>
        </w:trPr>
        <w:tc>
          <w:tcPr>
            <w:tcW w:w="1658" w:type="dxa"/>
            <w:vMerge/>
            <w:hideMark/>
          </w:tcPr>
          <w:p w14:paraId="5D1E628E" w14:textId="77777777" w:rsidR="006D6BC0" w:rsidRPr="006D6BC0" w:rsidRDefault="006D6BC0" w:rsidP="006D6BC0">
            <w:pPr>
              <w:widowControl w:val="0"/>
              <w:jc w:val="center"/>
              <w:rPr>
                <w:rFonts w:eastAsia="华文中宋"/>
                <w:kern w:val="2"/>
                <w:szCs w:val="21"/>
              </w:rPr>
            </w:pPr>
          </w:p>
        </w:tc>
        <w:tc>
          <w:tcPr>
            <w:tcW w:w="2443" w:type="dxa"/>
            <w:noWrap/>
            <w:hideMark/>
          </w:tcPr>
          <w:p w14:paraId="71B7BBDF"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产品生命周期管理（</w:t>
            </w:r>
            <w:r w:rsidRPr="006D6BC0">
              <w:rPr>
                <w:rFonts w:eastAsia="华文中宋" w:hint="eastAsia"/>
                <w:kern w:val="2"/>
                <w:szCs w:val="21"/>
              </w:rPr>
              <w:t>PLM)</w:t>
            </w:r>
            <w:r w:rsidRPr="006D6BC0">
              <w:rPr>
                <w:rFonts w:eastAsia="华文中宋" w:hint="eastAsia"/>
                <w:kern w:val="2"/>
                <w:szCs w:val="21"/>
              </w:rPr>
              <w:t>项目</w:t>
            </w:r>
          </w:p>
        </w:tc>
        <w:tc>
          <w:tcPr>
            <w:tcW w:w="1972" w:type="dxa"/>
            <w:noWrap/>
            <w:hideMark/>
          </w:tcPr>
          <w:p w14:paraId="30AF557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c>
          <w:tcPr>
            <w:tcW w:w="2213" w:type="dxa"/>
            <w:noWrap/>
            <w:hideMark/>
          </w:tcPr>
          <w:p w14:paraId="516FA9CD"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100%</w:t>
            </w:r>
          </w:p>
        </w:tc>
      </w:tr>
      <w:tr w:rsidR="006D6BC0" w:rsidRPr="006D6BC0" w14:paraId="66CDFEC3" w14:textId="77777777" w:rsidTr="00E2534E">
        <w:trPr>
          <w:trHeight w:val="465"/>
        </w:trPr>
        <w:tc>
          <w:tcPr>
            <w:tcW w:w="1658" w:type="dxa"/>
            <w:vMerge/>
            <w:hideMark/>
          </w:tcPr>
          <w:p w14:paraId="67A239E6" w14:textId="77777777" w:rsidR="006D6BC0" w:rsidRPr="006D6BC0" w:rsidRDefault="006D6BC0" w:rsidP="006D6BC0">
            <w:pPr>
              <w:widowControl w:val="0"/>
              <w:jc w:val="center"/>
              <w:rPr>
                <w:rFonts w:eastAsia="华文中宋"/>
                <w:kern w:val="2"/>
                <w:szCs w:val="21"/>
              </w:rPr>
            </w:pPr>
          </w:p>
        </w:tc>
        <w:tc>
          <w:tcPr>
            <w:tcW w:w="2443" w:type="dxa"/>
            <w:noWrap/>
            <w:hideMark/>
          </w:tcPr>
          <w:p w14:paraId="5594165A"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展厅改造工程</w:t>
            </w:r>
          </w:p>
        </w:tc>
        <w:tc>
          <w:tcPr>
            <w:tcW w:w="1972" w:type="dxa"/>
            <w:noWrap/>
            <w:hideMark/>
          </w:tcPr>
          <w:p w14:paraId="2D2A66D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c>
          <w:tcPr>
            <w:tcW w:w="2213" w:type="dxa"/>
            <w:noWrap/>
            <w:hideMark/>
          </w:tcPr>
          <w:p w14:paraId="4EB73DE3"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100%</w:t>
            </w:r>
          </w:p>
        </w:tc>
      </w:tr>
      <w:tr w:rsidR="006D6BC0" w:rsidRPr="006D6BC0" w14:paraId="5EF034E2" w14:textId="77777777" w:rsidTr="00E2534E">
        <w:trPr>
          <w:trHeight w:val="465"/>
        </w:trPr>
        <w:tc>
          <w:tcPr>
            <w:tcW w:w="1658" w:type="dxa"/>
            <w:vMerge/>
            <w:hideMark/>
          </w:tcPr>
          <w:p w14:paraId="07B35BC1" w14:textId="77777777" w:rsidR="006D6BC0" w:rsidRPr="006D6BC0" w:rsidRDefault="006D6BC0" w:rsidP="006D6BC0">
            <w:pPr>
              <w:widowControl w:val="0"/>
              <w:jc w:val="center"/>
              <w:rPr>
                <w:rFonts w:eastAsia="华文中宋"/>
                <w:kern w:val="2"/>
                <w:szCs w:val="21"/>
              </w:rPr>
            </w:pPr>
          </w:p>
        </w:tc>
        <w:tc>
          <w:tcPr>
            <w:tcW w:w="2443" w:type="dxa"/>
            <w:noWrap/>
            <w:hideMark/>
          </w:tcPr>
          <w:p w14:paraId="06D3B796"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大华智慧（物联网）产业园建设项目</w:t>
            </w:r>
          </w:p>
        </w:tc>
        <w:tc>
          <w:tcPr>
            <w:tcW w:w="1972" w:type="dxa"/>
            <w:noWrap/>
            <w:hideMark/>
          </w:tcPr>
          <w:p w14:paraId="03369903"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5,000.00</w:t>
            </w:r>
          </w:p>
        </w:tc>
        <w:tc>
          <w:tcPr>
            <w:tcW w:w="2213" w:type="dxa"/>
            <w:noWrap/>
            <w:hideMark/>
          </w:tcPr>
          <w:p w14:paraId="6098BF4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66.71%</w:t>
            </w:r>
          </w:p>
        </w:tc>
      </w:tr>
      <w:tr w:rsidR="006D6BC0" w:rsidRPr="006D6BC0" w14:paraId="2E67F769" w14:textId="77777777" w:rsidTr="00E2534E">
        <w:trPr>
          <w:trHeight w:val="465"/>
        </w:trPr>
        <w:tc>
          <w:tcPr>
            <w:tcW w:w="1658" w:type="dxa"/>
            <w:vMerge/>
            <w:hideMark/>
          </w:tcPr>
          <w:p w14:paraId="4029A442" w14:textId="77777777" w:rsidR="006D6BC0" w:rsidRPr="006D6BC0" w:rsidRDefault="006D6BC0" w:rsidP="006D6BC0">
            <w:pPr>
              <w:widowControl w:val="0"/>
              <w:jc w:val="center"/>
              <w:rPr>
                <w:rFonts w:eastAsia="华文中宋"/>
                <w:kern w:val="2"/>
                <w:szCs w:val="21"/>
              </w:rPr>
            </w:pPr>
          </w:p>
        </w:tc>
        <w:tc>
          <w:tcPr>
            <w:tcW w:w="2443" w:type="dxa"/>
            <w:noWrap/>
            <w:hideMark/>
          </w:tcPr>
          <w:p w14:paraId="188F4FDF"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ORACLE</w:t>
            </w:r>
            <w:r w:rsidRPr="006D6BC0">
              <w:rPr>
                <w:rFonts w:eastAsia="华文中宋" w:hint="eastAsia"/>
                <w:kern w:val="2"/>
                <w:szCs w:val="21"/>
              </w:rPr>
              <w:t>系统</w:t>
            </w:r>
          </w:p>
        </w:tc>
        <w:tc>
          <w:tcPr>
            <w:tcW w:w="1972" w:type="dxa"/>
            <w:noWrap/>
            <w:hideMark/>
          </w:tcPr>
          <w:p w14:paraId="4CF7D3F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c>
          <w:tcPr>
            <w:tcW w:w="2213" w:type="dxa"/>
            <w:noWrap/>
            <w:hideMark/>
          </w:tcPr>
          <w:p w14:paraId="5A8B55D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部分完工</w:t>
            </w:r>
          </w:p>
        </w:tc>
      </w:tr>
      <w:tr w:rsidR="006D6BC0" w:rsidRPr="006D6BC0" w14:paraId="146F3A20" w14:textId="77777777" w:rsidTr="00E2534E">
        <w:trPr>
          <w:trHeight w:val="465"/>
        </w:trPr>
        <w:tc>
          <w:tcPr>
            <w:tcW w:w="1658" w:type="dxa"/>
            <w:vMerge/>
            <w:hideMark/>
          </w:tcPr>
          <w:p w14:paraId="658B51BB" w14:textId="77777777" w:rsidR="006D6BC0" w:rsidRPr="006D6BC0" w:rsidRDefault="006D6BC0" w:rsidP="006D6BC0">
            <w:pPr>
              <w:widowControl w:val="0"/>
              <w:jc w:val="center"/>
              <w:rPr>
                <w:rFonts w:eastAsia="华文中宋"/>
                <w:kern w:val="2"/>
                <w:szCs w:val="21"/>
              </w:rPr>
            </w:pPr>
          </w:p>
        </w:tc>
        <w:tc>
          <w:tcPr>
            <w:tcW w:w="2443" w:type="dxa"/>
            <w:noWrap/>
            <w:hideMark/>
          </w:tcPr>
          <w:p w14:paraId="2CCB63ED"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MES</w:t>
            </w:r>
            <w:r w:rsidRPr="006D6BC0">
              <w:rPr>
                <w:rFonts w:eastAsia="华文中宋" w:hint="eastAsia"/>
                <w:kern w:val="2"/>
                <w:szCs w:val="21"/>
              </w:rPr>
              <w:t>重构项目</w:t>
            </w:r>
          </w:p>
        </w:tc>
        <w:tc>
          <w:tcPr>
            <w:tcW w:w="1972" w:type="dxa"/>
            <w:noWrap/>
            <w:hideMark/>
          </w:tcPr>
          <w:p w14:paraId="11C551A5"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c>
          <w:tcPr>
            <w:tcW w:w="2213" w:type="dxa"/>
            <w:noWrap/>
            <w:hideMark/>
          </w:tcPr>
          <w:p w14:paraId="59D9D28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部分完工</w:t>
            </w:r>
          </w:p>
        </w:tc>
      </w:tr>
      <w:tr w:rsidR="006D6BC0" w:rsidRPr="006D6BC0" w14:paraId="35AA3C4B" w14:textId="77777777" w:rsidTr="006040EE">
        <w:trPr>
          <w:trHeight w:val="465"/>
        </w:trPr>
        <w:tc>
          <w:tcPr>
            <w:tcW w:w="1658" w:type="dxa"/>
            <w:vMerge/>
            <w:hideMark/>
          </w:tcPr>
          <w:p w14:paraId="0A159B5F" w14:textId="77777777" w:rsidR="006D6BC0" w:rsidRPr="006D6BC0" w:rsidRDefault="006D6BC0" w:rsidP="006D6BC0">
            <w:pPr>
              <w:widowControl w:val="0"/>
              <w:jc w:val="center"/>
              <w:rPr>
                <w:rFonts w:eastAsia="华文中宋"/>
                <w:kern w:val="2"/>
                <w:szCs w:val="21"/>
              </w:rPr>
            </w:pPr>
          </w:p>
        </w:tc>
        <w:tc>
          <w:tcPr>
            <w:tcW w:w="2443" w:type="dxa"/>
            <w:noWrap/>
            <w:hideMark/>
          </w:tcPr>
          <w:p w14:paraId="79F63265"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呼叫中心项目</w:t>
            </w:r>
          </w:p>
        </w:tc>
        <w:tc>
          <w:tcPr>
            <w:tcW w:w="1972" w:type="dxa"/>
            <w:tcBorders>
              <w:bottom w:val="single" w:sz="8" w:space="0" w:color="BFBFBF"/>
            </w:tcBorders>
            <w:noWrap/>
            <w:hideMark/>
          </w:tcPr>
          <w:p w14:paraId="74F8574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c>
          <w:tcPr>
            <w:tcW w:w="2213" w:type="dxa"/>
            <w:noWrap/>
            <w:hideMark/>
          </w:tcPr>
          <w:p w14:paraId="763A4D09"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w:t>
            </w:r>
          </w:p>
        </w:tc>
      </w:tr>
      <w:tr w:rsidR="006D6BC0" w:rsidRPr="006D6BC0" w14:paraId="383CA616" w14:textId="77777777" w:rsidTr="00E2534E">
        <w:trPr>
          <w:trHeight w:val="465"/>
        </w:trPr>
        <w:tc>
          <w:tcPr>
            <w:tcW w:w="1658" w:type="dxa"/>
            <w:vMerge/>
            <w:hideMark/>
          </w:tcPr>
          <w:p w14:paraId="5ED7E3FC" w14:textId="77777777" w:rsidR="006D6BC0" w:rsidRPr="006D6BC0" w:rsidRDefault="006D6BC0" w:rsidP="006D6BC0">
            <w:pPr>
              <w:widowControl w:val="0"/>
              <w:jc w:val="center"/>
              <w:rPr>
                <w:rFonts w:eastAsia="华文中宋"/>
                <w:kern w:val="2"/>
                <w:szCs w:val="21"/>
              </w:rPr>
            </w:pPr>
          </w:p>
        </w:tc>
        <w:tc>
          <w:tcPr>
            <w:tcW w:w="2443" w:type="dxa"/>
            <w:noWrap/>
            <w:hideMark/>
          </w:tcPr>
          <w:p w14:paraId="1B52131D"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合计账面价值</w:t>
            </w:r>
          </w:p>
        </w:tc>
        <w:tc>
          <w:tcPr>
            <w:tcW w:w="1972" w:type="dxa"/>
            <w:noWrap/>
            <w:hideMark/>
          </w:tcPr>
          <w:p w14:paraId="36B40DD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33,812.46</w:t>
            </w:r>
          </w:p>
        </w:tc>
        <w:tc>
          <w:tcPr>
            <w:tcW w:w="2213" w:type="dxa"/>
            <w:noWrap/>
            <w:hideMark/>
          </w:tcPr>
          <w:p w14:paraId="34839D77" w14:textId="77777777" w:rsidR="006D6BC0" w:rsidRPr="006D6BC0" w:rsidRDefault="006D6BC0" w:rsidP="006D6BC0">
            <w:pPr>
              <w:widowControl w:val="0"/>
              <w:jc w:val="center"/>
              <w:rPr>
                <w:rFonts w:eastAsia="华文中宋"/>
                <w:color w:val="203764"/>
                <w:kern w:val="2"/>
                <w:szCs w:val="21"/>
              </w:rPr>
            </w:pPr>
          </w:p>
        </w:tc>
      </w:tr>
    </w:tbl>
    <w:p w14:paraId="09BC7B41" w14:textId="77777777" w:rsidR="006D6BC0" w:rsidRPr="00807159" w:rsidRDefault="006D6BC0" w:rsidP="006D6BC0">
      <w:pPr>
        <w:widowControl w:val="0"/>
        <w:jc w:val="right"/>
        <w:rPr>
          <w:rFonts w:eastAsia="楷体_GB2312"/>
          <w:kern w:val="2"/>
          <w:lang w:eastAsia="zh-CN"/>
        </w:rPr>
      </w:pPr>
      <w:r w:rsidRPr="00807159">
        <w:rPr>
          <w:rFonts w:eastAsia="楷体_GB2312" w:hint="eastAsia"/>
          <w:kern w:val="2"/>
          <w:lang w:eastAsia="zh-CN"/>
        </w:rPr>
        <w:t>单位：万元</w:t>
      </w:r>
    </w:p>
    <w:p w14:paraId="1ED11740" w14:textId="77777777" w:rsidR="006D6BC0" w:rsidRPr="00807159" w:rsidRDefault="006D6BC0" w:rsidP="006D6BC0">
      <w:pPr>
        <w:widowControl w:val="0"/>
        <w:rPr>
          <w:rFonts w:eastAsia="华文楷体"/>
          <w:i/>
          <w:kern w:val="2"/>
          <w:lang w:eastAsia="zh-CN"/>
        </w:rPr>
      </w:pPr>
      <w:r w:rsidRPr="00807159">
        <w:rPr>
          <w:rFonts w:eastAsia="华文楷体" w:hint="eastAsia"/>
          <w:i/>
          <w:kern w:val="2"/>
          <w:lang w:eastAsia="zh-CN"/>
        </w:rPr>
        <w:t>数据来源：公司年报</w:t>
      </w:r>
    </w:p>
    <w:p w14:paraId="5675B349" w14:textId="77777777" w:rsidR="006D6BC0" w:rsidRPr="006D6BC0" w:rsidRDefault="006D6BC0" w:rsidP="006D6BC0">
      <w:pPr>
        <w:widowControl w:val="0"/>
        <w:jc w:val="both"/>
        <w:rPr>
          <w:rFonts w:eastAsia="楷体_GB2312"/>
          <w:b/>
          <w:kern w:val="2"/>
          <w:lang w:eastAsia="zh-CN"/>
        </w:rPr>
      </w:pPr>
    </w:p>
    <w:p w14:paraId="786AD54F" w14:textId="41D34FC1" w:rsidR="00B463FF" w:rsidRPr="00A41A8F" w:rsidRDefault="006D6BC0" w:rsidP="00A41A8F">
      <w:pPr>
        <w:widowControl w:val="0"/>
        <w:ind w:firstLineChars="200" w:firstLine="480"/>
        <w:rPr>
          <w:rFonts w:eastAsia="楷体_GB2312"/>
          <w:kern w:val="2"/>
          <w:lang w:eastAsia="zh-CN"/>
        </w:rPr>
      </w:pPr>
      <w:r w:rsidRPr="00A41A8F">
        <w:rPr>
          <w:rFonts w:eastAsia="楷体_GB2312" w:hint="eastAsia"/>
          <w:kern w:val="2"/>
          <w:lang w:eastAsia="zh-CN"/>
        </w:rPr>
        <w:t>海康威视的报表中对于该项的披露更为详细，大华股份对于有些项目的完工进度用比较含糊的“部分完工”来概括。总体上看，两家公司所列示的在建工程均与主营业务关系密切，是业务扩张的自然表现，且在建工程与固定资产之间的转化符合规范，不存在人为操纵的情况。</w:t>
      </w:r>
    </w:p>
    <w:p w14:paraId="7555961E" w14:textId="310E50C0" w:rsidR="00B463FF" w:rsidRPr="006D6BC0" w:rsidRDefault="00B463FF" w:rsidP="00B463FF">
      <w:pPr>
        <w:pStyle w:val="2"/>
        <w:rPr>
          <w:lang w:eastAsia="zh-CN"/>
        </w:rPr>
      </w:pPr>
      <w:bookmarkStart w:id="79" w:name="_Toc499589942"/>
      <w:bookmarkStart w:id="80" w:name="_Toc499651637"/>
      <w:r>
        <w:rPr>
          <w:rFonts w:hint="eastAsia"/>
          <w:lang w:eastAsia="zh-CN"/>
        </w:rPr>
        <w:t>（四）存货</w:t>
      </w:r>
      <w:bookmarkEnd w:id="79"/>
      <w:bookmarkEnd w:id="80"/>
    </w:p>
    <w:p w14:paraId="531CDC1F" w14:textId="3F2B3CBD" w:rsidR="006D6BC0" w:rsidRDefault="005F4C7F" w:rsidP="006D6BC0">
      <w:pPr>
        <w:widowControl w:val="0"/>
        <w:rPr>
          <w:rFonts w:eastAsia="楷体_GB2312"/>
          <w:b/>
          <w:lang w:eastAsia="zh-CN"/>
        </w:rPr>
      </w:pPr>
      <w:r>
        <w:rPr>
          <w:rFonts w:eastAsia="楷体_GB2312" w:hint="eastAsia"/>
          <w:b/>
          <w:lang w:eastAsia="zh-CN"/>
        </w:rPr>
        <w:t>表</w:t>
      </w:r>
      <w:r>
        <w:rPr>
          <w:rFonts w:eastAsia="楷体_GB2312" w:hint="eastAsia"/>
          <w:b/>
          <w:lang w:eastAsia="zh-CN"/>
        </w:rPr>
        <w:t>8-5</w:t>
      </w:r>
      <w:r>
        <w:rPr>
          <w:rFonts w:eastAsia="楷体_GB2312"/>
          <w:b/>
          <w:lang w:eastAsia="zh-CN"/>
        </w:rPr>
        <w:t xml:space="preserve"> </w:t>
      </w:r>
      <w:r w:rsidR="006D6BC0" w:rsidRPr="005F4C7F">
        <w:rPr>
          <w:rFonts w:eastAsia="楷体_GB2312" w:hint="eastAsia"/>
          <w:b/>
          <w:lang w:eastAsia="zh-CN"/>
        </w:rPr>
        <w:t>2</w:t>
      </w:r>
      <w:r w:rsidR="006D6BC0" w:rsidRPr="005F4C7F">
        <w:rPr>
          <w:rFonts w:eastAsia="楷体_GB2312"/>
          <w:b/>
          <w:lang w:eastAsia="zh-CN"/>
        </w:rPr>
        <w:t>014</w:t>
      </w:r>
      <w:r w:rsidR="00A41A8F" w:rsidRPr="005F4C7F">
        <w:rPr>
          <w:rFonts w:eastAsia="楷体_GB2312" w:hint="eastAsia"/>
          <w:b/>
          <w:lang w:eastAsia="zh-CN"/>
        </w:rPr>
        <w:t>-</w:t>
      </w:r>
      <w:r w:rsidR="006D6BC0" w:rsidRPr="005F4C7F">
        <w:rPr>
          <w:rFonts w:eastAsia="楷体_GB2312"/>
          <w:b/>
          <w:lang w:eastAsia="zh-CN"/>
        </w:rPr>
        <w:t>2017</w:t>
      </w:r>
      <w:r w:rsidR="006D6BC0" w:rsidRPr="005F4C7F">
        <w:rPr>
          <w:rFonts w:eastAsia="楷体_GB2312" w:hint="eastAsia"/>
          <w:b/>
          <w:lang w:eastAsia="zh-CN"/>
        </w:rPr>
        <w:t>年海康威视与大华股份存货情况对比</w:t>
      </w:r>
    </w:p>
    <w:tbl>
      <w:tblPr>
        <w:tblStyle w:val="af"/>
        <w:tblW w:w="98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841"/>
        <w:gridCol w:w="1276"/>
        <w:gridCol w:w="1896"/>
        <w:gridCol w:w="1896"/>
        <w:gridCol w:w="1901"/>
        <w:gridCol w:w="1998"/>
      </w:tblGrid>
      <w:tr w:rsidR="006040EE" w:rsidRPr="006040EE" w14:paraId="41F73251" w14:textId="77777777" w:rsidTr="006040EE">
        <w:trPr>
          <w:trHeight w:val="465"/>
        </w:trPr>
        <w:tc>
          <w:tcPr>
            <w:tcW w:w="841" w:type="dxa"/>
            <w:shd w:val="clear" w:color="auto" w:fill="203764"/>
            <w:noWrap/>
            <w:hideMark/>
          </w:tcPr>
          <w:p w14:paraId="5DE4E29B" w14:textId="01018CA9" w:rsidR="006040EE" w:rsidRPr="006040EE" w:rsidRDefault="006040EE" w:rsidP="006040EE">
            <w:pPr>
              <w:widowControl w:val="0"/>
              <w:rPr>
                <w:rFonts w:eastAsia="楷体_GB2312"/>
                <w:b/>
                <w:lang w:eastAsia="zh-CN"/>
              </w:rPr>
            </w:pPr>
            <w:r w:rsidRPr="006D6BC0">
              <w:rPr>
                <w:rFonts w:eastAsia="华文中宋" w:hint="eastAsia"/>
                <w:b/>
                <w:kern w:val="2"/>
                <w:szCs w:val="21"/>
              </w:rPr>
              <w:t>公司</w:t>
            </w:r>
          </w:p>
        </w:tc>
        <w:tc>
          <w:tcPr>
            <w:tcW w:w="1276" w:type="dxa"/>
            <w:shd w:val="clear" w:color="auto" w:fill="203764"/>
            <w:noWrap/>
            <w:hideMark/>
          </w:tcPr>
          <w:p w14:paraId="30D64946" w14:textId="337DE246" w:rsidR="006040EE" w:rsidRPr="006040EE" w:rsidRDefault="006040EE" w:rsidP="006040EE">
            <w:pPr>
              <w:widowControl w:val="0"/>
              <w:rPr>
                <w:rFonts w:eastAsia="楷体_GB2312"/>
                <w:b/>
                <w:lang w:eastAsia="zh-CN"/>
              </w:rPr>
            </w:pPr>
            <w:r w:rsidRPr="006D6BC0">
              <w:rPr>
                <w:rFonts w:eastAsia="华文中宋" w:hint="eastAsia"/>
                <w:b/>
                <w:kern w:val="2"/>
                <w:szCs w:val="21"/>
              </w:rPr>
              <w:t>财务数据</w:t>
            </w:r>
          </w:p>
        </w:tc>
        <w:tc>
          <w:tcPr>
            <w:tcW w:w="1896" w:type="dxa"/>
            <w:shd w:val="clear" w:color="auto" w:fill="203764"/>
            <w:noWrap/>
            <w:hideMark/>
          </w:tcPr>
          <w:p w14:paraId="27C5CAAA" w14:textId="77777777" w:rsidR="006040EE" w:rsidRPr="006040EE" w:rsidRDefault="006040EE" w:rsidP="006040EE">
            <w:pPr>
              <w:widowControl w:val="0"/>
              <w:rPr>
                <w:rFonts w:eastAsia="楷体_GB2312"/>
                <w:b/>
                <w:lang w:eastAsia="zh-CN"/>
              </w:rPr>
            </w:pPr>
            <w:r w:rsidRPr="006040EE">
              <w:rPr>
                <w:rFonts w:eastAsia="楷体_GB2312" w:hint="eastAsia"/>
                <w:b/>
                <w:lang w:eastAsia="zh-CN"/>
              </w:rPr>
              <w:t>2014</w:t>
            </w:r>
          </w:p>
        </w:tc>
        <w:tc>
          <w:tcPr>
            <w:tcW w:w="1896" w:type="dxa"/>
            <w:shd w:val="clear" w:color="auto" w:fill="203764"/>
            <w:noWrap/>
            <w:hideMark/>
          </w:tcPr>
          <w:p w14:paraId="69FC9321" w14:textId="77777777" w:rsidR="006040EE" w:rsidRPr="006040EE" w:rsidRDefault="006040EE" w:rsidP="006040EE">
            <w:pPr>
              <w:widowControl w:val="0"/>
              <w:rPr>
                <w:rFonts w:eastAsia="楷体_GB2312"/>
                <w:b/>
                <w:lang w:eastAsia="zh-CN"/>
              </w:rPr>
            </w:pPr>
            <w:r w:rsidRPr="006040EE">
              <w:rPr>
                <w:rFonts w:eastAsia="楷体_GB2312" w:hint="eastAsia"/>
                <w:b/>
                <w:lang w:eastAsia="zh-CN"/>
              </w:rPr>
              <w:t>2015</w:t>
            </w:r>
          </w:p>
        </w:tc>
        <w:tc>
          <w:tcPr>
            <w:tcW w:w="1901" w:type="dxa"/>
            <w:shd w:val="clear" w:color="auto" w:fill="203764"/>
            <w:noWrap/>
            <w:hideMark/>
          </w:tcPr>
          <w:p w14:paraId="19A53BBF" w14:textId="77777777" w:rsidR="006040EE" w:rsidRPr="006040EE" w:rsidRDefault="006040EE" w:rsidP="006040EE">
            <w:pPr>
              <w:widowControl w:val="0"/>
              <w:rPr>
                <w:rFonts w:eastAsia="楷体_GB2312"/>
                <w:b/>
                <w:lang w:eastAsia="zh-CN"/>
              </w:rPr>
            </w:pPr>
            <w:r w:rsidRPr="006040EE">
              <w:rPr>
                <w:rFonts w:eastAsia="楷体_GB2312" w:hint="eastAsia"/>
                <w:b/>
                <w:lang w:eastAsia="zh-CN"/>
              </w:rPr>
              <w:t>2016</w:t>
            </w:r>
          </w:p>
        </w:tc>
        <w:tc>
          <w:tcPr>
            <w:tcW w:w="1998" w:type="dxa"/>
            <w:shd w:val="clear" w:color="auto" w:fill="203764"/>
            <w:noWrap/>
            <w:hideMark/>
          </w:tcPr>
          <w:p w14:paraId="72F1D14B" w14:textId="77777777" w:rsidR="006040EE" w:rsidRPr="006040EE" w:rsidRDefault="006040EE" w:rsidP="006040EE">
            <w:pPr>
              <w:widowControl w:val="0"/>
              <w:rPr>
                <w:rFonts w:eastAsia="楷体_GB2312"/>
                <w:b/>
                <w:lang w:eastAsia="zh-CN"/>
              </w:rPr>
            </w:pPr>
            <w:r w:rsidRPr="006040EE">
              <w:rPr>
                <w:rFonts w:eastAsia="楷体_GB2312" w:hint="eastAsia"/>
                <w:b/>
                <w:lang w:eastAsia="zh-CN"/>
              </w:rPr>
              <w:t>2017</w:t>
            </w:r>
          </w:p>
        </w:tc>
      </w:tr>
      <w:tr w:rsidR="006040EE" w:rsidRPr="006040EE" w14:paraId="7740F2A2" w14:textId="77777777" w:rsidTr="006040EE">
        <w:trPr>
          <w:trHeight w:val="465"/>
        </w:trPr>
        <w:tc>
          <w:tcPr>
            <w:tcW w:w="841" w:type="dxa"/>
            <w:vMerge w:val="restart"/>
            <w:noWrap/>
            <w:hideMark/>
          </w:tcPr>
          <w:p w14:paraId="0AE9016C" w14:textId="77777777" w:rsidR="006040EE" w:rsidRDefault="006040EE" w:rsidP="006040EE">
            <w:pPr>
              <w:widowControl w:val="0"/>
              <w:rPr>
                <w:rFonts w:eastAsia="华文中宋"/>
                <w:kern w:val="2"/>
                <w:szCs w:val="21"/>
                <w:lang w:eastAsia="zh-CN"/>
              </w:rPr>
            </w:pPr>
          </w:p>
          <w:p w14:paraId="12880A50" w14:textId="77777777" w:rsidR="006040EE" w:rsidRDefault="006040EE" w:rsidP="006040EE">
            <w:pPr>
              <w:widowControl w:val="0"/>
              <w:rPr>
                <w:rFonts w:eastAsia="华文中宋"/>
                <w:kern w:val="2"/>
                <w:szCs w:val="21"/>
                <w:lang w:eastAsia="zh-CN"/>
              </w:rPr>
            </w:pPr>
          </w:p>
          <w:p w14:paraId="0EB911D4" w14:textId="77777777" w:rsidR="006040EE" w:rsidRDefault="006040EE" w:rsidP="006040EE">
            <w:pPr>
              <w:widowControl w:val="0"/>
              <w:rPr>
                <w:rFonts w:eastAsia="华文中宋"/>
                <w:kern w:val="2"/>
                <w:szCs w:val="21"/>
                <w:lang w:eastAsia="zh-CN"/>
              </w:rPr>
            </w:pPr>
          </w:p>
          <w:p w14:paraId="71ED3BB9" w14:textId="77777777" w:rsidR="006040EE" w:rsidRDefault="006040EE" w:rsidP="006040EE">
            <w:pPr>
              <w:widowControl w:val="0"/>
              <w:rPr>
                <w:rFonts w:eastAsia="华文中宋"/>
                <w:kern w:val="2"/>
                <w:szCs w:val="21"/>
                <w:lang w:eastAsia="zh-CN"/>
              </w:rPr>
            </w:pPr>
          </w:p>
          <w:p w14:paraId="1D534262" w14:textId="77777777" w:rsidR="006040EE" w:rsidRDefault="006040EE" w:rsidP="006040EE">
            <w:pPr>
              <w:widowControl w:val="0"/>
              <w:rPr>
                <w:rFonts w:eastAsia="华文中宋"/>
                <w:kern w:val="2"/>
                <w:szCs w:val="21"/>
                <w:lang w:eastAsia="zh-CN"/>
              </w:rPr>
            </w:pPr>
          </w:p>
          <w:p w14:paraId="4182B1CA" w14:textId="77777777" w:rsidR="006040EE" w:rsidRDefault="006040EE" w:rsidP="006040EE">
            <w:pPr>
              <w:widowControl w:val="0"/>
              <w:rPr>
                <w:rFonts w:eastAsia="华文中宋"/>
                <w:kern w:val="2"/>
                <w:szCs w:val="21"/>
                <w:lang w:eastAsia="zh-CN"/>
              </w:rPr>
            </w:pPr>
          </w:p>
          <w:p w14:paraId="435221DF" w14:textId="1E2661CD"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海康威视</w:t>
            </w:r>
          </w:p>
        </w:tc>
        <w:tc>
          <w:tcPr>
            <w:tcW w:w="1276" w:type="dxa"/>
            <w:noWrap/>
            <w:hideMark/>
          </w:tcPr>
          <w:p w14:paraId="40EA36B0"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存货</w:t>
            </w:r>
          </w:p>
        </w:tc>
        <w:tc>
          <w:tcPr>
            <w:tcW w:w="1896" w:type="dxa"/>
            <w:noWrap/>
            <w:hideMark/>
          </w:tcPr>
          <w:p w14:paraId="7440CD22"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2,291,934,275.76</w:t>
            </w:r>
          </w:p>
        </w:tc>
        <w:tc>
          <w:tcPr>
            <w:tcW w:w="1896" w:type="dxa"/>
            <w:noWrap/>
            <w:hideMark/>
          </w:tcPr>
          <w:p w14:paraId="750A9153"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2,818,665,737.11</w:t>
            </w:r>
          </w:p>
        </w:tc>
        <w:tc>
          <w:tcPr>
            <w:tcW w:w="1901" w:type="dxa"/>
            <w:noWrap/>
            <w:hideMark/>
          </w:tcPr>
          <w:p w14:paraId="317626A6"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3,825,159,212.28</w:t>
            </w:r>
          </w:p>
        </w:tc>
        <w:tc>
          <w:tcPr>
            <w:tcW w:w="1998" w:type="dxa"/>
            <w:noWrap/>
            <w:hideMark/>
          </w:tcPr>
          <w:p w14:paraId="1CB56DC5"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4,935,820,439.51</w:t>
            </w:r>
          </w:p>
        </w:tc>
      </w:tr>
      <w:tr w:rsidR="006040EE" w:rsidRPr="006040EE" w14:paraId="3F9BE5D7" w14:textId="77777777" w:rsidTr="006040EE">
        <w:trPr>
          <w:trHeight w:val="465"/>
        </w:trPr>
        <w:tc>
          <w:tcPr>
            <w:tcW w:w="841" w:type="dxa"/>
            <w:vMerge/>
            <w:hideMark/>
          </w:tcPr>
          <w:p w14:paraId="11A9296A" w14:textId="77777777" w:rsidR="006040EE" w:rsidRPr="006040EE" w:rsidRDefault="006040EE" w:rsidP="006040EE">
            <w:pPr>
              <w:widowControl w:val="0"/>
              <w:rPr>
                <w:rFonts w:eastAsia="华文中宋"/>
                <w:kern w:val="2"/>
                <w:szCs w:val="21"/>
                <w:lang w:eastAsia="zh-CN"/>
              </w:rPr>
            </w:pPr>
          </w:p>
        </w:tc>
        <w:tc>
          <w:tcPr>
            <w:tcW w:w="1276" w:type="dxa"/>
            <w:noWrap/>
            <w:hideMark/>
          </w:tcPr>
          <w:p w14:paraId="21A68507"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存货占总资产比例</w:t>
            </w:r>
          </w:p>
        </w:tc>
        <w:tc>
          <w:tcPr>
            <w:tcW w:w="1896" w:type="dxa"/>
            <w:noWrap/>
            <w:hideMark/>
          </w:tcPr>
          <w:p w14:paraId="0C4A15E4"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10.77%</w:t>
            </w:r>
          </w:p>
        </w:tc>
        <w:tc>
          <w:tcPr>
            <w:tcW w:w="1896" w:type="dxa"/>
            <w:noWrap/>
            <w:hideMark/>
          </w:tcPr>
          <w:p w14:paraId="11369616"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9.30%</w:t>
            </w:r>
          </w:p>
        </w:tc>
        <w:tc>
          <w:tcPr>
            <w:tcW w:w="1901" w:type="dxa"/>
            <w:noWrap/>
            <w:hideMark/>
          </w:tcPr>
          <w:p w14:paraId="76287DB1"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9.25%</w:t>
            </w:r>
          </w:p>
        </w:tc>
        <w:tc>
          <w:tcPr>
            <w:tcW w:w="1998" w:type="dxa"/>
            <w:noWrap/>
            <w:hideMark/>
          </w:tcPr>
          <w:p w14:paraId="0A6AD5E2"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11.89%</w:t>
            </w:r>
          </w:p>
        </w:tc>
      </w:tr>
      <w:tr w:rsidR="006040EE" w:rsidRPr="006040EE" w14:paraId="572DEA9E" w14:textId="77777777" w:rsidTr="006040EE">
        <w:trPr>
          <w:trHeight w:val="465"/>
        </w:trPr>
        <w:tc>
          <w:tcPr>
            <w:tcW w:w="841" w:type="dxa"/>
            <w:vMerge/>
            <w:hideMark/>
          </w:tcPr>
          <w:p w14:paraId="5ACD3F6C" w14:textId="77777777" w:rsidR="006040EE" w:rsidRPr="006040EE" w:rsidRDefault="006040EE" w:rsidP="006040EE">
            <w:pPr>
              <w:widowControl w:val="0"/>
              <w:rPr>
                <w:rFonts w:eastAsia="华文中宋"/>
                <w:kern w:val="2"/>
                <w:szCs w:val="21"/>
                <w:lang w:eastAsia="zh-CN"/>
              </w:rPr>
            </w:pPr>
          </w:p>
        </w:tc>
        <w:tc>
          <w:tcPr>
            <w:tcW w:w="1276" w:type="dxa"/>
            <w:noWrap/>
            <w:hideMark/>
          </w:tcPr>
          <w:p w14:paraId="0F06F5AB"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原材料占比</w:t>
            </w:r>
          </w:p>
        </w:tc>
        <w:tc>
          <w:tcPr>
            <w:tcW w:w="1896" w:type="dxa"/>
            <w:noWrap/>
            <w:hideMark/>
          </w:tcPr>
          <w:p w14:paraId="190B5606"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18.14%</w:t>
            </w:r>
          </w:p>
        </w:tc>
        <w:tc>
          <w:tcPr>
            <w:tcW w:w="1896" w:type="dxa"/>
            <w:noWrap/>
            <w:hideMark/>
          </w:tcPr>
          <w:p w14:paraId="62EFE0CB"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17.45%</w:t>
            </w:r>
          </w:p>
        </w:tc>
        <w:tc>
          <w:tcPr>
            <w:tcW w:w="1901" w:type="dxa"/>
            <w:noWrap/>
            <w:hideMark/>
          </w:tcPr>
          <w:p w14:paraId="278FC9ED"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22.78%</w:t>
            </w:r>
          </w:p>
        </w:tc>
        <w:tc>
          <w:tcPr>
            <w:tcW w:w="1998" w:type="dxa"/>
            <w:noWrap/>
            <w:hideMark/>
          </w:tcPr>
          <w:p w14:paraId="52425E71"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24.51%</w:t>
            </w:r>
          </w:p>
        </w:tc>
      </w:tr>
      <w:tr w:rsidR="006040EE" w:rsidRPr="006040EE" w14:paraId="6CF2816F" w14:textId="77777777" w:rsidTr="006040EE">
        <w:trPr>
          <w:trHeight w:val="465"/>
        </w:trPr>
        <w:tc>
          <w:tcPr>
            <w:tcW w:w="841" w:type="dxa"/>
            <w:vMerge/>
            <w:hideMark/>
          </w:tcPr>
          <w:p w14:paraId="178E99E0" w14:textId="77777777" w:rsidR="006040EE" w:rsidRPr="006040EE" w:rsidRDefault="006040EE" w:rsidP="006040EE">
            <w:pPr>
              <w:widowControl w:val="0"/>
              <w:rPr>
                <w:rFonts w:eastAsia="华文中宋"/>
                <w:kern w:val="2"/>
                <w:szCs w:val="21"/>
                <w:lang w:eastAsia="zh-CN"/>
              </w:rPr>
            </w:pPr>
          </w:p>
        </w:tc>
        <w:tc>
          <w:tcPr>
            <w:tcW w:w="1276" w:type="dxa"/>
            <w:noWrap/>
            <w:hideMark/>
          </w:tcPr>
          <w:p w14:paraId="54B1DE1F" w14:textId="77777777" w:rsidR="006040EE" w:rsidRPr="006040EE" w:rsidRDefault="006040EE" w:rsidP="006040EE">
            <w:pPr>
              <w:widowControl w:val="0"/>
              <w:rPr>
                <w:rFonts w:eastAsia="华文中宋"/>
                <w:b/>
                <w:kern w:val="2"/>
                <w:szCs w:val="21"/>
                <w:lang w:eastAsia="zh-CN"/>
              </w:rPr>
            </w:pPr>
            <w:r w:rsidRPr="006040EE">
              <w:rPr>
                <w:rFonts w:eastAsia="华文中宋" w:hint="eastAsia"/>
                <w:b/>
                <w:kern w:val="2"/>
                <w:szCs w:val="21"/>
                <w:lang w:eastAsia="zh-CN"/>
              </w:rPr>
              <w:t>在产品占比</w:t>
            </w:r>
          </w:p>
        </w:tc>
        <w:tc>
          <w:tcPr>
            <w:tcW w:w="1896" w:type="dxa"/>
            <w:noWrap/>
            <w:hideMark/>
          </w:tcPr>
          <w:p w14:paraId="46A32A7F"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6.83%</w:t>
            </w:r>
          </w:p>
        </w:tc>
        <w:tc>
          <w:tcPr>
            <w:tcW w:w="1896" w:type="dxa"/>
            <w:noWrap/>
            <w:hideMark/>
          </w:tcPr>
          <w:p w14:paraId="7CA21ECD"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8.06%</w:t>
            </w:r>
          </w:p>
        </w:tc>
        <w:tc>
          <w:tcPr>
            <w:tcW w:w="1901" w:type="dxa"/>
            <w:noWrap/>
            <w:hideMark/>
          </w:tcPr>
          <w:p w14:paraId="7284A86A"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4.18%</w:t>
            </w:r>
          </w:p>
        </w:tc>
        <w:tc>
          <w:tcPr>
            <w:tcW w:w="1998" w:type="dxa"/>
            <w:noWrap/>
            <w:hideMark/>
          </w:tcPr>
          <w:p w14:paraId="663DD3C8"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10.84%</w:t>
            </w:r>
          </w:p>
        </w:tc>
      </w:tr>
      <w:tr w:rsidR="006040EE" w:rsidRPr="006040EE" w14:paraId="484FEFAC" w14:textId="77777777" w:rsidTr="006040EE">
        <w:trPr>
          <w:trHeight w:val="465"/>
        </w:trPr>
        <w:tc>
          <w:tcPr>
            <w:tcW w:w="841" w:type="dxa"/>
            <w:vMerge/>
            <w:hideMark/>
          </w:tcPr>
          <w:p w14:paraId="2E5C811A" w14:textId="77777777" w:rsidR="006040EE" w:rsidRPr="006040EE" w:rsidRDefault="006040EE" w:rsidP="006040EE">
            <w:pPr>
              <w:widowControl w:val="0"/>
              <w:rPr>
                <w:rFonts w:eastAsia="华文中宋"/>
                <w:kern w:val="2"/>
                <w:szCs w:val="21"/>
                <w:lang w:eastAsia="zh-CN"/>
              </w:rPr>
            </w:pPr>
          </w:p>
        </w:tc>
        <w:tc>
          <w:tcPr>
            <w:tcW w:w="1276" w:type="dxa"/>
            <w:noWrap/>
            <w:hideMark/>
          </w:tcPr>
          <w:p w14:paraId="2DD18D00" w14:textId="77777777" w:rsidR="006040EE" w:rsidRPr="006040EE" w:rsidRDefault="006040EE" w:rsidP="006040EE">
            <w:pPr>
              <w:widowControl w:val="0"/>
              <w:rPr>
                <w:rFonts w:eastAsia="华文中宋"/>
                <w:b/>
                <w:kern w:val="2"/>
                <w:szCs w:val="21"/>
                <w:lang w:eastAsia="zh-CN"/>
              </w:rPr>
            </w:pPr>
            <w:r w:rsidRPr="006040EE">
              <w:rPr>
                <w:rFonts w:eastAsia="华文中宋" w:hint="eastAsia"/>
                <w:b/>
                <w:kern w:val="2"/>
                <w:szCs w:val="21"/>
                <w:lang w:eastAsia="zh-CN"/>
              </w:rPr>
              <w:t>库存商品占比</w:t>
            </w:r>
          </w:p>
        </w:tc>
        <w:tc>
          <w:tcPr>
            <w:tcW w:w="1896" w:type="dxa"/>
            <w:noWrap/>
            <w:hideMark/>
          </w:tcPr>
          <w:p w14:paraId="5B1B0893"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63.21%</w:t>
            </w:r>
          </w:p>
        </w:tc>
        <w:tc>
          <w:tcPr>
            <w:tcW w:w="1896" w:type="dxa"/>
            <w:noWrap/>
            <w:hideMark/>
          </w:tcPr>
          <w:p w14:paraId="3724C57F"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58.04%</w:t>
            </w:r>
          </w:p>
        </w:tc>
        <w:tc>
          <w:tcPr>
            <w:tcW w:w="1901" w:type="dxa"/>
            <w:noWrap/>
            <w:hideMark/>
          </w:tcPr>
          <w:p w14:paraId="18B967AA"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67.73%</w:t>
            </w:r>
          </w:p>
        </w:tc>
        <w:tc>
          <w:tcPr>
            <w:tcW w:w="1998" w:type="dxa"/>
            <w:noWrap/>
            <w:hideMark/>
          </w:tcPr>
          <w:p w14:paraId="1BCAA606"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59.90%</w:t>
            </w:r>
          </w:p>
        </w:tc>
      </w:tr>
      <w:tr w:rsidR="006040EE" w:rsidRPr="006040EE" w14:paraId="0C884CF6" w14:textId="77777777" w:rsidTr="006040EE">
        <w:trPr>
          <w:trHeight w:val="465"/>
        </w:trPr>
        <w:tc>
          <w:tcPr>
            <w:tcW w:w="841" w:type="dxa"/>
            <w:vMerge/>
            <w:hideMark/>
          </w:tcPr>
          <w:p w14:paraId="3DAA7BDE" w14:textId="77777777" w:rsidR="006040EE" w:rsidRPr="006040EE" w:rsidRDefault="006040EE" w:rsidP="006040EE">
            <w:pPr>
              <w:widowControl w:val="0"/>
              <w:rPr>
                <w:rFonts w:eastAsia="华文中宋"/>
                <w:kern w:val="2"/>
                <w:szCs w:val="21"/>
                <w:lang w:eastAsia="zh-CN"/>
              </w:rPr>
            </w:pPr>
          </w:p>
        </w:tc>
        <w:tc>
          <w:tcPr>
            <w:tcW w:w="1276" w:type="dxa"/>
            <w:noWrap/>
            <w:hideMark/>
          </w:tcPr>
          <w:p w14:paraId="505EBA15"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存货跌价准备</w:t>
            </w:r>
          </w:p>
        </w:tc>
        <w:tc>
          <w:tcPr>
            <w:tcW w:w="1896" w:type="dxa"/>
            <w:noWrap/>
            <w:hideMark/>
          </w:tcPr>
          <w:p w14:paraId="5D158793"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82,703,158.03</w:t>
            </w:r>
          </w:p>
        </w:tc>
        <w:tc>
          <w:tcPr>
            <w:tcW w:w="1896" w:type="dxa"/>
            <w:noWrap/>
            <w:hideMark/>
          </w:tcPr>
          <w:p w14:paraId="1DFF0B57"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62,931,181.08</w:t>
            </w:r>
          </w:p>
        </w:tc>
        <w:tc>
          <w:tcPr>
            <w:tcW w:w="1901" w:type="dxa"/>
            <w:noWrap/>
            <w:hideMark/>
          </w:tcPr>
          <w:p w14:paraId="5C62C286"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88,234,413.25</w:t>
            </w:r>
          </w:p>
        </w:tc>
        <w:tc>
          <w:tcPr>
            <w:tcW w:w="1998" w:type="dxa"/>
            <w:noWrap/>
            <w:hideMark/>
          </w:tcPr>
          <w:p w14:paraId="53CD782E"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105,785,508.68</w:t>
            </w:r>
          </w:p>
        </w:tc>
      </w:tr>
      <w:tr w:rsidR="006040EE" w:rsidRPr="006040EE" w14:paraId="477E53D1" w14:textId="77777777" w:rsidTr="006040EE">
        <w:trPr>
          <w:trHeight w:val="465"/>
        </w:trPr>
        <w:tc>
          <w:tcPr>
            <w:tcW w:w="841" w:type="dxa"/>
            <w:vMerge/>
            <w:hideMark/>
          </w:tcPr>
          <w:p w14:paraId="63FD4172" w14:textId="77777777" w:rsidR="006040EE" w:rsidRPr="006040EE" w:rsidRDefault="006040EE" w:rsidP="006040EE">
            <w:pPr>
              <w:widowControl w:val="0"/>
              <w:rPr>
                <w:rFonts w:eastAsia="华文中宋"/>
                <w:kern w:val="2"/>
                <w:szCs w:val="21"/>
                <w:lang w:eastAsia="zh-CN"/>
              </w:rPr>
            </w:pPr>
          </w:p>
        </w:tc>
        <w:tc>
          <w:tcPr>
            <w:tcW w:w="1276" w:type="dxa"/>
            <w:noWrap/>
            <w:hideMark/>
          </w:tcPr>
          <w:p w14:paraId="05C4A894"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存货平均余额</w:t>
            </w:r>
          </w:p>
        </w:tc>
        <w:tc>
          <w:tcPr>
            <w:tcW w:w="1896" w:type="dxa"/>
            <w:noWrap/>
            <w:hideMark/>
          </w:tcPr>
          <w:p w14:paraId="6483FA66"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w:t>
            </w:r>
          </w:p>
        </w:tc>
        <w:tc>
          <w:tcPr>
            <w:tcW w:w="1896" w:type="dxa"/>
            <w:noWrap/>
            <w:hideMark/>
          </w:tcPr>
          <w:p w14:paraId="362A0395"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2,555,300,006.44</w:t>
            </w:r>
          </w:p>
        </w:tc>
        <w:tc>
          <w:tcPr>
            <w:tcW w:w="1901" w:type="dxa"/>
            <w:noWrap/>
            <w:hideMark/>
          </w:tcPr>
          <w:p w14:paraId="04D82D85"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3,321,912,474.70</w:t>
            </w:r>
          </w:p>
        </w:tc>
        <w:tc>
          <w:tcPr>
            <w:tcW w:w="1998" w:type="dxa"/>
            <w:noWrap/>
            <w:hideMark/>
          </w:tcPr>
          <w:p w14:paraId="7456F83E"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4,380,489,825.90</w:t>
            </w:r>
          </w:p>
        </w:tc>
      </w:tr>
      <w:tr w:rsidR="006040EE" w:rsidRPr="006040EE" w14:paraId="0596411F" w14:textId="77777777" w:rsidTr="006040EE">
        <w:trPr>
          <w:trHeight w:val="465"/>
        </w:trPr>
        <w:tc>
          <w:tcPr>
            <w:tcW w:w="841" w:type="dxa"/>
            <w:vMerge/>
            <w:hideMark/>
          </w:tcPr>
          <w:p w14:paraId="546244FA" w14:textId="77777777" w:rsidR="006040EE" w:rsidRPr="006040EE" w:rsidRDefault="006040EE" w:rsidP="006040EE">
            <w:pPr>
              <w:widowControl w:val="0"/>
              <w:rPr>
                <w:rFonts w:eastAsia="华文中宋"/>
                <w:kern w:val="2"/>
                <w:szCs w:val="21"/>
                <w:lang w:eastAsia="zh-CN"/>
              </w:rPr>
            </w:pPr>
          </w:p>
        </w:tc>
        <w:tc>
          <w:tcPr>
            <w:tcW w:w="1276" w:type="dxa"/>
            <w:noWrap/>
            <w:hideMark/>
          </w:tcPr>
          <w:p w14:paraId="58FD12AB" w14:textId="77777777" w:rsidR="006040EE" w:rsidRPr="006040EE" w:rsidRDefault="006040EE" w:rsidP="006040EE">
            <w:pPr>
              <w:widowControl w:val="0"/>
              <w:rPr>
                <w:rFonts w:eastAsia="华文中宋"/>
                <w:b/>
                <w:kern w:val="2"/>
                <w:szCs w:val="21"/>
                <w:lang w:eastAsia="zh-CN"/>
              </w:rPr>
            </w:pPr>
            <w:r w:rsidRPr="006040EE">
              <w:rPr>
                <w:rFonts w:eastAsia="华文中宋" w:hint="eastAsia"/>
                <w:b/>
                <w:kern w:val="2"/>
                <w:szCs w:val="21"/>
                <w:lang w:eastAsia="zh-CN"/>
              </w:rPr>
              <w:t>存货周转率</w:t>
            </w:r>
          </w:p>
        </w:tc>
        <w:tc>
          <w:tcPr>
            <w:tcW w:w="1896" w:type="dxa"/>
            <w:noWrap/>
            <w:hideMark/>
          </w:tcPr>
          <w:p w14:paraId="7FC220E1" w14:textId="186F12EA"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w:t>
            </w:r>
          </w:p>
        </w:tc>
        <w:tc>
          <w:tcPr>
            <w:tcW w:w="1896" w:type="dxa"/>
            <w:noWrap/>
            <w:hideMark/>
          </w:tcPr>
          <w:p w14:paraId="5574541E"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9.89</w:t>
            </w:r>
          </w:p>
        </w:tc>
        <w:tc>
          <w:tcPr>
            <w:tcW w:w="1901" w:type="dxa"/>
            <w:noWrap/>
            <w:hideMark/>
          </w:tcPr>
          <w:p w14:paraId="6ACBF0D1"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9.61</w:t>
            </w:r>
          </w:p>
        </w:tc>
        <w:tc>
          <w:tcPr>
            <w:tcW w:w="1998" w:type="dxa"/>
            <w:noWrap/>
            <w:hideMark/>
          </w:tcPr>
          <w:p w14:paraId="2CE26DAD"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7.50</w:t>
            </w:r>
          </w:p>
        </w:tc>
      </w:tr>
      <w:tr w:rsidR="006040EE" w:rsidRPr="006040EE" w14:paraId="24757575" w14:textId="77777777" w:rsidTr="006040EE">
        <w:trPr>
          <w:trHeight w:val="465"/>
        </w:trPr>
        <w:tc>
          <w:tcPr>
            <w:tcW w:w="841" w:type="dxa"/>
            <w:vMerge w:val="restart"/>
            <w:noWrap/>
            <w:hideMark/>
          </w:tcPr>
          <w:p w14:paraId="5CE869C3" w14:textId="77777777" w:rsidR="006040EE" w:rsidRDefault="006040EE" w:rsidP="006040EE">
            <w:pPr>
              <w:widowControl w:val="0"/>
              <w:rPr>
                <w:rFonts w:eastAsia="华文中宋"/>
                <w:kern w:val="2"/>
                <w:szCs w:val="21"/>
                <w:lang w:eastAsia="zh-CN"/>
              </w:rPr>
            </w:pPr>
          </w:p>
          <w:p w14:paraId="1BFD47A1" w14:textId="77777777" w:rsidR="006040EE" w:rsidRDefault="006040EE" w:rsidP="006040EE">
            <w:pPr>
              <w:widowControl w:val="0"/>
              <w:rPr>
                <w:rFonts w:eastAsia="华文中宋"/>
                <w:kern w:val="2"/>
                <w:szCs w:val="21"/>
                <w:lang w:eastAsia="zh-CN"/>
              </w:rPr>
            </w:pPr>
          </w:p>
          <w:p w14:paraId="60AA8A33" w14:textId="77777777" w:rsidR="006040EE" w:rsidRDefault="006040EE" w:rsidP="006040EE">
            <w:pPr>
              <w:widowControl w:val="0"/>
              <w:rPr>
                <w:rFonts w:eastAsia="华文中宋"/>
                <w:kern w:val="2"/>
                <w:szCs w:val="21"/>
                <w:lang w:eastAsia="zh-CN"/>
              </w:rPr>
            </w:pPr>
          </w:p>
          <w:p w14:paraId="4410F964" w14:textId="77777777" w:rsidR="006040EE" w:rsidRDefault="006040EE" w:rsidP="006040EE">
            <w:pPr>
              <w:widowControl w:val="0"/>
              <w:rPr>
                <w:rFonts w:eastAsia="华文中宋"/>
                <w:kern w:val="2"/>
                <w:szCs w:val="21"/>
                <w:lang w:eastAsia="zh-CN"/>
              </w:rPr>
            </w:pPr>
          </w:p>
          <w:p w14:paraId="588C463A" w14:textId="77777777" w:rsidR="006040EE" w:rsidRDefault="006040EE" w:rsidP="006040EE">
            <w:pPr>
              <w:widowControl w:val="0"/>
              <w:rPr>
                <w:rFonts w:eastAsia="华文中宋"/>
                <w:kern w:val="2"/>
                <w:szCs w:val="21"/>
                <w:lang w:eastAsia="zh-CN"/>
              </w:rPr>
            </w:pPr>
          </w:p>
          <w:p w14:paraId="704CE95F" w14:textId="5A3C5B6D"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大华股份</w:t>
            </w:r>
          </w:p>
        </w:tc>
        <w:tc>
          <w:tcPr>
            <w:tcW w:w="1276" w:type="dxa"/>
            <w:noWrap/>
            <w:hideMark/>
          </w:tcPr>
          <w:p w14:paraId="51A1DAAC"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lastRenderedPageBreak/>
              <w:t>存货</w:t>
            </w:r>
          </w:p>
        </w:tc>
        <w:tc>
          <w:tcPr>
            <w:tcW w:w="1896" w:type="dxa"/>
            <w:noWrap/>
            <w:hideMark/>
          </w:tcPr>
          <w:p w14:paraId="494EC762"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1,261,260,358.89</w:t>
            </w:r>
          </w:p>
        </w:tc>
        <w:tc>
          <w:tcPr>
            <w:tcW w:w="1896" w:type="dxa"/>
            <w:noWrap/>
            <w:hideMark/>
          </w:tcPr>
          <w:p w14:paraId="6E43DEB4"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1,517,545,001.40</w:t>
            </w:r>
          </w:p>
        </w:tc>
        <w:tc>
          <w:tcPr>
            <w:tcW w:w="1901" w:type="dxa"/>
            <w:noWrap/>
            <w:hideMark/>
          </w:tcPr>
          <w:p w14:paraId="3CC39301"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2,204,641,465.30</w:t>
            </w:r>
          </w:p>
        </w:tc>
        <w:tc>
          <w:tcPr>
            <w:tcW w:w="1998" w:type="dxa"/>
            <w:noWrap/>
            <w:hideMark/>
          </w:tcPr>
          <w:p w14:paraId="35EB71B1"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2,745,628,101.04</w:t>
            </w:r>
          </w:p>
        </w:tc>
      </w:tr>
      <w:tr w:rsidR="006040EE" w:rsidRPr="006040EE" w14:paraId="760C37D2" w14:textId="77777777" w:rsidTr="006040EE">
        <w:trPr>
          <w:trHeight w:val="465"/>
        </w:trPr>
        <w:tc>
          <w:tcPr>
            <w:tcW w:w="841" w:type="dxa"/>
            <w:vMerge/>
            <w:hideMark/>
          </w:tcPr>
          <w:p w14:paraId="4927E165" w14:textId="77777777" w:rsidR="006040EE" w:rsidRPr="006040EE" w:rsidRDefault="006040EE" w:rsidP="006040EE">
            <w:pPr>
              <w:widowControl w:val="0"/>
              <w:rPr>
                <w:rFonts w:eastAsia="华文中宋"/>
                <w:kern w:val="2"/>
                <w:szCs w:val="21"/>
                <w:lang w:eastAsia="zh-CN"/>
              </w:rPr>
            </w:pPr>
          </w:p>
        </w:tc>
        <w:tc>
          <w:tcPr>
            <w:tcW w:w="1276" w:type="dxa"/>
            <w:noWrap/>
            <w:hideMark/>
          </w:tcPr>
          <w:p w14:paraId="19FEBC01"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存货占总资产比例</w:t>
            </w:r>
          </w:p>
        </w:tc>
        <w:tc>
          <w:tcPr>
            <w:tcW w:w="1896" w:type="dxa"/>
            <w:noWrap/>
            <w:hideMark/>
          </w:tcPr>
          <w:p w14:paraId="5C7F43CF"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15.79%</w:t>
            </w:r>
          </w:p>
        </w:tc>
        <w:tc>
          <w:tcPr>
            <w:tcW w:w="1896" w:type="dxa"/>
            <w:noWrap/>
            <w:hideMark/>
          </w:tcPr>
          <w:p w14:paraId="1959470D"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13.19%</w:t>
            </w:r>
          </w:p>
        </w:tc>
        <w:tc>
          <w:tcPr>
            <w:tcW w:w="1901" w:type="dxa"/>
            <w:noWrap/>
            <w:hideMark/>
          </w:tcPr>
          <w:p w14:paraId="110771F3"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14.35%</w:t>
            </w:r>
          </w:p>
        </w:tc>
        <w:tc>
          <w:tcPr>
            <w:tcW w:w="1998" w:type="dxa"/>
            <w:noWrap/>
            <w:hideMark/>
          </w:tcPr>
          <w:p w14:paraId="65AB41E7"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16.15%</w:t>
            </w:r>
          </w:p>
        </w:tc>
      </w:tr>
      <w:tr w:rsidR="006040EE" w:rsidRPr="006040EE" w14:paraId="7FCA7387" w14:textId="77777777" w:rsidTr="006040EE">
        <w:trPr>
          <w:trHeight w:val="465"/>
        </w:trPr>
        <w:tc>
          <w:tcPr>
            <w:tcW w:w="841" w:type="dxa"/>
            <w:vMerge/>
            <w:hideMark/>
          </w:tcPr>
          <w:p w14:paraId="4DC66BA0" w14:textId="77777777" w:rsidR="006040EE" w:rsidRPr="006040EE" w:rsidRDefault="006040EE" w:rsidP="006040EE">
            <w:pPr>
              <w:widowControl w:val="0"/>
              <w:rPr>
                <w:rFonts w:eastAsia="华文中宋"/>
                <w:kern w:val="2"/>
                <w:szCs w:val="21"/>
                <w:lang w:eastAsia="zh-CN"/>
              </w:rPr>
            </w:pPr>
          </w:p>
        </w:tc>
        <w:tc>
          <w:tcPr>
            <w:tcW w:w="1276" w:type="dxa"/>
            <w:noWrap/>
            <w:hideMark/>
          </w:tcPr>
          <w:p w14:paraId="501BA82C"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原材料占比</w:t>
            </w:r>
          </w:p>
        </w:tc>
        <w:tc>
          <w:tcPr>
            <w:tcW w:w="1896" w:type="dxa"/>
            <w:noWrap/>
            <w:hideMark/>
          </w:tcPr>
          <w:p w14:paraId="500F9206"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21.18%</w:t>
            </w:r>
          </w:p>
        </w:tc>
        <w:tc>
          <w:tcPr>
            <w:tcW w:w="1896" w:type="dxa"/>
            <w:noWrap/>
            <w:hideMark/>
          </w:tcPr>
          <w:p w14:paraId="0061DB8E"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20.99%</w:t>
            </w:r>
          </w:p>
        </w:tc>
        <w:tc>
          <w:tcPr>
            <w:tcW w:w="1901" w:type="dxa"/>
            <w:noWrap/>
            <w:hideMark/>
          </w:tcPr>
          <w:p w14:paraId="4530953A"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22.85%</w:t>
            </w:r>
          </w:p>
        </w:tc>
        <w:tc>
          <w:tcPr>
            <w:tcW w:w="1998" w:type="dxa"/>
            <w:noWrap/>
            <w:hideMark/>
          </w:tcPr>
          <w:p w14:paraId="73D9A637"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28.42%</w:t>
            </w:r>
          </w:p>
        </w:tc>
      </w:tr>
      <w:tr w:rsidR="006040EE" w:rsidRPr="006040EE" w14:paraId="3199C013" w14:textId="77777777" w:rsidTr="006040EE">
        <w:trPr>
          <w:trHeight w:val="465"/>
        </w:trPr>
        <w:tc>
          <w:tcPr>
            <w:tcW w:w="841" w:type="dxa"/>
            <w:vMerge/>
            <w:hideMark/>
          </w:tcPr>
          <w:p w14:paraId="14BF0372" w14:textId="77777777" w:rsidR="006040EE" w:rsidRPr="006040EE" w:rsidRDefault="006040EE" w:rsidP="006040EE">
            <w:pPr>
              <w:widowControl w:val="0"/>
              <w:rPr>
                <w:rFonts w:eastAsia="华文中宋"/>
                <w:kern w:val="2"/>
                <w:szCs w:val="21"/>
                <w:lang w:eastAsia="zh-CN"/>
              </w:rPr>
            </w:pPr>
          </w:p>
        </w:tc>
        <w:tc>
          <w:tcPr>
            <w:tcW w:w="1276" w:type="dxa"/>
            <w:noWrap/>
            <w:hideMark/>
          </w:tcPr>
          <w:p w14:paraId="7EF3FA90" w14:textId="77777777" w:rsidR="006040EE" w:rsidRPr="006040EE" w:rsidRDefault="006040EE" w:rsidP="006040EE">
            <w:pPr>
              <w:widowControl w:val="0"/>
              <w:rPr>
                <w:rFonts w:eastAsia="华文中宋"/>
                <w:b/>
                <w:kern w:val="2"/>
                <w:szCs w:val="21"/>
                <w:lang w:eastAsia="zh-CN"/>
              </w:rPr>
            </w:pPr>
            <w:r w:rsidRPr="006040EE">
              <w:rPr>
                <w:rFonts w:eastAsia="华文中宋" w:hint="eastAsia"/>
                <w:b/>
                <w:kern w:val="2"/>
                <w:szCs w:val="21"/>
                <w:lang w:eastAsia="zh-CN"/>
              </w:rPr>
              <w:t>在产品占比</w:t>
            </w:r>
          </w:p>
        </w:tc>
        <w:tc>
          <w:tcPr>
            <w:tcW w:w="1896" w:type="dxa"/>
            <w:noWrap/>
            <w:hideMark/>
          </w:tcPr>
          <w:p w14:paraId="70E05175"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23.98%</w:t>
            </w:r>
          </w:p>
        </w:tc>
        <w:tc>
          <w:tcPr>
            <w:tcW w:w="1896" w:type="dxa"/>
            <w:noWrap/>
            <w:hideMark/>
          </w:tcPr>
          <w:p w14:paraId="68A1EC1D"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32.70%</w:t>
            </w:r>
          </w:p>
        </w:tc>
        <w:tc>
          <w:tcPr>
            <w:tcW w:w="1901" w:type="dxa"/>
            <w:noWrap/>
            <w:hideMark/>
          </w:tcPr>
          <w:p w14:paraId="26EC030E"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32.80%</w:t>
            </w:r>
          </w:p>
        </w:tc>
        <w:tc>
          <w:tcPr>
            <w:tcW w:w="1998" w:type="dxa"/>
            <w:noWrap/>
            <w:hideMark/>
          </w:tcPr>
          <w:p w14:paraId="473E06DA"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39.55%</w:t>
            </w:r>
          </w:p>
        </w:tc>
      </w:tr>
      <w:tr w:rsidR="006040EE" w:rsidRPr="006040EE" w14:paraId="5DE05456" w14:textId="77777777" w:rsidTr="006040EE">
        <w:trPr>
          <w:trHeight w:val="465"/>
        </w:trPr>
        <w:tc>
          <w:tcPr>
            <w:tcW w:w="841" w:type="dxa"/>
            <w:vMerge/>
            <w:hideMark/>
          </w:tcPr>
          <w:p w14:paraId="726A5B70" w14:textId="77777777" w:rsidR="006040EE" w:rsidRPr="006040EE" w:rsidRDefault="006040EE" w:rsidP="006040EE">
            <w:pPr>
              <w:widowControl w:val="0"/>
              <w:rPr>
                <w:rFonts w:eastAsia="华文中宋"/>
                <w:kern w:val="2"/>
                <w:szCs w:val="21"/>
                <w:lang w:eastAsia="zh-CN"/>
              </w:rPr>
            </w:pPr>
          </w:p>
        </w:tc>
        <w:tc>
          <w:tcPr>
            <w:tcW w:w="1276" w:type="dxa"/>
            <w:noWrap/>
            <w:hideMark/>
          </w:tcPr>
          <w:p w14:paraId="7542BCEA" w14:textId="77777777" w:rsidR="006040EE" w:rsidRPr="006040EE" w:rsidRDefault="006040EE" w:rsidP="006040EE">
            <w:pPr>
              <w:widowControl w:val="0"/>
              <w:rPr>
                <w:rFonts w:eastAsia="华文中宋"/>
                <w:b/>
                <w:kern w:val="2"/>
                <w:szCs w:val="21"/>
                <w:lang w:eastAsia="zh-CN"/>
              </w:rPr>
            </w:pPr>
            <w:r w:rsidRPr="006040EE">
              <w:rPr>
                <w:rFonts w:eastAsia="华文中宋" w:hint="eastAsia"/>
                <w:b/>
                <w:kern w:val="2"/>
                <w:szCs w:val="21"/>
                <w:lang w:eastAsia="zh-CN"/>
              </w:rPr>
              <w:t>库存商品占比</w:t>
            </w:r>
          </w:p>
        </w:tc>
        <w:tc>
          <w:tcPr>
            <w:tcW w:w="1896" w:type="dxa"/>
            <w:noWrap/>
            <w:hideMark/>
          </w:tcPr>
          <w:p w14:paraId="1C564622"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42.72%</w:t>
            </w:r>
          </w:p>
        </w:tc>
        <w:tc>
          <w:tcPr>
            <w:tcW w:w="1896" w:type="dxa"/>
            <w:noWrap/>
            <w:hideMark/>
          </w:tcPr>
          <w:p w14:paraId="34CD5A33"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33.64%</w:t>
            </w:r>
          </w:p>
        </w:tc>
        <w:tc>
          <w:tcPr>
            <w:tcW w:w="1901" w:type="dxa"/>
            <w:noWrap/>
            <w:hideMark/>
          </w:tcPr>
          <w:p w14:paraId="450A13D2"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37.73%</w:t>
            </w:r>
          </w:p>
        </w:tc>
        <w:tc>
          <w:tcPr>
            <w:tcW w:w="1998" w:type="dxa"/>
            <w:noWrap/>
            <w:hideMark/>
          </w:tcPr>
          <w:p w14:paraId="2EA72918"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27.09%</w:t>
            </w:r>
          </w:p>
        </w:tc>
      </w:tr>
      <w:tr w:rsidR="006040EE" w:rsidRPr="006040EE" w14:paraId="4FBE9FB1" w14:textId="77777777" w:rsidTr="006040EE">
        <w:trPr>
          <w:trHeight w:val="465"/>
        </w:trPr>
        <w:tc>
          <w:tcPr>
            <w:tcW w:w="841" w:type="dxa"/>
            <w:vMerge/>
            <w:hideMark/>
          </w:tcPr>
          <w:p w14:paraId="02104030" w14:textId="77777777" w:rsidR="006040EE" w:rsidRPr="006040EE" w:rsidRDefault="006040EE" w:rsidP="006040EE">
            <w:pPr>
              <w:widowControl w:val="0"/>
              <w:rPr>
                <w:rFonts w:eastAsia="华文中宋"/>
                <w:kern w:val="2"/>
                <w:szCs w:val="21"/>
                <w:lang w:eastAsia="zh-CN"/>
              </w:rPr>
            </w:pPr>
          </w:p>
        </w:tc>
        <w:tc>
          <w:tcPr>
            <w:tcW w:w="1276" w:type="dxa"/>
            <w:noWrap/>
            <w:hideMark/>
          </w:tcPr>
          <w:p w14:paraId="447B15DA" w14:textId="77777777" w:rsidR="006040EE" w:rsidRPr="006040EE" w:rsidRDefault="006040EE" w:rsidP="006040EE">
            <w:pPr>
              <w:widowControl w:val="0"/>
              <w:rPr>
                <w:rFonts w:eastAsia="华文中宋"/>
                <w:b/>
                <w:kern w:val="2"/>
                <w:szCs w:val="21"/>
                <w:lang w:eastAsia="zh-CN"/>
              </w:rPr>
            </w:pPr>
            <w:r w:rsidRPr="006040EE">
              <w:rPr>
                <w:rFonts w:eastAsia="华文中宋" w:hint="eastAsia"/>
                <w:b/>
                <w:kern w:val="2"/>
                <w:szCs w:val="21"/>
                <w:lang w:eastAsia="zh-CN"/>
              </w:rPr>
              <w:t>存货跌价准备</w:t>
            </w:r>
          </w:p>
        </w:tc>
        <w:tc>
          <w:tcPr>
            <w:tcW w:w="1896" w:type="dxa"/>
            <w:noWrap/>
            <w:hideMark/>
          </w:tcPr>
          <w:p w14:paraId="410230AD" w14:textId="33C662CF" w:rsidR="006040EE" w:rsidRPr="006040EE" w:rsidRDefault="006040EE" w:rsidP="006040EE">
            <w:pPr>
              <w:widowControl w:val="0"/>
              <w:jc w:val="center"/>
              <w:rPr>
                <w:rFonts w:eastAsia="华文中宋"/>
                <w:b/>
                <w:color w:val="203764"/>
                <w:kern w:val="2"/>
                <w:szCs w:val="21"/>
                <w:lang w:eastAsia="zh-CN"/>
              </w:rPr>
            </w:pPr>
            <w:r>
              <w:rPr>
                <w:rFonts w:eastAsia="华文中宋"/>
                <w:b/>
                <w:color w:val="203764"/>
                <w:kern w:val="2"/>
                <w:szCs w:val="21"/>
                <w:lang w:eastAsia="zh-CN"/>
              </w:rPr>
              <w:t>0.00</w:t>
            </w:r>
          </w:p>
        </w:tc>
        <w:tc>
          <w:tcPr>
            <w:tcW w:w="1896" w:type="dxa"/>
            <w:noWrap/>
            <w:hideMark/>
          </w:tcPr>
          <w:p w14:paraId="0C123D95"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0.00</w:t>
            </w:r>
          </w:p>
        </w:tc>
        <w:tc>
          <w:tcPr>
            <w:tcW w:w="1901" w:type="dxa"/>
            <w:noWrap/>
            <w:hideMark/>
          </w:tcPr>
          <w:p w14:paraId="32D143B6"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0.00</w:t>
            </w:r>
          </w:p>
        </w:tc>
        <w:tc>
          <w:tcPr>
            <w:tcW w:w="1998" w:type="dxa"/>
            <w:noWrap/>
            <w:hideMark/>
          </w:tcPr>
          <w:p w14:paraId="211F7B01"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0.00</w:t>
            </w:r>
          </w:p>
        </w:tc>
      </w:tr>
      <w:tr w:rsidR="006040EE" w:rsidRPr="006040EE" w14:paraId="78FBA588" w14:textId="77777777" w:rsidTr="006040EE">
        <w:trPr>
          <w:trHeight w:val="465"/>
        </w:trPr>
        <w:tc>
          <w:tcPr>
            <w:tcW w:w="841" w:type="dxa"/>
            <w:vMerge/>
            <w:hideMark/>
          </w:tcPr>
          <w:p w14:paraId="5F012A55" w14:textId="77777777" w:rsidR="006040EE" w:rsidRPr="006040EE" w:rsidRDefault="006040EE" w:rsidP="006040EE">
            <w:pPr>
              <w:widowControl w:val="0"/>
              <w:rPr>
                <w:rFonts w:eastAsia="华文中宋"/>
                <w:kern w:val="2"/>
                <w:szCs w:val="21"/>
                <w:lang w:eastAsia="zh-CN"/>
              </w:rPr>
            </w:pPr>
          </w:p>
        </w:tc>
        <w:tc>
          <w:tcPr>
            <w:tcW w:w="1276" w:type="dxa"/>
            <w:noWrap/>
            <w:hideMark/>
          </w:tcPr>
          <w:p w14:paraId="4AC1E156" w14:textId="77777777" w:rsidR="006040EE" w:rsidRPr="006040EE" w:rsidRDefault="006040EE" w:rsidP="006040EE">
            <w:pPr>
              <w:widowControl w:val="0"/>
              <w:rPr>
                <w:rFonts w:eastAsia="华文中宋"/>
                <w:kern w:val="2"/>
                <w:szCs w:val="21"/>
                <w:lang w:eastAsia="zh-CN"/>
              </w:rPr>
            </w:pPr>
            <w:r w:rsidRPr="006040EE">
              <w:rPr>
                <w:rFonts w:eastAsia="华文中宋" w:hint="eastAsia"/>
                <w:kern w:val="2"/>
                <w:szCs w:val="21"/>
                <w:lang w:eastAsia="zh-CN"/>
              </w:rPr>
              <w:t>存货平均余额</w:t>
            </w:r>
          </w:p>
        </w:tc>
        <w:tc>
          <w:tcPr>
            <w:tcW w:w="1896" w:type="dxa"/>
            <w:noWrap/>
            <w:hideMark/>
          </w:tcPr>
          <w:p w14:paraId="0AEE6DA6"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w:t>
            </w:r>
          </w:p>
        </w:tc>
        <w:tc>
          <w:tcPr>
            <w:tcW w:w="1896" w:type="dxa"/>
            <w:noWrap/>
            <w:hideMark/>
          </w:tcPr>
          <w:p w14:paraId="77F11EC4"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1,389,402,680.15</w:t>
            </w:r>
          </w:p>
        </w:tc>
        <w:tc>
          <w:tcPr>
            <w:tcW w:w="1901" w:type="dxa"/>
            <w:noWrap/>
            <w:hideMark/>
          </w:tcPr>
          <w:p w14:paraId="78363E82"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1,861,093,233.35</w:t>
            </w:r>
          </w:p>
        </w:tc>
        <w:tc>
          <w:tcPr>
            <w:tcW w:w="1998" w:type="dxa"/>
            <w:noWrap/>
            <w:hideMark/>
          </w:tcPr>
          <w:p w14:paraId="5409046D" w14:textId="77777777" w:rsidR="006040EE" w:rsidRPr="006040EE" w:rsidRDefault="006040EE" w:rsidP="006040EE">
            <w:pPr>
              <w:widowControl w:val="0"/>
              <w:jc w:val="center"/>
              <w:rPr>
                <w:rFonts w:eastAsia="华文中宋"/>
                <w:color w:val="203764"/>
                <w:kern w:val="2"/>
                <w:szCs w:val="21"/>
                <w:lang w:eastAsia="zh-CN"/>
              </w:rPr>
            </w:pPr>
            <w:r w:rsidRPr="006040EE">
              <w:rPr>
                <w:rFonts w:eastAsia="华文中宋" w:hint="eastAsia"/>
                <w:color w:val="203764"/>
                <w:kern w:val="2"/>
                <w:szCs w:val="21"/>
                <w:lang w:eastAsia="zh-CN"/>
              </w:rPr>
              <w:t>2,475,134,783.17</w:t>
            </w:r>
          </w:p>
        </w:tc>
      </w:tr>
      <w:tr w:rsidR="006040EE" w:rsidRPr="006040EE" w14:paraId="5C879540" w14:textId="77777777" w:rsidTr="006040EE">
        <w:trPr>
          <w:trHeight w:val="465"/>
        </w:trPr>
        <w:tc>
          <w:tcPr>
            <w:tcW w:w="841" w:type="dxa"/>
            <w:vMerge/>
            <w:hideMark/>
          </w:tcPr>
          <w:p w14:paraId="690A4DBC" w14:textId="77777777" w:rsidR="006040EE" w:rsidRPr="006040EE" w:rsidRDefault="006040EE" w:rsidP="006040EE">
            <w:pPr>
              <w:widowControl w:val="0"/>
              <w:rPr>
                <w:rFonts w:eastAsia="华文中宋"/>
                <w:kern w:val="2"/>
                <w:szCs w:val="21"/>
                <w:lang w:eastAsia="zh-CN"/>
              </w:rPr>
            </w:pPr>
          </w:p>
        </w:tc>
        <w:tc>
          <w:tcPr>
            <w:tcW w:w="1276" w:type="dxa"/>
            <w:noWrap/>
            <w:hideMark/>
          </w:tcPr>
          <w:p w14:paraId="4B5524E6" w14:textId="77777777" w:rsidR="006040EE" w:rsidRPr="006040EE" w:rsidRDefault="006040EE" w:rsidP="006040EE">
            <w:pPr>
              <w:widowControl w:val="0"/>
              <w:rPr>
                <w:rFonts w:eastAsia="华文中宋"/>
                <w:b/>
                <w:kern w:val="2"/>
                <w:szCs w:val="21"/>
                <w:lang w:eastAsia="zh-CN"/>
              </w:rPr>
            </w:pPr>
            <w:r w:rsidRPr="006040EE">
              <w:rPr>
                <w:rFonts w:eastAsia="华文中宋" w:hint="eastAsia"/>
                <w:b/>
                <w:kern w:val="2"/>
                <w:szCs w:val="21"/>
                <w:lang w:eastAsia="zh-CN"/>
              </w:rPr>
              <w:t>存货周转率</w:t>
            </w:r>
          </w:p>
        </w:tc>
        <w:tc>
          <w:tcPr>
            <w:tcW w:w="1896" w:type="dxa"/>
            <w:noWrap/>
            <w:hideMark/>
          </w:tcPr>
          <w:p w14:paraId="1C757235" w14:textId="78354770"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w:t>
            </w:r>
          </w:p>
        </w:tc>
        <w:tc>
          <w:tcPr>
            <w:tcW w:w="1896" w:type="dxa"/>
            <w:noWrap/>
            <w:hideMark/>
          </w:tcPr>
          <w:p w14:paraId="60AB2F3F"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7.25</w:t>
            </w:r>
          </w:p>
        </w:tc>
        <w:tc>
          <w:tcPr>
            <w:tcW w:w="1901" w:type="dxa"/>
            <w:noWrap/>
            <w:hideMark/>
          </w:tcPr>
          <w:p w14:paraId="2240757B"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7.16</w:t>
            </w:r>
          </w:p>
        </w:tc>
        <w:tc>
          <w:tcPr>
            <w:tcW w:w="1998" w:type="dxa"/>
            <w:noWrap/>
            <w:hideMark/>
          </w:tcPr>
          <w:p w14:paraId="1DE7B140" w14:textId="77777777" w:rsidR="006040EE" w:rsidRPr="006040EE" w:rsidRDefault="006040EE" w:rsidP="006040EE">
            <w:pPr>
              <w:widowControl w:val="0"/>
              <w:jc w:val="center"/>
              <w:rPr>
                <w:rFonts w:eastAsia="华文中宋"/>
                <w:b/>
                <w:color w:val="203764"/>
                <w:kern w:val="2"/>
                <w:szCs w:val="21"/>
                <w:lang w:eastAsia="zh-CN"/>
              </w:rPr>
            </w:pPr>
            <w:r w:rsidRPr="006040EE">
              <w:rPr>
                <w:rFonts w:eastAsia="华文中宋" w:hint="eastAsia"/>
                <w:b/>
                <w:color w:val="203764"/>
                <w:kern w:val="2"/>
                <w:szCs w:val="21"/>
                <w:lang w:eastAsia="zh-CN"/>
              </w:rPr>
              <w:t>6.03</w:t>
            </w:r>
          </w:p>
        </w:tc>
      </w:tr>
    </w:tbl>
    <w:p w14:paraId="4E8465B5" w14:textId="77777777" w:rsidR="006040EE" w:rsidRPr="00807159" w:rsidRDefault="006040EE" w:rsidP="006040EE">
      <w:pPr>
        <w:widowControl w:val="0"/>
        <w:jc w:val="right"/>
        <w:rPr>
          <w:rFonts w:eastAsia="楷体_GB2312"/>
          <w:kern w:val="2"/>
          <w:lang w:eastAsia="zh-CN"/>
        </w:rPr>
      </w:pPr>
      <w:r w:rsidRPr="00807159">
        <w:rPr>
          <w:rFonts w:eastAsia="楷体_GB2312" w:hint="eastAsia"/>
          <w:kern w:val="2"/>
          <w:lang w:eastAsia="zh-CN"/>
        </w:rPr>
        <w:t>单位：元</w:t>
      </w:r>
    </w:p>
    <w:p w14:paraId="78C5E337" w14:textId="2B234B0A" w:rsidR="006040EE" w:rsidRPr="006040EE" w:rsidRDefault="006040EE" w:rsidP="006D6BC0">
      <w:pPr>
        <w:widowControl w:val="0"/>
        <w:rPr>
          <w:rFonts w:eastAsia="华文楷体"/>
          <w:i/>
          <w:kern w:val="2"/>
          <w:lang w:eastAsia="zh-CN"/>
        </w:rPr>
      </w:pPr>
      <w:r w:rsidRPr="00807159">
        <w:rPr>
          <w:rFonts w:eastAsia="华文楷体" w:hint="eastAsia"/>
          <w:i/>
          <w:kern w:val="2"/>
          <w:lang w:eastAsia="zh-CN"/>
        </w:rPr>
        <w:t>数据来源：公司年报</w:t>
      </w:r>
    </w:p>
    <w:p w14:paraId="47D0AEA3" w14:textId="77777777" w:rsidR="005C01C4" w:rsidRDefault="005C01C4" w:rsidP="005C01C4">
      <w:pPr>
        <w:widowControl w:val="0"/>
        <w:jc w:val="both"/>
        <w:rPr>
          <w:rFonts w:eastAsia="楷体_GB2312"/>
          <w:kern w:val="2"/>
          <w:sz w:val="20"/>
          <w:szCs w:val="22"/>
          <w:u w:val="single"/>
          <w:lang w:eastAsia="zh-CN"/>
        </w:rPr>
      </w:pPr>
      <w:r w:rsidRPr="005C01C4">
        <w:rPr>
          <w:rFonts w:eastAsia="楷体_GB2312" w:hint="eastAsia"/>
          <w:kern w:val="2"/>
          <w:sz w:val="20"/>
          <w:szCs w:val="22"/>
          <w:u w:val="single"/>
          <w:lang w:eastAsia="zh-CN"/>
        </w:rPr>
        <w:t>注：</w:t>
      </w:r>
      <w:r w:rsidRPr="005C01C4">
        <w:rPr>
          <w:rFonts w:eastAsia="楷体_GB2312" w:hint="eastAsia"/>
          <w:kern w:val="2"/>
          <w:sz w:val="20"/>
          <w:szCs w:val="22"/>
          <w:u w:val="single"/>
          <w:lang w:eastAsia="zh-CN"/>
        </w:rPr>
        <w:t>2017</w:t>
      </w:r>
      <w:r w:rsidRPr="005C01C4">
        <w:rPr>
          <w:rFonts w:eastAsia="楷体_GB2312" w:hint="eastAsia"/>
          <w:kern w:val="2"/>
          <w:sz w:val="20"/>
          <w:szCs w:val="22"/>
          <w:u w:val="single"/>
          <w:lang w:eastAsia="zh-CN"/>
        </w:rPr>
        <w:t>年数据来自半年报，相应数据已做调整。</w:t>
      </w:r>
    </w:p>
    <w:p w14:paraId="0455570C" w14:textId="77777777" w:rsidR="006D6BC0" w:rsidRPr="005C01C4" w:rsidRDefault="006D6BC0" w:rsidP="006D6BC0">
      <w:pPr>
        <w:widowControl w:val="0"/>
        <w:rPr>
          <w:rFonts w:eastAsia="华文楷体"/>
          <w:i/>
          <w:kern w:val="2"/>
          <w:sz w:val="21"/>
          <w:szCs w:val="22"/>
          <w:lang w:eastAsia="zh-CN"/>
        </w:rPr>
      </w:pPr>
    </w:p>
    <w:p w14:paraId="65E96809" w14:textId="38D582C1" w:rsidR="006D6BC0" w:rsidRPr="00D15877" w:rsidRDefault="006D6BC0" w:rsidP="00D15877">
      <w:pPr>
        <w:ind w:firstLine="480"/>
        <w:rPr>
          <w:rFonts w:eastAsia="楷体_GB2312"/>
          <w:kern w:val="2"/>
          <w:lang w:eastAsia="zh-CN"/>
        </w:rPr>
      </w:pPr>
      <w:r w:rsidRPr="00A41A8F">
        <w:rPr>
          <w:rFonts w:eastAsia="楷体_GB2312" w:hint="eastAsia"/>
          <w:kern w:val="2"/>
          <w:lang w:eastAsia="zh-CN"/>
        </w:rPr>
        <w:t>将存货分为</w:t>
      </w:r>
      <w:r w:rsidRPr="00A41A8F">
        <w:rPr>
          <w:rFonts w:eastAsia="楷体_GB2312"/>
          <w:kern w:val="2"/>
          <w:lang w:eastAsia="zh-CN"/>
        </w:rPr>
        <w:t>3</w:t>
      </w:r>
      <w:r w:rsidRPr="00A41A8F">
        <w:rPr>
          <w:rFonts w:eastAsia="楷体_GB2312" w:hint="eastAsia"/>
          <w:kern w:val="2"/>
          <w:lang w:eastAsia="zh-CN"/>
        </w:rPr>
        <w:t>个子类别，即原材料，在产品，库存商品，我们发现两家公司的存货结构有着巨大的差异。海康威视的库存商品占比</w:t>
      </w:r>
      <w:r w:rsidRPr="00A41A8F">
        <w:rPr>
          <w:rFonts w:eastAsia="楷体_GB2312"/>
          <w:kern w:val="2"/>
          <w:lang w:eastAsia="zh-CN"/>
        </w:rPr>
        <w:t>60%</w:t>
      </w:r>
      <w:r w:rsidRPr="00A41A8F">
        <w:rPr>
          <w:rFonts w:eastAsia="楷体_GB2312" w:hint="eastAsia"/>
          <w:kern w:val="2"/>
          <w:lang w:eastAsia="zh-CN"/>
        </w:rPr>
        <w:t>左右，在产品占比小于</w:t>
      </w:r>
      <w:r w:rsidRPr="00A41A8F">
        <w:rPr>
          <w:rFonts w:eastAsia="楷体_GB2312" w:hint="eastAsia"/>
          <w:kern w:val="2"/>
          <w:lang w:eastAsia="zh-CN"/>
        </w:rPr>
        <w:t>10%</w:t>
      </w:r>
      <w:r w:rsidRPr="00A41A8F">
        <w:rPr>
          <w:rFonts w:eastAsia="楷体_GB2312" w:hint="eastAsia"/>
          <w:kern w:val="2"/>
          <w:lang w:eastAsia="zh-CN"/>
        </w:rPr>
        <w:t>，而大华股份库存商品占比</w:t>
      </w:r>
      <w:r w:rsidRPr="00A41A8F">
        <w:rPr>
          <w:rFonts w:eastAsia="楷体_GB2312" w:hint="eastAsia"/>
          <w:kern w:val="2"/>
          <w:lang w:eastAsia="zh-CN"/>
        </w:rPr>
        <w:t>30%</w:t>
      </w:r>
      <w:r w:rsidRPr="00A41A8F">
        <w:rPr>
          <w:rFonts w:eastAsia="楷体_GB2312" w:hint="eastAsia"/>
          <w:kern w:val="2"/>
          <w:lang w:eastAsia="zh-CN"/>
        </w:rPr>
        <w:t>左右，在产品的占比也是</w:t>
      </w:r>
      <w:r w:rsidRPr="00A41A8F">
        <w:rPr>
          <w:rFonts w:eastAsia="楷体_GB2312" w:hint="eastAsia"/>
          <w:kern w:val="2"/>
          <w:lang w:eastAsia="zh-CN"/>
        </w:rPr>
        <w:t>30%</w:t>
      </w:r>
      <w:r w:rsidRPr="00A41A8F">
        <w:rPr>
          <w:rFonts w:eastAsia="楷体_GB2312" w:hint="eastAsia"/>
          <w:kern w:val="2"/>
          <w:lang w:eastAsia="zh-CN"/>
        </w:rPr>
        <w:t>左右。两家公司原材料占比相当，</w:t>
      </w:r>
      <w:r w:rsidRPr="00A867BD">
        <w:rPr>
          <w:rFonts w:eastAsia="楷体_GB2312" w:hint="eastAsia"/>
          <w:b/>
          <w:kern w:val="2"/>
          <w:lang w:eastAsia="zh-CN"/>
        </w:rPr>
        <w:t>即海康威视的存货中，库存商品明显较多，而大华股份则是在产品明显偏多。</w:t>
      </w:r>
      <w:r w:rsidRPr="00A41A8F">
        <w:rPr>
          <w:rFonts w:eastAsia="楷体_GB2312" w:hint="eastAsia"/>
          <w:kern w:val="2"/>
          <w:lang w:eastAsia="zh-CN"/>
        </w:rPr>
        <w:t>首先这一定程度上反映了两家公司的存货策略。由于海康威视的库存商品一直维持在高位，占比并未突然增加，不太可能是因为滞销的缘故，所以我们认为海康威视执行维持较高水平存货量来应对市场需求波动的策略，而大华股份则将库存商品压在一个较低的水平。随之而来的有趣现象是，</w:t>
      </w:r>
      <w:r w:rsidRPr="00A867BD">
        <w:rPr>
          <w:rFonts w:eastAsia="楷体_GB2312" w:hint="eastAsia"/>
          <w:b/>
          <w:kern w:val="2"/>
          <w:lang w:eastAsia="zh-CN"/>
        </w:rPr>
        <w:t>大华股份近</w:t>
      </w:r>
      <w:r w:rsidRPr="00A867BD">
        <w:rPr>
          <w:rFonts w:eastAsia="楷体_GB2312" w:hint="eastAsia"/>
          <w:b/>
          <w:kern w:val="2"/>
          <w:lang w:eastAsia="zh-CN"/>
        </w:rPr>
        <w:t>4</w:t>
      </w:r>
      <w:r w:rsidRPr="00A867BD">
        <w:rPr>
          <w:rFonts w:eastAsia="楷体_GB2312" w:hint="eastAsia"/>
          <w:b/>
          <w:kern w:val="2"/>
          <w:lang w:eastAsia="zh-CN"/>
        </w:rPr>
        <w:t>年从未计提存货跌价准备</w:t>
      </w:r>
      <w:r w:rsidRPr="00A41A8F">
        <w:rPr>
          <w:rFonts w:eastAsia="楷体_GB2312" w:hint="eastAsia"/>
          <w:kern w:val="2"/>
          <w:lang w:eastAsia="zh-CN"/>
        </w:rPr>
        <w:t>，而</w:t>
      </w:r>
      <w:r w:rsidRPr="00A867BD">
        <w:rPr>
          <w:rFonts w:eastAsia="楷体_GB2312" w:hint="eastAsia"/>
          <w:b/>
          <w:kern w:val="2"/>
          <w:lang w:eastAsia="zh-CN"/>
        </w:rPr>
        <w:t>海康威视每年都对存货跌价准备进行相应的调整</w:t>
      </w:r>
      <w:r w:rsidRPr="00A41A8F">
        <w:rPr>
          <w:rFonts w:eastAsia="楷体_GB2312" w:hint="eastAsia"/>
          <w:kern w:val="2"/>
          <w:lang w:eastAsia="zh-CN"/>
        </w:rPr>
        <w:t>。我们认为正是因为海康威视库存商品比例较高，才导致其随着市场环境的变化计提更多的存货跌价准备。反过来说，大华股份的低库存商品策略可以使其存货价值较少受到市场变化的冲击。但近</w:t>
      </w:r>
      <w:r w:rsidRPr="00A41A8F">
        <w:rPr>
          <w:rFonts w:eastAsia="楷体_GB2312" w:hint="eastAsia"/>
          <w:kern w:val="2"/>
          <w:lang w:eastAsia="zh-CN"/>
        </w:rPr>
        <w:t>4</w:t>
      </w:r>
      <w:r w:rsidRPr="00A41A8F">
        <w:rPr>
          <w:rFonts w:eastAsia="楷体_GB2312" w:hint="eastAsia"/>
          <w:kern w:val="2"/>
          <w:lang w:eastAsia="zh-CN"/>
        </w:rPr>
        <w:t>年从未计提存货跌价准备似乎有违会计的谨慎性原则。</w:t>
      </w:r>
      <w:r w:rsidR="00D15877" w:rsidRPr="00D15877">
        <w:rPr>
          <w:rFonts w:eastAsia="楷体_GB2312" w:hint="eastAsia"/>
          <w:kern w:val="2"/>
          <w:lang w:eastAsia="zh-CN"/>
        </w:rPr>
        <w:t>显然对于产品技术快速更新的智能化安防行业，库存商品一旦超过较长时间，就容易被市场淘汰，产品竞争力会明显下降，</w:t>
      </w:r>
      <w:r w:rsidR="00D15877" w:rsidRPr="00A867BD">
        <w:rPr>
          <w:rFonts w:eastAsia="楷体_GB2312" w:hint="eastAsia"/>
          <w:b/>
          <w:kern w:val="2"/>
          <w:lang w:eastAsia="zh-CN"/>
        </w:rPr>
        <w:t>大华股份这样的处理方式明显是不合理的</w:t>
      </w:r>
      <w:r w:rsidR="00D15877" w:rsidRPr="00D15877">
        <w:rPr>
          <w:rFonts w:eastAsia="楷体_GB2312" w:hint="eastAsia"/>
          <w:kern w:val="2"/>
          <w:lang w:eastAsia="zh-CN"/>
        </w:rPr>
        <w:t>，盈利状况的质量一定程度上不被看好。</w:t>
      </w:r>
      <w:r w:rsidR="006040EE">
        <w:rPr>
          <w:rFonts w:eastAsia="楷体_GB2312" w:hint="eastAsia"/>
          <w:kern w:val="2"/>
          <w:lang w:eastAsia="zh-CN"/>
        </w:rPr>
        <w:t>最后我们关注存货周转天数数据，可以看到</w:t>
      </w:r>
      <w:r w:rsidR="006040EE" w:rsidRPr="006040EE">
        <w:rPr>
          <w:rFonts w:eastAsia="楷体_GB2312" w:hint="eastAsia"/>
          <w:b/>
          <w:kern w:val="2"/>
          <w:lang w:eastAsia="zh-CN"/>
        </w:rPr>
        <w:t>海康威视</w:t>
      </w:r>
      <w:r w:rsidR="006040EE" w:rsidRPr="006040EE">
        <w:rPr>
          <w:rFonts w:eastAsia="楷体_GB2312" w:hint="eastAsia"/>
          <w:b/>
          <w:kern w:val="2"/>
          <w:lang w:eastAsia="zh-CN"/>
        </w:rPr>
        <w:lastRenderedPageBreak/>
        <w:t>存货周转天数高于大华股份，即存货周转效率更高</w:t>
      </w:r>
      <w:r w:rsidR="006040EE">
        <w:rPr>
          <w:rFonts w:eastAsia="楷体_GB2312" w:hint="eastAsia"/>
          <w:kern w:val="2"/>
          <w:lang w:eastAsia="zh-CN"/>
        </w:rPr>
        <w:t>。在存货占比也更高的情况下，可以说明海康威视的存货流转更加顺畅，管理更加到位。</w:t>
      </w:r>
    </w:p>
    <w:p w14:paraId="6982A40C" w14:textId="6C94B25D" w:rsidR="00B463FF" w:rsidRPr="006D6BC0" w:rsidRDefault="00B463FF" w:rsidP="00B463FF">
      <w:pPr>
        <w:pStyle w:val="2"/>
        <w:rPr>
          <w:lang w:eastAsia="zh-CN"/>
        </w:rPr>
      </w:pPr>
      <w:bookmarkStart w:id="81" w:name="_Toc499589943"/>
      <w:bookmarkStart w:id="82" w:name="_Toc499651638"/>
      <w:r>
        <w:rPr>
          <w:rFonts w:hint="eastAsia"/>
          <w:lang w:eastAsia="zh-CN"/>
        </w:rPr>
        <w:t>（五）总资产报酬率</w:t>
      </w:r>
      <w:bookmarkEnd w:id="81"/>
      <w:bookmarkEnd w:id="82"/>
    </w:p>
    <w:p w14:paraId="46490CA4" w14:textId="7E0F99C7" w:rsidR="006D6BC0" w:rsidRPr="005F4C7F" w:rsidRDefault="005F4C7F" w:rsidP="006D6BC0">
      <w:pPr>
        <w:widowControl w:val="0"/>
        <w:rPr>
          <w:rFonts w:eastAsia="楷体_GB2312"/>
          <w:b/>
          <w:lang w:eastAsia="zh-CN"/>
        </w:rPr>
      </w:pPr>
      <w:r>
        <w:rPr>
          <w:rFonts w:eastAsia="楷体_GB2312" w:hint="eastAsia"/>
          <w:b/>
          <w:lang w:eastAsia="zh-CN"/>
        </w:rPr>
        <w:t>表</w:t>
      </w:r>
      <w:r>
        <w:rPr>
          <w:rFonts w:eastAsia="楷体_GB2312" w:hint="eastAsia"/>
          <w:b/>
          <w:lang w:eastAsia="zh-CN"/>
        </w:rPr>
        <w:t>8-6</w:t>
      </w:r>
      <w:r>
        <w:rPr>
          <w:rFonts w:eastAsia="楷体_GB2312"/>
          <w:b/>
          <w:lang w:eastAsia="zh-CN"/>
        </w:rPr>
        <w:t xml:space="preserve"> </w:t>
      </w:r>
      <w:r w:rsidR="006D6BC0" w:rsidRPr="005F4C7F">
        <w:rPr>
          <w:rFonts w:eastAsia="楷体_GB2312" w:hint="eastAsia"/>
          <w:b/>
          <w:lang w:eastAsia="zh-CN"/>
        </w:rPr>
        <w:t>2013</w:t>
      </w:r>
      <w:r w:rsidR="00A41A8F" w:rsidRPr="005F4C7F">
        <w:rPr>
          <w:rFonts w:eastAsia="楷体_GB2312" w:hint="eastAsia"/>
          <w:b/>
          <w:lang w:eastAsia="zh-CN"/>
        </w:rPr>
        <w:t>-</w:t>
      </w:r>
      <w:r w:rsidR="006D6BC0" w:rsidRPr="005F4C7F">
        <w:rPr>
          <w:rFonts w:eastAsia="楷体_GB2312"/>
          <w:b/>
          <w:lang w:eastAsia="zh-CN"/>
        </w:rPr>
        <w:t>2016</w:t>
      </w:r>
      <w:r w:rsidR="006D6BC0" w:rsidRPr="005F4C7F">
        <w:rPr>
          <w:rFonts w:eastAsia="楷体_GB2312" w:hint="eastAsia"/>
          <w:b/>
          <w:lang w:eastAsia="zh-CN"/>
        </w:rPr>
        <w:t>年总资产报酬率</w:t>
      </w:r>
    </w:p>
    <w:tbl>
      <w:tblPr>
        <w:tblStyle w:val="21"/>
        <w:tblW w:w="877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790"/>
        <w:gridCol w:w="1327"/>
        <w:gridCol w:w="1686"/>
        <w:gridCol w:w="1686"/>
        <w:gridCol w:w="1686"/>
        <w:gridCol w:w="1686"/>
      </w:tblGrid>
      <w:tr w:rsidR="006D6BC0" w:rsidRPr="006D6BC0" w14:paraId="50623206" w14:textId="77777777" w:rsidTr="00E2534E">
        <w:trPr>
          <w:trHeight w:val="465"/>
        </w:trPr>
        <w:tc>
          <w:tcPr>
            <w:tcW w:w="790" w:type="dxa"/>
            <w:shd w:val="clear" w:color="auto" w:fill="203764"/>
            <w:noWrap/>
            <w:hideMark/>
          </w:tcPr>
          <w:p w14:paraId="7B76D494"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公司</w:t>
            </w:r>
          </w:p>
        </w:tc>
        <w:tc>
          <w:tcPr>
            <w:tcW w:w="1327" w:type="dxa"/>
            <w:shd w:val="clear" w:color="auto" w:fill="203764"/>
            <w:noWrap/>
            <w:hideMark/>
          </w:tcPr>
          <w:p w14:paraId="18C62C47"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财务数据</w:t>
            </w:r>
          </w:p>
        </w:tc>
        <w:tc>
          <w:tcPr>
            <w:tcW w:w="1686" w:type="dxa"/>
            <w:shd w:val="clear" w:color="auto" w:fill="203764"/>
            <w:noWrap/>
            <w:hideMark/>
          </w:tcPr>
          <w:p w14:paraId="059D52AC"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2013</w:t>
            </w:r>
          </w:p>
        </w:tc>
        <w:tc>
          <w:tcPr>
            <w:tcW w:w="1686" w:type="dxa"/>
            <w:shd w:val="clear" w:color="auto" w:fill="203764"/>
            <w:noWrap/>
            <w:hideMark/>
          </w:tcPr>
          <w:p w14:paraId="7F7950C5"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2014</w:t>
            </w:r>
          </w:p>
        </w:tc>
        <w:tc>
          <w:tcPr>
            <w:tcW w:w="1686" w:type="dxa"/>
            <w:shd w:val="clear" w:color="auto" w:fill="203764"/>
            <w:noWrap/>
            <w:hideMark/>
          </w:tcPr>
          <w:p w14:paraId="6C1C8FEC"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2015</w:t>
            </w:r>
          </w:p>
        </w:tc>
        <w:tc>
          <w:tcPr>
            <w:tcW w:w="1604" w:type="dxa"/>
            <w:shd w:val="clear" w:color="auto" w:fill="203764"/>
            <w:noWrap/>
            <w:hideMark/>
          </w:tcPr>
          <w:p w14:paraId="1ECA4267" w14:textId="77777777" w:rsidR="006D6BC0" w:rsidRPr="006D6BC0" w:rsidRDefault="006D6BC0" w:rsidP="006D6BC0">
            <w:pPr>
              <w:widowControl w:val="0"/>
              <w:jc w:val="center"/>
              <w:rPr>
                <w:rFonts w:eastAsia="华文中宋"/>
                <w:b/>
                <w:kern w:val="2"/>
                <w:szCs w:val="21"/>
              </w:rPr>
            </w:pPr>
            <w:r w:rsidRPr="006D6BC0">
              <w:rPr>
                <w:rFonts w:eastAsia="华文中宋" w:hint="eastAsia"/>
                <w:b/>
                <w:kern w:val="2"/>
                <w:szCs w:val="21"/>
              </w:rPr>
              <w:t>2016</w:t>
            </w:r>
          </w:p>
        </w:tc>
      </w:tr>
      <w:tr w:rsidR="006D6BC0" w:rsidRPr="006D6BC0" w14:paraId="654BC2EB" w14:textId="77777777" w:rsidTr="00E2534E">
        <w:trPr>
          <w:trHeight w:val="465"/>
        </w:trPr>
        <w:tc>
          <w:tcPr>
            <w:tcW w:w="790" w:type="dxa"/>
            <w:vMerge w:val="restart"/>
            <w:hideMark/>
          </w:tcPr>
          <w:p w14:paraId="6225EA64" w14:textId="77777777" w:rsidR="006D6BC0" w:rsidRPr="006D6BC0" w:rsidRDefault="006D6BC0" w:rsidP="006D6BC0">
            <w:pPr>
              <w:widowControl w:val="0"/>
              <w:jc w:val="center"/>
              <w:rPr>
                <w:rFonts w:eastAsia="华文中宋"/>
                <w:kern w:val="2"/>
                <w:szCs w:val="21"/>
              </w:rPr>
            </w:pPr>
          </w:p>
          <w:p w14:paraId="639DF2D7" w14:textId="77777777" w:rsidR="006D6BC0" w:rsidRPr="006D6BC0" w:rsidRDefault="006D6BC0" w:rsidP="006D6BC0">
            <w:pPr>
              <w:widowControl w:val="0"/>
              <w:jc w:val="center"/>
              <w:rPr>
                <w:rFonts w:eastAsia="华文中宋"/>
                <w:kern w:val="2"/>
                <w:szCs w:val="21"/>
              </w:rPr>
            </w:pPr>
          </w:p>
          <w:p w14:paraId="3D7A0D41" w14:textId="77777777" w:rsidR="006D6BC0" w:rsidRPr="006D6BC0" w:rsidRDefault="006D6BC0" w:rsidP="006D6BC0">
            <w:pPr>
              <w:widowControl w:val="0"/>
              <w:jc w:val="center"/>
              <w:rPr>
                <w:rFonts w:eastAsia="华文中宋"/>
                <w:kern w:val="2"/>
                <w:szCs w:val="21"/>
              </w:rPr>
            </w:pPr>
          </w:p>
          <w:p w14:paraId="0E5B46B7" w14:textId="77777777" w:rsidR="006D6BC0" w:rsidRPr="006D6BC0" w:rsidRDefault="006D6BC0" w:rsidP="006D6BC0">
            <w:pPr>
              <w:widowControl w:val="0"/>
              <w:jc w:val="center"/>
              <w:rPr>
                <w:rFonts w:eastAsia="华文中宋"/>
                <w:kern w:val="2"/>
                <w:szCs w:val="21"/>
              </w:rPr>
            </w:pPr>
          </w:p>
          <w:p w14:paraId="5EB494A0"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海康威视</w:t>
            </w:r>
          </w:p>
        </w:tc>
        <w:tc>
          <w:tcPr>
            <w:tcW w:w="1327" w:type="dxa"/>
            <w:noWrap/>
            <w:hideMark/>
          </w:tcPr>
          <w:p w14:paraId="50B6962A"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净利润</w:t>
            </w:r>
          </w:p>
        </w:tc>
        <w:tc>
          <w:tcPr>
            <w:tcW w:w="1686" w:type="dxa"/>
            <w:noWrap/>
            <w:hideMark/>
          </w:tcPr>
          <w:p w14:paraId="07ABB383"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3,077,052,948.56 </w:t>
            </w:r>
          </w:p>
        </w:tc>
        <w:tc>
          <w:tcPr>
            <w:tcW w:w="1686" w:type="dxa"/>
            <w:noWrap/>
            <w:hideMark/>
          </w:tcPr>
          <w:p w14:paraId="61124B6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4,680,701,236.66 </w:t>
            </w:r>
          </w:p>
        </w:tc>
        <w:tc>
          <w:tcPr>
            <w:tcW w:w="1686" w:type="dxa"/>
            <w:noWrap/>
            <w:hideMark/>
          </w:tcPr>
          <w:p w14:paraId="15E4A69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5,882,397,844.70 </w:t>
            </w:r>
          </w:p>
        </w:tc>
        <w:tc>
          <w:tcPr>
            <w:tcW w:w="1604" w:type="dxa"/>
            <w:noWrap/>
            <w:hideMark/>
          </w:tcPr>
          <w:p w14:paraId="7FD68F7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7,420,273,140.44 </w:t>
            </w:r>
          </w:p>
        </w:tc>
      </w:tr>
      <w:tr w:rsidR="006D6BC0" w:rsidRPr="006D6BC0" w14:paraId="634981E7" w14:textId="77777777" w:rsidTr="00E2534E">
        <w:trPr>
          <w:trHeight w:val="465"/>
        </w:trPr>
        <w:tc>
          <w:tcPr>
            <w:tcW w:w="790" w:type="dxa"/>
            <w:vMerge/>
            <w:hideMark/>
          </w:tcPr>
          <w:p w14:paraId="26818BD0" w14:textId="77777777" w:rsidR="006D6BC0" w:rsidRPr="006D6BC0" w:rsidRDefault="006D6BC0" w:rsidP="006D6BC0">
            <w:pPr>
              <w:widowControl w:val="0"/>
              <w:jc w:val="center"/>
              <w:rPr>
                <w:rFonts w:eastAsia="华文中宋"/>
                <w:kern w:val="2"/>
                <w:szCs w:val="21"/>
              </w:rPr>
            </w:pPr>
          </w:p>
        </w:tc>
        <w:tc>
          <w:tcPr>
            <w:tcW w:w="1327" w:type="dxa"/>
            <w:noWrap/>
            <w:hideMark/>
          </w:tcPr>
          <w:p w14:paraId="52DD6741"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所得税费用</w:t>
            </w:r>
          </w:p>
        </w:tc>
        <w:tc>
          <w:tcPr>
            <w:tcW w:w="1686" w:type="dxa"/>
            <w:noWrap/>
            <w:hideMark/>
          </w:tcPr>
          <w:p w14:paraId="12CF076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308,901,393.86 </w:t>
            </w:r>
          </w:p>
        </w:tc>
        <w:tc>
          <w:tcPr>
            <w:tcW w:w="1686" w:type="dxa"/>
            <w:noWrap/>
            <w:hideMark/>
          </w:tcPr>
          <w:p w14:paraId="2B5BA54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525,641,134.11 </w:t>
            </w:r>
          </w:p>
        </w:tc>
        <w:tc>
          <w:tcPr>
            <w:tcW w:w="1686" w:type="dxa"/>
            <w:noWrap/>
            <w:hideMark/>
          </w:tcPr>
          <w:p w14:paraId="75E06AB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867,643,887.69 </w:t>
            </w:r>
          </w:p>
        </w:tc>
        <w:tc>
          <w:tcPr>
            <w:tcW w:w="1604" w:type="dxa"/>
            <w:noWrap/>
            <w:hideMark/>
          </w:tcPr>
          <w:p w14:paraId="3D6B954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889,905,208.07 </w:t>
            </w:r>
          </w:p>
        </w:tc>
      </w:tr>
      <w:tr w:rsidR="006D6BC0" w:rsidRPr="006D6BC0" w14:paraId="56C55756" w14:textId="77777777" w:rsidTr="00E2534E">
        <w:trPr>
          <w:trHeight w:val="465"/>
        </w:trPr>
        <w:tc>
          <w:tcPr>
            <w:tcW w:w="790" w:type="dxa"/>
            <w:vMerge/>
            <w:hideMark/>
          </w:tcPr>
          <w:p w14:paraId="160969F7" w14:textId="77777777" w:rsidR="006D6BC0" w:rsidRPr="006D6BC0" w:rsidRDefault="006D6BC0" w:rsidP="006D6BC0">
            <w:pPr>
              <w:widowControl w:val="0"/>
              <w:jc w:val="center"/>
              <w:rPr>
                <w:rFonts w:eastAsia="华文中宋"/>
                <w:kern w:val="2"/>
                <w:szCs w:val="21"/>
              </w:rPr>
            </w:pPr>
          </w:p>
        </w:tc>
        <w:tc>
          <w:tcPr>
            <w:tcW w:w="1327" w:type="dxa"/>
            <w:noWrap/>
            <w:hideMark/>
          </w:tcPr>
          <w:p w14:paraId="0232E38E"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利息支出</w:t>
            </w:r>
          </w:p>
        </w:tc>
        <w:tc>
          <w:tcPr>
            <w:tcW w:w="1686" w:type="dxa"/>
            <w:noWrap/>
            <w:hideMark/>
          </w:tcPr>
          <w:p w14:paraId="7550624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2,102,309.64 </w:t>
            </w:r>
          </w:p>
        </w:tc>
        <w:tc>
          <w:tcPr>
            <w:tcW w:w="1686" w:type="dxa"/>
            <w:noWrap/>
            <w:hideMark/>
          </w:tcPr>
          <w:p w14:paraId="27D61CC7"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26,240,984.81 </w:t>
            </w:r>
          </w:p>
        </w:tc>
        <w:tc>
          <w:tcPr>
            <w:tcW w:w="1686" w:type="dxa"/>
            <w:noWrap/>
            <w:hideMark/>
          </w:tcPr>
          <w:p w14:paraId="5C1ABB8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44,359,075.38 </w:t>
            </w:r>
          </w:p>
        </w:tc>
        <w:tc>
          <w:tcPr>
            <w:tcW w:w="1604" w:type="dxa"/>
            <w:noWrap/>
            <w:hideMark/>
          </w:tcPr>
          <w:p w14:paraId="0898536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143,058,881.09 </w:t>
            </w:r>
          </w:p>
        </w:tc>
      </w:tr>
      <w:tr w:rsidR="006D6BC0" w:rsidRPr="006D6BC0" w14:paraId="793F104F" w14:textId="77777777" w:rsidTr="00E2534E">
        <w:trPr>
          <w:trHeight w:val="465"/>
        </w:trPr>
        <w:tc>
          <w:tcPr>
            <w:tcW w:w="790" w:type="dxa"/>
            <w:vMerge/>
            <w:hideMark/>
          </w:tcPr>
          <w:p w14:paraId="6BB456CE" w14:textId="77777777" w:rsidR="006D6BC0" w:rsidRPr="006D6BC0" w:rsidRDefault="006D6BC0" w:rsidP="006D6BC0">
            <w:pPr>
              <w:widowControl w:val="0"/>
              <w:jc w:val="center"/>
              <w:rPr>
                <w:rFonts w:eastAsia="华文中宋"/>
                <w:kern w:val="2"/>
                <w:szCs w:val="21"/>
              </w:rPr>
            </w:pPr>
          </w:p>
        </w:tc>
        <w:tc>
          <w:tcPr>
            <w:tcW w:w="1327" w:type="dxa"/>
            <w:noWrap/>
            <w:hideMark/>
          </w:tcPr>
          <w:p w14:paraId="00731181"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息税前收益</w:t>
            </w:r>
          </w:p>
        </w:tc>
        <w:tc>
          <w:tcPr>
            <w:tcW w:w="1686" w:type="dxa"/>
            <w:noWrap/>
            <w:hideMark/>
          </w:tcPr>
          <w:p w14:paraId="59732E4B"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3,388,056,652.06 </w:t>
            </w:r>
          </w:p>
        </w:tc>
        <w:tc>
          <w:tcPr>
            <w:tcW w:w="1686" w:type="dxa"/>
            <w:noWrap/>
            <w:hideMark/>
          </w:tcPr>
          <w:p w14:paraId="32C3E87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5,232,583,355.58 </w:t>
            </w:r>
          </w:p>
        </w:tc>
        <w:tc>
          <w:tcPr>
            <w:tcW w:w="1686" w:type="dxa"/>
            <w:noWrap/>
            <w:hideMark/>
          </w:tcPr>
          <w:p w14:paraId="20B8D2ED"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6,794,400,807.77 </w:t>
            </w:r>
          </w:p>
        </w:tc>
        <w:tc>
          <w:tcPr>
            <w:tcW w:w="1604" w:type="dxa"/>
            <w:noWrap/>
            <w:hideMark/>
          </w:tcPr>
          <w:p w14:paraId="6D809773"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8,453,237,229.60 </w:t>
            </w:r>
          </w:p>
        </w:tc>
      </w:tr>
      <w:tr w:rsidR="006D6BC0" w:rsidRPr="006D6BC0" w14:paraId="1AD12A0F" w14:textId="77777777" w:rsidTr="00E2534E">
        <w:trPr>
          <w:trHeight w:val="465"/>
        </w:trPr>
        <w:tc>
          <w:tcPr>
            <w:tcW w:w="790" w:type="dxa"/>
            <w:vMerge/>
            <w:hideMark/>
          </w:tcPr>
          <w:p w14:paraId="03619885" w14:textId="77777777" w:rsidR="006D6BC0" w:rsidRPr="006D6BC0" w:rsidRDefault="006D6BC0" w:rsidP="006D6BC0">
            <w:pPr>
              <w:widowControl w:val="0"/>
              <w:jc w:val="center"/>
              <w:rPr>
                <w:rFonts w:eastAsia="华文中宋"/>
                <w:kern w:val="2"/>
                <w:szCs w:val="21"/>
              </w:rPr>
            </w:pPr>
          </w:p>
        </w:tc>
        <w:tc>
          <w:tcPr>
            <w:tcW w:w="1327" w:type="dxa"/>
            <w:noWrap/>
            <w:hideMark/>
          </w:tcPr>
          <w:p w14:paraId="5224D67F"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总资产报酬率</w:t>
            </w:r>
          </w:p>
        </w:tc>
        <w:tc>
          <w:tcPr>
            <w:tcW w:w="1686" w:type="dxa"/>
            <w:noWrap/>
            <w:hideMark/>
          </w:tcPr>
          <w:p w14:paraId="6A45981B"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0.27 </w:t>
            </w:r>
          </w:p>
        </w:tc>
        <w:tc>
          <w:tcPr>
            <w:tcW w:w="1686" w:type="dxa"/>
            <w:noWrap/>
            <w:hideMark/>
          </w:tcPr>
          <w:p w14:paraId="0AE93913"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0.30 </w:t>
            </w:r>
          </w:p>
        </w:tc>
        <w:tc>
          <w:tcPr>
            <w:tcW w:w="1686" w:type="dxa"/>
            <w:noWrap/>
            <w:hideMark/>
          </w:tcPr>
          <w:p w14:paraId="303F4BA5"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0.26 </w:t>
            </w:r>
          </w:p>
        </w:tc>
        <w:tc>
          <w:tcPr>
            <w:tcW w:w="1604" w:type="dxa"/>
            <w:noWrap/>
            <w:hideMark/>
          </w:tcPr>
          <w:p w14:paraId="0745C632"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0.24 </w:t>
            </w:r>
          </w:p>
        </w:tc>
      </w:tr>
      <w:tr w:rsidR="006D6BC0" w:rsidRPr="006D6BC0" w14:paraId="70AA965F" w14:textId="77777777" w:rsidTr="00E2534E">
        <w:trPr>
          <w:trHeight w:val="642"/>
        </w:trPr>
        <w:tc>
          <w:tcPr>
            <w:tcW w:w="790" w:type="dxa"/>
            <w:vMerge/>
            <w:hideMark/>
          </w:tcPr>
          <w:p w14:paraId="65473646" w14:textId="77777777" w:rsidR="006D6BC0" w:rsidRPr="006D6BC0" w:rsidRDefault="006D6BC0" w:rsidP="006D6BC0">
            <w:pPr>
              <w:widowControl w:val="0"/>
              <w:jc w:val="center"/>
              <w:rPr>
                <w:rFonts w:eastAsia="华文中宋"/>
                <w:kern w:val="2"/>
                <w:szCs w:val="21"/>
              </w:rPr>
            </w:pPr>
          </w:p>
        </w:tc>
        <w:tc>
          <w:tcPr>
            <w:tcW w:w="1327" w:type="dxa"/>
            <w:hideMark/>
          </w:tcPr>
          <w:p w14:paraId="77F9F770"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息税前收益</w:t>
            </w:r>
            <w:r w:rsidRPr="006D6BC0">
              <w:rPr>
                <w:rFonts w:eastAsia="华文中宋" w:hint="eastAsia"/>
                <w:b/>
                <w:kern w:val="2"/>
                <w:szCs w:val="21"/>
              </w:rPr>
              <w:t>/</w:t>
            </w:r>
            <w:r w:rsidRPr="006D6BC0">
              <w:rPr>
                <w:rFonts w:eastAsia="华文中宋" w:hint="eastAsia"/>
                <w:b/>
                <w:kern w:val="2"/>
                <w:szCs w:val="21"/>
              </w:rPr>
              <w:t>营业收入</w:t>
            </w:r>
          </w:p>
        </w:tc>
        <w:tc>
          <w:tcPr>
            <w:tcW w:w="1686" w:type="dxa"/>
            <w:noWrap/>
            <w:hideMark/>
          </w:tcPr>
          <w:p w14:paraId="4B9685FD"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0.32 </w:t>
            </w:r>
          </w:p>
        </w:tc>
        <w:tc>
          <w:tcPr>
            <w:tcW w:w="1686" w:type="dxa"/>
            <w:noWrap/>
            <w:hideMark/>
          </w:tcPr>
          <w:p w14:paraId="689F0FF4"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0.30 </w:t>
            </w:r>
          </w:p>
        </w:tc>
        <w:tc>
          <w:tcPr>
            <w:tcW w:w="1686" w:type="dxa"/>
            <w:noWrap/>
            <w:hideMark/>
          </w:tcPr>
          <w:p w14:paraId="3933E3B3"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0.27 </w:t>
            </w:r>
          </w:p>
        </w:tc>
        <w:tc>
          <w:tcPr>
            <w:tcW w:w="1604" w:type="dxa"/>
            <w:noWrap/>
            <w:hideMark/>
          </w:tcPr>
          <w:p w14:paraId="16B31EA0"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0.26 </w:t>
            </w:r>
          </w:p>
        </w:tc>
      </w:tr>
      <w:tr w:rsidR="006D6BC0" w:rsidRPr="006D6BC0" w14:paraId="5B6B643A" w14:textId="77777777" w:rsidTr="00E2534E">
        <w:trPr>
          <w:trHeight w:val="465"/>
        </w:trPr>
        <w:tc>
          <w:tcPr>
            <w:tcW w:w="790" w:type="dxa"/>
            <w:vMerge w:val="restart"/>
            <w:hideMark/>
          </w:tcPr>
          <w:p w14:paraId="5B57A7D5" w14:textId="77777777" w:rsidR="006D6BC0" w:rsidRPr="006D6BC0" w:rsidRDefault="006D6BC0" w:rsidP="006D6BC0">
            <w:pPr>
              <w:widowControl w:val="0"/>
              <w:jc w:val="center"/>
              <w:rPr>
                <w:rFonts w:eastAsia="华文中宋"/>
                <w:kern w:val="2"/>
                <w:szCs w:val="21"/>
              </w:rPr>
            </w:pPr>
          </w:p>
          <w:p w14:paraId="4CCE70D1" w14:textId="77777777" w:rsidR="006D6BC0" w:rsidRPr="006D6BC0" w:rsidRDefault="006D6BC0" w:rsidP="006D6BC0">
            <w:pPr>
              <w:widowControl w:val="0"/>
              <w:jc w:val="center"/>
              <w:rPr>
                <w:rFonts w:eastAsia="华文中宋"/>
                <w:kern w:val="2"/>
                <w:szCs w:val="21"/>
              </w:rPr>
            </w:pPr>
          </w:p>
          <w:p w14:paraId="26CAE4FC" w14:textId="77777777" w:rsidR="006D6BC0" w:rsidRPr="006D6BC0" w:rsidRDefault="006D6BC0" w:rsidP="006D6BC0">
            <w:pPr>
              <w:widowControl w:val="0"/>
              <w:jc w:val="center"/>
              <w:rPr>
                <w:rFonts w:eastAsia="华文中宋"/>
                <w:kern w:val="2"/>
                <w:szCs w:val="21"/>
              </w:rPr>
            </w:pPr>
          </w:p>
          <w:p w14:paraId="50BF4FF8" w14:textId="77777777" w:rsidR="006D6BC0" w:rsidRPr="006D6BC0" w:rsidRDefault="006D6BC0" w:rsidP="006D6BC0">
            <w:pPr>
              <w:widowControl w:val="0"/>
              <w:jc w:val="center"/>
              <w:rPr>
                <w:rFonts w:eastAsia="华文中宋"/>
                <w:kern w:val="2"/>
                <w:szCs w:val="21"/>
              </w:rPr>
            </w:pPr>
          </w:p>
          <w:p w14:paraId="566BAE51" w14:textId="77777777" w:rsidR="006D6BC0" w:rsidRPr="006D6BC0" w:rsidRDefault="006D6BC0" w:rsidP="006D6BC0">
            <w:pPr>
              <w:widowControl w:val="0"/>
              <w:jc w:val="center"/>
              <w:rPr>
                <w:rFonts w:eastAsia="华文中宋"/>
                <w:kern w:val="2"/>
                <w:szCs w:val="21"/>
              </w:rPr>
            </w:pPr>
            <w:r w:rsidRPr="006D6BC0">
              <w:rPr>
                <w:rFonts w:eastAsia="华文中宋" w:hint="eastAsia"/>
                <w:kern w:val="2"/>
                <w:szCs w:val="21"/>
              </w:rPr>
              <w:t>大华股份</w:t>
            </w:r>
          </w:p>
        </w:tc>
        <w:tc>
          <w:tcPr>
            <w:tcW w:w="1327" w:type="dxa"/>
            <w:noWrap/>
            <w:hideMark/>
          </w:tcPr>
          <w:p w14:paraId="7C0B2F5D"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净利润</w:t>
            </w:r>
          </w:p>
        </w:tc>
        <w:tc>
          <w:tcPr>
            <w:tcW w:w="1686" w:type="dxa"/>
            <w:noWrap/>
            <w:hideMark/>
          </w:tcPr>
          <w:p w14:paraId="54251019"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1,130,138,728.33 </w:t>
            </w:r>
          </w:p>
        </w:tc>
        <w:tc>
          <w:tcPr>
            <w:tcW w:w="1686" w:type="dxa"/>
            <w:noWrap/>
            <w:hideMark/>
          </w:tcPr>
          <w:p w14:paraId="2CE77F1A"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1,144,264,528.40 </w:t>
            </w:r>
          </w:p>
        </w:tc>
        <w:tc>
          <w:tcPr>
            <w:tcW w:w="1686" w:type="dxa"/>
            <w:noWrap/>
            <w:hideMark/>
          </w:tcPr>
          <w:p w14:paraId="4803D12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1,381,123,509.90 </w:t>
            </w:r>
          </w:p>
        </w:tc>
        <w:tc>
          <w:tcPr>
            <w:tcW w:w="1604" w:type="dxa"/>
            <w:noWrap/>
            <w:hideMark/>
          </w:tcPr>
          <w:p w14:paraId="557A99C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1,810,152,288.31 </w:t>
            </w:r>
          </w:p>
        </w:tc>
      </w:tr>
      <w:tr w:rsidR="006D6BC0" w:rsidRPr="006D6BC0" w14:paraId="43A72152" w14:textId="77777777" w:rsidTr="00E2534E">
        <w:trPr>
          <w:trHeight w:val="465"/>
        </w:trPr>
        <w:tc>
          <w:tcPr>
            <w:tcW w:w="790" w:type="dxa"/>
            <w:vMerge/>
            <w:hideMark/>
          </w:tcPr>
          <w:p w14:paraId="41F0F098" w14:textId="77777777" w:rsidR="006D6BC0" w:rsidRPr="006D6BC0" w:rsidRDefault="006D6BC0" w:rsidP="006D6BC0">
            <w:pPr>
              <w:widowControl w:val="0"/>
              <w:jc w:val="center"/>
              <w:rPr>
                <w:rFonts w:eastAsia="华文中宋"/>
                <w:kern w:val="2"/>
                <w:szCs w:val="21"/>
              </w:rPr>
            </w:pPr>
          </w:p>
        </w:tc>
        <w:tc>
          <w:tcPr>
            <w:tcW w:w="1327" w:type="dxa"/>
            <w:noWrap/>
            <w:hideMark/>
          </w:tcPr>
          <w:p w14:paraId="534AC3CB"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所得税费用</w:t>
            </w:r>
          </w:p>
        </w:tc>
        <w:tc>
          <w:tcPr>
            <w:tcW w:w="1686" w:type="dxa"/>
            <w:noWrap/>
            <w:hideMark/>
          </w:tcPr>
          <w:p w14:paraId="7646350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-4,900,604.01 </w:t>
            </w:r>
          </w:p>
        </w:tc>
        <w:tc>
          <w:tcPr>
            <w:tcW w:w="1686" w:type="dxa"/>
            <w:noWrap/>
            <w:hideMark/>
          </w:tcPr>
          <w:p w14:paraId="7E6C8E00"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108,579,382.61 </w:t>
            </w:r>
          </w:p>
        </w:tc>
        <w:tc>
          <w:tcPr>
            <w:tcW w:w="1686" w:type="dxa"/>
            <w:noWrap/>
            <w:hideMark/>
          </w:tcPr>
          <w:p w14:paraId="2590950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197,123,573.47 </w:t>
            </w:r>
          </w:p>
        </w:tc>
        <w:tc>
          <w:tcPr>
            <w:tcW w:w="1604" w:type="dxa"/>
            <w:noWrap/>
            <w:hideMark/>
          </w:tcPr>
          <w:p w14:paraId="36B11CB5"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202,185,238.62 </w:t>
            </w:r>
          </w:p>
        </w:tc>
      </w:tr>
      <w:tr w:rsidR="006D6BC0" w:rsidRPr="006D6BC0" w14:paraId="68C2AA41" w14:textId="77777777" w:rsidTr="00E2534E">
        <w:trPr>
          <w:trHeight w:val="465"/>
        </w:trPr>
        <w:tc>
          <w:tcPr>
            <w:tcW w:w="790" w:type="dxa"/>
            <w:vMerge/>
            <w:hideMark/>
          </w:tcPr>
          <w:p w14:paraId="7DB63142" w14:textId="77777777" w:rsidR="006D6BC0" w:rsidRPr="006D6BC0" w:rsidRDefault="006D6BC0" w:rsidP="006D6BC0">
            <w:pPr>
              <w:widowControl w:val="0"/>
              <w:jc w:val="center"/>
              <w:rPr>
                <w:rFonts w:eastAsia="华文中宋"/>
                <w:kern w:val="2"/>
                <w:szCs w:val="21"/>
              </w:rPr>
            </w:pPr>
          </w:p>
        </w:tc>
        <w:tc>
          <w:tcPr>
            <w:tcW w:w="1327" w:type="dxa"/>
            <w:noWrap/>
            <w:hideMark/>
          </w:tcPr>
          <w:p w14:paraId="518CB573"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利息支出</w:t>
            </w:r>
          </w:p>
        </w:tc>
        <w:tc>
          <w:tcPr>
            <w:tcW w:w="1686" w:type="dxa"/>
            <w:noWrap/>
            <w:hideMark/>
          </w:tcPr>
          <w:p w14:paraId="1E19DC03"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3,754,446.43 </w:t>
            </w:r>
          </w:p>
        </w:tc>
        <w:tc>
          <w:tcPr>
            <w:tcW w:w="1686" w:type="dxa"/>
            <w:noWrap/>
            <w:hideMark/>
          </w:tcPr>
          <w:p w14:paraId="611A33C2"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7,448,678.28 </w:t>
            </w:r>
          </w:p>
        </w:tc>
        <w:tc>
          <w:tcPr>
            <w:tcW w:w="1686" w:type="dxa"/>
            <w:noWrap/>
            <w:hideMark/>
          </w:tcPr>
          <w:p w14:paraId="45407D0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2,772,474.67 </w:t>
            </w:r>
          </w:p>
        </w:tc>
        <w:tc>
          <w:tcPr>
            <w:tcW w:w="1604" w:type="dxa"/>
            <w:noWrap/>
            <w:hideMark/>
          </w:tcPr>
          <w:p w14:paraId="560A6B49"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35,680,898.91 </w:t>
            </w:r>
          </w:p>
        </w:tc>
      </w:tr>
      <w:tr w:rsidR="006D6BC0" w:rsidRPr="006D6BC0" w14:paraId="72E79107" w14:textId="77777777" w:rsidTr="00E2534E">
        <w:trPr>
          <w:trHeight w:val="465"/>
        </w:trPr>
        <w:tc>
          <w:tcPr>
            <w:tcW w:w="790" w:type="dxa"/>
            <w:vMerge/>
            <w:hideMark/>
          </w:tcPr>
          <w:p w14:paraId="0F0A7E8C" w14:textId="77777777" w:rsidR="006D6BC0" w:rsidRPr="006D6BC0" w:rsidRDefault="006D6BC0" w:rsidP="006D6BC0">
            <w:pPr>
              <w:widowControl w:val="0"/>
              <w:jc w:val="center"/>
              <w:rPr>
                <w:rFonts w:eastAsia="华文中宋"/>
                <w:kern w:val="2"/>
                <w:szCs w:val="21"/>
              </w:rPr>
            </w:pPr>
          </w:p>
        </w:tc>
        <w:tc>
          <w:tcPr>
            <w:tcW w:w="1327" w:type="dxa"/>
            <w:noWrap/>
            <w:hideMark/>
          </w:tcPr>
          <w:p w14:paraId="20A568CC"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息税前收益</w:t>
            </w:r>
          </w:p>
        </w:tc>
        <w:tc>
          <w:tcPr>
            <w:tcW w:w="1686" w:type="dxa"/>
            <w:noWrap/>
            <w:hideMark/>
          </w:tcPr>
          <w:p w14:paraId="04B22CD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1,128,992,570.75 </w:t>
            </w:r>
          </w:p>
        </w:tc>
        <w:tc>
          <w:tcPr>
            <w:tcW w:w="1686" w:type="dxa"/>
            <w:noWrap/>
            <w:hideMark/>
          </w:tcPr>
          <w:p w14:paraId="426EAF3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1,260,292,589.29 </w:t>
            </w:r>
          </w:p>
        </w:tc>
        <w:tc>
          <w:tcPr>
            <w:tcW w:w="1686" w:type="dxa"/>
            <w:noWrap/>
            <w:hideMark/>
          </w:tcPr>
          <w:p w14:paraId="2B45720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1,581,019,558.04 </w:t>
            </w:r>
          </w:p>
        </w:tc>
        <w:tc>
          <w:tcPr>
            <w:tcW w:w="1604" w:type="dxa"/>
            <w:noWrap/>
            <w:hideMark/>
          </w:tcPr>
          <w:p w14:paraId="22355416"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2,048,018,425.84 </w:t>
            </w:r>
          </w:p>
        </w:tc>
      </w:tr>
      <w:tr w:rsidR="006D6BC0" w:rsidRPr="006D6BC0" w14:paraId="06FB843E" w14:textId="77777777" w:rsidTr="00E2534E">
        <w:trPr>
          <w:trHeight w:val="465"/>
        </w:trPr>
        <w:tc>
          <w:tcPr>
            <w:tcW w:w="790" w:type="dxa"/>
            <w:vMerge/>
            <w:hideMark/>
          </w:tcPr>
          <w:p w14:paraId="38B3ACDC" w14:textId="77777777" w:rsidR="006D6BC0" w:rsidRPr="006D6BC0" w:rsidRDefault="006D6BC0" w:rsidP="006D6BC0">
            <w:pPr>
              <w:widowControl w:val="0"/>
              <w:jc w:val="center"/>
              <w:rPr>
                <w:rFonts w:eastAsia="华文中宋"/>
                <w:kern w:val="2"/>
                <w:szCs w:val="21"/>
              </w:rPr>
            </w:pPr>
          </w:p>
        </w:tc>
        <w:tc>
          <w:tcPr>
            <w:tcW w:w="1327" w:type="dxa"/>
            <w:noWrap/>
            <w:hideMark/>
          </w:tcPr>
          <w:p w14:paraId="5FFB3C60"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总资产报酬率</w:t>
            </w:r>
          </w:p>
        </w:tc>
        <w:tc>
          <w:tcPr>
            <w:tcW w:w="1686" w:type="dxa"/>
            <w:noWrap/>
            <w:hideMark/>
          </w:tcPr>
          <w:p w14:paraId="44482184"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0.24 </w:t>
            </w:r>
          </w:p>
        </w:tc>
        <w:tc>
          <w:tcPr>
            <w:tcW w:w="1686" w:type="dxa"/>
            <w:noWrap/>
            <w:hideMark/>
          </w:tcPr>
          <w:p w14:paraId="1E3A9B59"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0.18 </w:t>
            </w:r>
          </w:p>
        </w:tc>
        <w:tc>
          <w:tcPr>
            <w:tcW w:w="1686" w:type="dxa"/>
            <w:noWrap/>
            <w:hideMark/>
          </w:tcPr>
          <w:p w14:paraId="4966695E"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0.16 </w:t>
            </w:r>
          </w:p>
        </w:tc>
        <w:tc>
          <w:tcPr>
            <w:tcW w:w="1604" w:type="dxa"/>
            <w:noWrap/>
            <w:hideMark/>
          </w:tcPr>
          <w:p w14:paraId="78E51249"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0.15 </w:t>
            </w:r>
          </w:p>
        </w:tc>
      </w:tr>
      <w:tr w:rsidR="006D6BC0" w:rsidRPr="006D6BC0" w14:paraId="45224DDD" w14:textId="77777777" w:rsidTr="00E2534E">
        <w:trPr>
          <w:trHeight w:val="676"/>
        </w:trPr>
        <w:tc>
          <w:tcPr>
            <w:tcW w:w="790" w:type="dxa"/>
            <w:vMerge/>
            <w:hideMark/>
          </w:tcPr>
          <w:p w14:paraId="7A0CEC9A" w14:textId="77777777" w:rsidR="006D6BC0" w:rsidRPr="006D6BC0" w:rsidRDefault="006D6BC0" w:rsidP="006D6BC0">
            <w:pPr>
              <w:widowControl w:val="0"/>
              <w:jc w:val="center"/>
              <w:rPr>
                <w:rFonts w:eastAsia="华文中宋"/>
                <w:kern w:val="2"/>
                <w:szCs w:val="21"/>
              </w:rPr>
            </w:pPr>
          </w:p>
        </w:tc>
        <w:tc>
          <w:tcPr>
            <w:tcW w:w="1327" w:type="dxa"/>
            <w:hideMark/>
          </w:tcPr>
          <w:p w14:paraId="5CDDC4FB"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息税前收益</w:t>
            </w:r>
            <w:r w:rsidRPr="006D6BC0">
              <w:rPr>
                <w:rFonts w:eastAsia="华文中宋" w:hint="eastAsia"/>
                <w:b/>
                <w:kern w:val="2"/>
                <w:szCs w:val="21"/>
              </w:rPr>
              <w:t>/</w:t>
            </w:r>
            <w:r w:rsidRPr="006D6BC0">
              <w:rPr>
                <w:rFonts w:eastAsia="华文中宋" w:hint="eastAsia"/>
                <w:b/>
                <w:kern w:val="2"/>
                <w:szCs w:val="21"/>
              </w:rPr>
              <w:t>营业收入</w:t>
            </w:r>
          </w:p>
        </w:tc>
        <w:tc>
          <w:tcPr>
            <w:tcW w:w="1686" w:type="dxa"/>
            <w:noWrap/>
            <w:hideMark/>
          </w:tcPr>
          <w:p w14:paraId="42DAC6E5"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0.21 </w:t>
            </w:r>
          </w:p>
        </w:tc>
        <w:tc>
          <w:tcPr>
            <w:tcW w:w="1686" w:type="dxa"/>
            <w:noWrap/>
            <w:hideMark/>
          </w:tcPr>
          <w:p w14:paraId="5E0D26BE"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0.17 </w:t>
            </w:r>
          </w:p>
        </w:tc>
        <w:tc>
          <w:tcPr>
            <w:tcW w:w="1686" w:type="dxa"/>
            <w:noWrap/>
            <w:hideMark/>
          </w:tcPr>
          <w:p w14:paraId="399421EA"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0.16 </w:t>
            </w:r>
          </w:p>
        </w:tc>
        <w:tc>
          <w:tcPr>
            <w:tcW w:w="1604" w:type="dxa"/>
            <w:noWrap/>
            <w:hideMark/>
          </w:tcPr>
          <w:p w14:paraId="02E5CE27"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 xml:space="preserve">0.15 </w:t>
            </w:r>
          </w:p>
        </w:tc>
      </w:tr>
    </w:tbl>
    <w:p w14:paraId="5011EAC2" w14:textId="77777777" w:rsidR="006D6BC0" w:rsidRPr="00807159" w:rsidRDefault="006D6BC0" w:rsidP="006D6BC0">
      <w:pPr>
        <w:widowControl w:val="0"/>
        <w:jc w:val="right"/>
        <w:rPr>
          <w:rFonts w:eastAsia="楷体_GB2312"/>
          <w:kern w:val="2"/>
          <w:lang w:eastAsia="zh-CN"/>
        </w:rPr>
      </w:pPr>
      <w:r w:rsidRPr="00807159">
        <w:rPr>
          <w:rFonts w:eastAsia="楷体_GB2312" w:hint="eastAsia"/>
          <w:kern w:val="2"/>
          <w:lang w:eastAsia="zh-CN"/>
        </w:rPr>
        <w:t>单位：元</w:t>
      </w:r>
    </w:p>
    <w:p w14:paraId="5FE0CE96" w14:textId="2923FEE0" w:rsidR="006D6BC0" w:rsidRPr="00807159" w:rsidRDefault="006D6BC0" w:rsidP="00D37637">
      <w:pPr>
        <w:widowControl w:val="0"/>
        <w:rPr>
          <w:rFonts w:eastAsia="华文楷体"/>
          <w:i/>
          <w:kern w:val="2"/>
          <w:lang w:eastAsia="zh-CN"/>
        </w:rPr>
      </w:pPr>
      <w:r w:rsidRPr="00807159">
        <w:rPr>
          <w:rFonts w:eastAsia="华文楷体" w:hint="eastAsia"/>
          <w:i/>
          <w:kern w:val="2"/>
          <w:lang w:eastAsia="zh-CN"/>
        </w:rPr>
        <w:t>数据来源：公司年报</w:t>
      </w:r>
    </w:p>
    <w:p w14:paraId="28035556" w14:textId="1B534E9E" w:rsidR="00B0725C" w:rsidRPr="00B0725C" w:rsidRDefault="00B463FF" w:rsidP="00B463FF">
      <w:pPr>
        <w:pStyle w:val="2"/>
        <w:rPr>
          <w:lang w:eastAsia="zh-CN"/>
        </w:rPr>
      </w:pPr>
      <w:bookmarkStart w:id="83" w:name="_Toc499589944"/>
      <w:bookmarkStart w:id="84" w:name="_Toc499651639"/>
      <w:r>
        <w:rPr>
          <w:rFonts w:hint="eastAsia"/>
          <w:lang w:eastAsia="zh-CN"/>
        </w:rPr>
        <w:t>（六）</w:t>
      </w:r>
      <w:r w:rsidR="00B0725C" w:rsidRPr="00B0725C">
        <w:rPr>
          <w:rFonts w:hint="eastAsia"/>
          <w:lang w:eastAsia="zh-CN"/>
        </w:rPr>
        <w:t>杜邦分析</w:t>
      </w:r>
      <w:bookmarkEnd w:id="83"/>
      <w:bookmarkEnd w:id="84"/>
    </w:p>
    <w:p w14:paraId="4E624C6C" w14:textId="2425F558" w:rsidR="006D6BC0" w:rsidRPr="005F4C7F" w:rsidRDefault="005F4C7F" w:rsidP="006D6BC0">
      <w:pPr>
        <w:widowControl w:val="0"/>
        <w:rPr>
          <w:rFonts w:eastAsia="楷体_GB2312"/>
          <w:b/>
          <w:lang w:eastAsia="zh-CN"/>
        </w:rPr>
      </w:pPr>
      <w:r>
        <w:rPr>
          <w:rFonts w:eastAsia="楷体_GB2312" w:hint="eastAsia"/>
          <w:b/>
          <w:lang w:eastAsia="zh-CN"/>
        </w:rPr>
        <w:t>表</w:t>
      </w:r>
      <w:r>
        <w:rPr>
          <w:rFonts w:eastAsia="楷体_GB2312" w:hint="eastAsia"/>
          <w:b/>
          <w:lang w:eastAsia="zh-CN"/>
        </w:rPr>
        <w:t>8-7</w:t>
      </w:r>
      <w:r>
        <w:rPr>
          <w:rFonts w:eastAsia="楷体_GB2312"/>
          <w:b/>
          <w:lang w:eastAsia="zh-CN"/>
        </w:rPr>
        <w:t xml:space="preserve"> </w:t>
      </w:r>
      <w:r w:rsidR="006D6BC0" w:rsidRPr="005F4C7F">
        <w:rPr>
          <w:rFonts w:eastAsia="楷体_GB2312" w:hint="eastAsia"/>
          <w:b/>
          <w:lang w:eastAsia="zh-CN"/>
        </w:rPr>
        <w:t>海康威视与大华股份的杜邦分析（</w:t>
      </w:r>
      <w:r w:rsidR="006D6BC0" w:rsidRPr="005F4C7F">
        <w:rPr>
          <w:rFonts w:eastAsia="楷体_GB2312" w:hint="eastAsia"/>
          <w:b/>
          <w:lang w:eastAsia="zh-CN"/>
        </w:rPr>
        <w:t>2016</w:t>
      </w:r>
      <w:r w:rsidR="006D6BC0" w:rsidRPr="005F4C7F">
        <w:rPr>
          <w:rFonts w:eastAsia="楷体_GB2312" w:hint="eastAsia"/>
          <w:b/>
          <w:lang w:eastAsia="zh-CN"/>
        </w:rPr>
        <w:t>年）</w:t>
      </w:r>
    </w:p>
    <w:tbl>
      <w:tblPr>
        <w:tblStyle w:val="21"/>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342"/>
        <w:gridCol w:w="3480"/>
        <w:gridCol w:w="2458"/>
      </w:tblGrid>
      <w:tr w:rsidR="006D6BC0" w:rsidRPr="006D6BC0" w14:paraId="527FD9FC" w14:textId="77777777" w:rsidTr="00E2534E">
        <w:trPr>
          <w:trHeight w:val="465"/>
        </w:trPr>
        <w:tc>
          <w:tcPr>
            <w:tcW w:w="2343" w:type="dxa"/>
            <w:shd w:val="clear" w:color="auto" w:fill="203764"/>
            <w:noWrap/>
            <w:hideMark/>
          </w:tcPr>
          <w:p w14:paraId="2C1AB5B6" w14:textId="77777777" w:rsidR="006D6BC0" w:rsidRPr="006D6BC0" w:rsidRDefault="006D6BC0" w:rsidP="006D6BC0">
            <w:pPr>
              <w:widowControl w:val="0"/>
              <w:jc w:val="center"/>
              <w:rPr>
                <w:rFonts w:eastAsia="华文中宋"/>
                <w:b/>
                <w:kern w:val="2"/>
                <w:szCs w:val="21"/>
              </w:rPr>
            </w:pPr>
          </w:p>
        </w:tc>
        <w:tc>
          <w:tcPr>
            <w:tcW w:w="3483" w:type="dxa"/>
            <w:shd w:val="clear" w:color="auto" w:fill="203764"/>
            <w:noWrap/>
            <w:hideMark/>
          </w:tcPr>
          <w:p w14:paraId="17B9BEDE" w14:textId="77777777" w:rsidR="006D6BC0" w:rsidRPr="00E4684A" w:rsidRDefault="006D6BC0" w:rsidP="006D6BC0">
            <w:pPr>
              <w:widowControl w:val="0"/>
              <w:jc w:val="center"/>
              <w:rPr>
                <w:rFonts w:eastAsia="华文中宋"/>
                <w:b/>
                <w:kern w:val="2"/>
                <w:szCs w:val="21"/>
              </w:rPr>
            </w:pPr>
            <w:r w:rsidRPr="00E4684A">
              <w:rPr>
                <w:rFonts w:eastAsia="华文中宋" w:hint="eastAsia"/>
                <w:b/>
                <w:kern w:val="2"/>
                <w:szCs w:val="21"/>
              </w:rPr>
              <w:t>海康威视</w:t>
            </w:r>
          </w:p>
        </w:tc>
        <w:tc>
          <w:tcPr>
            <w:tcW w:w="2460" w:type="dxa"/>
            <w:shd w:val="clear" w:color="auto" w:fill="203764"/>
            <w:noWrap/>
            <w:hideMark/>
          </w:tcPr>
          <w:p w14:paraId="4BDC0385" w14:textId="77777777" w:rsidR="006D6BC0" w:rsidRPr="00E4684A" w:rsidRDefault="006D6BC0" w:rsidP="006D6BC0">
            <w:pPr>
              <w:widowControl w:val="0"/>
              <w:jc w:val="center"/>
              <w:rPr>
                <w:rFonts w:eastAsia="华文中宋"/>
                <w:b/>
                <w:kern w:val="2"/>
                <w:szCs w:val="21"/>
              </w:rPr>
            </w:pPr>
            <w:r w:rsidRPr="00E4684A">
              <w:rPr>
                <w:rFonts w:eastAsia="华文中宋" w:hint="eastAsia"/>
                <w:b/>
                <w:kern w:val="2"/>
                <w:szCs w:val="21"/>
              </w:rPr>
              <w:t>大华股份</w:t>
            </w:r>
          </w:p>
        </w:tc>
      </w:tr>
      <w:tr w:rsidR="006D6BC0" w:rsidRPr="006D6BC0" w14:paraId="5D2889E4" w14:textId="77777777" w:rsidTr="00E2534E">
        <w:trPr>
          <w:trHeight w:val="930"/>
        </w:trPr>
        <w:tc>
          <w:tcPr>
            <w:tcW w:w="2343" w:type="dxa"/>
            <w:hideMark/>
          </w:tcPr>
          <w:p w14:paraId="0DDA7C21"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归属于上市公司股东的净利润</w:t>
            </w:r>
          </w:p>
        </w:tc>
        <w:tc>
          <w:tcPr>
            <w:tcW w:w="3483" w:type="dxa"/>
            <w:noWrap/>
            <w:hideMark/>
          </w:tcPr>
          <w:p w14:paraId="11D8C0D4"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7,422,261,983.16</w:t>
            </w:r>
          </w:p>
        </w:tc>
        <w:tc>
          <w:tcPr>
            <w:tcW w:w="2460" w:type="dxa"/>
            <w:noWrap/>
            <w:hideMark/>
          </w:tcPr>
          <w:p w14:paraId="436A3964"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1,825,199,447.95</w:t>
            </w:r>
          </w:p>
        </w:tc>
      </w:tr>
      <w:tr w:rsidR="006D6BC0" w:rsidRPr="006D6BC0" w14:paraId="109DEC89" w14:textId="77777777" w:rsidTr="00E2534E">
        <w:trPr>
          <w:trHeight w:val="930"/>
        </w:trPr>
        <w:tc>
          <w:tcPr>
            <w:tcW w:w="2343" w:type="dxa"/>
            <w:hideMark/>
          </w:tcPr>
          <w:p w14:paraId="773EE47D"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lastRenderedPageBreak/>
              <w:t>归属于上市公司股东的净资产</w:t>
            </w:r>
          </w:p>
        </w:tc>
        <w:tc>
          <w:tcPr>
            <w:tcW w:w="3483" w:type="dxa"/>
            <w:noWrap/>
            <w:hideMark/>
          </w:tcPr>
          <w:p w14:paraId="42D0887F"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24,288,634,890.08</w:t>
            </w:r>
          </w:p>
        </w:tc>
        <w:tc>
          <w:tcPr>
            <w:tcW w:w="2460" w:type="dxa"/>
            <w:noWrap/>
            <w:hideMark/>
          </w:tcPr>
          <w:p w14:paraId="551137FE"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8,237,011,399.80</w:t>
            </w:r>
          </w:p>
        </w:tc>
      </w:tr>
      <w:tr w:rsidR="006D6BC0" w:rsidRPr="006D6BC0" w14:paraId="32BE4FE8" w14:textId="77777777" w:rsidTr="00E2534E">
        <w:trPr>
          <w:trHeight w:val="465"/>
        </w:trPr>
        <w:tc>
          <w:tcPr>
            <w:tcW w:w="2343" w:type="dxa"/>
            <w:noWrap/>
            <w:hideMark/>
          </w:tcPr>
          <w:p w14:paraId="1587EE68"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ROE</w:t>
            </w:r>
          </w:p>
        </w:tc>
        <w:tc>
          <w:tcPr>
            <w:tcW w:w="3483" w:type="dxa"/>
            <w:noWrap/>
            <w:hideMark/>
          </w:tcPr>
          <w:p w14:paraId="1AD1CCD2"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31</w:t>
            </w:r>
            <w:r w:rsidRPr="006D6BC0">
              <w:rPr>
                <w:rFonts w:eastAsia="华文中宋" w:hint="eastAsia"/>
                <w:b/>
                <w:color w:val="203764"/>
                <w:kern w:val="2"/>
                <w:szCs w:val="21"/>
              </w:rPr>
              <w:t>%</w:t>
            </w:r>
          </w:p>
        </w:tc>
        <w:tc>
          <w:tcPr>
            <w:tcW w:w="2460" w:type="dxa"/>
            <w:noWrap/>
            <w:hideMark/>
          </w:tcPr>
          <w:p w14:paraId="7DAB613D"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22</w:t>
            </w:r>
            <w:r w:rsidRPr="006D6BC0">
              <w:rPr>
                <w:rFonts w:eastAsia="华文中宋" w:hint="eastAsia"/>
                <w:b/>
                <w:color w:val="203764"/>
                <w:kern w:val="2"/>
                <w:szCs w:val="21"/>
              </w:rPr>
              <w:t>%</w:t>
            </w:r>
          </w:p>
        </w:tc>
      </w:tr>
      <w:tr w:rsidR="006D6BC0" w:rsidRPr="006D6BC0" w14:paraId="3742D20E" w14:textId="77777777" w:rsidTr="00E2534E">
        <w:trPr>
          <w:trHeight w:val="465"/>
        </w:trPr>
        <w:tc>
          <w:tcPr>
            <w:tcW w:w="2343" w:type="dxa"/>
            <w:noWrap/>
            <w:hideMark/>
          </w:tcPr>
          <w:p w14:paraId="4A0C3CBD"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总资产平均余额</w:t>
            </w:r>
          </w:p>
        </w:tc>
        <w:tc>
          <w:tcPr>
            <w:tcW w:w="3483" w:type="dxa"/>
            <w:noWrap/>
            <w:hideMark/>
          </w:tcPr>
          <w:p w14:paraId="5283071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35,827,725,125.50 </w:t>
            </w:r>
          </w:p>
        </w:tc>
        <w:tc>
          <w:tcPr>
            <w:tcW w:w="2460" w:type="dxa"/>
            <w:noWrap/>
            <w:hideMark/>
          </w:tcPr>
          <w:p w14:paraId="07B49EF5"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 xml:space="preserve">13,434,934,383.27 </w:t>
            </w:r>
          </w:p>
        </w:tc>
      </w:tr>
      <w:tr w:rsidR="006D6BC0" w:rsidRPr="006D6BC0" w14:paraId="7FD3AADC" w14:textId="77777777" w:rsidTr="00E2534E">
        <w:trPr>
          <w:trHeight w:val="465"/>
        </w:trPr>
        <w:tc>
          <w:tcPr>
            <w:tcW w:w="2343" w:type="dxa"/>
            <w:noWrap/>
            <w:hideMark/>
          </w:tcPr>
          <w:p w14:paraId="19812DA4"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权益倍数</w:t>
            </w:r>
          </w:p>
        </w:tc>
        <w:tc>
          <w:tcPr>
            <w:tcW w:w="3483" w:type="dxa"/>
            <w:noWrap/>
            <w:hideMark/>
          </w:tcPr>
          <w:p w14:paraId="0BC0BC28"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1.47</w:t>
            </w:r>
          </w:p>
        </w:tc>
        <w:tc>
          <w:tcPr>
            <w:tcW w:w="2460" w:type="dxa"/>
            <w:noWrap/>
            <w:hideMark/>
          </w:tcPr>
          <w:p w14:paraId="7BFEFA42"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1.64</w:t>
            </w:r>
          </w:p>
        </w:tc>
      </w:tr>
      <w:tr w:rsidR="006D6BC0" w:rsidRPr="006D6BC0" w14:paraId="5CA2CD4B" w14:textId="77777777" w:rsidTr="00E2534E">
        <w:trPr>
          <w:trHeight w:val="465"/>
        </w:trPr>
        <w:tc>
          <w:tcPr>
            <w:tcW w:w="2343" w:type="dxa"/>
            <w:noWrap/>
            <w:hideMark/>
          </w:tcPr>
          <w:p w14:paraId="764EC7E8"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ROA</w:t>
            </w:r>
          </w:p>
        </w:tc>
        <w:tc>
          <w:tcPr>
            <w:tcW w:w="3483" w:type="dxa"/>
            <w:noWrap/>
            <w:hideMark/>
          </w:tcPr>
          <w:p w14:paraId="47581793"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21</w:t>
            </w:r>
            <w:r w:rsidRPr="006D6BC0">
              <w:rPr>
                <w:rFonts w:eastAsia="华文中宋" w:hint="eastAsia"/>
                <w:b/>
                <w:color w:val="203764"/>
                <w:kern w:val="2"/>
                <w:szCs w:val="21"/>
              </w:rPr>
              <w:t>%</w:t>
            </w:r>
          </w:p>
        </w:tc>
        <w:tc>
          <w:tcPr>
            <w:tcW w:w="2460" w:type="dxa"/>
            <w:noWrap/>
            <w:hideMark/>
          </w:tcPr>
          <w:p w14:paraId="198D4BD4" w14:textId="77777777" w:rsidR="006D6BC0" w:rsidRPr="006D6BC0" w:rsidRDefault="006D6BC0" w:rsidP="006D6BC0">
            <w:pPr>
              <w:widowControl w:val="0"/>
              <w:jc w:val="center"/>
              <w:rPr>
                <w:rFonts w:eastAsia="华文中宋"/>
                <w:b/>
                <w:color w:val="203764"/>
                <w:kern w:val="2"/>
                <w:szCs w:val="21"/>
              </w:rPr>
            </w:pPr>
            <w:r w:rsidRPr="006D6BC0">
              <w:rPr>
                <w:rFonts w:eastAsia="华文中宋" w:hint="eastAsia"/>
                <w:b/>
                <w:color w:val="203764"/>
                <w:kern w:val="2"/>
                <w:szCs w:val="21"/>
              </w:rPr>
              <w:t>14%</w:t>
            </w:r>
          </w:p>
        </w:tc>
      </w:tr>
      <w:tr w:rsidR="006D6BC0" w:rsidRPr="006D6BC0" w14:paraId="40949EF1" w14:textId="77777777" w:rsidTr="00E2534E">
        <w:trPr>
          <w:trHeight w:val="465"/>
        </w:trPr>
        <w:tc>
          <w:tcPr>
            <w:tcW w:w="2343" w:type="dxa"/>
            <w:noWrap/>
            <w:hideMark/>
          </w:tcPr>
          <w:p w14:paraId="6CAAA8CF" w14:textId="77777777" w:rsidR="006D6BC0" w:rsidRPr="006D6BC0" w:rsidRDefault="006D6BC0" w:rsidP="006D6BC0">
            <w:pPr>
              <w:widowControl w:val="0"/>
              <w:rPr>
                <w:rFonts w:eastAsia="华文中宋"/>
                <w:kern w:val="2"/>
                <w:szCs w:val="21"/>
              </w:rPr>
            </w:pPr>
            <w:r w:rsidRPr="006D6BC0">
              <w:rPr>
                <w:rFonts w:eastAsia="华文中宋" w:hint="eastAsia"/>
                <w:kern w:val="2"/>
                <w:szCs w:val="21"/>
              </w:rPr>
              <w:t>营业收入</w:t>
            </w:r>
          </w:p>
        </w:tc>
        <w:tc>
          <w:tcPr>
            <w:tcW w:w="3483" w:type="dxa"/>
            <w:noWrap/>
            <w:hideMark/>
          </w:tcPr>
          <w:p w14:paraId="6A1B02FC"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31,924,020,872.44</w:t>
            </w:r>
          </w:p>
        </w:tc>
        <w:tc>
          <w:tcPr>
            <w:tcW w:w="2460" w:type="dxa"/>
            <w:noWrap/>
            <w:hideMark/>
          </w:tcPr>
          <w:p w14:paraId="294E6C11" w14:textId="77777777" w:rsidR="006D6BC0" w:rsidRPr="006D6BC0" w:rsidRDefault="006D6BC0" w:rsidP="006D6BC0">
            <w:pPr>
              <w:widowControl w:val="0"/>
              <w:jc w:val="center"/>
              <w:rPr>
                <w:rFonts w:eastAsia="华文中宋"/>
                <w:color w:val="203764"/>
                <w:kern w:val="2"/>
                <w:szCs w:val="21"/>
              </w:rPr>
            </w:pPr>
            <w:r w:rsidRPr="006D6BC0">
              <w:rPr>
                <w:rFonts w:eastAsia="华文中宋" w:hint="eastAsia"/>
                <w:color w:val="203764"/>
                <w:kern w:val="2"/>
                <w:szCs w:val="21"/>
              </w:rPr>
              <w:t>13,329,094,010.82</w:t>
            </w:r>
          </w:p>
        </w:tc>
      </w:tr>
      <w:tr w:rsidR="006D6BC0" w:rsidRPr="006D6BC0" w14:paraId="3999B1D6" w14:textId="77777777" w:rsidTr="00E2534E">
        <w:trPr>
          <w:trHeight w:val="465"/>
        </w:trPr>
        <w:tc>
          <w:tcPr>
            <w:tcW w:w="2343" w:type="dxa"/>
            <w:noWrap/>
            <w:hideMark/>
          </w:tcPr>
          <w:p w14:paraId="20A26A6E"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销售净利润率</w:t>
            </w:r>
          </w:p>
        </w:tc>
        <w:tc>
          <w:tcPr>
            <w:tcW w:w="3483" w:type="dxa"/>
            <w:noWrap/>
            <w:hideMark/>
          </w:tcPr>
          <w:p w14:paraId="11D9C080"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23</w:t>
            </w:r>
            <w:r w:rsidRPr="006D6BC0">
              <w:rPr>
                <w:rFonts w:eastAsia="华文中宋" w:hint="eastAsia"/>
                <w:b/>
                <w:color w:val="203764"/>
                <w:kern w:val="2"/>
                <w:szCs w:val="21"/>
              </w:rPr>
              <w:t>%</w:t>
            </w:r>
          </w:p>
        </w:tc>
        <w:tc>
          <w:tcPr>
            <w:tcW w:w="2460" w:type="dxa"/>
            <w:noWrap/>
            <w:hideMark/>
          </w:tcPr>
          <w:p w14:paraId="69BAAD5D"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14</w:t>
            </w:r>
            <w:r w:rsidRPr="006D6BC0">
              <w:rPr>
                <w:rFonts w:eastAsia="华文中宋" w:hint="eastAsia"/>
                <w:b/>
                <w:color w:val="203764"/>
                <w:kern w:val="2"/>
                <w:szCs w:val="21"/>
              </w:rPr>
              <w:t>%</w:t>
            </w:r>
          </w:p>
        </w:tc>
      </w:tr>
      <w:tr w:rsidR="006D6BC0" w:rsidRPr="006D6BC0" w14:paraId="5CBB3B3A" w14:textId="77777777" w:rsidTr="00E2534E">
        <w:trPr>
          <w:trHeight w:val="465"/>
        </w:trPr>
        <w:tc>
          <w:tcPr>
            <w:tcW w:w="2343" w:type="dxa"/>
            <w:noWrap/>
            <w:hideMark/>
          </w:tcPr>
          <w:p w14:paraId="58482B8B" w14:textId="77777777" w:rsidR="006D6BC0" w:rsidRPr="006D6BC0" w:rsidRDefault="006D6BC0" w:rsidP="006D6BC0">
            <w:pPr>
              <w:widowControl w:val="0"/>
              <w:rPr>
                <w:rFonts w:eastAsia="华文中宋"/>
                <w:b/>
                <w:kern w:val="2"/>
                <w:szCs w:val="21"/>
              </w:rPr>
            </w:pPr>
            <w:r w:rsidRPr="006D6BC0">
              <w:rPr>
                <w:rFonts w:eastAsia="华文中宋" w:hint="eastAsia"/>
                <w:b/>
                <w:kern w:val="2"/>
                <w:szCs w:val="21"/>
              </w:rPr>
              <w:t>总资产周转率</w:t>
            </w:r>
          </w:p>
        </w:tc>
        <w:tc>
          <w:tcPr>
            <w:tcW w:w="3483" w:type="dxa"/>
            <w:noWrap/>
            <w:hideMark/>
          </w:tcPr>
          <w:p w14:paraId="63BB544D"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89</w:t>
            </w:r>
            <w:r w:rsidRPr="006D6BC0">
              <w:rPr>
                <w:rFonts w:eastAsia="华文中宋" w:hint="eastAsia"/>
                <w:b/>
                <w:color w:val="203764"/>
                <w:kern w:val="2"/>
                <w:szCs w:val="21"/>
              </w:rPr>
              <w:t>%</w:t>
            </w:r>
          </w:p>
        </w:tc>
        <w:tc>
          <w:tcPr>
            <w:tcW w:w="2460" w:type="dxa"/>
            <w:noWrap/>
            <w:hideMark/>
          </w:tcPr>
          <w:p w14:paraId="249E01E4" w14:textId="77777777" w:rsidR="006D6BC0" w:rsidRPr="006D6BC0" w:rsidRDefault="006D6BC0" w:rsidP="006D6BC0">
            <w:pPr>
              <w:widowControl w:val="0"/>
              <w:jc w:val="center"/>
              <w:rPr>
                <w:rFonts w:eastAsia="华文中宋"/>
                <w:b/>
                <w:color w:val="203764"/>
                <w:kern w:val="2"/>
                <w:szCs w:val="21"/>
              </w:rPr>
            </w:pPr>
            <w:r w:rsidRPr="006D6BC0">
              <w:rPr>
                <w:rFonts w:eastAsia="华文中宋"/>
                <w:b/>
                <w:color w:val="203764"/>
                <w:kern w:val="2"/>
                <w:szCs w:val="21"/>
              </w:rPr>
              <w:t>99</w:t>
            </w:r>
            <w:r w:rsidRPr="006D6BC0">
              <w:rPr>
                <w:rFonts w:eastAsia="华文中宋" w:hint="eastAsia"/>
                <w:b/>
                <w:color w:val="203764"/>
                <w:kern w:val="2"/>
                <w:szCs w:val="21"/>
              </w:rPr>
              <w:t>%</w:t>
            </w:r>
          </w:p>
        </w:tc>
      </w:tr>
    </w:tbl>
    <w:p w14:paraId="15DC1124" w14:textId="77777777" w:rsidR="006D6BC0" w:rsidRPr="00807159" w:rsidRDefault="006D6BC0" w:rsidP="006D6BC0">
      <w:pPr>
        <w:widowControl w:val="0"/>
        <w:jc w:val="right"/>
        <w:rPr>
          <w:rFonts w:eastAsia="楷体_GB2312"/>
          <w:kern w:val="2"/>
          <w:lang w:eastAsia="zh-CN"/>
        </w:rPr>
      </w:pPr>
      <w:r w:rsidRPr="00807159">
        <w:rPr>
          <w:rFonts w:eastAsia="楷体_GB2312" w:hint="eastAsia"/>
          <w:kern w:val="2"/>
          <w:lang w:eastAsia="zh-CN"/>
        </w:rPr>
        <w:t>单位：元</w:t>
      </w:r>
    </w:p>
    <w:p w14:paraId="368A493A" w14:textId="77777777" w:rsidR="006D6BC0" w:rsidRPr="00807159" w:rsidRDefault="006D6BC0" w:rsidP="006D6BC0">
      <w:pPr>
        <w:widowControl w:val="0"/>
        <w:rPr>
          <w:rFonts w:eastAsia="华文楷体"/>
          <w:i/>
          <w:kern w:val="2"/>
          <w:lang w:eastAsia="zh-CN"/>
        </w:rPr>
      </w:pPr>
      <w:r w:rsidRPr="00807159">
        <w:rPr>
          <w:rFonts w:eastAsia="华文楷体" w:hint="eastAsia"/>
          <w:i/>
          <w:kern w:val="2"/>
          <w:lang w:eastAsia="zh-CN"/>
        </w:rPr>
        <w:t>数据来源：公司年报</w:t>
      </w:r>
    </w:p>
    <w:p w14:paraId="722803EB" w14:textId="77777777" w:rsidR="006D6BC0" w:rsidRPr="006D6BC0" w:rsidRDefault="006D6BC0" w:rsidP="006D6BC0">
      <w:pPr>
        <w:widowControl w:val="0"/>
        <w:jc w:val="both"/>
        <w:rPr>
          <w:rFonts w:eastAsia="楷体_GB2312"/>
          <w:kern w:val="2"/>
          <w:sz w:val="21"/>
          <w:szCs w:val="22"/>
          <w:lang w:eastAsia="zh-CN"/>
        </w:rPr>
      </w:pPr>
    </w:p>
    <w:p w14:paraId="042B4403" w14:textId="77777777" w:rsidR="006D6BC0" w:rsidRPr="00A41A8F" w:rsidRDefault="006D6BC0" w:rsidP="00A41A8F">
      <w:pPr>
        <w:widowControl w:val="0"/>
        <w:ind w:firstLineChars="200" w:firstLine="480"/>
        <w:rPr>
          <w:rFonts w:eastAsia="楷体_GB2312"/>
          <w:kern w:val="2"/>
          <w:lang w:eastAsia="zh-CN"/>
        </w:rPr>
      </w:pPr>
      <w:r w:rsidRPr="00A41A8F">
        <w:rPr>
          <w:rFonts w:eastAsia="楷体_GB2312" w:hint="eastAsia"/>
          <w:kern w:val="2"/>
          <w:lang w:eastAsia="zh-CN"/>
        </w:rPr>
        <w:t>我们采用更宏观的指标来考察两家公司的经营状况。总资产报酬率</w:t>
      </w:r>
      <w:r w:rsidRPr="00A41A8F">
        <w:rPr>
          <w:rFonts w:eastAsia="楷体_GB2312" w:hint="eastAsia"/>
          <w:kern w:val="2"/>
          <w:lang w:eastAsia="zh-CN"/>
        </w:rPr>
        <w:t xml:space="preserve"> =</w:t>
      </w:r>
      <w:r w:rsidRPr="00A41A8F">
        <w:rPr>
          <w:rFonts w:eastAsia="楷体_GB2312"/>
          <w:kern w:val="2"/>
          <w:lang w:eastAsia="zh-CN"/>
        </w:rPr>
        <w:t xml:space="preserve"> </w:t>
      </w:r>
      <w:r w:rsidRPr="00A41A8F">
        <w:rPr>
          <w:rFonts w:eastAsia="楷体_GB2312" w:hint="eastAsia"/>
          <w:kern w:val="2"/>
          <w:lang w:eastAsia="zh-CN"/>
        </w:rPr>
        <w:t>总资产周转率</w:t>
      </w:r>
      <w:r w:rsidRPr="00A41A8F">
        <w:rPr>
          <w:rFonts w:eastAsia="楷体_GB2312" w:hint="eastAsia"/>
          <w:kern w:val="2"/>
          <w:lang w:eastAsia="zh-CN"/>
        </w:rPr>
        <w:t xml:space="preserve"> *</w:t>
      </w:r>
      <w:r w:rsidRPr="00A41A8F">
        <w:rPr>
          <w:rFonts w:eastAsia="楷体_GB2312"/>
          <w:kern w:val="2"/>
          <w:lang w:eastAsia="zh-CN"/>
        </w:rPr>
        <w:t xml:space="preserve"> </w:t>
      </w:r>
      <w:r w:rsidRPr="00A41A8F">
        <w:rPr>
          <w:rFonts w:eastAsia="楷体_GB2312" w:hint="eastAsia"/>
          <w:kern w:val="2"/>
          <w:lang w:eastAsia="zh-CN"/>
        </w:rPr>
        <w:t>收入质量，收入质量用息税前收益</w:t>
      </w:r>
      <w:r w:rsidRPr="00A41A8F">
        <w:rPr>
          <w:rFonts w:eastAsia="楷体_GB2312" w:hint="eastAsia"/>
          <w:kern w:val="2"/>
          <w:lang w:eastAsia="zh-CN"/>
        </w:rPr>
        <w:t>/</w:t>
      </w:r>
      <w:r w:rsidRPr="00A41A8F">
        <w:rPr>
          <w:rFonts w:eastAsia="楷体_GB2312" w:hint="eastAsia"/>
          <w:kern w:val="2"/>
          <w:lang w:eastAsia="zh-CN"/>
        </w:rPr>
        <w:t>营业收入来衡量。我们发现，</w:t>
      </w:r>
      <w:r w:rsidRPr="00A41A8F">
        <w:rPr>
          <w:rFonts w:eastAsia="楷体_GB2312" w:hint="eastAsia"/>
          <w:kern w:val="2"/>
          <w:lang w:eastAsia="zh-CN"/>
        </w:rPr>
        <w:t>2013</w:t>
      </w:r>
      <w:r w:rsidRPr="00A41A8F">
        <w:rPr>
          <w:rFonts w:eastAsia="楷体_GB2312" w:hint="eastAsia"/>
          <w:kern w:val="2"/>
          <w:lang w:eastAsia="zh-CN"/>
        </w:rPr>
        <w:t>——</w:t>
      </w:r>
      <w:r w:rsidRPr="00A41A8F">
        <w:rPr>
          <w:rFonts w:eastAsia="楷体_GB2312"/>
          <w:kern w:val="2"/>
          <w:lang w:eastAsia="zh-CN"/>
        </w:rPr>
        <w:t>2016</w:t>
      </w:r>
      <w:r w:rsidRPr="00A41A8F">
        <w:rPr>
          <w:rFonts w:eastAsia="楷体_GB2312" w:hint="eastAsia"/>
          <w:kern w:val="2"/>
          <w:lang w:eastAsia="zh-CN"/>
        </w:rPr>
        <w:t>年，</w:t>
      </w:r>
      <w:r w:rsidRPr="00A867BD">
        <w:rPr>
          <w:rFonts w:eastAsia="楷体_GB2312" w:hint="eastAsia"/>
          <w:b/>
          <w:kern w:val="2"/>
          <w:lang w:eastAsia="zh-CN"/>
        </w:rPr>
        <w:t>海康威视收入质量明显高于大华股份</w:t>
      </w:r>
      <w:r w:rsidRPr="00A41A8F">
        <w:rPr>
          <w:rFonts w:eastAsia="楷体_GB2312" w:hint="eastAsia"/>
          <w:kern w:val="2"/>
          <w:lang w:eastAsia="zh-CN"/>
        </w:rPr>
        <w:t>。同时我们对两家公司展开杜邦分析，海康威视</w:t>
      </w:r>
      <w:r w:rsidRPr="00A41A8F">
        <w:rPr>
          <w:rFonts w:eastAsia="楷体_GB2312" w:hint="eastAsia"/>
          <w:kern w:val="2"/>
          <w:lang w:eastAsia="zh-CN"/>
        </w:rPr>
        <w:t>ROE</w:t>
      </w:r>
      <w:r w:rsidRPr="00A41A8F">
        <w:rPr>
          <w:rFonts w:eastAsia="楷体_GB2312" w:hint="eastAsia"/>
          <w:kern w:val="2"/>
          <w:lang w:eastAsia="zh-CN"/>
        </w:rPr>
        <w:t>高出大华股份</w:t>
      </w:r>
      <w:r w:rsidRPr="00A41A8F">
        <w:rPr>
          <w:rFonts w:eastAsia="楷体_GB2312" w:hint="eastAsia"/>
          <w:kern w:val="2"/>
          <w:lang w:eastAsia="zh-CN"/>
        </w:rPr>
        <w:t>10</w:t>
      </w:r>
      <w:r w:rsidRPr="00A41A8F">
        <w:rPr>
          <w:rFonts w:eastAsia="楷体_GB2312" w:hint="eastAsia"/>
          <w:kern w:val="2"/>
          <w:lang w:eastAsia="zh-CN"/>
        </w:rPr>
        <w:t>个百分点，将其分解为权益倍数和</w:t>
      </w:r>
      <w:r w:rsidRPr="00A41A8F">
        <w:rPr>
          <w:rFonts w:eastAsia="楷体_GB2312" w:hint="eastAsia"/>
          <w:kern w:val="2"/>
          <w:lang w:eastAsia="zh-CN"/>
        </w:rPr>
        <w:t>ROA</w:t>
      </w:r>
      <w:r w:rsidRPr="00A41A8F">
        <w:rPr>
          <w:rFonts w:eastAsia="楷体_GB2312" w:hint="eastAsia"/>
          <w:kern w:val="2"/>
          <w:lang w:eastAsia="zh-CN"/>
        </w:rPr>
        <w:t>，海康威视的权益倍数更低，即归属于上市公司股东的净资产在总资产中比重较大，这反映了两家公司不同的资本结构。将</w:t>
      </w:r>
      <w:r w:rsidRPr="00A41A8F">
        <w:rPr>
          <w:rFonts w:eastAsia="楷体_GB2312" w:hint="eastAsia"/>
          <w:kern w:val="2"/>
          <w:lang w:eastAsia="zh-CN"/>
        </w:rPr>
        <w:t>ROA</w:t>
      </w:r>
      <w:r w:rsidRPr="00A41A8F">
        <w:rPr>
          <w:rFonts w:eastAsia="楷体_GB2312" w:hint="eastAsia"/>
          <w:kern w:val="2"/>
          <w:lang w:eastAsia="zh-CN"/>
        </w:rPr>
        <w:t>进一步分解并引入营业收入，我们得到了销售净利润率和总资产周转率，</w:t>
      </w:r>
      <w:r w:rsidRPr="00A867BD">
        <w:rPr>
          <w:rFonts w:eastAsia="楷体_GB2312" w:hint="eastAsia"/>
          <w:b/>
          <w:kern w:val="2"/>
          <w:lang w:eastAsia="zh-CN"/>
        </w:rPr>
        <w:t>海康威视的销售净利润率，即净利润与营业收入的比值更大</w:t>
      </w:r>
      <w:r w:rsidRPr="00A41A8F">
        <w:rPr>
          <w:rFonts w:eastAsia="楷体_GB2312" w:hint="eastAsia"/>
          <w:kern w:val="2"/>
          <w:lang w:eastAsia="zh-CN"/>
        </w:rPr>
        <w:t>，这反映了同样收入下，海康威视创造利润的效率更高，这也和之前我们分析出的海康威视成本控制较好有很大的关系。</w:t>
      </w:r>
      <w:r w:rsidRPr="00A867BD">
        <w:rPr>
          <w:rFonts w:eastAsia="楷体_GB2312" w:hint="eastAsia"/>
          <w:b/>
          <w:kern w:val="2"/>
          <w:lang w:eastAsia="zh-CN"/>
        </w:rPr>
        <w:t>大华股份的资本周转率更高</w:t>
      </w:r>
      <w:r w:rsidRPr="00A41A8F">
        <w:rPr>
          <w:rFonts w:eastAsia="楷体_GB2312" w:hint="eastAsia"/>
          <w:kern w:val="2"/>
          <w:lang w:eastAsia="zh-CN"/>
        </w:rPr>
        <w:t>，即利用总资产的效率更高。把资本周转率与收入质量相乘，我们得到了总资产报酬率。由于收入质量上的优势，海康威视的总资产报酬率仍然领先。从这些较为复杂的指标来看，海康威视的盈利能力与效率相比大华股份有着明显的优势。</w:t>
      </w:r>
      <w:r w:rsidRPr="00A867BD">
        <w:rPr>
          <w:rFonts w:eastAsia="楷体_GB2312" w:hint="eastAsia"/>
          <w:b/>
          <w:kern w:val="2"/>
          <w:lang w:eastAsia="zh-CN"/>
        </w:rPr>
        <w:t>结合近几年的数据来看，两家公司上述比率指标几乎没有较大绝对数值上的变化</w:t>
      </w:r>
      <w:r w:rsidRPr="00A41A8F">
        <w:rPr>
          <w:rFonts w:eastAsia="楷体_GB2312" w:hint="eastAsia"/>
          <w:kern w:val="2"/>
          <w:lang w:eastAsia="zh-CN"/>
        </w:rPr>
        <w:t>，这也就意味着，海康威视一直保持着上述种种优势。从这个角度上来说，财务数据支持了海康威视是一家更好的公司。</w:t>
      </w:r>
    </w:p>
    <w:p w14:paraId="0ADCE176" w14:textId="77777777" w:rsidR="006D6BC0" w:rsidRPr="006D6BC0" w:rsidRDefault="006D6BC0" w:rsidP="006D6BC0">
      <w:pPr>
        <w:widowControl w:val="0"/>
        <w:ind w:firstLine="420"/>
        <w:jc w:val="both"/>
        <w:rPr>
          <w:rFonts w:eastAsia="楷体GB_2312"/>
          <w:kern w:val="2"/>
          <w:sz w:val="21"/>
          <w:szCs w:val="22"/>
          <w:lang w:eastAsia="zh-CN"/>
        </w:rPr>
      </w:pPr>
    </w:p>
    <w:p w14:paraId="56C23273" w14:textId="06484E9F" w:rsidR="006D6BC0" w:rsidRPr="005F4C7F" w:rsidRDefault="005F4C7F" w:rsidP="006074C8">
      <w:pPr>
        <w:widowControl w:val="0"/>
        <w:jc w:val="center"/>
        <w:rPr>
          <w:rFonts w:eastAsia="楷体_GB2312"/>
          <w:b/>
          <w:lang w:eastAsia="zh-CN"/>
        </w:rPr>
      </w:pPr>
      <w:r>
        <w:rPr>
          <w:rFonts w:eastAsia="楷体_GB2312" w:hint="eastAsia"/>
          <w:b/>
          <w:lang w:eastAsia="zh-CN"/>
        </w:rPr>
        <w:t>图</w:t>
      </w:r>
      <w:r>
        <w:rPr>
          <w:rFonts w:eastAsia="楷体_GB2312" w:hint="eastAsia"/>
          <w:b/>
          <w:lang w:eastAsia="zh-CN"/>
        </w:rPr>
        <w:t>8-8</w:t>
      </w:r>
      <w:r>
        <w:rPr>
          <w:rFonts w:eastAsia="楷体_GB2312"/>
          <w:b/>
          <w:lang w:eastAsia="zh-CN"/>
        </w:rPr>
        <w:t xml:space="preserve"> </w:t>
      </w:r>
      <w:r w:rsidR="006D6BC0" w:rsidRPr="005F4C7F">
        <w:rPr>
          <w:rFonts w:eastAsia="楷体_GB2312" w:hint="eastAsia"/>
          <w:b/>
          <w:lang w:eastAsia="zh-CN"/>
        </w:rPr>
        <w:t>海康威视（左）与大华股份（右）杜邦分析（</w:t>
      </w:r>
      <w:r w:rsidR="006D6BC0" w:rsidRPr="005F4C7F">
        <w:rPr>
          <w:rFonts w:eastAsia="楷体_GB2312" w:hint="eastAsia"/>
          <w:b/>
          <w:lang w:eastAsia="zh-CN"/>
        </w:rPr>
        <w:t>2016</w:t>
      </w:r>
      <w:r w:rsidR="006D6BC0" w:rsidRPr="005F4C7F">
        <w:rPr>
          <w:rFonts w:eastAsia="楷体_GB2312" w:hint="eastAsia"/>
          <w:b/>
          <w:lang w:eastAsia="zh-CN"/>
        </w:rPr>
        <w:t>年）</w:t>
      </w:r>
    </w:p>
    <w:p w14:paraId="731643A9" w14:textId="77777777" w:rsidR="006D6BC0" w:rsidRPr="006D6BC0" w:rsidRDefault="006D6BC0" w:rsidP="006D6BC0">
      <w:pPr>
        <w:widowControl w:val="0"/>
        <w:ind w:firstLineChars="300" w:firstLine="723"/>
        <w:rPr>
          <w:rFonts w:eastAsia="楷体GB_2312"/>
          <w:b/>
          <w:kern w:val="2"/>
          <w:lang w:eastAsia="zh-CN"/>
        </w:rPr>
      </w:pPr>
    </w:p>
    <w:p w14:paraId="382E9B16" w14:textId="77777777" w:rsidR="006D6BC0" w:rsidRPr="006D6BC0" w:rsidRDefault="006D6BC0" w:rsidP="006D6BC0">
      <w:pPr>
        <w:widowControl w:val="0"/>
        <w:ind w:firstLineChars="300" w:firstLine="723"/>
        <w:rPr>
          <w:rFonts w:eastAsia="楷体GB_2312"/>
          <w:b/>
          <w:kern w:val="2"/>
          <w:lang w:eastAsia="zh-CN"/>
        </w:rPr>
      </w:pPr>
      <w:r w:rsidRPr="006D6BC0">
        <w:rPr>
          <w:rFonts w:eastAsia="楷体GB_2312"/>
          <w:b/>
          <w:noProof/>
          <w:kern w:val="2"/>
          <w:lang w:eastAsia="zh-CN"/>
        </w:rPr>
        <w:lastRenderedPageBreak/>
        <w:drawing>
          <wp:inline distT="0" distB="0" distL="0" distR="0" wp14:anchorId="60A8BEF7" wp14:editId="44B3064C">
            <wp:extent cx="4934339" cy="19264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hqprint">
                      <a:extLst>
                        <a:ext uri="{28A0092B-C50C-407E-A947-70E740481C1C}">
                          <a14:useLocalDpi xmlns:a14="http://schemas.microsoft.com/office/drawing/2010/main" val="0"/>
                        </a:ext>
                      </a:extLst>
                    </a:blip>
                    <a:srcRect/>
                    <a:stretch>
                      <a:fillRect/>
                    </a:stretch>
                  </pic:blipFill>
                  <pic:spPr bwMode="auto">
                    <a:xfrm>
                      <a:off x="0" y="0"/>
                      <a:ext cx="4964051" cy="1938093"/>
                    </a:xfrm>
                    <a:prstGeom prst="rect">
                      <a:avLst/>
                    </a:prstGeom>
                    <a:noFill/>
                  </pic:spPr>
                </pic:pic>
              </a:graphicData>
            </a:graphic>
          </wp:inline>
        </w:drawing>
      </w:r>
    </w:p>
    <w:p w14:paraId="6F007C06" w14:textId="77777777" w:rsidR="006D6BC0" w:rsidRPr="006D6BC0" w:rsidRDefault="006D6BC0" w:rsidP="006D6BC0">
      <w:pPr>
        <w:widowControl w:val="0"/>
        <w:ind w:firstLineChars="300" w:firstLine="723"/>
        <w:rPr>
          <w:rFonts w:eastAsia="楷体GB_2312"/>
          <w:b/>
          <w:kern w:val="2"/>
          <w:lang w:eastAsia="zh-CN"/>
        </w:rPr>
      </w:pPr>
    </w:p>
    <w:p w14:paraId="00A2D4A4" w14:textId="77777777" w:rsidR="006D6BC0" w:rsidRPr="006D6BC0" w:rsidRDefault="006D6BC0" w:rsidP="006D6BC0">
      <w:pPr>
        <w:widowControl w:val="0"/>
        <w:ind w:firstLineChars="300" w:firstLine="723"/>
        <w:rPr>
          <w:rFonts w:eastAsia="楷体GB_2312"/>
          <w:b/>
          <w:kern w:val="2"/>
          <w:lang w:eastAsia="zh-CN"/>
        </w:rPr>
      </w:pPr>
    </w:p>
    <w:p w14:paraId="01C43EC5" w14:textId="77777777" w:rsidR="006D6BC0" w:rsidRPr="006D6BC0" w:rsidRDefault="006D6BC0" w:rsidP="006D6BC0">
      <w:pPr>
        <w:widowControl w:val="0"/>
        <w:jc w:val="both"/>
        <w:rPr>
          <w:rFonts w:eastAsia="楷体GB_2312"/>
          <w:kern w:val="2"/>
          <w:sz w:val="21"/>
          <w:szCs w:val="22"/>
          <w:lang w:eastAsia="zh-CN"/>
        </w:rPr>
      </w:pPr>
    </w:p>
    <w:p w14:paraId="12B7886C" w14:textId="25F95DD2" w:rsidR="006D6BC0" w:rsidRPr="006D6BC0" w:rsidRDefault="006D6BC0" w:rsidP="006D6BC0">
      <w:pPr>
        <w:rPr>
          <w:rFonts w:ascii="楷体_GB2312" w:eastAsia="等线" w:hAnsi="宋体"/>
          <w:sz w:val="21"/>
          <w:szCs w:val="21"/>
          <w:lang w:eastAsia="zh-CN"/>
        </w:rPr>
      </w:pPr>
    </w:p>
    <w:sectPr w:rsidR="006D6BC0" w:rsidRPr="006D6BC0" w:rsidSect="00FA5D4C">
      <w:pgSz w:w="11900" w:h="16840"/>
      <w:pgMar w:top="1440" w:right="1800" w:bottom="1440" w:left="1800"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2A7A5" w14:textId="77777777" w:rsidR="005D0C43" w:rsidRDefault="005D0C43" w:rsidP="006D6BC0">
      <w:r>
        <w:separator/>
      </w:r>
    </w:p>
  </w:endnote>
  <w:endnote w:type="continuationSeparator" w:id="0">
    <w:p w14:paraId="66A9D910" w14:textId="77777777" w:rsidR="005D0C43" w:rsidRDefault="005D0C43" w:rsidP="006D6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roman"/>
    <w:pitch w:val="variable"/>
    <w:sig w:usb0="00000000"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auto"/>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Songti SC Regular">
    <w:altName w:val="华文中宋"/>
    <w:charset w:val="86"/>
    <w:family w:val="roman"/>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仿宋_GB2312">
    <w:altName w:val="宋体"/>
    <w:panose1 w:val="00000000000000000000"/>
    <w:charset w:val="86"/>
    <w:family w:val="roman"/>
    <w:notTrueType/>
    <w:pitch w:val="default"/>
  </w:font>
  <w:font w:name="MS Mincho">
    <w:altName w:val="Yu Gothic UI"/>
    <w:panose1 w:val="02020609040205080304"/>
    <w:charset w:val="80"/>
    <w:family w:val="roman"/>
    <w:pitch w:val="fixed"/>
    <w:sig w:usb0="E00002FF" w:usb1="6AC7FDFB" w:usb2="08000012" w:usb3="00000000" w:csb0="0002009F" w:csb1="00000000"/>
  </w:font>
  <w:font w:name="Kaiti SC">
    <w:altName w:val="微软雅黑 Light"/>
    <w:charset w:val="86"/>
    <w:family w:val="roman"/>
    <w:pitch w:val="variable"/>
    <w:sig w:usb0="80000287" w:usb1="280F3C52" w:usb2="00000016" w:usb3="00000000" w:csb0="0004001F" w:csb1="00000000"/>
  </w:font>
  <w:font w:name="Songti SC">
    <w:charset w:val="86"/>
    <w:family w:val="roman"/>
    <w:pitch w:val="variable"/>
    <w:sig w:usb0="00000287" w:usb1="080F0000" w:usb2="00000010" w:usb3="00000000" w:csb0="0004009F" w:csb1="00000000"/>
  </w:font>
  <w:font w:name="PingFang SC">
    <w:charset w:val="86"/>
    <w:family w:val="swiss"/>
    <w:pitch w:val="variable"/>
    <w:sig w:usb0="A00002FF" w:usb1="7ACFFDFB" w:usb2="00000016" w:usb3="00000000" w:csb0="00140001" w:csb1="00000000"/>
  </w:font>
  <w:font w:name="楷体GB_2312">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7C0B5" w14:textId="77777777" w:rsidR="005D0C43" w:rsidRDefault="005D0C43" w:rsidP="006D6BC0">
      <w:r>
        <w:separator/>
      </w:r>
    </w:p>
  </w:footnote>
  <w:footnote w:type="continuationSeparator" w:id="0">
    <w:p w14:paraId="3471D937" w14:textId="77777777" w:rsidR="005D0C43" w:rsidRDefault="005D0C43" w:rsidP="006D6BC0">
      <w:r>
        <w:continuationSeparator/>
      </w:r>
    </w:p>
  </w:footnote>
  <w:footnote w:id="1">
    <w:p w14:paraId="4BAF137C" w14:textId="77777777" w:rsidR="00B10E2E" w:rsidRDefault="00B10E2E" w:rsidP="009E505D">
      <w:pPr>
        <w:pStyle w:val="af5"/>
      </w:pPr>
      <w:r>
        <w:rPr>
          <w:rStyle w:val="af7"/>
        </w:rPr>
        <w:footnoteRef/>
      </w:r>
      <w:r>
        <w:t xml:space="preserve"> </w:t>
      </w:r>
      <w:r>
        <w:rPr>
          <w:rFonts w:hint="eastAsia"/>
        </w:rPr>
        <w:t>海外业务部分参考公司战略部分对比分析</w:t>
      </w:r>
    </w:p>
  </w:footnote>
  <w:footnote w:id="2">
    <w:p w14:paraId="168B6780" w14:textId="77777777" w:rsidR="00B10E2E" w:rsidRDefault="00B10E2E" w:rsidP="009E505D">
      <w:pPr>
        <w:pStyle w:val="af5"/>
      </w:pPr>
      <w:r>
        <w:rPr>
          <w:rStyle w:val="af7"/>
        </w:rPr>
        <w:footnoteRef/>
      </w:r>
      <w:r>
        <w:t xml:space="preserve"> </w:t>
      </w:r>
      <w:r>
        <w:rPr>
          <w:rFonts w:hint="eastAsia"/>
        </w:rPr>
        <w:t>详细参考财务指标分析部分</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40DEF"/>
    <w:multiLevelType w:val="hybridMultilevel"/>
    <w:tmpl w:val="D7429BE6"/>
    <w:lvl w:ilvl="0" w:tplc="83FCBCEA">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BE043C"/>
    <w:multiLevelType w:val="hybridMultilevel"/>
    <w:tmpl w:val="2EAA8116"/>
    <w:lvl w:ilvl="0" w:tplc="00040892">
      <w:start w:val="1"/>
      <w:numFmt w:val="decimal"/>
      <w:lvlText w:val="%1."/>
      <w:lvlJc w:val="left"/>
      <w:pPr>
        <w:ind w:left="360" w:hanging="360"/>
      </w:pPr>
      <w:rPr>
        <w:rFonts w:cs="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31879F3"/>
    <w:multiLevelType w:val="hybridMultilevel"/>
    <w:tmpl w:val="F778371E"/>
    <w:lvl w:ilvl="0" w:tplc="C138161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1726ED"/>
    <w:multiLevelType w:val="hybridMultilevel"/>
    <w:tmpl w:val="E6723120"/>
    <w:lvl w:ilvl="0" w:tplc="C7B4C00A">
      <w:start w:val="3"/>
      <w:numFmt w:val="decimalEnclosedCircle"/>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D611A87"/>
    <w:multiLevelType w:val="hybridMultilevel"/>
    <w:tmpl w:val="DBB6847E"/>
    <w:lvl w:ilvl="0" w:tplc="CDD600B8">
      <w:start w:val="1"/>
      <w:numFmt w:val="decimal"/>
      <w:lvlText w:val="%1."/>
      <w:lvlJc w:val="left"/>
      <w:pPr>
        <w:ind w:left="360" w:hanging="360"/>
      </w:pPr>
      <w:rPr>
        <w:rFonts w:hint="default"/>
      </w:rPr>
    </w:lvl>
    <w:lvl w:ilvl="1" w:tplc="3F006D16">
      <w:start w:val="1"/>
      <w:numFmt w:val="decimalEnclosedCircle"/>
      <w:lvlText w:val="%2"/>
      <w:lvlJc w:val="left"/>
      <w:pPr>
        <w:ind w:left="785" w:hanging="360"/>
      </w:pPr>
      <w:rPr>
        <w:rFonts w:hint="default"/>
      </w:rPr>
    </w:lvl>
    <w:lvl w:ilvl="2" w:tplc="435E0256">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C245CF"/>
    <w:multiLevelType w:val="hybridMultilevel"/>
    <w:tmpl w:val="08169C30"/>
    <w:lvl w:ilvl="0" w:tplc="BE1821B8">
      <w:start w:val="1"/>
      <w:numFmt w:val="decimalEnclosedCircle"/>
      <w:lvlText w:val="%1"/>
      <w:lvlJc w:val="left"/>
      <w:pPr>
        <w:ind w:left="972" w:hanging="360"/>
      </w:pPr>
      <w:rPr>
        <w:rFonts w:hint="default"/>
      </w:rPr>
    </w:lvl>
    <w:lvl w:ilvl="1" w:tplc="04090019" w:tentative="1">
      <w:start w:val="1"/>
      <w:numFmt w:val="lowerLetter"/>
      <w:lvlText w:val="%2)"/>
      <w:lvlJc w:val="left"/>
      <w:pPr>
        <w:ind w:left="1452" w:hanging="420"/>
      </w:pPr>
    </w:lvl>
    <w:lvl w:ilvl="2" w:tplc="0409001B" w:tentative="1">
      <w:start w:val="1"/>
      <w:numFmt w:val="lowerRoman"/>
      <w:lvlText w:val="%3."/>
      <w:lvlJc w:val="right"/>
      <w:pPr>
        <w:ind w:left="1872" w:hanging="420"/>
      </w:pPr>
    </w:lvl>
    <w:lvl w:ilvl="3" w:tplc="0409000F" w:tentative="1">
      <w:start w:val="1"/>
      <w:numFmt w:val="decimal"/>
      <w:lvlText w:val="%4."/>
      <w:lvlJc w:val="left"/>
      <w:pPr>
        <w:ind w:left="2292" w:hanging="420"/>
      </w:pPr>
    </w:lvl>
    <w:lvl w:ilvl="4" w:tplc="04090019" w:tentative="1">
      <w:start w:val="1"/>
      <w:numFmt w:val="lowerLetter"/>
      <w:lvlText w:val="%5)"/>
      <w:lvlJc w:val="left"/>
      <w:pPr>
        <w:ind w:left="2712" w:hanging="420"/>
      </w:pPr>
    </w:lvl>
    <w:lvl w:ilvl="5" w:tplc="0409001B" w:tentative="1">
      <w:start w:val="1"/>
      <w:numFmt w:val="lowerRoman"/>
      <w:lvlText w:val="%6."/>
      <w:lvlJc w:val="right"/>
      <w:pPr>
        <w:ind w:left="3132" w:hanging="420"/>
      </w:pPr>
    </w:lvl>
    <w:lvl w:ilvl="6" w:tplc="0409000F" w:tentative="1">
      <w:start w:val="1"/>
      <w:numFmt w:val="decimal"/>
      <w:lvlText w:val="%7."/>
      <w:lvlJc w:val="left"/>
      <w:pPr>
        <w:ind w:left="3552" w:hanging="420"/>
      </w:pPr>
    </w:lvl>
    <w:lvl w:ilvl="7" w:tplc="04090019" w:tentative="1">
      <w:start w:val="1"/>
      <w:numFmt w:val="lowerLetter"/>
      <w:lvlText w:val="%8)"/>
      <w:lvlJc w:val="left"/>
      <w:pPr>
        <w:ind w:left="3972" w:hanging="420"/>
      </w:pPr>
    </w:lvl>
    <w:lvl w:ilvl="8" w:tplc="0409001B" w:tentative="1">
      <w:start w:val="1"/>
      <w:numFmt w:val="lowerRoman"/>
      <w:lvlText w:val="%9."/>
      <w:lvlJc w:val="right"/>
      <w:pPr>
        <w:ind w:left="4392" w:hanging="420"/>
      </w:pPr>
    </w:lvl>
  </w:abstractNum>
  <w:abstractNum w:abstractNumId="6" w15:restartNumberingAfterBreak="0">
    <w:nsid w:val="41BB73ED"/>
    <w:multiLevelType w:val="hybridMultilevel"/>
    <w:tmpl w:val="AE903828"/>
    <w:lvl w:ilvl="0" w:tplc="A440CD76">
      <w:start w:val="5"/>
      <w:numFmt w:val="decimal"/>
      <w:lvlText w:val="%1．"/>
      <w:lvlJc w:val="left"/>
      <w:pPr>
        <w:ind w:left="1920" w:hanging="720"/>
      </w:pPr>
      <w:rPr>
        <w:rFonts w:ascii="宋体" w:eastAsia="宋体" w:cs="宋体"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7" w15:restartNumberingAfterBreak="0">
    <w:nsid w:val="449C4BBC"/>
    <w:multiLevelType w:val="hybridMultilevel"/>
    <w:tmpl w:val="4D4CEF7E"/>
    <w:lvl w:ilvl="0" w:tplc="1AE29888">
      <w:start w:val="1"/>
      <w:numFmt w:val="decimal"/>
      <w:lvlText w:val="%1."/>
      <w:lvlJc w:val="left"/>
      <w:pPr>
        <w:ind w:left="780" w:hanging="360"/>
      </w:pPr>
      <w:rPr>
        <w:rFonts w:hint="default"/>
      </w:rPr>
    </w:lvl>
    <w:lvl w:ilvl="1" w:tplc="7242DC10">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156187F"/>
    <w:multiLevelType w:val="hybridMultilevel"/>
    <w:tmpl w:val="72B27AE0"/>
    <w:lvl w:ilvl="0" w:tplc="B8264020">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414C6B"/>
    <w:multiLevelType w:val="hybridMultilevel"/>
    <w:tmpl w:val="51C2ECD8"/>
    <w:lvl w:ilvl="0" w:tplc="1D00123E">
      <w:start w:val="1"/>
      <w:numFmt w:val="japaneseCounting"/>
      <w:lvlText w:val="%1、"/>
      <w:lvlJc w:val="left"/>
      <w:pPr>
        <w:ind w:left="621" w:hanging="48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0" w15:restartNumberingAfterBreak="0">
    <w:nsid w:val="54825771"/>
    <w:multiLevelType w:val="hybridMultilevel"/>
    <w:tmpl w:val="90B29B5E"/>
    <w:lvl w:ilvl="0" w:tplc="ED6617C6">
      <w:start w:val="1"/>
      <w:numFmt w:val="decimal"/>
      <w:lvlText w:val="%1."/>
      <w:lvlJc w:val="left"/>
      <w:pPr>
        <w:ind w:left="360" w:hanging="36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5EE637B"/>
    <w:multiLevelType w:val="hybridMultilevel"/>
    <w:tmpl w:val="935C9BE8"/>
    <w:lvl w:ilvl="0" w:tplc="46268B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0C829F3"/>
    <w:multiLevelType w:val="hybridMultilevel"/>
    <w:tmpl w:val="54F0E0E2"/>
    <w:lvl w:ilvl="0" w:tplc="61C2C1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0D76AEC"/>
    <w:multiLevelType w:val="hybridMultilevel"/>
    <w:tmpl w:val="B88EBD32"/>
    <w:lvl w:ilvl="0" w:tplc="3738ECB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A5486A"/>
    <w:multiLevelType w:val="hybridMultilevel"/>
    <w:tmpl w:val="7054CB70"/>
    <w:lvl w:ilvl="0" w:tplc="93BE83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CB77B56"/>
    <w:multiLevelType w:val="hybridMultilevel"/>
    <w:tmpl w:val="4372D802"/>
    <w:lvl w:ilvl="0" w:tplc="0C1A8394">
      <w:start w:val="1"/>
      <w:numFmt w:val="decimal"/>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9377F6"/>
    <w:multiLevelType w:val="hybridMultilevel"/>
    <w:tmpl w:val="2A3EEAEC"/>
    <w:lvl w:ilvl="0" w:tplc="F57C5862">
      <w:start w:val="5"/>
      <w:numFmt w:val="decimal"/>
      <w:lvlText w:val="%1．"/>
      <w:lvlJc w:val="left"/>
      <w:pPr>
        <w:ind w:left="1560" w:hanging="360"/>
      </w:pPr>
      <w:rPr>
        <w:rFonts w:ascii="宋体" w:eastAsia="宋体" w:cs="宋体"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num w:numId="1">
    <w:abstractNumId w:val="9"/>
  </w:num>
  <w:num w:numId="2">
    <w:abstractNumId w:val="13"/>
  </w:num>
  <w:num w:numId="3">
    <w:abstractNumId w:val="14"/>
  </w:num>
  <w:num w:numId="4">
    <w:abstractNumId w:val="7"/>
  </w:num>
  <w:num w:numId="5">
    <w:abstractNumId w:val="8"/>
  </w:num>
  <w:num w:numId="6">
    <w:abstractNumId w:val="4"/>
  </w:num>
  <w:num w:numId="7">
    <w:abstractNumId w:val="3"/>
  </w:num>
  <w:num w:numId="8">
    <w:abstractNumId w:val="2"/>
  </w:num>
  <w:num w:numId="9">
    <w:abstractNumId w:val="5"/>
  </w:num>
  <w:num w:numId="10">
    <w:abstractNumId w:val="10"/>
  </w:num>
  <w:num w:numId="11">
    <w:abstractNumId w:val="11"/>
  </w:num>
  <w:num w:numId="12">
    <w:abstractNumId w:val="1"/>
  </w:num>
  <w:num w:numId="13">
    <w:abstractNumId w:val="12"/>
  </w:num>
  <w:num w:numId="14">
    <w:abstractNumId w:val="0"/>
  </w:num>
  <w:num w:numId="15">
    <w:abstractNumId w:val="16"/>
  </w:num>
  <w:num w:numId="16">
    <w:abstractNumId w:val="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7"/>
  <w:bordersDoNotSurroundHeader/>
  <w:bordersDoNotSurroundFooter/>
  <w:hideSpellingErrors/>
  <w:defaultTabStop w:val="48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6D"/>
    <w:rsid w:val="000111E4"/>
    <w:rsid w:val="00045CC3"/>
    <w:rsid w:val="000643F6"/>
    <w:rsid w:val="00076D72"/>
    <w:rsid w:val="0008235C"/>
    <w:rsid w:val="00087690"/>
    <w:rsid w:val="000948E8"/>
    <w:rsid w:val="000A1C6D"/>
    <w:rsid w:val="000A6D2E"/>
    <w:rsid w:val="000B1DB9"/>
    <w:rsid w:val="000C284E"/>
    <w:rsid w:val="000C628A"/>
    <w:rsid w:val="000D1675"/>
    <w:rsid w:val="000D4E46"/>
    <w:rsid w:val="0010174A"/>
    <w:rsid w:val="001055BC"/>
    <w:rsid w:val="00132DBF"/>
    <w:rsid w:val="00135FA9"/>
    <w:rsid w:val="00145D09"/>
    <w:rsid w:val="0017045B"/>
    <w:rsid w:val="0017098F"/>
    <w:rsid w:val="001858F8"/>
    <w:rsid w:val="0019054D"/>
    <w:rsid w:val="00191716"/>
    <w:rsid w:val="001A14B7"/>
    <w:rsid w:val="001A2769"/>
    <w:rsid w:val="001B5BAF"/>
    <w:rsid w:val="001D0F3F"/>
    <w:rsid w:val="002021C9"/>
    <w:rsid w:val="0020569C"/>
    <w:rsid w:val="00235972"/>
    <w:rsid w:val="002552D1"/>
    <w:rsid w:val="00260A9B"/>
    <w:rsid w:val="00264565"/>
    <w:rsid w:val="002A1514"/>
    <w:rsid w:val="002C375C"/>
    <w:rsid w:val="002D0FB1"/>
    <w:rsid w:val="002E28A4"/>
    <w:rsid w:val="002F3ECF"/>
    <w:rsid w:val="00300727"/>
    <w:rsid w:val="00303DFC"/>
    <w:rsid w:val="00313A70"/>
    <w:rsid w:val="00326699"/>
    <w:rsid w:val="00332B99"/>
    <w:rsid w:val="00333804"/>
    <w:rsid w:val="003344F1"/>
    <w:rsid w:val="0035155F"/>
    <w:rsid w:val="00381BB6"/>
    <w:rsid w:val="003B09C9"/>
    <w:rsid w:val="003D5B3E"/>
    <w:rsid w:val="004053B5"/>
    <w:rsid w:val="004131DD"/>
    <w:rsid w:val="00422321"/>
    <w:rsid w:val="004235B6"/>
    <w:rsid w:val="004453D2"/>
    <w:rsid w:val="00446594"/>
    <w:rsid w:val="004578CA"/>
    <w:rsid w:val="0047707E"/>
    <w:rsid w:val="00484864"/>
    <w:rsid w:val="004D0570"/>
    <w:rsid w:val="004E3576"/>
    <w:rsid w:val="004F1C96"/>
    <w:rsid w:val="00506259"/>
    <w:rsid w:val="0051366E"/>
    <w:rsid w:val="00517469"/>
    <w:rsid w:val="00531565"/>
    <w:rsid w:val="00545344"/>
    <w:rsid w:val="005636E3"/>
    <w:rsid w:val="005775D9"/>
    <w:rsid w:val="00580797"/>
    <w:rsid w:val="00581C94"/>
    <w:rsid w:val="00582010"/>
    <w:rsid w:val="005C01C4"/>
    <w:rsid w:val="005D0C43"/>
    <w:rsid w:val="005D428E"/>
    <w:rsid w:val="005E00C8"/>
    <w:rsid w:val="005E134D"/>
    <w:rsid w:val="005F4C7F"/>
    <w:rsid w:val="005F646B"/>
    <w:rsid w:val="00603862"/>
    <w:rsid w:val="006040EE"/>
    <w:rsid w:val="006074C8"/>
    <w:rsid w:val="00614F5E"/>
    <w:rsid w:val="00625183"/>
    <w:rsid w:val="006303FB"/>
    <w:rsid w:val="006472B1"/>
    <w:rsid w:val="006567AE"/>
    <w:rsid w:val="00663305"/>
    <w:rsid w:val="00672F0C"/>
    <w:rsid w:val="00681ECE"/>
    <w:rsid w:val="00690015"/>
    <w:rsid w:val="00693E11"/>
    <w:rsid w:val="006C5907"/>
    <w:rsid w:val="006D6BC0"/>
    <w:rsid w:val="006D7056"/>
    <w:rsid w:val="0070642F"/>
    <w:rsid w:val="00721E66"/>
    <w:rsid w:val="007568A9"/>
    <w:rsid w:val="00771CA1"/>
    <w:rsid w:val="007B0884"/>
    <w:rsid w:val="007B0C49"/>
    <w:rsid w:val="007B3DEA"/>
    <w:rsid w:val="007B72D6"/>
    <w:rsid w:val="007E1D09"/>
    <w:rsid w:val="007F5B49"/>
    <w:rsid w:val="007F7CE1"/>
    <w:rsid w:val="008045A1"/>
    <w:rsid w:val="00807159"/>
    <w:rsid w:val="008153BE"/>
    <w:rsid w:val="00817191"/>
    <w:rsid w:val="0082192F"/>
    <w:rsid w:val="00822837"/>
    <w:rsid w:val="0082639F"/>
    <w:rsid w:val="00837723"/>
    <w:rsid w:val="00837EC3"/>
    <w:rsid w:val="00841CF7"/>
    <w:rsid w:val="00844D70"/>
    <w:rsid w:val="00845C1C"/>
    <w:rsid w:val="008473A0"/>
    <w:rsid w:val="00856743"/>
    <w:rsid w:val="0086137E"/>
    <w:rsid w:val="00863251"/>
    <w:rsid w:val="0087747A"/>
    <w:rsid w:val="008C0F59"/>
    <w:rsid w:val="008C2C01"/>
    <w:rsid w:val="008D4B6A"/>
    <w:rsid w:val="008E0458"/>
    <w:rsid w:val="008F2DB1"/>
    <w:rsid w:val="008F3E80"/>
    <w:rsid w:val="009026FE"/>
    <w:rsid w:val="009321AC"/>
    <w:rsid w:val="00936D7C"/>
    <w:rsid w:val="00955C89"/>
    <w:rsid w:val="009755BC"/>
    <w:rsid w:val="00976D20"/>
    <w:rsid w:val="00986F5C"/>
    <w:rsid w:val="00987AED"/>
    <w:rsid w:val="009A4739"/>
    <w:rsid w:val="009A63F4"/>
    <w:rsid w:val="009C3A6E"/>
    <w:rsid w:val="009D42D6"/>
    <w:rsid w:val="009E23C1"/>
    <w:rsid w:val="009E505D"/>
    <w:rsid w:val="00A32A7E"/>
    <w:rsid w:val="00A41A8F"/>
    <w:rsid w:val="00A75064"/>
    <w:rsid w:val="00A80CD7"/>
    <w:rsid w:val="00A867BD"/>
    <w:rsid w:val="00A96E35"/>
    <w:rsid w:val="00AA69B6"/>
    <w:rsid w:val="00AB2D43"/>
    <w:rsid w:val="00AC78BC"/>
    <w:rsid w:val="00AD287E"/>
    <w:rsid w:val="00AD55BF"/>
    <w:rsid w:val="00AD7E88"/>
    <w:rsid w:val="00AF296E"/>
    <w:rsid w:val="00B048B5"/>
    <w:rsid w:val="00B0725C"/>
    <w:rsid w:val="00B10674"/>
    <w:rsid w:val="00B10E2E"/>
    <w:rsid w:val="00B15B71"/>
    <w:rsid w:val="00B17376"/>
    <w:rsid w:val="00B32AFE"/>
    <w:rsid w:val="00B463FF"/>
    <w:rsid w:val="00BB10BE"/>
    <w:rsid w:val="00BB6688"/>
    <w:rsid w:val="00BD03AE"/>
    <w:rsid w:val="00BD6018"/>
    <w:rsid w:val="00BD798D"/>
    <w:rsid w:val="00C06F16"/>
    <w:rsid w:val="00C07133"/>
    <w:rsid w:val="00C12BC4"/>
    <w:rsid w:val="00C2575A"/>
    <w:rsid w:val="00C27A97"/>
    <w:rsid w:val="00C30F8A"/>
    <w:rsid w:val="00C44C72"/>
    <w:rsid w:val="00C53788"/>
    <w:rsid w:val="00C652B9"/>
    <w:rsid w:val="00C656F3"/>
    <w:rsid w:val="00C75EF2"/>
    <w:rsid w:val="00C90686"/>
    <w:rsid w:val="00CB09E9"/>
    <w:rsid w:val="00CB4183"/>
    <w:rsid w:val="00CB4E2F"/>
    <w:rsid w:val="00CC3BEE"/>
    <w:rsid w:val="00D116E5"/>
    <w:rsid w:val="00D11E91"/>
    <w:rsid w:val="00D144C9"/>
    <w:rsid w:val="00D15877"/>
    <w:rsid w:val="00D15B85"/>
    <w:rsid w:val="00D37637"/>
    <w:rsid w:val="00D713B2"/>
    <w:rsid w:val="00DB5DF8"/>
    <w:rsid w:val="00DB740D"/>
    <w:rsid w:val="00E1342A"/>
    <w:rsid w:val="00E2534E"/>
    <w:rsid w:val="00E35821"/>
    <w:rsid w:val="00E4684A"/>
    <w:rsid w:val="00E70C66"/>
    <w:rsid w:val="00E73F45"/>
    <w:rsid w:val="00E80F44"/>
    <w:rsid w:val="00E81731"/>
    <w:rsid w:val="00EB50AC"/>
    <w:rsid w:val="00EB6064"/>
    <w:rsid w:val="00ED63B3"/>
    <w:rsid w:val="00EF0D59"/>
    <w:rsid w:val="00F429E7"/>
    <w:rsid w:val="00F44780"/>
    <w:rsid w:val="00FA5672"/>
    <w:rsid w:val="00FA5D4C"/>
    <w:rsid w:val="00FB64A3"/>
    <w:rsid w:val="00FC108C"/>
    <w:rsid w:val="00FD0407"/>
    <w:rsid w:val="00FD6CBC"/>
    <w:rsid w:val="00FE209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464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01C4"/>
    <w:rPr>
      <w:rFonts w:ascii="Times New Roman" w:hAnsi="Times New Roman" w:cs="Times New Roman"/>
      <w:kern w:val="0"/>
    </w:rPr>
  </w:style>
  <w:style w:type="paragraph" w:styleId="1">
    <w:name w:val="heading 1"/>
    <w:basedOn w:val="a0"/>
    <w:next w:val="a0"/>
    <w:link w:val="10"/>
    <w:autoRedefine/>
    <w:uiPriority w:val="9"/>
    <w:qFormat/>
    <w:rsid w:val="006D6BC0"/>
    <w:pPr>
      <w:keepNext/>
      <w:keepLines/>
      <w:spacing w:before="340" w:after="330" w:line="578" w:lineRule="auto"/>
      <w:jc w:val="left"/>
      <w:outlineLvl w:val="0"/>
    </w:pPr>
    <w:rPr>
      <w:rFonts w:eastAsia="楷体_GB2312"/>
      <w:b/>
      <w:bCs/>
      <w:kern w:val="44"/>
      <w:szCs w:val="44"/>
    </w:rPr>
  </w:style>
  <w:style w:type="paragraph" w:styleId="2">
    <w:name w:val="heading 2"/>
    <w:basedOn w:val="a"/>
    <w:next w:val="a"/>
    <w:link w:val="20"/>
    <w:uiPriority w:val="9"/>
    <w:unhideWhenUsed/>
    <w:qFormat/>
    <w:rsid w:val="00B463FF"/>
    <w:pPr>
      <w:keepNext/>
      <w:keepLines/>
      <w:spacing w:before="260" w:after="260" w:line="416" w:lineRule="auto"/>
      <w:outlineLvl w:val="1"/>
    </w:pPr>
    <w:rPr>
      <w:rFonts w:asciiTheme="majorHAnsi" w:eastAsia="华文中宋" w:hAnsiTheme="majorHAnsi" w:cstheme="majorBidi"/>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basedOn w:val="a1"/>
    <w:uiPriority w:val="99"/>
    <w:semiHidden/>
    <w:unhideWhenUsed/>
    <w:rsid w:val="00506259"/>
    <w:rPr>
      <w:sz w:val="18"/>
      <w:szCs w:val="18"/>
    </w:rPr>
  </w:style>
  <w:style w:type="paragraph" w:styleId="a5">
    <w:name w:val="annotation text"/>
    <w:basedOn w:val="a"/>
    <w:link w:val="a6"/>
    <w:uiPriority w:val="99"/>
    <w:semiHidden/>
    <w:unhideWhenUsed/>
    <w:rsid w:val="00506259"/>
  </w:style>
  <w:style w:type="character" w:customStyle="1" w:styleId="a6">
    <w:name w:val="批注文字 字符"/>
    <w:basedOn w:val="a1"/>
    <w:link w:val="a5"/>
    <w:uiPriority w:val="99"/>
    <w:semiHidden/>
    <w:rsid w:val="00506259"/>
    <w:rPr>
      <w:rFonts w:ascii="Times New Roman" w:hAnsi="Times New Roman" w:cs="Times New Roman"/>
      <w:kern w:val="0"/>
    </w:rPr>
  </w:style>
  <w:style w:type="paragraph" w:styleId="a7">
    <w:name w:val="annotation subject"/>
    <w:basedOn w:val="a5"/>
    <w:next w:val="a5"/>
    <w:link w:val="a8"/>
    <w:uiPriority w:val="99"/>
    <w:semiHidden/>
    <w:unhideWhenUsed/>
    <w:rsid w:val="00506259"/>
    <w:rPr>
      <w:b/>
      <w:bCs/>
    </w:rPr>
  </w:style>
  <w:style w:type="character" w:customStyle="1" w:styleId="a8">
    <w:name w:val="批注主题 字符"/>
    <w:basedOn w:val="a6"/>
    <w:link w:val="a7"/>
    <w:uiPriority w:val="99"/>
    <w:semiHidden/>
    <w:rsid w:val="00506259"/>
    <w:rPr>
      <w:rFonts w:ascii="Times New Roman" w:hAnsi="Times New Roman" w:cs="Times New Roman"/>
      <w:b/>
      <w:bCs/>
      <w:kern w:val="0"/>
    </w:rPr>
  </w:style>
  <w:style w:type="paragraph" w:styleId="a9">
    <w:name w:val="Balloon Text"/>
    <w:basedOn w:val="a"/>
    <w:link w:val="aa"/>
    <w:uiPriority w:val="99"/>
    <w:semiHidden/>
    <w:unhideWhenUsed/>
    <w:rsid w:val="00506259"/>
    <w:rPr>
      <w:rFonts w:ascii="PMingLiU" w:eastAsia="PMingLiU"/>
      <w:sz w:val="18"/>
      <w:szCs w:val="18"/>
    </w:rPr>
  </w:style>
  <w:style w:type="character" w:customStyle="1" w:styleId="aa">
    <w:name w:val="批注框文本 字符"/>
    <w:basedOn w:val="a1"/>
    <w:link w:val="a9"/>
    <w:uiPriority w:val="99"/>
    <w:semiHidden/>
    <w:rsid w:val="00506259"/>
    <w:rPr>
      <w:rFonts w:ascii="PMingLiU" w:eastAsia="PMingLiU" w:hAnsi="Times New Roman" w:cs="Times New Roman"/>
      <w:kern w:val="0"/>
      <w:sz w:val="18"/>
      <w:szCs w:val="18"/>
    </w:rPr>
  </w:style>
  <w:style w:type="paragraph" w:styleId="ab">
    <w:name w:val="header"/>
    <w:basedOn w:val="a"/>
    <w:link w:val="ac"/>
    <w:uiPriority w:val="99"/>
    <w:unhideWhenUsed/>
    <w:rsid w:val="006D6BC0"/>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uiPriority w:val="99"/>
    <w:rsid w:val="006D6BC0"/>
    <w:rPr>
      <w:rFonts w:ascii="Times New Roman" w:hAnsi="Times New Roman" w:cs="Times New Roman"/>
      <w:kern w:val="0"/>
      <w:sz w:val="18"/>
      <w:szCs w:val="18"/>
    </w:rPr>
  </w:style>
  <w:style w:type="paragraph" w:styleId="ad">
    <w:name w:val="footer"/>
    <w:basedOn w:val="a"/>
    <w:link w:val="ae"/>
    <w:uiPriority w:val="99"/>
    <w:unhideWhenUsed/>
    <w:rsid w:val="006D6BC0"/>
    <w:pPr>
      <w:tabs>
        <w:tab w:val="center" w:pos="4153"/>
        <w:tab w:val="right" w:pos="8306"/>
      </w:tabs>
      <w:snapToGrid w:val="0"/>
    </w:pPr>
    <w:rPr>
      <w:sz w:val="18"/>
      <w:szCs w:val="18"/>
    </w:rPr>
  </w:style>
  <w:style w:type="character" w:customStyle="1" w:styleId="ae">
    <w:name w:val="页脚 字符"/>
    <w:basedOn w:val="a1"/>
    <w:link w:val="ad"/>
    <w:uiPriority w:val="99"/>
    <w:rsid w:val="006D6BC0"/>
    <w:rPr>
      <w:rFonts w:ascii="Times New Roman" w:hAnsi="Times New Roman" w:cs="Times New Roman"/>
      <w:kern w:val="0"/>
      <w:sz w:val="18"/>
      <w:szCs w:val="18"/>
    </w:rPr>
  </w:style>
  <w:style w:type="table" w:styleId="af">
    <w:name w:val="Table Grid"/>
    <w:basedOn w:val="a2"/>
    <w:uiPriority w:val="39"/>
    <w:rsid w:val="006D6B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6D6BC0"/>
    <w:pPr>
      <w:widowControl w:val="0"/>
      <w:ind w:firstLineChars="200" w:firstLine="420"/>
      <w:jc w:val="both"/>
    </w:pPr>
    <w:rPr>
      <w:rFonts w:asciiTheme="minorHAnsi" w:hAnsiTheme="minorHAnsi" w:cstheme="minorBidi"/>
      <w:kern w:val="2"/>
      <w:sz w:val="21"/>
      <w:szCs w:val="22"/>
      <w:lang w:eastAsia="zh-CN"/>
    </w:rPr>
  </w:style>
  <w:style w:type="character" w:customStyle="1" w:styleId="10">
    <w:name w:val="标题 1 字符"/>
    <w:basedOn w:val="a1"/>
    <w:link w:val="1"/>
    <w:uiPriority w:val="9"/>
    <w:rsid w:val="006D6BC0"/>
    <w:rPr>
      <w:rFonts w:ascii="等线" w:eastAsia="楷体_GB2312" w:hAnsi="等线" w:cs="等线"/>
      <w:b/>
      <w:bCs/>
      <w:color w:val="000000"/>
      <w:kern w:val="44"/>
      <w:szCs w:val="44"/>
      <w:u w:color="000000"/>
      <w:bdr w:val="nil"/>
      <w:lang w:eastAsia="zh-CN"/>
    </w:rPr>
  </w:style>
  <w:style w:type="character" w:styleId="af1">
    <w:name w:val="Hyperlink"/>
    <w:uiPriority w:val="99"/>
    <w:rsid w:val="006D6BC0"/>
    <w:rPr>
      <w:u w:val="single"/>
    </w:rPr>
  </w:style>
  <w:style w:type="table" w:customStyle="1" w:styleId="TableNormal">
    <w:name w:val="Table Normal"/>
    <w:rsid w:val="006D6BC0"/>
    <w:pPr>
      <w:pBdr>
        <w:top w:val="nil"/>
        <w:left w:val="nil"/>
        <w:bottom w:val="nil"/>
        <w:right w:val="nil"/>
        <w:between w:val="nil"/>
        <w:bar w:val="nil"/>
      </w:pBdr>
    </w:pPr>
    <w:rPr>
      <w:rFonts w:ascii="Times New Roman" w:hAnsi="Times New Roman" w:cs="Times New Roman"/>
      <w:kern w:val="0"/>
      <w:sz w:val="20"/>
      <w:szCs w:val="20"/>
      <w:bdr w:val="nil"/>
      <w:lang w:eastAsia="zh-CN"/>
    </w:rPr>
    <w:tblPr>
      <w:tblInd w:w="0" w:type="dxa"/>
      <w:tblCellMar>
        <w:top w:w="0" w:type="dxa"/>
        <w:left w:w="0" w:type="dxa"/>
        <w:bottom w:w="0" w:type="dxa"/>
        <w:right w:w="0" w:type="dxa"/>
      </w:tblCellMar>
    </w:tblPr>
  </w:style>
  <w:style w:type="paragraph" w:customStyle="1" w:styleId="af2">
    <w:name w:val="页眉与页脚"/>
    <w:rsid w:val="006D6BC0"/>
    <w:pPr>
      <w:pBdr>
        <w:top w:val="nil"/>
        <w:left w:val="nil"/>
        <w:bottom w:val="nil"/>
        <w:right w:val="nil"/>
        <w:between w:val="nil"/>
        <w:bar w:val="nil"/>
      </w:pBdr>
      <w:tabs>
        <w:tab w:val="right" w:pos="9020"/>
      </w:tabs>
    </w:pPr>
    <w:rPr>
      <w:rFonts w:ascii="Helvetica" w:eastAsia="Arial Unicode MS" w:hAnsi="Helvetica" w:cs="Arial Unicode MS"/>
      <w:color w:val="000000"/>
      <w:kern w:val="0"/>
      <w:bdr w:val="nil"/>
      <w:lang w:eastAsia="zh-CN"/>
    </w:rPr>
  </w:style>
  <w:style w:type="paragraph" w:styleId="a0">
    <w:name w:val="No Spacing"/>
    <w:link w:val="af3"/>
    <w:uiPriority w:val="1"/>
    <w:qFormat/>
    <w:rsid w:val="006D6BC0"/>
    <w:pPr>
      <w:widowControl w:val="0"/>
      <w:pBdr>
        <w:top w:val="nil"/>
        <w:left w:val="nil"/>
        <w:bottom w:val="nil"/>
        <w:right w:val="nil"/>
        <w:between w:val="nil"/>
        <w:bar w:val="nil"/>
      </w:pBdr>
      <w:jc w:val="both"/>
    </w:pPr>
    <w:rPr>
      <w:rFonts w:ascii="等线" w:eastAsia="等线" w:hAnsi="等线" w:cs="等线"/>
      <w:color w:val="000000"/>
      <w:u w:color="000000"/>
      <w:bdr w:val="nil"/>
      <w:lang w:eastAsia="zh-CN"/>
    </w:rPr>
  </w:style>
  <w:style w:type="character" w:styleId="af4">
    <w:name w:val="FollowedHyperlink"/>
    <w:basedOn w:val="a1"/>
    <w:uiPriority w:val="99"/>
    <w:semiHidden/>
    <w:unhideWhenUsed/>
    <w:rsid w:val="006D6BC0"/>
    <w:rPr>
      <w:color w:val="954F72" w:themeColor="followedHyperlink"/>
      <w:u w:val="single"/>
    </w:rPr>
  </w:style>
  <w:style w:type="table" w:customStyle="1" w:styleId="11">
    <w:name w:val="网格型1"/>
    <w:basedOn w:val="a2"/>
    <w:next w:val="af"/>
    <w:uiPriority w:val="39"/>
    <w:rsid w:val="006D6BC0"/>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2"/>
    <w:next w:val="af"/>
    <w:uiPriority w:val="39"/>
    <w:rsid w:val="006D6BC0"/>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uiPriority w:val="9"/>
    <w:rsid w:val="00B463FF"/>
    <w:rPr>
      <w:rFonts w:asciiTheme="majorHAnsi" w:eastAsia="华文中宋" w:hAnsiTheme="majorHAnsi" w:cstheme="majorBidi"/>
      <w:b/>
      <w:bCs/>
      <w:kern w:val="0"/>
      <w:szCs w:val="32"/>
    </w:rPr>
  </w:style>
  <w:style w:type="paragraph" w:styleId="TOC">
    <w:name w:val="TOC Heading"/>
    <w:basedOn w:val="1"/>
    <w:next w:val="a"/>
    <w:uiPriority w:val="39"/>
    <w:unhideWhenUsed/>
    <w:qFormat/>
    <w:rsid w:val="003344F1"/>
    <w:pPr>
      <w:widowControl/>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bdr w:val="none" w:sz="0" w:space="0" w:color="auto"/>
    </w:rPr>
  </w:style>
  <w:style w:type="paragraph" w:styleId="12">
    <w:name w:val="toc 1"/>
    <w:basedOn w:val="a"/>
    <w:next w:val="a"/>
    <w:autoRedefine/>
    <w:uiPriority w:val="39"/>
    <w:unhideWhenUsed/>
    <w:rsid w:val="003344F1"/>
  </w:style>
  <w:style w:type="paragraph" w:styleId="22">
    <w:name w:val="toc 2"/>
    <w:basedOn w:val="a"/>
    <w:next w:val="a"/>
    <w:autoRedefine/>
    <w:uiPriority w:val="39"/>
    <w:unhideWhenUsed/>
    <w:rsid w:val="00771CA1"/>
    <w:pPr>
      <w:tabs>
        <w:tab w:val="left" w:pos="1230"/>
        <w:tab w:val="right" w:leader="dot" w:pos="8290"/>
      </w:tabs>
      <w:ind w:leftChars="200" w:left="480"/>
    </w:pPr>
  </w:style>
  <w:style w:type="table" w:styleId="3">
    <w:name w:val="Plain Table 3"/>
    <w:basedOn w:val="a2"/>
    <w:uiPriority w:val="43"/>
    <w:rsid w:val="009E505D"/>
    <w:rPr>
      <w:sz w:val="21"/>
      <w:szCs w:val="22"/>
      <w:lang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f3">
    <w:name w:val="无间隔 字符"/>
    <w:basedOn w:val="a1"/>
    <w:link w:val="a0"/>
    <w:uiPriority w:val="1"/>
    <w:rsid w:val="009E505D"/>
    <w:rPr>
      <w:rFonts w:ascii="等线" w:eastAsia="等线" w:hAnsi="等线" w:cs="等线"/>
      <w:color w:val="000000"/>
      <w:u w:color="000000"/>
      <w:bdr w:val="nil"/>
      <w:lang w:eastAsia="zh-CN"/>
    </w:rPr>
  </w:style>
  <w:style w:type="paragraph" w:styleId="af5">
    <w:name w:val="footnote text"/>
    <w:basedOn w:val="a"/>
    <w:link w:val="af6"/>
    <w:uiPriority w:val="99"/>
    <w:unhideWhenUsed/>
    <w:rsid w:val="009E505D"/>
    <w:pPr>
      <w:widowControl w:val="0"/>
      <w:snapToGrid w:val="0"/>
    </w:pPr>
    <w:rPr>
      <w:rFonts w:asciiTheme="minorHAnsi" w:hAnsiTheme="minorHAnsi" w:cstheme="minorBidi"/>
      <w:kern w:val="2"/>
      <w:sz w:val="20"/>
      <w:szCs w:val="20"/>
      <w:lang w:eastAsia="zh-CN"/>
    </w:rPr>
  </w:style>
  <w:style w:type="character" w:customStyle="1" w:styleId="af6">
    <w:name w:val="脚注文本 字符"/>
    <w:basedOn w:val="a1"/>
    <w:link w:val="af5"/>
    <w:uiPriority w:val="99"/>
    <w:rsid w:val="009E505D"/>
    <w:rPr>
      <w:sz w:val="20"/>
      <w:szCs w:val="20"/>
      <w:lang w:eastAsia="zh-CN"/>
    </w:rPr>
  </w:style>
  <w:style w:type="character" w:styleId="af7">
    <w:name w:val="footnote reference"/>
    <w:basedOn w:val="a1"/>
    <w:uiPriority w:val="99"/>
    <w:unhideWhenUsed/>
    <w:rsid w:val="009E50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7888">
      <w:bodyDiv w:val="1"/>
      <w:marLeft w:val="0"/>
      <w:marRight w:val="0"/>
      <w:marTop w:val="0"/>
      <w:marBottom w:val="0"/>
      <w:divBdr>
        <w:top w:val="none" w:sz="0" w:space="0" w:color="auto"/>
        <w:left w:val="none" w:sz="0" w:space="0" w:color="auto"/>
        <w:bottom w:val="none" w:sz="0" w:space="0" w:color="auto"/>
        <w:right w:val="none" w:sz="0" w:space="0" w:color="auto"/>
      </w:divBdr>
    </w:div>
    <w:div w:id="39671202">
      <w:bodyDiv w:val="1"/>
      <w:marLeft w:val="0"/>
      <w:marRight w:val="0"/>
      <w:marTop w:val="0"/>
      <w:marBottom w:val="0"/>
      <w:divBdr>
        <w:top w:val="none" w:sz="0" w:space="0" w:color="auto"/>
        <w:left w:val="none" w:sz="0" w:space="0" w:color="auto"/>
        <w:bottom w:val="none" w:sz="0" w:space="0" w:color="auto"/>
        <w:right w:val="none" w:sz="0" w:space="0" w:color="auto"/>
      </w:divBdr>
    </w:div>
    <w:div w:id="45690709">
      <w:bodyDiv w:val="1"/>
      <w:marLeft w:val="0"/>
      <w:marRight w:val="0"/>
      <w:marTop w:val="0"/>
      <w:marBottom w:val="0"/>
      <w:divBdr>
        <w:top w:val="none" w:sz="0" w:space="0" w:color="auto"/>
        <w:left w:val="none" w:sz="0" w:space="0" w:color="auto"/>
        <w:bottom w:val="none" w:sz="0" w:space="0" w:color="auto"/>
        <w:right w:val="none" w:sz="0" w:space="0" w:color="auto"/>
      </w:divBdr>
    </w:div>
    <w:div w:id="306980900">
      <w:bodyDiv w:val="1"/>
      <w:marLeft w:val="0"/>
      <w:marRight w:val="0"/>
      <w:marTop w:val="0"/>
      <w:marBottom w:val="0"/>
      <w:divBdr>
        <w:top w:val="none" w:sz="0" w:space="0" w:color="auto"/>
        <w:left w:val="none" w:sz="0" w:space="0" w:color="auto"/>
        <w:bottom w:val="none" w:sz="0" w:space="0" w:color="auto"/>
        <w:right w:val="none" w:sz="0" w:space="0" w:color="auto"/>
      </w:divBdr>
    </w:div>
    <w:div w:id="381561281">
      <w:bodyDiv w:val="1"/>
      <w:marLeft w:val="0"/>
      <w:marRight w:val="0"/>
      <w:marTop w:val="0"/>
      <w:marBottom w:val="0"/>
      <w:divBdr>
        <w:top w:val="none" w:sz="0" w:space="0" w:color="auto"/>
        <w:left w:val="none" w:sz="0" w:space="0" w:color="auto"/>
        <w:bottom w:val="none" w:sz="0" w:space="0" w:color="auto"/>
        <w:right w:val="none" w:sz="0" w:space="0" w:color="auto"/>
      </w:divBdr>
    </w:div>
    <w:div w:id="485705943">
      <w:bodyDiv w:val="1"/>
      <w:marLeft w:val="0"/>
      <w:marRight w:val="0"/>
      <w:marTop w:val="0"/>
      <w:marBottom w:val="0"/>
      <w:divBdr>
        <w:top w:val="none" w:sz="0" w:space="0" w:color="auto"/>
        <w:left w:val="none" w:sz="0" w:space="0" w:color="auto"/>
        <w:bottom w:val="none" w:sz="0" w:space="0" w:color="auto"/>
        <w:right w:val="none" w:sz="0" w:space="0" w:color="auto"/>
      </w:divBdr>
    </w:div>
    <w:div w:id="547910997">
      <w:bodyDiv w:val="1"/>
      <w:marLeft w:val="0"/>
      <w:marRight w:val="0"/>
      <w:marTop w:val="0"/>
      <w:marBottom w:val="0"/>
      <w:divBdr>
        <w:top w:val="none" w:sz="0" w:space="0" w:color="auto"/>
        <w:left w:val="none" w:sz="0" w:space="0" w:color="auto"/>
        <w:bottom w:val="none" w:sz="0" w:space="0" w:color="auto"/>
        <w:right w:val="none" w:sz="0" w:space="0" w:color="auto"/>
      </w:divBdr>
    </w:div>
    <w:div w:id="667707246">
      <w:bodyDiv w:val="1"/>
      <w:marLeft w:val="0"/>
      <w:marRight w:val="0"/>
      <w:marTop w:val="0"/>
      <w:marBottom w:val="0"/>
      <w:divBdr>
        <w:top w:val="none" w:sz="0" w:space="0" w:color="auto"/>
        <w:left w:val="none" w:sz="0" w:space="0" w:color="auto"/>
        <w:bottom w:val="none" w:sz="0" w:space="0" w:color="auto"/>
        <w:right w:val="none" w:sz="0" w:space="0" w:color="auto"/>
      </w:divBdr>
    </w:div>
    <w:div w:id="740904483">
      <w:bodyDiv w:val="1"/>
      <w:marLeft w:val="0"/>
      <w:marRight w:val="0"/>
      <w:marTop w:val="0"/>
      <w:marBottom w:val="0"/>
      <w:divBdr>
        <w:top w:val="none" w:sz="0" w:space="0" w:color="auto"/>
        <w:left w:val="none" w:sz="0" w:space="0" w:color="auto"/>
        <w:bottom w:val="none" w:sz="0" w:space="0" w:color="auto"/>
        <w:right w:val="none" w:sz="0" w:space="0" w:color="auto"/>
      </w:divBdr>
    </w:div>
    <w:div w:id="742917114">
      <w:bodyDiv w:val="1"/>
      <w:marLeft w:val="0"/>
      <w:marRight w:val="0"/>
      <w:marTop w:val="0"/>
      <w:marBottom w:val="0"/>
      <w:divBdr>
        <w:top w:val="none" w:sz="0" w:space="0" w:color="auto"/>
        <w:left w:val="none" w:sz="0" w:space="0" w:color="auto"/>
        <w:bottom w:val="none" w:sz="0" w:space="0" w:color="auto"/>
        <w:right w:val="none" w:sz="0" w:space="0" w:color="auto"/>
      </w:divBdr>
    </w:div>
    <w:div w:id="759377718">
      <w:bodyDiv w:val="1"/>
      <w:marLeft w:val="0"/>
      <w:marRight w:val="0"/>
      <w:marTop w:val="0"/>
      <w:marBottom w:val="0"/>
      <w:divBdr>
        <w:top w:val="none" w:sz="0" w:space="0" w:color="auto"/>
        <w:left w:val="none" w:sz="0" w:space="0" w:color="auto"/>
        <w:bottom w:val="none" w:sz="0" w:space="0" w:color="auto"/>
        <w:right w:val="none" w:sz="0" w:space="0" w:color="auto"/>
      </w:divBdr>
    </w:div>
    <w:div w:id="860320208">
      <w:bodyDiv w:val="1"/>
      <w:marLeft w:val="0"/>
      <w:marRight w:val="0"/>
      <w:marTop w:val="0"/>
      <w:marBottom w:val="0"/>
      <w:divBdr>
        <w:top w:val="none" w:sz="0" w:space="0" w:color="auto"/>
        <w:left w:val="none" w:sz="0" w:space="0" w:color="auto"/>
        <w:bottom w:val="none" w:sz="0" w:space="0" w:color="auto"/>
        <w:right w:val="none" w:sz="0" w:space="0" w:color="auto"/>
      </w:divBdr>
    </w:div>
    <w:div w:id="1295794935">
      <w:bodyDiv w:val="1"/>
      <w:marLeft w:val="0"/>
      <w:marRight w:val="0"/>
      <w:marTop w:val="0"/>
      <w:marBottom w:val="0"/>
      <w:divBdr>
        <w:top w:val="none" w:sz="0" w:space="0" w:color="auto"/>
        <w:left w:val="none" w:sz="0" w:space="0" w:color="auto"/>
        <w:bottom w:val="none" w:sz="0" w:space="0" w:color="auto"/>
        <w:right w:val="none" w:sz="0" w:space="0" w:color="auto"/>
      </w:divBdr>
    </w:div>
    <w:div w:id="1404180917">
      <w:bodyDiv w:val="1"/>
      <w:marLeft w:val="0"/>
      <w:marRight w:val="0"/>
      <w:marTop w:val="0"/>
      <w:marBottom w:val="0"/>
      <w:divBdr>
        <w:top w:val="none" w:sz="0" w:space="0" w:color="auto"/>
        <w:left w:val="none" w:sz="0" w:space="0" w:color="auto"/>
        <w:bottom w:val="none" w:sz="0" w:space="0" w:color="auto"/>
        <w:right w:val="none" w:sz="0" w:space="0" w:color="auto"/>
      </w:divBdr>
    </w:div>
    <w:div w:id="1461727451">
      <w:bodyDiv w:val="1"/>
      <w:marLeft w:val="0"/>
      <w:marRight w:val="0"/>
      <w:marTop w:val="0"/>
      <w:marBottom w:val="0"/>
      <w:divBdr>
        <w:top w:val="none" w:sz="0" w:space="0" w:color="auto"/>
        <w:left w:val="none" w:sz="0" w:space="0" w:color="auto"/>
        <w:bottom w:val="none" w:sz="0" w:space="0" w:color="auto"/>
        <w:right w:val="none" w:sz="0" w:space="0" w:color="auto"/>
      </w:divBdr>
    </w:div>
    <w:div w:id="1587030724">
      <w:bodyDiv w:val="1"/>
      <w:marLeft w:val="0"/>
      <w:marRight w:val="0"/>
      <w:marTop w:val="0"/>
      <w:marBottom w:val="0"/>
      <w:divBdr>
        <w:top w:val="none" w:sz="0" w:space="0" w:color="auto"/>
        <w:left w:val="none" w:sz="0" w:space="0" w:color="auto"/>
        <w:bottom w:val="none" w:sz="0" w:space="0" w:color="auto"/>
        <w:right w:val="none" w:sz="0" w:space="0" w:color="auto"/>
      </w:divBdr>
    </w:div>
    <w:div w:id="1800495040">
      <w:bodyDiv w:val="1"/>
      <w:marLeft w:val="0"/>
      <w:marRight w:val="0"/>
      <w:marTop w:val="0"/>
      <w:marBottom w:val="0"/>
      <w:divBdr>
        <w:top w:val="none" w:sz="0" w:space="0" w:color="auto"/>
        <w:left w:val="none" w:sz="0" w:space="0" w:color="auto"/>
        <w:bottom w:val="none" w:sz="0" w:space="0" w:color="auto"/>
        <w:right w:val="none" w:sz="0" w:space="0" w:color="auto"/>
      </w:divBdr>
    </w:div>
    <w:div w:id="2020430205">
      <w:bodyDiv w:val="1"/>
      <w:marLeft w:val="0"/>
      <w:marRight w:val="0"/>
      <w:marTop w:val="0"/>
      <w:marBottom w:val="0"/>
      <w:divBdr>
        <w:top w:val="none" w:sz="0" w:space="0" w:color="auto"/>
        <w:left w:val="none" w:sz="0" w:space="0" w:color="auto"/>
        <w:bottom w:val="none" w:sz="0" w:space="0" w:color="auto"/>
        <w:right w:val="none" w:sz="0" w:space="0" w:color="auto"/>
      </w:divBdr>
    </w:div>
    <w:div w:id="2032955288">
      <w:bodyDiv w:val="1"/>
      <w:marLeft w:val="0"/>
      <w:marRight w:val="0"/>
      <w:marTop w:val="0"/>
      <w:marBottom w:val="0"/>
      <w:divBdr>
        <w:top w:val="none" w:sz="0" w:space="0" w:color="auto"/>
        <w:left w:val="none" w:sz="0" w:space="0" w:color="auto"/>
        <w:bottom w:val="none" w:sz="0" w:space="0" w:color="auto"/>
        <w:right w:val="none" w:sz="0" w:space="0" w:color="auto"/>
      </w:divBdr>
    </w:div>
    <w:div w:id="2118522011">
      <w:bodyDiv w:val="1"/>
      <w:marLeft w:val="0"/>
      <w:marRight w:val="0"/>
      <w:marTop w:val="0"/>
      <w:marBottom w:val="0"/>
      <w:divBdr>
        <w:top w:val="none" w:sz="0" w:space="0" w:color="auto"/>
        <w:left w:val="none" w:sz="0" w:space="0" w:color="auto"/>
        <w:bottom w:val="none" w:sz="0" w:space="0" w:color="auto"/>
        <w:right w:val="none" w:sz="0" w:space="0" w:color="auto"/>
      </w:divBdr>
    </w:div>
    <w:div w:id="2145849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diagramColors" Target="diagrams/colors1.xml"/><Relationship Id="rId39" Type="http://schemas.openxmlformats.org/officeDocument/2006/relationships/image" Target="media/image6.png"/><Relationship Id="rId21" Type="http://schemas.openxmlformats.org/officeDocument/2006/relationships/image" Target="media/image3.png"/><Relationship Id="rId34" Type="http://schemas.openxmlformats.org/officeDocument/2006/relationships/chart" Target="charts/chart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29" Type="http://schemas.openxmlformats.org/officeDocument/2006/relationships/image" Target="media/image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diagramLayout" Target="diagrams/layout1.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diagramData" Target="diagrams/data1.xml"/><Relationship Id="rId28" Type="http://schemas.openxmlformats.org/officeDocument/2006/relationships/chart" Target="charts/chart13.xml"/><Relationship Id="rId36" Type="http://schemas.openxmlformats.org/officeDocument/2006/relationships/chart" Target="charts/chart20.xml"/><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chart" Target="charts/chart12.xml"/><Relationship Id="rId27" Type="http://schemas.microsoft.com/office/2007/relationships/diagramDrawing" Target="diagrams/drawing1.xml"/><Relationship Id="rId30" Type="http://schemas.openxmlformats.org/officeDocument/2006/relationships/chart" Target="charts/chart14.xml"/><Relationship Id="rId35" Type="http://schemas.openxmlformats.org/officeDocument/2006/relationships/chart" Target="charts/chart1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diagramQuickStyle" Target="diagrams/quickStyle1.xml"/><Relationship Id="rId33" Type="http://schemas.openxmlformats.org/officeDocument/2006/relationships/chart" Target="charts/chart17.xml"/><Relationship Id="rId38" Type="http://schemas.openxmlformats.org/officeDocument/2006/relationships/image" Target="media/image5.emf"/></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zk%20PC\Desktop\&#24037;&#20316;&#31807;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My%20University\My%20Course\2017-2018&#31532;&#19968;&#23398;&#26399;\&#36130;&#21153;&#25253;&#34920;&#20998;&#26512;\&#24037;&#20316;&#31807;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24352;&#20896;&#40527;\Documents\WeChat%20Files\ZhangGuanpeng96\Files\&#22823;&#21326;&#32929;&#20221;%20&#20027;&#33829;&#26500;&#2510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zk%20PC\Desktop\&#24037;&#20316;&#31807;1.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zk%20PC\Desktop\&#24037;&#20316;&#31807;1.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Microsoft%20Word%20&#20013;&#30340;&#22270;&#34920;"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Microsoft%20Word%20&#20013;&#30340;&#22270;&#34920;"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zk%20PC\Desktop\&#24037;&#20316;&#31807;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zk%20PC\Desktop\&#24037;&#20316;&#31807;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Microsoft%20Word%20&#20013;&#30340;&#22270;&#34920;"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24352;&#20896;&#40527;\Desktop\&#28023;&#24247;&#23041;&#35270;\&#23433;&#38450;&#35270;&#39057;&#30417;&#25511;&#34892;&#19994;&#30340;&#19979;&#28216;&#32456;&#31471;&#23458;&#25143;&#20998;&#24067;.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035348699640307E-2"/>
          <c:y val="0.28687518226888298"/>
          <c:w val="0.82752227305562198"/>
          <c:h val="0.62508675998833496"/>
        </c:manualLayout>
      </c:layout>
      <c:barChart>
        <c:barDir val="col"/>
        <c:grouping val="clustered"/>
        <c:varyColors val="0"/>
        <c:ser>
          <c:idx val="0"/>
          <c:order val="0"/>
          <c:tx>
            <c:strRef>
              <c:f>'[Microsoft Word 中的图表]Sheet1'!$B$1</c:f>
              <c:strCache>
                <c:ptCount val="1"/>
                <c:pt idx="0">
                  <c:v>市场规模（亿元）</c:v>
                </c:pt>
              </c:strCache>
            </c:strRef>
          </c:tx>
          <c:spPr>
            <a:solidFill>
              <a:schemeClr val="accent5">
                <a:lumMod val="75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华文中宋" panose="02010600040101010101" pitchFamily="2" charset="-122"/>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'[Microsoft Word 中的图表]Sheet1'!$A$2:$A$6</c:f>
              <c:numCache>
                <c:formatCode>General</c:formatCode>
                <c:ptCount val="5"/>
                <c:pt idx="0">
                  <c:v>2012</c:v>
                </c:pt>
                <c:pt idx="1">
                  <c:v>2013</c:v>
                </c:pt>
                <c:pt idx="2">
                  <c:v>2014</c:v>
                </c:pt>
                <c:pt idx="3">
                  <c:v>2015</c:v>
                </c:pt>
                <c:pt idx="4">
                  <c:v>2016</c:v>
                </c:pt>
              </c:numCache>
            </c:numRef>
          </c:cat>
          <c:val>
            <c:numRef>
              <c:f>'[Microsoft Word 中的图表]Sheet1'!$B$2:$B$6</c:f>
              <c:numCache>
                <c:formatCode>General</c:formatCode>
                <c:ptCount val="5"/>
                <c:pt idx="0">
                  <c:v>3240</c:v>
                </c:pt>
                <c:pt idx="1">
                  <c:v>3883</c:v>
                </c:pt>
                <c:pt idx="2">
                  <c:v>4300</c:v>
                </c:pt>
                <c:pt idx="3">
                  <c:v>4860</c:v>
                </c:pt>
                <c:pt idx="4">
                  <c:v>5400</c:v>
                </c:pt>
              </c:numCache>
            </c:numRef>
          </c:val>
          <c:extLst>
            <c:ext xmlns:c16="http://schemas.microsoft.com/office/drawing/2014/chart" uri="{C3380CC4-5D6E-409C-BE32-E72D297353CC}">
              <c16:uniqueId val="{00000000-2148-4FE8-A0E3-40AB15CE879A}"/>
            </c:ext>
          </c:extLst>
        </c:ser>
        <c:dLbls>
          <c:dLblPos val="inEnd"/>
          <c:showLegendKey val="0"/>
          <c:showVal val="1"/>
          <c:showCatName val="0"/>
          <c:showSerName val="0"/>
          <c:showPercent val="0"/>
          <c:showBubbleSize val="0"/>
        </c:dLbls>
        <c:gapWidth val="219"/>
        <c:overlap val="-27"/>
        <c:axId val="44123536"/>
        <c:axId val="-87361392"/>
      </c:barChart>
      <c:lineChart>
        <c:grouping val="standard"/>
        <c:varyColors val="0"/>
        <c:ser>
          <c:idx val="1"/>
          <c:order val="1"/>
          <c:tx>
            <c:strRef>
              <c:f>'[Microsoft Word 中的图表]Sheet1'!$C$1</c:f>
              <c:strCache>
                <c:ptCount val="1"/>
                <c:pt idx="0">
                  <c:v>增长率</c:v>
                </c:pt>
              </c:strCache>
            </c:strRef>
          </c:tx>
          <c:spPr>
            <a:ln w="28575" cap="rnd">
              <a:solidFill>
                <a:schemeClr val="accent2">
                  <a:lumMod val="60000"/>
                  <a:lumOff val="40000"/>
                </a:schemeClr>
              </a:solidFill>
              <a:round/>
            </a:ln>
            <a:effectLst/>
          </c:spPr>
          <c:marker>
            <c:symbol val="none"/>
          </c:marker>
          <c:dLbls>
            <c:dLbl>
              <c:idx val="2"/>
              <c:layout>
                <c:manualLayout>
                  <c:x val="1.4447387430772901E-2"/>
                  <c:y val="3.24074074074073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148-4FE8-A0E3-40AB15CE879A}"/>
                </c:ext>
              </c:extLst>
            </c:dLbl>
            <c:dLbl>
              <c:idx val="3"/>
              <c:layout>
                <c:manualLayout>
                  <c:x val="1.20394895256441E-2"/>
                  <c:y val="-2.3148148148148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148-4FE8-A0E3-40AB15CE879A}"/>
                </c:ext>
              </c:extLst>
            </c:dLbl>
            <c:dLbl>
              <c:idx val="4"/>
              <c:layout>
                <c:manualLayout>
                  <c:x val="4.8157958102574699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148-4FE8-A0E3-40AB15CE879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'[Microsoft Word 中的图表]Sheet1'!$A$2:$A$6</c:f>
              <c:numCache>
                <c:formatCode>General</c:formatCode>
                <c:ptCount val="5"/>
                <c:pt idx="0">
                  <c:v>2012</c:v>
                </c:pt>
                <c:pt idx="1">
                  <c:v>2013</c:v>
                </c:pt>
                <c:pt idx="2">
                  <c:v>2014</c:v>
                </c:pt>
                <c:pt idx="3">
                  <c:v>2015</c:v>
                </c:pt>
                <c:pt idx="4">
                  <c:v>2016</c:v>
                </c:pt>
              </c:numCache>
            </c:numRef>
          </c:cat>
          <c:val>
            <c:numRef>
              <c:f>'[Microsoft Word 中的图表]Sheet1'!$C$2:$C$6</c:f>
              <c:numCache>
                <c:formatCode>0.00%</c:formatCode>
                <c:ptCount val="5"/>
                <c:pt idx="1">
                  <c:v>0.19850000000000001</c:v>
                </c:pt>
                <c:pt idx="2">
                  <c:v>0.1074</c:v>
                </c:pt>
                <c:pt idx="3">
                  <c:v>0.13020000000000001</c:v>
                </c:pt>
                <c:pt idx="4">
                  <c:v>0.1111</c:v>
                </c:pt>
              </c:numCache>
            </c:numRef>
          </c:val>
          <c:smooth val="0"/>
          <c:extLst>
            <c:ext xmlns:c16="http://schemas.microsoft.com/office/drawing/2014/chart" uri="{C3380CC4-5D6E-409C-BE32-E72D297353CC}">
              <c16:uniqueId val="{00000004-2148-4FE8-A0E3-40AB15CE879A}"/>
            </c:ext>
          </c:extLst>
        </c:ser>
        <c:dLbls>
          <c:showLegendKey val="0"/>
          <c:showVal val="1"/>
          <c:showCatName val="0"/>
          <c:showSerName val="0"/>
          <c:showPercent val="0"/>
          <c:showBubbleSize val="0"/>
        </c:dLbls>
        <c:marker val="1"/>
        <c:smooth val="0"/>
        <c:axId val="-101328704"/>
        <c:axId val="255048032"/>
      </c:lineChart>
      <c:catAx>
        <c:axId val="4412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crossAx val="-87361392"/>
        <c:crosses val="autoZero"/>
        <c:auto val="1"/>
        <c:lblAlgn val="ctr"/>
        <c:lblOffset val="100"/>
        <c:noMultiLvlLbl val="0"/>
      </c:catAx>
      <c:valAx>
        <c:axId val="-873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crossAx val="44123536"/>
        <c:crosses val="autoZero"/>
        <c:crossBetween val="between"/>
      </c:valAx>
      <c:valAx>
        <c:axId val="2550480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crossAx val="-101328704"/>
        <c:crosses val="max"/>
        <c:crossBetween val="between"/>
      </c:valAx>
      <c:catAx>
        <c:axId val="-101328704"/>
        <c:scaling>
          <c:orientation val="minMax"/>
        </c:scaling>
        <c:delete val="1"/>
        <c:axPos val="b"/>
        <c:numFmt formatCode="General" sourceLinked="1"/>
        <c:majorTickMark val="none"/>
        <c:minorTickMark val="none"/>
        <c:tickLblPos val="nextTo"/>
        <c:crossAx val="255048032"/>
        <c:crosses val="autoZero"/>
        <c:auto val="1"/>
        <c:lblAlgn val="ctr"/>
        <c:lblOffset val="100"/>
        <c:noMultiLvlLbl val="0"/>
      </c:catAx>
      <c:spPr>
        <a:noFill/>
        <a:ln>
          <a:noFill/>
        </a:ln>
        <a:effectLst/>
      </c:spPr>
    </c:plotArea>
    <c:legend>
      <c:legendPos val="b"/>
      <c:layout>
        <c:manualLayout>
          <c:xMode val="edge"/>
          <c:yMode val="edge"/>
          <c:x val="0.29966289429328202"/>
          <c:y val="9.5920457859434205E-2"/>
          <c:w val="0.42475319046472398"/>
          <c:h val="7.07462088072323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63210848643901"/>
          <c:y val="0.18502333041703101"/>
          <c:w val="0.79081233595800504"/>
          <c:h val="0.420398439778361"/>
        </c:manualLayout>
      </c:layout>
      <c:barChart>
        <c:barDir val="col"/>
        <c:grouping val="clustered"/>
        <c:varyColors val="0"/>
        <c:ser>
          <c:idx val="0"/>
          <c:order val="0"/>
          <c:tx>
            <c:strRef>
              <c:f>Sheet6!$B$2</c:f>
              <c:strCache>
                <c:ptCount val="1"/>
                <c:pt idx="0">
                  <c:v>前端音视频产品</c:v>
                </c:pt>
              </c:strCache>
            </c:strRef>
          </c:tx>
          <c:spPr>
            <a:solidFill>
              <a:schemeClr val="accent1"/>
            </a:solidFill>
            <a:ln>
              <a:noFill/>
            </a:ln>
            <a:effectLst/>
          </c:spPr>
          <c:invertIfNegative val="0"/>
          <c:cat>
            <c:strRef>
              <c:f>Sheet6!$C$1:$L$1</c:f>
              <c:strCache>
                <c:ptCount val="10"/>
                <c:pt idx="0">
                  <c:v>2007-12-31</c:v>
                </c:pt>
                <c:pt idx="1">
                  <c:v>2008-12-31</c:v>
                </c:pt>
                <c:pt idx="2">
                  <c:v>2009-12-31</c:v>
                </c:pt>
                <c:pt idx="3">
                  <c:v>2010-12-31</c:v>
                </c:pt>
                <c:pt idx="4">
                  <c:v>2011-12-31</c:v>
                </c:pt>
                <c:pt idx="5">
                  <c:v>2012-12-31</c:v>
                </c:pt>
                <c:pt idx="6">
                  <c:v>2013-12-31</c:v>
                </c:pt>
                <c:pt idx="7">
                  <c:v>2014-12-31</c:v>
                </c:pt>
                <c:pt idx="8">
                  <c:v>2015-12-31</c:v>
                </c:pt>
                <c:pt idx="9">
                  <c:v>2016-12-31</c:v>
                </c:pt>
              </c:strCache>
            </c:strRef>
          </c:cat>
          <c:val>
            <c:numRef>
              <c:f>Sheet6!$C$2:$L$2</c:f>
              <c:numCache>
                <c:formatCode>###,##0.00_ </c:formatCode>
                <c:ptCount val="10"/>
                <c:pt idx="0">
                  <c:v>0.74</c:v>
                </c:pt>
                <c:pt idx="1">
                  <c:v>2.2400000000000002</c:v>
                </c:pt>
                <c:pt idx="2">
                  <c:v>3.69</c:v>
                </c:pt>
                <c:pt idx="3">
                  <c:v>11.07</c:v>
                </c:pt>
                <c:pt idx="4">
                  <c:v>22.17</c:v>
                </c:pt>
                <c:pt idx="5">
                  <c:v>32.29</c:v>
                </c:pt>
                <c:pt idx="6">
                  <c:v>52.34</c:v>
                </c:pt>
                <c:pt idx="7">
                  <c:v>90.679999999999978</c:v>
                </c:pt>
                <c:pt idx="8">
                  <c:v>135.15</c:v>
                </c:pt>
                <c:pt idx="9">
                  <c:v>158.82</c:v>
                </c:pt>
              </c:numCache>
            </c:numRef>
          </c:val>
          <c:extLst>
            <c:ext xmlns:c16="http://schemas.microsoft.com/office/drawing/2014/chart" uri="{C3380CC4-5D6E-409C-BE32-E72D297353CC}">
              <c16:uniqueId val="{00000000-80F5-446B-81FB-DF5A3E3A8058}"/>
            </c:ext>
          </c:extLst>
        </c:ser>
        <c:ser>
          <c:idx val="1"/>
          <c:order val="1"/>
          <c:tx>
            <c:strRef>
              <c:f>Sheet6!$B$3</c:f>
              <c:strCache>
                <c:ptCount val="1"/>
                <c:pt idx="0">
                  <c:v>后端音视频产品</c:v>
                </c:pt>
              </c:strCache>
            </c:strRef>
          </c:tx>
          <c:spPr>
            <a:solidFill>
              <a:schemeClr val="accent2"/>
            </a:solidFill>
            <a:ln>
              <a:noFill/>
            </a:ln>
            <a:effectLst/>
          </c:spPr>
          <c:invertIfNegative val="0"/>
          <c:cat>
            <c:strRef>
              <c:f>Sheet6!$C$1:$L$1</c:f>
              <c:strCache>
                <c:ptCount val="10"/>
                <c:pt idx="0">
                  <c:v>2007-12-31</c:v>
                </c:pt>
                <c:pt idx="1">
                  <c:v>2008-12-31</c:v>
                </c:pt>
                <c:pt idx="2">
                  <c:v>2009-12-31</c:v>
                </c:pt>
                <c:pt idx="3">
                  <c:v>2010-12-31</c:v>
                </c:pt>
                <c:pt idx="4">
                  <c:v>2011-12-31</c:v>
                </c:pt>
                <c:pt idx="5">
                  <c:v>2012-12-31</c:v>
                </c:pt>
                <c:pt idx="6">
                  <c:v>2013-12-31</c:v>
                </c:pt>
                <c:pt idx="7">
                  <c:v>2014-12-31</c:v>
                </c:pt>
                <c:pt idx="8">
                  <c:v>2015-12-31</c:v>
                </c:pt>
                <c:pt idx="9">
                  <c:v>2016-12-31</c:v>
                </c:pt>
              </c:strCache>
            </c:strRef>
          </c:cat>
          <c:val>
            <c:numRef>
              <c:f>Sheet6!$C$3:$L$3</c:f>
              <c:numCache>
                <c:formatCode>###,##0.00_ </c:formatCode>
                <c:ptCount val="10"/>
                <c:pt idx="0">
                  <c:v>10.71</c:v>
                </c:pt>
                <c:pt idx="1">
                  <c:v>14.8</c:v>
                </c:pt>
                <c:pt idx="2">
                  <c:v>15.95</c:v>
                </c:pt>
                <c:pt idx="3">
                  <c:v>21.64</c:v>
                </c:pt>
                <c:pt idx="4">
                  <c:v>23.58</c:v>
                </c:pt>
                <c:pt idx="5">
                  <c:v>26.96</c:v>
                </c:pt>
                <c:pt idx="6">
                  <c:v>34.730000000000011</c:v>
                </c:pt>
                <c:pt idx="7">
                  <c:v>35.1</c:v>
                </c:pt>
                <c:pt idx="8">
                  <c:v>43.68</c:v>
                </c:pt>
                <c:pt idx="9">
                  <c:v>51.97</c:v>
                </c:pt>
              </c:numCache>
            </c:numRef>
          </c:val>
          <c:extLst>
            <c:ext xmlns:c16="http://schemas.microsoft.com/office/drawing/2014/chart" uri="{C3380CC4-5D6E-409C-BE32-E72D297353CC}">
              <c16:uniqueId val="{00000001-80F5-446B-81FB-DF5A3E3A8058}"/>
            </c:ext>
          </c:extLst>
        </c:ser>
        <c:ser>
          <c:idx val="2"/>
          <c:order val="2"/>
          <c:tx>
            <c:strRef>
              <c:f>Sheet6!$B$4</c:f>
              <c:strCache>
                <c:ptCount val="1"/>
                <c:pt idx="0">
                  <c:v>中心控制设备</c:v>
                </c:pt>
              </c:strCache>
            </c:strRef>
          </c:tx>
          <c:spPr>
            <a:solidFill>
              <a:schemeClr val="accent3"/>
            </a:solidFill>
            <a:ln>
              <a:noFill/>
            </a:ln>
            <a:effectLst/>
          </c:spPr>
          <c:invertIfNegative val="0"/>
          <c:cat>
            <c:strRef>
              <c:f>Sheet6!$C$1:$L$1</c:f>
              <c:strCache>
                <c:ptCount val="10"/>
                <c:pt idx="0">
                  <c:v>2007-12-31</c:v>
                </c:pt>
                <c:pt idx="1">
                  <c:v>2008-12-31</c:v>
                </c:pt>
                <c:pt idx="2">
                  <c:v>2009-12-31</c:v>
                </c:pt>
                <c:pt idx="3">
                  <c:v>2010-12-31</c:v>
                </c:pt>
                <c:pt idx="4">
                  <c:v>2011-12-31</c:v>
                </c:pt>
                <c:pt idx="5">
                  <c:v>2012-12-31</c:v>
                </c:pt>
                <c:pt idx="6">
                  <c:v>2013-12-31</c:v>
                </c:pt>
                <c:pt idx="7">
                  <c:v>2014-12-31</c:v>
                </c:pt>
                <c:pt idx="8">
                  <c:v>2015-12-31</c:v>
                </c:pt>
                <c:pt idx="9">
                  <c:v>2016-12-31</c:v>
                </c:pt>
              </c:strCache>
            </c:strRef>
          </c:cat>
          <c:val>
            <c:numRef>
              <c:f>Sheet6!$C$4:$L$4</c:f>
              <c:numCache>
                <c:formatCode>General</c:formatCode>
                <c:ptCount val="10"/>
                <c:pt idx="7" formatCode="###,##0.00_ ">
                  <c:v>16.39</c:v>
                </c:pt>
                <c:pt idx="8" formatCode="###,##0.00_ ">
                  <c:v>23.5</c:v>
                </c:pt>
                <c:pt idx="9" formatCode="###,##0.00_ ">
                  <c:v>39.89</c:v>
                </c:pt>
              </c:numCache>
            </c:numRef>
          </c:val>
          <c:extLst>
            <c:ext xmlns:c16="http://schemas.microsoft.com/office/drawing/2014/chart" uri="{C3380CC4-5D6E-409C-BE32-E72D297353CC}">
              <c16:uniqueId val="{00000002-80F5-446B-81FB-DF5A3E3A8058}"/>
            </c:ext>
          </c:extLst>
        </c:ser>
        <c:ser>
          <c:idx val="3"/>
          <c:order val="3"/>
          <c:tx>
            <c:strRef>
              <c:f>Sheet6!$B$5</c:f>
              <c:strCache>
                <c:ptCount val="1"/>
                <c:pt idx="0">
                  <c:v>创新业务</c:v>
                </c:pt>
              </c:strCache>
            </c:strRef>
          </c:tx>
          <c:spPr>
            <a:solidFill>
              <a:schemeClr val="accent4"/>
            </a:solidFill>
            <a:ln>
              <a:noFill/>
            </a:ln>
            <a:effectLst/>
          </c:spPr>
          <c:invertIfNegative val="0"/>
          <c:cat>
            <c:strRef>
              <c:f>Sheet6!$C$1:$L$1</c:f>
              <c:strCache>
                <c:ptCount val="10"/>
                <c:pt idx="0">
                  <c:v>2007-12-31</c:v>
                </c:pt>
                <c:pt idx="1">
                  <c:v>2008-12-31</c:v>
                </c:pt>
                <c:pt idx="2">
                  <c:v>2009-12-31</c:v>
                </c:pt>
                <c:pt idx="3">
                  <c:v>2010-12-31</c:v>
                </c:pt>
                <c:pt idx="4">
                  <c:v>2011-12-31</c:v>
                </c:pt>
                <c:pt idx="5">
                  <c:v>2012-12-31</c:v>
                </c:pt>
                <c:pt idx="6">
                  <c:v>2013-12-31</c:v>
                </c:pt>
                <c:pt idx="7">
                  <c:v>2014-12-31</c:v>
                </c:pt>
                <c:pt idx="8">
                  <c:v>2015-12-31</c:v>
                </c:pt>
                <c:pt idx="9">
                  <c:v>2016-12-31</c:v>
                </c:pt>
              </c:strCache>
            </c:strRef>
          </c:cat>
          <c:val>
            <c:numRef>
              <c:f>Sheet6!$C$5:$L$5</c:f>
              <c:numCache>
                <c:formatCode>General</c:formatCode>
                <c:ptCount val="10"/>
                <c:pt idx="9" formatCode="###,##0.00_ ">
                  <c:v>6.48</c:v>
                </c:pt>
              </c:numCache>
            </c:numRef>
          </c:val>
          <c:extLst>
            <c:ext xmlns:c16="http://schemas.microsoft.com/office/drawing/2014/chart" uri="{C3380CC4-5D6E-409C-BE32-E72D297353CC}">
              <c16:uniqueId val="{00000003-80F5-446B-81FB-DF5A3E3A8058}"/>
            </c:ext>
          </c:extLst>
        </c:ser>
        <c:ser>
          <c:idx val="4"/>
          <c:order val="4"/>
          <c:tx>
            <c:strRef>
              <c:f>Sheet6!$B$6</c:f>
              <c:strCache>
                <c:ptCount val="1"/>
                <c:pt idx="0">
                  <c:v>工程施工</c:v>
                </c:pt>
              </c:strCache>
            </c:strRef>
          </c:tx>
          <c:spPr>
            <a:solidFill>
              <a:schemeClr val="accent5"/>
            </a:solidFill>
            <a:ln>
              <a:noFill/>
            </a:ln>
            <a:effectLst/>
          </c:spPr>
          <c:invertIfNegative val="0"/>
          <c:cat>
            <c:strRef>
              <c:f>Sheet6!$C$1:$L$1</c:f>
              <c:strCache>
                <c:ptCount val="10"/>
                <c:pt idx="0">
                  <c:v>2007-12-31</c:v>
                </c:pt>
                <c:pt idx="1">
                  <c:v>2008-12-31</c:v>
                </c:pt>
                <c:pt idx="2">
                  <c:v>2009-12-31</c:v>
                </c:pt>
                <c:pt idx="3">
                  <c:v>2010-12-31</c:v>
                </c:pt>
                <c:pt idx="4">
                  <c:v>2011-12-31</c:v>
                </c:pt>
                <c:pt idx="5">
                  <c:v>2012-12-31</c:v>
                </c:pt>
                <c:pt idx="6">
                  <c:v>2013-12-31</c:v>
                </c:pt>
                <c:pt idx="7">
                  <c:v>2014-12-31</c:v>
                </c:pt>
                <c:pt idx="8">
                  <c:v>2015-12-31</c:v>
                </c:pt>
                <c:pt idx="9">
                  <c:v>2016-12-31</c:v>
                </c:pt>
              </c:strCache>
            </c:strRef>
          </c:cat>
          <c:val>
            <c:numRef>
              <c:f>Sheet6!$C$6:$L$6</c:f>
              <c:numCache>
                <c:formatCode>General</c:formatCode>
                <c:ptCount val="10"/>
                <c:pt idx="4" formatCode="###,##0.00_ ">
                  <c:v>1.25</c:v>
                </c:pt>
                <c:pt idx="5" formatCode="###,##0.00_ ">
                  <c:v>2.92</c:v>
                </c:pt>
                <c:pt idx="6" formatCode="###,##0.00_ ">
                  <c:v>3.25</c:v>
                </c:pt>
                <c:pt idx="7" formatCode="###,##0.00_ ">
                  <c:v>8.07</c:v>
                </c:pt>
                <c:pt idx="8" formatCode="###,##0.00_ ">
                  <c:v>16.91</c:v>
                </c:pt>
                <c:pt idx="9" formatCode="###,##0.00_ ">
                  <c:v>14.51</c:v>
                </c:pt>
              </c:numCache>
            </c:numRef>
          </c:val>
          <c:extLst>
            <c:ext xmlns:c16="http://schemas.microsoft.com/office/drawing/2014/chart" uri="{C3380CC4-5D6E-409C-BE32-E72D297353CC}">
              <c16:uniqueId val="{00000004-80F5-446B-81FB-DF5A3E3A8058}"/>
            </c:ext>
          </c:extLst>
        </c:ser>
        <c:ser>
          <c:idx val="5"/>
          <c:order val="5"/>
          <c:tx>
            <c:strRef>
              <c:f>Sheet6!$B$7</c:f>
              <c:strCache>
                <c:ptCount val="1"/>
                <c:pt idx="0">
                  <c:v>其他主营业务</c:v>
                </c:pt>
              </c:strCache>
            </c:strRef>
          </c:tx>
          <c:spPr>
            <a:solidFill>
              <a:schemeClr val="accent6"/>
            </a:solidFill>
            <a:ln>
              <a:noFill/>
            </a:ln>
            <a:effectLst/>
          </c:spPr>
          <c:invertIfNegative val="0"/>
          <c:cat>
            <c:strRef>
              <c:f>Sheet6!$C$1:$L$1</c:f>
              <c:strCache>
                <c:ptCount val="10"/>
                <c:pt idx="0">
                  <c:v>2007-12-31</c:v>
                </c:pt>
                <c:pt idx="1">
                  <c:v>2008-12-31</c:v>
                </c:pt>
                <c:pt idx="2">
                  <c:v>2009-12-31</c:v>
                </c:pt>
                <c:pt idx="3">
                  <c:v>2010-12-31</c:v>
                </c:pt>
                <c:pt idx="4">
                  <c:v>2011-12-31</c:v>
                </c:pt>
                <c:pt idx="5">
                  <c:v>2012-12-31</c:v>
                </c:pt>
                <c:pt idx="6">
                  <c:v>2013-12-31</c:v>
                </c:pt>
                <c:pt idx="7">
                  <c:v>2014-12-31</c:v>
                </c:pt>
                <c:pt idx="8">
                  <c:v>2015-12-31</c:v>
                </c:pt>
                <c:pt idx="9">
                  <c:v>2016-12-31</c:v>
                </c:pt>
              </c:strCache>
            </c:strRef>
          </c:cat>
          <c:val>
            <c:numRef>
              <c:f>Sheet6!$C$7:$L$7</c:f>
              <c:numCache>
                <c:formatCode>###,##0.00_ </c:formatCode>
                <c:ptCount val="10"/>
                <c:pt idx="0">
                  <c:v>0.38</c:v>
                </c:pt>
                <c:pt idx="1">
                  <c:v>0.36</c:v>
                </c:pt>
                <c:pt idx="2">
                  <c:v>1.32</c:v>
                </c:pt>
                <c:pt idx="3">
                  <c:v>2.85</c:v>
                </c:pt>
                <c:pt idx="4">
                  <c:v>4.51</c:v>
                </c:pt>
                <c:pt idx="5">
                  <c:v>8.89</c:v>
                </c:pt>
                <c:pt idx="6">
                  <c:v>15.73</c:v>
                </c:pt>
                <c:pt idx="7">
                  <c:v>19.72</c:v>
                </c:pt>
                <c:pt idx="8">
                  <c:v>29.81</c:v>
                </c:pt>
                <c:pt idx="9">
                  <c:v>43.66</c:v>
                </c:pt>
              </c:numCache>
            </c:numRef>
          </c:val>
          <c:extLst>
            <c:ext xmlns:c16="http://schemas.microsoft.com/office/drawing/2014/chart" uri="{C3380CC4-5D6E-409C-BE32-E72D297353CC}">
              <c16:uniqueId val="{00000005-80F5-446B-81FB-DF5A3E3A8058}"/>
            </c:ext>
          </c:extLst>
        </c:ser>
        <c:ser>
          <c:idx val="6"/>
          <c:order val="6"/>
          <c:tx>
            <c:strRef>
              <c:f>Sheet6!$B$8</c:f>
              <c:strCache>
                <c:ptCount val="1"/>
                <c:pt idx="0">
                  <c:v>其他业务</c:v>
                </c:pt>
              </c:strCache>
            </c:strRef>
          </c:tx>
          <c:spPr>
            <a:solidFill>
              <a:schemeClr val="accent1">
                <a:lumMod val="60000"/>
              </a:schemeClr>
            </a:solidFill>
            <a:ln>
              <a:noFill/>
            </a:ln>
            <a:effectLst/>
          </c:spPr>
          <c:invertIfNegative val="0"/>
          <c:cat>
            <c:strRef>
              <c:f>Sheet6!$C$1:$L$1</c:f>
              <c:strCache>
                <c:ptCount val="10"/>
                <c:pt idx="0">
                  <c:v>2007-12-31</c:v>
                </c:pt>
                <c:pt idx="1">
                  <c:v>2008-12-31</c:v>
                </c:pt>
                <c:pt idx="2">
                  <c:v>2009-12-31</c:v>
                </c:pt>
                <c:pt idx="3">
                  <c:v>2010-12-31</c:v>
                </c:pt>
                <c:pt idx="4">
                  <c:v>2011-12-31</c:v>
                </c:pt>
                <c:pt idx="5">
                  <c:v>2012-12-31</c:v>
                </c:pt>
                <c:pt idx="6">
                  <c:v>2013-12-31</c:v>
                </c:pt>
                <c:pt idx="7">
                  <c:v>2014-12-31</c:v>
                </c:pt>
                <c:pt idx="8">
                  <c:v>2015-12-31</c:v>
                </c:pt>
                <c:pt idx="9">
                  <c:v>2016-12-31</c:v>
                </c:pt>
              </c:strCache>
            </c:strRef>
          </c:cat>
          <c:val>
            <c:numRef>
              <c:f>Sheet6!$C$8:$L$8</c:f>
              <c:numCache>
                <c:formatCode>###,##0.00_ </c:formatCode>
                <c:ptCount val="10"/>
                <c:pt idx="0">
                  <c:v>0.01</c:v>
                </c:pt>
                <c:pt idx="1">
                  <c:v>0.02</c:v>
                </c:pt>
                <c:pt idx="2">
                  <c:v>0.05</c:v>
                </c:pt>
                <c:pt idx="3">
                  <c:v>0.5</c:v>
                </c:pt>
                <c:pt idx="4">
                  <c:v>0.81</c:v>
                </c:pt>
                <c:pt idx="5">
                  <c:v>1.07</c:v>
                </c:pt>
                <c:pt idx="6">
                  <c:v>1.41</c:v>
                </c:pt>
                <c:pt idx="7">
                  <c:v>2.37</c:v>
                </c:pt>
                <c:pt idx="8">
                  <c:v>3.66</c:v>
                </c:pt>
                <c:pt idx="9">
                  <c:v>3.91</c:v>
                </c:pt>
              </c:numCache>
            </c:numRef>
          </c:val>
          <c:extLst>
            <c:ext xmlns:c16="http://schemas.microsoft.com/office/drawing/2014/chart" uri="{C3380CC4-5D6E-409C-BE32-E72D297353CC}">
              <c16:uniqueId val="{00000006-80F5-446B-81FB-DF5A3E3A8058}"/>
            </c:ext>
          </c:extLst>
        </c:ser>
        <c:dLbls>
          <c:showLegendKey val="0"/>
          <c:showVal val="0"/>
          <c:showCatName val="0"/>
          <c:showSerName val="0"/>
          <c:showPercent val="0"/>
          <c:showBubbleSize val="0"/>
        </c:dLbls>
        <c:gapWidth val="219"/>
        <c:overlap val="-27"/>
        <c:axId val="-87547472"/>
        <c:axId val="-101453376"/>
      </c:barChart>
      <c:catAx>
        <c:axId val="-8754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101453376"/>
        <c:crosses val="autoZero"/>
        <c:auto val="1"/>
        <c:lblAlgn val="ctr"/>
        <c:lblOffset val="100"/>
        <c:noMultiLvlLbl val="0"/>
      </c:catAx>
      <c:valAx>
        <c:axId val="-101453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r>
                  <a:rPr lang="zh-CN"/>
                  <a:t>收入 （亿元）</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87547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华文中宋" panose="02010600040101010101" pitchFamily="2" charset="-122"/>
                <a:cs typeface="+mn-cs"/>
              </a:defRPr>
            </a:pPr>
            <a:r>
              <a:rPr lang="zh-CN" altLang="zh-CN" sz="1400" b="0" i="0" u="none" strike="noStrike" baseline="0">
                <a:effectLst/>
              </a:rPr>
              <a:t>图表</a:t>
            </a:r>
            <a:r>
              <a:rPr lang="en-US" altLang="zh-CN" sz="1400" b="0" i="0" u="none" strike="noStrike" baseline="0">
                <a:effectLst/>
              </a:rPr>
              <a:t>13 </a:t>
            </a:r>
            <a:r>
              <a:rPr lang="en-US"/>
              <a:t>2016</a:t>
            </a:r>
            <a:r>
              <a:rPr lang="zh-CN"/>
              <a:t>年海康威视毛利构成</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314-4BC7-B141-A726A9491E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314-4BC7-B141-A726A9491E5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314-4BC7-B141-A726A9491E5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314-4BC7-B141-A726A9491E5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314-4BC7-B141-A726A9491E5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314-4BC7-B141-A726A9491E5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314-4BC7-B141-A726A9491E5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Sheet7!$A$2:$A$8</c:f>
              <c:strCache>
                <c:ptCount val="7"/>
                <c:pt idx="0">
                  <c:v>前端音视频产品</c:v>
                </c:pt>
                <c:pt idx="1">
                  <c:v>后端音视频产品</c:v>
                </c:pt>
                <c:pt idx="2">
                  <c:v>中心控制设备</c:v>
                </c:pt>
                <c:pt idx="3">
                  <c:v>创新业务</c:v>
                </c:pt>
                <c:pt idx="4">
                  <c:v>工程施工</c:v>
                </c:pt>
                <c:pt idx="5">
                  <c:v>其他主营业务</c:v>
                </c:pt>
                <c:pt idx="6">
                  <c:v>其他业务</c:v>
                </c:pt>
              </c:strCache>
            </c:strRef>
          </c:cat>
          <c:val>
            <c:numRef>
              <c:f>Sheet7!$B$2:$B$8</c:f>
              <c:numCache>
                <c:formatCode>###,##0.00_ </c:formatCode>
                <c:ptCount val="7"/>
                <c:pt idx="0">
                  <c:v>76.95</c:v>
                </c:pt>
                <c:pt idx="1">
                  <c:v>24.92</c:v>
                </c:pt>
                <c:pt idx="2">
                  <c:v>19.2</c:v>
                </c:pt>
                <c:pt idx="3">
                  <c:v>2.5299999999999998</c:v>
                </c:pt>
                <c:pt idx="4">
                  <c:v>1.23</c:v>
                </c:pt>
                <c:pt idx="5">
                  <c:v>6.4</c:v>
                </c:pt>
                <c:pt idx="6">
                  <c:v>1.51</c:v>
                </c:pt>
              </c:numCache>
            </c:numRef>
          </c:val>
          <c:extLst>
            <c:ext xmlns:c16="http://schemas.microsoft.com/office/drawing/2014/chart" uri="{C3380CC4-5D6E-409C-BE32-E72D297353CC}">
              <c16:uniqueId val="{0000000E-D314-4BC7-B141-A726A9491E51}"/>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'002236.SZ-主营构成(按指标)'!$A$8</c:f>
              <c:strCache>
                <c:ptCount val="1"/>
                <c:pt idx="0">
                  <c:v>　　　　　　前端音视频产品</c:v>
                </c:pt>
              </c:strCache>
            </c:strRef>
          </c:tx>
          <c:spPr>
            <a:solidFill>
              <a:schemeClr val="accent1"/>
            </a:solidFill>
            <a:ln>
              <a:noFill/>
            </a:ln>
            <a:effectLst/>
          </c:spPr>
          <c:invertIfNegative val="0"/>
          <c:cat>
            <c:strRef>
              <c:f>'002236.SZ-主营构成(按指标)'!$B$1:$K$1</c:f>
              <c:strCache>
                <c:ptCount val="10"/>
                <c:pt idx="0">
                  <c:v>2016-12-31</c:v>
                </c:pt>
                <c:pt idx="1">
                  <c:v>2015-12-31</c:v>
                </c:pt>
                <c:pt idx="2">
                  <c:v>2014-12-31</c:v>
                </c:pt>
                <c:pt idx="3">
                  <c:v>2013-12-31</c:v>
                </c:pt>
                <c:pt idx="4">
                  <c:v>2012-12-31</c:v>
                </c:pt>
                <c:pt idx="5">
                  <c:v>2011-12-31</c:v>
                </c:pt>
                <c:pt idx="6">
                  <c:v>2010-12-31</c:v>
                </c:pt>
                <c:pt idx="7">
                  <c:v>2009-12-31</c:v>
                </c:pt>
                <c:pt idx="8">
                  <c:v>2008-12-31</c:v>
                </c:pt>
                <c:pt idx="9">
                  <c:v>2007-12-31</c:v>
                </c:pt>
              </c:strCache>
            </c:strRef>
          </c:cat>
          <c:val>
            <c:numRef>
              <c:f>'002236.SZ-主营构成(按指标)'!$C$8:$K$8</c:f>
              <c:numCache>
                <c:formatCode>###,##0.00_ </c:formatCode>
                <c:ptCount val="9"/>
                <c:pt idx="0">
                  <c:v>47.47</c:v>
                </c:pt>
                <c:pt idx="1">
                  <c:v>29.47</c:v>
                </c:pt>
                <c:pt idx="2">
                  <c:v>21.64</c:v>
                </c:pt>
                <c:pt idx="3">
                  <c:v>12.15</c:v>
                </c:pt>
                <c:pt idx="4">
                  <c:v>4.8499999999999996</c:v>
                </c:pt>
                <c:pt idx="5">
                  <c:v>1.84</c:v>
                </c:pt>
              </c:numCache>
            </c:numRef>
          </c:val>
          <c:extLst>
            <c:ext xmlns:c16="http://schemas.microsoft.com/office/drawing/2014/chart" uri="{C3380CC4-5D6E-409C-BE32-E72D297353CC}">
              <c16:uniqueId val="{00000000-4093-4578-A9DE-5B9880F381D4}"/>
            </c:ext>
          </c:extLst>
        </c:ser>
        <c:ser>
          <c:idx val="1"/>
          <c:order val="1"/>
          <c:tx>
            <c:strRef>
              <c:f>'002236.SZ-主营构成(按指标)'!$A$9</c:f>
              <c:strCache>
                <c:ptCount val="1"/>
                <c:pt idx="0">
                  <c:v>　　　　　　后端音视频产品</c:v>
                </c:pt>
              </c:strCache>
            </c:strRef>
          </c:tx>
          <c:spPr>
            <a:solidFill>
              <a:schemeClr val="accent2"/>
            </a:solidFill>
            <a:ln>
              <a:noFill/>
            </a:ln>
            <a:effectLst/>
          </c:spPr>
          <c:invertIfNegative val="0"/>
          <c:cat>
            <c:strRef>
              <c:f>'002236.SZ-主营构成(按指标)'!$B$1:$K$1</c:f>
              <c:strCache>
                <c:ptCount val="10"/>
                <c:pt idx="0">
                  <c:v>2016-12-31</c:v>
                </c:pt>
                <c:pt idx="1">
                  <c:v>2015-12-31</c:v>
                </c:pt>
                <c:pt idx="2">
                  <c:v>2014-12-31</c:v>
                </c:pt>
                <c:pt idx="3">
                  <c:v>2013-12-31</c:v>
                </c:pt>
                <c:pt idx="4">
                  <c:v>2012-12-31</c:v>
                </c:pt>
                <c:pt idx="5">
                  <c:v>2011-12-31</c:v>
                </c:pt>
                <c:pt idx="6">
                  <c:v>2010-12-31</c:v>
                </c:pt>
                <c:pt idx="7">
                  <c:v>2009-12-31</c:v>
                </c:pt>
                <c:pt idx="8">
                  <c:v>2008-12-31</c:v>
                </c:pt>
                <c:pt idx="9">
                  <c:v>2007-12-31</c:v>
                </c:pt>
              </c:strCache>
            </c:strRef>
          </c:cat>
          <c:val>
            <c:numRef>
              <c:f>'002236.SZ-主营构成(按指标)'!$C$9:$K$9</c:f>
              <c:numCache>
                <c:formatCode>###,##0.00_ </c:formatCode>
                <c:ptCount val="9"/>
                <c:pt idx="0">
                  <c:v>35.799999999999997</c:v>
                </c:pt>
                <c:pt idx="1">
                  <c:v>25.93</c:v>
                </c:pt>
                <c:pt idx="2">
                  <c:v>20.49</c:v>
                </c:pt>
                <c:pt idx="3">
                  <c:v>15.37</c:v>
                </c:pt>
                <c:pt idx="4">
                  <c:v>12.32</c:v>
                </c:pt>
                <c:pt idx="5">
                  <c:v>9.7200000000000006</c:v>
                </c:pt>
              </c:numCache>
            </c:numRef>
          </c:val>
          <c:extLst>
            <c:ext xmlns:c16="http://schemas.microsoft.com/office/drawing/2014/chart" uri="{C3380CC4-5D6E-409C-BE32-E72D297353CC}">
              <c16:uniqueId val="{00000001-4093-4578-A9DE-5B9880F381D4}"/>
            </c:ext>
          </c:extLst>
        </c:ser>
        <c:ser>
          <c:idx val="2"/>
          <c:order val="2"/>
          <c:tx>
            <c:strRef>
              <c:f>'002236.SZ-主营构成(按指标)'!$A$10</c:f>
              <c:strCache>
                <c:ptCount val="1"/>
                <c:pt idx="0">
                  <c:v>　　　　　　数字远程图像监控系统</c:v>
                </c:pt>
              </c:strCache>
            </c:strRef>
          </c:tx>
          <c:spPr>
            <a:solidFill>
              <a:schemeClr val="accent3"/>
            </a:solidFill>
            <a:ln>
              <a:noFill/>
            </a:ln>
            <a:effectLst/>
          </c:spPr>
          <c:invertIfNegative val="0"/>
          <c:cat>
            <c:strRef>
              <c:f>'002236.SZ-主营构成(按指标)'!$B$1:$K$1</c:f>
              <c:strCache>
                <c:ptCount val="10"/>
                <c:pt idx="0">
                  <c:v>2016-12-31</c:v>
                </c:pt>
                <c:pt idx="1">
                  <c:v>2015-12-31</c:v>
                </c:pt>
                <c:pt idx="2">
                  <c:v>2014-12-31</c:v>
                </c:pt>
                <c:pt idx="3">
                  <c:v>2013-12-31</c:v>
                </c:pt>
                <c:pt idx="4">
                  <c:v>2012-12-31</c:v>
                </c:pt>
                <c:pt idx="5">
                  <c:v>2011-12-31</c:v>
                </c:pt>
                <c:pt idx="6">
                  <c:v>2010-12-31</c:v>
                </c:pt>
                <c:pt idx="7">
                  <c:v>2009-12-31</c:v>
                </c:pt>
                <c:pt idx="8">
                  <c:v>2008-12-31</c:v>
                </c:pt>
                <c:pt idx="9">
                  <c:v>2007-12-31</c:v>
                </c:pt>
              </c:strCache>
            </c:strRef>
          </c:cat>
          <c:val>
            <c:numRef>
              <c:f>'002236.SZ-主营构成(按指标)'!$C$10:$K$10</c:f>
              <c:numCache>
                <c:formatCode>###,##0.00_ </c:formatCode>
                <c:ptCount val="9"/>
                <c:pt idx="0">
                  <c:v>8.25</c:v>
                </c:pt>
                <c:pt idx="1">
                  <c:v>7.24</c:v>
                </c:pt>
                <c:pt idx="2">
                  <c:v>5.6599999999999957</c:v>
                </c:pt>
                <c:pt idx="3">
                  <c:v>4.4000000000000004</c:v>
                </c:pt>
                <c:pt idx="4">
                  <c:v>2.5099999999999998</c:v>
                </c:pt>
                <c:pt idx="5">
                  <c:v>2.12</c:v>
                </c:pt>
                <c:pt idx="6">
                  <c:v>0.74</c:v>
                </c:pt>
                <c:pt idx="7">
                  <c:v>0.61</c:v>
                </c:pt>
                <c:pt idx="8">
                  <c:v>0.41</c:v>
                </c:pt>
              </c:numCache>
            </c:numRef>
          </c:val>
          <c:extLst>
            <c:ext xmlns:c16="http://schemas.microsoft.com/office/drawing/2014/chart" uri="{C3380CC4-5D6E-409C-BE32-E72D297353CC}">
              <c16:uniqueId val="{00000002-4093-4578-A9DE-5B9880F381D4}"/>
            </c:ext>
          </c:extLst>
        </c:ser>
        <c:ser>
          <c:idx val="3"/>
          <c:order val="3"/>
          <c:tx>
            <c:strRef>
              <c:f>'002236.SZ-主营构成(按指标)'!$A$11</c:f>
              <c:strCache>
                <c:ptCount val="1"/>
                <c:pt idx="0">
                  <c:v>　　　　　　其他主营业务</c:v>
                </c:pt>
              </c:strCache>
            </c:strRef>
          </c:tx>
          <c:spPr>
            <a:solidFill>
              <a:schemeClr val="accent4"/>
            </a:solidFill>
            <a:ln>
              <a:noFill/>
            </a:ln>
            <a:effectLst/>
          </c:spPr>
          <c:invertIfNegative val="0"/>
          <c:cat>
            <c:strRef>
              <c:f>'002236.SZ-主营构成(按指标)'!$B$1:$K$1</c:f>
              <c:strCache>
                <c:ptCount val="10"/>
                <c:pt idx="0">
                  <c:v>2016-12-31</c:v>
                </c:pt>
                <c:pt idx="1">
                  <c:v>2015-12-31</c:v>
                </c:pt>
                <c:pt idx="2">
                  <c:v>2014-12-31</c:v>
                </c:pt>
                <c:pt idx="3">
                  <c:v>2013-12-31</c:v>
                </c:pt>
                <c:pt idx="4">
                  <c:v>2012-12-31</c:v>
                </c:pt>
                <c:pt idx="5">
                  <c:v>2011-12-31</c:v>
                </c:pt>
                <c:pt idx="6">
                  <c:v>2010-12-31</c:v>
                </c:pt>
                <c:pt idx="7">
                  <c:v>2009-12-31</c:v>
                </c:pt>
                <c:pt idx="8">
                  <c:v>2008-12-31</c:v>
                </c:pt>
                <c:pt idx="9">
                  <c:v>2007-12-31</c:v>
                </c:pt>
              </c:strCache>
            </c:strRef>
          </c:cat>
          <c:val>
            <c:numRef>
              <c:f>'002236.SZ-主营构成(按指标)'!$C$11:$K$11</c:f>
              <c:numCache>
                <c:formatCode>###,##0.00_ </c:formatCode>
                <c:ptCount val="9"/>
                <c:pt idx="0">
                  <c:v>9.26</c:v>
                </c:pt>
                <c:pt idx="1">
                  <c:v>6.05</c:v>
                </c:pt>
                <c:pt idx="2">
                  <c:v>5.0599999999999996</c:v>
                </c:pt>
                <c:pt idx="3">
                  <c:v>1.52</c:v>
                </c:pt>
                <c:pt idx="4">
                  <c:v>1.27</c:v>
                </c:pt>
                <c:pt idx="5">
                  <c:v>0.39</c:v>
                </c:pt>
                <c:pt idx="6">
                  <c:v>1.0900000000000001</c:v>
                </c:pt>
                <c:pt idx="7">
                  <c:v>0.62</c:v>
                </c:pt>
                <c:pt idx="8">
                  <c:v>0.14000000000000001</c:v>
                </c:pt>
              </c:numCache>
            </c:numRef>
          </c:val>
          <c:extLst>
            <c:ext xmlns:c16="http://schemas.microsoft.com/office/drawing/2014/chart" uri="{C3380CC4-5D6E-409C-BE32-E72D297353CC}">
              <c16:uniqueId val="{00000003-4093-4578-A9DE-5B9880F381D4}"/>
            </c:ext>
          </c:extLst>
        </c:ser>
        <c:ser>
          <c:idx val="4"/>
          <c:order val="4"/>
          <c:tx>
            <c:strRef>
              <c:f>'002236.SZ-主营构成(按指标)'!$A$12</c:f>
              <c:strCache>
                <c:ptCount val="1"/>
                <c:pt idx="0">
                  <c:v>　　　　　　其他产品 </c:v>
                </c:pt>
              </c:strCache>
            </c:strRef>
          </c:tx>
          <c:spPr>
            <a:solidFill>
              <a:schemeClr val="accent5"/>
            </a:solidFill>
            <a:ln>
              <a:noFill/>
            </a:ln>
            <a:effectLst/>
          </c:spPr>
          <c:invertIfNegative val="0"/>
          <c:cat>
            <c:strRef>
              <c:f>'002236.SZ-主营构成(按指标)'!$B$1:$K$1</c:f>
              <c:strCache>
                <c:ptCount val="10"/>
                <c:pt idx="0">
                  <c:v>2016-12-31</c:v>
                </c:pt>
                <c:pt idx="1">
                  <c:v>2015-12-31</c:v>
                </c:pt>
                <c:pt idx="2">
                  <c:v>2014-12-31</c:v>
                </c:pt>
                <c:pt idx="3">
                  <c:v>2013-12-31</c:v>
                </c:pt>
                <c:pt idx="4">
                  <c:v>2012-12-31</c:v>
                </c:pt>
                <c:pt idx="5">
                  <c:v>2011-12-31</c:v>
                </c:pt>
                <c:pt idx="6">
                  <c:v>2010-12-31</c:v>
                </c:pt>
                <c:pt idx="7">
                  <c:v>2009-12-31</c:v>
                </c:pt>
                <c:pt idx="8">
                  <c:v>2008-12-31</c:v>
                </c:pt>
                <c:pt idx="9">
                  <c:v>2007-12-31</c:v>
                </c:pt>
              </c:strCache>
            </c:strRef>
          </c:cat>
          <c:val>
            <c:numRef>
              <c:f>'002236.SZ-主营构成(按指标)'!$C$12:$K$12</c:f>
              <c:numCache>
                <c:formatCode>General</c:formatCode>
                <c:ptCount val="9"/>
                <c:pt idx="6" formatCode="###,##0.00_ ">
                  <c:v>5.45</c:v>
                </c:pt>
                <c:pt idx="7" formatCode="###,##0.00_ ">
                  <c:v>4.3899999999999997</c:v>
                </c:pt>
                <c:pt idx="8" formatCode="###,##0.00_ ">
                  <c:v>3.33</c:v>
                </c:pt>
              </c:numCache>
            </c:numRef>
          </c:val>
          <c:extLst>
            <c:ext xmlns:c16="http://schemas.microsoft.com/office/drawing/2014/chart" uri="{C3380CC4-5D6E-409C-BE32-E72D297353CC}">
              <c16:uniqueId val="{00000004-4093-4578-A9DE-5B9880F381D4}"/>
            </c:ext>
          </c:extLst>
        </c:ser>
        <c:ser>
          <c:idx val="5"/>
          <c:order val="5"/>
          <c:tx>
            <c:strRef>
              <c:f>'002236.SZ-主营构成(按指标)'!$A$13</c:f>
              <c:strCache>
                <c:ptCount val="1"/>
                <c:pt idx="0">
                  <c:v>　　　　　　其他业务</c:v>
                </c:pt>
              </c:strCache>
            </c:strRef>
          </c:tx>
          <c:spPr>
            <a:solidFill>
              <a:schemeClr val="accent6"/>
            </a:solidFill>
            <a:ln>
              <a:noFill/>
            </a:ln>
            <a:effectLst/>
          </c:spPr>
          <c:invertIfNegative val="0"/>
          <c:cat>
            <c:strRef>
              <c:f>'002236.SZ-主营构成(按指标)'!$B$1:$K$1</c:f>
              <c:strCache>
                <c:ptCount val="10"/>
                <c:pt idx="0">
                  <c:v>2016-12-31</c:v>
                </c:pt>
                <c:pt idx="1">
                  <c:v>2015-12-31</c:v>
                </c:pt>
                <c:pt idx="2">
                  <c:v>2014-12-31</c:v>
                </c:pt>
                <c:pt idx="3">
                  <c:v>2013-12-31</c:v>
                </c:pt>
                <c:pt idx="4">
                  <c:v>2012-12-31</c:v>
                </c:pt>
                <c:pt idx="5">
                  <c:v>2011-12-31</c:v>
                </c:pt>
                <c:pt idx="6">
                  <c:v>2010-12-31</c:v>
                </c:pt>
                <c:pt idx="7">
                  <c:v>2009-12-31</c:v>
                </c:pt>
                <c:pt idx="8">
                  <c:v>2008-12-31</c:v>
                </c:pt>
                <c:pt idx="9">
                  <c:v>2007-12-31</c:v>
                </c:pt>
              </c:strCache>
            </c:strRef>
          </c:cat>
          <c:val>
            <c:numRef>
              <c:f>'002236.SZ-主营构成(按指标)'!$C$13:$K$13</c:f>
              <c:numCache>
                <c:formatCode>###,##0.00_ </c:formatCode>
                <c:ptCount val="9"/>
                <c:pt idx="1">
                  <c:v>4.6199999999999957</c:v>
                </c:pt>
                <c:pt idx="2">
                  <c:v>1.25</c:v>
                </c:pt>
                <c:pt idx="3">
                  <c:v>1.88</c:v>
                </c:pt>
                <c:pt idx="4">
                  <c:v>1.1000000000000001</c:v>
                </c:pt>
                <c:pt idx="5">
                  <c:v>1.0900000000000001</c:v>
                </c:pt>
                <c:pt idx="6">
                  <c:v>1.08</c:v>
                </c:pt>
                <c:pt idx="7">
                  <c:v>0.7</c:v>
                </c:pt>
                <c:pt idx="8">
                  <c:v>0.18</c:v>
                </c:pt>
              </c:numCache>
            </c:numRef>
          </c:val>
          <c:extLst>
            <c:ext xmlns:c16="http://schemas.microsoft.com/office/drawing/2014/chart" uri="{C3380CC4-5D6E-409C-BE32-E72D297353CC}">
              <c16:uniqueId val="{00000005-4093-4578-A9DE-5B9880F381D4}"/>
            </c:ext>
          </c:extLst>
        </c:ser>
        <c:dLbls>
          <c:showLegendKey val="0"/>
          <c:showVal val="0"/>
          <c:showCatName val="0"/>
          <c:showSerName val="0"/>
          <c:showPercent val="0"/>
          <c:showBubbleSize val="0"/>
        </c:dLbls>
        <c:gapWidth val="150"/>
        <c:overlap val="100"/>
        <c:axId val="44247760"/>
        <c:axId val="44243168"/>
      </c:barChart>
      <c:catAx>
        <c:axId val="44247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4243168"/>
        <c:crosses val="autoZero"/>
        <c:auto val="1"/>
        <c:lblAlgn val="ctr"/>
        <c:lblOffset val="100"/>
        <c:noMultiLvlLbl val="0"/>
      </c:catAx>
      <c:valAx>
        <c:axId val="44243168"/>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r>
                  <a:rPr lang="zh-CN"/>
                  <a:t>百分比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42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5">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Sheet4!$A$1:$A$3</c:f>
              <c:numCache>
                <c:formatCode>General</c:formatCode>
                <c:ptCount val="3"/>
                <c:pt idx="0">
                  <c:v>2014</c:v>
                </c:pt>
                <c:pt idx="1">
                  <c:v>2015</c:v>
                </c:pt>
                <c:pt idx="2">
                  <c:v>2016</c:v>
                </c:pt>
              </c:numCache>
            </c:numRef>
          </c:cat>
          <c:val>
            <c:numRef>
              <c:f>Sheet4!$B$1:$B$3</c:f>
              <c:numCache>
                <c:formatCode>General</c:formatCode>
                <c:ptCount val="3"/>
                <c:pt idx="0">
                  <c:v>31.43</c:v>
                </c:pt>
                <c:pt idx="1">
                  <c:v>30.48</c:v>
                </c:pt>
                <c:pt idx="2">
                  <c:v>30.56</c:v>
                </c:pt>
              </c:numCache>
            </c:numRef>
          </c:val>
          <c:extLst>
            <c:ext xmlns:c16="http://schemas.microsoft.com/office/drawing/2014/chart" uri="{C3380CC4-5D6E-409C-BE32-E72D297353CC}">
              <c16:uniqueId val="{00000000-8BD9-4F94-9461-F4DB47EB23A0}"/>
            </c:ext>
          </c:extLst>
        </c:ser>
        <c:dLbls>
          <c:dLblPos val="outEnd"/>
          <c:showLegendKey val="0"/>
          <c:showVal val="1"/>
          <c:showCatName val="0"/>
          <c:showSerName val="0"/>
          <c:showPercent val="0"/>
          <c:showBubbleSize val="0"/>
        </c:dLbls>
        <c:gapWidth val="219"/>
        <c:axId val="-102670768"/>
        <c:axId val="-101795792"/>
      </c:barChart>
      <c:catAx>
        <c:axId val="-10267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101795792"/>
        <c:crosses val="autoZero"/>
        <c:auto val="1"/>
        <c:lblAlgn val="ctr"/>
        <c:lblOffset val="100"/>
        <c:noMultiLvlLbl val="0"/>
      </c:catAx>
      <c:valAx>
        <c:axId val="-10179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10267076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Sheet8!$A$2</c:f>
              <c:strCache>
                <c:ptCount val="1"/>
                <c:pt idx="0">
                  <c:v>中国大陆</c:v>
                </c:pt>
              </c:strCache>
            </c:strRef>
          </c:tx>
          <c:spPr>
            <a:solidFill>
              <a:schemeClr val="accent5">
                <a:lumMod val="75000"/>
              </a:schemeClr>
            </a:solidFill>
            <a:ln>
              <a:noFill/>
            </a:ln>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Sheet8!$B$1:$D$1</c:f>
              <c:strCache>
                <c:ptCount val="3"/>
                <c:pt idx="0">
                  <c:v>2014-12-31</c:v>
                </c:pt>
                <c:pt idx="1">
                  <c:v>2015-12-31</c:v>
                </c:pt>
                <c:pt idx="2">
                  <c:v>2016-12-31</c:v>
                </c:pt>
              </c:strCache>
            </c:strRef>
          </c:cat>
          <c:val>
            <c:numRef>
              <c:f>Sheet8!$B$2:$D$2</c:f>
              <c:numCache>
                <c:formatCode>###,##0.00_ </c:formatCode>
                <c:ptCount val="3"/>
                <c:pt idx="0">
                  <c:v>127.66</c:v>
                </c:pt>
                <c:pt idx="1">
                  <c:v>186.15</c:v>
                </c:pt>
                <c:pt idx="2">
                  <c:v>225.64</c:v>
                </c:pt>
              </c:numCache>
            </c:numRef>
          </c:val>
          <c:extLst>
            <c:ext xmlns:c16="http://schemas.microsoft.com/office/drawing/2014/chart" uri="{C3380CC4-5D6E-409C-BE32-E72D297353CC}">
              <c16:uniqueId val="{00000000-7BF3-4953-BFD6-D6E3D0546C2F}"/>
            </c:ext>
          </c:extLst>
        </c:ser>
        <c:ser>
          <c:idx val="1"/>
          <c:order val="1"/>
          <c:tx>
            <c:strRef>
              <c:f>Sheet8!$A$3</c:f>
              <c:strCache>
                <c:ptCount val="1"/>
                <c:pt idx="0">
                  <c:v>国外</c:v>
                </c:pt>
              </c:strCache>
            </c:strRef>
          </c:tx>
          <c:spPr>
            <a:solidFill>
              <a:schemeClr val="accent2">
                <a:lumMod val="60000"/>
                <a:lumOff val="40000"/>
              </a:schemeClr>
            </a:solidFill>
            <a:ln>
              <a:solidFill>
                <a:schemeClr val="accent2">
                  <a:lumMod val="60000"/>
                  <a:lumOff val="40000"/>
                </a:schemeClr>
              </a:solidFill>
            </a:ln>
            <a:effectLst/>
            <a:sp3d>
              <a:contourClr>
                <a:schemeClr val="accent2">
                  <a:lumMod val="60000"/>
                  <a:lumOff val="40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Sheet8!$B$1:$D$1</c:f>
              <c:strCache>
                <c:ptCount val="3"/>
                <c:pt idx="0">
                  <c:v>2014-12-31</c:v>
                </c:pt>
                <c:pt idx="1">
                  <c:v>2015-12-31</c:v>
                </c:pt>
                <c:pt idx="2">
                  <c:v>2016-12-31</c:v>
                </c:pt>
              </c:strCache>
            </c:strRef>
          </c:cat>
          <c:val>
            <c:numRef>
              <c:f>Sheet8!$B$3:$D$3</c:f>
              <c:numCache>
                <c:formatCode>###,##0.00_ </c:formatCode>
                <c:ptCount val="3"/>
                <c:pt idx="0">
                  <c:v>42.3</c:v>
                </c:pt>
                <c:pt idx="1">
                  <c:v>66.56</c:v>
                </c:pt>
                <c:pt idx="2">
                  <c:v>93.6</c:v>
                </c:pt>
              </c:numCache>
            </c:numRef>
          </c:val>
          <c:extLst>
            <c:ext xmlns:c16="http://schemas.microsoft.com/office/drawing/2014/chart" uri="{C3380CC4-5D6E-409C-BE32-E72D297353CC}">
              <c16:uniqueId val="{00000001-7BF3-4953-BFD6-D6E3D0546C2F}"/>
            </c:ext>
          </c:extLst>
        </c:ser>
        <c:dLbls>
          <c:showLegendKey val="0"/>
          <c:showVal val="1"/>
          <c:showCatName val="0"/>
          <c:showSerName val="0"/>
          <c:showPercent val="0"/>
          <c:showBubbleSize val="0"/>
        </c:dLbls>
        <c:gapWidth val="150"/>
        <c:shape val="box"/>
        <c:axId val="43544528"/>
        <c:axId val="-44457520"/>
        <c:axId val="0"/>
      </c:bar3DChart>
      <c:catAx>
        <c:axId val="435445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crossAx val="-44457520"/>
        <c:crosses val="autoZero"/>
        <c:auto val="1"/>
        <c:lblAlgn val="ctr"/>
        <c:lblOffset val="100"/>
        <c:noMultiLvlLbl val="0"/>
      </c:catAx>
      <c:valAx>
        <c:axId val="-4445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r>
                  <a:rPr lang="zh-CN"/>
                  <a:t>收入（亿元）</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crossAx val="4354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'[Microsoft Word 中的图表]Sheet1'!$B$1</c:f>
              <c:strCache>
                <c:ptCount val="1"/>
                <c:pt idx="0">
                  <c:v>2015年海外市场视频监控市场份额</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E05-47A8-9851-062B6869B7A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E05-47A8-9851-062B6869B7A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E05-47A8-9851-062B6869B7A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E05-47A8-9851-062B6869B7A7}"/>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E05-47A8-9851-062B6869B7A7}"/>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4E05-47A8-9851-062B6869B7A7}"/>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4E05-47A8-9851-062B6869B7A7}"/>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4E05-47A8-9851-062B6869B7A7}"/>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4E05-47A8-9851-062B6869B7A7}"/>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4E05-47A8-9851-062B6869B7A7}"/>
              </c:ext>
            </c:extLst>
          </c:dPt>
          <c:dPt>
            <c:idx val="10"/>
            <c:bubble3D val="0"/>
            <c:explosion val="8"/>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4E05-47A8-9851-062B6869B7A7}"/>
              </c:ext>
            </c:extLst>
          </c:dPt>
          <c:dLbls>
            <c:dLbl>
              <c:idx val="10"/>
              <c:layout>
                <c:manualLayout>
                  <c:x val="-9.9518810148731397E-6"/>
                  <c:y val="8.063575386410030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4E05-47A8-9851-062B6869B7A7}"/>
                </c:ext>
              </c:extLst>
            </c:dLbl>
            <c:spPr>
              <a:noFill/>
              <a:ln>
                <a:noFill/>
              </a:ln>
              <a:effectLst>
                <a:outerShdw blurRad="50800" dist="38100" dir="2700000" algn="tl" rotWithShape="0">
                  <a:prstClr val="black">
                    <a:alpha val="0"/>
                  </a:prstClr>
                </a:outerShdw>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'[Microsoft Word 中的图表]Sheet1'!$A$2:$A$12</c:f>
              <c:strCache>
                <c:ptCount val="11"/>
                <c:pt idx="0">
                  <c:v>海康威视</c:v>
                </c:pt>
                <c:pt idx="1">
                  <c:v>Axis</c:v>
                </c:pt>
                <c:pt idx="2">
                  <c:v>Panasonic</c:v>
                </c:pt>
                <c:pt idx="3">
                  <c:v>Hanwha</c:v>
                </c:pt>
                <c:pt idx="4">
                  <c:v>Bosch</c:v>
                </c:pt>
                <c:pt idx="5">
                  <c:v>大华股份</c:v>
                </c:pt>
                <c:pt idx="6">
                  <c:v>PELCO</c:v>
                </c:pt>
                <c:pt idx="7">
                  <c:v>Avigilon</c:v>
                </c:pt>
                <c:pt idx="8">
                  <c:v>Tyco</c:v>
                </c:pt>
                <c:pt idx="9">
                  <c:v>Aventura</c:v>
                </c:pt>
                <c:pt idx="10">
                  <c:v>其他</c:v>
                </c:pt>
              </c:strCache>
            </c:strRef>
          </c:cat>
          <c:val>
            <c:numRef>
              <c:f>'[Microsoft Word 中的图表]Sheet1'!$B$2:$B$12</c:f>
              <c:numCache>
                <c:formatCode>0.00%</c:formatCode>
                <c:ptCount val="11"/>
                <c:pt idx="0">
                  <c:v>0.09</c:v>
                </c:pt>
                <c:pt idx="1">
                  <c:v>8.5000000000000006E-2</c:v>
                </c:pt>
                <c:pt idx="2">
                  <c:v>5.3999999999999999E-2</c:v>
                </c:pt>
                <c:pt idx="3">
                  <c:v>5.1999999999999998E-2</c:v>
                </c:pt>
                <c:pt idx="4">
                  <c:v>4.8000000000000001E-2</c:v>
                </c:pt>
                <c:pt idx="5">
                  <c:v>4.3999999999999997E-2</c:v>
                </c:pt>
                <c:pt idx="6">
                  <c:v>3.1E-2</c:v>
                </c:pt>
                <c:pt idx="7">
                  <c:v>0.03</c:v>
                </c:pt>
                <c:pt idx="8">
                  <c:v>2.5000000000000001E-2</c:v>
                </c:pt>
                <c:pt idx="9">
                  <c:v>0.02</c:v>
                </c:pt>
                <c:pt idx="10">
                  <c:v>0.52100000000000002</c:v>
                </c:pt>
              </c:numCache>
            </c:numRef>
          </c:val>
          <c:extLst>
            <c:ext xmlns:c16="http://schemas.microsoft.com/office/drawing/2014/chart" uri="{C3380CC4-5D6E-409C-BE32-E72D297353CC}">
              <c16:uniqueId val="{00000016-4E05-47A8-9851-062B6869B7A7}"/>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noFill/>
    <a:ln w="9525" cap="flat" cmpd="sng" algn="ctr">
      <a:noFill/>
      <a:round/>
    </a:ln>
    <a:effectLst/>
  </c:spPr>
  <c:txPr>
    <a:bodyPr/>
    <a:lstStyle/>
    <a:p>
      <a:pPr>
        <a:defRPr baseline="0">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工作表1!$A$2</c:f>
              <c:strCache>
                <c:ptCount val="1"/>
                <c:pt idx="0">
                  <c:v>大华股份境外营业收入增长率</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5">
                    <a:lumMod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工作表1!$B$1:$E$1</c:f>
              <c:numCache>
                <c:formatCode>General</c:formatCode>
                <c:ptCount val="4"/>
                <c:pt idx="0">
                  <c:v>2013</c:v>
                </c:pt>
                <c:pt idx="1">
                  <c:v>2014</c:v>
                </c:pt>
                <c:pt idx="2">
                  <c:v>2015</c:v>
                </c:pt>
                <c:pt idx="3">
                  <c:v>2016</c:v>
                </c:pt>
              </c:numCache>
            </c:numRef>
          </c:cat>
          <c:val>
            <c:numRef>
              <c:f>工作表1!$B$2:$E$2</c:f>
              <c:numCache>
                <c:formatCode>0.00%</c:formatCode>
                <c:ptCount val="4"/>
                <c:pt idx="0">
                  <c:v>0.82340000000000002</c:v>
                </c:pt>
                <c:pt idx="1">
                  <c:v>0.69210000000000005</c:v>
                </c:pt>
                <c:pt idx="2">
                  <c:v>0.62090000000000001</c:v>
                </c:pt>
                <c:pt idx="3">
                  <c:v>0.39439999999999997</c:v>
                </c:pt>
              </c:numCache>
            </c:numRef>
          </c:val>
          <c:smooth val="0"/>
          <c:extLst>
            <c:ext xmlns:c16="http://schemas.microsoft.com/office/drawing/2014/chart" uri="{C3380CC4-5D6E-409C-BE32-E72D297353CC}">
              <c16:uniqueId val="{00000000-0A56-4CB3-B540-3D600852E275}"/>
            </c:ext>
          </c:extLst>
        </c:ser>
        <c:ser>
          <c:idx val="1"/>
          <c:order val="1"/>
          <c:tx>
            <c:strRef>
              <c:f>工作表1!$A$3</c:f>
              <c:strCache>
                <c:ptCount val="1"/>
                <c:pt idx="0">
                  <c:v>大华股份总营业收入增长率</c:v>
                </c:pt>
              </c:strCache>
            </c:strRef>
          </c:tx>
          <c:spPr>
            <a:ln w="28575" cap="rnd">
              <a:solidFill>
                <a:schemeClr val="accent2">
                  <a:lumMod val="60000"/>
                  <a:lumOff val="40000"/>
                </a:schemeClr>
              </a:solidFill>
              <a:round/>
            </a:ln>
            <a:effectLst/>
          </c:spPr>
          <c:marker>
            <c:symbol val="circle"/>
            <c:size val="5"/>
            <c:spPr>
              <a:solidFill>
                <a:schemeClr val="accent2">
                  <a:lumMod val="60000"/>
                  <a:lumOff val="40000"/>
                </a:schemeClr>
              </a:solidFill>
              <a:ln w="9525">
                <a:solidFill>
                  <a:schemeClr val="accent2">
                    <a:lumMod val="60000"/>
                    <a:lumOff val="40000"/>
                  </a:schemeClr>
                </a:solidFill>
              </a:ln>
              <a:effectLst/>
            </c:spPr>
          </c:marker>
          <c:dLbls>
            <c:dLbl>
              <c:idx val="0"/>
              <c:layout>
                <c:manualLayout>
                  <c:x val="-2.3041474654377902E-3"/>
                  <c:y val="-3.83275261324041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6-4CB3-B540-3D600852E275}"/>
                </c:ext>
              </c:extLst>
            </c:dLbl>
            <c:dLbl>
              <c:idx val="2"/>
              <c:layout>
                <c:manualLayout>
                  <c:x val="-2.3041474654377902E-3"/>
                  <c:y val="7.66550522648083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A56-4CB3-B540-3D600852E27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工作表1!$B$1:$E$1</c:f>
              <c:numCache>
                <c:formatCode>General</c:formatCode>
                <c:ptCount val="4"/>
                <c:pt idx="0">
                  <c:v>2013</c:v>
                </c:pt>
                <c:pt idx="1">
                  <c:v>2014</c:v>
                </c:pt>
                <c:pt idx="2">
                  <c:v>2015</c:v>
                </c:pt>
                <c:pt idx="3">
                  <c:v>2016</c:v>
                </c:pt>
              </c:numCache>
            </c:numRef>
          </c:cat>
          <c:val>
            <c:numRef>
              <c:f>工作表1!$B$3:$E$3</c:f>
              <c:numCache>
                <c:formatCode>0.00%</c:formatCode>
                <c:ptCount val="4"/>
                <c:pt idx="0">
                  <c:v>0.53210000000000002</c:v>
                </c:pt>
                <c:pt idx="1">
                  <c:v>0.35520000000000002</c:v>
                </c:pt>
                <c:pt idx="2">
                  <c:v>0.3745</c:v>
                </c:pt>
                <c:pt idx="3">
                  <c:v>0.3226</c:v>
                </c:pt>
              </c:numCache>
            </c:numRef>
          </c:val>
          <c:smooth val="0"/>
          <c:extLst>
            <c:ext xmlns:c16="http://schemas.microsoft.com/office/drawing/2014/chart" uri="{C3380CC4-5D6E-409C-BE32-E72D297353CC}">
              <c16:uniqueId val="{00000003-0A56-4CB3-B540-3D600852E275}"/>
            </c:ext>
          </c:extLst>
        </c:ser>
        <c:ser>
          <c:idx val="2"/>
          <c:order val="2"/>
          <c:tx>
            <c:strRef>
              <c:f>工作表1!$A$4</c:f>
              <c:strCache>
                <c:ptCount val="1"/>
                <c:pt idx="0">
                  <c:v>大华股份境内营业收入增长率</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5.99078341013825E-2"/>
                  <c:y val="6.96864111498257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A56-4CB3-B540-3D600852E275}"/>
                </c:ext>
              </c:extLst>
            </c:dLbl>
            <c:dLbl>
              <c:idx val="2"/>
              <c:layout>
                <c:manualLayout>
                  <c:x val="6.9124423963133601E-3"/>
                  <c:y val="-3.48432055749128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A56-4CB3-B540-3D600852E275}"/>
                </c:ext>
              </c:extLst>
            </c:dLbl>
            <c:dLbl>
              <c:idx val="3"/>
              <c:layout>
                <c:manualLayout>
                  <c:x val="-2.3041474654379602E-3"/>
                  <c:y val="2.78745644599301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A56-4CB3-B540-3D600852E27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工作表1!$B$1:$E$1</c:f>
              <c:numCache>
                <c:formatCode>General</c:formatCode>
                <c:ptCount val="4"/>
                <c:pt idx="0">
                  <c:v>2013</c:v>
                </c:pt>
                <c:pt idx="1">
                  <c:v>2014</c:v>
                </c:pt>
                <c:pt idx="2">
                  <c:v>2015</c:v>
                </c:pt>
                <c:pt idx="3">
                  <c:v>2016</c:v>
                </c:pt>
              </c:numCache>
            </c:numRef>
          </c:cat>
          <c:val>
            <c:numRef>
              <c:f>工作表1!$B$4:$E$4</c:f>
              <c:numCache>
                <c:formatCode>0.00%</c:formatCode>
                <c:ptCount val="4"/>
                <c:pt idx="0">
                  <c:v>0.51280000000000003</c:v>
                </c:pt>
                <c:pt idx="1">
                  <c:v>0.1694</c:v>
                </c:pt>
                <c:pt idx="2">
                  <c:v>0.3926</c:v>
                </c:pt>
                <c:pt idx="3">
                  <c:v>0.28220000000000001</c:v>
                </c:pt>
              </c:numCache>
            </c:numRef>
          </c:val>
          <c:smooth val="0"/>
          <c:extLst>
            <c:ext xmlns:c16="http://schemas.microsoft.com/office/drawing/2014/chart" uri="{C3380CC4-5D6E-409C-BE32-E72D297353CC}">
              <c16:uniqueId val="{00000007-0A56-4CB3-B540-3D600852E275}"/>
            </c:ext>
          </c:extLst>
        </c:ser>
        <c:dLbls>
          <c:showLegendKey val="0"/>
          <c:showVal val="0"/>
          <c:showCatName val="0"/>
          <c:showSerName val="0"/>
          <c:showPercent val="0"/>
          <c:showBubbleSize val="0"/>
        </c:dLbls>
        <c:marker val="1"/>
        <c:smooth val="0"/>
        <c:axId val="-102416928"/>
        <c:axId val="-42902640"/>
      </c:lineChart>
      <c:catAx>
        <c:axId val="-10241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2902640"/>
        <c:crosses val="autoZero"/>
        <c:auto val="1"/>
        <c:lblAlgn val="ctr"/>
        <c:lblOffset val="100"/>
        <c:noMultiLvlLbl val="0"/>
      </c:catAx>
      <c:valAx>
        <c:axId val="-429026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102416928"/>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0555555555555499E-2"/>
          <c:y val="0.19891221930592001"/>
          <c:w val="0.92777777777777803"/>
          <c:h val="0.62386009040536605"/>
        </c:manualLayout>
      </c:layout>
      <c:pie3DChart>
        <c:varyColors val="1"/>
        <c:ser>
          <c:idx val="0"/>
          <c:order val="0"/>
          <c:spPr>
            <a:ln>
              <a:solidFill>
                <a:schemeClr val="accent1"/>
              </a:solidFill>
            </a:ln>
          </c:spPr>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solidFill>
                  <a:schemeClr val="accent1"/>
                </a:solidFill>
              </a:ln>
              <a:effectLst/>
              <a:sp3d>
                <a:contourClr>
                  <a:schemeClr val="accent1"/>
                </a:contourClr>
              </a:sp3d>
            </c:spPr>
            <c:extLst>
              <c:ext xmlns:c16="http://schemas.microsoft.com/office/drawing/2014/chart" uri="{C3380CC4-5D6E-409C-BE32-E72D297353CC}">
                <c16:uniqueId val="{00000001-B824-4C1E-BB35-6967FCD722E1}"/>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a:solidFill>
                  <a:schemeClr val="accent1"/>
                </a:solidFill>
              </a:ln>
              <a:effectLst/>
              <a:sp3d>
                <a:contourClr>
                  <a:schemeClr val="accent1"/>
                </a:contourClr>
              </a:sp3d>
            </c:spPr>
            <c:extLst>
              <c:ext xmlns:c16="http://schemas.microsoft.com/office/drawing/2014/chart" uri="{C3380CC4-5D6E-409C-BE32-E72D297353CC}">
                <c16:uniqueId val="{00000003-B824-4C1E-BB35-6967FCD722E1}"/>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solidFill>
                  <a:schemeClr val="accent1"/>
                </a:solidFill>
              </a:ln>
              <a:effectLst/>
              <a:sp3d>
                <a:contourClr>
                  <a:schemeClr val="accent1"/>
                </a:contourClr>
              </a:sp3d>
            </c:spPr>
            <c:extLst>
              <c:ext xmlns:c16="http://schemas.microsoft.com/office/drawing/2014/chart" uri="{C3380CC4-5D6E-409C-BE32-E72D297353CC}">
                <c16:uniqueId val="{00000005-B824-4C1E-BB35-6967FCD722E1}"/>
              </c:ext>
            </c:extLst>
          </c:dPt>
          <c:dLbls>
            <c:dLbl>
              <c:idx val="0"/>
              <c:layout>
                <c:manualLayout>
                  <c:x val="-0.10426514534094"/>
                  <c:y val="7.6982294072363297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824-4C1E-BB35-6967FCD722E1}"/>
                </c:ext>
              </c:extLst>
            </c:dLbl>
            <c:dLbl>
              <c:idx val="1"/>
              <c:layout>
                <c:manualLayout>
                  <c:x val="-0.104491469816273"/>
                  <c:y val="0.10093321668124799"/>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824-4C1E-BB35-6967FCD722E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dLblPos val="inEnd"/>
            <c:showLegendKey val="0"/>
            <c:showVal val="1"/>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工作表1!$A$14:$A$16</c:f>
              <c:strCache>
                <c:ptCount val="3"/>
                <c:pt idx="0">
                  <c:v>博士</c:v>
                </c:pt>
                <c:pt idx="1">
                  <c:v>硕士</c:v>
                </c:pt>
                <c:pt idx="2">
                  <c:v>本科</c:v>
                </c:pt>
              </c:strCache>
            </c:strRef>
          </c:cat>
          <c:val>
            <c:numRef>
              <c:f>工作表1!$B$14:$B$16</c:f>
              <c:numCache>
                <c:formatCode>0.00%</c:formatCode>
                <c:ptCount val="3"/>
                <c:pt idx="0">
                  <c:v>3.0999999999999999E-3</c:v>
                </c:pt>
                <c:pt idx="1">
                  <c:v>0.26779999999999998</c:v>
                </c:pt>
                <c:pt idx="2">
                  <c:v>0.72909999999999997</c:v>
                </c:pt>
              </c:numCache>
            </c:numRef>
          </c:val>
          <c:extLst>
            <c:ext xmlns:c16="http://schemas.microsoft.com/office/drawing/2014/chart" uri="{C3380CC4-5D6E-409C-BE32-E72D297353CC}">
              <c16:uniqueId val="{00000006-B824-4C1E-BB35-6967FCD722E1}"/>
            </c:ext>
          </c:extLst>
        </c:ser>
        <c:dLbls>
          <c:dLblPos val="in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E8E8-4BEC-9C1B-485D1E754BFF}"/>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a:noFill/>
              </a:ln>
              <a:effectLst/>
              <a:sp3d/>
            </c:spPr>
            <c:extLst>
              <c:ext xmlns:c16="http://schemas.microsoft.com/office/drawing/2014/chart" uri="{C3380CC4-5D6E-409C-BE32-E72D297353CC}">
                <c16:uniqueId val="{00000003-E8E8-4BEC-9C1B-485D1E754BFF}"/>
              </c:ext>
            </c:extLst>
          </c:dPt>
          <c:dLbls>
            <c:dLbl>
              <c:idx val="0"/>
              <c:layout>
                <c:manualLayout>
                  <c:x val="0.191780148511009"/>
                  <c:y val="5.0134978789047401E-2"/>
                </c:manualLayout>
              </c:layout>
              <c:showLegendKey val="0"/>
              <c:showVal val="1"/>
              <c:showCatName val="1"/>
              <c:showSerName val="0"/>
              <c:showPercent val="0"/>
              <c:showBubbleSize val="0"/>
              <c:extLst>
                <c:ext xmlns:c15="http://schemas.microsoft.com/office/drawing/2012/chart" uri="{CE6537A1-D6FC-4f65-9D91-7224C49458BB}">
                  <c15:layout>
                    <c:manualLayout>
                      <c:w val="0.21890755577787199"/>
                      <c:h val="0.22838411106826101"/>
                    </c:manualLayout>
                  </c15:layout>
                </c:ext>
                <c:ext xmlns:c16="http://schemas.microsoft.com/office/drawing/2014/chart" uri="{C3380CC4-5D6E-409C-BE32-E72D297353CC}">
                  <c16:uniqueId val="{00000001-E8E8-4BEC-9C1B-485D1E754BFF}"/>
                </c:ext>
              </c:extLst>
            </c:dLbl>
            <c:dLbl>
              <c:idx val="1"/>
              <c:tx>
                <c:rich>
                  <a:bodyPr/>
                  <a:lstStyle/>
                  <a:p>
                    <a:fld id="{9F1E8555-0EC3-0F40-88EB-93D01C9DE0C3}" type="VALUE">
                      <a:rPr lang="en-US" altLang="zh-CN" baseline="0"/>
                      <a:pPr/>
                      <a:t>[值]</a:t>
                    </a:fld>
                    <a:endParaRPr lang="zh-CN" altLang="en-US"/>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8E8-4BEC-9C1B-485D1E754BF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Times New Roman" panose="02020603050405020304" pitchFamily="18" charset="0"/>
                    <a:ea typeface="华文中宋" panose="02010600040101010101" pitchFamily="2" charset="-122"/>
                    <a:cs typeface="+mn-cs"/>
                  </a:defRPr>
                </a:pPr>
                <a:endParaRPr lang="zh-CN"/>
              </a:p>
            </c:txPr>
            <c:showLegendKey val="0"/>
            <c:showVal val="1"/>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工作表1!$A$21:$A$22</c:f>
              <c:strCache>
                <c:ptCount val="2"/>
                <c:pt idx="0">
                  <c:v>研发投入</c:v>
                </c:pt>
                <c:pt idx="1">
                  <c:v> </c:v>
                </c:pt>
              </c:strCache>
            </c:strRef>
          </c:cat>
          <c:val>
            <c:numRef>
              <c:f>工作表1!$B$21:$B$22</c:f>
              <c:numCache>
                <c:formatCode>0%</c:formatCode>
                <c:ptCount val="2"/>
                <c:pt idx="0">
                  <c:v>0.1</c:v>
                </c:pt>
                <c:pt idx="1">
                  <c:v>0.9</c:v>
                </c:pt>
              </c:numCache>
            </c:numRef>
          </c:val>
          <c:extLst>
            <c:ext xmlns:c16="http://schemas.microsoft.com/office/drawing/2014/chart" uri="{C3380CC4-5D6E-409C-BE32-E72D297353CC}">
              <c16:uniqueId val="{00000004-E8E8-4BEC-9C1B-485D1E754BFF}"/>
            </c:ext>
          </c:extLst>
        </c:ser>
        <c:dLbls>
          <c:showLegendKey val="0"/>
          <c:showVal val="0"/>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400" b="0" i="0" u="none" strike="noStrike" kern="1200" spc="0" baseline="0">
                <a:solidFill>
                  <a:sysClr val="windowText" lastClr="000000"/>
                </a:solidFill>
                <a:latin typeface="Times New Roman" panose="02020603050405020304" pitchFamily="18" charset="0"/>
                <a:ea typeface="华文中宋" panose="02010600040101010101" pitchFamily="2" charset="-122"/>
                <a:cs typeface="+mn-cs"/>
              </a:defRPr>
            </a:pPr>
            <a:r>
              <a:rPr lang="zh-CN" altLang="zh-CN" sz="1400" b="0" i="0" u="none" strike="noStrike" baseline="0">
                <a:effectLst/>
              </a:rPr>
              <a:t>图表</a:t>
            </a:r>
            <a:r>
              <a:rPr lang="en-US" altLang="zh-CN" sz="1400" b="0" i="0" u="none" strike="noStrike" baseline="0">
                <a:effectLst/>
              </a:rPr>
              <a:t>21 </a:t>
            </a:r>
            <a:r>
              <a:rPr lang="zh-CN"/>
              <a:t>大华股份专利储备数量</a:t>
            </a:r>
          </a:p>
        </c:rich>
      </c:tx>
      <c:overlay val="0"/>
      <c:spPr>
        <a:noFill/>
        <a:ln>
          <a:noFill/>
        </a:ln>
        <a:effectLst/>
      </c:spPr>
      <c:txPr>
        <a:bodyPr rot="0" spcFirstLastPara="1" vertOverflow="ellipsis" vert="horz" wrap="square" anchor="ctr" anchorCtr="1"/>
        <a:lstStyle/>
        <a:p>
          <a:pPr algn="ctr" rtl="0">
            <a:defRPr sz="1400" b="0" i="0" u="none" strike="noStrike" kern="1200" spc="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1"/>
          <c:order val="0"/>
          <c:spPr>
            <a:solidFill>
              <a:schemeClr val="accent5">
                <a:lumMod val="75000"/>
              </a:schemeClr>
            </a:solidFill>
            <a:ln>
              <a:solidFill>
                <a:schemeClr val="accent5">
                  <a:lumMod val="75000"/>
                </a:schemeClr>
              </a:solidFill>
            </a:ln>
            <a:effectLst/>
            <a:sp3d>
              <a:contourClr>
                <a:schemeClr val="accent5">
                  <a:lumMod val="75000"/>
                </a:schemeClr>
              </a:contourClr>
            </a:sp3d>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7E8-48CD-85BF-FB91E6106B1C}"/>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7E8-48CD-85BF-FB91E6106B1C}"/>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7E8-48CD-85BF-FB91E6106B1C}"/>
                </c:ext>
              </c:extLst>
            </c:dLbl>
            <c:dLbl>
              <c:idx val="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7E8-48CD-85BF-FB91E6106B1C}"/>
                </c:ext>
              </c:extLst>
            </c:dLbl>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7E8-48CD-85BF-FB91E6106B1C}"/>
                </c:ext>
              </c:extLst>
            </c:dLbl>
            <c:spPr>
              <a:noFill/>
              <a:ln>
                <a:noFill/>
              </a:ln>
              <a:effectLst/>
            </c:spPr>
            <c:txPr>
              <a:bodyPr rot="0" spcFirstLastPara="1" vertOverflow="ellipsis" vert="horz" wrap="square" anchor="ctr" anchorCtr="1"/>
              <a:lstStyle/>
              <a:p>
                <a:pPr algn="ct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工作表1!$30:$30</c:f>
              <c:numCache>
                <c:formatCode>General</c:formatCode>
                <c:ptCount val="16384"/>
                <c:pt idx="0">
                  <c:v>2011</c:v>
                </c:pt>
                <c:pt idx="1">
                  <c:v>2012</c:v>
                </c:pt>
                <c:pt idx="2">
                  <c:v>2013</c:v>
                </c:pt>
                <c:pt idx="3">
                  <c:v>2014</c:v>
                </c:pt>
                <c:pt idx="4">
                  <c:v>2015</c:v>
                </c:pt>
              </c:numCache>
            </c:numRef>
          </c:cat>
          <c:val>
            <c:numRef>
              <c:f>工作表1!$A$31:$E$31</c:f>
              <c:numCache>
                <c:formatCode>General</c:formatCode>
                <c:ptCount val="5"/>
                <c:pt idx="0">
                  <c:v>48</c:v>
                </c:pt>
                <c:pt idx="1">
                  <c:v>113</c:v>
                </c:pt>
                <c:pt idx="2">
                  <c:v>160</c:v>
                </c:pt>
                <c:pt idx="3">
                  <c:v>240</c:v>
                </c:pt>
                <c:pt idx="4">
                  <c:v>360</c:v>
                </c:pt>
              </c:numCache>
            </c:numRef>
          </c:val>
          <c:extLst>
            <c:ext xmlns:c16="http://schemas.microsoft.com/office/drawing/2014/chart" uri="{C3380CC4-5D6E-409C-BE32-E72D297353CC}">
              <c16:uniqueId val="{00000005-47E8-48CD-85BF-FB91E6106B1C}"/>
            </c:ext>
          </c:extLst>
        </c:ser>
        <c:dLbls>
          <c:showLegendKey val="0"/>
          <c:showVal val="0"/>
          <c:showCatName val="0"/>
          <c:showSerName val="0"/>
          <c:showPercent val="0"/>
          <c:showBubbleSize val="0"/>
        </c:dLbls>
        <c:gapWidth val="150"/>
        <c:shape val="box"/>
        <c:axId val="43688480"/>
        <c:axId val="43690800"/>
        <c:axId val="0"/>
      </c:bar3DChart>
      <c:catAx>
        <c:axId val="436884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3690800"/>
        <c:crosses val="autoZero"/>
        <c:auto val="1"/>
        <c:lblAlgn val="ctr"/>
        <c:lblOffset val="100"/>
        <c:noMultiLvlLbl val="0"/>
      </c:catAx>
      <c:valAx>
        <c:axId val="43690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368848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explosion val="4"/>
            <c:spPr>
              <a:solidFill>
                <a:schemeClr val="accent1"/>
              </a:solidFill>
              <a:ln w="19050">
                <a:solidFill>
                  <a:schemeClr val="lt1"/>
                </a:solidFill>
              </a:ln>
              <a:effectLst/>
            </c:spPr>
            <c:extLst>
              <c:ext xmlns:c16="http://schemas.microsoft.com/office/drawing/2014/chart" uri="{C3380CC4-5D6E-409C-BE32-E72D297353CC}">
                <c16:uniqueId val="{00000001-FA09-4AD5-99F1-25CE148BA53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A09-4AD5-99F1-25CE148BA53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A09-4AD5-99F1-25CE148BA53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A09-4AD5-99F1-25CE148BA53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A09-4AD5-99F1-25CE148BA53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A09-4AD5-99F1-25CE148BA534}"/>
              </c:ext>
            </c:extLst>
          </c:dPt>
          <c:dLbls>
            <c:dLbl>
              <c:idx val="3"/>
              <c:layout>
                <c:manualLayout>
                  <c:x val="-2.3095547111856799E-2"/>
                  <c:y val="-2.7793817439486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A09-4AD5-99F1-25CE148BA534}"/>
                </c:ext>
              </c:extLst>
            </c:dLbl>
            <c:dLbl>
              <c:idx val="4"/>
              <c:layout>
                <c:manualLayout>
                  <c:x val="1.23492668720521E-2"/>
                  <c:y val="-1.978310002916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A09-4AD5-99F1-25CE148BA53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'[Microsoft Word 中的图表]Sheet1'!$A$1:$A$6</c:f>
              <c:strCache>
                <c:ptCount val="6"/>
                <c:pt idx="0">
                  <c:v>视频监控</c:v>
                </c:pt>
                <c:pt idx="1">
                  <c:v>防盗报警</c:v>
                </c:pt>
                <c:pt idx="2">
                  <c:v>楼宇对讲/智能家居</c:v>
                </c:pt>
                <c:pt idx="3">
                  <c:v>平台</c:v>
                </c:pt>
                <c:pt idx="4">
                  <c:v>实体防护及其他</c:v>
                </c:pt>
                <c:pt idx="5">
                  <c:v>出入口控制</c:v>
                </c:pt>
              </c:strCache>
            </c:strRef>
          </c:cat>
          <c:val>
            <c:numRef>
              <c:f>'[Microsoft Word 中的图表]Sheet1'!$B$1:$B$6</c:f>
              <c:numCache>
                <c:formatCode>General</c:formatCode>
                <c:ptCount val="6"/>
                <c:pt idx="0">
                  <c:v>962</c:v>
                </c:pt>
                <c:pt idx="1">
                  <c:v>152</c:v>
                </c:pt>
                <c:pt idx="2">
                  <c:v>193</c:v>
                </c:pt>
                <c:pt idx="3">
                  <c:v>67</c:v>
                </c:pt>
                <c:pt idx="4">
                  <c:v>260</c:v>
                </c:pt>
                <c:pt idx="5">
                  <c:v>266</c:v>
                </c:pt>
              </c:numCache>
            </c:numRef>
          </c:val>
          <c:extLst>
            <c:ext xmlns:c16="http://schemas.microsoft.com/office/drawing/2014/chart" uri="{C3380CC4-5D6E-409C-BE32-E72D297353CC}">
              <c16:uniqueId val="{0000000C-FA09-4AD5-99F1-25CE148BA534}"/>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工作表1!$B$1</c:f>
              <c:strCache>
                <c:ptCount val="1"/>
                <c:pt idx="0">
                  <c:v>    </c:v>
                </c:pt>
              </c:strCache>
            </c:strRef>
          </c:tx>
          <c:dPt>
            <c:idx val="0"/>
            <c:bubble3D val="0"/>
            <c:spPr>
              <a:solidFill>
                <a:schemeClr val="accent5">
                  <a:lumMod val="75000"/>
                </a:schemeClr>
              </a:solidFill>
              <a:ln>
                <a:noFill/>
              </a:ln>
              <a:effectLst/>
            </c:spPr>
            <c:extLst>
              <c:ext xmlns:c16="http://schemas.microsoft.com/office/drawing/2014/chart" uri="{C3380CC4-5D6E-409C-BE32-E72D297353CC}">
                <c16:uniqueId val="{00000001-EDD6-4206-9089-A9E4D4B39CE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EDD6-4206-9089-A9E4D4B39CE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EDD6-4206-9089-A9E4D4B39CE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EDD6-4206-9089-A9E4D4B39CEF}"/>
              </c:ext>
            </c:extLst>
          </c:dPt>
          <c:dLbls>
            <c:spPr>
              <a:noFill/>
              <a:ln>
                <a:noFill/>
              </a:ln>
              <a:effectLst/>
            </c:spPr>
            <c:txPr>
              <a:bodyPr rot="0" spcFirstLastPara="1" vertOverflow="ellipsis" vert="horz" wrap="square" anchor="ctr" anchorCtr="1"/>
              <a:lstStyle/>
              <a:p>
                <a:pPr algn="ct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outEnd"/>
            <c:showLegendKey val="0"/>
            <c:showVal val="1"/>
            <c:showCatName val="1"/>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工作表1!$A$2:$A$5</c:f>
              <c:strCache>
                <c:ptCount val="3"/>
                <c:pt idx="0">
                  <c:v>视频监控集成</c:v>
                </c:pt>
                <c:pt idx="1">
                  <c:v>视频监控设备</c:v>
                </c:pt>
                <c:pt idx="2">
                  <c:v>视频监控运营</c:v>
                </c:pt>
              </c:strCache>
            </c:strRef>
          </c:cat>
          <c:val>
            <c:numRef>
              <c:f>工作表1!$B$2:$B$5</c:f>
              <c:numCache>
                <c:formatCode>0%</c:formatCode>
                <c:ptCount val="4"/>
                <c:pt idx="0">
                  <c:v>0.56000000000000005</c:v>
                </c:pt>
                <c:pt idx="1">
                  <c:v>0.39</c:v>
                </c:pt>
                <c:pt idx="2">
                  <c:v>0.05</c:v>
                </c:pt>
              </c:numCache>
            </c:numRef>
          </c:val>
          <c:extLst>
            <c:ext xmlns:c16="http://schemas.microsoft.com/office/drawing/2014/chart" uri="{C3380CC4-5D6E-409C-BE32-E72D297353CC}">
              <c16:uniqueId val="{00000008-EDD6-4206-9089-A9E4D4B39CEF}"/>
            </c:ext>
          </c:extLst>
        </c:ser>
        <c:dLbls>
          <c:showLegendKey val="0"/>
          <c:showVal val="1"/>
          <c:showCatName val="1"/>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工作表1!$B$1</c:f>
              <c:strCache>
                <c:ptCount val="1"/>
                <c:pt idx="0">
                  <c:v>    </c:v>
                </c:pt>
              </c:strCache>
            </c:strRef>
          </c:tx>
          <c:dPt>
            <c:idx val="0"/>
            <c:bubble3D val="0"/>
            <c:spPr>
              <a:solidFill>
                <a:schemeClr val="accent5">
                  <a:lumMod val="75000"/>
                </a:schemeClr>
              </a:solidFill>
              <a:ln>
                <a:noFill/>
              </a:ln>
              <a:effectLst/>
            </c:spPr>
            <c:extLst>
              <c:ext xmlns:c16="http://schemas.microsoft.com/office/drawing/2014/chart" uri="{C3380CC4-5D6E-409C-BE32-E72D297353CC}">
                <c16:uniqueId val="{00000001-A014-4D0D-9BFF-F3B3D939615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A014-4D0D-9BFF-F3B3D939615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A014-4D0D-9BFF-F3B3D939615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A014-4D0D-9BFF-F3B3D939615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outEnd"/>
            <c:showLegendKey val="0"/>
            <c:showVal val="1"/>
            <c:showCatName val="1"/>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工作表1!$A$2:$A$5</c:f>
              <c:strCache>
                <c:ptCount val="3"/>
                <c:pt idx="0">
                  <c:v>视频监控集成</c:v>
                </c:pt>
                <c:pt idx="1">
                  <c:v>视频监控设备</c:v>
                </c:pt>
                <c:pt idx="2">
                  <c:v>视频监控运营</c:v>
                </c:pt>
              </c:strCache>
            </c:strRef>
          </c:cat>
          <c:val>
            <c:numRef>
              <c:f>工作表1!$B$2:$B$5</c:f>
              <c:numCache>
                <c:formatCode>0%</c:formatCode>
                <c:ptCount val="4"/>
                <c:pt idx="0">
                  <c:v>0.56999999999999995</c:v>
                </c:pt>
                <c:pt idx="1">
                  <c:v>0.31</c:v>
                </c:pt>
                <c:pt idx="2">
                  <c:v>0.12</c:v>
                </c:pt>
              </c:numCache>
            </c:numRef>
          </c:val>
          <c:extLst>
            <c:ext xmlns:c16="http://schemas.microsoft.com/office/drawing/2014/chart" uri="{C3380CC4-5D6E-409C-BE32-E72D297353CC}">
              <c16:uniqueId val="{00000008-A014-4D0D-9BFF-F3B3D9396153}"/>
            </c:ext>
          </c:extLst>
        </c:ser>
        <c:dLbls>
          <c:showLegendKey val="0"/>
          <c:showVal val="1"/>
          <c:showCatName val="1"/>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n>
            <a:noFill/>
          </a:ln>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Sheet5!$B$1</c:f>
              <c:strCache>
                <c:ptCount val="1"/>
                <c:pt idx="0">
                  <c:v>营业收入（亿）</c:v>
                </c:pt>
              </c:strCache>
            </c:strRef>
          </c:tx>
          <c:spPr>
            <a:solidFill>
              <a:schemeClr val="accent5">
                <a:lumMod val="75000"/>
              </a:schemeClr>
            </a:solidFill>
            <a:ln>
              <a:noFill/>
            </a:ln>
            <a:effectLst/>
          </c:spPr>
          <c:invertIfNegative val="0"/>
          <c:cat>
            <c:strRef>
              <c:f>Sheet5!$A$2:$A$9</c:f>
              <c:strCache>
                <c:ptCount val="8"/>
                <c:pt idx="0">
                  <c:v>海康威视</c:v>
                </c:pt>
                <c:pt idx="1">
                  <c:v>大华股份</c:v>
                </c:pt>
                <c:pt idx="2">
                  <c:v>英飞拓</c:v>
                </c:pt>
                <c:pt idx="3">
                  <c:v>东方网力</c:v>
                </c:pt>
                <c:pt idx="4">
                  <c:v>大立科技</c:v>
                </c:pt>
                <c:pt idx="5">
                  <c:v>高德红外</c:v>
                </c:pt>
                <c:pt idx="6">
                  <c:v>汉邦高科</c:v>
                </c:pt>
                <c:pt idx="7">
                  <c:v>中威电子</c:v>
                </c:pt>
              </c:strCache>
            </c:strRef>
          </c:cat>
          <c:val>
            <c:numRef>
              <c:f>Sheet5!$B$2:$B$9</c:f>
              <c:numCache>
                <c:formatCode>General</c:formatCode>
                <c:ptCount val="8"/>
                <c:pt idx="0">
                  <c:v>319.24</c:v>
                </c:pt>
                <c:pt idx="1">
                  <c:v>133.29</c:v>
                </c:pt>
                <c:pt idx="2">
                  <c:v>19.79</c:v>
                </c:pt>
                <c:pt idx="3">
                  <c:v>14.81</c:v>
                </c:pt>
                <c:pt idx="4">
                  <c:v>3.39</c:v>
                </c:pt>
                <c:pt idx="5">
                  <c:v>8.1</c:v>
                </c:pt>
                <c:pt idx="6">
                  <c:v>5.53</c:v>
                </c:pt>
                <c:pt idx="7">
                  <c:v>2.95</c:v>
                </c:pt>
              </c:numCache>
            </c:numRef>
          </c:val>
          <c:extLst>
            <c:ext xmlns:c16="http://schemas.microsoft.com/office/drawing/2014/chart" uri="{C3380CC4-5D6E-409C-BE32-E72D297353CC}">
              <c16:uniqueId val="{00000000-0D00-41BF-87EB-BAFA2927D535}"/>
            </c:ext>
          </c:extLst>
        </c:ser>
        <c:ser>
          <c:idx val="1"/>
          <c:order val="1"/>
          <c:tx>
            <c:strRef>
              <c:f>Sheet5!$C$1</c:f>
              <c:strCache>
                <c:ptCount val="1"/>
                <c:pt idx="0">
                  <c:v>净利润（亿）</c:v>
                </c:pt>
              </c:strCache>
            </c:strRef>
          </c:tx>
          <c:spPr>
            <a:solidFill>
              <a:schemeClr val="accent2">
                <a:lumMod val="60000"/>
                <a:lumOff val="40000"/>
              </a:schemeClr>
            </a:solidFill>
            <a:ln>
              <a:noFill/>
            </a:ln>
            <a:effectLst/>
          </c:spPr>
          <c:invertIfNegative val="0"/>
          <c:cat>
            <c:strRef>
              <c:f>Sheet5!$A$2:$A$9</c:f>
              <c:strCache>
                <c:ptCount val="8"/>
                <c:pt idx="0">
                  <c:v>海康威视</c:v>
                </c:pt>
                <c:pt idx="1">
                  <c:v>大华股份</c:v>
                </c:pt>
                <c:pt idx="2">
                  <c:v>英飞拓</c:v>
                </c:pt>
                <c:pt idx="3">
                  <c:v>东方网力</c:v>
                </c:pt>
                <c:pt idx="4">
                  <c:v>大立科技</c:v>
                </c:pt>
                <c:pt idx="5">
                  <c:v>高德红外</c:v>
                </c:pt>
                <c:pt idx="6">
                  <c:v>汉邦高科</c:v>
                </c:pt>
                <c:pt idx="7">
                  <c:v>中威电子</c:v>
                </c:pt>
              </c:strCache>
            </c:strRef>
          </c:cat>
          <c:val>
            <c:numRef>
              <c:f>Sheet5!$C$2:$C$9</c:f>
              <c:numCache>
                <c:formatCode>General</c:formatCode>
                <c:ptCount val="8"/>
                <c:pt idx="0">
                  <c:v>74</c:v>
                </c:pt>
                <c:pt idx="1">
                  <c:v>14.33</c:v>
                </c:pt>
                <c:pt idx="2">
                  <c:v>-4.4800000000000004</c:v>
                </c:pt>
                <c:pt idx="3">
                  <c:v>3.25</c:v>
                </c:pt>
                <c:pt idx="4">
                  <c:v>-0.26</c:v>
                </c:pt>
                <c:pt idx="5">
                  <c:v>7.51</c:v>
                </c:pt>
                <c:pt idx="6">
                  <c:v>5.35</c:v>
                </c:pt>
                <c:pt idx="7">
                  <c:v>0.21</c:v>
                </c:pt>
              </c:numCache>
            </c:numRef>
          </c:val>
          <c:extLst>
            <c:ext xmlns:c16="http://schemas.microsoft.com/office/drawing/2014/chart" uri="{C3380CC4-5D6E-409C-BE32-E72D297353CC}">
              <c16:uniqueId val="{00000001-0D00-41BF-87EB-BAFA2927D535}"/>
            </c:ext>
          </c:extLst>
        </c:ser>
        <c:dLbls>
          <c:showLegendKey val="0"/>
          <c:showVal val="0"/>
          <c:showCatName val="0"/>
          <c:showSerName val="0"/>
          <c:showPercent val="0"/>
          <c:showBubbleSize val="0"/>
        </c:dLbls>
        <c:gapWidth val="219"/>
        <c:overlap val="-27"/>
        <c:axId val="44853440"/>
        <c:axId val="44855216"/>
      </c:barChart>
      <c:catAx>
        <c:axId val="44853440"/>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bg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4855216"/>
        <c:crosses val="autoZero"/>
        <c:auto val="1"/>
        <c:lblAlgn val="ctr"/>
        <c:lblOffset val="100"/>
        <c:noMultiLvlLbl val="0"/>
      </c:catAx>
      <c:valAx>
        <c:axId val="4485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485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5">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Sheet2!$B$1:$B$10</c:f>
              <c:strCache>
                <c:ptCount val="10"/>
                <c:pt idx="0">
                  <c:v>美国，Tyco（泰科）</c:v>
                </c:pt>
                <c:pt idx="1">
                  <c:v>加拿大，Avigilon（威智伦）</c:v>
                </c:pt>
                <c:pt idx="2">
                  <c:v>中国，Uniview（宇视）</c:v>
                </c:pt>
                <c:pt idx="3">
                  <c:v>美国，PELCO（派尔高）</c:v>
                </c:pt>
                <c:pt idx="4">
                  <c:v>美国，Bosch（博世）</c:v>
                </c:pt>
                <c:pt idx="5">
                  <c:v>韩国，Hanwha（韩华）</c:v>
                </c:pt>
                <c:pt idx="6">
                  <c:v>日本，Panasonic（松下）</c:v>
                </c:pt>
                <c:pt idx="7">
                  <c:v>瑞典，Axis（安讯士）</c:v>
                </c:pt>
                <c:pt idx="8">
                  <c:v>中国，大华股份</c:v>
                </c:pt>
                <c:pt idx="9">
                  <c:v>中国，海康威视</c:v>
                </c:pt>
              </c:strCache>
            </c:strRef>
          </c:cat>
          <c:val>
            <c:numRef>
              <c:f>Sheet2!$C$1:$C$10</c:f>
              <c:numCache>
                <c:formatCode>0.00%</c:formatCode>
                <c:ptCount val="10"/>
                <c:pt idx="0">
                  <c:v>1.4999999999999999E-2</c:v>
                </c:pt>
                <c:pt idx="1">
                  <c:v>1.78E-2</c:v>
                </c:pt>
                <c:pt idx="2">
                  <c:v>1.7999999999999999E-2</c:v>
                </c:pt>
                <c:pt idx="3">
                  <c:v>1.9099999999999999E-2</c:v>
                </c:pt>
                <c:pt idx="4">
                  <c:v>2.9100000000000001E-2</c:v>
                </c:pt>
                <c:pt idx="5">
                  <c:v>3.4500000000000003E-2</c:v>
                </c:pt>
                <c:pt idx="6">
                  <c:v>3.5099999999999999E-2</c:v>
                </c:pt>
                <c:pt idx="7">
                  <c:v>5.1900000000000002E-2</c:v>
                </c:pt>
                <c:pt idx="8">
                  <c:v>7.4899999999999994E-2</c:v>
                </c:pt>
                <c:pt idx="9">
                  <c:v>0.19550000000000001</c:v>
                </c:pt>
              </c:numCache>
            </c:numRef>
          </c:val>
          <c:extLst>
            <c:ext xmlns:c16="http://schemas.microsoft.com/office/drawing/2014/chart" uri="{C3380CC4-5D6E-409C-BE32-E72D297353CC}">
              <c16:uniqueId val="{00000000-BEA2-47AC-A77F-C50E59BC108F}"/>
            </c:ext>
          </c:extLst>
        </c:ser>
        <c:dLbls>
          <c:dLblPos val="outEnd"/>
          <c:showLegendKey val="0"/>
          <c:showVal val="1"/>
          <c:showCatName val="0"/>
          <c:showSerName val="0"/>
          <c:showPercent val="0"/>
          <c:showBubbleSize val="0"/>
        </c:dLbls>
        <c:gapWidth val="182"/>
        <c:axId val="44636864"/>
        <c:axId val="44638640"/>
      </c:barChart>
      <c:catAx>
        <c:axId val="446368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4638640"/>
        <c:crosses val="autoZero"/>
        <c:auto val="1"/>
        <c:lblAlgn val="ctr"/>
        <c:lblOffset val="100"/>
        <c:noMultiLvlLbl val="0"/>
      </c:catAx>
      <c:valAx>
        <c:axId val="44638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r>
                  <a:rPr lang="zh-CN"/>
                  <a:t>市场占有率</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46368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Sheet3!$A$2</c:f>
              <c:strCache>
                <c:ptCount val="1"/>
                <c:pt idx="0">
                  <c:v>亚洲</c:v>
                </c:pt>
              </c:strCache>
            </c:strRef>
          </c:tx>
          <c:spPr>
            <a:solidFill>
              <a:schemeClr val="accent5">
                <a:lumMod val="50000"/>
              </a:schemeClr>
            </a:solidFill>
            <a:ln>
              <a:noFill/>
            </a:ln>
            <a:effectLst/>
            <a:sp3d/>
          </c:spPr>
          <c:invertIfNegative val="0"/>
          <c:dLbls>
            <c:spPr>
              <a:noFill/>
              <a:ln>
                <a:noFill/>
              </a:ln>
              <a:effectLst/>
            </c:spPr>
            <c:txPr>
              <a:bodyPr rot="0" spcFirstLastPara="1" vertOverflow="ellipsis" vert="horz" wrap="square" anchor="ctr" anchorCtr="1"/>
              <a:lstStyle/>
              <a:p>
                <a:pPr>
                  <a:defRPr sz="800" b="1" i="0" u="none" strike="noStrike" kern="1200" baseline="0">
                    <a:solidFill>
                      <a:schemeClr val="bg1"/>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Sheet3!$B$1:$H$1</c:f>
              <c:strCache>
                <c:ptCount val="7"/>
                <c:pt idx="0">
                  <c:v>2014</c:v>
                </c:pt>
                <c:pt idx="1">
                  <c:v>2015</c:v>
                </c:pt>
                <c:pt idx="2">
                  <c:v>2016E</c:v>
                </c:pt>
                <c:pt idx="3">
                  <c:v>2017E</c:v>
                </c:pt>
                <c:pt idx="4">
                  <c:v>2018E</c:v>
                </c:pt>
                <c:pt idx="5">
                  <c:v>2019E</c:v>
                </c:pt>
                <c:pt idx="6">
                  <c:v>2020E</c:v>
                </c:pt>
              </c:strCache>
            </c:strRef>
          </c:cat>
          <c:val>
            <c:numRef>
              <c:f>Sheet3!$B$2:$H$2</c:f>
              <c:numCache>
                <c:formatCode>General</c:formatCode>
                <c:ptCount val="7"/>
                <c:pt idx="0">
                  <c:v>78.33</c:v>
                </c:pt>
                <c:pt idx="1">
                  <c:v>82.63</c:v>
                </c:pt>
                <c:pt idx="2">
                  <c:v>89.81</c:v>
                </c:pt>
                <c:pt idx="3">
                  <c:v>98.66</c:v>
                </c:pt>
                <c:pt idx="4">
                  <c:v>108.71</c:v>
                </c:pt>
                <c:pt idx="5">
                  <c:v>117.07</c:v>
                </c:pt>
                <c:pt idx="6">
                  <c:v>123.7</c:v>
                </c:pt>
              </c:numCache>
            </c:numRef>
          </c:val>
          <c:extLst>
            <c:ext xmlns:c16="http://schemas.microsoft.com/office/drawing/2014/chart" uri="{C3380CC4-5D6E-409C-BE32-E72D297353CC}">
              <c16:uniqueId val="{00000000-4763-4A3E-AF8E-248CA2F7CB86}"/>
            </c:ext>
          </c:extLst>
        </c:ser>
        <c:ser>
          <c:idx val="1"/>
          <c:order val="1"/>
          <c:tx>
            <c:strRef>
              <c:f>Sheet3!$A$3</c:f>
              <c:strCache>
                <c:ptCount val="1"/>
                <c:pt idx="0">
                  <c:v>美洲</c:v>
                </c:pt>
              </c:strCache>
            </c:strRef>
          </c:tx>
          <c:spPr>
            <a:solidFill>
              <a:schemeClr val="accent1">
                <a:lumMod val="75000"/>
              </a:schemeClr>
            </a:solidFill>
            <a:ln>
              <a:noFill/>
            </a:ln>
            <a:effectLst/>
            <a:sp3d/>
          </c:spPr>
          <c:invertIfNegative val="0"/>
          <c:dLbls>
            <c:spPr>
              <a:noFill/>
              <a:ln>
                <a:noFill/>
              </a:ln>
              <a:effectLst/>
            </c:spPr>
            <c:txPr>
              <a:bodyPr rot="0" spcFirstLastPara="1" vertOverflow="ellipsis" vert="horz" wrap="square" anchor="ctr" anchorCtr="1"/>
              <a:lstStyle/>
              <a:p>
                <a:pPr>
                  <a:defRPr sz="800" b="1" i="0" u="none" strike="noStrike" kern="1200" baseline="0">
                    <a:solidFill>
                      <a:schemeClr val="bg1"/>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Sheet3!$B$1:$H$1</c:f>
              <c:strCache>
                <c:ptCount val="7"/>
                <c:pt idx="0">
                  <c:v>2014</c:v>
                </c:pt>
                <c:pt idx="1">
                  <c:v>2015</c:v>
                </c:pt>
                <c:pt idx="2">
                  <c:v>2016E</c:v>
                </c:pt>
                <c:pt idx="3">
                  <c:v>2017E</c:v>
                </c:pt>
                <c:pt idx="4">
                  <c:v>2018E</c:v>
                </c:pt>
                <c:pt idx="5">
                  <c:v>2019E</c:v>
                </c:pt>
                <c:pt idx="6">
                  <c:v>2020E</c:v>
                </c:pt>
              </c:strCache>
            </c:strRef>
          </c:cat>
          <c:val>
            <c:numRef>
              <c:f>Sheet3!$B$3:$H$3</c:f>
              <c:numCache>
                <c:formatCode>General</c:formatCode>
                <c:ptCount val="7"/>
                <c:pt idx="0">
                  <c:v>37.799999999999997</c:v>
                </c:pt>
                <c:pt idx="1">
                  <c:v>38.020000000000003</c:v>
                </c:pt>
                <c:pt idx="2">
                  <c:v>39.58</c:v>
                </c:pt>
                <c:pt idx="3">
                  <c:v>41.38</c:v>
                </c:pt>
                <c:pt idx="4">
                  <c:v>42.89</c:v>
                </c:pt>
                <c:pt idx="5">
                  <c:v>43.82</c:v>
                </c:pt>
                <c:pt idx="6">
                  <c:v>44.71</c:v>
                </c:pt>
              </c:numCache>
            </c:numRef>
          </c:val>
          <c:extLst>
            <c:ext xmlns:c16="http://schemas.microsoft.com/office/drawing/2014/chart" uri="{C3380CC4-5D6E-409C-BE32-E72D297353CC}">
              <c16:uniqueId val="{00000001-4763-4A3E-AF8E-248CA2F7CB86}"/>
            </c:ext>
          </c:extLst>
        </c:ser>
        <c:ser>
          <c:idx val="2"/>
          <c:order val="2"/>
          <c:tx>
            <c:strRef>
              <c:f>Sheet3!$A$4</c:f>
              <c:strCache>
                <c:ptCount val="1"/>
                <c:pt idx="0">
                  <c:v>欧洲、中东、北美</c:v>
                </c:pt>
              </c:strCache>
            </c:strRef>
          </c:tx>
          <c:spPr>
            <a:solidFill>
              <a:schemeClr val="accent1">
                <a:lumMod val="40000"/>
                <a:lumOff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Sheet3!$B$1:$H$1</c:f>
              <c:strCache>
                <c:ptCount val="7"/>
                <c:pt idx="0">
                  <c:v>2014</c:v>
                </c:pt>
                <c:pt idx="1">
                  <c:v>2015</c:v>
                </c:pt>
                <c:pt idx="2">
                  <c:v>2016E</c:v>
                </c:pt>
                <c:pt idx="3">
                  <c:v>2017E</c:v>
                </c:pt>
                <c:pt idx="4">
                  <c:v>2018E</c:v>
                </c:pt>
                <c:pt idx="5">
                  <c:v>2019E</c:v>
                </c:pt>
                <c:pt idx="6">
                  <c:v>2020E</c:v>
                </c:pt>
              </c:strCache>
            </c:strRef>
          </c:cat>
          <c:val>
            <c:numRef>
              <c:f>Sheet3!$B$4:$H$4</c:f>
              <c:numCache>
                <c:formatCode>General</c:formatCode>
                <c:ptCount val="7"/>
                <c:pt idx="0">
                  <c:v>27.64</c:v>
                </c:pt>
                <c:pt idx="1">
                  <c:v>28.09</c:v>
                </c:pt>
                <c:pt idx="2">
                  <c:v>28.93</c:v>
                </c:pt>
                <c:pt idx="3">
                  <c:v>30.05</c:v>
                </c:pt>
                <c:pt idx="4">
                  <c:v>31.26</c:v>
                </c:pt>
                <c:pt idx="5">
                  <c:v>32.39</c:v>
                </c:pt>
                <c:pt idx="6">
                  <c:v>33.380000000000003</c:v>
                </c:pt>
              </c:numCache>
            </c:numRef>
          </c:val>
          <c:extLst>
            <c:ext xmlns:c16="http://schemas.microsoft.com/office/drawing/2014/chart" uri="{C3380CC4-5D6E-409C-BE32-E72D297353CC}">
              <c16:uniqueId val="{00000002-4763-4A3E-AF8E-248CA2F7CB86}"/>
            </c:ext>
          </c:extLst>
        </c:ser>
        <c:dLbls>
          <c:showLegendKey val="0"/>
          <c:showVal val="1"/>
          <c:showCatName val="0"/>
          <c:showSerName val="0"/>
          <c:showPercent val="0"/>
          <c:showBubbleSize val="0"/>
        </c:dLbls>
        <c:gapWidth val="79"/>
        <c:shape val="box"/>
        <c:axId val="44241200"/>
        <c:axId val="44755968"/>
        <c:axId val="0"/>
      </c:bar3DChart>
      <c:catAx>
        <c:axId val="44241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4755968"/>
        <c:crosses val="autoZero"/>
        <c:auto val="1"/>
        <c:lblAlgn val="ctr"/>
        <c:lblOffset val="100"/>
        <c:noMultiLvlLbl val="0"/>
      </c:catAx>
      <c:valAx>
        <c:axId val="4475596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华文中宋" panose="02010600040101010101" pitchFamily="2" charset="-122"/>
                    <a:cs typeface="+mn-cs"/>
                  </a:defRPr>
                </a:pPr>
                <a:r>
                  <a:rPr lang="zh-CN"/>
                  <a:t>产值（亿元）</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title>
        <c:numFmt formatCode="General" sourceLinked="1"/>
        <c:majorTickMark val="none"/>
        <c:minorTickMark val="none"/>
        <c:tickLblPos val="nextTo"/>
        <c:crossAx val="442412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lt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市场规模（亿元）</c:v>
                </c:pt>
              </c:strCache>
            </c:strRef>
          </c:tx>
          <c:spPr>
            <a:solidFill>
              <a:schemeClr val="accent5">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Sheet1!$A$2:$A$12</c:f>
              <c:strCache>
                <c:ptCount val="11"/>
                <c:pt idx="0">
                  <c:v>2012</c:v>
                </c:pt>
                <c:pt idx="1">
                  <c:v>2013</c:v>
                </c:pt>
                <c:pt idx="2">
                  <c:v>2014</c:v>
                </c:pt>
                <c:pt idx="3">
                  <c:v>2015</c:v>
                </c:pt>
                <c:pt idx="4">
                  <c:v>2016</c:v>
                </c:pt>
                <c:pt idx="5">
                  <c:v>2017E</c:v>
                </c:pt>
                <c:pt idx="6">
                  <c:v>2018E</c:v>
                </c:pt>
                <c:pt idx="7">
                  <c:v>2019E</c:v>
                </c:pt>
                <c:pt idx="8">
                  <c:v>2020E</c:v>
                </c:pt>
                <c:pt idx="9">
                  <c:v>2021E</c:v>
                </c:pt>
                <c:pt idx="10">
                  <c:v>2022E</c:v>
                </c:pt>
              </c:strCache>
            </c:strRef>
          </c:cat>
          <c:val>
            <c:numRef>
              <c:f>Sheet1!$B$2:$B$12</c:f>
              <c:numCache>
                <c:formatCode>General</c:formatCode>
                <c:ptCount val="11"/>
                <c:pt idx="0">
                  <c:v>3240</c:v>
                </c:pt>
                <c:pt idx="1">
                  <c:v>3883</c:v>
                </c:pt>
                <c:pt idx="2">
                  <c:v>4300</c:v>
                </c:pt>
                <c:pt idx="3">
                  <c:v>4860</c:v>
                </c:pt>
                <c:pt idx="4">
                  <c:v>5400</c:v>
                </c:pt>
                <c:pt idx="5">
                  <c:v>5958</c:v>
                </c:pt>
                <c:pt idx="6">
                  <c:v>6573</c:v>
                </c:pt>
                <c:pt idx="7">
                  <c:v>7251</c:v>
                </c:pt>
                <c:pt idx="8">
                  <c:v>8000</c:v>
                </c:pt>
                <c:pt idx="9">
                  <c:v>8826</c:v>
                </c:pt>
                <c:pt idx="10">
                  <c:v>9737</c:v>
                </c:pt>
              </c:numCache>
            </c:numRef>
          </c:val>
          <c:extLst>
            <c:ext xmlns:c16="http://schemas.microsoft.com/office/drawing/2014/chart" uri="{C3380CC4-5D6E-409C-BE32-E72D297353CC}">
              <c16:uniqueId val="{00000000-31BB-446D-B992-D8CE0B8B4D34}"/>
            </c:ext>
          </c:extLst>
        </c:ser>
        <c:dLbls>
          <c:showLegendKey val="0"/>
          <c:showVal val="0"/>
          <c:showCatName val="0"/>
          <c:showSerName val="0"/>
          <c:showPercent val="0"/>
          <c:showBubbleSize val="0"/>
        </c:dLbls>
        <c:gapWidth val="219"/>
        <c:overlap val="-27"/>
        <c:axId val="-85938832"/>
        <c:axId val="-399692832"/>
      </c:barChart>
      <c:lineChart>
        <c:grouping val="standard"/>
        <c:varyColors val="0"/>
        <c:ser>
          <c:idx val="1"/>
          <c:order val="1"/>
          <c:tx>
            <c:strRef>
              <c:f>Sheet1!$C$1</c:f>
              <c:strCache>
                <c:ptCount val="1"/>
                <c:pt idx="0">
                  <c:v>增长率</c:v>
                </c:pt>
              </c:strCache>
            </c:strRef>
          </c:tx>
          <c:spPr>
            <a:ln w="31750" cap="rnd">
              <a:solidFill>
                <a:schemeClr val="accent2">
                  <a:lumMod val="60000"/>
                  <a:lumOff val="40000"/>
                </a:schemeClr>
              </a:solidFill>
              <a:round/>
            </a:ln>
            <a:effectLst/>
          </c:spPr>
          <c:marker>
            <c:symbol val="none"/>
          </c:marker>
          <c:cat>
            <c:strRef>
              <c:f>Sheet1!$A$2:$A$12</c:f>
              <c:strCache>
                <c:ptCount val="11"/>
                <c:pt idx="0">
                  <c:v>2012</c:v>
                </c:pt>
                <c:pt idx="1">
                  <c:v>2013</c:v>
                </c:pt>
                <c:pt idx="2">
                  <c:v>2014</c:v>
                </c:pt>
                <c:pt idx="3">
                  <c:v>2015</c:v>
                </c:pt>
                <c:pt idx="4">
                  <c:v>2016</c:v>
                </c:pt>
                <c:pt idx="5">
                  <c:v>2017E</c:v>
                </c:pt>
                <c:pt idx="6">
                  <c:v>2018E</c:v>
                </c:pt>
                <c:pt idx="7">
                  <c:v>2019E</c:v>
                </c:pt>
                <c:pt idx="8">
                  <c:v>2020E</c:v>
                </c:pt>
                <c:pt idx="9">
                  <c:v>2021E</c:v>
                </c:pt>
                <c:pt idx="10">
                  <c:v>2022E</c:v>
                </c:pt>
              </c:strCache>
            </c:strRef>
          </c:cat>
          <c:val>
            <c:numRef>
              <c:f>Sheet1!$C$2:$C$12</c:f>
              <c:numCache>
                <c:formatCode>0.00%</c:formatCode>
                <c:ptCount val="11"/>
                <c:pt idx="1">
                  <c:v>0.19850000000000001</c:v>
                </c:pt>
                <c:pt idx="2">
                  <c:v>0.1074</c:v>
                </c:pt>
                <c:pt idx="3">
                  <c:v>0.13020000000000001</c:v>
                </c:pt>
                <c:pt idx="4">
                  <c:v>0.1111</c:v>
                </c:pt>
                <c:pt idx="5">
                  <c:v>0.1033</c:v>
                </c:pt>
                <c:pt idx="6">
                  <c:v>0.1032</c:v>
                </c:pt>
                <c:pt idx="7">
                  <c:v>0.1031</c:v>
                </c:pt>
                <c:pt idx="8">
                  <c:v>0.1033</c:v>
                </c:pt>
                <c:pt idx="9">
                  <c:v>0.1033</c:v>
                </c:pt>
                <c:pt idx="10">
                  <c:v>0.1032</c:v>
                </c:pt>
              </c:numCache>
            </c:numRef>
          </c:val>
          <c:smooth val="0"/>
          <c:extLst>
            <c:ext xmlns:c16="http://schemas.microsoft.com/office/drawing/2014/chart" uri="{C3380CC4-5D6E-409C-BE32-E72D297353CC}">
              <c16:uniqueId val="{00000001-31BB-446D-B992-D8CE0B8B4D34}"/>
            </c:ext>
          </c:extLst>
        </c:ser>
        <c:dLbls>
          <c:showLegendKey val="0"/>
          <c:showVal val="0"/>
          <c:showCatName val="0"/>
          <c:showSerName val="0"/>
          <c:showPercent val="0"/>
          <c:showBubbleSize val="0"/>
        </c:dLbls>
        <c:marker val="1"/>
        <c:smooth val="0"/>
        <c:axId val="44161184"/>
        <c:axId val="255010080"/>
      </c:lineChart>
      <c:catAx>
        <c:axId val="-859388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399692832"/>
        <c:crosses val="autoZero"/>
        <c:auto val="1"/>
        <c:lblAlgn val="ctr"/>
        <c:lblOffset val="100"/>
        <c:noMultiLvlLbl val="0"/>
      </c:catAx>
      <c:valAx>
        <c:axId val="-39969283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85938832"/>
        <c:crosses val="autoZero"/>
        <c:crossBetween val="between"/>
      </c:valAx>
      <c:valAx>
        <c:axId val="255010080"/>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4161184"/>
        <c:crosses val="max"/>
        <c:crossBetween val="between"/>
      </c:valAx>
      <c:catAx>
        <c:axId val="44161184"/>
        <c:scaling>
          <c:orientation val="minMax"/>
        </c:scaling>
        <c:delete val="1"/>
        <c:axPos val="b"/>
        <c:numFmt formatCode="General" sourceLinked="1"/>
        <c:majorTickMark val="none"/>
        <c:minorTickMark val="none"/>
        <c:tickLblPos val="nextTo"/>
        <c:crossAx val="2550100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华文中宋" panose="02010600040101010101" pitchFamily="2" charset="-122"/>
                <a:cs typeface="+mn-cs"/>
              </a:defRPr>
            </a:pPr>
            <a:r>
              <a:rPr lang="zh-CN" altLang="zh-CN" sz="1400" b="0" i="0" u="none" strike="noStrike" baseline="0">
                <a:effectLst/>
              </a:rPr>
              <a:t>图表</a:t>
            </a:r>
            <a:r>
              <a:rPr lang="en-US" altLang="zh-CN" sz="1400" b="0" i="0" u="none" strike="noStrike" baseline="0">
                <a:effectLst/>
              </a:rPr>
              <a:t>9 </a:t>
            </a:r>
            <a:r>
              <a:rPr lang="zh-CN"/>
              <a:t>视频监控主要上市公司市场集中度</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title>
    <c:autoTitleDeleted val="0"/>
    <c:plotArea>
      <c:layout/>
      <c:lineChart>
        <c:grouping val="standard"/>
        <c:varyColors val="0"/>
        <c:ser>
          <c:idx val="0"/>
          <c:order val="0"/>
          <c:tx>
            <c:strRef>
              <c:f>Sheet1!$B$1</c:f>
              <c:strCache>
                <c:ptCount val="1"/>
                <c:pt idx="0">
                  <c:v>CR4</c:v>
                </c:pt>
              </c:strCache>
            </c:strRef>
          </c:tx>
          <c:spPr>
            <a:ln w="28575" cap="rnd">
              <a:solidFill>
                <a:schemeClr val="accent5">
                  <a:lumMod val="75000"/>
                </a:schemeClr>
              </a:solidFill>
              <a:round/>
            </a:ln>
            <a:effectLst/>
          </c:spPr>
          <c:marker>
            <c:symbol val="circle"/>
            <c:size val="5"/>
            <c:spPr>
              <a:solidFill>
                <a:schemeClr val="accent1"/>
              </a:solidFill>
              <a:ln w="9525">
                <a:solidFill>
                  <a:schemeClr val="accent5">
                    <a:lumMod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2012</c:v>
                </c:pt>
                <c:pt idx="1">
                  <c:v>2013</c:v>
                </c:pt>
                <c:pt idx="2">
                  <c:v>2014</c:v>
                </c:pt>
                <c:pt idx="3">
                  <c:v>2015</c:v>
                </c:pt>
                <c:pt idx="4">
                  <c:v>2016</c:v>
                </c:pt>
              </c:numCache>
            </c:numRef>
          </c:cat>
          <c:val>
            <c:numRef>
              <c:f>Sheet1!$B$2:$B$6</c:f>
              <c:numCache>
                <c:formatCode>0.00%</c:formatCode>
                <c:ptCount val="5"/>
                <c:pt idx="0">
                  <c:v>0.70709999999999995</c:v>
                </c:pt>
                <c:pt idx="1">
                  <c:v>0.74129999999999996</c:v>
                </c:pt>
                <c:pt idx="2">
                  <c:v>0.79330000000000001</c:v>
                </c:pt>
                <c:pt idx="3">
                  <c:v>0.81740000000000002</c:v>
                </c:pt>
                <c:pt idx="4">
                  <c:v>0.8226</c:v>
                </c:pt>
              </c:numCache>
            </c:numRef>
          </c:val>
          <c:smooth val="0"/>
          <c:extLst>
            <c:ext xmlns:c16="http://schemas.microsoft.com/office/drawing/2014/chart" uri="{C3380CC4-5D6E-409C-BE32-E72D297353CC}">
              <c16:uniqueId val="{00000000-03A2-4F4E-91B7-02415A50E4A2}"/>
            </c:ext>
          </c:extLst>
        </c:ser>
        <c:ser>
          <c:idx val="1"/>
          <c:order val="1"/>
          <c:tx>
            <c:strRef>
              <c:f>Sheet1!$C$1</c:f>
              <c:strCache>
                <c:ptCount val="1"/>
                <c:pt idx="0">
                  <c:v>CR8</c:v>
                </c:pt>
              </c:strCache>
            </c:strRef>
          </c:tx>
          <c:spPr>
            <a:ln w="28575" cap="rnd">
              <a:solidFill>
                <a:schemeClr val="accent2">
                  <a:lumMod val="60000"/>
                  <a:lumOff val="40000"/>
                </a:schemeClr>
              </a:solidFill>
              <a:round/>
            </a:ln>
            <a:effectLst/>
          </c:spPr>
          <c:marker>
            <c:symbol val="circle"/>
            <c:size val="5"/>
            <c:spPr>
              <a:solidFill>
                <a:schemeClr val="accent2"/>
              </a:solidFill>
              <a:ln w="9525">
                <a:solidFill>
                  <a:schemeClr val="accent2">
                    <a:lumMod val="60000"/>
                    <a:lumOff val="4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2012</c:v>
                </c:pt>
                <c:pt idx="1">
                  <c:v>2013</c:v>
                </c:pt>
                <c:pt idx="2">
                  <c:v>2014</c:v>
                </c:pt>
                <c:pt idx="3">
                  <c:v>2015</c:v>
                </c:pt>
                <c:pt idx="4">
                  <c:v>2016</c:v>
                </c:pt>
              </c:numCache>
            </c:numRef>
          </c:cat>
          <c:val>
            <c:numRef>
              <c:f>Sheet1!$C$2:$C$6</c:f>
              <c:numCache>
                <c:formatCode>0.00%</c:formatCode>
                <c:ptCount val="5"/>
                <c:pt idx="0">
                  <c:v>0.83350000000000002</c:v>
                </c:pt>
                <c:pt idx="1">
                  <c:v>0.85799999999999998</c:v>
                </c:pt>
                <c:pt idx="2">
                  <c:v>0.87509999999999999</c:v>
                </c:pt>
                <c:pt idx="3">
                  <c:v>0.89770000000000005</c:v>
                </c:pt>
                <c:pt idx="4">
                  <c:v>0.90429999999999999</c:v>
                </c:pt>
              </c:numCache>
            </c:numRef>
          </c:val>
          <c:smooth val="0"/>
          <c:extLst>
            <c:ext xmlns:c16="http://schemas.microsoft.com/office/drawing/2014/chart" uri="{C3380CC4-5D6E-409C-BE32-E72D297353CC}">
              <c16:uniqueId val="{00000001-03A2-4F4E-91B7-02415A50E4A2}"/>
            </c:ext>
          </c:extLst>
        </c:ser>
        <c:dLbls>
          <c:dLblPos val="t"/>
          <c:showLegendKey val="0"/>
          <c:showVal val="1"/>
          <c:showCatName val="0"/>
          <c:showSerName val="0"/>
          <c:showPercent val="0"/>
          <c:showBubbleSize val="0"/>
        </c:dLbls>
        <c:marker val="1"/>
        <c:smooth val="0"/>
        <c:axId val="42104432"/>
        <c:axId val="310068784"/>
      </c:lineChart>
      <c:catAx>
        <c:axId val="4210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310068784"/>
        <c:crosses val="autoZero"/>
        <c:auto val="1"/>
        <c:lblAlgn val="ctr"/>
        <c:lblOffset val="100"/>
        <c:noMultiLvlLbl val="0"/>
      </c:catAx>
      <c:valAx>
        <c:axId val="310068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crossAx val="4210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'[Microsoft Word 中的图表]Sheet1'!$B$1</c:f>
              <c:strCache>
                <c:ptCount val="1"/>
                <c:pt idx="0">
                  <c:v>2015年海外市场视频监控市场份额</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01D-4751-8187-DCBCC86A41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01D-4751-8187-DCBCC86A41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01D-4751-8187-DCBCC86A41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01D-4751-8187-DCBCC86A41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01D-4751-8187-DCBCC86A41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01D-4751-8187-DCBCC86A41EF}"/>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701D-4751-8187-DCBCC86A41EF}"/>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701D-4751-8187-DCBCC86A41EF}"/>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701D-4751-8187-DCBCC86A41EF}"/>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701D-4751-8187-DCBCC86A41EF}"/>
              </c:ext>
            </c:extLst>
          </c:dPt>
          <c:dPt>
            <c:idx val="10"/>
            <c:bubble3D val="0"/>
            <c:explosion val="8"/>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701D-4751-8187-DCBCC86A41EF}"/>
              </c:ext>
            </c:extLst>
          </c:dPt>
          <c:dLbls>
            <c:dLbl>
              <c:idx val="10"/>
              <c:layout>
                <c:manualLayout>
                  <c:x val="-9.9518810148731397E-6"/>
                  <c:y val="8.063575386410030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701D-4751-8187-DCBCC86A41EF}"/>
                </c:ext>
              </c:extLst>
            </c:dLbl>
            <c:spPr>
              <a:noFill/>
              <a:ln>
                <a:noFill/>
              </a:ln>
              <a:effectLst>
                <a:outerShdw blurRad="50800" dist="38100" dir="2700000" algn="tl" rotWithShape="0">
                  <a:prstClr val="black">
                    <a:alpha val="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华文中宋" panose="02010600040101010101" pitchFamily="2" charset="-122"/>
                    <a:cs typeface="+mn-cs"/>
                  </a:defRPr>
                </a:pPr>
                <a:endParaRPr lang="zh-CN"/>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'[Microsoft Word 中的图表]Sheet1'!$A$2:$A$12</c:f>
              <c:strCache>
                <c:ptCount val="11"/>
                <c:pt idx="0">
                  <c:v>海康威视</c:v>
                </c:pt>
                <c:pt idx="1">
                  <c:v>Axis</c:v>
                </c:pt>
                <c:pt idx="2">
                  <c:v>Panasonic</c:v>
                </c:pt>
                <c:pt idx="3">
                  <c:v>Hanwha</c:v>
                </c:pt>
                <c:pt idx="4">
                  <c:v>Bosch</c:v>
                </c:pt>
                <c:pt idx="5">
                  <c:v>大华股份</c:v>
                </c:pt>
                <c:pt idx="6">
                  <c:v>PELCO</c:v>
                </c:pt>
                <c:pt idx="7">
                  <c:v>Avigilon</c:v>
                </c:pt>
                <c:pt idx="8">
                  <c:v>Tyco</c:v>
                </c:pt>
                <c:pt idx="9">
                  <c:v>Aventura</c:v>
                </c:pt>
                <c:pt idx="10">
                  <c:v>其他</c:v>
                </c:pt>
              </c:strCache>
            </c:strRef>
          </c:cat>
          <c:val>
            <c:numRef>
              <c:f>'[Microsoft Word 中的图表]Sheet1'!$B$2:$B$12</c:f>
              <c:numCache>
                <c:formatCode>0.00%</c:formatCode>
                <c:ptCount val="11"/>
                <c:pt idx="0">
                  <c:v>0.09</c:v>
                </c:pt>
                <c:pt idx="1">
                  <c:v>8.5000000000000006E-2</c:v>
                </c:pt>
                <c:pt idx="2">
                  <c:v>5.3999999999999999E-2</c:v>
                </c:pt>
                <c:pt idx="3">
                  <c:v>5.1999999999999998E-2</c:v>
                </c:pt>
                <c:pt idx="4">
                  <c:v>4.8000000000000001E-2</c:v>
                </c:pt>
                <c:pt idx="5">
                  <c:v>4.3999999999999997E-2</c:v>
                </c:pt>
                <c:pt idx="6">
                  <c:v>3.1E-2</c:v>
                </c:pt>
                <c:pt idx="7">
                  <c:v>0.03</c:v>
                </c:pt>
                <c:pt idx="8">
                  <c:v>2.5000000000000001E-2</c:v>
                </c:pt>
                <c:pt idx="9">
                  <c:v>0.02</c:v>
                </c:pt>
                <c:pt idx="10">
                  <c:v>0.52100000000000002</c:v>
                </c:pt>
              </c:numCache>
            </c:numRef>
          </c:val>
          <c:extLst>
            <c:ext xmlns:c16="http://schemas.microsoft.com/office/drawing/2014/chart" uri="{C3380CC4-5D6E-409C-BE32-E72D297353CC}">
              <c16:uniqueId val="{00000016-701D-4751-8187-DCBCC86A41EF}"/>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noFill/>
    <a:ln w="9525" cap="flat" cmpd="sng" algn="ctr">
      <a:noFill/>
      <a:round/>
    </a:ln>
    <a:effectLst/>
  </c:spPr>
  <c:txPr>
    <a:bodyPr/>
    <a:lstStyle/>
    <a:p>
      <a:pPr>
        <a:defRPr baseline="0">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占比</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7DA-40F8-912B-50D806CCD3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7DA-40F8-912B-50D806CCD3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7DA-40F8-912B-50D806CCD34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7DA-40F8-912B-50D806CCD34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7DA-40F8-912B-50D806CCD34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7DA-40F8-912B-50D806CCD34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7DA-40F8-912B-50D806CCD34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47DA-40F8-912B-50D806CCD342}"/>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47DA-40F8-912B-50D806CCD342}"/>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47DA-40F8-912B-50D806CCD342}"/>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47DA-40F8-912B-50D806CCD342}"/>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47DA-40F8-912B-50D806CCD3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Sheet1!$A$2:$A$13</c:f>
              <c:strCache>
                <c:ptCount val="12"/>
                <c:pt idx="0">
                  <c:v>机场、港口和铁路</c:v>
                </c:pt>
                <c:pt idx="1">
                  <c:v>银行和金融</c:v>
                </c:pt>
                <c:pt idx="2">
                  <c:v>城市监控</c:v>
                </c:pt>
                <c:pt idx="3">
                  <c:v>商业</c:v>
                </c:pt>
                <c:pt idx="4">
                  <c:v>教育</c:v>
                </c:pt>
                <c:pt idx="5">
                  <c:v>政府</c:v>
                </c:pt>
                <c:pt idx="6">
                  <c:v>医疗</c:v>
                </c:pt>
                <c:pt idx="7">
                  <c:v>工业和制造</c:v>
                </c:pt>
                <c:pt idx="8">
                  <c:v>住宅</c:v>
                </c:pt>
                <c:pt idx="9">
                  <c:v>运用和休闲</c:v>
                </c:pt>
                <c:pt idx="10">
                  <c:v>道路监控</c:v>
                </c:pt>
                <c:pt idx="11">
                  <c:v>公用事业和能源</c:v>
                </c:pt>
              </c:strCache>
            </c:strRef>
          </c:cat>
          <c:val>
            <c:numRef>
              <c:f>Sheet1!$B$2:$B$13</c:f>
              <c:numCache>
                <c:formatCode>0%</c:formatCode>
                <c:ptCount val="12"/>
                <c:pt idx="0">
                  <c:v>0.13</c:v>
                </c:pt>
                <c:pt idx="1">
                  <c:v>0.12</c:v>
                </c:pt>
                <c:pt idx="2">
                  <c:v>0.22</c:v>
                </c:pt>
                <c:pt idx="3">
                  <c:v>0.09</c:v>
                </c:pt>
                <c:pt idx="4">
                  <c:v>0.04</c:v>
                </c:pt>
                <c:pt idx="5">
                  <c:v>0.11</c:v>
                </c:pt>
                <c:pt idx="6">
                  <c:v>0.02</c:v>
                </c:pt>
                <c:pt idx="7">
                  <c:v>0.03</c:v>
                </c:pt>
                <c:pt idx="8">
                  <c:v>0.04</c:v>
                </c:pt>
                <c:pt idx="9">
                  <c:v>0.01</c:v>
                </c:pt>
                <c:pt idx="10">
                  <c:v>0.08</c:v>
                </c:pt>
                <c:pt idx="11">
                  <c:v>0.06</c:v>
                </c:pt>
              </c:numCache>
            </c:numRef>
          </c:val>
          <c:extLst>
            <c:ext xmlns:c16="http://schemas.microsoft.com/office/drawing/2014/chart" uri="{C3380CC4-5D6E-409C-BE32-E72D297353CC}">
              <c16:uniqueId val="{00000018-47DA-40F8-912B-50D806CCD34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华文中宋" panose="0201060004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solidFill>
            <a:sysClr val="windowText" lastClr="000000"/>
          </a:solidFill>
          <a:latin typeface="Times New Roman" panose="02020603050405020304" pitchFamily="18" charset="0"/>
          <a:ea typeface="华文中宋" panose="0201060004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E77907-8F49-CA43-93B9-03A83B73A06D}" type="doc">
      <dgm:prSet loTypeId="urn:microsoft.com/office/officeart/2005/8/layout/hierarchy2" loCatId="" qsTypeId="urn:microsoft.com/office/officeart/2005/8/quickstyle/simple4" qsCatId="simple" csTypeId="urn:microsoft.com/office/officeart/2005/8/colors/accent0_3" csCatId="mainScheme" phldr="1"/>
      <dgm:spPr/>
      <dgm:t>
        <a:bodyPr/>
        <a:lstStyle/>
        <a:p>
          <a:endParaRPr lang="zh-TW" altLang="en-US"/>
        </a:p>
      </dgm:t>
    </dgm:pt>
    <dgm:pt modelId="{4B39F692-EB3B-3D47-96FC-BD581B1EE3E4}">
      <dgm:prSet phldrT="[文字]"/>
      <dgm:spPr>
        <a:solidFill>
          <a:schemeClr val="accent1">
            <a:lumMod val="50000"/>
          </a:schemeClr>
        </a:solidFill>
      </dgm:spPr>
      <dgm:t>
        <a:bodyPr/>
        <a:lstStyle/>
        <a:p>
          <a:r>
            <a:rPr lang="zh-CN" altLang="en-US"/>
            <a:t>大华股份</a:t>
          </a:r>
          <a:endParaRPr lang="zh-TW" altLang="en-US"/>
        </a:p>
      </dgm:t>
    </dgm:pt>
    <dgm:pt modelId="{816B91CD-FA24-DC4E-BE89-7B8B2EC871BC}" type="parTrans" cxnId="{7FDD6DAF-F3CE-1D4F-BA2E-8F7C19ECDEA0}">
      <dgm:prSet/>
      <dgm:spPr/>
      <dgm:t>
        <a:bodyPr/>
        <a:lstStyle/>
        <a:p>
          <a:endParaRPr lang="zh-TW" altLang="en-US"/>
        </a:p>
      </dgm:t>
    </dgm:pt>
    <dgm:pt modelId="{8D9A0CEB-B309-334D-A834-2A750AF7899C}" type="sibTrans" cxnId="{7FDD6DAF-F3CE-1D4F-BA2E-8F7C19ECDEA0}">
      <dgm:prSet/>
      <dgm:spPr/>
      <dgm:t>
        <a:bodyPr/>
        <a:lstStyle/>
        <a:p>
          <a:endParaRPr lang="zh-TW" altLang="en-US"/>
        </a:p>
      </dgm:t>
    </dgm:pt>
    <dgm:pt modelId="{BC7D57F3-C708-724B-A177-49A3FBF759B2}">
      <dgm:prSet phldrT="[文字]"/>
      <dgm:spPr>
        <a:solidFill>
          <a:schemeClr val="accent1">
            <a:lumMod val="50000"/>
          </a:schemeClr>
        </a:solidFill>
      </dgm:spPr>
      <dgm:t>
        <a:bodyPr/>
        <a:lstStyle/>
        <a:p>
          <a:r>
            <a:rPr lang="zh-CN" altLang="en-US"/>
            <a:t>国内业务</a:t>
          </a:r>
          <a:r>
            <a:rPr lang="en-US" altLang="zh-CN"/>
            <a:t>61%</a:t>
          </a:r>
          <a:endParaRPr lang="zh-TW" altLang="en-US"/>
        </a:p>
      </dgm:t>
    </dgm:pt>
    <dgm:pt modelId="{592534AE-EBAB-A347-B79D-9FDF8BE979B3}" type="parTrans" cxnId="{7191E071-7117-A044-884D-D881A2638B86}">
      <dgm:prSet/>
      <dgm:spPr/>
      <dgm:t>
        <a:bodyPr/>
        <a:lstStyle/>
        <a:p>
          <a:endParaRPr lang="zh-TW" altLang="en-US"/>
        </a:p>
      </dgm:t>
    </dgm:pt>
    <dgm:pt modelId="{D8463DAB-F808-BD49-82ED-33DE5A2DD49E}" type="sibTrans" cxnId="{7191E071-7117-A044-884D-D881A2638B86}">
      <dgm:prSet/>
      <dgm:spPr/>
      <dgm:t>
        <a:bodyPr/>
        <a:lstStyle/>
        <a:p>
          <a:endParaRPr lang="zh-TW" altLang="en-US"/>
        </a:p>
      </dgm:t>
    </dgm:pt>
    <dgm:pt modelId="{794314C7-E90E-1040-A042-DEB923A89850}">
      <dgm:prSet phldrT="[文字]"/>
      <dgm:spPr>
        <a:solidFill>
          <a:schemeClr val="accent1">
            <a:lumMod val="50000"/>
          </a:schemeClr>
        </a:solidFill>
      </dgm:spPr>
      <dgm:t>
        <a:bodyPr/>
        <a:lstStyle/>
        <a:p>
          <a:r>
            <a:rPr lang="zh-CN" altLang="en-US"/>
            <a:t>解决方案</a:t>
          </a:r>
          <a:endParaRPr lang="zh-TW" altLang="en-US"/>
        </a:p>
      </dgm:t>
    </dgm:pt>
    <dgm:pt modelId="{44DC0C5F-58FC-3142-A669-06FF6616AAA7}" type="parTrans" cxnId="{C8DA164D-7184-AB4D-B9FB-2C790B884FEE}">
      <dgm:prSet/>
      <dgm:spPr/>
      <dgm:t>
        <a:bodyPr/>
        <a:lstStyle/>
        <a:p>
          <a:endParaRPr lang="zh-TW" altLang="en-US"/>
        </a:p>
      </dgm:t>
    </dgm:pt>
    <dgm:pt modelId="{7615CFDD-B0CB-824C-88AC-1A519756EAA6}" type="sibTrans" cxnId="{C8DA164D-7184-AB4D-B9FB-2C790B884FEE}">
      <dgm:prSet/>
      <dgm:spPr/>
      <dgm:t>
        <a:bodyPr/>
        <a:lstStyle/>
        <a:p>
          <a:endParaRPr lang="zh-TW" altLang="en-US"/>
        </a:p>
      </dgm:t>
    </dgm:pt>
    <dgm:pt modelId="{C5C5C389-BC37-D441-A70D-9AEA948B89E7}">
      <dgm:prSet phldrT="[文字]"/>
      <dgm:spPr>
        <a:solidFill>
          <a:schemeClr val="accent1">
            <a:lumMod val="50000"/>
          </a:schemeClr>
        </a:solidFill>
      </dgm:spPr>
      <dgm:t>
        <a:bodyPr/>
        <a:lstStyle/>
        <a:p>
          <a:r>
            <a:rPr lang="zh-CN" altLang="en-US"/>
            <a:t>渠道</a:t>
          </a:r>
          <a:endParaRPr lang="zh-TW" altLang="en-US"/>
        </a:p>
      </dgm:t>
    </dgm:pt>
    <dgm:pt modelId="{CEACE7C0-1E94-7649-ABBD-D6CD2EEF7859}" type="parTrans" cxnId="{4FF4136B-E597-7B4A-9549-072B5CAC8E49}">
      <dgm:prSet/>
      <dgm:spPr/>
      <dgm:t>
        <a:bodyPr/>
        <a:lstStyle/>
        <a:p>
          <a:endParaRPr lang="zh-TW" altLang="en-US"/>
        </a:p>
      </dgm:t>
    </dgm:pt>
    <dgm:pt modelId="{52A87014-830A-6443-BA27-223F5570F3BD}" type="sibTrans" cxnId="{4FF4136B-E597-7B4A-9549-072B5CAC8E49}">
      <dgm:prSet/>
      <dgm:spPr/>
      <dgm:t>
        <a:bodyPr/>
        <a:lstStyle/>
        <a:p>
          <a:endParaRPr lang="zh-TW" altLang="en-US"/>
        </a:p>
      </dgm:t>
    </dgm:pt>
    <dgm:pt modelId="{6D2B6171-0545-BA43-85C0-3ED4378ACB94}">
      <dgm:prSet phldrT="[文字]"/>
      <dgm:spPr>
        <a:solidFill>
          <a:schemeClr val="accent1">
            <a:lumMod val="50000"/>
          </a:schemeClr>
        </a:solidFill>
      </dgm:spPr>
      <dgm:t>
        <a:bodyPr/>
        <a:lstStyle/>
        <a:p>
          <a:r>
            <a:rPr lang="zh-CN" altLang="en-US"/>
            <a:t>海外业务</a:t>
          </a:r>
          <a:r>
            <a:rPr lang="en-US" altLang="zh-CN"/>
            <a:t>39%</a:t>
          </a:r>
          <a:endParaRPr lang="zh-TW" altLang="en-US"/>
        </a:p>
      </dgm:t>
    </dgm:pt>
    <dgm:pt modelId="{21395101-B238-0942-892B-1BDC924ADF10}" type="parTrans" cxnId="{912FFAB0-3939-044A-A04D-AA6E90DECC22}">
      <dgm:prSet/>
      <dgm:spPr/>
      <dgm:t>
        <a:bodyPr/>
        <a:lstStyle/>
        <a:p>
          <a:endParaRPr lang="zh-TW" altLang="en-US"/>
        </a:p>
      </dgm:t>
    </dgm:pt>
    <dgm:pt modelId="{5132F57A-6BE7-0643-AC67-7BF8CA4F68BE}" type="sibTrans" cxnId="{912FFAB0-3939-044A-A04D-AA6E90DECC22}">
      <dgm:prSet/>
      <dgm:spPr/>
      <dgm:t>
        <a:bodyPr/>
        <a:lstStyle/>
        <a:p>
          <a:endParaRPr lang="zh-TW" altLang="en-US"/>
        </a:p>
      </dgm:t>
    </dgm:pt>
    <dgm:pt modelId="{9B267A11-D1B3-A044-9DFC-D9637D69F119}">
      <dgm:prSet phldrT="[文字]"/>
      <dgm:spPr>
        <a:solidFill>
          <a:schemeClr val="accent1">
            <a:lumMod val="50000"/>
          </a:schemeClr>
        </a:solidFill>
      </dgm:spPr>
      <dgm:t>
        <a:bodyPr/>
        <a:lstStyle/>
        <a:p>
          <a:r>
            <a:rPr lang="en-US" altLang="zh-CN"/>
            <a:t>OEM/ODM</a:t>
          </a:r>
          <a:endParaRPr lang="zh-TW" altLang="en-US"/>
        </a:p>
      </dgm:t>
    </dgm:pt>
    <dgm:pt modelId="{02B97DE0-3EC3-2042-A112-ACF8A8EBDB6A}" type="parTrans" cxnId="{CB5DECE3-9496-6449-89B2-51878A001600}">
      <dgm:prSet/>
      <dgm:spPr/>
      <dgm:t>
        <a:bodyPr/>
        <a:lstStyle/>
        <a:p>
          <a:endParaRPr lang="zh-TW" altLang="en-US"/>
        </a:p>
      </dgm:t>
    </dgm:pt>
    <dgm:pt modelId="{5CCA1DB8-7EF6-1B47-B82E-27C914536BFF}" type="sibTrans" cxnId="{CB5DECE3-9496-6449-89B2-51878A001600}">
      <dgm:prSet/>
      <dgm:spPr/>
      <dgm:t>
        <a:bodyPr/>
        <a:lstStyle/>
        <a:p>
          <a:endParaRPr lang="zh-TW" altLang="en-US"/>
        </a:p>
      </dgm:t>
    </dgm:pt>
    <dgm:pt modelId="{BF9A6D5C-83AE-4A4F-A5D2-661B9FFB04FE}">
      <dgm:prSet/>
      <dgm:spPr>
        <a:solidFill>
          <a:schemeClr val="accent1">
            <a:lumMod val="50000"/>
          </a:schemeClr>
        </a:solidFill>
      </dgm:spPr>
      <dgm:t>
        <a:bodyPr/>
        <a:lstStyle/>
        <a:p>
          <a:r>
            <a:rPr lang="en-US" altLang="zh-CN"/>
            <a:t>PPP</a:t>
          </a:r>
          <a:endParaRPr lang="zh-TW" altLang="en-US"/>
        </a:p>
      </dgm:t>
    </dgm:pt>
    <dgm:pt modelId="{BA31CAF9-DA3C-0344-BF85-7C8DF89E4135}" type="parTrans" cxnId="{9265885E-50FA-C14E-A28B-BD3B7466A428}">
      <dgm:prSet/>
      <dgm:spPr/>
      <dgm:t>
        <a:bodyPr/>
        <a:lstStyle/>
        <a:p>
          <a:endParaRPr lang="zh-TW" altLang="en-US"/>
        </a:p>
      </dgm:t>
    </dgm:pt>
    <dgm:pt modelId="{837C3117-AD9A-B14F-8B80-C612F54B3F2F}" type="sibTrans" cxnId="{9265885E-50FA-C14E-A28B-BD3B7466A428}">
      <dgm:prSet/>
      <dgm:spPr/>
      <dgm:t>
        <a:bodyPr/>
        <a:lstStyle/>
        <a:p>
          <a:endParaRPr lang="zh-TW" altLang="en-US"/>
        </a:p>
      </dgm:t>
    </dgm:pt>
    <dgm:pt modelId="{9A97F211-3267-FA4D-AD1A-CE2F141CD386}">
      <dgm:prSet/>
      <dgm:spPr>
        <a:solidFill>
          <a:schemeClr val="accent1">
            <a:lumMod val="50000"/>
          </a:schemeClr>
        </a:solidFill>
      </dgm:spPr>
      <dgm:t>
        <a:bodyPr/>
        <a:lstStyle/>
        <a:p>
          <a:r>
            <a:rPr lang="zh-CN" altLang="en-US"/>
            <a:t>安防运营</a:t>
          </a:r>
          <a:endParaRPr lang="zh-TW" altLang="en-US"/>
        </a:p>
      </dgm:t>
    </dgm:pt>
    <dgm:pt modelId="{BA5052EE-5EEB-394F-BE50-60EBBBE6A922}" type="parTrans" cxnId="{4CDED0E1-F415-A142-8552-67DB9AC7DD62}">
      <dgm:prSet/>
      <dgm:spPr/>
      <dgm:t>
        <a:bodyPr/>
        <a:lstStyle/>
        <a:p>
          <a:endParaRPr lang="zh-TW" altLang="en-US"/>
        </a:p>
      </dgm:t>
    </dgm:pt>
    <dgm:pt modelId="{D3DB192E-13D0-A949-8495-0DE3B4C3BB89}" type="sibTrans" cxnId="{4CDED0E1-F415-A142-8552-67DB9AC7DD62}">
      <dgm:prSet/>
      <dgm:spPr/>
      <dgm:t>
        <a:bodyPr/>
        <a:lstStyle/>
        <a:p>
          <a:endParaRPr lang="zh-TW" altLang="en-US"/>
        </a:p>
      </dgm:t>
    </dgm:pt>
    <dgm:pt modelId="{A5896C27-16F7-3E40-A4AD-7047607D87AC}">
      <dgm:prSet/>
      <dgm:spPr>
        <a:solidFill>
          <a:schemeClr val="accent1">
            <a:lumMod val="50000"/>
          </a:schemeClr>
        </a:solidFill>
      </dgm:spPr>
      <dgm:t>
        <a:bodyPr/>
        <a:lstStyle/>
        <a:p>
          <a:r>
            <a:rPr lang="zh-CN" altLang="en-US"/>
            <a:t>继续下称</a:t>
          </a:r>
          <a:endParaRPr lang="zh-TW" altLang="en-US"/>
        </a:p>
      </dgm:t>
    </dgm:pt>
    <dgm:pt modelId="{DA13E843-2261-7746-A117-9D972728301F}" type="parTrans" cxnId="{91D1A428-AE14-E44D-8FC3-94F8C0B706CC}">
      <dgm:prSet/>
      <dgm:spPr>
        <a:solidFill>
          <a:schemeClr val="accent1">
            <a:lumMod val="50000"/>
          </a:schemeClr>
        </a:solidFill>
      </dgm:spPr>
      <dgm:t>
        <a:bodyPr/>
        <a:lstStyle/>
        <a:p>
          <a:endParaRPr lang="zh-TW" altLang="en-US"/>
        </a:p>
      </dgm:t>
    </dgm:pt>
    <dgm:pt modelId="{3A222C71-C690-4C47-A5D6-DF263324B5DA}" type="sibTrans" cxnId="{91D1A428-AE14-E44D-8FC3-94F8C0B706CC}">
      <dgm:prSet/>
      <dgm:spPr/>
      <dgm:t>
        <a:bodyPr/>
        <a:lstStyle/>
        <a:p>
          <a:endParaRPr lang="zh-TW" altLang="en-US"/>
        </a:p>
      </dgm:t>
    </dgm:pt>
    <dgm:pt modelId="{55C58A06-9328-BC4F-8F23-5D22005A5EED}">
      <dgm:prSet/>
      <dgm:spPr>
        <a:solidFill>
          <a:schemeClr val="accent1">
            <a:lumMod val="50000"/>
          </a:schemeClr>
        </a:solidFill>
      </dgm:spPr>
      <dgm:t>
        <a:bodyPr/>
        <a:lstStyle/>
        <a:p>
          <a:r>
            <a:rPr lang="zh-CN" altLang="en-US"/>
            <a:t>视频新业务</a:t>
          </a:r>
          <a:endParaRPr lang="zh-TW" altLang="en-US"/>
        </a:p>
      </dgm:t>
    </dgm:pt>
    <dgm:pt modelId="{6B387062-FC02-1341-80A7-022ACD85F536}" type="parTrans" cxnId="{2F2E53BB-882F-BA4A-B945-6F7CD4AADD3F}">
      <dgm:prSet/>
      <dgm:spPr/>
      <dgm:t>
        <a:bodyPr/>
        <a:lstStyle/>
        <a:p>
          <a:endParaRPr lang="zh-TW" altLang="en-US"/>
        </a:p>
      </dgm:t>
    </dgm:pt>
    <dgm:pt modelId="{1FEA4322-184F-9D44-870D-85C06834D711}" type="sibTrans" cxnId="{2F2E53BB-882F-BA4A-B945-6F7CD4AADD3F}">
      <dgm:prSet/>
      <dgm:spPr/>
      <dgm:t>
        <a:bodyPr/>
        <a:lstStyle/>
        <a:p>
          <a:endParaRPr lang="zh-TW" altLang="en-US"/>
        </a:p>
      </dgm:t>
    </dgm:pt>
    <dgm:pt modelId="{D40155D0-1F96-5247-8AE8-332329DE586D}">
      <dgm:prSet/>
      <dgm:spPr>
        <a:solidFill>
          <a:schemeClr val="accent1">
            <a:lumMod val="50000"/>
          </a:schemeClr>
        </a:solidFill>
      </dgm:spPr>
      <dgm:t>
        <a:bodyPr/>
        <a:lstStyle/>
        <a:p>
          <a:r>
            <a:rPr lang="zh-CN" altLang="en-US"/>
            <a:t>视频会议、机器视觉、机器人、无人机、</a:t>
          </a:r>
          <a:r>
            <a:rPr lang="en-US" altLang="zh-CN"/>
            <a:t>VR/AR</a:t>
          </a:r>
          <a:r>
            <a:rPr lang="zh-CN" altLang="en-US"/>
            <a:t>、新能源汽车</a:t>
          </a:r>
          <a:endParaRPr lang="zh-TW" altLang="en-US"/>
        </a:p>
      </dgm:t>
    </dgm:pt>
    <dgm:pt modelId="{D634A058-E226-1246-9C0A-11437D8EB6BB}" type="parTrans" cxnId="{760EA6D4-3786-D24E-A9A2-03B24A5438A5}">
      <dgm:prSet/>
      <dgm:spPr>
        <a:solidFill>
          <a:schemeClr val="accent1">
            <a:lumMod val="50000"/>
          </a:schemeClr>
        </a:solidFill>
      </dgm:spPr>
      <dgm:t>
        <a:bodyPr/>
        <a:lstStyle/>
        <a:p>
          <a:endParaRPr lang="zh-TW" altLang="en-US"/>
        </a:p>
      </dgm:t>
    </dgm:pt>
    <dgm:pt modelId="{8AC5866B-616E-DF4D-A99B-08EF00AAB020}" type="sibTrans" cxnId="{760EA6D4-3786-D24E-A9A2-03B24A5438A5}">
      <dgm:prSet/>
      <dgm:spPr/>
      <dgm:t>
        <a:bodyPr/>
        <a:lstStyle/>
        <a:p>
          <a:endParaRPr lang="zh-TW" altLang="en-US"/>
        </a:p>
      </dgm:t>
    </dgm:pt>
    <dgm:pt modelId="{88E2B8AE-69FC-BE4C-8842-917D922676F7}">
      <dgm:prSet/>
      <dgm:spPr>
        <a:solidFill>
          <a:schemeClr val="accent1">
            <a:lumMod val="50000"/>
          </a:schemeClr>
        </a:solidFill>
      </dgm:spPr>
      <dgm:t>
        <a:bodyPr/>
        <a:lstStyle/>
        <a:p>
          <a:r>
            <a:rPr lang="zh-CN" altLang="en-US"/>
            <a:t>杭州</a:t>
          </a:r>
          <a:r>
            <a:rPr lang="en-US" altLang="zh-CN"/>
            <a:t>-</a:t>
          </a:r>
          <a:r>
            <a:rPr lang="zh-CN" altLang="en-US"/>
            <a:t>浙江</a:t>
          </a:r>
          <a:r>
            <a:rPr lang="en-US" altLang="zh-CN"/>
            <a:t>-</a:t>
          </a:r>
          <a:r>
            <a:rPr lang="zh-CN" altLang="en-US"/>
            <a:t>全国</a:t>
          </a:r>
          <a:endParaRPr lang="zh-TW" altLang="en-US"/>
        </a:p>
      </dgm:t>
    </dgm:pt>
    <dgm:pt modelId="{A1511AC9-D2F0-4C4E-BBA8-9261700F1CC7}" type="parTrans" cxnId="{BB4E35A9-1EF0-E04C-9678-75FBC65146A5}">
      <dgm:prSet/>
      <dgm:spPr>
        <a:solidFill>
          <a:schemeClr val="accent1">
            <a:lumMod val="50000"/>
          </a:schemeClr>
        </a:solidFill>
      </dgm:spPr>
      <dgm:t>
        <a:bodyPr/>
        <a:lstStyle/>
        <a:p>
          <a:endParaRPr lang="zh-TW" altLang="en-US"/>
        </a:p>
      </dgm:t>
    </dgm:pt>
    <dgm:pt modelId="{6BE7F5CE-3221-3743-BA9D-487972507FB4}" type="sibTrans" cxnId="{BB4E35A9-1EF0-E04C-9678-75FBC65146A5}">
      <dgm:prSet/>
      <dgm:spPr/>
      <dgm:t>
        <a:bodyPr/>
        <a:lstStyle/>
        <a:p>
          <a:endParaRPr lang="zh-TW" altLang="en-US"/>
        </a:p>
      </dgm:t>
    </dgm:pt>
    <dgm:pt modelId="{E6B693A5-01E2-CA4A-9939-F55A5CE2AA60}">
      <dgm:prSet/>
      <dgm:spPr>
        <a:solidFill>
          <a:schemeClr val="accent1">
            <a:lumMod val="50000"/>
          </a:schemeClr>
        </a:solidFill>
      </dgm:spPr>
      <dgm:t>
        <a:bodyPr/>
        <a:lstStyle/>
        <a:p>
          <a:r>
            <a:rPr lang="en-US" altLang="zh-CN"/>
            <a:t>2017</a:t>
          </a:r>
          <a:r>
            <a:rPr lang="zh-CN" altLang="en-US"/>
            <a:t>开始确认收入</a:t>
          </a:r>
          <a:endParaRPr lang="zh-TW" altLang="en-US"/>
        </a:p>
      </dgm:t>
    </dgm:pt>
    <dgm:pt modelId="{4E6741EB-F76D-9540-A2EF-E28EA99FD9C4}" type="parTrans" cxnId="{DA910D2B-B8C2-AB4E-816F-ABEC6E41ADB7}">
      <dgm:prSet/>
      <dgm:spPr>
        <a:solidFill>
          <a:schemeClr val="accent1">
            <a:lumMod val="50000"/>
          </a:schemeClr>
        </a:solidFill>
      </dgm:spPr>
      <dgm:t>
        <a:bodyPr/>
        <a:lstStyle/>
        <a:p>
          <a:endParaRPr lang="zh-TW" altLang="en-US"/>
        </a:p>
      </dgm:t>
    </dgm:pt>
    <dgm:pt modelId="{7E6A1687-A72C-A54C-A068-5A9D5AA11748}" type="sibTrans" cxnId="{DA910D2B-B8C2-AB4E-816F-ABEC6E41ADB7}">
      <dgm:prSet/>
      <dgm:spPr/>
      <dgm:t>
        <a:bodyPr/>
        <a:lstStyle/>
        <a:p>
          <a:endParaRPr lang="zh-TW" altLang="en-US"/>
        </a:p>
      </dgm:t>
    </dgm:pt>
    <dgm:pt modelId="{C9E9DF11-74DF-0C43-9314-1E575C2D976E}">
      <dgm:prSet/>
      <dgm:spPr>
        <a:solidFill>
          <a:schemeClr val="accent1">
            <a:lumMod val="50000"/>
          </a:schemeClr>
        </a:solidFill>
      </dgm:spPr>
      <dgm:t>
        <a:bodyPr/>
        <a:lstStyle/>
        <a:p>
          <a:r>
            <a:rPr lang="zh-CN" altLang="en-US"/>
            <a:t>提高占比</a:t>
          </a:r>
          <a:endParaRPr lang="zh-TW" altLang="en-US"/>
        </a:p>
      </dgm:t>
    </dgm:pt>
    <dgm:pt modelId="{49C4DD08-A8D2-C148-844E-8F45046F0030}" type="parTrans" cxnId="{76C8115B-E4DA-794A-A8A2-E8C40695B8DB}">
      <dgm:prSet/>
      <dgm:spPr/>
      <dgm:t>
        <a:bodyPr/>
        <a:lstStyle/>
        <a:p>
          <a:endParaRPr lang="zh-TW" altLang="en-US"/>
        </a:p>
      </dgm:t>
    </dgm:pt>
    <dgm:pt modelId="{AB2DF4B2-A97D-5742-BE61-7CBA17FEE6CC}" type="sibTrans" cxnId="{76C8115B-E4DA-794A-A8A2-E8C40695B8DB}">
      <dgm:prSet/>
      <dgm:spPr/>
      <dgm:t>
        <a:bodyPr/>
        <a:lstStyle/>
        <a:p>
          <a:endParaRPr lang="zh-TW" altLang="en-US"/>
        </a:p>
      </dgm:t>
    </dgm:pt>
    <dgm:pt modelId="{3525AD7A-A056-4748-86D4-D5F138290D5A}">
      <dgm:prSet/>
      <dgm:spPr>
        <a:solidFill>
          <a:schemeClr val="accent1">
            <a:lumMod val="50000"/>
          </a:schemeClr>
        </a:solidFill>
      </dgm:spPr>
      <dgm:t>
        <a:bodyPr/>
        <a:lstStyle/>
        <a:p>
          <a:r>
            <a:rPr lang="zh-CN" altLang="en-US"/>
            <a:t>自由品牌</a:t>
          </a:r>
          <a:endParaRPr lang="zh-TW" altLang="en-US"/>
        </a:p>
      </dgm:t>
    </dgm:pt>
    <dgm:pt modelId="{0B1833D8-F9A1-C549-B983-3EDF2998C859}" type="parTrans" cxnId="{556F5A44-21A3-2E46-8DB0-29F683146135}">
      <dgm:prSet/>
      <dgm:spPr/>
      <dgm:t>
        <a:bodyPr/>
        <a:lstStyle/>
        <a:p>
          <a:endParaRPr lang="zh-TW" altLang="en-US"/>
        </a:p>
      </dgm:t>
    </dgm:pt>
    <dgm:pt modelId="{ADD65BC8-3EF8-4F49-B383-26194F4B6B0F}" type="sibTrans" cxnId="{556F5A44-21A3-2E46-8DB0-29F683146135}">
      <dgm:prSet/>
      <dgm:spPr/>
      <dgm:t>
        <a:bodyPr/>
        <a:lstStyle/>
        <a:p>
          <a:endParaRPr lang="zh-TW" altLang="en-US"/>
        </a:p>
      </dgm:t>
    </dgm:pt>
    <dgm:pt modelId="{4294B390-DF68-2545-BF82-C5772481A9CE}">
      <dgm:prSet/>
      <dgm:spPr>
        <a:solidFill>
          <a:schemeClr val="accent1">
            <a:lumMod val="50000"/>
          </a:schemeClr>
        </a:solidFill>
      </dgm:spPr>
      <dgm:t>
        <a:bodyPr/>
        <a:lstStyle/>
        <a:p>
          <a:r>
            <a:rPr lang="zh-CN" altLang="en-US"/>
            <a:t>提高占比</a:t>
          </a:r>
          <a:endParaRPr lang="zh-TW" altLang="en-US"/>
        </a:p>
      </dgm:t>
    </dgm:pt>
    <dgm:pt modelId="{DB9D3CED-93D8-AD48-A059-10CA76C06177}" type="parTrans" cxnId="{AD907D4B-E511-1D42-BEF5-C7E0CBFE1B98}">
      <dgm:prSet/>
      <dgm:spPr>
        <a:solidFill>
          <a:schemeClr val="accent1">
            <a:lumMod val="50000"/>
          </a:schemeClr>
        </a:solidFill>
      </dgm:spPr>
      <dgm:t>
        <a:bodyPr/>
        <a:lstStyle/>
        <a:p>
          <a:endParaRPr lang="zh-TW" altLang="en-US"/>
        </a:p>
      </dgm:t>
    </dgm:pt>
    <dgm:pt modelId="{3804D734-5E6C-A048-8794-42B79C88AE1F}" type="sibTrans" cxnId="{AD907D4B-E511-1D42-BEF5-C7E0CBFE1B98}">
      <dgm:prSet/>
      <dgm:spPr/>
      <dgm:t>
        <a:bodyPr/>
        <a:lstStyle/>
        <a:p>
          <a:endParaRPr lang="zh-TW" altLang="en-US"/>
        </a:p>
      </dgm:t>
    </dgm:pt>
    <dgm:pt modelId="{DC9F3C16-2B5C-2F49-8617-02C001CC2323}">
      <dgm:prSet/>
      <dgm:spPr>
        <a:solidFill>
          <a:schemeClr val="accent1">
            <a:lumMod val="50000"/>
          </a:schemeClr>
        </a:solidFill>
      </dgm:spPr>
      <dgm:t>
        <a:bodyPr/>
        <a:lstStyle/>
        <a:p>
          <a:r>
            <a:rPr lang="zh-CN" altLang="en-US"/>
            <a:t>解决方案</a:t>
          </a:r>
          <a:endParaRPr lang="zh-TW" altLang="en-US"/>
        </a:p>
      </dgm:t>
    </dgm:pt>
    <dgm:pt modelId="{1F2E0FAB-EE49-DF45-B98A-E259D7CAC1C6}" type="parTrans" cxnId="{16846AA1-CECF-3B42-8D5B-7DC7A9A79D1B}">
      <dgm:prSet/>
      <dgm:spPr/>
      <dgm:t>
        <a:bodyPr/>
        <a:lstStyle/>
        <a:p>
          <a:endParaRPr lang="zh-TW" altLang="en-US"/>
        </a:p>
      </dgm:t>
    </dgm:pt>
    <dgm:pt modelId="{A1DFFAE4-FEA0-1541-95AA-61D722EF9124}" type="sibTrans" cxnId="{16846AA1-CECF-3B42-8D5B-7DC7A9A79D1B}">
      <dgm:prSet/>
      <dgm:spPr/>
      <dgm:t>
        <a:bodyPr/>
        <a:lstStyle/>
        <a:p>
          <a:endParaRPr lang="zh-TW" altLang="en-US"/>
        </a:p>
      </dgm:t>
    </dgm:pt>
    <dgm:pt modelId="{8376B8A9-93A0-5B44-9D2B-646D7AA6AAD4}">
      <dgm:prSet/>
      <dgm:spPr>
        <a:solidFill>
          <a:schemeClr val="accent1">
            <a:lumMod val="50000"/>
          </a:schemeClr>
        </a:solidFill>
      </dgm:spPr>
      <dgm:t>
        <a:bodyPr/>
        <a:lstStyle/>
        <a:p>
          <a:r>
            <a:rPr lang="zh-CN" altLang="en-US"/>
            <a:t>大项目借力一带一路</a:t>
          </a:r>
          <a:endParaRPr lang="zh-TW" altLang="en-US"/>
        </a:p>
      </dgm:t>
    </dgm:pt>
    <dgm:pt modelId="{0867AFFB-75F0-C94F-BCD9-0A8583FA0071}" type="parTrans" cxnId="{C48F6ACD-4D64-974D-B5C3-319A4849B109}">
      <dgm:prSet/>
      <dgm:spPr>
        <a:solidFill>
          <a:schemeClr val="accent1">
            <a:lumMod val="50000"/>
          </a:schemeClr>
        </a:solidFill>
      </dgm:spPr>
      <dgm:t>
        <a:bodyPr/>
        <a:lstStyle/>
        <a:p>
          <a:endParaRPr lang="zh-TW" altLang="en-US"/>
        </a:p>
      </dgm:t>
    </dgm:pt>
    <dgm:pt modelId="{924117DF-15EC-9448-9E25-2DF31E3285A1}" type="sibTrans" cxnId="{C48F6ACD-4D64-974D-B5C3-319A4849B109}">
      <dgm:prSet/>
      <dgm:spPr/>
      <dgm:t>
        <a:bodyPr/>
        <a:lstStyle/>
        <a:p>
          <a:endParaRPr lang="zh-TW" altLang="en-US"/>
        </a:p>
      </dgm:t>
    </dgm:pt>
    <dgm:pt modelId="{A7732F18-2170-8447-8ED1-9D89F2328E94}">
      <dgm:prSet/>
      <dgm:spPr>
        <a:solidFill>
          <a:schemeClr val="accent1">
            <a:lumMod val="50000"/>
          </a:schemeClr>
        </a:solidFill>
      </dgm:spPr>
      <dgm:t>
        <a:bodyPr/>
        <a:lstStyle/>
        <a:p>
          <a:r>
            <a:rPr lang="zh-CN" altLang="en-US"/>
            <a:t>占比下降</a:t>
          </a:r>
          <a:endParaRPr lang="zh-TW" altLang="en-US"/>
        </a:p>
      </dgm:t>
    </dgm:pt>
    <dgm:pt modelId="{03C334AA-5C2B-B34D-8583-558C6A1DF3E4}" type="parTrans" cxnId="{C4F608C8-215B-884C-96FB-637E4DC4488F}">
      <dgm:prSet/>
      <dgm:spPr>
        <a:solidFill>
          <a:schemeClr val="accent1">
            <a:lumMod val="50000"/>
          </a:schemeClr>
        </a:solidFill>
      </dgm:spPr>
      <dgm:t>
        <a:bodyPr/>
        <a:lstStyle/>
        <a:p>
          <a:endParaRPr lang="zh-TW" altLang="en-US"/>
        </a:p>
      </dgm:t>
    </dgm:pt>
    <dgm:pt modelId="{253F4F69-157E-F445-8382-D3B7F428A1AA}" type="sibTrans" cxnId="{C4F608C8-215B-884C-96FB-637E4DC4488F}">
      <dgm:prSet/>
      <dgm:spPr/>
      <dgm:t>
        <a:bodyPr/>
        <a:lstStyle/>
        <a:p>
          <a:endParaRPr lang="zh-TW" altLang="en-US"/>
        </a:p>
      </dgm:t>
    </dgm:pt>
    <dgm:pt modelId="{76BEAC37-0AAC-A342-902F-5CA416D57AAE}" type="pres">
      <dgm:prSet presAssocID="{EFE77907-8F49-CA43-93B9-03A83B73A06D}" presName="diagram" presStyleCnt="0">
        <dgm:presLayoutVars>
          <dgm:chPref val="1"/>
          <dgm:dir/>
          <dgm:animOne val="branch"/>
          <dgm:animLvl val="lvl"/>
          <dgm:resizeHandles val="exact"/>
        </dgm:presLayoutVars>
      </dgm:prSet>
      <dgm:spPr/>
      <dgm:t>
        <a:bodyPr/>
        <a:lstStyle/>
        <a:p>
          <a:endParaRPr lang="zh-TW" altLang="en-US"/>
        </a:p>
      </dgm:t>
    </dgm:pt>
    <dgm:pt modelId="{33EC9B82-E437-264B-9DE7-324095763755}" type="pres">
      <dgm:prSet presAssocID="{4B39F692-EB3B-3D47-96FC-BD581B1EE3E4}" presName="root1" presStyleCnt="0"/>
      <dgm:spPr/>
    </dgm:pt>
    <dgm:pt modelId="{F2760033-EE0C-FE47-8F81-DBFCCB6D25A7}" type="pres">
      <dgm:prSet presAssocID="{4B39F692-EB3B-3D47-96FC-BD581B1EE3E4}" presName="LevelOneTextNode" presStyleLbl="node0" presStyleIdx="0" presStyleCnt="1">
        <dgm:presLayoutVars>
          <dgm:chPref val="3"/>
        </dgm:presLayoutVars>
      </dgm:prSet>
      <dgm:spPr/>
      <dgm:t>
        <a:bodyPr/>
        <a:lstStyle/>
        <a:p>
          <a:endParaRPr lang="zh-TW" altLang="en-US"/>
        </a:p>
      </dgm:t>
    </dgm:pt>
    <dgm:pt modelId="{09EBC89E-3F61-D043-B872-480522C04AE9}" type="pres">
      <dgm:prSet presAssocID="{4B39F692-EB3B-3D47-96FC-BD581B1EE3E4}" presName="level2hierChild" presStyleCnt="0"/>
      <dgm:spPr/>
    </dgm:pt>
    <dgm:pt modelId="{AB2DEE80-0B3F-AD4A-9D42-2D1F9D832662}" type="pres">
      <dgm:prSet presAssocID="{592534AE-EBAB-A347-B79D-9FDF8BE979B3}" presName="conn2-1" presStyleLbl="parChTrans1D2" presStyleIdx="0" presStyleCnt="2"/>
      <dgm:spPr/>
      <dgm:t>
        <a:bodyPr/>
        <a:lstStyle/>
        <a:p>
          <a:endParaRPr lang="zh-TW" altLang="en-US"/>
        </a:p>
      </dgm:t>
    </dgm:pt>
    <dgm:pt modelId="{86A1418B-6224-8D4B-B3D6-4430F7D33F4C}" type="pres">
      <dgm:prSet presAssocID="{592534AE-EBAB-A347-B79D-9FDF8BE979B3}" presName="connTx" presStyleLbl="parChTrans1D2" presStyleIdx="0" presStyleCnt="2"/>
      <dgm:spPr/>
      <dgm:t>
        <a:bodyPr/>
        <a:lstStyle/>
        <a:p>
          <a:endParaRPr lang="zh-TW" altLang="en-US"/>
        </a:p>
      </dgm:t>
    </dgm:pt>
    <dgm:pt modelId="{8EC63DD6-D9A1-EB48-91AC-56EBD955CA06}" type="pres">
      <dgm:prSet presAssocID="{BC7D57F3-C708-724B-A177-49A3FBF759B2}" presName="root2" presStyleCnt="0"/>
      <dgm:spPr/>
    </dgm:pt>
    <dgm:pt modelId="{EB9B47F6-5E32-E84B-AAE8-33F953583590}" type="pres">
      <dgm:prSet presAssocID="{BC7D57F3-C708-724B-A177-49A3FBF759B2}" presName="LevelTwoTextNode" presStyleLbl="node2" presStyleIdx="0" presStyleCnt="2">
        <dgm:presLayoutVars>
          <dgm:chPref val="3"/>
        </dgm:presLayoutVars>
      </dgm:prSet>
      <dgm:spPr/>
      <dgm:t>
        <a:bodyPr/>
        <a:lstStyle/>
        <a:p>
          <a:endParaRPr lang="zh-TW" altLang="en-US"/>
        </a:p>
      </dgm:t>
    </dgm:pt>
    <dgm:pt modelId="{8D27B383-1C72-EE48-A16C-471789A0AEE2}" type="pres">
      <dgm:prSet presAssocID="{BC7D57F3-C708-724B-A177-49A3FBF759B2}" presName="level3hierChild" presStyleCnt="0"/>
      <dgm:spPr/>
    </dgm:pt>
    <dgm:pt modelId="{0E385606-1F5B-AC40-BF5F-DA3DD78F9323}" type="pres">
      <dgm:prSet presAssocID="{44DC0C5F-58FC-3142-A669-06FF6616AAA7}" presName="conn2-1" presStyleLbl="parChTrans1D3" presStyleIdx="0" presStyleCnt="8"/>
      <dgm:spPr/>
      <dgm:t>
        <a:bodyPr/>
        <a:lstStyle/>
        <a:p>
          <a:endParaRPr lang="zh-TW" altLang="en-US"/>
        </a:p>
      </dgm:t>
    </dgm:pt>
    <dgm:pt modelId="{3EE2ADD5-31E2-0D4E-B00C-492902CA9259}" type="pres">
      <dgm:prSet presAssocID="{44DC0C5F-58FC-3142-A669-06FF6616AAA7}" presName="connTx" presStyleLbl="parChTrans1D3" presStyleIdx="0" presStyleCnt="8"/>
      <dgm:spPr/>
      <dgm:t>
        <a:bodyPr/>
        <a:lstStyle/>
        <a:p>
          <a:endParaRPr lang="zh-TW" altLang="en-US"/>
        </a:p>
      </dgm:t>
    </dgm:pt>
    <dgm:pt modelId="{EB249AFF-E628-6542-AAE8-37F89A848BF9}" type="pres">
      <dgm:prSet presAssocID="{794314C7-E90E-1040-A042-DEB923A89850}" presName="root2" presStyleCnt="0"/>
      <dgm:spPr/>
    </dgm:pt>
    <dgm:pt modelId="{CE1524A1-B98D-F84E-ACA6-9D3CFA5D3416}" type="pres">
      <dgm:prSet presAssocID="{794314C7-E90E-1040-A042-DEB923A89850}" presName="LevelTwoTextNode" presStyleLbl="node3" presStyleIdx="0" presStyleCnt="8">
        <dgm:presLayoutVars>
          <dgm:chPref val="3"/>
        </dgm:presLayoutVars>
      </dgm:prSet>
      <dgm:spPr/>
      <dgm:t>
        <a:bodyPr/>
        <a:lstStyle/>
        <a:p>
          <a:endParaRPr lang="zh-TW" altLang="en-US"/>
        </a:p>
      </dgm:t>
    </dgm:pt>
    <dgm:pt modelId="{DF438699-25B6-DE44-86AC-C5963767781C}" type="pres">
      <dgm:prSet presAssocID="{794314C7-E90E-1040-A042-DEB923A89850}" presName="level3hierChild" presStyleCnt="0"/>
      <dgm:spPr/>
    </dgm:pt>
    <dgm:pt modelId="{DA3598E3-B8C2-9A49-8BD0-9E8EA9C78D09}" type="pres">
      <dgm:prSet presAssocID="{49C4DD08-A8D2-C148-844E-8F45046F0030}" presName="conn2-1" presStyleLbl="parChTrans1D4" presStyleIdx="0" presStyleCnt="8"/>
      <dgm:spPr/>
      <dgm:t>
        <a:bodyPr/>
        <a:lstStyle/>
        <a:p>
          <a:endParaRPr lang="zh-TW" altLang="en-US"/>
        </a:p>
      </dgm:t>
    </dgm:pt>
    <dgm:pt modelId="{8C694EC0-3E7C-1A40-B5AD-270CEDF4B4AE}" type="pres">
      <dgm:prSet presAssocID="{49C4DD08-A8D2-C148-844E-8F45046F0030}" presName="connTx" presStyleLbl="parChTrans1D4" presStyleIdx="0" presStyleCnt="8"/>
      <dgm:spPr/>
      <dgm:t>
        <a:bodyPr/>
        <a:lstStyle/>
        <a:p>
          <a:endParaRPr lang="zh-TW" altLang="en-US"/>
        </a:p>
      </dgm:t>
    </dgm:pt>
    <dgm:pt modelId="{620FD09A-D140-A548-BAE9-AAE444B83F0B}" type="pres">
      <dgm:prSet presAssocID="{C9E9DF11-74DF-0C43-9314-1E575C2D976E}" presName="root2" presStyleCnt="0"/>
      <dgm:spPr/>
    </dgm:pt>
    <dgm:pt modelId="{E0FB4E15-3211-1142-93D5-07741AD835D2}" type="pres">
      <dgm:prSet presAssocID="{C9E9DF11-74DF-0C43-9314-1E575C2D976E}" presName="LevelTwoTextNode" presStyleLbl="node4" presStyleIdx="0" presStyleCnt="8">
        <dgm:presLayoutVars>
          <dgm:chPref val="3"/>
        </dgm:presLayoutVars>
      </dgm:prSet>
      <dgm:spPr/>
      <dgm:t>
        <a:bodyPr/>
        <a:lstStyle/>
        <a:p>
          <a:endParaRPr lang="zh-TW" altLang="en-US"/>
        </a:p>
      </dgm:t>
    </dgm:pt>
    <dgm:pt modelId="{D9BEFF79-9287-CB4C-B5B3-04D74C0C28F5}" type="pres">
      <dgm:prSet presAssocID="{C9E9DF11-74DF-0C43-9314-1E575C2D976E}" presName="level3hierChild" presStyleCnt="0"/>
      <dgm:spPr/>
    </dgm:pt>
    <dgm:pt modelId="{126F4B74-5167-C842-8ED2-04E45B48C811}" type="pres">
      <dgm:prSet presAssocID="{CEACE7C0-1E94-7649-ABBD-D6CD2EEF7859}" presName="conn2-1" presStyleLbl="parChTrans1D3" presStyleIdx="1" presStyleCnt="8"/>
      <dgm:spPr/>
      <dgm:t>
        <a:bodyPr/>
        <a:lstStyle/>
        <a:p>
          <a:endParaRPr lang="zh-TW" altLang="en-US"/>
        </a:p>
      </dgm:t>
    </dgm:pt>
    <dgm:pt modelId="{E4529F99-4040-7547-BE82-0F6B9BC83F3C}" type="pres">
      <dgm:prSet presAssocID="{CEACE7C0-1E94-7649-ABBD-D6CD2EEF7859}" presName="connTx" presStyleLbl="parChTrans1D3" presStyleIdx="1" presStyleCnt="8"/>
      <dgm:spPr/>
      <dgm:t>
        <a:bodyPr/>
        <a:lstStyle/>
        <a:p>
          <a:endParaRPr lang="zh-TW" altLang="en-US"/>
        </a:p>
      </dgm:t>
    </dgm:pt>
    <dgm:pt modelId="{7DF00269-C95A-B948-8663-9ADB62E8488D}" type="pres">
      <dgm:prSet presAssocID="{C5C5C389-BC37-D441-A70D-9AEA948B89E7}" presName="root2" presStyleCnt="0"/>
      <dgm:spPr/>
    </dgm:pt>
    <dgm:pt modelId="{6863549F-84FE-2D43-A369-77038AE1CAA4}" type="pres">
      <dgm:prSet presAssocID="{C5C5C389-BC37-D441-A70D-9AEA948B89E7}" presName="LevelTwoTextNode" presStyleLbl="node3" presStyleIdx="1" presStyleCnt="8">
        <dgm:presLayoutVars>
          <dgm:chPref val="3"/>
        </dgm:presLayoutVars>
      </dgm:prSet>
      <dgm:spPr/>
      <dgm:t>
        <a:bodyPr/>
        <a:lstStyle/>
        <a:p>
          <a:endParaRPr lang="zh-TW" altLang="en-US"/>
        </a:p>
      </dgm:t>
    </dgm:pt>
    <dgm:pt modelId="{5BABCFED-95BB-984E-AED4-CB8BB3852CBC}" type="pres">
      <dgm:prSet presAssocID="{C5C5C389-BC37-D441-A70D-9AEA948B89E7}" presName="level3hierChild" presStyleCnt="0"/>
      <dgm:spPr/>
    </dgm:pt>
    <dgm:pt modelId="{816E9BF2-5254-B148-B2EE-842864DB8365}" type="pres">
      <dgm:prSet presAssocID="{DA13E843-2261-7746-A117-9D972728301F}" presName="conn2-1" presStyleLbl="parChTrans1D4" presStyleIdx="1" presStyleCnt="8"/>
      <dgm:spPr/>
      <dgm:t>
        <a:bodyPr/>
        <a:lstStyle/>
        <a:p>
          <a:endParaRPr lang="zh-TW" altLang="en-US"/>
        </a:p>
      </dgm:t>
    </dgm:pt>
    <dgm:pt modelId="{7E9C8C1E-E135-C442-B67D-05C8CF481B35}" type="pres">
      <dgm:prSet presAssocID="{DA13E843-2261-7746-A117-9D972728301F}" presName="connTx" presStyleLbl="parChTrans1D4" presStyleIdx="1" presStyleCnt="8"/>
      <dgm:spPr/>
      <dgm:t>
        <a:bodyPr/>
        <a:lstStyle/>
        <a:p>
          <a:endParaRPr lang="zh-TW" altLang="en-US"/>
        </a:p>
      </dgm:t>
    </dgm:pt>
    <dgm:pt modelId="{6F474563-3314-FA42-A9D6-F8293B58116E}" type="pres">
      <dgm:prSet presAssocID="{A5896C27-16F7-3E40-A4AD-7047607D87AC}" presName="root2" presStyleCnt="0"/>
      <dgm:spPr/>
    </dgm:pt>
    <dgm:pt modelId="{F2B541E7-CA45-7042-89A3-A8D286AD464A}" type="pres">
      <dgm:prSet presAssocID="{A5896C27-16F7-3E40-A4AD-7047607D87AC}" presName="LevelTwoTextNode" presStyleLbl="node4" presStyleIdx="1" presStyleCnt="8">
        <dgm:presLayoutVars>
          <dgm:chPref val="3"/>
        </dgm:presLayoutVars>
      </dgm:prSet>
      <dgm:spPr/>
      <dgm:t>
        <a:bodyPr/>
        <a:lstStyle/>
        <a:p>
          <a:endParaRPr lang="zh-TW" altLang="en-US"/>
        </a:p>
      </dgm:t>
    </dgm:pt>
    <dgm:pt modelId="{920E4E46-2BFB-224C-B408-7DC2FEB47949}" type="pres">
      <dgm:prSet presAssocID="{A5896C27-16F7-3E40-A4AD-7047607D87AC}" presName="level3hierChild" presStyleCnt="0"/>
      <dgm:spPr/>
    </dgm:pt>
    <dgm:pt modelId="{89456425-68FB-D241-BDDA-709D1CCC141E}" type="pres">
      <dgm:prSet presAssocID="{BA31CAF9-DA3C-0344-BF85-7C8DF89E4135}" presName="conn2-1" presStyleLbl="parChTrans1D3" presStyleIdx="2" presStyleCnt="8"/>
      <dgm:spPr/>
      <dgm:t>
        <a:bodyPr/>
        <a:lstStyle/>
        <a:p>
          <a:endParaRPr lang="zh-TW" altLang="en-US"/>
        </a:p>
      </dgm:t>
    </dgm:pt>
    <dgm:pt modelId="{66B2951A-35BA-D047-86AF-CCB596E72CF1}" type="pres">
      <dgm:prSet presAssocID="{BA31CAF9-DA3C-0344-BF85-7C8DF89E4135}" presName="connTx" presStyleLbl="parChTrans1D3" presStyleIdx="2" presStyleCnt="8"/>
      <dgm:spPr/>
      <dgm:t>
        <a:bodyPr/>
        <a:lstStyle/>
        <a:p>
          <a:endParaRPr lang="zh-TW" altLang="en-US"/>
        </a:p>
      </dgm:t>
    </dgm:pt>
    <dgm:pt modelId="{A64AB7BC-5CCC-274A-9599-CA0AC4667C11}" type="pres">
      <dgm:prSet presAssocID="{BF9A6D5C-83AE-4A4F-A5D2-661B9FFB04FE}" presName="root2" presStyleCnt="0"/>
      <dgm:spPr/>
    </dgm:pt>
    <dgm:pt modelId="{A2C86E4D-3124-1444-9D6D-F2979D150BDF}" type="pres">
      <dgm:prSet presAssocID="{BF9A6D5C-83AE-4A4F-A5D2-661B9FFB04FE}" presName="LevelTwoTextNode" presStyleLbl="node3" presStyleIdx="2" presStyleCnt="8">
        <dgm:presLayoutVars>
          <dgm:chPref val="3"/>
        </dgm:presLayoutVars>
      </dgm:prSet>
      <dgm:spPr/>
      <dgm:t>
        <a:bodyPr/>
        <a:lstStyle/>
        <a:p>
          <a:endParaRPr lang="zh-TW" altLang="en-US"/>
        </a:p>
      </dgm:t>
    </dgm:pt>
    <dgm:pt modelId="{9CD05F38-3160-F443-B62A-7C0F1BBEEFF7}" type="pres">
      <dgm:prSet presAssocID="{BF9A6D5C-83AE-4A4F-A5D2-661B9FFB04FE}" presName="level3hierChild" presStyleCnt="0"/>
      <dgm:spPr/>
    </dgm:pt>
    <dgm:pt modelId="{A7A6A7E2-EA3F-9247-B3BC-49E26E069C56}" type="pres">
      <dgm:prSet presAssocID="{4E6741EB-F76D-9540-A2EF-E28EA99FD9C4}" presName="conn2-1" presStyleLbl="parChTrans1D4" presStyleIdx="2" presStyleCnt="8"/>
      <dgm:spPr/>
      <dgm:t>
        <a:bodyPr/>
        <a:lstStyle/>
        <a:p>
          <a:endParaRPr lang="zh-TW" altLang="en-US"/>
        </a:p>
      </dgm:t>
    </dgm:pt>
    <dgm:pt modelId="{236E4E59-87DD-134F-A4EA-B95AD74CAB83}" type="pres">
      <dgm:prSet presAssocID="{4E6741EB-F76D-9540-A2EF-E28EA99FD9C4}" presName="connTx" presStyleLbl="parChTrans1D4" presStyleIdx="2" presStyleCnt="8"/>
      <dgm:spPr/>
      <dgm:t>
        <a:bodyPr/>
        <a:lstStyle/>
        <a:p>
          <a:endParaRPr lang="zh-TW" altLang="en-US"/>
        </a:p>
      </dgm:t>
    </dgm:pt>
    <dgm:pt modelId="{6FB74576-FD6E-2942-973C-C39C8E7F0EF3}" type="pres">
      <dgm:prSet presAssocID="{E6B693A5-01E2-CA4A-9939-F55A5CE2AA60}" presName="root2" presStyleCnt="0"/>
      <dgm:spPr/>
    </dgm:pt>
    <dgm:pt modelId="{C3008739-A334-9E41-A9C0-28E1F9C45F34}" type="pres">
      <dgm:prSet presAssocID="{E6B693A5-01E2-CA4A-9939-F55A5CE2AA60}" presName="LevelTwoTextNode" presStyleLbl="node4" presStyleIdx="2" presStyleCnt="8">
        <dgm:presLayoutVars>
          <dgm:chPref val="3"/>
        </dgm:presLayoutVars>
      </dgm:prSet>
      <dgm:spPr/>
      <dgm:t>
        <a:bodyPr/>
        <a:lstStyle/>
        <a:p>
          <a:endParaRPr lang="zh-TW" altLang="en-US"/>
        </a:p>
      </dgm:t>
    </dgm:pt>
    <dgm:pt modelId="{EC4BD652-FACB-864F-905A-7BCE66E589BC}" type="pres">
      <dgm:prSet presAssocID="{E6B693A5-01E2-CA4A-9939-F55A5CE2AA60}" presName="level3hierChild" presStyleCnt="0"/>
      <dgm:spPr/>
    </dgm:pt>
    <dgm:pt modelId="{D9D56868-87A6-8B4A-B784-3296FE682127}" type="pres">
      <dgm:prSet presAssocID="{BA5052EE-5EEB-394F-BE50-60EBBBE6A922}" presName="conn2-1" presStyleLbl="parChTrans1D3" presStyleIdx="3" presStyleCnt="8"/>
      <dgm:spPr/>
      <dgm:t>
        <a:bodyPr/>
        <a:lstStyle/>
        <a:p>
          <a:endParaRPr lang="zh-TW" altLang="en-US"/>
        </a:p>
      </dgm:t>
    </dgm:pt>
    <dgm:pt modelId="{E3BBD5E0-A5CF-4942-8219-12DAF4AD63CA}" type="pres">
      <dgm:prSet presAssocID="{BA5052EE-5EEB-394F-BE50-60EBBBE6A922}" presName="connTx" presStyleLbl="parChTrans1D3" presStyleIdx="3" presStyleCnt="8"/>
      <dgm:spPr/>
      <dgm:t>
        <a:bodyPr/>
        <a:lstStyle/>
        <a:p>
          <a:endParaRPr lang="zh-TW" altLang="en-US"/>
        </a:p>
      </dgm:t>
    </dgm:pt>
    <dgm:pt modelId="{BE06D61D-9187-A341-A33C-82ED5937237B}" type="pres">
      <dgm:prSet presAssocID="{9A97F211-3267-FA4D-AD1A-CE2F141CD386}" presName="root2" presStyleCnt="0"/>
      <dgm:spPr/>
    </dgm:pt>
    <dgm:pt modelId="{85CEBA71-9E2A-4649-8043-FAD7B0218089}" type="pres">
      <dgm:prSet presAssocID="{9A97F211-3267-FA4D-AD1A-CE2F141CD386}" presName="LevelTwoTextNode" presStyleLbl="node3" presStyleIdx="3" presStyleCnt="8">
        <dgm:presLayoutVars>
          <dgm:chPref val="3"/>
        </dgm:presLayoutVars>
      </dgm:prSet>
      <dgm:spPr/>
      <dgm:t>
        <a:bodyPr/>
        <a:lstStyle/>
        <a:p>
          <a:endParaRPr lang="zh-TW" altLang="en-US"/>
        </a:p>
      </dgm:t>
    </dgm:pt>
    <dgm:pt modelId="{6D69DC7D-772B-2B41-9C71-977104E19064}" type="pres">
      <dgm:prSet presAssocID="{9A97F211-3267-FA4D-AD1A-CE2F141CD386}" presName="level3hierChild" presStyleCnt="0"/>
      <dgm:spPr/>
    </dgm:pt>
    <dgm:pt modelId="{F997B84A-4ED9-D243-9369-3318DB0042F7}" type="pres">
      <dgm:prSet presAssocID="{A1511AC9-D2F0-4C4E-BBA8-9261700F1CC7}" presName="conn2-1" presStyleLbl="parChTrans1D4" presStyleIdx="3" presStyleCnt="8"/>
      <dgm:spPr/>
      <dgm:t>
        <a:bodyPr/>
        <a:lstStyle/>
        <a:p>
          <a:endParaRPr lang="zh-TW" altLang="en-US"/>
        </a:p>
      </dgm:t>
    </dgm:pt>
    <dgm:pt modelId="{B628E611-7547-E14F-AB08-5B04C9CE0B95}" type="pres">
      <dgm:prSet presAssocID="{A1511AC9-D2F0-4C4E-BBA8-9261700F1CC7}" presName="connTx" presStyleLbl="parChTrans1D4" presStyleIdx="3" presStyleCnt="8"/>
      <dgm:spPr/>
      <dgm:t>
        <a:bodyPr/>
        <a:lstStyle/>
        <a:p>
          <a:endParaRPr lang="zh-TW" altLang="en-US"/>
        </a:p>
      </dgm:t>
    </dgm:pt>
    <dgm:pt modelId="{19754F96-0144-CB49-95AC-D72C9359AC93}" type="pres">
      <dgm:prSet presAssocID="{88E2B8AE-69FC-BE4C-8842-917D922676F7}" presName="root2" presStyleCnt="0"/>
      <dgm:spPr/>
    </dgm:pt>
    <dgm:pt modelId="{6AA46B69-73CA-B74A-AD08-B348BF671139}" type="pres">
      <dgm:prSet presAssocID="{88E2B8AE-69FC-BE4C-8842-917D922676F7}" presName="LevelTwoTextNode" presStyleLbl="node4" presStyleIdx="3" presStyleCnt="8">
        <dgm:presLayoutVars>
          <dgm:chPref val="3"/>
        </dgm:presLayoutVars>
      </dgm:prSet>
      <dgm:spPr/>
      <dgm:t>
        <a:bodyPr/>
        <a:lstStyle/>
        <a:p>
          <a:endParaRPr lang="zh-TW" altLang="en-US"/>
        </a:p>
      </dgm:t>
    </dgm:pt>
    <dgm:pt modelId="{995E6967-DC01-3C41-A1E0-A676FC9D4AB9}" type="pres">
      <dgm:prSet presAssocID="{88E2B8AE-69FC-BE4C-8842-917D922676F7}" presName="level3hierChild" presStyleCnt="0"/>
      <dgm:spPr/>
    </dgm:pt>
    <dgm:pt modelId="{A89A8434-0657-8E4A-8574-D0A510EE6665}" type="pres">
      <dgm:prSet presAssocID="{6B387062-FC02-1341-80A7-022ACD85F536}" presName="conn2-1" presStyleLbl="parChTrans1D3" presStyleIdx="4" presStyleCnt="8"/>
      <dgm:spPr/>
      <dgm:t>
        <a:bodyPr/>
        <a:lstStyle/>
        <a:p>
          <a:endParaRPr lang="zh-TW" altLang="en-US"/>
        </a:p>
      </dgm:t>
    </dgm:pt>
    <dgm:pt modelId="{F59E79A2-8592-0945-BE65-4E6AC99346FA}" type="pres">
      <dgm:prSet presAssocID="{6B387062-FC02-1341-80A7-022ACD85F536}" presName="connTx" presStyleLbl="parChTrans1D3" presStyleIdx="4" presStyleCnt="8"/>
      <dgm:spPr/>
      <dgm:t>
        <a:bodyPr/>
        <a:lstStyle/>
        <a:p>
          <a:endParaRPr lang="zh-TW" altLang="en-US"/>
        </a:p>
      </dgm:t>
    </dgm:pt>
    <dgm:pt modelId="{13617E9A-2F12-8049-8D3B-DC1ADEEC497D}" type="pres">
      <dgm:prSet presAssocID="{55C58A06-9328-BC4F-8F23-5D22005A5EED}" presName="root2" presStyleCnt="0"/>
      <dgm:spPr/>
    </dgm:pt>
    <dgm:pt modelId="{09890269-0AC0-1A45-A575-5EDACC7DA05F}" type="pres">
      <dgm:prSet presAssocID="{55C58A06-9328-BC4F-8F23-5D22005A5EED}" presName="LevelTwoTextNode" presStyleLbl="node3" presStyleIdx="4" presStyleCnt="8">
        <dgm:presLayoutVars>
          <dgm:chPref val="3"/>
        </dgm:presLayoutVars>
      </dgm:prSet>
      <dgm:spPr/>
      <dgm:t>
        <a:bodyPr/>
        <a:lstStyle/>
        <a:p>
          <a:endParaRPr lang="zh-TW" altLang="en-US"/>
        </a:p>
      </dgm:t>
    </dgm:pt>
    <dgm:pt modelId="{FD61376C-F5D3-C349-9D97-0164E7E1B273}" type="pres">
      <dgm:prSet presAssocID="{55C58A06-9328-BC4F-8F23-5D22005A5EED}" presName="level3hierChild" presStyleCnt="0"/>
      <dgm:spPr/>
    </dgm:pt>
    <dgm:pt modelId="{B0519B9F-876C-9943-886F-53BB4843A7CB}" type="pres">
      <dgm:prSet presAssocID="{D634A058-E226-1246-9C0A-11437D8EB6BB}" presName="conn2-1" presStyleLbl="parChTrans1D4" presStyleIdx="4" presStyleCnt="8"/>
      <dgm:spPr/>
      <dgm:t>
        <a:bodyPr/>
        <a:lstStyle/>
        <a:p>
          <a:endParaRPr lang="zh-TW" altLang="en-US"/>
        </a:p>
      </dgm:t>
    </dgm:pt>
    <dgm:pt modelId="{58DB6B81-48B0-B64E-B7FF-645DEFBA9F87}" type="pres">
      <dgm:prSet presAssocID="{D634A058-E226-1246-9C0A-11437D8EB6BB}" presName="connTx" presStyleLbl="parChTrans1D4" presStyleIdx="4" presStyleCnt="8"/>
      <dgm:spPr/>
      <dgm:t>
        <a:bodyPr/>
        <a:lstStyle/>
        <a:p>
          <a:endParaRPr lang="zh-TW" altLang="en-US"/>
        </a:p>
      </dgm:t>
    </dgm:pt>
    <dgm:pt modelId="{254ADD2C-8057-EA44-A4F9-7FD826487D15}" type="pres">
      <dgm:prSet presAssocID="{D40155D0-1F96-5247-8AE8-332329DE586D}" presName="root2" presStyleCnt="0"/>
      <dgm:spPr/>
    </dgm:pt>
    <dgm:pt modelId="{59C98D2B-9F02-1544-B148-D742593C0FF0}" type="pres">
      <dgm:prSet presAssocID="{D40155D0-1F96-5247-8AE8-332329DE586D}" presName="LevelTwoTextNode" presStyleLbl="node4" presStyleIdx="4" presStyleCnt="8">
        <dgm:presLayoutVars>
          <dgm:chPref val="3"/>
        </dgm:presLayoutVars>
      </dgm:prSet>
      <dgm:spPr/>
      <dgm:t>
        <a:bodyPr/>
        <a:lstStyle/>
        <a:p>
          <a:endParaRPr lang="zh-TW" altLang="en-US"/>
        </a:p>
      </dgm:t>
    </dgm:pt>
    <dgm:pt modelId="{F1F2BF48-B319-984B-8DAB-CF54FD477779}" type="pres">
      <dgm:prSet presAssocID="{D40155D0-1F96-5247-8AE8-332329DE586D}" presName="level3hierChild" presStyleCnt="0"/>
      <dgm:spPr/>
    </dgm:pt>
    <dgm:pt modelId="{3BA75B2B-AAE8-5547-94B4-81625F93E0C5}" type="pres">
      <dgm:prSet presAssocID="{21395101-B238-0942-892B-1BDC924ADF10}" presName="conn2-1" presStyleLbl="parChTrans1D2" presStyleIdx="1" presStyleCnt="2"/>
      <dgm:spPr/>
      <dgm:t>
        <a:bodyPr/>
        <a:lstStyle/>
        <a:p>
          <a:endParaRPr lang="zh-TW" altLang="en-US"/>
        </a:p>
      </dgm:t>
    </dgm:pt>
    <dgm:pt modelId="{25C1322C-E6C2-0540-9856-0282647B673A}" type="pres">
      <dgm:prSet presAssocID="{21395101-B238-0942-892B-1BDC924ADF10}" presName="connTx" presStyleLbl="parChTrans1D2" presStyleIdx="1" presStyleCnt="2"/>
      <dgm:spPr/>
      <dgm:t>
        <a:bodyPr/>
        <a:lstStyle/>
        <a:p>
          <a:endParaRPr lang="zh-TW" altLang="en-US"/>
        </a:p>
      </dgm:t>
    </dgm:pt>
    <dgm:pt modelId="{2BBB6079-C3AA-8B4D-85A1-D50B434E4AC1}" type="pres">
      <dgm:prSet presAssocID="{6D2B6171-0545-BA43-85C0-3ED4378ACB94}" presName="root2" presStyleCnt="0"/>
      <dgm:spPr/>
    </dgm:pt>
    <dgm:pt modelId="{C244975A-C995-BE47-B53F-52DA9F3CBD53}" type="pres">
      <dgm:prSet presAssocID="{6D2B6171-0545-BA43-85C0-3ED4378ACB94}" presName="LevelTwoTextNode" presStyleLbl="node2" presStyleIdx="1" presStyleCnt="2">
        <dgm:presLayoutVars>
          <dgm:chPref val="3"/>
        </dgm:presLayoutVars>
      </dgm:prSet>
      <dgm:spPr/>
      <dgm:t>
        <a:bodyPr/>
        <a:lstStyle/>
        <a:p>
          <a:endParaRPr lang="zh-TW" altLang="en-US"/>
        </a:p>
      </dgm:t>
    </dgm:pt>
    <dgm:pt modelId="{AD87BFC2-6B0E-004B-B44E-99427D444124}" type="pres">
      <dgm:prSet presAssocID="{6D2B6171-0545-BA43-85C0-3ED4378ACB94}" presName="level3hierChild" presStyleCnt="0"/>
      <dgm:spPr/>
    </dgm:pt>
    <dgm:pt modelId="{CE02EDE9-374B-EA43-897B-A09815C4AA99}" type="pres">
      <dgm:prSet presAssocID="{02B97DE0-3EC3-2042-A112-ACF8A8EBDB6A}" presName="conn2-1" presStyleLbl="parChTrans1D3" presStyleIdx="5" presStyleCnt="8"/>
      <dgm:spPr/>
      <dgm:t>
        <a:bodyPr/>
        <a:lstStyle/>
        <a:p>
          <a:endParaRPr lang="zh-TW" altLang="en-US"/>
        </a:p>
      </dgm:t>
    </dgm:pt>
    <dgm:pt modelId="{C501AEB6-3170-DE4F-AC7F-782D42552911}" type="pres">
      <dgm:prSet presAssocID="{02B97DE0-3EC3-2042-A112-ACF8A8EBDB6A}" presName="connTx" presStyleLbl="parChTrans1D3" presStyleIdx="5" presStyleCnt="8"/>
      <dgm:spPr/>
      <dgm:t>
        <a:bodyPr/>
        <a:lstStyle/>
        <a:p>
          <a:endParaRPr lang="zh-TW" altLang="en-US"/>
        </a:p>
      </dgm:t>
    </dgm:pt>
    <dgm:pt modelId="{70418771-F28D-184E-8513-848C935CE0E1}" type="pres">
      <dgm:prSet presAssocID="{9B267A11-D1B3-A044-9DFC-D9637D69F119}" presName="root2" presStyleCnt="0"/>
      <dgm:spPr/>
    </dgm:pt>
    <dgm:pt modelId="{F7AE25C5-171B-7C45-BD54-6502973BD3BF}" type="pres">
      <dgm:prSet presAssocID="{9B267A11-D1B3-A044-9DFC-D9637D69F119}" presName="LevelTwoTextNode" presStyleLbl="node3" presStyleIdx="5" presStyleCnt="8">
        <dgm:presLayoutVars>
          <dgm:chPref val="3"/>
        </dgm:presLayoutVars>
      </dgm:prSet>
      <dgm:spPr/>
      <dgm:t>
        <a:bodyPr/>
        <a:lstStyle/>
        <a:p>
          <a:endParaRPr lang="zh-TW" altLang="en-US"/>
        </a:p>
      </dgm:t>
    </dgm:pt>
    <dgm:pt modelId="{6A1A35B5-E968-7146-B50D-43E9D39D36D4}" type="pres">
      <dgm:prSet presAssocID="{9B267A11-D1B3-A044-9DFC-D9637D69F119}" presName="level3hierChild" presStyleCnt="0"/>
      <dgm:spPr/>
    </dgm:pt>
    <dgm:pt modelId="{695592F5-B1F9-984C-AE13-17B5A2CBA165}" type="pres">
      <dgm:prSet presAssocID="{03C334AA-5C2B-B34D-8583-558C6A1DF3E4}" presName="conn2-1" presStyleLbl="parChTrans1D4" presStyleIdx="5" presStyleCnt="8"/>
      <dgm:spPr/>
      <dgm:t>
        <a:bodyPr/>
        <a:lstStyle/>
        <a:p>
          <a:endParaRPr lang="zh-TW" altLang="en-US"/>
        </a:p>
      </dgm:t>
    </dgm:pt>
    <dgm:pt modelId="{D6DCD502-11BF-7445-A020-42736517298F}" type="pres">
      <dgm:prSet presAssocID="{03C334AA-5C2B-B34D-8583-558C6A1DF3E4}" presName="connTx" presStyleLbl="parChTrans1D4" presStyleIdx="5" presStyleCnt="8"/>
      <dgm:spPr/>
      <dgm:t>
        <a:bodyPr/>
        <a:lstStyle/>
        <a:p>
          <a:endParaRPr lang="zh-TW" altLang="en-US"/>
        </a:p>
      </dgm:t>
    </dgm:pt>
    <dgm:pt modelId="{F5173442-8F3B-2F46-BAF2-ACF6F0967BF4}" type="pres">
      <dgm:prSet presAssocID="{A7732F18-2170-8447-8ED1-9D89F2328E94}" presName="root2" presStyleCnt="0"/>
      <dgm:spPr/>
    </dgm:pt>
    <dgm:pt modelId="{AB62C085-FE08-7148-B5A2-95D723F26EA2}" type="pres">
      <dgm:prSet presAssocID="{A7732F18-2170-8447-8ED1-9D89F2328E94}" presName="LevelTwoTextNode" presStyleLbl="node4" presStyleIdx="5" presStyleCnt="8">
        <dgm:presLayoutVars>
          <dgm:chPref val="3"/>
        </dgm:presLayoutVars>
      </dgm:prSet>
      <dgm:spPr/>
      <dgm:t>
        <a:bodyPr/>
        <a:lstStyle/>
        <a:p>
          <a:endParaRPr lang="zh-TW" altLang="en-US"/>
        </a:p>
      </dgm:t>
    </dgm:pt>
    <dgm:pt modelId="{51E06D40-49D4-7F47-99D7-ACB9F47ECA88}" type="pres">
      <dgm:prSet presAssocID="{A7732F18-2170-8447-8ED1-9D89F2328E94}" presName="level3hierChild" presStyleCnt="0"/>
      <dgm:spPr/>
    </dgm:pt>
    <dgm:pt modelId="{39F413E4-9E69-534D-9FFE-A8D33B8C12B1}" type="pres">
      <dgm:prSet presAssocID="{0B1833D8-F9A1-C549-B983-3EDF2998C859}" presName="conn2-1" presStyleLbl="parChTrans1D3" presStyleIdx="6" presStyleCnt="8"/>
      <dgm:spPr/>
      <dgm:t>
        <a:bodyPr/>
        <a:lstStyle/>
        <a:p>
          <a:endParaRPr lang="zh-TW" altLang="en-US"/>
        </a:p>
      </dgm:t>
    </dgm:pt>
    <dgm:pt modelId="{F133CD9F-FF37-0145-816E-FEE6EE8E05A0}" type="pres">
      <dgm:prSet presAssocID="{0B1833D8-F9A1-C549-B983-3EDF2998C859}" presName="connTx" presStyleLbl="parChTrans1D3" presStyleIdx="6" presStyleCnt="8"/>
      <dgm:spPr/>
      <dgm:t>
        <a:bodyPr/>
        <a:lstStyle/>
        <a:p>
          <a:endParaRPr lang="zh-TW" altLang="en-US"/>
        </a:p>
      </dgm:t>
    </dgm:pt>
    <dgm:pt modelId="{35AE73E4-F04C-E844-AF15-E06FBB22FAC0}" type="pres">
      <dgm:prSet presAssocID="{3525AD7A-A056-4748-86D4-D5F138290D5A}" presName="root2" presStyleCnt="0"/>
      <dgm:spPr/>
    </dgm:pt>
    <dgm:pt modelId="{A0710C9F-4B09-3B41-BE9D-112F9D8A8622}" type="pres">
      <dgm:prSet presAssocID="{3525AD7A-A056-4748-86D4-D5F138290D5A}" presName="LevelTwoTextNode" presStyleLbl="node3" presStyleIdx="6" presStyleCnt="8">
        <dgm:presLayoutVars>
          <dgm:chPref val="3"/>
        </dgm:presLayoutVars>
      </dgm:prSet>
      <dgm:spPr/>
      <dgm:t>
        <a:bodyPr/>
        <a:lstStyle/>
        <a:p>
          <a:endParaRPr lang="zh-TW" altLang="en-US"/>
        </a:p>
      </dgm:t>
    </dgm:pt>
    <dgm:pt modelId="{202C16A4-1A6E-164F-BCBD-E1A5052C81B9}" type="pres">
      <dgm:prSet presAssocID="{3525AD7A-A056-4748-86D4-D5F138290D5A}" presName="level3hierChild" presStyleCnt="0"/>
      <dgm:spPr/>
    </dgm:pt>
    <dgm:pt modelId="{F0351500-86E3-4741-8D94-29DA40C86A26}" type="pres">
      <dgm:prSet presAssocID="{DB9D3CED-93D8-AD48-A059-10CA76C06177}" presName="conn2-1" presStyleLbl="parChTrans1D4" presStyleIdx="6" presStyleCnt="8"/>
      <dgm:spPr/>
      <dgm:t>
        <a:bodyPr/>
        <a:lstStyle/>
        <a:p>
          <a:endParaRPr lang="zh-TW" altLang="en-US"/>
        </a:p>
      </dgm:t>
    </dgm:pt>
    <dgm:pt modelId="{36E66962-3312-564C-BD43-7C63007FFB6A}" type="pres">
      <dgm:prSet presAssocID="{DB9D3CED-93D8-AD48-A059-10CA76C06177}" presName="connTx" presStyleLbl="parChTrans1D4" presStyleIdx="6" presStyleCnt="8"/>
      <dgm:spPr/>
      <dgm:t>
        <a:bodyPr/>
        <a:lstStyle/>
        <a:p>
          <a:endParaRPr lang="zh-TW" altLang="en-US"/>
        </a:p>
      </dgm:t>
    </dgm:pt>
    <dgm:pt modelId="{1B463E2E-6461-8A4C-BF5C-E11B8F9DF703}" type="pres">
      <dgm:prSet presAssocID="{4294B390-DF68-2545-BF82-C5772481A9CE}" presName="root2" presStyleCnt="0"/>
      <dgm:spPr/>
    </dgm:pt>
    <dgm:pt modelId="{66479C38-BA59-2340-95F2-62CD4A7575A6}" type="pres">
      <dgm:prSet presAssocID="{4294B390-DF68-2545-BF82-C5772481A9CE}" presName="LevelTwoTextNode" presStyleLbl="node4" presStyleIdx="6" presStyleCnt="8">
        <dgm:presLayoutVars>
          <dgm:chPref val="3"/>
        </dgm:presLayoutVars>
      </dgm:prSet>
      <dgm:spPr/>
      <dgm:t>
        <a:bodyPr/>
        <a:lstStyle/>
        <a:p>
          <a:endParaRPr lang="zh-TW" altLang="en-US"/>
        </a:p>
      </dgm:t>
    </dgm:pt>
    <dgm:pt modelId="{59BDDAF2-E3F5-D34F-8D84-D26FDB580A5C}" type="pres">
      <dgm:prSet presAssocID="{4294B390-DF68-2545-BF82-C5772481A9CE}" presName="level3hierChild" presStyleCnt="0"/>
      <dgm:spPr/>
    </dgm:pt>
    <dgm:pt modelId="{6A9D80EE-81A5-0640-9E83-0C033571190C}" type="pres">
      <dgm:prSet presAssocID="{1F2E0FAB-EE49-DF45-B98A-E259D7CAC1C6}" presName="conn2-1" presStyleLbl="parChTrans1D3" presStyleIdx="7" presStyleCnt="8"/>
      <dgm:spPr/>
      <dgm:t>
        <a:bodyPr/>
        <a:lstStyle/>
        <a:p>
          <a:endParaRPr lang="zh-TW" altLang="en-US"/>
        </a:p>
      </dgm:t>
    </dgm:pt>
    <dgm:pt modelId="{65F7504D-1B55-C145-9663-C096FCEF4A9E}" type="pres">
      <dgm:prSet presAssocID="{1F2E0FAB-EE49-DF45-B98A-E259D7CAC1C6}" presName="connTx" presStyleLbl="parChTrans1D3" presStyleIdx="7" presStyleCnt="8"/>
      <dgm:spPr/>
      <dgm:t>
        <a:bodyPr/>
        <a:lstStyle/>
        <a:p>
          <a:endParaRPr lang="zh-TW" altLang="en-US"/>
        </a:p>
      </dgm:t>
    </dgm:pt>
    <dgm:pt modelId="{FF00B3EF-99D3-694C-B107-138310E4B6E5}" type="pres">
      <dgm:prSet presAssocID="{DC9F3C16-2B5C-2F49-8617-02C001CC2323}" presName="root2" presStyleCnt="0"/>
      <dgm:spPr/>
    </dgm:pt>
    <dgm:pt modelId="{F352D395-CA23-4E47-93E8-80F24077E357}" type="pres">
      <dgm:prSet presAssocID="{DC9F3C16-2B5C-2F49-8617-02C001CC2323}" presName="LevelTwoTextNode" presStyleLbl="node3" presStyleIdx="7" presStyleCnt="8">
        <dgm:presLayoutVars>
          <dgm:chPref val="3"/>
        </dgm:presLayoutVars>
      </dgm:prSet>
      <dgm:spPr/>
      <dgm:t>
        <a:bodyPr/>
        <a:lstStyle/>
        <a:p>
          <a:endParaRPr lang="zh-TW" altLang="en-US"/>
        </a:p>
      </dgm:t>
    </dgm:pt>
    <dgm:pt modelId="{6857A984-2821-9942-AB52-72DAED94E1D5}" type="pres">
      <dgm:prSet presAssocID="{DC9F3C16-2B5C-2F49-8617-02C001CC2323}" presName="level3hierChild" presStyleCnt="0"/>
      <dgm:spPr/>
    </dgm:pt>
    <dgm:pt modelId="{2C757231-71D0-1545-AD0D-EF0F9A35103D}" type="pres">
      <dgm:prSet presAssocID="{0867AFFB-75F0-C94F-BCD9-0A8583FA0071}" presName="conn2-1" presStyleLbl="parChTrans1D4" presStyleIdx="7" presStyleCnt="8"/>
      <dgm:spPr/>
      <dgm:t>
        <a:bodyPr/>
        <a:lstStyle/>
        <a:p>
          <a:endParaRPr lang="zh-TW" altLang="en-US"/>
        </a:p>
      </dgm:t>
    </dgm:pt>
    <dgm:pt modelId="{C0C3FA77-95E8-3D4C-B19F-DAA89E91E26D}" type="pres">
      <dgm:prSet presAssocID="{0867AFFB-75F0-C94F-BCD9-0A8583FA0071}" presName="connTx" presStyleLbl="parChTrans1D4" presStyleIdx="7" presStyleCnt="8"/>
      <dgm:spPr/>
      <dgm:t>
        <a:bodyPr/>
        <a:lstStyle/>
        <a:p>
          <a:endParaRPr lang="zh-TW" altLang="en-US"/>
        </a:p>
      </dgm:t>
    </dgm:pt>
    <dgm:pt modelId="{73DC3E3E-43A5-394F-B943-303C264CEC76}" type="pres">
      <dgm:prSet presAssocID="{8376B8A9-93A0-5B44-9D2B-646D7AA6AAD4}" presName="root2" presStyleCnt="0"/>
      <dgm:spPr/>
    </dgm:pt>
    <dgm:pt modelId="{6EE06198-624F-BD4E-865A-C70463B0FDCD}" type="pres">
      <dgm:prSet presAssocID="{8376B8A9-93A0-5B44-9D2B-646D7AA6AAD4}" presName="LevelTwoTextNode" presStyleLbl="node4" presStyleIdx="7" presStyleCnt="8">
        <dgm:presLayoutVars>
          <dgm:chPref val="3"/>
        </dgm:presLayoutVars>
      </dgm:prSet>
      <dgm:spPr/>
      <dgm:t>
        <a:bodyPr/>
        <a:lstStyle/>
        <a:p>
          <a:endParaRPr lang="zh-TW" altLang="en-US"/>
        </a:p>
      </dgm:t>
    </dgm:pt>
    <dgm:pt modelId="{665DB149-CD38-BC48-A9DD-30C4D9281BD7}" type="pres">
      <dgm:prSet presAssocID="{8376B8A9-93A0-5B44-9D2B-646D7AA6AAD4}" presName="level3hierChild" presStyleCnt="0"/>
      <dgm:spPr/>
    </dgm:pt>
  </dgm:ptLst>
  <dgm:cxnLst>
    <dgm:cxn modelId="{094FB7AC-F4FD-6944-935E-710DAE9AC483}" type="presOf" srcId="{0867AFFB-75F0-C94F-BCD9-0A8583FA0071}" destId="{C0C3FA77-95E8-3D4C-B19F-DAA89E91E26D}" srcOrd="1" destOrd="0" presId="urn:microsoft.com/office/officeart/2005/8/layout/hierarchy2"/>
    <dgm:cxn modelId="{BB4E35A9-1EF0-E04C-9678-75FBC65146A5}" srcId="{9A97F211-3267-FA4D-AD1A-CE2F141CD386}" destId="{88E2B8AE-69FC-BE4C-8842-917D922676F7}" srcOrd="0" destOrd="0" parTransId="{A1511AC9-D2F0-4C4E-BBA8-9261700F1CC7}" sibTransId="{6BE7F5CE-3221-3743-BA9D-487972507FB4}"/>
    <dgm:cxn modelId="{FA64FB5E-BA99-1741-B5C2-CED5BA369E77}" type="presOf" srcId="{9A97F211-3267-FA4D-AD1A-CE2F141CD386}" destId="{85CEBA71-9E2A-4649-8043-FAD7B0218089}" srcOrd="0" destOrd="0" presId="urn:microsoft.com/office/officeart/2005/8/layout/hierarchy2"/>
    <dgm:cxn modelId="{E91AFA78-6D48-2A47-BBD1-474A612A9E1F}" type="presOf" srcId="{A1511AC9-D2F0-4C4E-BBA8-9261700F1CC7}" destId="{F997B84A-4ED9-D243-9369-3318DB0042F7}" srcOrd="0" destOrd="0" presId="urn:microsoft.com/office/officeart/2005/8/layout/hierarchy2"/>
    <dgm:cxn modelId="{9265885E-50FA-C14E-A28B-BD3B7466A428}" srcId="{BC7D57F3-C708-724B-A177-49A3FBF759B2}" destId="{BF9A6D5C-83AE-4A4F-A5D2-661B9FFB04FE}" srcOrd="2" destOrd="0" parTransId="{BA31CAF9-DA3C-0344-BF85-7C8DF89E4135}" sibTransId="{837C3117-AD9A-B14F-8B80-C612F54B3F2F}"/>
    <dgm:cxn modelId="{CB5DECE3-9496-6449-89B2-51878A001600}" srcId="{6D2B6171-0545-BA43-85C0-3ED4378ACB94}" destId="{9B267A11-D1B3-A044-9DFC-D9637D69F119}" srcOrd="0" destOrd="0" parTransId="{02B97DE0-3EC3-2042-A112-ACF8A8EBDB6A}" sibTransId="{5CCA1DB8-7EF6-1B47-B82E-27C914536BFF}"/>
    <dgm:cxn modelId="{6529F6E5-7CAA-464B-AA9B-F1EFD88D0FCD}" type="presOf" srcId="{DC9F3C16-2B5C-2F49-8617-02C001CC2323}" destId="{F352D395-CA23-4E47-93E8-80F24077E357}" srcOrd="0" destOrd="0" presId="urn:microsoft.com/office/officeart/2005/8/layout/hierarchy2"/>
    <dgm:cxn modelId="{2D5A94AF-9F48-F44E-9AC9-9609651ADB34}" type="presOf" srcId="{A5896C27-16F7-3E40-A4AD-7047607D87AC}" destId="{F2B541E7-CA45-7042-89A3-A8D286AD464A}" srcOrd="0" destOrd="0" presId="urn:microsoft.com/office/officeart/2005/8/layout/hierarchy2"/>
    <dgm:cxn modelId="{0EA2F57D-9A34-1345-A68E-FD315B1F150D}" type="presOf" srcId="{02B97DE0-3EC3-2042-A112-ACF8A8EBDB6A}" destId="{CE02EDE9-374B-EA43-897B-A09815C4AA99}" srcOrd="0" destOrd="0" presId="urn:microsoft.com/office/officeart/2005/8/layout/hierarchy2"/>
    <dgm:cxn modelId="{1439833F-B928-F742-B4C9-F01B1B1D4EFE}" type="presOf" srcId="{CEACE7C0-1E94-7649-ABBD-D6CD2EEF7859}" destId="{E4529F99-4040-7547-BE82-0F6B9BC83F3C}" srcOrd="1" destOrd="0" presId="urn:microsoft.com/office/officeart/2005/8/layout/hierarchy2"/>
    <dgm:cxn modelId="{6533A376-B455-F44E-A73E-5C5F292761B1}" type="presOf" srcId="{44DC0C5F-58FC-3142-A669-06FF6616AAA7}" destId="{3EE2ADD5-31E2-0D4E-B00C-492902CA9259}" srcOrd="1" destOrd="0" presId="urn:microsoft.com/office/officeart/2005/8/layout/hierarchy2"/>
    <dgm:cxn modelId="{5595F006-9CE1-BB47-93AC-E69570A001CF}" type="presOf" srcId="{9B267A11-D1B3-A044-9DFC-D9637D69F119}" destId="{F7AE25C5-171B-7C45-BD54-6502973BD3BF}" srcOrd="0" destOrd="0" presId="urn:microsoft.com/office/officeart/2005/8/layout/hierarchy2"/>
    <dgm:cxn modelId="{956F718E-EA7E-3648-B9D6-33E8362F71EB}" type="presOf" srcId="{BA5052EE-5EEB-394F-BE50-60EBBBE6A922}" destId="{E3BBD5E0-A5CF-4942-8219-12DAF4AD63CA}" srcOrd="1" destOrd="0" presId="urn:microsoft.com/office/officeart/2005/8/layout/hierarchy2"/>
    <dgm:cxn modelId="{043160EA-5767-7844-AED2-E7002AC44795}" type="presOf" srcId="{49C4DD08-A8D2-C148-844E-8F45046F0030}" destId="{8C694EC0-3E7C-1A40-B5AD-270CEDF4B4AE}" srcOrd="1" destOrd="0" presId="urn:microsoft.com/office/officeart/2005/8/layout/hierarchy2"/>
    <dgm:cxn modelId="{9B1BB4E9-79B7-5945-ABE6-025ECBB933AF}" type="presOf" srcId="{C9E9DF11-74DF-0C43-9314-1E575C2D976E}" destId="{E0FB4E15-3211-1142-93D5-07741AD835D2}" srcOrd="0" destOrd="0" presId="urn:microsoft.com/office/officeart/2005/8/layout/hierarchy2"/>
    <dgm:cxn modelId="{D6DA7E47-00B0-9B47-8B06-F2E203073219}" type="presOf" srcId="{6D2B6171-0545-BA43-85C0-3ED4378ACB94}" destId="{C244975A-C995-BE47-B53F-52DA9F3CBD53}" srcOrd="0" destOrd="0" presId="urn:microsoft.com/office/officeart/2005/8/layout/hierarchy2"/>
    <dgm:cxn modelId="{EB31C32F-79FB-3448-BF5A-0E1206AC4AB8}" type="presOf" srcId="{4294B390-DF68-2545-BF82-C5772481A9CE}" destId="{66479C38-BA59-2340-95F2-62CD4A7575A6}" srcOrd="0" destOrd="0" presId="urn:microsoft.com/office/officeart/2005/8/layout/hierarchy2"/>
    <dgm:cxn modelId="{91D1A428-AE14-E44D-8FC3-94F8C0B706CC}" srcId="{C5C5C389-BC37-D441-A70D-9AEA948B89E7}" destId="{A5896C27-16F7-3E40-A4AD-7047607D87AC}" srcOrd="0" destOrd="0" parTransId="{DA13E843-2261-7746-A117-9D972728301F}" sibTransId="{3A222C71-C690-4C47-A5D6-DF263324B5DA}"/>
    <dgm:cxn modelId="{CA151763-FB74-5344-A0FB-403E00366543}" type="presOf" srcId="{CEACE7C0-1E94-7649-ABBD-D6CD2EEF7859}" destId="{126F4B74-5167-C842-8ED2-04E45B48C811}" srcOrd="0" destOrd="0" presId="urn:microsoft.com/office/officeart/2005/8/layout/hierarchy2"/>
    <dgm:cxn modelId="{FBF69123-5DA2-854C-A7EC-DB0D9FB01C8B}" type="presOf" srcId="{88E2B8AE-69FC-BE4C-8842-917D922676F7}" destId="{6AA46B69-73CA-B74A-AD08-B348BF671139}" srcOrd="0" destOrd="0" presId="urn:microsoft.com/office/officeart/2005/8/layout/hierarchy2"/>
    <dgm:cxn modelId="{463BFCFB-41F1-2141-8CCA-E3872D8143E7}" type="presOf" srcId="{4E6741EB-F76D-9540-A2EF-E28EA99FD9C4}" destId="{A7A6A7E2-EA3F-9247-B3BC-49E26E069C56}" srcOrd="0" destOrd="0" presId="urn:microsoft.com/office/officeart/2005/8/layout/hierarchy2"/>
    <dgm:cxn modelId="{6D4FF8F7-5184-154A-8AEC-BE189FB4716E}" type="presOf" srcId="{1F2E0FAB-EE49-DF45-B98A-E259D7CAC1C6}" destId="{6A9D80EE-81A5-0640-9E83-0C033571190C}" srcOrd="0" destOrd="0" presId="urn:microsoft.com/office/officeart/2005/8/layout/hierarchy2"/>
    <dgm:cxn modelId="{D5E0C150-C296-B849-9104-8C9E17045A88}" type="presOf" srcId="{02B97DE0-3EC3-2042-A112-ACF8A8EBDB6A}" destId="{C501AEB6-3170-DE4F-AC7F-782D42552911}" srcOrd="1" destOrd="0" presId="urn:microsoft.com/office/officeart/2005/8/layout/hierarchy2"/>
    <dgm:cxn modelId="{C4F608C8-215B-884C-96FB-637E4DC4488F}" srcId="{9B267A11-D1B3-A044-9DFC-D9637D69F119}" destId="{A7732F18-2170-8447-8ED1-9D89F2328E94}" srcOrd="0" destOrd="0" parTransId="{03C334AA-5C2B-B34D-8583-558C6A1DF3E4}" sibTransId="{253F4F69-157E-F445-8382-D3B7F428A1AA}"/>
    <dgm:cxn modelId="{CFC3C0EB-4803-D141-B5AD-4F6D2B0A2251}" type="presOf" srcId="{DA13E843-2261-7746-A117-9D972728301F}" destId="{7E9C8C1E-E135-C442-B67D-05C8CF481B35}" srcOrd="1" destOrd="0" presId="urn:microsoft.com/office/officeart/2005/8/layout/hierarchy2"/>
    <dgm:cxn modelId="{70FA436D-AFD5-D249-872F-BD43906D3D1B}" type="presOf" srcId="{592534AE-EBAB-A347-B79D-9FDF8BE979B3}" destId="{86A1418B-6224-8D4B-B3D6-4430F7D33F4C}" srcOrd="1" destOrd="0" presId="urn:microsoft.com/office/officeart/2005/8/layout/hierarchy2"/>
    <dgm:cxn modelId="{AC9AB8BC-0EF9-FC49-A0F4-D436A330B7F4}" type="presOf" srcId="{44DC0C5F-58FC-3142-A669-06FF6616AAA7}" destId="{0E385606-1F5B-AC40-BF5F-DA3DD78F9323}" srcOrd="0" destOrd="0" presId="urn:microsoft.com/office/officeart/2005/8/layout/hierarchy2"/>
    <dgm:cxn modelId="{8FBC8929-E00B-9642-849F-E989BC95AA7D}" type="presOf" srcId="{BF9A6D5C-83AE-4A4F-A5D2-661B9FFB04FE}" destId="{A2C86E4D-3124-1444-9D6D-F2979D150BDF}" srcOrd="0" destOrd="0" presId="urn:microsoft.com/office/officeart/2005/8/layout/hierarchy2"/>
    <dgm:cxn modelId="{42B73929-207A-D047-AD9B-F67C2F36FBF2}" type="presOf" srcId="{49C4DD08-A8D2-C148-844E-8F45046F0030}" destId="{DA3598E3-B8C2-9A49-8BD0-9E8EA9C78D09}" srcOrd="0" destOrd="0" presId="urn:microsoft.com/office/officeart/2005/8/layout/hierarchy2"/>
    <dgm:cxn modelId="{41846DA0-EBE7-BD47-B391-4126C2565A4D}" type="presOf" srcId="{6B387062-FC02-1341-80A7-022ACD85F536}" destId="{A89A8434-0657-8E4A-8574-D0A510EE6665}" srcOrd="0" destOrd="0" presId="urn:microsoft.com/office/officeart/2005/8/layout/hierarchy2"/>
    <dgm:cxn modelId="{16846AA1-CECF-3B42-8D5B-7DC7A9A79D1B}" srcId="{6D2B6171-0545-BA43-85C0-3ED4378ACB94}" destId="{DC9F3C16-2B5C-2F49-8617-02C001CC2323}" srcOrd="2" destOrd="0" parTransId="{1F2E0FAB-EE49-DF45-B98A-E259D7CAC1C6}" sibTransId="{A1DFFAE4-FEA0-1541-95AA-61D722EF9124}"/>
    <dgm:cxn modelId="{FE4DCD42-3D0F-4B49-9530-35964FFC3044}" type="presOf" srcId="{0867AFFB-75F0-C94F-BCD9-0A8583FA0071}" destId="{2C757231-71D0-1545-AD0D-EF0F9A35103D}" srcOrd="0" destOrd="0" presId="urn:microsoft.com/office/officeart/2005/8/layout/hierarchy2"/>
    <dgm:cxn modelId="{46B68001-A81F-964D-BA67-03896BFD6F1B}" type="presOf" srcId="{1F2E0FAB-EE49-DF45-B98A-E259D7CAC1C6}" destId="{65F7504D-1B55-C145-9663-C096FCEF4A9E}" srcOrd="1" destOrd="0" presId="urn:microsoft.com/office/officeart/2005/8/layout/hierarchy2"/>
    <dgm:cxn modelId="{912FFAB0-3939-044A-A04D-AA6E90DECC22}" srcId="{4B39F692-EB3B-3D47-96FC-BD581B1EE3E4}" destId="{6D2B6171-0545-BA43-85C0-3ED4378ACB94}" srcOrd="1" destOrd="0" parTransId="{21395101-B238-0942-892B-1BDC924ADF10}" sibTransId="{5132F57A-6BE7-0643-AC67-7BF8CA4F68BE}"/>
    <dgm:cxn modelId="{AD907D4B-E511-1D42-BEF5-C7E0CBFE1B98}" srcId="{3525AD7A-A056-4748-86D4-D5F138290D5A}" destId="{4294B390-DF68-2545-BF82-C5772481A9CE}" srcOrd="0" destOrd="0" parTransId="{DB9D3CED-93D8-AD48-A059-10CA76C06177}" sibTransId="{3804D734-5E6C-A048-8794-42B79C88AE1F}"/>
    <dgm:cxn modelId="{1635A31F-AA3E-2942-9E5D-C527705C7286}" type="presOf" srcId="{6B387062-FC02-1341-80A7-022ACD85F536}" destId="{F59E79A2-8592-0945-BE65-4E6AC99346FA}" srcOrd="1" destOrd="0" presId="urn:microsoft.com/office/officeart/2005/8/layout/hierarchy2"/>
    <dgm:cxn modelId="{91A518E4-BC3C-5545-859E-EF7A52AA6866}" type="presOf" srcId="{BA31CAF9-DA3C-0344-BF85-7C8DF89E4135}" destId="{66B2951A-35BA-D047-86AF-CCB596E72CF1}" srcOrd="1" destOrd="0" presId="urn:microsoft.com/office/officeart/2005/8/layout/hierarchy2"/>
    <dgm:cxn modelId="{DA910D2B-B8C2-AB4E-816F-ABEC6E41ADB7}" srcId="{BF9A6D5C-83AE-4A4F-A5D2-661B9FFB04FE}" destId="{E6B693A5-01E2-CA4A-9939-F55A5CE2AA60}" srcOrd="0" destOrd="0" parTransId="{4E6741EB-F76D-9540-A2EF-E28EA99FD9C4}" sibTransId="{7E6A1687-A72C-A54C-A068-5A9D5AA11748}"/>
    <dgm:cxn modelId="{76ECE895-CF7F-604D-A2FC-6BF8EEC60CF8}" type="presOf" srcId="{DA13E843-2261-7746-A117-9D972728301F}" destId="{816E9BF2-5254-B148-B2EE-842864DB8365}" srcOrd="0" destOrd="0" presId="urn:microsoft.com/office/officeart/2005/8/layout/hierarchy2"/>
    <dgm:cxn modelId="{4CDED0E1-F415-A142-8552-67DB9AC7DD62}" srcId="{BC7D57F3-C708-724B-A177-49A3FBF759B2}" destId="{9A97F211-3267-FA4D-AD1A-CE2F141CD386}" srcOrd="3" destOrd="0" parTransId="{BA5052EE-5EEB-394F-BE50-60EBBBE6A922}" sibTransId="{D3DB192E-13D0-A949-8495-0DE3B4C3BB89}"/>
    <dgm:cxn modelId="{CB830C0B-A37A-F747-B5DF-69920CFAC2AE}" type="presOf" srcId="{C5C5C389-BC37-D441-A70D-9AEA948B89E7}" destId="{6863549F-84FE-2D43-A369-77038AE1CAA4}" srcOrd="0" destOrd="0" presId="urn:microsoft.com/office/officeart/2005/8/layout/hierarchy2"/>
    <dgm:cxn modelId="{7FDD6DAF-F3CE-1D4F-BA2E-8F7C19ECDEA0}" srcId="{EFE77907-8F49-CA43-93B9-03A83B73A06D}" destId="{4B39F692-EB3B-3D47-96FC-BD581B1EE3E4}" srcOrd="0" destOrd="0" parTransId="{816B91CD-FA24-DC4E-BE89-7B8B2EC871BC}" sibTransId="{8D9A0CEB-B309-334D-A834-2A750AF7899C}"/>
    <dgm:cxn modelId="{3D2EED70-26A2-4742-A00A-DCD27DB4A7D7}" type="presOf" srcId="{A1511AC9-D2F0-4C4E-BBA8-9261700F1CC7}" destId="{B628E611-7547-E14F-AB08-5B04C9CE0B95}" srcOrd="1" destOrd="0" presId="urn:microsoft.com/office/officeart/2005/8/layout/hierarchy2"/>
    <dgm:cxn modelId="{C62C03E3-D8C2-774D-AD4B-C10D1752F6A4}" type="presOf" srcId="{592534AE-EBAB-A347-B79D-9FDF8BE979B3}" destId="{AB2DEE80-0B3F-AD4A-9D42-2D1F9D832662}" srcOrd="0" destOrd="0" presId="urn:microsoft.com/office/officeart/2005/8/layout/hierarchy2"/>
    <dgm:cxn modelId="{B2642B99-1268-D447-B744-841BC5654078}" type="presOf" srcId="{A7732F18-2170-8447-8ED1-9D89F2328E94}" destId="{AB62C085-FE08-7148-B5A2-95D723F26EA2}" srcOrd="0" destOrd="0" presId="urn:microsoft.com/office/officeart/2005/8/layout/hierarchy2"/>
    <dgm:cxn modelId="{ADB44413-D7FA-E844-8D8E-CFACF2A901BA}" type="presOf" srcId="{DB9D3CED-93D8-AD48-A059-10CA76C06177}" destId="{36E66962-3312-564C-BD43-7C63007FFB6A}" srcOrd="1" destOrd="0" presId="urn:microsoft.com/office/officeart/2005/8/layout/hierarchy2"/>
    <dgm:cxn modelId="{9DD59636-68F2-C446-9719-8690A82CD019}" type="presOf" srcId="{8376B8A9-93A0-5B44-9D2B-646D7AA6AAD4}" destId="{6EE06198-624F-BD4E-865A-C70463B0FDCD}" srcOrd="0" destOrd="0" presId="urn:microsoft.com/office/officeart/2005/8/layout/hierarchy2"/>
    <dgm:cxn modelId="{165C0D03-C293-F747-B420-27A4D402315B}" type="presOf" srcId="{0B1833D8-F9A1-C549-B983-3EDF2998C859}" destId="{F133CD9F-FF37-0145-816E-FEE6EE8E05A0}" srcOrd="1" destOrd="0" presId="urn:microsoft.com/office/officeart/2005/8/layout/hierarchy2"/>
    <dgm:cxn modelId="{A25C25FB-ACCF-1A4B-BCC6-CD5897E772CC}" type="presOf" srcId="{4B39F692-EB3B-3D47-96FC-BD581B1EE3E4}" destId="{F2760033-EE0C-FE47-8F81-DBFCCB6D25A7}" srcOrd="0" destOrd="0" presId="urn:microsoft.com/office/officeart/2005/8/layout/hierarchy2"/>
    <dgm:cxn modelId="{A0681292-02F7-A74C-B004-2F03E4E9DA3E}" type="presOf" srcId="{0B1833D8-F9A1-C549-B983-3EDF2998C859}" destId="{39F413E4-9E69-534D-9FFE-A8D33B8C12B1}" srcOrd="0" destOrd="0" presId="urn:microsoft.com/office/officeart/2005/8/layout/hierarchy2"/>
    <dgm:cxn modelId="{76C8115B-E4DA-794A-A8A2-E8C40695B8DB}" srcId="{794314C7-E90E-1040-A042-DEB923A89850}" destId="{C9E9DF11-74DF-0C43-9314-1E575C2D976E}" srcOrd="0" destOrd="0" parTransId="{49C4DD08-A8D2-C148-844E-8F45046F0030}" sibTransId="{AB2DF4B2-A97D-5742-BE61-7CBA17FEE6CC}"/>
    <dgm:cxn modelId="{D1657454-B6E8-B84A-893E-98CD3D68DB25}" type="presOf" srcId="{BC7D57F3-C708-724B-A177-49A3FBF759B2}" destId="{EB9B47F6-5E32-E84B-AAE8-33F953583590}" srcOrd="0" destOrd="0" presId="urn:microsoft.com/office/officeart/2005/8/layout/hierarchy2"/>
    <dgm:cxn modelId="{556F5A44-21A3-2E46-8DB0-29F683146135}" srcId="{6D2B6171-0545-BA43-85C0-3ED4378ACB94}" destId="{3525AD7A-A056-4748-86D4-D5F138290D5A}" srcOrd="1" destOrd="0" parTransId="{0B1833D8-F9A1-C549-B983-3EDF2998C859}" sibTransId="{ADD65BC8-3EF8-4F49-B383-26194F4B6B0F}"/>
    <dgm:cxn modelId="{C8DA164D-7184-AB4D-B9FB-2C790B884FEE}" srcId="{BC7D57F3-C708-724B-A177-49A3FBF759B2}" destId="{794314C7-E90E-1040-A042-DEB923A89850}" srcOrd="0" destOrd="0" parTransId="{44DC0C5F-58FC-3142-A669-06FF6616AAA7}" sibTransId="{7615CFDD-B0CB-824C-88AC-1A519756EAA6}"/>
    <dgm:cxn modelId="{6AAE4822-554C-7F48-A72F-C1EE34FD97B1}" type="presOf" srcId="{21395101-B238-0942-892B-1BDC924ADF10}" destId="{25C1322C-E6C2-0540-9856-0282647B673A}" srcOrd="1" destOrd="0" presId="urn:microsoft.com/office/officeart/2005/8/layout/hierarchy2"/>
    <dgm:cxn modelId="{663E4DDB-3D6B-3443-8855-906582E398CC}" type="presOf" srcId="{EFE77907-8F49-CA43-93B9-03A83B73A06D}" destId="{76BEAC37-0AAC-A342-902F-5CA416D57AAE}" srcOrd="0" destOrd="0" presId="urn:microsoft.com/office/officeart/2005/8/layout/hierarchy2"/>
    <dgm:cxn modelId="{4EB084C2-D869-7A4C-AEC0-4F82B5F76A69}" type="presOf" srcId="{BA5052EE-5EEB-394F-BE50-60EBBBE6A922}" destId="{D9D56868-87A6-8B4A-B784-3296FE682127}" srcOrd="0" destOrd="0" presId="urn:microsoft.com/office/officeart/2005/8/layout/hierarchy2"/>
    <dgm:cxn modelId="{9B2BBE0A-F047-D347-A404-BBAAFC014AA6}" type="presOf" srcId="{4E6741EB-F76D-9540-A2EF-E28EA99FD9C4}" destId="{236E4E59-87DD-134F-A4EA-B95AD74CAB83}" srcOrd="1" destOrd="0" presId="urn:microsoft.com/office/officeart/2005/8/layout/hierarchy2"/>
    <dgm:cxn modelId="{2CAB4772-EBCA-3A48-ADC8-ACED506EC6A7}" type="presOf" srcId="{55C58A06-9328-BC4F-8F23-5D22005A5EED}" destId="{09890269-0AC0-1A45-A575-5EDACC7DA05F}" srcOrd="0" destOrd="0" presId="urn:microsoft.com/office/officeart/2005/8/layout/hierarchy2"/>
    <dgm:cxn modelId="{08CF6BC5-5C4E-0249-B438-D58A198466B0}" type="presOf" srcId="{03C334AA-5C2B-B34D-8583-558C6A1DF3E4}" destId="{D6DCD502-11BF-7445-A020-42736517298F}" srcOrd="1" destOrd="0" presId="urn:microsoft.com/office/officeart/2005/8/layout/hierarchy2"/>
    <dgm:cxn modelId="{C48F6ACD-4D64-974D-B5C3-319A4849B109}" srcId="{DC9F3C16-2B5C-2F49-8617-02C001CC2323}" destId="{8376B8A9-93A0-5B44-9D2B-646D7AA6AAD4}" srcOrd="0" destOrd="0" parTransId="{0867AFFB-75F0-C94F-BCD9-0A8583FA0071}" sibTransId="{924117DF-15EC-9448-9E25-2DF31E3285A1}"/>
    <dgm:cxn modelId="{9DA0E9EE-3B30-F24F-BE4C-E0E6863C46E6}" type="presOf" srcId="{D634A058-E226-1246-9C0A-11437D8EB6BB}" destId="{58DB6B81-48B0-B64E-B7FF-645DEFBA9F87}" srcOrd="1" destOrd="0" presId="urn:microsoft.com/office/officeart/2005/8/layout/hierarchy2"/>
    <dgm:cxn modelId="{3C1D4D95-9625-0042-B688-C755B2320647}" type="presOf" srcId="{E6B693A5-01E2-CA4A-9939-F55A5CE2AA60}" destId="{C3008739-A334-9E41-A9C0-28E1F9C45F34}" srcOrd="0" destOrd="0" presId="urn:microsoft.com/office/officeart/2005/8/layout/hierarchy2"/>
    <dgm:cxn modelId="{5AB72B13-2441-9040-BB5C-6EBBF31A3C5E}" type="presOf" srcId="{03C334AA-5C2B-B34D-8583-558C6A1DF3E4}" destId="{695592F5-B1F9-984C-AE13-17B5A2CBA165}" srcOrd="0" destOrd="0" presId="urn:microsoft.com/office/officeart/2005/8/layout/hierarchy2"/>
    <dgm:cxn modelId="{934DA341-EB18-2C46-8E8C-BCE79CA4DCA7}" type="presOf" srcId="{BA31CAF9-DA3C-0344-BF85-7C8DF89E4135}" destId="{89456425-68FB-D241-BDDA-709D1CCC141E}" srcOrd="0" destOrd="0" presId="urn:microsoft.com/office/officeart/2005/8/layout/hierarchy2"/>
    <dgm:cxn modelId="{01D928F0-BCE3-AA45-A0FE-E721FC08B6AE}" type="presOf" srcId="{D634A058-E226-1246-9C0A-11437D8EB6BB}" destId="{B0519B9F-876C-9943-886F-53BB4843A7CB}" srcOrd="0" destOrd="0" presId="urn:microsoft.com/office/officeart/2005/8/layout/hierarchy2"/>
    <dgm:cxn modelId="{D6AE9568-61EA-0443-B143-4B87DDD1B9D7}" type="presOf" srcId="{3525AD7A-A056-4748-86D4-D5F138290D5A}" destId="{A0710C9F-4B09-3B41-BE9D-112F9D8A8622}" srcOrd="0" destOrd="0" presId="urn:microsoft.com/office/officeart/2005/8/layout/hierarchy2"/>
    <dgm:cxn modelId="{760EA6D4-3786-D24E-A9A2-03B24A5438A5}" srcId="{55C58A06-9328-BC4F-8F23-5D22005A5EED}" destId="{D40155D0-1F96-5247-8AE8-332329DE586D}" srcOrd="0" destOrd="0" parTransId="{D634A058-E226-1246-9C0A-11437D8EB6BB}" sibTransId="{8AC5866B-616E-DF4D-A99B-08EF00AAB020}"/>
    <dgm:cxn modelId="{064D1D91-288B-004F-81B7-452499E110B3}" type="presOf" srcId="{DB9D3CED-93D8-AD48-A059-10CA76C06177}" destId="{F0351500-86E3-4741-8D94-29DA40C86A26}" srcOrd="0" destOrd="0" presId="urn:microsoft.com/office/officeart/2005/8/layout/hierarchy2"/>
    <dgm:cxn modelId="{4FF4136B-E597-7B4A-9549-072B5CAC8E49}" srcId="{BC7D57F3-C708-724B-A177-49A3FBF759B2}" destId="{C5C5C389-BC37-D441-A70D-9AEA948B89E7}" srcOrd="1" destOrd="0" parTransId="{CEACE7C0-1E94-7649-ABBD-D6CD2EEF7859}" sibTransId="{52A87014-830A-6443-BA27-223F5570F3BD}"/>
    <dgm:cxn modelId="{549195D8-94FA-8B4B-B4A1-DBF39A9671C6}" type="presOf" srcId="{794314C7-E90E-1040-A042-DEB923A89850}" destId="{CE1524A1-B98D-F84E-ACA6-9D3CFA5D3416}" srcOrd="0" destOrd="0" presId="urn:microsoft.com/office/officeart/2005/8/layout/hierarchy2"/>
    <dgm:cxn modelId="{2F2E53BB-882F-BA4A-B945-6F7CD4AADD3F}" srcId="{BC7D57F3-C708-724B-A177-49A3FBF759B2}" destId="{55C58A06-9328-BC4F-8F23-5D22005A5EED}" srcOrd="4" destOrd="0" parTransId="{6B387062-FC02-1341-80A7-022ACD85F536}" sibTransId="{1FEA4322-184F-9D44-870D-85C06834D711}"/>
    <dgm:cxn modelId="{01FC2599-63C9-8A44-A04A-2573118B3FDC}" type="presOf" srcId="{D40155D0-1F96-5247-8AE8-332329DE586D}" destId="{59C98D2B-9F02-1544-B148-D742593C0FF0}" srcOrd="0" destOrd="0" presId="urn:microsoft.com/office/officeart/2005/8/layout/hierarchy2"/>
    <dgm:cxn modelId="{7191E071-7117-A044-884D-D881A2638B86}" srcId="{4B39F692-EB3B-3D47-96FC-BD581B1EE3E4}" destId="{BC7D57F3-C708-724B-A177-49A3FBF759B2}" srcOrd="0" destOrd="0" parTransId="{592534AE-EBAB-A347-B79D-9FDF8BE979B3}" sibTransId="{D8463DAB-F808-BD49-82ED-33DE5A2DD49E}"/>
    <dgm:cxn modelId="{336D28DF-0466-BC44-AAF3-DD9DF96796B0}" type="presOf" srcId="{21395101-B238-0942-892B-1BDC924ADF10}" destId="{3BA75B2B-AAE8-5547-94B4-81625F93E0C5}" srcOrd="0" destOrd="0" presId="urn:microsoft.com/office/officeart/2005/8/layout/hierarchy2"/>
    <dgm:cxn modelId="{7A16C613-B0A9-CE49-8FCF-510002785415}" type="presParOf" srcId="{76BEAC37-0AAC-A342-902F-5CA416D57AAE}" destId="{33EC9B82-E437-264B-9DE7-324095763755}" srcOrd="0" destOrd="0" presId="urn:microsoft.com/office/officeart/2005/8/layout/hierarchy2"/>
    <dgm:cxn modelId="{A17E6902-0C1A-D34F-A02B-D345DA5890FC}" type="presParOf" srcId="{33EC9B82-E437-264B-9DE7-324095763755}" destId="{F2760033-EE0C-FE47-8F81-DBFCCB6D25A7}" srcOrd="0" destOrd="0" presId="urn:microsoft.com/office/officeart/2005/8/layout/hierarchy2"/>
    <dgm:cxn modelId="{76DFF8FE-0613-A040-824A-10B6D4B6B860}" type="presParOf" srcId="{33EC9B82-E437-264B-9DE7-324095763755}" destId="{09EBC89E-3F61-D043-B872-480522C04AE9}" srcOrd="1" destOrd="0" presId="urn:microsoft.com/office/officeart/2005/8/layout/hierarchy2"/>
    <dgm:cxn modelId="{ECD73BAE-1B76-0B4E-85C8-0DC941C9574D}" type="presParOf" srcId="{09EBC89E-3F61-D043-B872-480522C04AE9}" destId="{AB2DEE80-0B3F-AD4A-9D42-2D1F9D832662}" srcOrd="0" destOrd="0" presId="urn:microsoft.com/office/officeart/2005/8/layout/hierarchy2"/>
    <dgm:cxn modelId="{EFA7CD11-5DE5-9B49-B313-4CD439AB6A0F}" type="presParOf" srcId="{AB2DEE80-0B3F-AD4A-9D42-2D1F9D832662}" destId="{86A1418B-6224-8D4B-B3D6-4430F7D33F4C}" srcOrd="0" destOrd="0" presId="urn:microsoft.com/office/officeart/2005/8/layout/hierarchy2"/>
    <dgm:cxn modelId="{B550B53E-0CFA-004E-A67A-54B7C07EA6B1}" type="presParOf" srcId="{09EBC89E-3F61-D043-B872-480522C04AE9}" destId="{8EC63DD6-D9A1-EB48-91AC-56EBD955CA06}" srcOrd="1" destOrd="0" presId="urn:microsoft.com/office/officeart/2005/8/layout/hierarchy2"/>
    <dgm:cxn modelId="{3C916A80-3BB4-4548-8416-3DF3984F3368}" type="presParOf" srcId="{8EC63DD6-D9A1-EB48-91AC-56EBD955CA06}" destId="{EB9B47F6-5E32-E84B-AAE8-33F953583590}" srcOrd="0" destOrd="0" presId="urn:microsoft.com/office/officeart/2005/8/layout/hierarchy2"/>
    <dgm:cxn modelId="{78D10C1C-3BC3-854A-9DFE-7464940BA779}" type="presParOf" srcId="{8EC63DD6-D9A1-EB48-91AC-56EBD955CA06}" destId="{8D27B383-1C72-EE48-A16C-471789A0AEE2}" srcOrd="1" destOrd="0" presId="urn:microsoft.com/office/officeart/2005/8/layout/hierarchy2"/>
    <dgm:cxn modelId="{B358D439-9866-2A41-A2FF-8E26141E591C}" type="presParOf" srcId="{8D27B383-1C72-EE48-A16C-471789A0AEE2}" destId="{0E385606-1F5B-AC40-BF5F-DA3DD78F9323}" srcOrd="0" destOrd="0" presId="urn:microsoft.com/office/officeart/2005/8/layout/hierarchy2"/>
    <dgm:cxn modelId="{1428144B-45F4-BB43-861E-4800B31357B1}" type="presParOf" srcId="{0E385606-1F5B-AC40-BF5F-DA3DD78F9323}" destId="{3EE2ADD5-31E2-0D4E-B00C-492902CA9259}" srcOrd="0" destOrd="0" presId="urn:microsoft.com/office/officeart/2005/8/layout/hierarchy2"/>
    <dgm:cxn modelId="{29B1C0C5-5173-0144-8E7A-326C42315C27}" type="presParOf" srcId="{8D27B383-1C72-EE48-A16C-471789A0AEE2}" destId="{EB249AFF-E628-6542-AAE8-37F89A848BF9}" srcOrd="1" destOrd="0" presId="urn:microsoft.com/office/officeart/2005/8/layout/hierarchy2"/>
    <dgm:cxn modelId="{49CDEDAA-DC83-A144-A2B0-1E8F05444333}" type="presParOf" srcId="{EB249AFF-E628-6542-AAE8-37F89A848BF9}" destId="{CE1524A1-B98D-F84E-ACA6-9D3CFA5D3416}" srcOrd="0" destOrd="0" presId="urn:microsoft.com/office/officeart/2005/8/layout/hierarchy2"/>
    <dgm:cxn modelId="{EB456A16-7525-BD48-A32D-E5772727E9AF}" type="presParOf" srcId="{EB249AFF-E628-6542-AAE8-37F89A848BF9}" destId="{DF438699-25B6-DE44-86AC-C5963767781C}" srcOrd="1" destOrd="0" presId="urn:microsoft.com/office/officeart/2005/8/layout/hierarchy2"/>
    <dgm:cxn modelId="{DBB933AA-2F4A-8A4D-846B-31904A78CC9B}" type="presParOf" srcId="{DF438699-25B6-DE44-86AC-C5963767781C}" destId="{DA3598E3-B8C2-9A49-8BD0-9E8EA9C78D09}" srcOrd="0" destOrd="0" presId="urn:microsoft.com/office/officeart/2005/8/layout/hierarchy2"/>
    <dgm:cxn modelId="{6976C9C9-C1E5-2143-A5AF-1056926C238B}" type="presParOf" srcId="{DA3598E3-B8C2-9A49-8BD0-9E8EA9C78D09}" destId="{8C694EC0-3E7C-1A40-B5AD-270CEDF4B4AE}" srcOrd="0" destOrd="0" presId="urn:microsoft.com/office/officeart/2005/8/layout/hierarchy2"/>
    <dgm:cxn modelId="{DDBEDA8B-D9AB-D84D-8C25-EC31BB93CF01}" type="presParOf" srcId="{DF438699-25B6-DE44-86AC-C5963767781C}" destId="{620FD09A-D140-A548-BAE9-AAE444B83F0B}" srcOrd="1" destOrd="0" presId="urn:microsoft.com/office/officeart/2005/8/layout/hierarchy2"/>
    <dgm:cxn modelId="{9CA9CE70-7D6B-A04E-A3E8-BDB0C7275B88}" type="presParOf" srcId="{620FD09A-D140-A548-BAE9-AAE444B83F0B}" destId="{E0FB4E15-3211-1142-93D5-07741AD835D2}" srcOrd="0" destOrd="0" presId="urn:microsoft.com/office/officeart/2005/8/layout/hierarchy2"/>
    <dgm:cxn modelId="{1A68851E-EA7A-4148-93B6-0C1F6000F631}" type="presParOf" srcId="{620FD09A-D140-A548-BAE9-AAE444B83F0B}" destId="{D9BEFF79-9287-CB4C-B5B3-04D74C0C28F5}" srcOrd="1" destOrd="0" presId="urn:microsoft.com/office/officeart/2005/8/layout/hierarchy2"/>
    <dgm:cxn modelId="{FBDB88C3-F6DA-5148-872C-4E9E47227EAD}" type="presParOf" srcId="{8D27B383-1C72-EE48-A16C-471789A0AEE2}" destId="{126F4B74-5167-C842-8ED2-04E45B48C811}" srcOrd="2" destOrd="0" presId="urn:microsoft.com/office/officeart/2005/8/layout/hierarchy2"/>
    <dgm:cxn modelId="{BB635576-243E-834B-9DDB-7F0C03915FA1}" type="presParOf" srcId="{126F4B74-5167-C842-8ED2-04E45B48C811}" destId="{E4529F99-4040-7547-BE82-0F6B9BC83F3C}" srcOrd="0" destOrd="0" presId="urn:microsoft.com/office/officeart/2005/8/layout/hierarchy2"/>
    <dgm:cxn modelId="{41BADF4B-A22E-6C43-A23D-6A23E6AB4820}" type="presParOf" srcId="{8D27B383-1C72-EE48-A16C-471789A0AEE2}" destId="{7DF00269-C95A-B948-8663-9ADB62E8488D}" srcOrd="3" destOrd="0" presId="urn:microsoft.com/office/officeart/2005/8/layout/hierarchy2"/>
    <dgm:cxn modelId="{EFFD4127-3500-4945-9BBD-D0E73F357A8B}" type="presParOf" srcId="{7DF00269-C95A-B948-8663-9ADB62E8488D}" destId="{6863549F-84FE-2D43-A369-77038AE1CAA4}" srcOrd="0" destOrd="0" presId="urn:microsoft.com/office/officeart/2005/8/layout/hierarchy2"/>
    <dgm:cxn modelId="{0A9BF5A9-10F7-2D40-9565-F1168502FCB4}" type="presParOf" srcId="{7DF00269-C95A-B948-8663-9ADB62E8488D}" destId="{5BABCFED-95BB-984E-AED4-CB8BB3852CBC}" srcOrd="1" destOrd="0" presId="urn:microsoft.com/office/officeart/2005/8/layout/hierarchy2"/>
    <dgm:cxn modelId="{B43D79A2-36FE-DD44-903A-78B84D5C6EDE}" type="presParOf" srcId="{5BABCFED-95BB-984E-AED4-CB8BB3852CBC}" destId="{816E9BF2-5254-B148-B2EE-842864DB8365}" srcOrd="0" destOrd="0" presId="urn:microsoft.com/office/officeart/2005/8/layout/hierarchy2"/>
    <dgm:cxn modelId="{F38F4434-AAB4-C34F-9A36-09D11406A5F2}" type="presParOf" srcId="{816E9BF2-5254-B148-B2EE-842864DB8365}" destId="{7E9C8C1E-E135-C442-B67D-05C8CF481B35}" srcOrd="0" destOrd="0" presId="urn:microsoft.com/office/officeart/2005/8/layout/hierarchy2"/>
    <dgm:cxn modelId="{A99D4F22-7FFB-F34E-86A3-E49B449D73C1}" type="presParOf" srcId="{5BABCFED-95BB-984E-AED4-CB8BB3852CBC}" destId="{6F474563-3314-FA42-A9D6-F8293B58116E}" srcOrd="1" destOrd="0" presId="urn:microsoft.com/office/officeart/2005/8/layout/hierarchy2"/>
    <dgm:cxn modelId="{EBBFB542-64E3-024B-A42E-B919FFA07749}" type="presParOf" srcId="{6F474563-3314-FA42-A9D6-F8293B58116E}" destId="{F2B541E7-CA45-7042-89A3-A8D286AD464A}" srcOrd="0" destOrd="0" presId="urn:microsoft.com/office/officeart/2005/8/layout/hierarchy2"/>
    <dgm:cxn modelId="{4A8C16CD-32EB-FB4A-853A-81FE57A0DCE6}" type="presParOf" srcId="{6F474563-3314-FA42-A9D6-F8293B58116E}" destId="{920E4E46-2BFB-224C-B408-7DC2FEB47949}" srcOrd="1" destOrd="0" presId="urn:microsoft.com/office/officeart/2005/8/layout/hierarchy2"/>
    <dgm:cxn modelId="{B7EA8A3C-7D70-1A4F-B145-0DF3A1211F2E}" type="presParOf" srcId="{8D27B383-1C72-EE48-A16C-471789A0AEE2}" destId="{89456425-68FB-D241-BDDA-709D1CCC141E}" srcOrd="4" destOrd="0" presId="urn:microsoft.com/office/officeart/2005/8/layout/hierarchy2"/>
    <dgm:cxn modelId="{D3CD42BD-EA2C-654A-ADFB-9108C716C4B9}" type="presParOf" srcId="{89456425-68FB-D241-BDDA-709D1CCC141E}" destId="{66B2951A-35BA-D047-86AF-CCB596E72CF1}" srcOrd="0" destOrd="0" presId="urn:microsoft.com/office/officeart/2005/8/layout/hierarchy2"/>
    <dgm:cxn modelId="{C92AE952-18F2-F94A-8C3A-E48EAA6EE5F4}" type="presParOf" srcId="{8D27B383-1C72-EE48-A16C-471789A0AEE2}" destId="{A64AB7BC-5CCC-274A-9599-CA0AC4667C11}" srcOrd="5" destOrd="0" presId="urn:microsoft.com/office/officeart/2005/8/layout/hierarchy2"/>
    <dgm:cxn modelId="{71BF2F07-08C0-3A43-A130-35B1D7E339CF}" type="presParOf" srcId="{A64AB7BC-5CCC-274A-9599-CA0AC4667C11}" destId="{A2C86E4D-3124-1444-9D6D-F2979D150BDF}" srcOrd="0" destOrd="0" presId="urn:microsoft.com/office/officeart/2005/8/layout/hierarchy2"/>
    <dgm:cxn modelId="{B473EE12-BE94-724E-AE63-2C54257292C0}" type="presParOf" srcId="{A64AB7BC-5CCC-274A-9599-CA0AC4667C11}" destId="{9CD05F38-3160-F443-B62A-7C0F1BBEEFF7}" srcOrd="1" destOrd="0" presId="urn:microsoft.com/office/officeart/2005/8/layout/hierarchy2"/>
    <dgm:cxn modelId="{0EAA9D15-D260-9E42-AB33-CBD3F0459A6B}" type="presParOf" srcId="{9CD05F38-3160-F443-B62A-7C0F1BBEEFF7}" destId="{A7A6A7E2-EA3F-9247-B3BC-49E26E069C56}" srcOrd="0" destOrd="0" presId="urn:microsoft.com/office/officeart/2005/8/layout/hierarchy2"/>
    <dgm:cxn modelId="{C8E78D11-E710-BA45-9EBD-D08058B750BE}" type="presParOf" srcId="{A7A6A7E2-EA3F-9247-B3BC-49E26E069C56}" destId="{236E4E59-87DD-134F-A4EA-B95AD74CAB83}" srcOrd="0" destOrd="0" presId="urn:microsoft.com/office/officeart/2005/8/layout/hierarchy2"/>
    <dgm:cxn modelId="{D6E3358D-033E-914B-84F1-DCD72438DA9A}" type="presParOf" srcId="{9CD05F38-3160-F443-B62A-7C0F1BBEEFF7}" destId="{6FB74576-FD6E-2942-973C-C39C8E7F0EF3}" srcOrd="1" destOrd="0" presId="urn:microsoft.com/office/officeart/2005/8/layout/hierarchy2"/>
    <dgm:cxn modelId="{7961A945-6048-5B40-812C-DF292A2DB1AC}" type="presParOf" srcId="{6FB74576-FD6E-2942-973C-C39C8E7F0EF3}" destId="{C3008739-A334-9E41-A9C0-28E1F9C45F34}" srcOrd="0" destOrd="0" presId="urn:microsoft.com/office/officeart/2005/8/layout/hierarchy2"/>
    <dgm:cxn modelId="{ED436A38-AE16-A04F-91A3-126315DF19C7}" type="presParOf" srcId="{6FB74576-FD6E-2942-973C-C39C8E7F0EF3}" destId="{EC4BD652-FACB-864F-905A-7BCE66E589BC}" srcOrd="1" destOrd="0" presId="urn:microsoft.com/office/officeart/2005/8/layout/hierarchy2"/>
    <dgm:cxn modelId="{E98AEDEF-D842-D642-8AFE-60A0E641A375}" type="presParOf" srcId="{8D27B383-1C72-EE48-A16C-471789A0AEE2}" destId="{D9D56868-87A6-8B4A-B784-3296FE682127}" srcOrd="6" destOrd="0" presId="urn:microsoft.com/office/officeart/2005/8/layout/hierarchy2"/>
    <dgm:cxn modelId="{8D22B800-8B12-BF4D-8236-8074769EB7E7}" type="presParOf" srcId="{D9D56868-87A6-8B4A-B784-3296FE682127}" destId="{E3BBD5E0-A5CF-4942-8219-12DAF4AD63CA}" srcOrd="0" destOrd="0" presId="urn:microsoft.com/office/officeart/2005/8/layout/hierarchy2"/>
    <dgm:cxn modelId="{10AE1877-01D8-8945-8C02-AD0E7CE6EC27}" type="presParOf" srcId="{8D27B383-1C72-EE48-A16C-471789A0AEE2}" destId="{BE06D61D-9187-A341-A33C-82ED5937237B}" srcOrd="7" destOrd="0" presId="urn:microsoft.com/office/officeart/2005/8/layout/hierarchy2"/>
    <dgm:cxn modelId="{B82551C2-8B56-0E42-A011-148B5AE9188A}" type="presParOf" srcId="{BE06D61D-9187-A341-A33C-82ED5937237B}" destId="{85CEBA71-9E2A-4649-8043-FAD7B0218089}" srcOrd="0" destOrd="0" presId="urn:microsoft.com/office/officeart/2005/8/layout/hierarchy2"/>
    <dgm:cxn modelId="{1B4949D5-79A1-5443-80C7-A9B7119CD68D}" type="presParOf" srcId="{BE06D61D-9187-A341-A33C-82ED5937237B}" destId="{6D69DC7D-772B-2B41-9C71-977104E19064}" srcOrd="1" destOrd="0" presId="urn:microsoft.com/office/officeart/2005/8/layout/hierarchy2"/>
    <dgm:cxn modelId="{C8566650-AE9A-C644-AF44-2ABDDCA94521}" type="presParOf" srcId="{6D69DC7D-772B-2B41-9C71-977104E19064}" destId="{F997B84A-4ED9-D243-9369-3318DB0042F7}" srcOrd="0" destOrd="0" presId="urn:microsoft.com/office/officeart/2005/8/layout/hierarchy2"/>
    <dgm:cxn modelId="{906FA270-5B23-0446-8A50-CB3AFBC38CAC}" type="presParOf" srcId="{F997B84A-4ED9-D243-9369-3318DB0042F7}" destId="{B628E611-7547-E14F-AB08-5B04C9CE0B95}" srcOrd="0" destOrd="0" presId="urn:microsoft.com/office/officeart/2005/8/layout/hierarchy2"/>
    <dgm:cxn modelId="{3ED17C5D-C9BE-F34A-8D2F-016AE2E08C24}" type="presParOf" srcId="{6D69DC7D-772B-2B41-9C71-977104E19064}" destId="{19754F96-0144-CB49-95AC-D72C9359AC93}" srcOrd="1" destOrd="0" presId="urn:microsoft.com/office/officeart/2005/8/layout/hierarchy2"/>
    <dgm:cxn modelId="{D63FE9DC-C0B9-D94B-A632-ED6337631ABD}" type="presParOf" srcId="{19754F96-0144-CB49-95AC-D72C9359AC93}" destId="{6AA46B69-73CA-B74A-AD08-B348BF671139}" srcOrd="0" destOrd="0" presId="urn:microsoft.com/office/officeart/2005/8/layout/hierarchy2"/>
    <dgm:cxn modelId="{451A98BA-2C76-4A42-9A26-DF6AFB6A2223}" type="presParOf" srcId="{19754F96-0144-CB49-95AC-D72C9359AC93}" destId="{995E6967-DC01-3C41-A1E0-A676FC9D4AB9}" srcOrd="1" destOrd="0" presId="urn:microsoft.com/office/officeart/2005/8/layout/hierarchy2"/>
    <dgm:cxn modelId="{2D09B393-809C-D647-A6CA-997905947DCB}" type="presParOf" srcId="{8D27B383-1C72-EE48-A16C-471789A0AEE2}" destId="{A89A8434-0657-8E4A-8574-D0A510EE6665}" srcOrd="8" destOrd="0" presId="urn:microsoft.com/office/officeart/2005/8/layout/hierarchy2"/>
    <dgm:cxn modelId="{0CC60D83-1E3F-C94D-969C-E506380C8804}" type="presParOf" srcId="{A89A8434-0657-8E4A-8574-D0A510EE6665}" destId="{F59E79A2-8592-0945-BE65-4E6AC99346FA}" srcOrd="0" destOrd="0" presId="urn:microsoft.com/office/officeart/2005/8/layout/hierarchy2"/>
    <dgm:cxn modelId="{B956E8A2-6BDE-7843-9F78-14B2887EE8BB}" type="presParOf" srcId="{8D27B383-1C72-EE48-A16C-471789A0AEE2}" destId="{13617E9A-2F12-8049-8D3B-DC1ADEEC497D}" srcOrd="9" destOrd="0" presId="urn:microsoft.com/office/officeart/2005/8/layout/hierarchy2"/>
    <dgm:cxn modelId="{F3DBEC84-3099-AB48-8BA4-796E953A9D27}" type="presParOf" srcId="{13617E9A-2F12-8049-8D3B-DC1ADEEC497D}" destId="{09890269-0AC0-1A45-A575-5EDACC7DA05F}" srcOrd="0" destOrd="0" presId="urn:microsoft.com/office/officeart/2005/8/layout/hierarchy2"/>
    <dgm:cxn modelId="{61F190B4-E3BD-DC42-8F5C-970CCD37AF01}" type="presParOf" srcId="{13617E9A-2F12-8049-8D3B-DC1ADEEC497D}" destId="{FD61376C-F5D3-C349-9D97-0164E7E1B273}" srcOrd="1" destOrd="0" presId="urn:microsoft.com/office/officeart/2005/8/layout/hierarchy2"/>
    <dgm:cxn modelId="{CC3CF450-8815-374D-BCB1-7E365061E1C8}" type="presParOf" srcId="{FD61376C-F5D3-C349-9D97-0164E7E1B273}" destId="{B0519B9F-876C-9943-886F-53BB4843A7CB}" srcOrd="0" destOrd="0" presId="urn:microsoft.com/office/officeart/2005/8/layout/hierarchy2"/>
    <dgm:cxn modelId="{5B853C06-8DB5-BE47-BAB9-CCC3AE499D17}" type="presParOf" srcId="{B0519B9F-876C-9943-886F-53BB4843A7CB}" destId="{58DB6B81-48B0-B64E-B7FF-645DEFBA9F87}" srcOrd="0" destOrd="0" presId="urn:microsoft.com/office/officeart/2005/8/layout/hierarchy2"/>
    <dgm:cxn modelId="{8533ED2F-88C4-894B-852A-2E789C605B70}" type="presParOf" srcId="{FD61376C-F5D3-C349-9D97-0164E7E1B273}" destId="{254ADD2C-8057-EA44-A4F9-7FD826487D15}" srcOrd="1" destOrd="0" presId="urn:microsoft.com/office/officeart/2005/8/layout/hierarchy2"/>
    <dgm:cxn modelId="{DE649C00-CDC7-9B49-99C1-82B11BA269DA}" type="presParOf" srcId="{254ADD2C-8057-EA44-A4F9-7FD826487D15}" destId="{59C98D2B-9F02-1544-B148-D742593C0FF0}" srcOrd="0" destOrd="0" presId="urn:microsoft.com/office/officeart/2005/8/layout/hierarchy2"/>
    <dgm:cxn modelId="{4A2397B1-250D-E240-905C-40C4B48E2A94}" type="presParOf" srcId="{254ADD2C-8057-EA44-A4F9-7FD826487D15}" destId="{F1F2BF48-B319-984B-8DAB-CF54FD477779}" srcOrd="1" destOrd="0" presId="urn:microsoft.com/office/officeart/2005/8/layout/hierarchy2"/>
    <dgm:cxn modelId="{3FA1127A-7A57-B643-AFB6-D2D32EFD0E5C}" type="presParOf" srcId="{09EBC89E-3F61-D043-B872-480522C04AE9}" destId="{3BA75B2B-AAE8-5547-94B4-81625F93E0C5}" srcOrd="2" destOrd="0" presId="urn:microsoft.com/office/officeart/2005/8/layout/hierarchy2"/>
    <dgm:cxn modelId="{3998F7F5-59AB-B54F-9F91-C1F566E8F862}" type="presParOf" srcId="{3BA75B2B-AAE8-5547-94B4-81625F93E0C5}" destId="{25C1322C-E6C2-0540-9856-0282647B673A}" srcOrd="0" destOrd="0" presId="urn:microsoft.com/office/officeart/2005/8/layout/hierarchy2"/>
    <dgm:cxn modelId="{A46F4411-E508-0D4C-BA46-2604A3DAB6B3}" type="presParOf" srcId="{09EBC89E-3F61-D043-B872-480522C04AE9}" destId="{2BBB6079-C3AA-8B4D-85A1-D50B434E4AC1}" srcOrd="3" destOrd="0" presId="urn:microsoft.com/office/officeart/2005/8/layout/hierarchy2"/>
    <dgm:cxn modelId="{0469EC9A-8A8D-764D-9F39-160E7221C8A5}" type="presParOf" srcId="{2BBB6079-C3AA-8B4D-85A1-D50B434E4AC1}" destId="{C244975A-C995-BE47-B53F-52DA9F3CBD53}" srcOrd="0" destOrd="0" presId="urn:microsoft.com/office/officeart/2005/8/layout/hierarchy2"/>
    <dgm:cxn modelId="{87209E9C-80D1-0544-927B-11A72B11D87C}" type="presParOf" srcId="{2BBB6079-C3AA-8B4D-85A1-D50B434E4AC1}" destId="{AD87BFC2-6B0E-004B-B44E-99427D444124}" srcOrd="1" destOrd="0" presId="urn:microsoft.com/office/officeart/2005/8/layout/hierarchy2"/>
    <dgm:cxn modelId="{0782C55D-351D-4645-961E-9EEEA29903DB}" type="presParOf" srcId="{AD87BFC2-6B0E-004B-B44E-99427D444124}" destId="{CE02EDE9-374B-EA43-897B-A09815C4AA99}" srcOrd="0" destOrd="0" presId="urn:microsoft.com/office/officeart/2005/8/layout/hierarchy2"/>
    <dgm:cxn modelId="{42519531-84DE-F74E-9F72-EFFA34A0F69C}" type="presParOf" srcId="{CE02EDE9-374B-EA43-897B-A09815C4AA99}" destId="{C501AEB6-3170-DE4F-AC7F-782D42552911}" srcOrd="0" destOrd="0" presId="urn:microsoft.com/office/officeart/2005/8/layout/hierarchy2"/>
    <dgm:cxn modelId="{E797350B-8EE9-4C41-9924-F7FAE1F274E9}" type="presParOf" srcId="{AD87BFC2-6B0E-004B-B44E-99427D444124}" destId="{70418771-F28D-184E-8513-848C935CE0E1}" srcOrd="1" destOrd="0" presId="urn:microsoft.com/office/officeart/2005/8/layout/hierarchy2"/>
    <dgm:cxn modelId="{336D8ED6-4E67-D44A-A24F-96E43BDEDF1B}" type="presParOf" srcId="{70418771-F28D-184E-8513-848C935CE0E1}" destId="{F7AE25C5-171B-7C45-BD54-6502973BD3BF}" srcOrd="0" destOrd="0" presId="urn:microsoft.com/office/officeart/2005/8/layout/hierarchy2"/>
    <dgm:cxn modelId="{323E40DF-4A05-7247-A82A-A091FC745E9D}" type="presParOf" srcId="{70418771-F28D-184E-8513-848C935CE0E1}" destId="{6A1A35B5-E968-7146-B50D-43E9D39D36D4}" srcOrd="1" destOrd="0" presId="urn:microsoft.com/office/officeart/2005/8/layout/hierarchy2"/>
    <dgm:cxn modelId="{A0EFFCA6-B3D3-C34D-93BB-C00CBF1778E2}" type="presParOf" srcId="{6A1A35B5-E968-7146-B50D-43E9D39D36D4}" destId="{695592F5-B1F9-984C-AE13-17B5A2CBA165}" srcOrd="0" destOrd="0" presId="urn:microsoft.com/office/officeart/2005/8/layout/hierarchy2"/>
    <dgm:cxn modelId="{2820620E-4294-9D45-A0BE-DC155D44E55C}" type="presParOf" srcId="{695592F5-B1F9-984C-AE13-17B5A2CBA165}" destId="{D6DCD502-11BF-7445-A020-42736517298F}" srcOrd="0" destOrd="0" presId="urn:microsoft.com/office/officeart/2005/8/layout/hierarchy2"/>
    <dgm:cxn modelId="{7C02E06F-CD62-944E-B1F6-7C728E8A8240}" type="presParOf" srcId="{6A1A35B5-E968-7146-B50D-43E9D39D36D4}" destId="{F5173442-8F3B-2F46-BAF2-ACF6F0967BF4}" srcOrd="1" destOrd="0" presId="urn:microsoft.com/office/officeart/2005/8/layout/hierarchy2"/>
    <dgm:cxn modelId="{26FBA77D-29F5-FA40-A795-5C3C92150330}" type="presParOf" srcId="{F5173442-8F3B-2F46-BAF2-ACF6F0967BF4}" destId="{AB62C085-FE08-7148-B5A2-95D723F26EA2}" srcOrd="0" destOrd="0" presId="urn:microsoft.com/office/officeart/2005/8/layout/hierarchy2"/>
    <dgm:cxn modelId="{AA2EE9AA-6221-DA46-BEDE-9376EBE84CD8}" type="presParOf" srcId="{F5173442-8F3B-2F46-BAF2-ACF6F0967BF4}" destId="{51E06D40-49D4-7F47-99D7-ACB9F47ECA88}" srcOrd="1" destOrd="0" presId="urn:microsoft.com/office/officeart/2005/8/layout/hierarchy2"/>
    <dgm:cxn modelId="{901AB5DA-0E69-F74F-A511-46EB5BE44E8C}" type="presParOf" srcId="{AD87BFC2-6B0E-004B-B44E-99427D444124}" destId="{39F413E4-9E69-534D-9FFE-A8D33B8C12B1}" srcOrd="2" destOrd="0" presId="urn:microsoft.com/office/officeart/2005/8/layout/hierarchy2"/>
    <dgm:cxn modelId="{04472382-B84F-8142-BC85-8879345DD150}" type="presParOf" srcId="{39F413E4-9E69-534D-9FFE-A8D33B8C12B1}" destId="{F133CD9F-FF37-0145-816E-FEE6EE8E05A0}" srcOrd="0" destOrd="0" presId="urn:microsoft.com/office/officeart/2005/8/layout/hierarchy2"/>
    <dgm:cxn modelId="{070F1AEB-743A-364E-B877-CB8D70C52D6A}" type="presParOf" srcId="{AD87BFC2-6B0E-004B-B44E-99427D444124}" destId="{35AE73E4-F04C-E844-AF15-E06FBB22FAC0}" srcOrd="3" destOrd="0" presId="urn:microsoft.com/office/officeart/2005/8/layout/hierarchy2"/>
    <dgm:cxn modelId="{8F7CD4C0-D1B5-9E46-8EFE-85FC36B871F0}" type="presParOf" srcId="{35AE73E4-F04C-E844-AF15-E06FBB22FAC0}" destId="{A0710C9F-4B09-3B41-BE9D-112F9D8A8622}" srcOrd="0" destOrd="0" presId="urn:microsoft.com/office/officeart/2005/8/layout/hierarchy2"/>
    <dgm:cxn modelId="{0E985DB2-4DD9-6A4F-A1C3-4C3AEF5F9C14}" type="presParOf" srcId="{35AE73E4-F04C-E844-AF15-E06FBB22FAC0}" destId="{202C16A4-1A6E-164F-BCBD-E1A5052C81B9}" srcOrd="1" destOrd="0" presId="urn:microsoft.com/office/officeart/2005/8/layout/hierarchy2"/>
    <dgm:cxn modelId="{17B19AF7-897C-2247-BDA8-84E399356876}" type="presParOf" srcId="{202C16A4-1A6E-164F-BCBD-E1A5052C81B9}" destId="{F0351500-86E3-4741-8D94-29DA40C86A26}" srcOrd="0" destOrd="0" presId="urn:microsoft.com/office/officeart/2005/8/layout/hierarchy2"/>
    <dgm:cxn modelId="{9F102CFB-FC3C-6E4F-B0AF-622A504F8562}" type="presParOf" srcId="{F0351500-86E3-4741-8D94-29DA40C86A26}" destId="{36E66962-3312-564C-BD43-7C63007FFB6A}" srcOrd="0" destOrd="0" presId="urn:microsoft.com/office/officeart/2005/8/layout/hierarchy2"/>
    <dgm:cxn modelId="{F54E683C-CE6B-8145-B7E9-102147BF6E57}" type="presParOf" srcId="{202C16A4-1A6E-164F-BCBD-E1A5052C81B9}" destId="{1B463E2E-6461-8A4C-BF5C-E11B8F9DF703}" srcOrd="1" destOrd="0" presId="urn:microsoft.com/office/officeart/2005/8/layout/hierarchy2"/>
    <dgm:cxn modelId="{6DD69750-4FA9-564F-B403-C4D2253520F3}" type="presParOf" srcId="{1B463E2E-6461-8A4C-BF5C-E11B8F9DF703}" destId="{66479C38-BA59-2340-95F2-62CD4A7575A6}" srcOrd="0" destOrd="0" presId="urn:microsoft.com/office/officeart/2005/8/layout/hierarchy2"/>
    <dgm:cxn modelId="{7B2B030F-C5A4-3644-9113-D5D237353A0F}" type="presParOf" srcId="{1B463E2E-6461-8A4C-BF5C-E11B8F9DF703}" destId="{59BDDAF2-E3F5-D34F-8D84-D26FDB580A5C}" srcOrd="1" destOrd="0" presId="urn:microsoft.com/office/officeart/2005/8/layout/hierarchy2"/>
    <dgm:cxn modelId="{7DFA04E6-CFC1-6B43-8F32-1A70507E6BA6}" type="presParOf" srcId="{AD87BFC2-6B0E-004B-B44E-99427D444124}" destId="{6A9D80EE-81A5-0640-9E83-0C033571190C}" srcOrd="4" destOrd="0" presId="urn:microsoft.com/office/officeart/2005/8/layout/hierarchy2"/>
    <dgm:cxn modelId="{EC64E49C-B343-B043-96AB-A9F2A67DD1D9}" type="presParOf" srcId="{6A9D80EE-81A5-0640-9E83-0C033571190C}" destId="{65F7504D-1B55-C145-9663-C096FCEF4A9E}" srcOrd="0" destOrd="0" presId="urn:microsoft.com/office/officeart/2005/8/layout/hierarchy2"/>
    <dgm:cxn modelId="{AF3D4011-5853-EC41-B671-41CCE5352139}" type="presParOf" srcId="{AD87BFC2-6B0E-004B-B44E-99427D444124}" destId="{FF00B3EF-99D3-694C-B107-138310E4B6E5}" srcOrd="5" destOrd="0" presId="urn:microsoft.com/office/officeart/2005/8/layout/hierarchy2"/>
    <dgm:cxn modelId="{41E55E1F-91D0-C243-8577-6256B05963B9}" type="presParOf" srcId="{FF00B3EF-99D3-694C-B107-138310E4B6E5}" destId="{F352D395-CA23-4E47-93E8-80F24077E357}" srcOrd="0" destOrd="0" presId="urn:microsoft.com/office/officeart/2005/8/layout/hierarchy2"/>
    <dgm:cxn modelId="{19AB6DCA-E83D-3240-B761-2A73459317E7}" type="presParOf" srcId="{FF00B3EF-99D3-694C-B107-138310E4B6E5}" destId="{6857A984-2821-9942-AB52-72DAED94E1D5}" srcOrd="1" destOrd="0" presId="urn:microsoft.com/office/officeart/2005/8/layout/hierarchy2"/>
    <dgm:cxn modelId="{66011F80-B1D5-BE48-BE73-998CE0273FAA}" type="presParOf" srcId="{6857A984-2821-9942-AB52-72DAED94E1D5}" destId="{2C757231-71D0-1545-AD0D-EF0F9A35103D}" srcOrd="0" destOrd="0" presId="urn:microsoft.com/office/officeart/2005/8/layout/hierarchy2"/>
    <dgm:cxn modelId="{1A729A10-246C-6441-AB8F-7E64E76CD79A}" type="presParOf" srcId="{2C757231-71D0-1545-AD0D-EF0F9A35103D}" destId="{C0C3FA77-95E8-3D4C-B19F-DAA89E91E26D}" srcOrd="0" destOrd="0" presId="urn:microsoft.com/office/officeart/2005/8/layout/hierarchy2"/>
    <dgm:cxn modelId="{FF07A300-D9D4-EE46-9D1A-0CED84BF83E1}" type="presParOf" srcId="{6857A984-2821-9942-AB52-72DAED94E1D5}" destId="{73DC3E3E-43A5-394F-B943-303C264CEC76}" srcOrd="1" destOrd="0" presId="urn:microsoft.com/office/officeart/2005/8/layout/hierarchy2"/>
    <dgm:cxn modelId="{86E24C69-A501-8641-A845-5820568A0645}" type="presParOf" srcId="{73DC3E3E-43A5-394F-B943-303C264CEC76}" destId="{6EE06198-624F-BD4E-865A-C70463B0FDCD}" srcOrd="0" destOrd="0" presId="urn:microsoft.com/office/officeart/2005/8/layout/hierarchy2"/>
    <dgm:cxn modelId="{D9098CA6-5D6D-3946-A99B-C27D176B8143}" type="presParOf" srcId="{73DC3E3E-43A5-394F-B943-303C264CEC76}" destId="{665DB149-CD38-BC48-A9DD-30C4D9281BD7}"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760033-EE0C-FE47-8F81-DBFCCB6D25A7}">
      <dsp:nvSpPr>
        <dsp:cNvPr id="0" name=""/>
        <dsp:cNvSpPr/>
      </dsp:nvSpPr>
      <dsp:spPr>
        <a:xfrm>
          <a:off x="869776" y="1563778"/>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大华股份</a:t>
          </a:r>
          <a:endParaRPr lang="zh-TW" altLang="en-US" sz="500" kern="1200"/>
        </a:p>
      </dsp:txBody>
      <dsp:txXfrm>
        <a:off x="879731" y="1573733"/>
        <a:ext cx="659850" cy="319970"/>
      </dsp:txXfrm>
    </dsp:sp>
    <dsp:sp modelId="{AB2DEE80-0B3F-AD4A-9D42-2D1F9D832662}">
      <dsp:nvSpPr>
        <dsp:cNvPr id="0" name=""/>
        <dsp:cNvSpPr/>
      </dsp:nvSpPr>
      <dsp:spPr>
        <a:xfrm rot="17350740">
          <a:off x="1271658" y="1332913"/>
          <a:ext cx="827662" cy="19885"/>
        </a:xfrm>
        <a:custGeom>
          <a:avLst/>
          <a:gdLst/>
          <a:ahLst/>
          <a:cxnLst/>
          <a:rect l="0" t="0" r="0" b="0"/>
          <a:pathLst>
            <a:path>
              <a:moveTo>
                <a:pt x="0" y="9942"/>
              </a:moveTo>
              <a:lnTo>
                <a:pt x="827662" y="9942"/>
              </a:lnTo>
            </a:path>
          </a:pathLst>
        </a:custGeom>
        <a:noFill/>
        <a:ln w="6350" cap="flat" cmpd="sng" algn="ctr">
          <a:solidFill>
            <a:schemeClr val="dk2">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1664798" y="1322164"/>
        <a:ext cx="41383" cy="41383"/>
      </dsp:txXfrm>
    </dsp:sp>
    <dsp:sp modelId="{EB9B47F6-5E32-E84B-AAE8-33F953583590}">
      <dsp:nvSpPr>
        <dsp:cNvPr id="0" name=""/>
        <dsp:cNvSpPr/>
      </dsp:nvSpPr>
      <dsp:spPr>
        <a:xfrm>
          <a:off x="1821441" y="782053"/>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国内业务</a:t>
          </a:r>
          <a:r>
            <a:rPr lang="en-US" altLang="zh-CN" sz="500" kern="1200"/>
            <a:t>61%</a:t>
          </a:r>
          <a:endParaRPr lang="zh-TW" altLang="en-US" sz="500" kern="1200"/>
        </a:p>
      </dsp:txBody>
      <dsp:txXfrm>
        <a:off x="1831396" y="792008"/>
        <a:ext cx="659850" cy="319970"/>
      </dsp:txXfrm>
    </dsp:sp>
    <dsp:sp modelId="{0E385606-1F5B-AC40-BF5F-DA3DD78F9323}">
      <dsp:nvSpPr>
        <dsp:cNvPr id="0" name=""/>
        <dsp:cNvSpPr/>
      </dsp:nvSpPr>
      <dsp:spPr>
        <a:xfrm rot="17350740">
          <a:off x="2223323" y="551188"/>
          <a:ext cx="827662" cy="19885"/>
        </a:xfrm>
        <a:custGeom>
          <a:avLst/>
          <a:gdLst/>
          <a:ahLst/>
          <a:cxnLst/>
          <a:rect l="0" t="0" r="0" b="0"/>
          <a:pathLst>
            <a:path>
              <a:moveTo>
                <a:pt x="0" y="9942"/>
              </a:moveTo>
              <a:lnTo>
                <a:pt x="827662"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2616463" y="540439"/>
        <a:ext cx="41383" cy="41383"/>
      </dsp:txXfrm>
    </dsp:sp>
    <dsp:sp modelId="{CE1524A1-B98D-F84E-ACA6-9D3CFA5D3416}">
      <dsp:nvSpPr>
        <dsp:cNvPr id="0" name=""/>
        <dsp:cNvSpPr/>
      </dsp:nvSpPr>
      <dsp:spPr>
        <a:xfrm>
          <a:off x="2773107" y="328"/>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解决方案</a:t>
          </a:r>
          <a:endParaRPr lang="zh-TW" altLang="en-US" sz="500" kern="1200"/>
        </a:p>
      </dsp:txBody>
      <dsp:txXfrm>
        <a:off x="2783062" y="10283"/>
        <a:ext cx="659850" cy="319970"/>
      </dsp:txXfrm>
    </dsp:sp>
    <dsp:sp modelId="{DA3598E3-B8C2-9A49-8BD0-9E8EA9C78D09}">
      <dsp:nvSpPr>
        <dsp:cNvPr id="0" name=""/>
        <dsp:cNvSpPr/>
      </dsp:nvSpPr>
      <dsp:spPr>
        <a:xfrm>
          <a:off x="3452868" y="160326"/>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3582022" y="163471"/>
        <a:ext cx="13595" cy="13595"/>
      </dsp:txXfrm>
    </dsp:sp>
    <dsp:sp modelId="{E0FB4E15-3211-1142-93D5-07741AD835D2}">
      <dsp:nvSpPr>
        <dsp:cNvPr id="0" name=""/>
        <dsp:cNvSpPr/>
      </dsp:nvSpPr>
      <dsp:spPr>
        <a:xfrm>
          <a:off x="3724772" y="328"/>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提高占比</a:t>
          </a:r>
          <a:endParaRPr lang="zh-TW" altLang="en-US" sz="500" kern="1200"/>
        </a:p>
      </dsp:txBody>
      <dsp:txXfrm>
        <a:off x="3734727" y="10283"/>
        <a:ext cx="659850" cy="319970"/>
      </dsp:txXfrm>
    </dsp:sp>
    <dsp:sp modelId="{126F4B74-5167-C842-8ED2-04E45B48C811}">
      <dsp:nvSpPr>
        <dsp:cNvPr id="0" name=""/>
        <dsp:cNvSpPr/>
      </dsp:nvSpPr>
      <dsp:spPr>
        <a:xfrm rot="18289469">
          <a:off x="2399087" y="746619"/>
          <a:ext cx="476135" cy="19885"/>
        </a:xfrm>
        <a:custGeom>
          <a:avLst/>
          <a:gdLst/>
          <a:ahLst/>
          <a:cxnLst/>
          <a:rect l="0" t="0" r="0" b="0"/>
          <a:pathLst>
            <a:path>
              <a:moveTo>
                <a:pt x="0" y="9942"/>
              </a:moveTo>
              <a:lnTo>
                <a:pt x="476135"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2625251" y="744659"/>
        <a:ext cx="23806" cy="23806"/>
      </dsp:txXfrm>
    </dsp:sp>
    <dsp:sp modelId="{6863549F-84FE-2D43-A369-77038AE1CAA4}">
      <dsp:nvSpPr>
        <dsp:cNvPr id="0" name=""/>
        <dsp:cNvSpPr/>
      </dsp:nvSpPr>
      <dsp:spPr>
        <a:xfrm>
          <a:off x="2773107" y="391191"/>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渠道</a:t>
          </a:r>
          <a:endParaRPr lang="zh-TW" altLang="en-US" sz="500" kern="1200"/>
        </a:p>
      </dsp:txBody>
      <dsp:txXfrm>
        <a:off x="2783062" y="401146"/>
        <a:ext cx="659850" cy="319970"/>
      </dsp:txXfrm>
    </dsp:sp>
    <dsp:sp modelId="{816E9BF2-5254-B148-B2EE-842864DB8365}">
      <dsp:nvSpPr>
        <dsp:cNvPr id="0" name=""/>
        <dsp:cNvSpPr/>
      </dsp:nvSpPr>
      <dsp:spPr>
        <a:xfrm>
          <a:off x="3452868" y="551188"/>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3582022" y="554333"/>
        <a:ext cx="13595" cy="13595"/>
      </dsp:txXfrm>
    </dsp:sp>
    <dsp:sp modelId="{F2B541E7-CA45-7042-89A3-A8D286AD464A}">
      <dsp:nvSpPr>
        <dsp:cNvPr id="0" name=""/>
        <dsp:cNvSpPr/>
      </dsp:nvSpPr>
      <dsp:spPr>
        <a:xfrm>
          <a:off x="3724772" y="391191"/>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继续下称</a:t>
          </a:r>
          <a:endParaRPr lang="zh-TW" altLang="en-US" sz="500" kern="1200"/>
        </a:p>
      </dsp:txBody>
      <dsp:txXfrm>
        <a:off x="3734727" y="401146"/>
        <a:ext cx="659850" cy="319970"/>
      </dsp:txXfrm>
    </dsp:sp>
    <dsp:sp modelId="{89456425-68FB-D241-BDDA-709D1CCC141E}">
      <dsp:nvSpPr>
        <dsp:cNvPr id="0" name=""/>
        <dsp:cNvSpPr/>
      </dsp:nvSpPr>
      <dsp:spPr>
        <a:xfrm>
          <a:off x="2501202" y="942051"/>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2630357" y="945196"/>
        <a:ext cx="13595" cy="13595"/>
      </dsp:txXfrm>
    </dsp:sp>
    <dsp:sp modelId="{A2C86E4D-3124-1444-9D6D-F2979D150BDF}">
      <dsp:nvSpPr>
        <dsp:cNvPr id="0" name=""/>
        <dsp:cNvSpPr/>
      </dsp:nvSpPr>
      <dsp:spPr>
        <a:xfrm>
          <a:off x="2773107" y="782053"/>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altLang="zh-CN" sz="500" kern="1200"/>
            <a:t>PPP</a:t>
          </a:r>
          <a:endParaRPr lang="zh-TW" altLang="en-US" sz="500" kern="1200"/>
        </a:p>
      </dsp:txBody>
      <dsp:txXfrm>
        <a:off x="2783062" y="792008"/>
        <a:ext cx="659850" cy="319970"/>
      </dsp:txXfrm>
    </dsp:sp>
    <dsp:sp modelId="{A7A6A7E2-EA3F-9247-B3BC-49E26E069C56}">
      <dsp:nvSpPr>
        <dsp:cNvPr id="0" name=""/>
        <dsp:cNvSpPr/>
      </dsp:nvSpPr>
      <dsp:spPr>
        <a:xfrm>
          <a:off x="3452868" y="942051"/>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3582022" y="945196"/>
        <a:ext cx="13595" cy="13595"/>
      </dsp:txXfrm>
    </dsp:sp>
    <dsp:sp modelId="{C3008739-A334-9E41-A9C0-28E1F9C45F34}">
      <dsp:nvSpPr>
        <dsp:cNvPr id="0" name=""/>
        <dsp:cNvSpPr/>
      </dsp:nvSpPr>
      <dsp:spPr>
        <a:xfrm>
          <a:off x="3724772" y="782053"/>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altLang="zh-CN" sz="500" kern="1200"/>
            <a:t>2017</a:t>
          </a:r>
          <a:r>
            <a:rPr lang="zh-CN" altLang="en-US" sz="500" kern="1200"/>
            <a:t>开始确认收入</a:t>
          </a:r>
          <a:endParaRPr lang="zh-TW" altLang="en-US" sz="500" kern="1200"/>
        </a:p>
      </dsp:txBody>
      <dsp:txXfrm>
        <a:off x="3734727" y="792008"/>
        <a:ext cx="659850" cy="319970"/>
      </dsp:txXfrm>
    </dsp:sp>
    <dsp:sp modelId="{D9D56868-87A6-8B4A-B784-3296FE682127}">
      <dsp:nvSpPr>
        <dsp:cNvPr id="0" name=""/>
        <dsp:cNvSpPr/>
      </dsp:nvSpPr>
      <dsp:spPr>
        <a:xfrm rot="3310531">
          <a:off x="2399087" y="1137482"/>
          <a:ext cx="476135" cy="19885"/>
        </a:xfrm>
        <a:custGeom>
          <a:avLst/>
          <a:gdLst/>
          <a:ahLst/>
          <a:cxnLst/>
          <a:rect l="0" t="0" r="0" b="0"/>
          <a:pathLst>
            <a:path>
              <a:moveTo>
                <a:pt x="0" y="9942"/>
              </a:moveTo>
              <a:lnTo>
                <a:pt x="476135"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2625251" y="1135521"/>
        <a:ext cx="23806" cy="23806"/>
      </dsp:txXfrm>
    </dsp:sp>
    <dsp:sp modelId="{85CEBA71-9E2A-4649-8043-FAD7B0218089}">
      <dsp:nvSpPr>
        <dsp:cNvPr id="0" name=""/>
        <dsp:cNvSpPr/>
      </dsp:nvSpPr>
      <dsp:spPr>
        <a:xfrm>
          <a:off x="2773107" y="1172916"/>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安防运营</a:t>
          </a:r>
          <a:endParaRPr lang="zh-TW" altLang="en-US" sz="500" kern="1200"/>
        </a:p>
      </dsp:txBody>
      <dsp:txXfrm>
        <a:off x="2783062" y="1182871"/>
        <a:ext cx="659850" cy="319970"/>
      </dsp:txXfrm>
    </dsp:sp>
    <dsp:sp modelId="{F997B84A-4ED9-D243-9369-3318DB0042F7}">
      <dsp:nvSpPr>
        <dsp:cNvPr id="0" name=""/>
        <dsp:cNvSpPr/>
      </dsp:nvSpPr>
      <dsp:spPr>
        <a:xfrm>
          <a:off x="3452868" y="1332913"/>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3582022" y="1336058"/>
        <a:ext cx="13595" cy="13595"/>
      </dsp:txXfrm>
    </dsp:sp>
    <dsp:sp modelId="{6AA46B69-73CA-B74A-AD08-B348BF671139}">
      <dsp:nvSpPr>
        <dsp:cNvPr id="0" name=""/>
        <dsp:cNvSpPr/>
      </dsp:nvSpPr>
      <dsp:spPr>
        <a:xfrm>
          <a:off x="3724772" y="1172916"/>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杭州</a:t>
          </a:r>
          <a:r>
            <a:rPr lang="en-US" altLang="zh-CN" sz="500" kern="1200"/>
            <a:t>-</a:t>
          </a:r>
          <a:r>
            <a:rPr lang="zh-CN" altLang="en-US" sz="500" kern="1200"/>
            <a:t>浙江</a:t>
          </a:r>
          <a:r>
            <a:rPr lang="en-US" altLang="zh-CN" sz="500" kern="1200"/>
            <a:t>-</a:t>
          </a:r>
          <a:r>
            <a:rPr lang="zh-CN" altLang="en-US" sz="500" kern="1200"/>
            <a:t>全国</a:t>
          </a:r>
          <a:endParaRPr lang="zh-TW" altLang="en-US" sz="500" kern="1200"/>
        </a:p>
      </dsp:txBody>
      <dsp:txXfrm>
        <a:off x="3734727" y="1182871"/>
        <a:ext cx="659850" cy="319970"/>
      </dsp:txXfrm>
    </dsp:sp>
    <dsp:sp modelId="{A89A8434-0657-8E4A-8574-D0A510EE6665}">
      <dsp:nvSpPr>
        <dsp:cNvPr id="0" name=""/>
        <dsp:cNvSpPr/>
      </dsp:nvSpPr>
      <dsp:spPr>
        <a:xfrm rot="4249260">
          <a:off x="2223323" y="1332913"/>
          <a:ext cx="827662" cy="19885"/>
        </a:xfrm>
        <a:custGeom>
          <a:avLst/>
          <a:gdLst/>
          <a:ahLst/>
          <a:cxnLst/>
          <a:rect l="0" t="0" r="0" b="0"/>
          <a:pathLst>
            <a:path>
              <a:moveTo>
                <a:pt x="0" y="9942"/>
              </a:moveTo>
              <a:lnTo>
                <a:pt x="827662"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2616463" y="1322164"/>
        <a:ext cx="41383" cy="41383"/>
      </dsp:txXfrm>
    </dsp:sp>
    <dsp:sp modelId="{09890269-0AC0-1A45-A575-5EDACC7DA05F}">
      <dsp:nvSpPr>
        <dsp:cNvPr id="0" name=""/>
        <dsp:cNvSpPr/>
      </dsp:nvSpPr>
      <dsp:spPr>
        <a:xfrm>
          <a:off x="2773107" y="1563778"/>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视频新业务</a:t>
          </a:r>
          <a:endParaRPr lang="zh-TW" altLang="en-US" sz="500" kern="1200"/>
        </a:p>
      </dsp:txBody>
      <dsp:txXfrm>
        <a:off x="2783062" y="1573733"/>
        <a:ext cx="659850" cy="319970"/>
      </dsp:txXfrm>
    </dsp:sp>
    <dsp:sp modelId="{B0519B9F-876C-9943-886F-53BB4843A7CB}">
      <dsp:nvSpPr>
        <dsp:cNvPr id="0" name=""/>
        <dsp:cNvSpPr/>
      </dsp:nvSpPr>
      <dsp:spPr>
        <a:xfrm>
          <a:off x="3452868" y="1723776"/>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3582022" y="1726921"/>
        <a:ext cx="13595" cy="13595"/>
      </dsp:txXfrm>
    </dsp:sp>
    <dsp:sp modelId="{59C98D2B-9F02-1544-B148-D742593C0FF0}">
      <dsp:nvSpPr>
        <dsp:cNvPr id="0" name=""/>
        <dsp:cNvSpPr/>
      </dsp:nvSpPr>
      <dsp:spPr>
        <a:xfrm>
          <a:off x="3724772" y="1563778"/>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视频会议、机器视觉、机器人、无人机、</a:t>
          </a:r>
          <a:r>
            <a:rPr lang="en-US" altLang="zh-CN" sz="500" kern="1200"/>
            <a:t>VR/AR</a:t>
          </a:r>
          <a:r>
            <a:rPr lang="zh-CN" altLang="en-US" sz="500" kern="1200"/>
            <a:t>、新能源汽车</a:t>
          </a:r>
          <a:endParaRPr lang="zh-TW" altLang="en-US" sz="500" kern="1200"/>
        </a:p>
      </dsp:txBody>
      <dsp:txXfrm>
        <a:off x="3734727" y="1573733"/>
        <a:ext cx="659850" cy="319970"/>
      </dsp:txXfrm>
    </dsp:sp>
    <dsp:sp modelId="{3BA75B2B-AAE8-5547-94B4-81625F93E0C5}">
      <dsp:nvSpPr>
        <dsp:cNvPr id="0" name=""/>
        <dsp:cNvSpPr/>
      </dsp:nvSpPr>
      <dsp:spPr>
        <a:xfrm rot="4249260">
          <a:off x="1271658" y="2114638"/>
          <a:ext cx="827662" cy="19885"/>
        </a:xfrm>
        <a:custGeom>
          <a:avLst/>
          <a:gdLst/>
          <a:ahLst/>
          <a:cxnLst/>
          <a:rect l="0" t="0" r="0" b="0"/>
          <a:pathLst>
            <a:path>
              <a:moveTo>
                <a:pt x="0" y="9942"/>
              </a:moveTo>
              <a:lnTo>
                <a:pt x="827662" y="9942"/>
              </a:lnTo>
            </a:path>
          </a:pathLst>
        </a:custGeom>
        <a:noFill/>
        <a:ln w="6350" cap="flat" cmpd="sng" algn="ctr">
          <a:solidFill>
            <a:schemeClr val="dk2">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1664798" y="2103889"/>
        <a:ext cx="41383" cy="41383"/>
      </dsp:txXfrm>
    </dsp:sp>
    <dsp:sp modelId="{C244975A-C995-BE47-B53F-52DA9F3CBD53}">
      <dsp:nvSpPr>
        <dsp:cNvPr id="0" name=""/>
        <dsp:cNvSpPr/>
      </dsp:nvSpPr>
      <dsp:spPr>
        <a:xfrm>
          <a:off x="1821441" y="2345503"/>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海外业务</a:t>
          </a:r>
          <a:r>
            <a:rPr lang="en-US" altLang="zh-CN" sz="500" kern="1200"/>
            <a:t>39%</a:t>
          </a:r>
          <a:endParaRPr lang="zh-TW" altLang="en-US" sz="500" kern="1200"/>
        </a:p>
      </dsp:txBody>
      <dsp:txXfrm>
        <a:off x="1831396" y="2355458"/>
        <a:ext cx="659850" cy="319970"/>
      </dsp:txXfrm>
    </dsp:sp>
    <dsp:sp modelId="{CE02EDE9-374B-EA43-897B-A09815C4AA99}">
      <dsp:nvSpPr>
        <dsp:cNvPr id="0" name=""/>
        <dsp:cNvSpPr/>
      </dsp:nvSpPr>
      <dsp:spPr>
        <a:xfrm rot="18289469">
          <a:off x="2399087" y="2310069"/>
          <a:ext cx="476135" cy="19885"/>
        </a:xfrm>
        <a:custGeom>
          <a:avLst/>
          <a:gdLst/>
          <a:ahLst/>
          <a:cxnLst/>
          <a:rect l="0" t="0" r="0" b="0"/>
          <a:pathLst>
            <a:path>
              <a:moveTo>
                <a:pt x="0" y="9942"/>
              </a:moveTo>
              <a:lnTo>
                <a:pt x="476135"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2625251" y="2308109"/>
        <a:ext cx="23806" cy="23806"/>
      </dsp:txXfrm>
    </dsp:sp>
    <dsp:sp modelId="{F7AE25C5-171B-7C45-BD54-6502973BD3BF}">
      <dsp:nvSpPr>
        <dsp:cNvPr id="0" name=""/>
        <dsp:cNvSpPr/>
      </dsp:nvSpPr>
      <dsp:spPr>
        <a:xfrm>
          <a:off x="2773107" y="1954641"/>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altLang="zh-CN" sz="500" kern="1200"/>
            <a:t>OEM/ODM</a:t>
          </a:r>
          <a:endParaRPr lang="zh-TW" altLang="en-US" sz="500" kern="1200"/>
        </a:p>
      </dsp:txBody>
      <dsp:txXfrm>
        <a:off x="2783062" y="1964596"/>
        <a:ext cx="659850" cy="319970"/>
      </dsp:txXfrm>
    </dsp:sp>
    <dsp:sp modelId="{695592F5-B1F9-984C-AE13-17B5A2CBA165}">
      <dsp:nvSpPr>
        <dsp:cNvPr id="0" name=""/>
        <dsp:cNvSpPr/>
      </dsp:nvSpPr>
      <dsp:spPr>
        <a:xfrm>
          <a:off x="3452868" y="2114638"/>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3582022" y="2117783"/>
        <a:ext cx="13595" cy="13595"/>
      </dsp:txXfrm>
    </dsp:sp>
    <dsp:sp modelId="{AB62C085-FE08-7148-B5A2-95D723F26EA2}">
      <dsp:nvSpPr>
        <dsp:cNvPr id="0" name=""/>
        <dsp:cNvSpPr/>
      </dsp:nvSpPr>
      <dsp:spPr>
        <a:xfrm>
          <a:off x="3724772" y="1954641"/>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占比下降</a:t>
          </a:r>
          <a:endParaRPr lang="zh-TW" altLang="en-US" sz="500" kern="1200"/>
        </a:p>
      </dsp:txBody>
      <dsp:txXfrm>
        <a:off x="3734727" y="1964596"/>
        <a:ext cx="659850" cy="319970"/>
      </dsp:txXfrm>
    </dsp:sp>
    <dsp:sp modelId="{39F413E4-9E69-534D-9FFE-A8D33B8C12B1}">
      <dsp:nvSpPr>
        <dsp:cNvPr id="0" name=""/>
        <dsp:cNvSpPr/>
      </dsp:nvSpPr>
      <dsp:spPr>
        <a:xfrm>
          <a:off x="2501202" y="2505501"/>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2630357" y="2508646"/>
        <a:ext cx="13595" cy="13595"/>
      </dsp:txXfrm>
    </dsp:sp>
    <dsp:sp modelId="{A0710C9F-4B09-3B41-BE9D-112F9D8A8622}">
      <dsp:nvSpPr>
        <dsp:cNvPr id="0" name=""/>
        <dsp:cNvSpPr/>
      </dsp:nvSpPr>
      <dsp:spPr>
        <a:xfrm>
          <a:off x="2773107" y="2345503"/>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自由品牌</a:t>
          </a:r>
          <a:endParaRPr lang="zh-TW" altLang="en-US" sz="500" kern="1200"/>
        </a:p>
      </dsp:txBody>
      <dsp:txXfrm>
        <a:off x="2783062" y="2355458"/>
        <a:ext cx="659850" cy="319970"/>
      </dsp:txXfrm>
    </dsp:sp>
    <dsp:sp modelId="{F0351500-86E3-4741-8D94-29DA40C86A26}">
      <dsp:nvSpPr>
        <dsp:cNvPr id="0" name=""/>
        <dsp:cNvSpPr/>
      </dsp:nvSpPr>
      <dsp:spPr>
        <a:xfrm>
          <a:off x="3452868" y="2505501"/>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3582022" y="2508646"/>
        <a:ext cx="13595" cy="13595"/>
      </dsp:txXfrm>
    </dsp:sp>
    <dsp:sp modelId="{66479C38-BA59-2340-95F2-62CD4A7575A6}">
      <dsp:nvSpPr>
        <dsp:cNvPr id="0" name=""/>
        <dsp:cNvSpPr/>
      </dsp:nvSpPr>
      <dsp:spPr>
        <a:xfrm>
          <a:off x="3724772" y="2345503"/>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提高占比</a:t>
          </a:r>
          <a:endParaRPr lang="zh-TW" altLang="en-US" sz="500" kern="1200"/>
        </a:p>
      </dsp:txBody>
      <dsp:txXfrm>
        <a:off x="3734727" y="2355458"/>
        <a:ext cx="659850" cy="319970"/>
      </dsp:txXfrm>
    </dsp:sp>
    <dsp:sp modelId="{6A9D80EE-81A5-0640-9E83-0C033571190C}">
      <dsp:nvSpPr>
        <dsp:cNvPr id="0" name=""/>
        <dsp:cNvSpPr/>
      </dsp:nvSpPr>
      <dsp:spPr>
        <a:xfrm rot="3310531">
          <a:off x="2399087" y="2700932"/>
          <a:ext cx="476135" cy="19885"/>
        </a:xfrm>
        <a:custGeom>
          <a:avLst/>
          <a:gdLst/>
          <a:ahLst/>
          <a:cxnLst/>
          <a:rect l="0" t="0" r="0" b="0"/>
          <a:pathLst>
            <a:path>
              <a:moveTo>
                <a:pt x="0" y="9942"/>
              </a:moveTo>
              <a:lnTo>
                <a:pt x="476135"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2625251" y="2698971"/>
        <a:ext cx="23806" cy="23806"/>
      </dsp:txXfrm>
    </dsp:sp>
    <dsp:sp modelId="{F352D395-CA23-4E47-93E8-80F24077E357}">
      <dsp:nvSpPr>
        <dsp:cNvPr id="0" name=""/>
        <dsp:cNvSpPr/>
      </dsp:nvSpPr>
      <dsp:spPr>
        <a:xfrm>
          <a:off x="2773107" y="2736365"/>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解决方案</a:t>
          </a:r>
          <a:endParaRPr lang="zh-TW" altLang="en-US" sz="500" kern="1200"/>
        </a:p>
      </dsp:txBody>
      <dsp:txXfrm>
        <a:off x="2783062" y="2746320"/>
        <a:ext cx="659850" cy="319970"/>
      </dsp:txXfrm>
    </dsp:sp>
    <dsp:sp modelId="{2C757231-71D0-1545-AD0D-EF0F9A35103D}">
      <dsp:nvSpPr>
        <dsp:cNvPr id="0" name=""/>
        <dsp:cNvSpPr/>
      </dsp:nvSpPr>
      <dsp:spPr>
        <a:xfrm>
          <a:off x="3452868" y="2896363"/>
          <a:ext cx="271904" cy="19885"/>
        </a:xfrm>
        <a:custGeom>
          <a:avLst/>
          <a:gdLst/>
          <a:ahLst/>
          <a:cxnLst/>
          <a:rect l="0" t="0" r="0" b="0"/>
          <a:pathLst>
            <a:path>
              <a:moveTo>
                <a:pt x="0" y="9942"/>
              </a:moveTo>
              <a:lnTo>
                <a:pt x="271904" y="9942"/>
              </a:lnTo>
            </a:path>
          </a:pathLst>
        </a:custGeom>
        <a:noFill/>
        <a:ln w="6350" cap="flat" cmpd="sng" algn="ctr">
          <a:solidFill>
            <a:schemeClr val="dk2">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zh-TW" altLang="en-US" sz="400" kern="1200"/>
        </a:p>
      </dsp:txBody>
      <dsp:txXfrm>
        <a:off x="3582022" y="2899508"/>
        <a:ext cx="13595" cy="13595"/>
      </dsp:txXfrm>
    </dsp:sp>
    <dsp:sp modelId="{6EE06198-624F-BD4E-865A-C70463B0FDCD}">
      <dsp:nvSpPr>
        <dsp:cNvPr id="0" name=""/>
        <dsp:cNvSpPr/>
      </dsp:nvSpPr>
      <dsp:spPr>
        <a:xfrm>
          <a:off x="3724772" y="2736365"/>
          <a:ext cx="679760" cy="339880"/>
        </a:xfrm>
        <a:prstGeom prst="roundRect">
          <a:avLst>
            <a:gd name="adj" fmla="val 10000"/>
          </a:avLst>
        </a:prstGeom>
        <a:solidFill>
          <a:schemeClr val="accent1">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zh-CN" altLang="en-US" sz="500" kern="1200"/>
            <a:t>大项目借力一带一路</a:t>
          </a:r>
          <a:endParaRPr lang="zh-TW" altLang="en-US" sz="500" kern="1200"/>
        </a:p>
      </dsp:txBody>
      <dsp:txXfrm>
        <a:off x="3734727" y="2746320"/>
        <a:ext cx="659850" cy="3199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C0FC4-027A-4580-B6E9-E5F715750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92</Pages>
  <Words>11059</Words>
  <Characters>63042</Characters>
  <Application>Microsoft Office Word</Application>
  <DocSecurity>0</DocSecurity>
  <Lines>525</Lines>
  <Paragraphs>147</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73954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海康威视vs.大华股份
——财务报表分析作业</dc:title>
  <dc:subject/>
  <dc:creator>苏楠</dc:creator>
  <cp:keywords/>
  <dc:description/>
  <cp:lastModifiedBy>zekun li</cp:lastModifiedBy>
  <cp:revision>8</cp:revision>
  <cp:lastPrinted>2017-11-28T12:00:00Z</cp:lastPrinted>
  <dcterms:created xsi:type="dcterms:W3CDTF">2017-11-28T10:11:00Z</dcterms:created>
  <dcterms:modified xsi:type="dcterms:W3CDTF">2017-11-28T12:11:00Z</dcterms:modified>
</cp:coreProperties>
</file>