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0D9" w:rsidRPr="00E900D9" w:rsidRDefault="00E900D9" w:rsidP="00E900D9">
      <w:pPr>
        <w:pBdr>
          <w:bottom w:val="single" w:sz="6" w:space="0" w:color="D9D9D9"/>
        </w:pBdr>
        <w:shd w:val="clear" w:color="auto" w:fill="F6F6F2"/>
        <w:spacing w:after="150" w:line="585" w:lineRule="atLeast"/>
        <w:outlineLvl w:val="0"/>
        <w:rPr>
          <w:rFonts w:ascii="Arial" w:eastAsia="Times New Roman" w:hAnsi="Arial" w:cs="Arial"/>
          <w:b/>
          <w:bCs/>
          <w:color w:val="595938"/>
          <w:kern w:val="36"/>
          <w:sz w:val="24"/>
          <w:szCs w:val="24"/>
          <w:lang w:eastAsia="es-UY"/>
        </w:rPr>
      </w:pPr>
      <w:bookmarkStart w:id="0" w:name="_GoBack"/>
      <w:r w:rsidRPr="00E900D9">
        <w:rPr>
          <w:rFonts w:ascii="Arial" w:eastAsia="Times New Roman" w:hAnsi="Arial" w:cs="Arial"/>
          <w:b/>
          <w:bCs/>
          <w:color w:val="595938"/>
          <w:kern w:val="36"/>
          <w:sz w:val="24"/>
          <w:szCs w:val="24"/>
          <w:lang w:eastAsia="es-UY"/>
        </w:rPr>
        <w:t>Alimentos, Cosméticos Y Domisanitarios</w:t>
      </w:r>
    </w:p>
    <w:bookmarkEnd w:id="0"/>
    <w:p w:rsidR="00E900D9" w:rsidRPr="00E900D9" w:rsidRDefault="00E900D9" w:rsidP="00E900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sz w:val="19"/>
          <w:szCs w:val="19"/>
          <w:lang w:eastAsia="es-UY"/>
        </w:rPr>
      </w:pPr>
      <w:r w:rsidRPr="00E900D9">
        <w:rPr>
          <w:rFonts w:ascii="Arial" w:eastAsia="Times New Roman" w:hAnsi="Arial" w:cs="Arial"/>
          <w:color w:val="5E5E5E"/>
          <w:sz w:val="19"/>
          <w:szCs w:val="19"/>
          <w:lang w:eastAsia="es-UY"/>
        </w:rPr>
        <w:t>El Departamento de Alimentos, Cosméticos y Domisanitarios se encuentra ubicado en la OFICINA 12 en la Planta Baja del edificio central del Ministerio de Salud Pública, domiciliado en la Avda.18 de julio 1892.</w:t>
      </w:r>
    </w:p>
    <w:p w:rsidR="00E900D9" w:rsidRPr="00E900D9" w:rsidRDefault="00E900D9" w:rsidP="00E900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sz w:val="19"/>
          <w:szCs w:val="19"/>
          <w:lang w:eastAsia="es-UY"/>
        </w:rPr>
      </w:pPr>
      <w:r w:rsidRPr="00E900D9">
        <w:rPr>
          <w:rFonts w:ascii="Arial" w:eastAsia="Times New Roman" w:hAnsi="Arial" w:cs="Arial"/>
          <w:color w:val="5E5E5E"/>
          <w:sz w:val="19"/>
          <w:szCs w:val="19"/>
          <w:lang w:eastAsia="es-UY"/>
        </w:rPr>
        <w:t> </w:t>
      </w:r>
    </w:p>
    <w:p w:rsidR="00E900D9" w:rsidRPr="00E900D9" w:rsidRDefault="00E900D9" w:rsidP="00E900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sz w:val="19"/>
          <w:szCs w:val="19"/>
          <w:lang w:eastAsia="es-UY"/>
        </w:rPr>
      </w:pPr>
      <w:r w:rsidRPr="00E900D9">
        <w:rPr>
          <w:rFonts w:ascii="Arial" w:eastAsia="Times New Roman" w:hAnsi="Arial" w:cs="Arial"/>
          <w:color w:val="5E5E5E"/>
          <w:sz w:val="19"/>
          <w:szCs w:val="19"/>
          <w:lang w:eastAsia="es-UY"/>
        </w:rPr>
        <w:t>Las consultas con los técnicos del Departamento deben coordinarse con cada uno de ellos previamente por vía telefónica o por correo electrónico.</w:t>
      </w:r>
    </w:p>
    <w:p w:rsidR="00E900D9" w:rsidRPr="00E900D9" w:rsidRDefault="00E900D9" w:rsidP="00E900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sz w:val="19"/>
          <w:szCs w:val="19"/>
          <w:lang w:eastAsia="es-UY"/>
        </w:rPr>
      </w:pPr>
      <w:r w:rsidRPr="00E900D9">
        <w:rPr>
          <w:rFonts w:ascii="Arial" w:eastAsia="Times New Roman" w:hAnsi="Arial" w:cs="Arial"/>
          <w:color w:val="5E5E5E"/>
          <w:sz w:val="19"/>
          <w:szCs w:val="19"/>
          <w:lang w:eastAsia="es-UY"/>
        </w:rPr>
        <w:t> </w:t>
      </w:r>
    </w:p>
    <w:p w:rsidR="00E900D9" w:rsidRPr="00E900D9" w:rsidRDefault="00E900D9" w:rsidP="00E900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sz w:val="19"/>
          <w:szCs w:val="19"/>
          <w:lang w:eastAsia="es-UY"/>
        </w:rPr>
      </w:pPr>
      <w:r w:rsidRPr="00E900D9">
        <w:rPr>
          <w:rFonts w:ascii="Arial" w:eastAsia="Times New Roman" w:hAnsi="Arial" w:cs="Arial"/>
          <w:color w:val="5E5E5E"/>
          <w:sz w:val="19"/>
          <w:szCs w:val="19"/>
          <w:lang w:eastAsia="es-UY"/>
        </w:rPr>
        <w:t>Directora: Química Farmacéutica  Graciela Mazzeo</w:t>
      </w:r>
    </w:p>
    <w:p w:rsidR="00E900D9" w:rsidRPr="00E900D9" w:rsidRDefault="00E900D9" w:rsidP="00E900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sz w:val="19"/>
          <w:szCs w:val="19"/>
          <w:lang w:eastAsia="es-UY"/>
        </w:rPr>
      </w:pPr>
      <w:r w:rsidRPr="00E900D9">
        <w:rPr>
          <w:rFonts w:ascii="Arial" w:eastAsia="Times New Roman" w:hAnsi="Arial" w:cs="Arial"/>
          <w:color w:val="5E5E5E"/>
          <w:sz w:val="19"/>
          <w:szCs w:val="19"/>
          <w:lang w:eastAsia="es-UY"/>
        </w:rPr>
        <w:t>Teléfono 1934 5084</w:t>
      </w:r>
    </w:p>
    <w:p w:rsidR="00E900D9" w:rsidRPr="00E900D9" w:rsidRDefault="00E900D9" w:rsidP="00E900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sz w:val="19"/>
          <w:szCs w:val="19"/>
          <w:lang w:eastAsia="es-UY"/>
        </w:rPr>
      </w:pPr>
      <w:r w:rsidRPr="00E900D9">
        <w:rPr>
          <w:rFonts w:ascii="Arial" w:eastAsia="Times New Roman" w:hAnsi="Arial" w:cs="Arial"/>
          <w:color w:val="5E5E5E"/>
          <w:sz w:val="19"/>
          <w:szCs w:val="19"/>
          <w:lang w:eastAsia="es-UY"/>
        </w:rPr>
        <w:t>Correo electrónico: gmazzeo@msp.gub.uy</w:t>
      </w:r>
    </w:p>
    <w:p w:rsidR="00E900D9" w:rsidRPr="00E900D9" w:rsidRDefault="00E900D9" w:rsidP="00E900D9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5E5E5E"/>
          <w:sz w:val="19"/>
          <w:szCs w:val="19"/>
          <w:lang w:eastAsia="es-UY"/>
        </w:rPr>
      </w:pPr>
      <w:r w:rsidRPr="00E900D9">
        <w:rPr>
          <w:rFonts w:ascii="Arial" w:eastAsia="Times New Roman" w:hAnsi="Arial" w:cs="Arial"/>
          <w:color w:val="5E5E5E"/>
          <w:sz w:val="19"/>
          <w:szCs w:val="19"/>
          <w:lang w:eastAsia="es-UY"/>
        </w:rPr>
        <w:t>                            deptoalimentos@msp.gub.uy</w:t>
      </w:r>
    </w:p>
    <w:p w:rsidR="00CC56D8" w:rsidRDefault="00E900D9"/>
    <w:sectPr w:rsidR="00CC56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0D9" w:rsidRDefault="00E900D9" w:rsidP="00E900D9">
      <w:pPr>
        <w:spacing w:after="0" w:line="240" w:lineRule="auto"/>
      </w:pPr>
      <w:r>
        <w:separator/>
      </w:r>
    </w:p>
  </w:endnote>
  <w:endnote w:type="continuationSeparator" w:id="0">
    <w:p w:rsidR="00E900D9" w:rsidRDefault="00E900D9" w:rsidP="00E90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0D9" w:rsidRDefault="00E900D9" w:rsidP="00E900D9">
      <w:pPr>
        <w:spacing w:after="0" w:line="240" w:lineRule="auto"/>
      </w:pPr>
      <w:r>
        <w:separator/>
      </w:r>
    </w:p>
  </w:footnote>
  <w:footnote w:type="continuationSeparator" w:id="0">
    <w:p w:rsidR="00E900D9" w:rsidRDefault="00E900D9" w:rsidP="00E900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C8A"/>
    <w:rsid w:val="004E4C8A"/>
    <w:rsid w:val="00847622"/>
    <w:rsid w:val="00D50953"/>
    <w:rsid w:val="00E9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00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0D9"/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paragraph" w:styleId="Header">
    <w:name w:val="header"/>
    <w:basedOn w:val="Normal"/>
    <w:link w:val="HeaderChar"/>
    <w:uiPriority w:val="99"/>
    <w:unhideWhenUsed/>
    <w:rsid w:val="00E90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0D9"/>
  </w:style>
  <w:style w:type="paragraph" w:styleId="Footer">
    <w:name w:val="footer"/>
    <w:basedOn w:val="Normal"/>
    <w:link w:val="FooterChar"/>
    <w:uiPriority w:val="99"/>
    <w:unhideWhenUsed/>
    <w:rsid w:val="00E90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0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00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0D9"/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paragraph" w:styleId="Header">
    <w:name w:val="header"/>
    <w:basedOn w:val="Normal"/>
    <w:link w:val="HeaderChar"/>
    <w:uiPriority w:val="99"/>
    <w:unhideWhenUsed/>
    <w:rsid w:val="00E90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0D9"/>
  </w:style>
  <w:style w:type="paragraph" w:styleId="Footer">
    <w:name w:val="footer"/>
    <w:basedOn w:val="Normal"/>
    <w:link w:val="FooterChar"/>
    <w:uiPriority w:val="99"/>
    <w:unhideWhenUsed/>
    <w:rsid w:val="00E90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8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22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0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6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77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96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d496ab6f-82d7-47fa-ba56-55fc2c510ab4"/>
</file>

<file path=customXml/itemProps1.xml><?xml version="1.0" encoding="utf-8"?>
<ds:datastoreItem xmlns:ds="http://schemas.openxmlformats.org/officeDocument/2006/customXml" ds:itemID="{3E627C74-ABF9-4370-86E1-04663701D881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473</Characters>
  <Application>Microsoft Office Word</Application>
  <DocSecurity>0</DocSecurity>
  <Lines>3</Lines>
  <Paragraphs>1</Paragraphs>
  <ScaleCrop>false</ScaleCrop>
  <Company>Trafigura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Berrutti</dc:creator>
  <cp:keywords/>
  <dc:description/>
  <cp:lastModifiedBy>Mauro Berrutti</cp:lastModifiedBy>
  <cp:revision>2</cp:revision>
  <dcterms:created xsi:type="dcterms:W3CDTF">2016-10-06T12:53:00Z</dcterms:created>
  <dcterms:modified xsi:type="dcterms:W3CDTF">2016-10-06T12:53:00Z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1595fb63-383a-48ba-a3cc-98f07b1aac42</vt:lpwstr>
  </property>
  <property fmtid="{D5CDD505-2E9C-101B-9397-08002B2CF9AE}" pid="3" name="bjSaver">
    <vt:lpwstr>eMDmZLoCjkdOlZE3ArPC5NvSEFFotuCv</vt:lpwstr>
  </property>
  <property fmtid="{D5CDD505-2E9C-101B-9397-08002B2CF9AE}" pid="4" name="bjDocumentSecurityLabel">
    <vt:lpwstr>No Marking</vt:lpwstr>
  </property>
  <property fmtid="{D5CDD505-2E9C-101B-9397-08002B2CF9AE}" pid="5" name="bjDocumentLabelFieldCode">
    <vt:lpwstr>No Marking</vt:lpwstr>
  </property>
  <property fmtid="{D5CDD505-2E9C-101B-9397-08002B2CF9AE}" pid="6" name="bjDocumentLabelFieldCodeHeaderFooter">
    <vt:lpwstr>No Marking</vt:lpwstr>
  </property>
</Properties>
</file>