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9591" w14:textId="2C4CC2E4" w:rsidR="00FE3A81" w:rsidRDefault="007943A7" w:rsidP="009C7653">
      <w:pPr>
        <w:widowControl/>
        <w:shd w:val="clear" w:color="auto" w:fill="FFFFFF"/>
        <w:spacing w:after="336"/>
        <w:ind w:firstLineChars="200" w:firstLine="560"/>
        <w:jc w:val="left"/>
        <w:rPr>
          <w:rFonts w:ascii="宋体" w:eastAsia="宋体" w:hAnsi="宋体" w:cs="宋体"/>
          <w:color w:val="121212"/>
          <w:kern w:val="0"/>
          <w:sz w:val="28"/>
          <w:szCs w:val="28"/>
          <w14:ligatures w14:val="none"/>
        </w:rPr>
      </w:pPr>
      <w:r w:rsidRPr="00C455DB">
        <w:rPr>
          <w:rFonts w:ascii="宋体" w:eastAsia="宋体" w:hAnsi="宋体" w:cs="宋体" w:hint="eastAsia"/>
          <w:color w:val="121212"/>
          <w:kern w:val="0"/>
          <w:sz w:val="28"/>
          <w:szCs w:val="28"/>
          <w14:ligatures w14:val="none"/>
        </w:rPr>
        <w:t xml:space="preserve">UniT: Multimodal Multitask Learning with a </w:t>
      </w:r>
      <w:r w:rsidRPr="009C7653">
        <w:rPr>
          <w:rFonts w:ascii="宋体" w:eastAsia="宋体" w:hAnsi="宋体" w:cs="宋体" w:hint="eastAsia"/>
          <w:color w:val="121212"/>
          <w:kern w:val="0"/>
          <w:sz w:val="28"/>
          <w:szCs w:val="28"/>
          <w14:ligatures w14:val="none"/>
        </w:rPr>
        <w:t>Uni</w:t>
      </w:r>
      <w:r w:rsidRPr="009C7653">
        <w:rPr>
          <w:rFonts w:ascii="MS Gothic" w:eastAsia="MS Gothic" w:hAnsi="MS Gothic" w:cs="MS Gothic" w:hint="eastAsia"/>
          <w:color w:val="121212"/>
          <w:kern w:val="0"/>
          <w:sz w:val="28"/>
          <w:szCs w:val="28"/>
          <w14:ligatures w14:val="none"/>
        </w:rPr>
        <w:t>ﬁ</w:t>
      </w:r>
      <w:r w:rsidRPr="009C7653">
        <w:rPr>
          <w:rFonts w:ascii="宋体" w:eastAsia="宋体" w:hAnsi="宋体" w:cs="宋体" w:hint="eastAsia"/>
          <w:color w:val="121212"/>
          <w:kern w:val="0"/>
          <w:sz w:val="28"/>
          <w:szCs w:val="28"/>
          <w14:ligatures w14:val="none"/>
        </w:rPr>
        <w:t xml:space="preserve">ed </w:t>
      </w:r>
      <w:r w:rsidRPr="00C455DB">
        <w:rPr>
          <w:rFonts w:ascii="宋体" w:eastAsia="宋体" w:hAnsi="宋体" w:cs="宋体" w:hint="eastAsia"/>
          <w:color w:val="121212"/>
          <w:kern w:val="0"/>
          <w:sz w:val="28"/>
          <w:szCs w:val="28"/>
          <w14:ligatures w14:val="none"/>
        </w:rPr>
        <w:t>Transformer</w:t>
      </w:r>
      <w:r w:rsidR="004A2FCE" w:rsidRPr="00C455DB">
        <w:rPr>
          <w:rFonts w:ascii="宋体" w:eastAsia="宋体" w:hAnsi="宋体" w:cs="宋体" w:hint="eastAsia"/>
          <w:color w:val="121212"/>
          <w:kern w:val="0"/>
          <w:sz w:val="28"/>
          <w:szCs w:val="28"/>
          <w14:ligatures w14:val="none"/>
        </w:rPr>
        <w:t>使用统一Transformer进行多模</w:t>
      </w:r>
      <w:r w:rsidR="00A22B12">
        <w:rPr>
          <w:rFonts w:ascii="宋体" w:eastAsia="宋体" w:hAnsi="宋体" w:cs="宋体" w:hint="eastAsia"/>
          <w:color w:val="121212"/>
          <w:kern w:val="0"/>
          <w:sz w:val="28"/>
          <w:szCs w:val="28"/>
          <w14:ligatures w14:val="none"/>
        </w:rPr>
        <w:t>式</w:t>
      </w:r>
      <w:r w:rsidR="004A2FCE" w:rsidRPr="00C455DB">
        <w:rPr>
          <w:rFonts w:ascii="宋体" w:eastAsia="宋体" w:hAnsi="宋体" w:cs="宋体" w:hint="eastAsia"/>
          <w:color w:val="121212"/>
          <w:kern w:val="0"/>
          <w:sz w:val="28"/>
          <w:szCs w:val="28"/>
          <w14:ligatures w14:val="none"/>
        </w:rPr>
        <w:t>多任务学习</w:t>
      </w:r>
    </w:p>
    <w:p w14:paraId="40AE2A5F" w14:textId="654948C5" w:rsidR="007943A7" w:rsidRPr="00FE3A81" w:rsidRDefault="007943A7" w:rsidP="00FE3A81">
      <w:pPr>
        <w:widowControl/>
        <w:shd w:val="clear" w:color="auto" w:fill="FFFFFF"/>
        <w:spacing w:before="336" w:after="336"/>
        <w:jc w:val="left"/>
        <w:rPr>
          <w:rFonts w:ascii="宋体" w:eastAsia="宋体" w:hAnsi="宋体" w:cs="宋体"/>
          <w:color w:val="121212"/>
          <w:kern w:val="0"/>
          <w:sz w:val="28"/>
          <w:szCs w:val="28"/>
          <w14:ligatures w14:val="none"/>
        </w:rPr>
      </w:pPr>
      <w:r w:rsidRPr="00C455DB">
        <w:rPr>
          <w:rFonts w:ascii="宋体" w:eastAsia="宋体" w:hAnsi="宋体" w:cs="宋体" w:hint="eastAsia"/>
          <w:color w:val="121212"/>
          <w:kern w:val="0"/>
          <w:sz w:val="24"/>
          <w:szCs w:val="24"/>
          <w14:ligatures w14:val="none"/>
        </w:rPr>
        <w:t>代码: </w:t>
      </w:r>
      <w:hyperlink r:id="rId5" w:tgtFrame="_blank" w:history="1">
        <w:r w:rsidRPr="00C455DB">
          <w:rPr>
            <w:rFonts w:ascii="宋体" w:eastAsia="宋体" w:hAnsi="宋体" w:cs="宋体"/>
            <w:color w:val="0000FF"/>
            <w:kern w:val="0"/>
            <w:sz w:val="24"/>
            <w:szCs w:val="24"/>
            <w14:ligatures w14:val="none"/>
          </w:rPr>
          <w:t>https://</w:t>
        </w:r>
        <w:r w:rsidRPr="00C455DB">
          <w:rPr>
            <w:rFonts w:ascii="宋体" w:eastAsia="宋体" w:hAnsi="宋体" w:cs="宋体" w:hint="eastAsia"/>
            <w:color w:val="0000FF"/>
            <w:kern w:val="0"/>
            <w:sz w:val="24"/>
            <w:szCs w:val="24"/>
            <w14:ligatures w14:val="none"/>
          </w:rPr>
          <w:t>mmf.sh</w:t>
        </w:r>
      </w:hyperlink>
    </w:p>
    <w:p w14:paraId="6EB6AA23" w14:textId="6D97DE43" w:rsidR="004A2FCE" w:rsidRPr="00C455DB" w:rsidRDefault="004A2FCE" w:rsidP="002F7DEC">
      <w:pPr>
        <w:widowControl/>
        <w:jc w:val="left"/>
        <w:rPr>
          <w:rFonts w:ascii="宋体" w:eastAsia="宋体" w:hAnsi="宋体" w:cs="宋体"/>
          <w:b/>
          <w:bCs/>
          <w:color w:val="121212"/>
          <w:kern w:val="0"/>
          <w:sz w:val="24"/>
          <w:szCs w:val="24"/>
          <w14:ligatures w14:val="none"/>
        </w:rPr>
      </w:pPr>
      <w:r w:rsidRPr="00C455DB">
        <w:rPr>
          <w:rFonts w:ascii="宋体" w:eastAsia="宋体" w:hAnsi="宋体" w:cs="宋体" w:hint="eastAsia"/>
          <w:b/>
          <w:bCs/>
          <w:color w:val="121212"/>
          <w:kern w:val="0"/>
          <w:sz w:val="24"/>
          <w:szCs w:val="24"/>
          <w14:ligatures w14:val="none"/>
        </w:rPr>
        <w:t>论文动机：是将</w:t>
      </w:r>
      <w:r w:rsidRPr="00C455DB">
        <w:rPr>
          <w:rFonts w:ascii="宋体" w:eastAsia="宋体" w:hAnsi="宋体" w:cs="宋体"/>
          <w:b/>
          <w:bCs/>
          <w:color w:val="121212"/>
          <w:kern w:val="0"/>
          <w:sz w:val="24"/>
          <w:szCs w:val="24"/>
          <w14:ligatures w14:val="none"/>
        </w:rPr>
        <w:t>transformer应用于跨领域的不同任务。</w:t>
      </w:r>
    </w:p>
    <w:p w14:paraId="4721640A" w14:textId="43151767" w:rsidR="007943A7" w:rsidRPr="00C455DB" w:rsidRDefault="007943A7" w:rsidP="002F7DEC">
      <w:pPr>
        <w:widowControl/>
        <w:ind w:firstLineChars="200" w:firstLine="480"/>
        <w:jc w:val="left"/>
        <w:rPr>
          <w:rFonts w:ascii="宋体" w:eastAsia="宋体" w:hAnsi="宋体" w:cs="宋体"/>
          <w:color w:val="121212"/>
          <w:kern w:val="0"/>
          <w:sz w:val="24"/>
          <w:szCs w:val="24"/>
          <w14:ligatures w14:val="none"/>
        </w:rPr>
      </w:pPr>
      <w:r w:rsidRPr="00C455DB">
        <w:rPr>
          <w:rFonts w:ascii="宋体" w:eastAsia="宋体" w:hAnsi="宋体" w:cs="宋体" w:hint="eastAsia"/>
          <w:color w:val="121212"/>
          <w:kern w:val="0"/>
          <w:sz w:val="24"/>
          <w:szCs w:val="24"/>
          <w14:ligatures w14:val="none"/>
        </w:rPr>
        <w:t>在这项工作中，建立了一个统一模型</w:t>
      </w:r>
      <w:r w:rsidR="00FE3A81" w:rsidRPr="00C455DB">
        <w:rPr>
          <w:rFonts w:ascii="宋体" w:eastAsia="宋体" w:hAnsi="宋体" w:cs="宋体" w:hint="eastAsia"/>
          <w:color w:val="121212"/>
          <w:kern w:val="0"/>
          <w:sz w:val="24"/>
          <w:szCs w:val="24"/>
          <w14:ligatures w14:val="none"/>
        </w:rPr>
        <w:t>UniT</w:t>
      </w:r>
      <w:r w:rsidRPr="00C455DB">
        <w:rPr>
          <w:rFonts w:ascii="宋体" w:eastAsia="宋体" w:hAnsi="宋体" w:cs="宋体" w:hint="eastAsia"/>
          <w:color w:val="121212"/>
          <w:kern w:val="0"/>
          <w:sz w:val="24"/>
          <w:szCs w:val="24"/>
          <w14:ligatures w14:val="none"/>
        </w:rPr>
        <w:t>，它将图像和/或文本作为输入，并在从视觉感知和自然语言理解到视觉和语言联合推理等多个任务上联合训练。UniT由transformer编码器和transformer解码器组成，前者将每个输入模态编码为一连串的隐藏状态（特征向量），后者将编码后的输入模态进行解码，然后将特定任务的输出头应用于解码器的隐藏状态，对每个任务做出最终预测。</w:t>
      </w:r>
    </w:p>
    <w:p w14:paraId="10911828" w14:textId="77777777" w:rsidR="009C7653" w:rsidRDefault="009C7653" w:rsidP="002F7DEC">
      <w:pPr>
        <w:widowControl/>
        <w:jc w:val="left"/>
        <w:rPr>
          <w:rFonts w:ascii="宋体" w:eastAsia="宋体" w:hAnsi="宋体" w:cs="宋体"/>
          <w:color w:val="121212"/>
          <w:kern w:val="0"/>
          <w:sz w:val="24"/>
          <w:szCs w:val="24"/>
          <w14:ligatures w14:val="none"/>
        </w:rPr>
      </w:pPr>
    </w:p>
    <w:p w14:paraId="4C875BE7" w14:textId="11C6BEC4" w:rsidR="004A2FCE" w:rsidRPr="00C455DB" w:rsidRDefault="004A2FCE" w:rsidP="002F7DEC">
      <w:pPr>
        <w:widowControl/>
        <w:jc w:val="left"/>
        <w:rPr>
          <w:rFonts w:ascii="宋体" w:eastAsia="宋体" w:hAnsi="宋体" w:cs="宋体"/>
          <w:b/>
          <w:bCs/>
          <w:color w:val="121212"/>
          <w:kern w:val="0"/>
          <w:sz w:val="24"/>
          <w:szCs w:val="24"/>
          <w14:ligatures w14:val="none"/>
        </w:rPr>
      </w:pPr>
      <w:r w:rsidRPr="00C455DB">
        <w:rPr>
          <w:rFonts w:ascii="宋体" w:eastAsia="宋体" w:hAnsi="宋体" w:cs="宋体" w:hint="eastAsia"/>
          <w:color w:val="121212"/>
          <w:kern w:val="0"/>
          <w:sz w:val="24"/>
          <w:szCs w:val="24"/>
          <w14:ligatures w14:val="none"/>
        </w:rPr>
        <w:t>贡献如下：</w:t>
      </w:r>
    </w:p>
    <w:p w14:paraId="6707A680" w14:textId="01359629" w:rsidR="007943A7" w:rsidRPr="00C455DB" w:rsidRDefault="00282F3A" w:rsidP="002F7DEC">
      <w:pPr>
        <w:widowControl/>
        <w:shd w:val="clear" w:color="auto" w:fill="FFFFFF"/>
        <w:spacing w:before="336" w:after="336"/>
        <w:jc w:val="left"/>
        <w:rPr>
          <w:rFonts w:ascii="宋体" w:eastAsia="宋体" w:hAnsi="宋体" w:cs="宋体"/>
          <w:color w:val="121212"/>
          <w:kern w:val="0"/>
          <w:sz w:val="24"/>
          <w:szCs w:val="24"/>
          <w14:ligatures w14:val="none"/>
        </w:rPr>
      </w:pPr>
      <w:r w:rsidRPr="00C455DB">
        <w:rPr>
          <w:rFonts w:ascii="宋体" w:eastAsia="宋体" w:hAnsi="宋体" w:cs="宋体"/>
          <w:color w:val="121212"/>
          <w:kern w:val="0"/>
          <w:sz w:val="24"/>
          <w:szCs w:val="24"/>
          <w14:ligatures w14:val="none"/>
        </w:rPr>
        <w:t>1.</w:t>
      </w:r>
      <w:r w:rsidR="007943A7" w:rsidRPr="00C455DB">
        <w:rPr>
          <w:rFonts w:ascii="宋体" w:eastAsia="宋体" w:hAnsi="宋体" w:cs="宋体" w:hint="eastAsia"/>
          <w:color w:val="121212"/>
          <w:kern w:val="0"/>
          <w:sz w:val="24"/>
          <w:szCs w:val="24"/>
          <w14:ligatures w14:val="none"/>
        </w:rPr>
        <w:t>提出UniT，一个统一的transformer编码器解码器架构，在一个参数较少的单一模型中处理多个任务和领域。</w:t>
      </w:r>
    </w:p>
    <w:p w14:paraId="2B8B78A8" w14:textId="61B86FC1" w:rsidR="007943A7" w:rsidRPr="00C455DB" w:rsidRDefault="00282F3A" w:rsidP="002F7DEC">
      <w:pPr>
        <w:widowControl/>
        <w:shd w:val="clear" w:color="auto" w:fill="FFFFFF"/>
        <w:spacing w:before="336" w:after="336"/>
        <w:jc w:val="left"/>
        <w:rPr>
          <w:rFonts w:ascii="宋体" w:eastAsia="宋体" w:hAnsi="宋体" w:cs="宋体"/>
          <w:color w:val="121212"/>
          <w:kern w:val="0"/>
          <w:sz w:val="24"/>
          <w:szCs w:val="24"/>
          <w14:ligatures w14:val="none"/>
        </w:rPr>
      </w:pPr>
      <w:r w:rsidRPr="00C455DB">
        <w:rPr>
          <w:rFonts w:ascii="宋体" w:eastAsia="宋体" w:hAnsi="宋体" w:cs="宋体"/>
          <w:color w:val="121212"/>
          <w:kern w:val="0"/>
          <w:sz w:val="24"/>
          <w:szCs w:val="24"/>
          <w14:ligatures w14:val="none"/>
        </w:rPr>
        <w:t>2.</w:t>
      </w:r>
      <w:r w:rsidR="007943A7" w:rsidRPr="00C455DB">
        <w:rPr>
          <w:rFonts w:ascii="宋体" w:eastAsia="宋体" w:hAnsi="宋体" w:cs="宋体" w:hint="eastAsia"/>
          <w:color w:val="121212"/>
          <w:kern w:val="0"/>
          <w:sz w:val="24"/>
          <w:szCs w:val="24"/>
          <w14:ligatures w14:val="none"/>
        </w:rPr>
        <w:t>联合学习了视觉和文本领域中最突出的任务及其交叉点，即目标检测、视觉问答（VQA）、视觉蕴含和GLUE基准</w:t>
      </w:r>
      <w:r w:rsidR="00817EF6">
        <w:rPr>
          <w:rFonts w:ascii="宋体" w:eastAsia="宋体" w:hAnsi="宋体" w:cs="宋体" w:hint="eastAsia"/>
          <w:color w:val="121212"/>
          <w:kern w:val="0"/>
          <w:sz w:val="24"/>
          <w:szCs w:val="24"/>
          <w14:ligatures w14:val="none"/>
        </w:rPr>
        <w:t>测试</w:t>
      </w:r>
      <w:r w:rsidR="007943A7" w:rsidRPr="00C455DB">
        <w:rPr>
          <w:rFonts w:ascii="宋体" w:eastAsia="宋体" w:hAnsi="宋体" w:cs="宋体" w:hint="eastAsia"/>
          <w:color w:val="121212"/>
          <w:kern w:val="0"/>
          <w:sz w:val="24"/>
          <w:szCs w:val="24"/>
          <w14:ligatures w14:val="none"/>
        </w:rPr>
        <w:t>中的自然语言理解任务，包括QNLI</w:t>
      </w:r>
      <w:r w:rsidRPr="00C455DB">
        <w:rPr>
          <w:rFonts w:ascii="宋体" w:eastAsia="宋体" w:hAnsi="宋体" w:cs="宋体" w:hint="eastAsia"/>
          <w:color w:val="121212"/>
          <w:kern w:val="0"/>
          <w:sz w:val="24"/>
          <w:szCs w:val="24"/>
          <w14:ligatures w14:val="none"/>
        </w:rPr>
        <w:t>、</w:t>
      </w:r>
      <w:r w:rsidR="007943A7" w:rsidRPr="00C455DB">
        <w:rPr>
          <w:rFonts w:ascii="宋体" w:eastAsia="宋体" w:hAnsi="宋体" w:cs="宋体" w:hint="eastAsia"/>
          <w:color w:val="121212"/>
          <w:kern w:val="0"/>
          <w:sz w:val="24"/>
          <w:szCs w:val="24"/>
          <w14:ligatures w14:val="none"/>
        </w:rPr>
        <w:t>MNLI、QQP和SST-2。</w:t>
      </w:r>
      <w:r w:rsidRPr="00C455DB">
        <w:rPr>
          <w:rFonts w:ascii="宋体" w:eastAsia="宋体" w:hAnsi="宋体" w:cs="宋体" w:hint="eastAsia"/>
          <w:color w:val="121212"/>
          <w:kern w:val="0"/>
          <w:sz w:val="24"/>
          <w:szCs w:val="24"/>
          <w14:ligatures w14:val="none"/>
        </w:rPr>
        <w:t>作者</w:t>
      </w:r>
      <w:r w:rsidR="007943A7" w:rsidRPr="00C455DB">
        <w:rPr>
          <w:rFonts w:ascii="宋体" w:eastAsia="宋体" w:hAnsi="宋体" w:cs="宋体" w:hint="eastAsia"/>
          <w:color w:val="121212"/>
          <w:kern w:val="0"/>
          <w:sz w:val="24"/>
          <w:szCs w:val="24"/>
          <w14:ligatures w14:val="none"/>
        </w:rPr>
        <w:t>表明，这些不同的任务可以同时学习，并在</w:t>
      </w:r>
      <w:r w:rsidRPr="00C455DB">
        <w:rPr>
          <w:rFonts w:ascii="宋体" w:eastAsia="宋体" w:hAnsi="宋体" w:cs="宋体" w:hint="eastAsia"/>
          <w:color w:val="121212"/>
          <w:kern w:val="0"/>
          <w:sz w:val="24"/>
          <w:szCs w:val="24"/>
          <w14:ligatures w14:val="none"/>
        </w:rPr>
        <w:t>他</w:t>
      </w:r>
      <w:r w:rsidR="007943A7" w:rsidRPr="00C455DB">
        <w:rPr>
          <w:rFonts w:ascii="宋体" w:eastAsia="宋体" w:hAnsi="宋体" w:cs="宋体" w:hint="eastAsia"/>
          <w:color w:val="121212"/>
          <w:kern w:val="0"/>
          <w:sz w:val="24"/>
          <w:szCs w:val="24"/>
          <w14:ligatures w14:val="none"/>
        </w:rPr>
        <w:t>们的训练方案下正常收敛。</w:t>
      </w:r>
    </w:p>
    <w:p w14:paraId="516F871F" w14:textId="77777777" w:rsidR="003A1A44" w:rsidRDefault="00282F3A" w:rsidP="003A1A44">
      <w:pPr>
        <w:widowControl/>
        <w:shd w:val="clear" w:color="auto" w:fill="FFFFFF"/>
        <w:spacing w:before="336" w:after="336"/>
        <w:jc w:val="left"/>
        <w:rPr>
          <w:rFonts w:ascii="宋体" w:eastAsia="宋体" w:hAnsi="宋体" w:cs="宋体"/>
          <w:color w:val="121212"/>
          <w:kern w:val="0"/>
          <w:sz w:val="24"/>
          <w:szCs w:val="24"/>
          <w14:ligatures w14:val="none"/>
        </w:rPr>
      </w:pPr>
      <w:r w:rsidRPr="00C455DB">
        <w:rPr>
          <w:rFonts w:ascii="宋体" w:eastAsia="宋体" w:hAnsi="宋体" w:cs="宋体"/>
          <w:color w:val="121212"/>
          <w:kern w:val="0"/>
          <w:sz w:val="24"/>
          <w:szCs w:val="24"/>
          <w14:ligatures w14:val="none"/>
        </w:rPr>
        <w:t>3.</w:t>
      </w:r>
      <w:r w:rsidR="007943A7" w:rsidRPr="00C455DB">
        <w:rPr>
          <w:rFonts w:ascii="宋体" w:eastAsia="宋体" w:hAnsi="宋体" w:cs="宋体" w:hint="eastAsia"/>
          <w:color w:val="121212"/>
          <w:kern w:val="0"/>
          <w:sz w:val="24"/>
          <w:szCs w:val="24"/>
          <w14:ligatures w14:val="none"/>
        </w:rPr>
        <w:t>通过对各种任务的分析，表明多模态任务，如VQA</w:t>
      </w:r>
      <w:r w:rsidR="00DD650E">
        <w:rPr>
          <w:rFonts w:ascii="宋体" w:eastAsia="宋体" w:hAnsi="宋体" w:cs="宋体" w:hint="eastAsia"/>
          <w:color w:val="121212"/>
          <w:kern w:val="0"/>
          <w:sz w:val="24"/>
          <w:szCs w:val="24"/>
          <w14:ligatures w14:val="none"/>
        </w:rPr>
        <w:t>（视觉回答）</w:t>
      </w:r>
      <w:r w:rsidR="007943A7" w:rsidRPr="00C455DB">
        <w:rPr>
          <w:rFonts w:ascii="宋体" w:eastAsia="宋体" w:hAnsi="宋体" w:cs="宋体" w:hint="eastAsia"/>
          <w:color w:val="121212"/>
          <w:kern w:val="0"/>
          <w:sz w:val="24"/>
          <w:szCs w:val="24"/>
          <w14:ligatures w14:val="none"/>
        </w:rPr>
        <w:t>和视觉衔接，都受益于单模态任务的多任务训练。</w:t>
      </w:r>
    </w:p>
    <w:p w14:paraId="4FEA6A7F" w14:textId="7D80CE19" w:rsidR="002F7DEC" w:rsidRPr="003A1A44" w:rsidRDefault="00282F3A" w:rsidP="003A1A44">
      <w:pPr>
        <w:widowControl/>
        <w:shd w:val="clear" w:color="auto" w:fill="FFFFFF"/>
        <w:spacing w:before="336" w:after="336"/>
        <w:ind w:firstLineChars="200" w:firstLine="480"/>
        <w:jc w:val="left"/>
        <w:rPr>
          <w:rFonts w:ascii="宋体" w:eastAsia="宋体" w:hAnsi="宋体" w:cs="宋体"/>
          <w:color w:val="121212"/>
          <w:kern w:val="0"/>
          <w:sz w:val="24"/>
          <w:szCs w:val="24"/>
          <w14:ligatures w14:val="none"/>
        </w:rPr>
      </w:pPr>
      <w:r w:rsidRPr="00C455DB">
        <w:rPr>
          <w:rFonts w:ascii="宋体" w:eastAsia="宋体" w:hAnsi="宋体" w:cs="宋体"/>
          <w:kern w:val="0"/>
          <w:sz w:val="24"/>
          <w:szCs w:val="24"/>
          <w14:ligatures w14:val="none"/>
        </w:rPr>
        <w:t>UniT模型的概述它通过一个统一的transformer编码器-解码器架构联合处理不同领域的各种任务。</w:t>
      </w:r>
    </w:p>
    <w:p w14:paraId="1AF4A5A4" w14:textId="33881699" w:rsidR="002F7DEC" w:rsidRPr="00C455DB" w:rsidRDefault="002F7DEC" w:rsidP="002F7DEC">
      <w:pPr>
        <w:pStyle w:val="a4"/>
        <w:widowControl/>
        <w:numPr>
          <w:ilvl w:val="0"/>
          <w:numId w:val="2"/>
        </w:numPr>
        <w:shd w:val="clear" w:color="auto" w:fill="FFFFFF"/>
        <w:spacing w:before="336" w:after="336"/>
        <w:ind w:firstLineChars="0"/>
        <w:jc w:val="left"/>
        <w:rPr>
          <w:rFonts w:ascii="宋体" w:eastAsia="宋体" w:hAnsi="宋体" w:cs="宋体"/>
          <w:kern w:val="0"/>
          <w:sz w:val="24"/>
          <w:szCs w:val="24"/>
          <w14:ligatures w14:val="none"/>
        </w:rPr>
      </w:pPr>
      <w:r w:rsidRPr="00C455DB">
        <w:rPr>
          <w:rFonts w:ascii="宋体" w:eastAsia="宋体" w:hAnsi="宋体" w:cs="宋体" w:hint="eastAsia"/>
          <w:kern w:val="0"/>
          <w:sz w:val="24"/>
          <w:szCs w:val="24"/>
          <w14:ligatures w14:val="none"/>
        </w:rPr>
        <w:t>输入</w:t>
      </w:r>
      <w:r w:rsidRPr="00C455DB">
        <w:rPr>
          <w:rFonts w:ascii="宋体" w:eastAsia="宋体" w:hAnsi="宋体" w:cs="宋体"/>
          <w:kern w:val="0"/>
          <w:sz w:val="24"/>
          <w:szCs w:val="24"/>
          <w14:ligatures w14:val="none"/>
        </w:rPr>
        <w:t>:该框架可以接受两种或更多的输入模态,比如图像I和语音S。每个模态先通过自己的embedder</w:t>
      </w:r>
      <w:r w:rsidR="00972DA6">
        <w:rPr>
          <w:rFonts w:ascii="宋体" w:eastAsia="宋体" w:hAnsi="宋体" w:cs="宋体" w:hint="eastAsia"/>
          <w:kern w:val="0"/>
          <w:sz w:val="24"/>
          <w:szCs w:val="24"/>
          <w14:ligatures w14:val="none"/>
        </w:rPr>
        <w:t>（嵌入器）</w:t>
      </w:r>
      <w:r w:rsidRPr="00C455DB">
        <w:rPr>
          <w:rFonts w:ascii="宋体" w:eastAsia="宋体" w:hAnsi="宋体" w:cs="宋体"/>
          <w:kern w:val="0"/>
          <w:sz w:val="24"/>
          <w:szCs w:val="24"/>
          <w14:ligatures w14:val="none"/>
        </w:rPr>
        <w:t>,得到对应模态的嵌入向量,比如图像嵌入aI和语音嵌入bS。</w:t>
      </w:r>
      <w:r w:rsidR="00DD650E">
        <w:rPr>
          <w:rFonts w:ascii="宋体" w:eastAsia="宋体" w:hAnsi="宋体" w:cs="宋体" w:hint="eastAsia"/>
          <w:kern w:val="0"/>
          <w:sz w:val="24"/>
          <w:szCs w:val="24"/>
          <w14:ligatures w14:val="none"/>
        </w:rPr>
        <w:t>后续分别介绍了文本输入与图片输入的流程。</w:t>
      </w:r>
    </w:p>
    <w:p w14:paraId="0BDB17F5" w14:textId="77777777" w:rsidR="003A1A44" w:rsidRDefault="002F7DEC" w:rsidP="002F7DEC">
      <w:pPr>
        <w:pStyle w:val="a4"/>
        <w:widowControl/>
        <w:numPr>
          <w:ilvl w:val="0"/>
          <w:numId w:val="2"/>
        </w:numPr>
        <w:shd w:val="clear" w:color="auto" w:fill="FFFFFF"/>
        <w:spacing w:before="336" w:after="336"/>
        <w:ind w:firstLineChars="0"/>
        <w:jc w:val="left"/>
        <w:rPr>
          <w:rFonts w:ascii="宋体" w:eastAsia="宋体" w:hAnsi="宋体" w:cs="宋体"/>
          <w:kern w:val="0"/>
          <w:sz w:val="24"/>
          <w:szCs w:val="24"/>
          <w14:ligatures w14:val="none"/>
        </w:rPr>
      </w:pPr>
      <w:r w:rsidRPr="00C455DB">
        <w:rPr>
          <w:rFonts w:ascii="宋体" w:eastAsia="宋体" w:hAnsi="宋体" w:cs="宋体"/>
          <w:kern w:val="0"/>
          <w:sz w:val="24"/>
          <w:szCs w:val="24"/>
          <w14:ligatures w14:val="none"/>
        </w:rPr>
        <w:t>Encoder</w:t>
      </w:r>
      <w:r w:rsidR="00972DA6">
        <w:rPr>
          <w:rFonts w:ascii="宋体" w:eastAsia="宋体" w:hAnsi="宋体" w:cs="宋体" w:hint="eastAsia"/>
          <w:kern w:val="0"/>
          <w:sz w:val="24"/>
          <w:szCs w:val="24"/>
          <w14:ligatures w14:val="none"/>
        </w:rPr>
        <w:t>（编码器）</w:t>
      </w:r>
      <w:r w:rsidRPr="00C455DB">
        <w:rPr>
          <w:rFonts w:ascii="宋体" w:eastAsia="宋体" w:hAnsi="宋体" w:cs="宋体"/>
          <w:kern w:val="0"/>
          <w:sz w:val="24"/>
          <w:szCs w:val="24"/>
          <w14:ligatures w14:val="none"/>
        </w:rPr>
        <w:t>:它使用统一的Transformer encoder对两个模态的嵌入向量进行编码。首先对aI和bS拼接得到[aI; bS],然后输入Transformer encoder。编码后得到融合的向量c,它包含两种模态的信息</w:t>
      </w:r>
      <w:r w:rsidRPr="00C455DB">
        <w:rPr>
          <w:rFonts w:ascii="宋体" w:eastAsia="宋体" w:hAnsi="宋体" w:cs="宋体" w:hint="eastAsia"/>
          <w:kern w:val="0"/>
          <w:sz w:val="24"/>
          <w:szCs w:val="24"/>
          <w14:ligatures w14:val="none"/>
        </w:rPr>
        <w:t>。</w:t>
      </w:r>
    </w:p>
    <w:p w14:paraId="1A70E966" w14:textId="4F65B4EF" w:rsidR="002F7DEC" w:rsidRPr="00C455DB" w:rsidRDefault="003A1A44" w:rsidP="003A1A44">
      <w:pPr>
        <w:pStyle w:val="a4"/>
        <w:widowControl/>
        <w:shd w:val="clear" w:color="auto" w:fill="FFFFFF"/>
        <w:spacing w:before="336" w:after="336"/>
        <w:ind w:left="840" w:firstLineChars="0" w:firstLine="0"/>
        <w:jc w:val="left"/>
        <w:rPr>
          <w:rFonts w:ascii="宋体" w:eastAsia="宋体" w:hAnsi="宋体" w:cs="宋体"/>
          <w:kern w:val="0"/>
          <w:sz w:val="24"/>
          <w:szCs w:val="24"/>
          <w14:ligatures w14:val="none"/>
        </w:rPr>
      </w:pPr>
      <w:r w:rsidRPr="00C455DB">
        <w:rPr>
          <w:rFonts w:ascii="宋体" w:eastAsia="宋体" w:hAnsi="宋体" w:cs="宋体"/>
          <w:noProof/>
          <w:kern w:val="0"/>
          <w:sz w:val="24"/>
          <w:szCs w:val="24"/>
          <w14:ligatures w14:val="none"/>
        </w:rPr>
        <w:lastRenderedPageBreak/>
        <w:drawing>
          <wp:inline distT="0" distB="0" distL="0" distR="0" wp14:anchorId="0C283A9A" wp14:editId="7E5CCB7B">
            <wp:extent cx="4427274" cy="32434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4193" cy="3263154"/>
                    </a:xfrm>
                    <a:prstGeom prst="rect">
                      <a:avLst/>
                    </a:prstGeom>
                    <a:noFill/>
                    <a:ln>
                      <a:noFill/>
                    </a:ln>
                  </pic:spPr>
                </pic:pic>
              </a:graphicData>
            </a:graphic>
          </wp:inline>
        </w:drawing>
      </w:r>
    </w:p>
    <w:p w14:paraId="19A30409" w14:textId="2BB80A3B" w:rsidR="002F7DEC" w:rsidRPr="00C455DB" w:rsidRDefault="002F7DEC" w:rsidP="002F7DEC">
      <w:pPr>
        <w:pStyle w:val="a4"/>
        <w:widowControl/>
        <w:numPr>
          <w:ilvl w:val="0"/>
          <w:numId w:val="2"/>
        </w:numPr>
        <w:shd w:val="clear" w:color="auto" w:fill="FFFFFF"/>
        <w:spacing w:before="336" w:after="336"/>
        <w:ind w:firstLineChars="0"/>
        <w:jc w:val="left"/>
        <w:rPr>
          <w:rFonts w:ascii="宋体" w:eastAsia="宋体" w:hAnsi="宋体" w:cs="宋体"/>
          <w:kern w:val="0"/>
          <w:sz w:val="24"/>
          <w:szCs w:val="24"/>
          <w14:ligatures w14:val="none"/>
        </w:rPr>
      </w:pPr>
      <w:r w:rsidRPr="00C455DB">
        <w:rPr>
          <w:rFonts w:ascii="宋体" w:eastAsia="宋体" w:hAnsi="宋体" w:cs="宋体"/>
          <w:kern w:val="0"/>
          <w:sz w:val="24"/>
          <w:szCs w:val="24"/>
          <w14:ligatures w14:val="none"/>
        </w:rPr>
        <w:t>Decoder</w:t>
      </w:r>
      <w:r w:rsidR="00972DA6">
        <w:rPr>
          <w:rFonts w:ascii="宋体" w:eastAsia="宋体" w:hAnsi="宋体" w:cs="宋体" w:hint="eastAsia"/>
          <w:kern w:val="0"/>
          <w:sz w:val="24"/>
          <w:szCs w:val="24"/>
          <w14:ligatures w14:val="none"/>
        </w:rPr>
        <w:t>（解码器）</w:t>
      </w:r>
      <w:r w:rsidRPr="00C455DB">
        <w:rPr>
          <w:rFonts w:ascii="宋体" w:eastAsia="宋体" w:hAnsi="宋体" w:cs="宋体"/>
          <w:kern w:val="0"/>
          <w:sz w:val="24"/>
          <w:szCs w:val="24"/>
          <w14:ligatures w14:val="none"/>
        </w:rPr>
        <w:t>:它也使用统一的Transformer decoder。根据任务不同,它生成不同的输出,比如语言描述yL或图像标注yI。</w:t>
      </w:r>
    </w:p>
    <w:p w14:paraId="2BAB1264" w14:textId="569B385B" w:rsidR="002F7DEC" w:rsidRPr="00C455DB" w:rsidRDefault="002F7DEC" w:rsidP="002F7DEC">
      <w:pPr>
        <w:pStyle w:val="a4"/>
        <w:widowControl/>
        <w:numPr>
          <w:ilvl w:val="0"/>
          <w:numId w:val="2"/>
        </w:numPr>
        <w:shd w:val="clear" w:color="auto" w:fill="FFFFFF"/>
        <w:spacing w:before="336" w:after="336"/>
        <w:ind w:firstLineChars="0"/>
        <w:jc w:val="left"/>
        <w:rPr>
          <w:rFonts w:ascii="宋体" w:eastAsia="宋体" w:hAnsi="宋体" w:cs="宋体"/>
          <w:kern w:val="0"/>
          <w:sz w:val="24"/>
          <w:szCs w:val="24"/>
          <w14:ligatures w14:val="none"/>
        </w:rPr>
      </w:pPr>
      <w:r w:rsidRPr="00C455DB">
        <w:rPr>
          <w:rFonts w:ascii="宋体" w:eastAsia="宋体" w:hAnsi="宋体" w:cs="宋体" w:hint="eastAsia"/>
          <w:kern w:val="0"/>
          <w:sz w:val="24"/>
          <w:szCs w:val="24"/>
          <w14:ligatures w14:val="none"/>
        </w:rPr>
        <w:t>损失函数</w:t>
      </w:r>
      <w:r w:rsidRPr="00C455DB">
        <w:rPr>
          <w:rFonts w:ascii="宋体" w:eastAsia="宋体" w:hAnsi="宋体" w:cs="宋体"/>
          <w:kern w:val="0"/>
          <w:sz w:val="24"/>
          <w:szCs w:val="24"/>
          <w14:ligatures w14:val="none"/>
        </w:rPr>
        <w:t>:</w:t>
      </w:r>
      <w:r w:rsidR="00C455DB" w:rsidRPr="00C455DB">
        <w:rPr>
          <w:rFonts w:ascii="宋体" w:eastAsia="宋体" w:hAnsi="宋体"/>
          <w:sz w:val="24"/>
          <w:szCs w:val="24"/>
        </w:rPr>
        <w:t xml:space="preserve"> </w:t>
      </w:r>
      <w:r w:rsidR="00C455DB" w:rsidRPr="00C455DB">
        <w:rPr>
          <w:rFonts w:ascii="宋体" w:eastAsia="宋体" w:hAnsi="宋体" w:cs="宋体"/>
          <w:kern w:val="0"/>
          <w:sz w:val="24"/>
          <w:szCs w:val="24"/>
          <w14:ligatures w14:val="none"/>
        </w:rPr>
        <w:t>它基于任务的不同使用不同的损失函数,比如交叉熵损失用于语言生成,平滑L1损失用于标注回归等。</w:t>
      </w:r>
      <w:r w:rsidRPr="00C455DB">
        <w:rPr>
          <w:rFonts w:ascii="宋体" w:eastAsia="宋体" w:hAnsi="宋体" w:cs="宋体"/>
          <w:kern w:val="0"/>
          <w:sz w:val="24"/>
          <w:szCs w:val="24"/>
          <w14:ligatures w14:val="none"/>
        </w:rPr>
        <w:t>对语言生成任务使用交叉熵损失</w:t>
      </w:r>
      <w:r w:rsidR="00EA3458">
        <w:rPr>
          <w:rFonts w:ascii="宋体" w:eastAsia="宋体" w:hAnsi="宋体" w:cs="宋体" w:hint="eastAsia"/>
          <w:kern w:val="0"/>
          <w:sz w:val="24"/>
          <w:szCs w:val="24"/>
          <w14:ligatures w14:val="none"/>
        </w:rPr>
        <w:t>。</w:t>
      </w:r>
    </w:p>
    <w:p w14:paraId="055816CD" w14:textId="3CF553BF" w:rsidR="002F7DEC" w:rsidRDefault="00DD650E" w:rsidP="002F7DEC">
      <w:pPr>
        <w:pStyle w:val="a4"/>
        <w:widowControl/>
        <w:numPr>
          <w:ilvl w:val="0"/>
          <w:numId w:val="2"/>
        </w:numPr>
        <w:shd w:val="clear" w:color="auto" w:fill="FFFFFF"/>
        <w:spacing w:before="336" w:after="336"/>
        <w:ind w:firstLineChars="0"/>
        <w:jc w:val="left"/>
        <w:rPr>
          <w:rFonts w:ascii="宋体" w:eastAsia="宋体" w:hAnsi="宋体" w:cs="宋体"/>
          <w:kern w:val="0"/>
          <w:sz w:val="24"/>
          <w:szCs w:val="24"/>
          <w14:ligatures w14:val="none"/>
        </w:rPr>
      </w:pPr>
      <w:r w:rsidRPr="00DD650E">
        <w:rPr>
          <w:rFonts w:ascii="宋体" w:eastAsia="宋体" w:hAnsi="宋体" w:cs="宋体" w:hint="eastAsia"/>
          <w:kern w:val="0"/>
          <w:sz w:val="24"/>
          <w:szCs w:val="24"/>
          <w14:ligatures w14:val="none"/>
        </w:rPr>
        <w:t>处理与该任务相关的输入和输出</w:t>
      </w:r>
      <w:r>
        <w:rPr>
          <w:rFonts w:ascii="宋体" w:eastAsia="宋体" w:hAnsi="宋体" w:cs="宋体" w:hint="eastAsia"/>
          <w:kern w:val="0"/>
          <w:sz w:val="24"/>
          <w:szCs w:val="24"/>
          <w14:ligatures w14:val="none"/>
        </w:rPr>
        <w:t>：</w:t>
      </w:r>
      <w:r w:rsidRPr="00DD650E">
        <w:rPr>
          <w:rFonts w:ascii="宋体" w:eastAsia="宋体" w:hAnsi="宋体" w:cs="宋体" w:hint="eastAsia"/>
          <w:kern w:val="0"/>
          <w:sz w:val="24"/>
          <w:szCs w:val="24"/>
          <w14:ligatures w14:val="none"/>
        </w:rPr>
        <w:t>来自</w:t>
      </w:r>
      <w:r w:rsidRPr="00DD650E">
        <w:rPr>
          <w:rFonts w:ascii="宋体" w:eastAsia="宋体" w:hAnsi="宋体" w:cs="宋体"/>
          <w:kern w:val="0"/>
          <w:sz w:val="24"/>
          <w:szCs w:val="24"/>
          <w14:ligatures w14:val="none"/>
        </w:rPr>
        <w:t>transformer解码器的表示特征被传递给一个特定任务预测头，比如一个简单的两层分类器，以输出最终的预测。</w:t>
      </w:r>
    </w:p>
    <w:p w14:paraId="6E2593D5" w14:textId="62D7DCD9" w:rsidR="00A409E2" w:rsidRPr="0006679E" w:rsidRDefault="003A1A44" w:rsidP="0062612E">
      <w:pPr>
        <w:widowControl/>
        <w:shd w:val="clear" w:color="auto" w:fill="FFFFFF"/>
        <w:spacing w:before="336" w:after="336"/>
        <w:ind w:firstLineChars="200" w:firstLine="480"/>
        <w:jc w:val="left"/>
        <w:rPr>
          <w:rFonts w:ascii="宋体" w:eastAsia="宋体" w:hAnsi="宋体" w:cs="宋体" w:hint="eastAsia"/>
          <w:kern w:val="0"/>
          <w:sz w:val="24"/>
          <w:szCs w:val="24"/>
          <w14:ligatures w14:val="none"/>
        </w:rPr>
      </w:pPr>
      <w:r>
        <w:rPr>
          <w:rFonts w:ascii="宋体" w:eastAsia="宋体" w:hAnsi="宋体" w:cs="宋体" w:hint="eastAsia"/>
          <w:kern w:val="0"/>
          <w:sz w:val="24"/>
          <w:szCs w:val="24"/>
          <w14:ligatures w14:val="none"/>
        </w:rPr>
        <w:t>即</w:t>
      </w:r>
      <w:r w:rsidR="00DD650E" w:rsidRPr="00DD650E">
        <w:rPr>
          <w:rFonts w:ascii="宋体" w:eastAsia="宋体" w:hAnsi="宋体" w:cs="宋体"/>
          <w:kern w:val="0"/>
          <w:sz w:val="24"/>
          <w:szCs w:val="24"/>
          <w14:ligatures w14:val="none"/>
        </w:rPr>
        <w:t>UniT由transformer编码器和transformer解码器组成，transformer编码器使用图像编码器对视觉输入进行编码，使用文本编码器对语言输入进行编码，将每个输入模态编码为一系列隐藏状态（特征向量），并使用共享的transformer解码器（联合解码器）在编码后的输入模态上对每个任务的查询进行嵌入，然后在解码器的隐藏状态使用特定任务预测头，对每个任务进行初始预测，以生成每个任务的最终输出。整个模型经过端到端的联合训练。每个任务都有损失。</w:t>
      </w:r>
    </w:p>
    <w:sectPr w:rsidR="00A409E2" w:rsidRPr="000667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F78"/>
    <w:multiLevelType w:val="hybridMultilevel"/>
    <w:tmpl w:val="BEB49E5A"/>
    <w:lvl w:ilvl="0" w:tplc="FF66A08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5C1F565C"/>
    <w:multiLevelType w:val="hybridMultilevel"/>
    <w:tmpl w:val="236C3264"/>
    <w:lvl w:ilvl="0" w:tplc="0EECBA2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5526103">
    <w:abstractNumId w:val="1"/>
  </w:num>
  <w:num w:numId="2" w16cid:durableId="186589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E2"/>
    <w:rsid w:val="0006679E"/>
    <w:rsid w:val="00282F3A"/>
    <w:rsid w:val="002F7DEC"/>
    <w:rsid w:val="003A1A44"/>
    <w:rsid w:val="004A2FCE"/>
    <w:rsid w:val="004A3DC2"/>
    <w:rsid w:val="005A3D95"/>
    <w:rsid w:val="0062612E"/>
    <w:rsid w:val="007943A7"/>
    <w:rsid w:val="00817EF6"/>
    <w:rsid w:val="00972DA6"/>
    <w:rsid w:val="009953B5"/>
    <w:rsid w:val="009C7653"/>
    <w:rsid w:val="00A22B12"/>
    <w:rsid w:val="00A409E2"/>
    <w:rsid w:val="00B8025A"/>
    <w:rsid w:val="00C455DB"/>
    <w:rsid w:val="00DD650E"/>
    <w:rsid w:val="00DE3449"/>
    <w:rsid w:val="00EA3458"/>
    <w:rsid w:val="00FE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03BC"/>
  <w15:chartTrackingRefBased/>
  <w15:docId w15:val="{DDE77407-5FC0-4F6A-BBEC-237946E0E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943A7"/>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7943A7"/>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3A7"/>
    <w:rPr>
      <w:rFonts w:ascii="宋体" w:eastAsia="宋体" w:hAnsi="宋体" w:cs="宋体"/>
      <w:b/>
      <w:bCs/>
      <w:kern w:val="0"/>
      <w:sz w:val="36"/>
      <w:szCs w:val="36"/>
      <w14:ligatures w14:val="none"/>
    </w:rPr>
  </w:style>
  <w:style w:type="character" w:customStyle="1" w:styleId="30">
    <w:name w:val="标题 3 字符"/>
    <w:basedOn w:val="a0"/>
    <w:link w:val="3"/>
    <w:uiPriority w:val="9"/>
    <w:rsid w:val="007943A7"/>
    <w:rPr>
      <w:rFonts w:ascii="宋体" w:eastAsia="宋体" w:hAnsi="宋体" w:cs="宋体"/>
      <w:b/>
      <w:bCs/>
      <w:kern w:val="0"/>
      <w:sz w:val="27"/>
      <w:szCs w:val="27"/>
      <w14:ligatures w14:val="none"/>
    </w:rPr>
  </w:style>
  <w:style w:type="paragraph" w:styleId="a3">
    <w:name w:val="Normal (Web)"/>
    <w:basedOn w:val="a"/>
    <w:uiPriority w:val="99"/>
    <w:semiHidden/>
    <w:unhideWhenUsed/>
    <w:rsid w:val="007943A7"/>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invisible">
    <w:name w:val="invisible"/>
    <w:basedOn w:val="a0"/>
    <w:rsid w:val="007943A7"/>
  </w:style>
  <w:style w:type="character" w:customStyle="1" w:styleId="visible">
    <w:name w:val="visible"/>
    <w:basedOn w:val="a0"/>
    <w:rsid w:val="007943A7"/>
  </w:style>
  <w:style w:type="character" w:customStyle="1" w:styleId="mjxassistivemathml">
    <w:name w:val="mjx_assistive_mathml"/>
    <w:basedOn w:val="a0"/>
    <w:rsid w:val="007943A7"/>
  </w:style>
  <w:style w:type="paragraph" w:customStyle="1" w:styleId="ztext-empty-paragraph">
    <w:name w:val="ztext-empty-paragraph"/>
    <w:basedOn w:val="a"/>
    <w:rsid w:val="007943A7"/>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List Paragraph"/>
    <w:basedOn w:val="a"/>
    <w:uiPriority w:val="34"/>
    <w:qFormat/>
    <w:rsid w:val="002F7D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0494">
      <w:bodyDiv w:val="1"/>
      <w:marLeft w:val="0"/>
      <w:marRight w:val="0"/>
      <w:marTop w:val="0"/>
      <w:marBottom w:val="0"/>
      <w:divBdr>
        <w:top w:val="none" w:sz="0" w:space="0" w:color="auto"/>
        <w:left w:val="none" w:sz="0" w:space="0" w:color="auto"/>
        <w:bottom w:val="none" w:sz="0" w:space="0" w:color="auto"/>
        <w:right w:val="none" w:sz="0" w:space="0" w:color="auto"/>
      </w:divBdr>
      <w:divsChild>
        <w:div w:id="939945028">
          <w:marLeft w:val="0"/>
          <w:marRight w:val="0"/>
          <w:marTop w:val="0"/>
          <w:marBottom w:val="0"/>
          <w:divBdr>
            <w:top w:val="none" w:sz="0" w:space="0" w:color="auto"/>
            <w:left w:val="none" w:sz="0" w:space="0" w:color="auto"/>
            <w:bottom w:val="none" w:sz="0" w:space="0" w:color="auto"/>
            <w:right w:val="none" w:sz="0" w:space="0" w:color="auto"/>
          </w:divBdr>
        </w:div>
        <w:div w:id="373501768">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04817507">
          <w:marLeft w:val="0"/>
          <w:marRight w:val="0"/>
          <w:marTop w:val="0"/>
          <w:marBottom w:val="0"/>
          <w:divBdr>
            <w:top w:val="none" w:sz="0" w:space="0" w:color="auto"/>
            <w:left w:val="none" w:sz="0" w:space="0" w:color="auto"/>
            <w:bottom w:val="none" w:sz="0" w:space="0" w:color="auto"/>
            <w:right w:val="none" w:sz="0" w:space="0" w:color="auto"/>
          </w:divBdr>
        </w:div>
        <w:div w:id="1599019070">
          <w:marLeft w:val="0"/>
          <w:marRight w:val="0"/>
          <w:marTop w:val="0"/>
          <w:marBottom w:val="0"/>
          <w:divBdr>
            <w:top w:val="none" w:sz="0" w:space="0" w:color="auto"/>
            <w:left w:val="none" w:sz="0" w:space="0" w:color="auto"/>
            <w:bottom w:val="none" w:sz="0" w:space="0" w:color="auto"/>
            <w:right w:val="none" w:sz="0" w:space="0" w:color="auto"/>
          </w:divBdr>
        </w:div>
        <w:div w:id="9182126">
          <w:blockQuote w:val="1"/>
          <w:marLeft w:val="0"/>
          <w:marRight w:val="0"/>
          <w:marTop w:val="336"/>
          <w:marBottom w:val="336"/>
          <w:divBdr>
            <w:top w:val="none" w:sz="0" w:space="0" w:color="auto"/>
            <w:left w:val="single" w:sz="18" w:space="12" w:color="D3D3D3"/>
            <w:bottom w:val="none" w:sz="0" w:space="0" w:color="auto"/>
            <w:right w:val="none" w:sz="0" w:space="0" w:color="auto"/>
          </w:divBdr>
        </w:div>
        <w:div w:id="2085031290">
          <w:marLeft w:val="0"/>
          <w:marRight w:val="0"/>
          <w:marTop w:val="0"/>
          <w:marBottom w:val="0"/>
          <w:divBdr>
            <w:top w:val="none" w:sz="0" w:space="0" w:color="auto"/>
            <w:left w:val="none" w:sz="0" w:space="0" w:color="auto"/>
            <w:bottom w:val="none" w:sz="0" w:space="0" w:color="auto"/>
            <w:right w:val="none" w:sz="0" w:space="0" w:color="auto"/>
          </w:divBdr>
        </w:div>
        <w:div w:id="2051148994">
          <w:marLeft w:val="0"/>
          <w:marRight w:val="0"/>
          <w:marTop w:val="0"/>
          <w:marBottom w:val="0"/>
          <w:divBdr>
            <w:top w:val="none" w:sz="0" w:space="0" w:color="auto"/>
            <w:left w:val="none" w:sz="0" w:space="0" w:color="auto"/>
            <w:bottom w:val="none" w:sz="0" w:space="0" w:color="auto"/>
            <w:right w:val="none" w:sz="0" w:space="0" w:color="auto"/>
          </w:divBdr>
        </w:div>
        <w:div w:id="26412354">
          <w:marLeft w:val="0"/>
          <w:marRight w:val="0"/>
          <w:marTop w:val="0"/>
          <w:marBottom w:val="0"/>
          <w:divBdr>
            <w:top w:val="none" w:sz="0" w:space="0" w:color="auto"/>
            <w:left w:val="none" w:sz="0" w:space="0" w:color="auto"/>
            <w:bottom w:val="none" w:sz="0" w:space="0" w:color="auto"/>
            <w:right w:val="none" w:sz="0" w:space="0" w:color="auto"/>
          </w:divBdr>
        </w:div>
        <w:div w:id="1328554957">
          <w:marLeft w:val="0"/>
          <w:marRight w:val="0"/>
          <w:marTop w:val="0"/>
          <w:marBottom w:val="0"/>
          <w:divBdr>
            <w:top w:val="none" w:sz="0" w:space="0" w:color="auto"/>
            <w:left w:val="none" w:sz="0" w:space="0" w:color="auto"/>
            <w:bottom w:val="none" w:sz="0" w:space="0" w:color="auto"/>
            <w:right w:val="none" w:sz="0" w:space="0" w:color="auto"/>
          </w:divBdr>
        </w:div>
        <w:div w:id="1914050736">
          <w:marLeft w:val="0"/>
          <w:marRight w:val="0"/>
          <w:marTop w:val="0"/>
          <w:marBottom w:val="0"/>
          <w:divBdr>
            <w:top w:val="none" w:sz="0" w:space="0" w:color="auto"/>
            <w:left w:val="none" w:sz="0" w:space="0" w:color="auto"/>
            <w:bottom w:val="none" w:sz="0" w:space="0" w:color="auto"/>
            <w:right w:val="none" w:sz="0" w:space="0" w:color="auto"/>
          </w:divBdr>
        </w:div>
        <w:div w:id="511919687">
          <w:marLeft w:val="0"/>
          <w:marRight w:val="0"/>
          <w:marTop w:val="0"/>
          <w:marBottom w:val="0"/>
          <w:divBdr>
            <w:top w:val="none" w:sz="0" w:space="0" w:color="auto"/>
            <w:left w:val="none" w:sz="0" w:space="0" w:color="auto"/>
            <w:bottom w:val="none" w:sz="0" w:space="0" w:color="auto"/>
            <w:right w:val="none" w:sz="0" w:space="0" w:color="auto"/>
          </w:divBdr>
        </w:div>
        <w:div w:id="544485864">
          <w:marLeft w:val="0"/>
          <w:marRight w:val="0"/>
          <w:marTop w:val="0"/>
          <w:marBottom w:val="0"/>
          <w:divBdr>
            <w:top w:val="none" w:sz="0" w:space="0" w:color="auto"/>
            <w:left w:val="none" w:sz="0" w:space="0" w:color="auto"/>
            <w:bottom w:val="none" w:sz="0" w:space="0" w:color="auto"/>
            <w:right w:val="none" w:sz="0" w:space="0" w:color="auto"/>
          </w:divBdr>
        </w:div>
        <w:div w:id="929117162">
          <w:marLeft w:val="0"/>
          <w:marRight w:val="0"/>
          <w:marTop w:val="0"/>
          <w:marBottom w:val="0"/>
          <w:divBdr>
            <w:top w:val="none" w:sz="0" w:space="0" w:color="auto"/>
            <w:left w:val="none" w:sz="0" w:space="0" w:color="auto"/>
            <w:bottom w:val="none" w:sz="0" w:space="0" w:color="auto"/>
            <w:right w:val="none" w:sz="0" w:space="0" w:color="auto"/>
          </w:divBdr>
        </w:div>
        <w:div w:id="901722027">
          <w:marLeft w:val="0"/>
          <w:marRight w:val="0"/>
          <w:marTop w:val="0"/>
          <w:marBottom w:val="0"/>
          <w:divBdr>
            <w:top w:val="none" w:sz="0" w:space="0" w:color="auto"/>
            <w:left w:val="none" w:sz="0" w:space="0" w:color="auto"/>
            <w:bottom w:val="none" w:sz="0" w:space="0" w:color="auto"/>
            <w:right w:val="none" w:sz="0" w:space="0" w:color="auto"/>
          </w:divBdr>
        </w:div>
        <w:div w:id="1329598885">
          <w:marLeft w:val="0"/>
          <w:marRight w:val="0"/>
          <w:marTop w:val="0"/>
          <w:marBottom w:val="0"/>
          <w:divBdr>
            <w:top w:val="none" w:sz="0" w:space="0" w:color="auto"/>
            <w:left w:val="none" w:sz="0" w:space="0" w:color="auto"/>
            <w:bottom w:val="none" w:sz="0" w:space="0" w:color="auto"/>
            <w:right w:val="none" w:sz="0" w:space="0" w:color="auto"/>
          </w:divBdr>
        </w:div>
        <w:div w:id="1693797927">
          <w:marLeft w:val="0"/>
          <w:marRight w:val="0"/>
          <w:marTop w:val="0"/>
          <w:marBottom w:val="0"/>
          <w:divBdr>
            <w:top w:val="none" w:sz="0" w:space="0" w:color="auto"/>
            <w:left w:val="none" w:sz="0" w:space="0" w:color="auto"/>
            <w:bottom w:val="none" w:sz="0" w:space="0" w:color="auto"/>
            <w:right w:val="none" w:sz="0" w:space="0" w:color="auto"/>
          </w:divBdr>
        </w:div>
        <w:div w:id="1152480753">
          <w:marLeft w:val="0"/>
          <w:marRight w:val="0"/>
          <w:marTop w:val="0"/>
          <w:marBottom w:val="0"/>
          <w:divBdr>
            <w:top w:val="none" w:sz="0" w:space="0" w:color="auto"/>
            <w:left w:val="none" w:sz="0" w:space="0" w:color="auto"/>
            <w:bottom w:val="none" w:sz="0" w:space="0" w:color="auto"/>
            <w:right w:val="none" w:sz="0" w:space="0" w:color="auto"/>
          </w:divBdr>
        </w:div>
        <w:div w:id="1014764604">
          <w:marLeft w:val="0"/>
          <w:marRight w:val="0"/>
          <w:marTop w:val="0"/>
          <w:marBottom w:val="0"/>
          <w:divBdr>
            <w:top w:val="none" w:sz="0" w:space="0" w:color="auto"/>
            <w:left w:val="none" w:sz="0" w:space="0" w:color="auto"/>
            <w:bottom w:val="none" w:sz="0" w:space="0" w:color="auto"/>
            <w:right w:val="none" w:sz="0" w:space="0" w:color="auto"/>
          </w:divBdr>
        </w:div>
        <w:div w:id="1552962305">
          <w:marLeft w:val="0"/>
          <w:marRight w:val="0"/>
          <w:marTop w:val="0"/>
          <w:marBottom w:val="0"/>
          <w:divBdr>
            <w:top w:val="none" w:sz="0" w:space="0" w:color="auto"/>
            <w:left w:val="none" w:sz="0" w:space="0" w:color="auto"/>
            <w:bottom w:val="none" w:sz="0" w:space="0" w:color="auto"/>
            <w:right w:val="none" w:sz="0" w:space="0" w:color="auto"/>
          </w:divBdr>
        </w:div>
        <w:div w:id="2062049152">
          <w:marLeft w:val="0"/>
          <w:marRight w:val="0"/>
          <w:marTop w:val="0"/>
          <w:marBottom w:val="0"/>
          <w:divBdr>
            <w:top w:val="none" w:sz="0" w:space="0" w:color="auto"/>
            <w:left w:val="none" w:sz="0" w:space="0" w:color="auto"/>
            <w:bottom w:val="none" w:sz="0" w:space="0" w:color="auto"/>
            <w:right w:val="none" w:sz="0" w:space="0" w:color="auto"/>
          </w:divBdr>
        </w:div>
        <w:div w:id="115490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nk.zhihu.com/?target=https%3A//mmf.s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明</dc:creator>
  <cp:keywords/>
  <dc:description/>
  <cp:lastModifiedBy>马 明</cp:lastModifiedBy>
  <cp:revision>16</cp:revision>
  <dcterms:created xsi:type="dcterms:W3CDTF">2023-05-02T08:54:00Z</dcterms:created>
  <dcterms:modified xsi:type="dcterms:W3CDTF">2023-05-04T03:38:00Z</dcterms:modified>
</cp:coreProperties>
</file>