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44"/>
          <w:szCs w:val="44"/>
          <w:bdr w:val="none" w:color="auto" w:sz="0" w:space="0"/>
          <w:shd w:val="clear" w:fill="FFFFFF"/>
        </w:rPr>
        <w:t>成瘾判断的40题量表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1，这样做是否能让你摆脱每天生活中的无聊时光？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2，你会用它使自己镇静下来吗？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3、如果没有了它，你是否觉得空虚？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4，如果你一周都没有用它，你会觉得暴躁焦虑或无聊吗？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5，如果你停止使用它，你会感觉到痛苦吗？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6，如果很长一段时间你都没有用它，你是否难以想象？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7，你曾经有过以任何方式让自己的身体不适或伤害自己的行为吗？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8，成瘾让你做过使你后悔的以及原本不会做的事情吗？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9，是否停止使用它，就会出现例如颤抖、出汗或者疲惫等身体症状？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10，它是否妨碍了你的工作学习或重要的人际关系？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11，它是否是你考试不及格，逃课遭到上级的训斥、被解雇，或者以其他方式阻碍你的工作或学习吗？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12、它是否曾经破坏过你与你在意的人的关系？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13，做这件事情的时候是违法的吗？比如说吸毒就是违法行为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14，做这件事是否会妨碍你做出更好的判断？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15，是否停止它，会使你感觉到沮丧、害怕、生气或者自杀？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16，做这件事是否干扰了你的情感生活？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17，如果你戒除的话，和你相处的人会变得快乐吗？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18，你的父母、同事、孩子、老师、医生或者是好朋友，都认为这是一个困扰你的问题吗？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19，你是否定期在这上面花钱呢？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20，你是否因为它而陷入债务危机，借钱去从事一些成瘾的行为？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21，它影响了你的睡眠吗？影响了你的健康吗？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22，你是否会宁可做这件事，也不愿与同事家人和朋友相处呢？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23，你是否更愿意独自一人做这件事呢？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24，你是否在这件事情上撒过谎？或对其他人保密了呢？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25，成瘾是否造成你对自己或他人的不便呢？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26，它是否会使你做了一些不合理的事情？比如花掉房租，等等。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27，当你做这件事情的时候，你会觉得有些不满足吗？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28，你对这件事情的需求是否无止境呢？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29，它是否损害了你在处理工作学业家庭和社会交往的能力？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30，你是否需要通过做这件事，再让自己在工作、学业、家庭或社会交往中感觉良好呢？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31，你没有做这件事情的时候，是否会迫切需要它呢？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32，你是否定期的需要它？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33，当生活中有人公开提出这些事情或询问你的习惯的时候，你是否感到焦虑？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34，其他的家庭成员也有同样的习惯吗？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35，你是否期待做这件事情？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36，你有尝试过停止这件事，但以失败告终的经历吗？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37，你认为它是一个困扰你的问题吗？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38，你是否认为停止做这件事情会使你的生活更加美好？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39，你是否因不能停止做这件事情而悔恨？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96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4"/>
          <w:sz w:val="24"/>
          <w:szCs w:val="24"/>
          <w:bdr w:val="none" w:color="auto" w:sz="0" w:space="0"/>
          <w:shd w:val="clear" w:fill="FFFFFF"/>
        </w:rPr>
        <w:t>40，你的理智是否告诉你，戒掉它就会感觉更好些？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你可以对照自己的情况，有类似情况就在这个题目后面打钩，完成后统计你打钩总数。 如果有5道符合你的现状，你就接近成瘾了； 如果超过10道符合你的现状，那么你恐怕已经成瘾了。 打钩的题目越多，说明成瘾的事实就越多，成瘾的可能性就越大。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04392480"/>
    <w:rsid w:val="043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2024-01-28T10:33:00Z</dcterms:created>
  <dc:creator>北辰</dc:creator>
  <cp:lastModifiedBy>北辰</cp:lastModifiedBy>
  <dcterms:modified xsi:type="dcterms:W3CDTF">2024-01-28T10:35:21Z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AD8B3500BC694AD9B4C4F09B7C1AA031_11</vt:lpwstr>
  </property>
</Properties>
</file>