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24CC" w:rsidRDefault="001C4702" w:rsidP="000624CC">
      <w:pPr>
        <w:spacing w:line="312" w:lineRule="auto"/>
        <w:ind w:leftChars="531" w:left="1115"/>
        <w:jc w:val="center"/>
        <w:rPr>
          <w:rFonts w:eastAsia="隶书"/>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25pt;margin-top:1.65pt;width:76.45pt;height:76.4pt;z-index:251658240">
            <v:imagedata r:id="rId8" o:title=""/>
          </v:shape>
          <o:OLEObject Type="Embed" ProgID="Photoshop.Image.13" ShapeID="_x0000_s1026" DrawAspect="Content" ObjectID="_1745254807" r:id="rId9">
            <o:FieldCodes>\s</o:FieldCodes>
          </o:OLEObject>
        </w:pict>
      </w:r>
      <w:r w:rsidR="000624CC">
        <w:rPr>
          <w:noProof/>
        </w:rPr>
        <w:drawing>
          <wp:inline distT="0" distB="0" distL="0" distR="0" wp14:anchorId="6E574E68" wp14:editId="2667CAF1">
            <wp:extent cx="3115945" cy="829945"/>
            <wp:effectExtent l="0" t="0" r="8255" b="8255"/>
            <wp:docPr id="1" name="图片 1" descr="说明: 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说明: untitled2"/>
                    <pic:cNvPicPr>
                      <a:picLocks noChangeAspect="1" noChangeArrowheads="1"/>
                    </pic:cNvPicPr>
                  </pic:nvPicPr>
                  <pic:blipFill>
                    <a:blip r:embed="rId10" cstate="print">
                      <a:grayscl/>
                      <a:biLevel thresh="50000"/>
                      <a:extLst>
                        <a:ext uri="{28A0092B-C50C-407E-A947-70E740481C1C}">
                          <a14:useLocalDpi xmlns:a14="http://schemas.microsoft.com/office/drawing/2010/main" val="0"/>
                        </a:ext>
                      </a:extLst>
                    </a:blip>
                    <a:srcRect t="3682"/>
                    <a:stretch>
                      <a:fillRect/>
                    </a:stretch>
                  </pic:blipFill>
                  <pic:spPr bwMode="auto">
                    <a:xfrm>
                      <a:off x="0" y="0"/>
                      <a:ext cx="3115945" cy="829945"/>
                    </a:xfrm>
                    <a:prstGeom prst="rect">
                      <a:avLst/>
                    </a:prstGeom>
                    <a:noFill/>
                    <a:ln>
                      <a:noFill/>
                    </a:ln>
                  </pic:spPr>
                </pic:pic>
              </a:graphicData>
            </a:graphic>
          </wp:inline>
        </w:drawing>
      </w:r>
    </w:p>
    <w:p w:rsidR="000624CC" w:rsidRDefault="000624CC" w:rsidP="000624CC">
      <w:pPr>
        <w:spacing w:line="312" w:lineRule="auto"/>
        <w:ind w:left="840" w:hangingChars="300" w:hanging="840"/>
        <w:jc w:val="center"/>
        <w:rPr>
          <w:rFonts w:ascii="宋体" w:eastAsia="华文行楷"/>
          <w:sz w:val="28"/>
        </w:rPr>
      </w:pPr>
    </w:p>
    <w:p w:rsidR="000624CC" w:rsidRDefault="000624CC" w:rsidP="000624CC">
      <w:pPr>
        <w:spacing w:line="312" w:lineRule="auto"/>
        <w:jc w:val="center"/>
        <w:rPr>
          <w:rFonts w:ascii="微软雅黑" w:eastAsia="微软雅黑" w:hAnsi="微软雅黑"/>
          <w:b/>
          <w:sz w:val="44"/>
          <w:szCs w:val="44"/>
        </w:rPr>
      </w:pPr>
      <w:r>
        <w:rPr>
          <w:rFonts w:ascii="微软雅黑" w:eastAsia="微软雅黑" w:hAnsi="微软雅黑" w:hint="eastAsia"/>
          <w:b/>
          <w:sz w:val="44"/>
          <w:szCs w:val="44"/>
        </w:rPr>
        <w:t>信息科学与工程学院</w:t>
      </w:r>
    </w:p>
    <w:p w:rsidR="000624CC" w:rsidRDefault="000624CC" w:rsidP="000624CC">
      <w:pPr>
        <w:spacing w:line="240" w:lineRule="exact"/>
        <w:jc w:val="center"/>
        <w:rPr>
          <w:rFonts w:eastAsia="隶书"/>
          <w:b/>
          <w:sz w:val="10"/>
          <w:szCs w:val="10"/>
        </w:rPr>
      </w:pPr>
    </w:p>
    <w:p w:rsidR="000624CC" w:rsidRDefault="000624CC" w:rsidP="000624CC">
      <w:pPr>
        <w:spacing w:line="312" w:lineRule="auto"/>
        <w:jc w:val="center"/>
        <w:rPr>
          <w:rFonts w:eastAsia="隶书"/>
          <w:b/>
          <w:sz w:val="28"/>
          <w:szCs w:val="28"/>
        </w:rPr>
      </w:pPr>
      <w:r>
        <w:rPr>
          <w:rFonts w:eastAsia="隶书"/>
          <w:b/>
          <w:sz w:val="28"/>
          <w:szCs w:val="28"/>
        </w:rPr>
        <w:t>2022</w:t>
      </w:r>
      <w:r>
        <w:rPr>
          <w:rFonts w:ascii="隶书" w:eastAsia="隶书" w:hint="eastAsia"/>
          <w:b/>
          <w:sz w:val="28"/>
          <w:szCs w:val="28"/>
        </w:rPr>
        <w:t>－</w:t>
      </w:r>
      <w:r>
        <w:rPr>
          <w:rFonts w:eastAsia="隶书"/>
          <w:b/>
          <w:sz w:val="28"/>
          <w:szCs w:val="28"/>
        </w:rPr>
        <w:t>2023</w:t>
      </w:r>
      <w:r>
        <w:rPr>
          <w:rFonts w:ascii="楷体_GB2312" w:eastAsia="楷体_GB2312" w:hint="eastAsia"/>
          <w:b/>
          <w:sz w:val="28"/>
          <w:szCs w:val="28"/>
        </w:rPr>
        <w:t>学年第二学期</w:t>
      </w:r>
    </w:p>
    <w:p w:rsidR="000624CC" w:rsidRDefault="000624CC" w:rsidP="000624CC">
      <w:pPr>
        <w:spacing w:line="312" w:lineRule="auto"/>
        <w:jc w:val="center"/>
        <w:rPr>
          <w:rFonts w:ascii="宋体" w:eastAsia="华文行楷"/>
          <w:szCs w:val="24"/>
        </w:rPr>
      </w:pPr>
    </w:p>
    <w:p w:rsidR="000624CC" w:rsidRDefault="000624CC" w:rsidP="000624CC">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rsidR="000624CC" w:rsidRDefault="000624CC" w:rsidP="000624CC">
      <w:pPr>
        <w:spacing w:line="312" w:lineRule="auto"/>
        <w:jc w:val="left"/>
        <w:rPr>
          <w:rFonts w:eastAsia="隶书"/>
          <w:sz w:val="28"/>
          <w:szCs w:val="28"/>
        </w:rPr>
      </w:pPr>
    </w:p>
    <w:p w:rsidR="000624CC" w:rsidRDefault="000624CC" w:rsidP="000624CC">
      <w:pPr>
        <w:spacing w:before="240" w:line="312" w:lineRule="auto"/>
        <w:ind w:leftChars="354" w:left="743"/>
        <w:jc w:val="left"/>
        <w:rPr>
          <w:rFonts w:ascii="微软雅黑" w:eastAsia="微软雅黑" w:hAnsi="微软雅黑"/>
          <w:sz w:val="32"/>
        </w:rPr>
      </w:pPr>
      <w:r>
        <w:rPr>
          <w:rFonts w:ascii="微软雅黑" w:eastAsia="微软雅黑" w:hAnsi="微软雅黑" w:hint="eastAsia"/>
          <w:sz w:val="32"/>
        </w:rPr>
        <w:t xml:space="preserve">课程名称： </w:t>
      </w:r>
      <w:r>
        <w:rPr>
          <w:rFonts w:ascii="宋体" w:cs="宋体" w:hint="eastAsia"/>
          <w:kern w:val="0"/>
          <w:sz w:val="32"/>
          <w:szCs w:val="32"/>
          <w:u w:val="single"/>
        </w:rPr>
        <w:t xml:space="preserve">   </w:t>
      </w:r>
      <w:r>
        <w:rPr>
          <w:rFonts w:ascii="华文中宋" w:eastAsia="华文中宋" w:hAnsi="华文中宋" w:cs="宋体" w:hint="eastAsia"/>
          <w:kern w:val="0"/>
          <w:sz w:val="36"/>
          <w:szCs w:val="36"/>
          <w:u w:val="single"/>
        </w:rPr>
        <w:t>高频电子线路实验</w:t>
      </w:r>
      <w:r>
        <w:rPr>
          <w:rFonts w:ascii="宋体" w:cs="宋体" w:hint="eastAsia"/>
          <w:kern w:val="0"/>
          <w:sz w:val="32"/>
          <w:szCs w:val="32"/>
          <w:u w:val="single"/>
        </w:rPr>
        <w:t xml:space="preserve">    </w:t>
      </w:r>
    </w:p>
    <w:p w:rsidR="000624CC" w:rsidRDefault="000624CC" w:rsidP="000624CC">
      <w:pPr>
        <w:spacing w:before="240" w:line="312" w:lineRule="auto"/>
        <w:ind w:leftChars="354" w:left="2983" w:hangingChars="700" w:hanging="2240"/>
        <w:rPr>
          <w:rFonts w:ascii="华文中宋" w:eastAsia="华文中宋" w:hAnsi="华文中宋" w:cs="宋体"/>
          <w:kern w:val="0"/>
          <w:sz w:val="36"/>
          <w:szCs w:val="36"/>
          <w:u w:val="single"/>
        </w:rPr>
      </w:pPr>
      <w:r>
        <w:rPr>
          <w:rFonts w:ascii="微软雅黑" w:eastAsia="微软雅黑" w:hAnsi="微软雅黑" w:hint="eastAsia"/>
          <w:sz w:val="32"/>
        </w:rPr>
        <w:t xml:space="preserve">实验名称： </w:t>
      </w:r>
      <w:r>
        <w:rPr>
          <w:rFonts w:ascii="华文中宋" w:eastAsia="华文中宋" w:hAnsi="华文中宋" w:cs="宋体" w:hint="eastAsia"/>
          <w:kern w:val="0"/>
          <w:sz w:val="36"/>
          <w:szCs w:val="36"/>
          <w:u w:val="single"/>
        </w:rPr>
        <w:t xml:space="preserve">    混频器实验详解     </w:t>
      </w:r>
    </w:p>
    <w:p w:rsidR="000624CC" w:rsidRPr="000624CC" w:rsidRDefault="000624CC" w:rsidP="000624CC">
      <w:pPr>
        <w:spacing w:line="312" w:lineRule="auto"/>
        <w:jc w:val="left"/>
        <w:rPr>
          <w:rFonts w:eastAsia="隶书"/>
          <w:sz w:val="32"/>
        </w:rPr>
      </w:pPr>
    </w:p>
    <w:p w:rsidR="000624CC" w:rsidRDefault="000624CC" w:rsidP="000624CC">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通信工程三班   </w:t>
      </w:r>
    </w:p>
    <w:p w:rsidR="000624CC" w:rsidRDefault="000624CC" w:rsidP="000624CC">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学  号 </w:t>
      </w:r>
      <w:r>
        <w:rPr>
          <w:rFonts w:ascii="楷体_GB2312" w:eastAsia="楷体_GB2312" w:hint="eastAsia"/>
          <w:sz w:val="32"/>
          <w:szCs w:val="32"/>
          <w:u w:val="single"/>
        </w:rPr>
        <w:t xml:space="preserve">   202100120035   </w:t>
      </w:r>
    </w:p>
    <w:p w:rsidR="000624CC" w:rsidRDefault="000624CC" w:rsidP="000624CC">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朱明泽     </w:t>
      </w:r>
    </w:p>
    <w:p w:rsidR="000624CC" w:rsidRDefault="000624CC" w:rsidP="000624CC">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2023年5月9日   </w:t>
      </w:r>
    </w:p>
    <w:p w:rsidR="000624CC" w:rsidRDefault="000624CC" w:rsidP="000624CC"/>
    <w:p w:rsidR="000221A4" w:rsidRDefault="000221A4"/>
    <w:p w:rsidR="000624CC" w:rsidRDefault="000624CC"/>
    <w:p w:rsidR="000624CC" w:rsidRDefault="000624CC"/>
    <w:p w:rsidR="000624CC" w:rsidRDefault="000624CC"/>
    <w:p w:rsidR="000624CC" w:rsidRDefault="00EC174F">
      <w:r>
        <w:rPr>
          <w:noProof/>
        </w:rPr>
        <w:lastRenderedPageBreak/>
        <w:drawing>
          <wp:inline distT="0" distB="0" distL="0" distR="0">
            <wp:extent cx="5274310" cy="6676342"/>
            <wp:effectExtent l="0" t="0" r="2540" b="0"/>
            <wp:docPr id="4" name="图片 4" descr="D:\Administrator\Documents\Tencent Files\2471734717\Image\C2C\53D1C03CA8B72B0FACF396B60D994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ministrator\Documents\Tencent Files\2471734717\Image\C2C\53D1C03CA8B72B0FACF396B60D99442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6676342"/>
                    </a:xfrm>
                    <a:prstGeom prst="rect">
                      <a:avLst/>
                    </a:prstGeom>
                    <a:noFill/>
                    <a:ln>
                      <a:noFill/>
                    </a:ln>
                  </pic:spPr>
                </pic:pic>
              </a:graphicData>
            </a:graphic>
          </wp:inline>
        </w:drawing>
      </w:r>
    </w:p>
    <w:p w:rsidR="000624CC" w:rsidRDefault="00EC174F">
      <w:r>
        <w:rPr>
          <w:noProof/>
        </w:rPr>
        <w:lastRenderedPageBreak/>
        <w:drawing>
          <wp:inline distT="0" distB="0" distL="0" distR="0" wp14:anchorId="4B794839" wp14:editId="06D48163">
            <wp:extent cx="4392215" cy="5176221"/>
            <wp:effectExtent l="0" t="0" r="8890" b="5715"/>
            <wp:docPr id="5" name="图片 5" descr="https://img-blog.csdnimg.cn/07b37c001155487a890c2a3455b5a1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blog.csdnimg.cn/07b37c001155487a890c2a3455b5a192.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0696" cy="5174430"/>
                    </a:xfrm>
                    <a:prstGeom prst="rect">
                      <a:avLst/>
                    </a:prstGeom>
                    <a:noFill/>
                    <a:ln>
                      <a:noFill/>
                    </a:ln>
                  </pic:spPr>
                </pic:pic>
              </a:graphicData>
            </a:graphic>
          </wp:inline>
        </w:drawing>
      </w:r>
    </w:p>
    <w:p w:rsidR="000624CC" w:rsidRDefault="000624CC"/>
    <w:p w:rsidR="000624CC" w:rsidRDefault="00EC174F">
      <w:r>
        <w:rPr>
          <w:noProof/>
        </w:rPr>
        <w:lastRenderedPageBreak/>
        <w:drawing>
          <wp:inline distT="0" distB="0" distL="0" distR="0">
            <wp:extent cx="5274310" cy="5359163"/>
            <wp:effectExtent l="0" t="0" r="2540" b="0"/>
            <wp:docPr id="6" name="图片 6" descr="D:\Administrator\Documents\Tencent Files\2471734717\Image\C2C\B79BD70E67339456231E90F1F7D0CA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dministrator\Documents\Tencent Files\2471734717\Image\C2C\B79BD70E67339456231E90F1F7D0CA5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359163"/>
                    </a:xfrm>
                    <a:prstGeom prst="rect">
                      <a:avLst/>
                    </a:prstGeom>
                    <a:noFill/>
                    <a:ln>
                      <a:noFill/>
                    </a:ln>
                  </pic:spPr>
                </pic:pic>
              </a:graphicData>
            </a:graphic>
          </wp:inline>
        </w:drawing>
      </w:r>
    </w:p>
    <w:p w:rsidR="00EC174F" w:rsidRDefault="00EC174F" w:rsidP="00EC174F">
      <w:pPr>
        <w:widowControl/>
        <w:shd w:val="clear" w:color="auto" w:fill="FFFFFF"/>
        <w:spacing w:before="360" w:after="120" w:line="450" w:lineRule="atLeast"/>
        <w:outlineLvl w:val="1"/>
        <w:rPr>
          <w:rFonts w:asciiTheme="minorEastAsia" w:hAnsiTheme="minorEastAsia" w:cs="宋体"/>
          <w:b/>
          <w:bCs/>
          <w:color w:val="4F4F4F"/>
          <w:kern w:val="0"/>
          <w:sz w:val="30"/>
          <w:szCs w:val="30"/>
        </w:rPr>
      </w:pPr>
      <w:r w:rsidRPr="006E6762">
        <w:rPr>
          <w:rFonts w:asciiTheme="minorEastAsia" w:hAnsiTheme="minorEastAsia" w:cs="宋体" w:hint="eastAsia"/>
          <w:b/>
          <w:bCs/>
          <w:color w:val="4F4F4F"/>
          <w:kern w:val="0"/>
          <w:sz w:val="30"/>
          <w:szCs w:val="30"/>
        </w:rPr>
        <w:t>【</w:t>
      </w:r>
      <w:proofErr w:type="spellStart"/>
      <w:r w:rsidRPr="006E6762">
        <w:rPr>
          <w:rFonts w:asciiTheme="minorEastAsia" w:hAnsiTheme="minorEastAsia" w:cs="宋体" w:hint="eastAsia"/>
          <w:b/>
          <w:bCs/>
          <w:color w:val="4F4F4F"/>
          <w:kern w:val="0"/>
          <w:sz w:val="30"/>
          <w:szCs w:val="30"/>
        </w:rPr>
        <w:t>Multisim</w:t>
      </w:r>
      <w:proofErr w:type="spellEnd"/>
      <w:r w:rsidRPr="006E6762">
        <w:rPr>
          <w:rFonts w:asciiTheme="minorEastAsia" w:hAnsiTheme="minorEastAsia" w:cs="宋体" w:hint="eastAsia"/>
          <w:b/>
          <w:bCs/>
          <w:color w:val="4F4F4F"/>
          <w:kern w:val="0"/>
          <w:sz w:val="30"/>
          <w:szCs w:val="30"/>
        </w:rPr>
        <w:t> 仿真】</w:t>
      </w:r>
    </w:p>
    <w:p w:rsidR="00EC174F" w:rsidRPr="006E6762" w:rsidRDefault="00EC174F" w:rsidP="00EC174F">
      <w:pPr>
        <w:rPr>
          <w:sz w:val="28"/>
          <w:szCs w:val="28"/>
        </w:rPr>
      </w:pPr>
      <w:r>
        <w:rPr>
          <w:rFonts w:hint="eastAsia"/>
          <w:noProof/>
          <w:sz w:val="28"/>
          <w:szCs w:val="28"/>
        </w:rPr>
        <w:t>晶体三极管混频</w:t>
      </w:r>
      <w:r w:rsidRPr="00737C43">
        <w:rPr>
          <w:noProof/>
          <w:sz w:val="28"/>
          <w:szCs w:val="28"/>
        </w:rPr>
        <w:t>电路</w:t>
      </w:r>
    </w:p>
    <w:p w:rsidR="00EC174F" w:rsidRPr="006E6762" w:rsidRDefault="00EC174F" w:rsidP="00EC174F">
      <w:pPr>
        <w:widowControl/>
        <w:shd w:val="clear" w:color="auto" w:fill="FFFFFF"/>
        <w:spacing w:after="240"/>
        <w:rPr>
          <w:rFonts w:asciiTheme="minorEastAsia" w:hAnsiTheme="minorEastAsia" w:cs="Arial"/>
          <w:color w:val="4D4D4D"/>
          <w:kern w:val="0"/>
          <w:sz w:val="24"/>
          <w:szCs w:val="24"/>
        </w:rPr>
      </w:pPr>
      <w:r w:rsidRPr="006E6762">
        <w:rPr>
          <w:rFonts w:asciiTheme="minorEastAsia" w:hAnsiTheme="minorEastAsia" w:cs="Arial"/>
          <w:color w:val="4D4D4D"/>
          <w:kern w:val="0"/>
          <w:sz w:val="24"/>
          <w:szCs w:val="24"/>
        </w:rPr>
        <w:t>1.搭建仿真电路图如下所示</w:t>
      </w:r>
    </w:p>
    <w:p w:rsidR="00EC174F" w:rsidRDefault="00EC174F">
      <w:r>
        <w:rPr>
          <w:noProof/>
        </w:rPr>
        <w:lastRenderedPageBreak/>
        <w:drawing>
          <wp:inline distT="0" distB="0" distL="0" distR="0" wp14:anchorId="6A3F75B9" wp14:editId="1F9431B8">
            <wp:extent cx="5274310" cy="28340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2834005"/>
                    </a:xfrm>
                    <a:prstGeom prst="rect">
                      <a:avLst/>
                    </a:prstGeom>
                  </pic:spPr>
                </pic:pic>
              </a:graphicData>
            </a:graphic>
          </wp:inline>
        </w:drawing>
      </w:r>
    </w:p>
    <w:p w:rsidR="00EC174F" w:rsidRPr="008456F4" w:rsidRDefault="00EC174F">
      <w:pPr>
        <w:rPr>
          <w:sz w:val="24"/>
          <w:szCs w:val="24"/>
        </w:rPr>
      </w:pPr>
      <w:r w:rsidRPr="008456F4">
        <w:rPr>
          <w:rFonts w:hint="eastAsia"/>
          <w:sz w:val="24"/>
          <w:szCs w:val="24"/>
        </w:rPr>
        <w:t>2.</w:t>
      </w:r>
      <w:r w:rsidRPr="008456F4">
        <w:rPr>
          <w:rFonts w:hint="eastAsia"/>
          <w:sz w:val="24"/>
          <w:szCs w:val="24"/>
        </w:rPr>
        <w:t>静态工作点：</w:t>
      </w:r>
    </w:p>
    <w:p w:rsidR="00EC174F" w:rsidRDefault="00EC174F">
      <w:r>
        <w:rPr>
          <w:noProof/>
        </w:rPr>
        <w:drawing>
          <wp:inline distT="0" distB="0" distL="0" distR="0" wp14:anchorId="53AB1021" wp14:editId="6496A69D">
            <wp:extent cx="5274310" cy="378396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3783965"/>
                    </a:xfrm>
                    <a:prstGeom prst="rect">
                      <a:avLst/>
                    </a:prstGeom>
                  </pic:spPr>
                </pic:pic>
              </a:graphicData>
            </a:graphic>
          </wp:inline>
        </w:drawing>
      </w:r>
    </w:p>
    <w:p w:rsidR="00EC174F" w:rsidRPr="008456F4" w:rsidRDefault="008456F4">
      <w:pPr>
        <w:rPr>
          <w:sz w:val="24"/>
          <w:szCs w:val="24"/>
        </w:rPr>
      </w:pPr>
      <w:r w:rsidRPr="008456F4">
        <w:rPr>
          <w:rFonts w:hint="eastAsia"/>
          <w:sz w:val="24"/>
          <w:szCs w:val="24"/>
        </w:rPr>
        <w:t>3.</w:t>
      </w:r>
      <w:r w:rsidRPr="008456F4">
        <w:rPr>
          <w:rFonts w:hint="eastAsia"/>
          <w:sz w:val="24"/>
          <w:szCs w:val="24"/>
        </w:rPr>
        <w:t>计算混频增益</w:t>
      </w:r>
    </w:p>
    <w:p w:rsidR="008456F4" w:rsidRDefault="008456F4" w:rsidP="008456F4">
      <w:r>
        <w:rPr>
          <w:noProof/>
        </w:rPr>
        <w:lastRenderedPageBreak/>
        <w:drawing>
          <wp:inline distT="0" distB="0" distL="0" distR="0" wp14:anchorId="166333E4" wp14:editId="76CA7BB4">
            <wp:extent cx="4907705" cy="4183743"/>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907705" cy="4183743"/>
                    </a:xfrm>
                    <a:prstGeom prst="rect">
                      <a:avLst/>
                    </a:prstGeom>
                  </pic:spPr>
                </pic:pic>
              </a:graphicData>
            </a:graphic>
          </wp:inline>
        </w:drawing>
      </w:r>
    </w:p>
    <w:p w:rsidR="008456F4" w:rsidRDefault="008456F4" w:rsidP="008456F4">
      <w:r w:rsidRPr="00A41082">
        <w:rPr>
          <w:position w:val="-24"/>
        </w:rPr>
        <w:object w:dxaOrig="2020" w:dyaOrig="620">
          <v:shape id="_x0000_i1025" type="#_x0000_t75" style="width:100.8pt;height:31.2pt" o:ole="">
            <v:imagedata r:id="rId17" o:title=""/>
          </v:shape>
          <o:OLEObject Type="Embed" ProgID="Equation.DSMT4" ShapeID="_x0000_i1025" DrawAspect="Content" ObjectID="_1745254797" r:id="rId18"/>
        </w:object>
      </w:r>
    </w:p>
    <w:p w:rsidR="008456F4" w:rsidRDefault="008456F4">
      <w:pPr>
        <w:rPr>
          <w:sz w:val="24"/>
          <w:szCs w:val="24"/>
        </w:rPr>
      </w:pPr>
      <w:r w:rsidRPr="008456F4">
        <w:rPr>
          <w:rFonts w:hint="eastAsia"/>
          <w:sz w:val="24"/>
          <w:szCs w:val="24"/>
        </w:rPr>
        <w:t>4.</w:t>
      </w:r>
      <w:r>
        <w:rPr>
          <w:rFonts w:hint="eastAsia"/>
          <w:sz w:val="24"/>
          <w:szCs w:val="24"/>
        </w:rPr>
        <w:t>调电位器，改变静态工作点，查看混频增益</w:t>
      </w:r>
      <w:r w:rsidR="00EB7817">
        <w:rPr>
          <w:rFonts w:hint="eastAsia"/>
          <w:sz w:val="24"/>
          <w:szCs w:val="24"/>
        </w:rPr>
        <w:t>。</w:t>
      </w:r>
    </w:p>
    <w:p w:rsidR="00EB7817" w:rsidRDefault="00EB7817" w:rsidP="00EB7817">
      <w:r>
        <w:rPr>
          <w:noProof/>
        </w:rPr>
        <w:drawing>
          <wp:inline distT="0" distB="0" distL="0" distR="0" wp14:anchorId="65C187EA" wp14:editId="4C880F2C">
            <wp:extent cx="5274310" cy="2950317"/>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2950317"/>
                    </a:xfrm>
                    <a:prstGeom prst="rect">
                      <a:avLst/>
                    </a:prstGeom>
                  </pic:spPr>
                </pic:pic>
              </a:graphicData>
            </a:graphic>
          </wp:inline>
        </w:drawing>
      </w:r>
    </w:p>
    <w:p w:rsidR="00EB7817" w:rsidRDefault="00EB7817" w:rsidP="00EB7817">
      <w:pPr>
        <w:rPr>
          <w:position w:val="-24"/>
        </w:rPr>
      </w:pPr>
      <w:r w:rsidRPr="00A41082">
        <w:rPr>
          <w:position w:val="-24"/>
        </w:rPr>
        <w:object w:dxaOrig="2000" w:dyaOrig="620">
          <v:shape id="_x0000_i1026" type="#_x0000_t75" style="width:100.2pt;height:31.2pt" o:ole="">
            <v:imagedata r:id="rId20" o:title=""/>
          </v:shape>
          <o:OLEObject Type="Embed" ProgID="Equation.DSMT4" ShapeID="_x0000_i1026" DrawAspect="Content" ObjectID="_1745254798" r:id="rId21"/>
        </w:object>
      </w:r>
    </w:p>
    <w:p w:rsidR="00EB7817" w:rsidRDefault="00EB7817" w:rsidP="00EB7817">
      <w:r>
        <w:rPr>
          <w:noProof/>
        </w:rPr>
        <w:lastRenderedPageBreak/>
        <w:drawing>
          <wp:inline distT="0" distB="0" distL="0" distR="0" wp14:anchorId="1ABAEBCB" wp14:editId="0FF4984D">
            <wp:extent cx="5274310" cy="2967410"/>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310" cy="2967410"/>
                    </a:xfrm>
                    <a:prstGeom prst="rect">
                      <a:avLst/>
                    </a:prstGeom>
                  </pic:spPr>
                </pic:pic>
              </a:graphicData>
            </a:graphic>
          </wp:inline>
        </w:drawing>
      </w:r>
    </w:p>
    <w:p w:rsidR="00EB7817" w:rsidRDefault="00EB7817" w:rsidP="00EB7817">
      <w:r w:rsidRPr="000732D7">
        <w:rPr>
          <w:position w:val="-24"/>
        </w:rPr>
        <w:object w:dxaOrig="2220" w:dyaOrig="620">
          <v:shape id="_x0000_i1027" type="#_x0000_t75" style="width:111pt;height:31.2pt" o:ole="">
            <v:imagedata r:id="rId23" o:title=""/>
          </v:shape>
          <o:OLEObject Type="Embed" ProgID="Equation.DSMT4" ShapeID="_x0000_i1027" DrawAspect="Content" ObjectID="_1745254799" r:id="rId24"/>
        </w:object>
      </w:r>
    </w:p>
    <w:p w:rsidR="00EB7817" w:rsidRDefault="00EB7817" w:rsidP="00EB7817">
      <w:r>
        <w:rPr>
          <w:noProof/>
        </w:rPr>
        <w:drawing>
          <wp:inline distT="0" distB="0" distL="0" distR="0" wp14:anchorId="35837560" wp14:editId="0F3AAE95">
            <wp:extent cx="5274310" cy="3002816"/>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4310" cy="3002816"/>
                    </a:xfrm>
                    <a:prstGeom prst="rect">
                      <a:avLst/>
                    </a:prstGeom>
                  </pic:spPr>
                </pic:pic>
              </a:graphicData>
            </a:graphic>
          </wp:inline>
        </w:drawing>
      </w:r>
    </w:p>
    <w:p w:rsidR="00EB7817" w:rsidRDefault="00EB7817" w:rsidP="00EB7817">
      <w:r w:rsidRPr="000732D7">
        <w:rPr>
          <w:position w:val="-24"/>
        </w:rPr>
        <w:object w:dxaOrig="2220" w:dyaOrig="620">
          <v:shape id="_x0000_i1028" type="#_x0000_t75" style="width:111pt;height:31.2pt" o:ole="">
            <v:imagedata r:id="rId26" o:title=""/>
          </v:shape>
          <o:OLEObject Type="Embed" ProgID="Equation.DSMT4" ShapeID="_x0000_i1028" DrawAspect="Content" ObjectID="_1745254800" r:id="rId27"/>
        </w:object>
      </w:r>
    </w:p>
    <w:p w:rsidR="00EB7817" w:rsidRDefault="00EB7817" w:rsidP="00EB7817">
      <w:r>
        <w:rPr>
          <w:noProof/>
        </w:rPr>
        <w:lastRenderedPageBreak/>
        <w:drawing>
          <wp:inline distT="0" distB="0" distL="0" distR="0" wp14:anchorId="59484146" wp14:editId="43FD0EA5">
            <wp:extent cx="5274310" cy="2942381"/>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4310" cy="2942381"/>
                    </a:xfrm>
                    <a:prstGeom prst="rect">
                      <a:avLst/>
                    </a:prstGeom>
                  </pic:spPr>
                </pic:pic>
              </a:graphicData>
            </a:graphic>
          </wp:inline>
        </w:drawing>
      </w:r>
    </w:p>
    <w:p w:rsidR="00EB7817" w:rsidRDefault="00EB7817" w:rsidP="00EB7817">
      <w:r w:rsidRPr="000732D7">
        <w:rPr>
          <w:position w:val="-24"/>
        </w:rPr>
        <w:object w:dxaOrig="2260" w:dyaOrig="620">
          <v:shape id="_x0000_i1029" type="#_x0000_t75" style="width:112.8pt;height:31.2pt" o:ole="">
            <v:imagedata r:id="rId29" o:title=""/>
          </v:shape>
          <o:OLEObject Type="Embed" ProgID="Equation.DSMT4" ShapeID="_x0000_i1029" DrawAspect="Content" ObjectID="_1745254801" r:id="rId30"/>
        </w:object>
      </w:r>
    </w:p>
    <w:tbl>
      <w:tblPr>
        <w:tblStyle w:val="a6"/>
        <w:tblW w:w="9302" w:type="dxa"/>
        <w:tblLook w:val="04A0" w:firstRow="1" w:lastRow="0" w:firstColumn="1" w:lastColumn="0" w:noHBand="0" w:noVBand="1"/>
      </w:tblPr>
      <w:tblGrid>
        <w:gridCol w:w="1550"/>
        <w:gridCol w:w="1550"/>
        <w:gridCol w:w="1550"/>
        <w:gridCol w:w="1550"/>
        <w:gridCol w:w="1551"/>
        <w:gridCol w:w="1551"/>
      </w:tblGrid>
      <w:tr w:rsidR="00EB7817" w:rsidTr="00F41913">
        <w:trPr>
          <w:trHeight w:val="670"/>
        </w:trPr>
        <w:tc>
          <w:tcPr>
            <w:tcW w:w="1550" w:type="dxa"/>
          </w:tcPr>
          <w:p w:rsidR="00EB7817" w:rsidRDefault="00EB7817" w:rsidP="00F41913">
            <w:r>
              <w:rPr>
                <w:rFonts w:hint="eastAsia"/>
              </w:rPr>
              <w:t>V</w:t>
            </w:r>
            <w:r w:rsidRPr="009802B6">
              <w:rPr>
                <w:rFonts w:hint="eastAsia"/>
                <w:sz w:val="16"/>
              </w:rPr>
              <w:t>BQ</w:t>
            </w:r>
            <w:r w:rsidRPr="009802B6">
              <w:rPr>
                <w:rFonts w:hint="eastAsia"/>
                <w:sz w:val="20"/>
              </w:rPr>
              <w:t>/V</w:t>
            </w:r>
          </w:p>
        </w:tc>
        <w:tc>
          <w:tcPr>
            <w:tcW w:w="1550" w:type="dxa"/>
          </w:tcPr>
          <w:p w:rsidR="00EB7817" w:rsidRDefault="00EB7817" w:rsidP="00F41913">
            <w:r>
              <w:rPr>
                <w:rFonts w:hint="eastAsia"/>
              </w:rPr>
              <w:t>0.815</w:t>
            </w:r>
          </w:p>
        </w:tc>
        <w:tc>
          <w:tcPr>
            <w:tcW w:w="1550" w:type="dxa"/>
          </w:tcPr>
          <w:p w:rsidR="00EB7817" w:rsidRDefault="00EB7817" w:rsidP="00F41913">
            <w:r>
              <w:rPr>
                <w:rFonts w:hint="eastAsia"/>
              </w:rPr>
              <w:t>0.812</w:t>
            </w:r>
          </w:p>
        </w:tc>
        <w:tc>
          <w:tcPr>
            <w:tcW w:w="1550" w:type="dxa"/>
          </w:tcPr>
          <w:p w:rsidR="00EB7817" w:rsidRDefault="00EB7817" w:rsidP="00F41913">
            <w:r>
              <w:rPr>
                <w:rFonts w:hint="eastAsia"/>
              </w:rPr>
              <w:t>1.077</w:t>
            </w:r>
          </w:p>
        </w:tc>
        <w:tc>
          <w:tcPr>
            <w:tcW w:w="1551" w:type="dxa"/>
          </w:tcPr>
          <w:p w:rsidR="00EB7817" w:rsidRDefault="00EB7817" w:rsidP="00F41913">
            <w:r>
              <w:rPr>
                <w:rFonts w:hint="eastAsia"/>
              </w:rPr>
              <w:t>1.376</w:t>
            </w:r>
          </w:p>
        </w:tc>
        <w:tc>
          <w:tcPr>
            <w:tcW w:w="1551" w:type="dxa"/>
          </w:tcPr>
          <w:p w:rsidR="00EB7817" w:rsidRDefault="00EB7817" w:rsidP="00F41913">
            <w:r>
              <w:rPr>
                <w:rFonts w:hint="eastAsia"/>
              </w:rPr>
              <w:t>1.91</w:t>
            </w:r>
          </w:p>
        </w:tc>
      </w:tr>
      <w:tr w:rsidR="00EB7817" w:rsidTr="00F41913">
        <w:trPr>
          <w:trHeight w:val="670"/>
        </w:trPr>
        <w:tc>
          <w:tcPr>
            <w:tcW w:w="1550" w:type="dxa"/>
          </w:tcPr>
          <w:p w:rsidR="00EB7817" w:rsidRDefault="00EB7817" w:rsidP="00F41913">
            <w:r>
              <w:rPr>
                <w:rFonts w:hint="eastAsia"/>
              </w:rPr>
              <w:t>V</w:t>
            </w:r>
            <w:r w:rsidRPr="009802B6">
              <w:rPr>
                <w:rFonts w:hint="eastAsia"/>
                <w:sz w:val="16"/>
              </w:rPr>
              <w:t>EQ</w:t>
            </w:r>
            <w:r w:rsidRPr="009802B6">
              <w:rPr>
                <w:rFonts w:hint="eastAsia"/>
                <w:sz w:val="20"/>
              </w:rPr>
              <w:t>/V</w:t>
            </w:r>
          </w:p>
        </w:tc>
        <w:tc>
          <w:tcPr>
            <w:tcW w:w="1550" w:type="dxa"/>
          </w:tcPr>
          <w:p w:rsidR="00EB7817" w:rsidRDefault="00EB7817" w:rsidP="00F41913">
            <w:r>
              <w:rPr>
                <w:rFonts w:hint="eastAsia"/>
              </w:rPr>
              <w:t>0.152</w:t>
            </w:r>
          </w:p>
        </w:tc>
        <w:tc>
          <w:tcPr>
            <w:tcW w:w="1550" w:type="dxa"/>
          </w:tcPr>
          <w:p w:rsidR="00EB7817" w:rsidRDefault="00EB7817" w:rsidP="00F41913">
            <w:r>
              <w:rPr>
                <w:rFonts w:hint="eastAsia"/>
              </w:rPr>
              <w:t>0.286</w:t>
            </w:r>
          </w:p>
        </w:tc>
        <w:tc>
          <w:tcPr>
            <w:tcW w:w="1550" w:type="dxa"/>
          </w:tcPr>
          <w:p w:rsidR="00EB7817" w:rsidRDefault="00EB7817" w:rsidP="00F41913">
            <w:r>
              <w:rPr>
                <w:rFonts w:hint="eastAsia"/>
              </w:rPr>
              <w:t>0.530</w:t>
            </w:r>
          </w:p>
        </w:tc>
        <w:tc>
          <w:tcPr>
            <w:tcW w:w="1551" w:type="dxa"/>
          </w:tcPr>
          <w:p w:rsidR="00EB7817" w:rsidRDefault="00EB7817" w:rsidP="00F41913">
            <w:r>
              <w:rPr>
                <w:rFonts w:hint="eastAsia"/>
              </w:rPr>
              <w:t>0.815</w:t>
            </w:r>
          </w:p>
        </w:tc>
        <w:tc>
          <w:tcPr>
            <w:tcW w:w="1551" w:type="dxa"/>
          </w:tcPr>
          <w:p w:rsidR="00EB7817" w:rsidRDefault="00EB7817" w:rsidP="00F41913">
            <w:r>
              <w:rPr>
                <w:rFonts w:hint="eastAsia"/>
              </w:rPr>
              <w:t>1.331</w:t>
            </w:r>
          </w:p>
        </w:tc>
      </w:tr>
      <w:tr w:rsidR="00EB7817" w:rsidTr="00F41913">
        <w:trPr>
          <w:trHeight w:val="670"/>
        </w:trPr>
        <w:tc>
          <w:tcPr>
            <w:tcW w:w="1550" w:type="dxa"/>
          </w:tcPr>
          <w:p w:rsidR="00EB7817" w:rsidRDefault="00EB7817" w:rsidP="00F41913">
            <w:r>
              <w:rPr>
                <w:rFonts w:hint="eastAsia"/>
              </w:rPr>
              <w:t>Ac</w:t>
            </w:r>
          </w:p>
        </w:tc>
        <w:tc>
          <w:tcPr>
            <w:tcW w:w="1550" w:type="dxa"/>
          </w:tcPr>
          <w:p w:rsidR="00EB7817" w:rsidRDefault="00EB7817" w:rsidP="00F41913">
            <w:r>
              <w:rPr>
                <w:rFonts w:hint="eastAsia"/>
              </w:rPr>
              <w:t>7.94</w:t>
            </w:r>
          </w:p>
        </w:tc>
        <w:tc>
          <w:tcPr>
            <w:tcW w:w="1550" w:type="dxa"/>
          </w:tcPr>
          <w:p w:rsidR="00EB7817" w:rsidRDefault="00EB7817" w:rsidP="00F41913">
            <w:r>
              <w:rPr>
                <w:rFonts w:hint="eastAsia"/>
              </w:rPr>
              <w:t>7.46</w:t>
            </w:r>
          </w:p>
        </w:tc>
        <w:tc>
          <w:tcPr>
            <w:tcW w:w="1550" w:type="dxa"/>
          </w:tcPr>
          <w:p w:rsidR="00EB7817" w:rsidRDefault="00EB7817" w:rsidP="00F41913">
            <w:r>
              <w:rPr>
                <w:rFonts w:hint="eastAsia"/>
              </w:rPr>
              <w:t>12.693</w:t>
            </w:r>
          </w:p>
        </w:tc>
        <w:tc>
          <w:tcPr>
            <w:tcW w:w="1551" w:type="dxa"/>
          </w:tcPr>
          <w:p w:rsidR="00EB7817" w:rsidRDefault="00EB7817" w:rsidP="00F41913">
            <w:r>
              <w:rPr>
                <w:rFonts w:hint="eastAsia"/>
              </w:rPr>
              <w:t>16.913</w:t>
            </w:r>
          </w:p>
        </w:tc>
        <w:tc>
          <w:tcPr>
            <w:tcW w:w="1551" w:type="dxa"/>
          </w:tcPr>
          <w:p w:rsidR="00EB7817" w:rsidRDefault="00EB7817" w:rsidP="00F41913">
            <w:r>
              <w:rPr>
                <w:rFonts w:hint="eastAsia"/>
              </w:rPr>
              <w:t>23.082</w:t>
            </w:r>
          </w:p>
        </w:tc>
      </w:tr>
    </w:tbl>
    <w:p w:rsidR="00EB7817" w:rsidRDefault="00EA4C6E">
      <w:pPr>
        <w:rPr>
          <w:sz w:val="24"/>
          <w:szCs w:val="24"/>
        </w:rPr>
      </w:pPr>
      <w:r>
        <w:rPr>
          <w:rFonts w:hint="eastAsia"/>
          <w:sz w:val="24"/>
          <w:szCs w:val="24"/>
        </w:rPr>
        <w:t>5.</w:t>
      </w:r>
      <w:r>
        <w:rPr>
          <w:rFonts w:hint="eastAsia"/>
          <w:sz w:val="24"/>
          <w:szCs w:val="24"/>
        </w:rPr>
        <w:t>改变本地振荡电压幅度，查看混频增益</w:t>
      </w:r>
    </w:p>
    <w:p w:rsidR="00EA4C6E" w:rsidRDefault="00EA4C6E" w:rsidP="00EA4C6E">
      <w:r>
        <w:rPr>
          <w:noProof/>
        </w:rPr>
        <w:drawing>
          <wp:inline distT="0" distB="0" distL="0" distR="0" wp14:anchorId="0E7580A0" wp14:editId="4CD44521">
            <wp:extent cx="5274310" cy="3559549"/>
            <wp:effectExtent l="0" t="0" r="254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74310" cy="3559549"/>
                    </a:xfrm>
                    <a:prstGeom prst="rect">
                      <a:avLst/>
                    </a:prstGeom>
                  </pic:spPr>
                </pic:pic>
              </a:graphicData>
            </a:graphic>
          </wp:inline>
        </w:drawing>
      </w:r>
    </w:p>
    <w:p w:rsidR="00EA4C6E" w:rsidRDefault="00EA4C6E" w:rsidP="00EA4C6E">
      <w:r w:rsidRPr="000732D7">
        <w:rPr>
          <w:position w:val="-24"/>
        </w:rPr>
        <w:object w:dxaOrig="2020" w:dyaOrig="620">
          <v:shape id="_x0000_i1030" type="#_x0000_t75" style="width:100.8pt;height:31.2pt" o:ole="">
            <v:imagedata r:id="rId32" o:title=""/>
          </v:shape>
          <o:OLEObject Type="Embed" ProgID="Equation.DSMT4" ShapeID="_x0000_i1030" DrawAspect="Content" ObjectID="_1745254802" r:id="rId33"/>
        </w:object>
      </w:r>
    </w:p>
    <w:p w:rsidR="00EA4C6E" w:rsidRDefault="00EA4C6E" w:rsidP="00EA4C6E">
      <w:r>
        <w:rPr>
          <w:noProof/>
        </w:rPr>
        <w:lastRenderedPageBreak/>
        <w:drawing>
          <wp:inline distT="0" distB="0" distL="0" distR="0" wp14:anchorId="066CD603" wp14:editId="185AEE75">
            <wp:extent cx="5274310" cy="3624257"/>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4310" cy="3624257"/>
                    </a:xfrm>
                    <a:prstGeom prst="rect">
                      <a:avLst/>
                    </a:prstGeom>
                  </pic:spPr>
                </pic:pic>
              </a:graphicData>
            </a:graphic>
          </wp:inline>
        </w:drawing>
      </w:r>
    </w:p>
    <w:p w:rsidR="00EA4C6E" w:rsidRDefault="00EA4C6E" w:rsidP="00EA4C6E">
      <w:r w:rsidRPr="000732D7">
        <w:rPr>
          <w:position w:val="-24"/>
        </w:rPr>
        <w:object w:dxaOrig="1980" w:dyaOrig="620">
          <v:shape id="_x0000_i1031" type="#_x0000_t75" style="width:99pt;height:31.2pt" o:ole="">
            <v:imagedata r:id="rId35" o:title=""/>
          </v:shape>
          <o:OLEObject Type="Embed" ProgID="Equation.DSMT4" ShapeID="_x0000_i1031" DrawAspect="Content" ObjectID="_1745254803" r:id="rId36"/>
        </w:object>
      </w:r>
    </w:p>
    <w:p w:rsidR="00EA4C6E" w:rsidRDefault="00EA4C6E" w:rsidP="00EA4C6E">
      <w:r>
        <w:rPr>
          <w:noProof/>
        </w:rPr>
        <w:drawing>
          <wp:inline distT="0" distB="0" distL="0" distR="0" wp14:anchorId="737ACF46" wp14:editId="496EA94A">
            <wp:extent cx="5274310" cy="3761609"/>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74310" cy="3761609"/>
                    </a:xfrm>
                    <a:prstGeom prst="rect">
                      <a:avLst/>
                    </a:prstGeom>
                  </pic:spPr>
                </pic:pic>
              </a:graphicData>
            </a:graphic>
          </wp:inline>
        </w:drawing>
      </w:r>
    </w:p>
    <w:p w:rsidR="00EA4C6E" w:rsidRDefault="00EA4C6E" w:rsidP="00EA4C6E">
      <w:r w:rsidRPr="000732D7">
        <w:rPr>
          <w:position w:val="-24"/>
        </w:rPr>
        <w:object w:dxaOrig="2020" w:dyaOrig="620">
          <v:shape id="_x0000_i1032" type="#_x0000_t75" style="width:100.8pt;height:31.2pt" o:ole="">
            <v:imagedata r:id="rId38" o:title=""/>
          </v:shape>
          <o:OLEObject Type="Embed" ProgID="Equation.DSMT4" ShapeID="_x0000_i1032" DrawAspect="Content" ObjectID="_1745254804" r:id="rId39"/>
        </w:object>
      </w:r>
    </w:p>
    <w:p w:rsidR="00EA4C6E" w:rsidRDefault="00EA4C6E" w:rsidP="00EA4C6E">
      <w:r>
        <w:rPr>
          <w:noProof/>
        </w:rPr>
        <w:lastRenderedPageBreak/>
        <w:drawing>
          <wp:inline distT="0" distB="0" distL="0" distR="0" wp14:anchorId="35615546" wp14:editId="72112CA7">
            <wp:extent cx="5274310" cy="3793352"/>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274310" cy="3793352"/>
                    </a:xfrm>
                    <a:prstGeom prst="rect">
                      <a:avLst/>
                    </a:prstGeom>
                  </pic:spPr>
                </pic:pic>
              </a:graphicData>
            </a:graphic>
          </wp:inline>
        </w:drawing>
      </w:r>
    </w:p>
    <w:p w:rsidR="00EA4C6E" w:rsidRDefault="00EA4C6E" w:rsidP="00EA4C6E">
      <w:r w:rsidRPr="000732D7">
        <w:rPr>
          <w:position w:val="-24"/>
        </w:rPr>
        <w:object w:dxaOrig="2020" w:dyaOrig="620">
          <v:shape id="_x0000_i1033" type="#_x0000_t75" style="width:100.8pt;height:31.2pt" o:ole="">
            <v:imagedata r:id="rId41" o:title=""/>
          </v:shape>
          <o:OLEObject Type="Embed" ProgID="Equation.DSMT4" ShapeID="_x0000_i1033" DrawAspect="Content" ObjectID="_1745254805" r:id="rId42"/>
        </w:object>
      </w:r>
    </w:p>
    <w:tbl>
      <w:tblPr>
        <w:tblStyle w:val="a6"/>
        <w:tblW w:w="0" w:type="auto"/>
        <w:tblLook w:val="04A0" w:firstRow="1" w:lastRow="0" w:firstColumn="1" w:lastColumn="0" w:noHBand="0" w:noVBand="1"/>
      </w:tblPr>
      <w:tblGrid>
        <w:gridCol w:w="1420"/>
        <w:gridCol w:w="1420"/>
        <w:gridCol w:w="1420"/>
        <w:gridCol w:w="1420"/>
        <w:gridCol w:w="1421"/>
        <w:gridCol w:w="1421"/>
      </w:tblGrid>
      <w:tr w:rsidR="00EA4C6E" w:rsidTr="00206E40">
        <w:tc>
          <w:tcPr>
            <w:tcW w:w="1420" w:type="dxa"/>
          </w:tcPr>
          <w:p w:rsidR="00EA4C6E" w:rsidRDefault="00EA4C6E" w:rsidP="00206E40">
            <w:r>
              <w:rPr>
                <w:rFonts w:hint="eastAsia"/>
              </w:rPr>
              <w:t>V1/mV</w:t>
            </w:r>
          </w:p>
        </w:tc>
        <w:tc>
          <w:tcPr>
            <w:tcW w:w="1420" w:type="dxa"/>
          </w:tcPr>
          <w:p w:rsidR="00EA4C6E" w:rsidRDefault="00EA4C6E" w:rsidP="00206E40">
            <w:r>
              <w:rPr>
                <w:rFonts w:hint="eastAsia"/>
              </w:rPr>
              <w:t>20</w:t>
            </w:r>
          </w:p>
        </w:tc>
        <w:tc>
          <w:tcPr>
            <w:tcW w:w="1420" w:type="dxa"/>
          </w:tcPr>
          <w:p w:rsidR="00EA4C6E" w:rsidRDefault="00EA4C6E" w:rsidP="00206E40">
            <w:r>
              <w:rPr>
                <w:rFonts w:hint="eastAsia"/>
              </w:rPr>
              <w:t>30</w:t>
            </w:r>
          </w:p>
        </w:tc>
        <w:tc>
          <w:tcPr>
            <w:tcW w:w="1420" w:type="dxa"/>
          </w:tcPr>
          <w:p w:rsidR="00EA4C6E" w:rsidRDefault="00EA4C6E" w:rsidP="00206E40">
            <w:r>
              <w:rPr>
                <w:rFonts w:hint="eastAsia"/>
              </w:rPr>
              <w:t>40</w:t>
            </w:r>
          </w:p>
        </w:tc>
        <w:tc>
          <w:tcPr>
            <w:tcW w:w="1421" w:type="dxa"/>
          </w:tcPr>
          <w:p w:rsidR="00EA4C6E" w:rsidRDefault="00EA4C6E" w:rsidP="00206E40">
            <w:r>
              <w:rPr>
                <w:rFonts w:hint="eastAsia"/>
              </w:rPr>
              <w:t>50</w:t>
            </w:r>
          </w:p>
        </w:tc>
        <w:tc>
          <w:tcPr>
            <w:tcW w:w="1421" w:type="dxa"/>
          </w:tcPr>
          <w:p w:rsidR="00EA4C6E" w:rsidRDefault="00EA4C6E" w:rsidP="00206E40">
            <w:r>
              <w:rPr>
                <w:rFonts w:hint="eastAsia"/>
              </w:rPr>
              <w:t>60</w:t>
            </w:r>
          </w:p>
        </w:tc>
      </w:tr>
      <w:tr w:rsidR="00EA4C6E" w:rsidTr="00206E40">
        <w:tc>
          <w:tcPr>
            <w:tcW w:w="1420" w:type="dxa"/>
          </w:tcPr>
          <w:p w:rsidR="00EA4C6E" w:rsidRDefault="00EA4C6E" w:rsidP="00206E40">
            <w:r>
              <w:rPr>
                <w:rFonts w:hint="eastAsia"/>
              </w:rPr>
              <w:t>Ac</w:t>
            </w:r>
          </w:p>
        </w:tc>
        <w:tc>
          <w:tcPr>
            <w:tcW w:w="1420" w:type="dxa"/>
          </w:tcPr>
          <w:p w:rsidR="00EA4C6E" w:rsidRDefault="00EA4C6E" w:rsidP="00206E40">
            <w:r>
              <w:rPr>
                <w:rFonts w:hint="eastAsia"/>
              </w:rPr>
              <w:t>7.46</w:t>
            </w:r>
          </w:p>
        </w:tc>
        <w:tc>
          <w:tcPr>
            <w:tcW w:w="1420" w:type="dxa"/>
          </w:tcPr>
          <w:p w:rsidR="00EA4C6E" w:rsidRDefault="00EA4C6E" w:rsidP="00206E40">
            <w:r>
              <w:rPr>
                <w:rFonts w:hint="eastAsia"/>
              </w:rPr>
              <w:t>6.74</w:t>
            </w:r>
          </w:p>
        </w:tc>
        <w:tc>
          <w:tcPr>
            <w:tcW w:w="1420" w:type="dxa"/>
          </w:tcPr>
          <w:p w:rsidR="00EA4C6E" w:rsidRDefault="00EA4C6E" w:rsidP="00206E40">
            <w:r>
              <w:rPr>
                <w:rFonts w:hint="eastAsia"/>
              </w:rPr>
              <w:t>6.66</w:t>
            </w:r>
          </w:p>
        </w:tc>
        <w:tc>
          <w:tcPr>
            <w:tcW w:w="1421" w:type="dxa"/>
          </w:tcPr>
          <w:p w:rsidR="00EA4C6E" w:rsidRDefault="00EA4C6E" w:rsidP="00206E40">
            <w:r>
              <w:rPr>
                <w:rFonts w:hint="eastAsia"/>
              </w:rPr>
              <w:t>6.49</w:t>
            </w:r>
          </w:p>
        </w:tc>
        <w:tc>
          <w:tcPr>
            <w:tcW w:w="1421" w:type="dxa"/>
          </w:tcPr>
          <w:p w:rsidR="00EA4C6E" w:rsidRDefault="00EA4C6E" w:rsidP="00206E40">
            <w:r>
              <w:rPr>
                <w:rFonts w:hint="eastAsia"/>
              </w:rPr>
              <w:t>6.11</w:t>
            </w:r>
          </w:p>
        </w:tc>
      </w:tr>
    </w:tbl>
    <w:p w:rsidR="00EA4C6E" w:rsidRDefault="00230B1F">
      <w:pPr>
        <w:rPr>
          <w:sz w:val="24"/>
          <w:szCs w:val="24"/>
        </w:rPr>
      </w:pPr>
      <w:r>
        <w:rPr>
          <w:rFonts w:hint="eastAsia"/>
          <w:sz w:val="24"/>
          <w:szCs w:val="24"/>
        </w:rPr>
        <w:t>6.</w:t>
      </w:r>
      <w:r>
        <w:rPr>
          <w:rFonts w:hint="eastAsia"/>
          <w:sz w:val="24"/>
          <w:szCs w:val="24"/>
        </w:rPr>
        <w:t>根据实验结果，最佳静态工作点和本振幅值是：</w:t>
      </w:r>
    </w:p>
    <w:p w:rsidR="00230B1F" w:rsidRDefault="00230B1F" w:rsidP="00230B1F">
      <w:r>
        <w:rPr>
          <w:rFonts w:hint="eastAsia"/>
        </w:rPr>
        <w:t>V</w:t>
      </w:r>
      <w:r w:rsidRPr="009802B6">
        <w:rPr>
          <w:rFonts w:hint="eastAsia"/>
          <w:sz w:val="16"/>
        </w:rPr>
        <w:t>BQ</w:t>
      </w:r>
      <w:r>
        <w:rPr>
          <w:rFonts w:hint="eastAsia"/>
          <w:sz w:val="16"/>
        </w:rPr>
        <w:t xml:space="preserve">= </w:t>
      </w:r>
      <w:r>
        <w:rPr>
          <w:rFonts w:hint="eastAsia"/>
        </w:rPr>
        <w:t>1.91 V</w:t>
      </w:r>
      <w:r w:rsidRPr="009802B6">
        <w:rPr>
          <w:rFonts w:hint="eastAsia"/>
          <w:sz w:val="16"/>
        </w:rPr>
        <w:t>EQ</w:t>
      </w:r>
      <w:r>
        <w:rPr>
          <w:rFonts w:hint="eastAsia"/>
          <w:sz w:val="16"/>
        </w:rPr>
        <w:t>=</w:t>
      </w:r>
      <w:r>
        <w:rPr>
          <w:rFonts w:hint="eastAsia"/>
        </w:rPr>
        <w:t xml:space="preserve">1.331 </w:t>
      </w:r>
      <w:r>
        <w:rPr>
          <w:rFonts w:hint="eastAsia"/>
        </w:rPr>
        <w:t>幅度最佳为</w:t>
      </w:r>
      <w:r>
        <w:rPr>
          <w:rFonts w:hint="eastAsia"/>
        </w:rPr>
        <w:t>20mV</w:t>
      </w:r>
    </w:p>
    <w:p w:rsidR="00090B74" w:rsidRPr="00090B74" w:rsidRDefault="00090B74" w:rsidP="00090B74">
      <w:pPr>
        <w:rPr>
          <w:sz w:val="24"/>
          <w:szCs w:val="24"/>
        </w:rPr>
      </w:pPr>
      <w:r w:rsidRPr="00090B74">
        <w:rPr>
          <w:rFonts w:hint="eastAsia"/>
          <w:sz w:val="24"/>
          <w:szCs w:val="24"/>
        </w:rPr>
        <w:t>【实际实验分析】</w:t>
      </w:r>
    </w:p>
    <w:p w:rsidR="00090B74" w:rsidRPr="00090B74" w:rsidRDefault="00090B74" w:rsidP="00090B74">
      <w:pPr>
        <w:rPr>
          <w:sz w:val="24"/>
          <w:szCs w:val="24"/>
        </w:rPr>
      </w:pPr>
      <w:r>
        <w:rPr>
          <w:noProof/>
        </w:rPr>
        <w:drawing>
          <wp:inline distT="0" distB="0" distL="0" distR="0">
            <wp:extent cx="5274310" cy="3273065"/>
            <wp:effectExtent l="0" t="0" r="2540" b="3810"/>
            <wp:docPr id="16" name="图片 16" descr="https://img-blog.csdnimg.cn/4f8eb27aad9947648f56cabb87149c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blog.csdnimg.cn/4f8eb27aad9947648f56cabb87149c5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273065"/>
                    </a:xfrm>
                    <a:prstGeom prst="rect">
                      <a:avLst/>
                    </a:prstGeom>
                    <a:noFill/>
                    <a:ln>
                      <a:noFill/>
                    </a:ln>
                  </pic:spPr>
                </pic:pic>
              </a:graphicData>
            </a:graphic>
          </wp:inline>
        </w:drawing>
      </w:r>
    </w:p>
    <w:p w:rsidR="00090B74" w:rsidRPr="00090B74" w:rsidRDefault="00090B74" w:rsidP="00090B74">
      <w:pPr>
        <w:rPr>
          <w:sz w:val="24"/>
          <w:szCs w:val="24"/>
        </w:rPr>
      </w:pPr>
      <w:r w:rsidRPr="00090B74">
        <w:rPr>
          <w:rFonts w:hint="eastAsia"/>
          <w:sz w:val="24"/>
          <w:szCs w:val="24"/>
        </w:rPr>
        <w:lastRenderedPageBreak/>
        <w:t xml:space="preserve"> </w:t>
      </w:r>
      <w:r w:rsidRPr="00090B74">
        <w:rPr>
          <w:rFonts w:hint="eastAsia"/>
          <w:sz w:val="24"/>
          <w:szCs w:val="24"/>
        </w:rPr>
        <w:t>实验电路如上图所示。熟悉电路中各个元器件的作用及其在实验板上的位置</w:t>
      </w:r>
      <w:r w:rsidRPr="00090B74">
        <w:rPr>
          <w:rFonts w:hint="eastAsia"/>
          <w:sz w:val="24"/>
          <w:szCs w:val="24"/>
        </w:rPr>
        <w:t>,</w:t>
      </w:r>
      <w:r w:rsidRPr="00090B74">
        <w:rPr>
          <w:rFonts w:hint="eastAsia"/>
          <w:sz w:val="24"/>
          <w:szCs w:val="24"/>
        </w:rPr>
        <w:t>完成如下操作</w:t>
      </w:r>
      <w:r w:rsidRPr="00090B74">
        <w:rPr>
          <w:rFonts w:hint="eastAsia"/>
          <w:sz w:val="24"/>
          <w:szCs w:val="24"/>
        </w:rPr>
        <w:t>:</w:t>
      </w:r>
    </w:p>
    <w:p w:rsidR="00090B74" w:rsidRPr="00090B74" w:rsidRDefault="00090B74" w:rsidP="00090B74">
      <w:pPr>
        <w:rPr>
          <w:sz w:val="24"/>
          <w:szCs w:val="24"/>
        </w:rPr>
      </w:pPr>
      <w:r w:rsidRPr="00090B74">
        <w:rPr>
          <w:rFonts w:hint="eastAsia"/>
          <w:sz w:val="24"/>
          <w:szCs w:val="24"/>
        </w:rPr>
        <w:t>(1)</w:t>
      </w:r>
      <w:r w:rsidRPr="00090B74">
        <w:rPr>
          <w:rFonts w:hint="eastAsia"/>
          <w:sz w:val="24"/>
          <w:szCs w:val="24"/>
        </w:rPr>
        <w:t>调电位器</w:t>
      </w:r>
      <w:r w:rsidRPr="00090B74">
        <w:rPr>
          <w:rFonts w:hint="eastAsia"/>
          <w:sz w:val="24"/>
          <w:szCs w:val="24"/>
        </w:rPr>
        <w:t>8WO1 ,</w:t>
      </w:r>
      <w:r w:rsidRPr="00090B74">
        <w:rPr>
          <w:rFonts w:hint="eastAsia"/>
          <w:sz w:val="24"/>
          <w:szCs w:val="24"/>
        </w:rPr>
        <w:t>使直流工作点为最佳状态并记录。</w:t>
      </w:r>
    </w:p>
    <w:p w:rsidR="00090B74" w:rsidRPr="00090B74" w:rsidRDefault="00090B74" w:rsidP="00090B74">
      <w:pPr>
        <w:rPr>
          <w:sz w:val="24"/>
          <w:szCs w:val="24"/>
        </w:rPr>
      </w:pPr>
      <w:r w:rsidRPr="00090B74">
        <w:rPr>
          <w:rFonts w:hint="eastAsia"/>
          <w:sz w:val="24"/>
          <w:szCs w:val="24"/>
        </w:rPr>
        <w:t>(2)</w:t>
      </w:r>
      <w:r w:rsidRPr="00090B74">
        <w:rPr>
          <w:rFonts w:hint="eastAsia"/>
          <w:sz w:val="24"/>
          <w:szCs w:val="24"/>
        </w:rPr>
        <w:t>调本地振荡电压的幅值为最佳。</w:t>
      </w:r>
    </w:p>
    <w:p w:rsidR="00090B74" w:rsidRDefault="00090B74" w:rsidP="00090B74">
      <w:pPr>
        <w:rPr>
          <w:sz w:val="24"/>
          <w:szCs w:val="24"/>
        </w:rPr>
      </w:pPr>
      <w:r w:rsidRPr="00090B74">
        <w:rPr>
          <w:rFonts w:hint="eastAsia"/>
          <w:sz w:val="24"/>
          <w:szCs w:val="24"/>
        </w:rPr>
        <w:t>(3)</w:t>
      </w:r>
      <w:r w:rsidRPr="00090B74">
        <w:rPr>
          <w:rFonts w:hint="eastAsia"/>
          <w:sz w:val="24"/>
          <w:szCs w:val="24"/>
        </w:rPr>
        <w:t>用示波器测量混频电路的输入、输出信号波形并计算混频增益</w:t>
      </w:r>
      <w:proofErr w:type="spellStart"/>
      <w:r w:rsidRPr="00090B74">
        <w:rPr>
          <w:rFonts w:hint="eastAsia"/>
          <w:sz w:val="24"/>
          <w:szCs w:val="24"/>
        </w:rPr>
        <w:t>Avc</w:t>
      </w:r>
      <w:proofErr w:type="spellEnd"/>
      <w:r w:rsidRPr="00090B74">
        <w:rPr>
          <w:rFonts w:hint="eastAsia"/>
          <w:sz w:val="24"/>
          <w:szCs w:val="24"/>
        </w:rPr>
        <w:t>(</w:t>
      </w:r>
      <w:r w:rsidRPr="00090B74">
        <w:rPr>
          <w:rFonts w:hint="eastAsia"/>
          <w:sz w:val="24"/>
          <w:szCs w:val="24"/>
        </w:rPr>
        <w:t>此时应调节回路元件至谐振状态</w:t>
      </w:r>
      <w:r w:rsidRPr="00090B74">
        <w:rPr>
          <w:rFonts w:hint="eastAsia"/>
          <w:sz w:val="24"/>
          <w:szCs w:val="24"/>
        </w:rPr>
        <w:t>)</w:t>
      </w:r>
      <w:r w:rsidRPr="00090B74">
        <w:rPr>
          <w:rFonts w:hint="eastAsia"/>
          <w:sz w:val="24"/>
          <w:szCs w:val="24"/>
        </w:rPr>
        <w:t>。</w:t>
      </w:r>
    </w:p>
    <w:p w:rsidR="00230B1F" w:rsidRDefault="00056DC5" w:rsidP="00056DC5">
      <w:pPr>
        <w:jc w:val="left"/>
        <w:rPr>
          <w:sz w:val="24"/>
          <w:szCs w:val="24"/>
        </w:rPr>
      </w:pPr>
      <w:r w:rsidRPr="00056DC5">
        <w:rPr>
          <w:rFonts w:asciiTheme="minorEastAsia" w:hAnsiTheme="minorEastAsia" w:hint="eastAsia"/>
          <w:sz w:val="24"/>
          <w:szCs w:val="24"/>
        </w:rPr>
        <w:t>首先选择了4.465MHz的信号作为本振信号，</w:t>
      </w:r>
      <w:r w:rsidRPr="00056DC5">
        <w:rPr>
          <w:rFonts w:asciiTheme="minorEastAsia" w:hAnsiTheme="minorEastAsia" w:cs="Arial"/>
          <w:color w:val="4D4D4D"/>
          <w:sz w:val="24"/>
          <w:szCs w:val="24"/>
          <w:shd w:val="clear" w:color="auto" w:fill="FFFFFF"/>
        </w:rPr>
        <w:t>然后使用高频信号发生器产生一个4MHz的信号</w:t>
      </w:r>
      <w:proofErr w:type="gramStart"/>
      <w:r w:rsidRPr="00056DC5">
        <w:rPr>
          <w:rFonts w:asciiTheme="minorEastAsia" w:hAnsiTheme="minorEastAsia" w:cs="Arial"/>
          <w:color w:val="4D4D4D"/>
          <w:sz w:val="24"/>
          <w:szCs w:val="24"/>
          <w:shd w:val="clear" w:color="auto" w:fill="FFFFFF"/>
        </w:rPr>
        <w:t>来作</w:t>
      </w:r>
      <w:proofErr w:type="gramEnd"/>
      <w:r w:rsidRPr="00056DC5">
        <w:rPr>
          <w:rFonts w:asciiTheme="minorEastAsia" w:hAnsiTheme="minorEastAsia" w:cs="Arial"/>
          <w:color w:val="4D4D4D"/>
          <w:sz w:val="24"/>
          <w:szCs w:val="24"/>
          <w:shd w:val="clear" w:color="auto" w:fill="FFFFFF"/>
        </w:rPr>
        <w:t>为已调信号如上所示，且满足实验条件</w:t>
      </w:r>
      <w:r w:rsidRPr="00056DC5">
        <w:rPr>
          <w:rFonts w:asciiTheme="minorEastAsia" w:hAnsiTheme="minorEastAsia"/>
          <w:noProof/>
          <w:sz w:val="24"/>
          <w:szCs w:val="24"/>
        </w:rPr>
        <w:drawing>
          <wp:inline distT="0" distB="0" distL="0" distR="0" wp14:anchorId="1D4DC2FB" wp14:editId="4B3DC770">
            <wp:extent cx="952500" cy="381000"/>
            <wp:effectExtent l="0" t="0" r="0" b="0"/>
            <wp:docPr id="18" name="图片 18" descr="https://img-blog.csdnimg.cn/0781292526ff4c2f97f4ad555badd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blog.csdnimg.cn/0781292526ff4c2f97f4ad555badde2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r w:rsidRPr="00056DC5">
        <w:rPr>
          <w:rFonts w:asciiTheme="minorEastAsia" w:hAnsiTheme="minorEastAsia" w:cs="Arial"/>
          <w:color w:val="4D4D4D"/>
          <w:sz w:val="24"/>
          <w:szCs w:val="24"/>
          <w:shd w:val="clear" w:color="auto" w:fill="FFFFFF"/>
        </w:rPr>
        <w:t>。然后将以上两种信号分别作为本振信号和已调信号接入混频器，最终得到混频器的输入输出信号如下：</w:t>
      </w:r>
      <w:r>
        <w:rPr>
          <w:noProof/>
        </w:rPr>
        <w:drawing>
          <wp:inline distT="0" distB="0" distL="0" distR="0">
            <wp:extent cx="5274310" cy="3955733"/>
            <wp:effectExtent l="0" t="0" r="2540" b="6985"/>
            <wp:docPr id="17" name="图片 17" descr="D:\Administrator\Documents\Tencent Files\2471734717\Image\C2C\4B1DAE6C4718C96F542DD440A84838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dministrator\Documents\Tencent Files\2471734717\Image\C2C\4B1DAE6C4718C96F542DD440A8483877.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056DC5" w:rsidRDefault="00056DC5" w:rsidP="00090B74">
      <w:pPr>
        <w:rPr>
          <w:sz w:val="24"/>
          <w:szCs w:val="24"/>
        </w:rPr>
      </w:pPr>
      <w:r>
        <w:rPr>
          <w:noProof/>
        </w:rPr>
        <w:lastRenderedPageBreak/>
        <w:drawing>
          <wp:inline distT="0" distB="0" distL="0" distR="0">
            <wp:extent cx="5274310" cy="3955733"/>
            <wp:effectExtent l="0" t="0" r="2540" b="6985"/>
            <wp:docPr id="19" name="图片 19" descr="D:\Administrator\Documents\Tencent Files\2471734717\Image\C2C\649B050626D13082C84F1EB05A9AD3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dministrator\Documents\Tencent Files\2471734717\Image\C2C\649B050626D13082C84F1EB05A9AD3E6.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9B6E4B" w:rsidRPr="009B6E4B" w:rsidRDefault="009B6E4B" w:rsidP="009B6E4B">
      <w:pPr>
        <w:rPr>
          <w:sz w:val="24"/>
          <w:szCs w:val="24"/>
        </w:rPr>
      </w:pPr>
      <w:r w:rsidRPr="009B6E4B">
        <w:rPr>
          <w:rFonts w:hint="eastAsia"/>
          <w:sz w:val="24"/>
          <w:szCs w:val="24"/>
        </w:rPr>
        <w:t>实验结果如上图所示，可知该输出信号的幅度为</w:t>
      </w:r>
      <w:r>
        <w:rPr>
          <w:rFonts w:hint="eastAsia"/>
          <w:sz w:val="24"/>
          <w:szCs w:val="24"/>
        </w:rPr>
        <w:t>688</w:t>
      </w:r>
      <w:r w:rsidRPr="009B6E4B">
        <w:rPr>
          <w:rFonts w:hint="eastAsia"/>
          <w:sz w:val="24"/>
          <w:szCs w:val="24"/>
        </w:rPr>
        <w:t>mV</w:t>
      </w:r>
      <w:r w:rsidRPr="009B6E4B">
        <w:rPr>
          <w:rFonts w:hint="eastAsia"/>
          <w:sz w:val="24"/>
          <w:szCs w:val="24"/>
        </w:rPr>
        <w:t>，频率为</w:t>
      </w:r>
      <w:r>
        <w:rPr>
          <w:rFonts w:hint="eastAsia"/>
          <w:sz w:val="24"/>
          <w:szCs w:val="24"/>
        </w:rPr>
        <w:t>467</w:t>
      </w:r>
      <w:r w:rsidRPr="009B6E4B">
        <w:rPr>
          <w:rFonts w:hint="eastAsia"/>
          <w:sz w:val="24"/>
          <w:szCs w:val="24"/>
        </w:rPr>
        <w:t>KHz</w:t>
      </w:r>
      <w:r w:rsidRPr="009B6E4B">
        <w:rPr>
          <w:rFonts w:hint="eastAsia"/>
          <w:sz w:val="24"/>
          <w:szCs w:val="24"/>
        </w:rPr>
        <w:t>，由于该实验采用非线性器件三极管使得输入的本振信号和已调信号之间相乘，从而实现了频谱的搬移，并且经过实验电路的滤波器实现了对于中频信号的滤波，从而得到了频率在</w:t>
      </w:r>
      <w:r w:rsidRPr="009B6E4B">
        <w:rPr>
          <w:rFonts w:hint="eastAsia"/>
          <w:sz w:val="24"/>
          <w:szCs w:val="24"/>
        </w:rPr>
        <w:t>465KHz</w:t>
      </w:r>
      <w:r w:rsidRPr="009B6E4B">
        <w:rPr>
          <w:rFonts w:hint="eastAsia"/>
          <w:sz w:val="24"/>
          <w:szCs w:val="24"/>
        </w:rPr>
        <w:t>左右的波形结果与预期相符。由公式可以计算得知，该电路的混频增益为</w:t>
      </w:r>
      <w:r w:rsidRPr="009B6E4B">
        <w:rPr>
          <w:rFonts w:hint="eastAsia"/>
          <w:sz w:val="24"/>
          <w:szCs w:val="24"/>
        </w:rPr>
        <w:t>.</w:t>
      </w:r>
      <w:r w:rsidR="00A76802" w:rsidRPr="00A76802">
        <w:t xml:space="preserve"> </w:t>
      </w:r>
      <w:r w:rsidR="00A76802" w:rsidRPr="00206E40">
        <w:rPr>
          <w:position w:val="-30"/>
        </w:rPr>
        <w:object w:dxaOrig="2140" w:dyaOrig="680">
          <v:shape id="_x0000_i1034" type="#_x0000_t75" style="width:106.8pt;height:34.2pt" o:ole="">
            <v:imagedata r:id="rId47" o:title=""/>
          </v:shape>
          <o:OLEObject Type="Embed" ProgID="Equation.DSMT4" ShapeID="_x0000_i1034" DrawAspect="Content" ObjectID="_1745254806" r:id="rId48"/>
        </w:object>
      </w:r>
    </w:p>
    <w:p w:rsidR="00056DC5" w:rsidRDefault="00A76802" w:rsidP="009B6E4B">
      <w:pPr>
        <w:rPr>
          <w:rFonts w:asciiTheme="minorEastAsia" w:hAnsiTheme="minorEastAsia" w:cs="Arial"/>
          <w:color w:val="4D4D4D"/>
          <w:sz w:val="24"/>
          <w:szCs w:val="24"/>
          <w:shd w:val="clear" w:color="auto" w:fill="FFFFFF"/>
        </w:rPr>
      </w:pPr>
      <w:r w:rsidRPr="00A76802">
        <w:rPr>
          <w:rFonts w:asciiTheme="minorEastAsia" w:hAnsiTheme="minorEastAsia" w:cs="Arial"/>
          <w:color w:val="4D4D4D"/>
          <w:sz w:val="24"/>
          <w:szCs w:val="24"/>
          <w:shd w:val="clear" w:color="auto" w:fill="FFFFFF"/>
        </w:rPr>
        <w:t> (4)调电位器8WO1,改变电路的静态工作点,测量</w:t>
      </w:r>
      <w:proofErr w:type="spellStart"/>
      <w:r w:rsidRPr="00A76802">
        <w:rPr>
          <w:rFonts w:asciiTheme="minorEastAsia" w:hAnsiTheme="minorEastAsia" w:cs="Arial"/>
          <w:color w:val="4D4D4D"/>
          <w:sz w:val="24"/>
          <w:szCs w:val="24"/>
          <w:shd w:val="clear" w:color="auto" w:fill="FFFFFF"/>
        </w:rPr>
        <w:t>Avc</w:t>
      </w:r>
      <w:proofErr w:type="spellEnd"/>
      <w:r w:rsidRPr="00A76802">
        <w:rPr>
          <w:rFonts w:asciiTheme="minorEastAsia" w:hAnsiTheme="minorEastAsia" w:cs="Arial"/>
          <w:color w:val="4D4D4D"/>
          <w:sz w:val="24"/>
          <w:szCs w:val="24"/>
          <w:shd w:val="clear" w:color="auto" w:fill="FFFFFF"/>
        </w:rPr>
        <w:t>。随工作点电流IEQ的变化,将结果填入自行设计的表格内。</w:t>
      </w:r>
    </w:p>
    <w:p w:rsidR="00A76802" w:rsidRDefault="00A76802" w:rsidP="009B6E4B">
      <w:pPr>
        <w:rPr>
          <w:rFonts w:asciiTheme="minorEastAsia" w:hAnsiTheme="minorEastAsia"/>
          <w:sz w:val="24"/>
          <w:szCs w:val="24"/>
        </w:rPr>
      </w:pPr>
      <w:r>
        <w:rPr>
          <w:noProof/>
        </w:rPr>
        <w:lastRenderedPageBreak/>
        <w:drawing>
          <wp:inline distT="0" distB="0" distL="0" distR="0">
            <wp:extent cx="5274310" cy="3955733"/>
            <wp:effectExtent l="0" t="0" r="2540" b="6985"/>
            <wp:docPr id="20" name="图片 20" descr="D:\Administrator\Documents\Tencent Files\2471734717\Image\C2C\16FFA0114FC7330614B38958737657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dministrator\Documents\Tencent Files\2471734717\Image\C2C\16FFA0114FC7330614B3895873765799.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A76802" w:rsidRDefault="00A76802" w:rsidP="009B6E4B">
      <w:pPr>
        <w:rPr>
          <w:rFonts w:asciiTheme="minorEastAsia" w:hAnsiTheme="minorEastAsia"/>
          <w:sz w:val="24"/>
          <w:szCs w:val="24"/>
        </w:rPr>
      </w:pPr>
      <w:r>
        <w:rPr>
          <w:noProof/>
        </w:rPr>
        <w:drawing>
          <wp:inline distT="0" distB="0" distL="0" distR="0">
            <wp:extent cx="5274310" cy="3955733"/>
            <wp:effectExtent l="0" t="0" r="2540" b="6985"/>
            <wp:docPr id="21" name="图片 21" descr="D:\Administrator\Documents\Tencent Files\2471734717\Image\C2C\DE2D0D43F765A34F1BD84D3C902F2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dministrator\Documents\Tencent Files\2471734717\Image\C2C\DE2D0D43F765A34F1BD84D3C902F2318.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A76802" w:rsidRDefault="00A76802" w:rsidP="009B6E4B">
      <w:pPr>
        <w:rPr>
          <w:noProof/>
        </w:rPr>
      </w:pPr>
    </w:p>
    <w:p w:rsidR="00A76802" w:rsidRDefault="00A76802" w:rsidP="009B6E4B">
      <w:pPr>
        <w:rPr>
          <w:rFonts w:asciiTheme="minorEastAsia" w:hAnsiTheme="minorEastAsia"/>
          <w:sz w:val="24"/>
          <w:szCs w:val="24"/>
        </w:rPr>
      </w:pPr>
      <w:r>
        <w:rPr>
          <w:noProof/>
        </w:rPr>
        <w:lastRenderedPageBreak/>
        <w:drawing>
          <wp:inline distT="0" distB="0" distL="0" distR="0">
            <wp:extent cx="5274310" cy="3955733"/>
            <wp:effectExtent l="0" t="0" r="2540" b="6985"/>
            <wp:docPr id="22" name="图片 22" descr="D:\Administrator\Documents\Tencent Files\2471734717\Image\C2C\92226B49782041203238DCBB1E56DD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dministrator\Documents\Tencent Files\2471734717\Image\C2C\92226B49782041203238DCBB1E56DD7D.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A76802" w:rsidRDefault="00A76802" w:rsidP="009B6E4B">
      <w:pPr>
        <w:rPr>
          <w:rFonts w:asciiTheme="minorEastAsia" w:hAnsiTheme="minorEastAsia"/>
          <w:sz w:val="24"/>
          <w:szCs w:val="24"/>
        </w:rPr>
      </w:pPr>
      <w:r>
        <w:rPr>
          <w:noProof/>
        </w:rPr>
        <w:drawing>
          <wp:inline distT="0" distB="0" distL="0" distR="0">
            <wp:extent cx="5274310" cy="3955733"/>
            <wp:effectExtent l="0" t="0" r="2540" b="6985"/>
            <wp:docPr id="23" name="图片 23" descr="D:\Administrator\Documents\Tencent Files\2471734717\Image\C2C\213EFFF2F5A3A12BAA53300BE68561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dministrator\Documents\Tencent Files\2471734717\Image\C2C\213EFFF2F5A3A12BAA53300BE685618F.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420"/>
        <w:gridCol w:w="1420"/>
        <w:gridCol w:w="1420"/>
        <w:gridCol w:w="1420"/>
        <w:gridCol w:w="1421"/>
        <w:gridCol w:w="1421"/>
      </w:tblGrid>
      <w:tr w:rsidR="00A76802" w:rsidTr="00A76802">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V</w:t>
            </w:r>
            <w:r w:rsidRPr="00A76802">
              <w:rPr>
                <w:rFonts w:asciiTheme="minorEastAsia" w:hAnsiTheme="minorEastAsia" w:hint="eastAsia"/>
                <w:sz w:val="18"/>
                <w:szCs w:val="24"/>
              </w:rPr>
              <w:t>EQ</w:t>
            </w:r>
            <w:r>
              <w:rPr>
                <w:rFonts w:asciiTheme="minorEastAsia" w:hAnsiTheme="minorEastAsia" w:hint="eastAsia"/>
                <w:sz w:val="18"/>
                <w:szCs w:val="24"/>
              </w:rPr>
              <w:t>/V</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2.04</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1.24</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0.92</w:t>
            </w:r>
          </w:p>
        </w:tc>
        <w:tc>
          <w:tcPr>
            <w:tcW w:w="1421"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0.83</w:t>
            </w:r>
          </w:p>
        </w:tc>
        <w:tc>
          <w:tcPr>
            <w:tcW w:w="1421"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2.37</w:t>
            </w:r>
          </w:p>
        </w:tc>
      </w:tr>
      <w:tr w:rsidR="00A76802" w:rsidTr="00A76802">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I</w:t>
            </w:r>
            <w:r w:rsidRPr="00A76802">
              <w:rPr>
                <w:rFonts w:asciiTheme="minorEastAsia" w:hAnsiTheme="minorEastAsia" w:hint="eastAsia"/>
                <w:sz w:val="18"/>
                <w:szCs w:val="24"/>
              </w:rPr>
              <w:t>EQ</w:t>
            </w:r>
            <w:r>
              <w:rPr>
                <w:rFonts w:asciiTheme="minorEastAsia" w:hAnsiTheme="minorEastAsia" w:hint="eastAsia"/>
                <w:sz w:val="18"/>
                <w:szCs w:val="24"/>
              </w:rPr>
              <w:t>/mA</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2.04</w:t>
            </w:r>
          </w:p>
        </w:tc>
        <w:tc>
          <w:tcPr>
            <w:tcW w:w="1420" w:type="dxa"/>
          </w:tcPr>
          <w:p w:rsidR="00A76802" w:rsidRDefault="00A76802" w:rsidP="00206E40">
            <w:pPr>
              <w:rPr>
                <w:rFonts w:asciiTheme="minorEastAsia" w:hAnsiTheme="minorEastAsia"/>
                <w:sz w:val="24"/>
                <w:szCs w:val="24"/>
              </w:rPr>
            </w:pPr>
            <w:r>
              <w:rPr>
                <w:rFonts w:asciiTheme="minorEastAsia" w:hAnsiTheme="minorEastAsia" w:hint="eastAsia"/>
                <w:sz w:val="24"/>
                <w:szCs w:val="24"/>
              </w:rPr>
              <w:t>1.24</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0.92</w:t>
            </w:r>
          </w:p>
        </w:tc>
        <w:tc>
          <w:tcPr>
            <w:tcW w:w="1421"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0.83</w:t>
            </w:r>
          </w:p>
        </w:tc>
        <w:tc>
          <w:tcPr>
            <w:tcW w:w="1421"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2.37</w:t>
            </w:r>
          </w:p>
        </w:tc>
      </w:tr>
      <w:tr w:rsidR="00A76802" w:rsidTr="00A76802">
        <w:tc>
          <w:tcPr>
            <w:tcW w:w="1420" w:type="dxa"/>
          </w:tcPr>
          <w:p w:rsidR="00A76802" w:rsidRDefault="00A76802" w:rsidP="009B6E4B">
            <w:pPr>
              <w:rPr>
                <w:rFonts w:asciiTheme="minorEastAsia" w:hAnsiTheme="minorEastAsia"/>
                <w:sz w:val="24"/>
                <w:szCs w:val="24"/>
              </w:rPr>
            </w:pPr>
            <w:proofErr w:type="spellStart"/>
            <w:r>
              <w:rPr>
                <w:rFonts w:asciiTheme="minorEastAsia" w:hAnsiTheme="minorEastAsia" w:hint="eastAsia"/>
                <w:sz w:val="24"/>
                <w:szCs w:val="24"/>
              </w:rPr>
              <w:lastRenderedPageBreak/>
              <w:t>Vopp</w:t>
            </w:r>
            <w:proofErr w:type="spellEnd"/>
            <w:r>
              <w:rPr>
                <w:rFonts w:asciiTheme="minorEastAsia" w:hAnsiTheme="minorEastAsia" w:hint="eastAsia"/>
                <w:sz w:val="24"/>
                <w:szCs w:val="24"/>
              </w:rPr>
              <w:t>/V</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688</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608</w:t>
            </w:r>
          </w:p>
        </w:tc>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552</w:t>
            </w:r>
          </w:p>
        </w:tc>
        <w:tc>
          <w:tcPr>
            <w:tcW w:w="1421"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504</w:t>
            </w:r>
          </w:p>
        </w:tc>
        <w:tc>
          <w:tcPr>
            <w:tcW w:w="1421"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740</w:t>
            </w:r>
          </w:p>
        </w:tc>
      </w:tr>
      <w:tr w:rsidR="00A76802" w:rsidTr="00A76802">
        <w:tc>
          <w:tcPr>
            <w:tcW w:w="1420" w:type="dxa"/>
          </w:tcPr>
          <w:p w:rsidR="00A76802" w:rsidRDefault="00A76802" w:rsidP="009B6E4B">
            <w:pPr>
              <w:rPr>
                <w:rFonts w:asciiTheme="minorEastAsia" w:hAnsiTheme="minorEastAsia"/>
                <w:sz w:val="24"/>
                <w:szCs w:val="24"/>
              </w:rPr>
            </w:pPr>
            <w:r>
              <w:rPr>
                <w:rFonts w:asciiTheme="minorEastAsia" w:hAnsiTheme="minorEastAsia" w:hint="eastAsia"/>
                <w:sz w:val="24"/>
                <w:szCs w:val="24"/>
              </w:rPr>
              <w:t>Ac</w:t>
            </w:r>
          </w:p>
        </w:tc>
        <w:tc>
          <w:tcPr>
            <w:tcW w:w="1420" w:type="dxa"/>
          </w:tcPr>
          <w:p w:rsidR="00A76802" w:rsidRDefault="00425FC3" w:rsidP="009B6E4B">
            <w:pPr>
              <w:rPr>
                <w:rFonts w:asciiTheme="minorEastAsia" w:hAnsiTheme="minorEastAsia"/>
                <w:sz w:val="24"/>
                <w:szCs w:val="24"/>
              </w:rPr>
            </w:pPr>
            <w:r>
              <w:rPr>
                <w:rFonts w:asciiTheme="minorEastAsia" w:hAnsiTheme="minorEastAsia" w:hint="eastAsia"/>
                <w:sz w:val="24"/>
                <w:szCs w:val="24"/>
              </w:rPr>
              <w:t>3.52</w:t>
            </w:r>
          </w:p>
        </w:tc>
        <w:tc>
          <w:tcPr>
            <w:tcW w:w="1420" w:type="dxa"/>
          </w:tcPr>
          <w:p w:rsidR="00A76802" w:rsidRDefault="00425FC3" w:rsidP="009B6E4B">
            <w:pPr>
              <w:rPr>
                <w:rFonts w:asciiTheme="minorEastAsia" w:hAnsiTheme="minorEastAsia"/>
                <w:sz w:val="24"/>
                <w:szCs w:val="24"/>
              </w:rPr>
            </w:pPr>
            <w:r>
              <w:rPr>
                <w:rFonts w:asciiTheme="minorEastAsia" w:hAnsiTheme="minorEastAsia" w:hint="eastAsia"/>
                <w:sz w:val="24"/>
                <w:szCs w:val="24"/>
              </w:rPr>
              <w:t>2.47</w:t>
            </w:r>
          </w:p>
        </w:tc>
        <w:tc>
          <w:tcPr>
            <w:tcW w:w="1420" w:type="dxa"/>
          </w:tcPr>
          <w:p w:rsidR="00A76802" w:rsidRDefault="00425FC3" w:rsidP="009B6E4B">
            <w:pPr>
              <w:rPr>
                <w:rFonts w:asciiTheme="minorEastAsia" w:hAnsiTheme="minorEastAsia"/>
                <w:sz w:val="24"/>
                <w:szCs w:val="24"/>
              </w:rPr>
            </w:pPr>
            <w:r>
              <w:rPr>
                <w:rFonts w:asciiTheme="minorEastAsia" w:hAnsiTheme="minorEastAsia" w:hint="eastAsia"/>
                <w:sz w:val="24"/>
                <w:szCs w:val="24"/>
              </w:rPr>
              <w:t>1.65</w:t>
            </w:r>
          </w:p>
        </w:tc>
        <w:tc>
          <w:tcPr>
            <w:tcW w:w="1421" w:type="dxa"/>
          </w:tcPr>
          <w:p w:rsidR="00A76802" w:rsidRDefault="00425FC3" w:rsidP="009B6E4B">
            <w:pPr>
              <w:rPr>
                <w:rFonts w:asciiTheme="minorEastAsia" w:hAnsiTheme="minorEastAsia"/>
                <w:sz w:val="24"/>
                <w:szCs w:val="24"/>
              </w:rPr>
            </w:pPr>
            <w:r>
              <w:rPr>
                <w:rFonts w:asciiTheme="minorEastAsia" w:hAnsiTheme="minorEastAsia" w:hint="eastAsia"/>
                <w:sz w:val="24"/>
                <w:szCs w:val="24"/>
              </w:rPr>
              <w:t>0.827</w:t>
            </w:r>
          </w:p>
        </w:tc>
        <w:tc>
          <w:tcPr>
            <w:tcW w:w="1421" w:type="dxa"/>
          </w:tcPr>
          <w:p w:rsidR="00A76802" w:rsidRDefault="00425FC3" w:rsidP="009B6E4B">
            <w:pPr>
              <w:rPr>
                <w:rFonts w:asciiTheme="minorEastAsia" w:hAnsiTheme="minorEastAsia"/>
                <w:sz w:val="24"/>
                <w:szCs w:val="24"/>
              </w:rPr>
            </w:pPr>
            <w:r>
              <w:rPr>
                <w:rFonts w:asciiTheme="minorEastAsia" w:hAnsiTheme="minorEastAsia" w:hint="eastAsia"/>
                <w:sz w:val="24"/>
                <w:szCs w:val="24"/>
              </w:rPr>
              <w:t>4.19</w:t>
            </w:r>
          </w:p>
        </w:tc>
      </w:tr>
    </w:tbl>
    <w:p w:rsidR="00A76802" w:rsidRDefault="00A76802" w:rsidP="009B6E4B">
      <w:pPr>
        <w:rPr>
          <w:rFonts w:ascii="Arial" w:hAnsi="Arial" w:cs="Arial"/>
          <w:color w:val="4D4D4D"/>
          <w:shd w:val="clear" w:color="auto" w:fill="FFFFFF"/>
        </w:rPr>
      </w:pPr>
      <w:r>
        <w:rPr>
          <w:rFonts w:ascii="Arial" w:hAnsi="Arial" w:cs="Arial"/>
          <w:color w:val="4D4D4D"/>
          <w:shd w:val="clear" w:color="auto" w:fill="FFFFFF"/>
        </w:rPr>
        <w:t>由图表可绘制</w:t>
      </w:r>
      <w:proofErr w:type="spellStart"/>
      <w:r>
        <w:rPr>
          <w:rFonts w:ascii="Arial" w:hAnsi="Arial" w:cs="Arial"/>
          <w:color w:val="4D4D4D"/>
          <w:shd w:val="clear" w:color="auto" w:fill="FFFFFF"/>
        </w:rPr>
        <w:t>Avc</w:t>
      </w:r>
      <w:proofErr w:type="spellEnd"/>
      <w:r>
        <w:rPr>
          <w:rFonts w:ascii="Arial" w:hAnsi="Arial" w:cs="Arial"/>
          <w:color w:val="4D4D4D"/>
          <w:shd w:val="clear" w:color="auto" w:fill="FFFFFF"/>
        </w:rPr>
        <w:t>-IEQ</w:t>
      </w:r>
      <w:r>
        <w:rPr>
          <w:rFonts w:ascii="Arial" w:hAnsi="Arial" w:cs="Arial"/>
          <w:color w:val="4D4D4D"/>
          <w:shd w:val="clear" w:color="auto" w:fill="FFFFFF"/>
        </w:rPr>
        <w:t>关系曲线如下所示：</w:t>
      </w:r>
    </w:p>
    <w:p w:rsidR="00A76802" w:rsidRDefault="00425FC3" w:rsidP="009B6E4B">
      <w:pPr>
        <w:rPr>
          <w:rFonts w:asciiTheme="minorEastAsia" w:hAnsiTheme="minorEastAsia"/>
          <w:sz w:val="24"/>
          <w:szCs w:val="24"/>
        </w:rPr>
      </w:pPr>
      <w:r>
        <w:rPr>
          <w:noProof/>
        </w:rPr>
        <w:drawing>
          <wp:inline distT="0" distB="0" distL="0" distR="0" wp14:anchorId="292D4F36" wp14:editId="4446BD9F">
            <wp:extent cx="4572000" cy="2743200"/>
            <wp:effectExtent l="0" t="0" r="19050" b="19050"/>
            <wp:docPr id="25" name="图表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A76802" w:rsidRDefault="00425FC3" w:rsidP="009B6E4B">
      <w:pPr>
        <w:rPr>
          <w:rFonts w:asciiTheme="minorEastAsia" w:hAnsiTheme="minorEastAsia"/>
          <w:sz w:val="24"/>
          <w:szCs w:val="24"/>
        </w:rPr>
      </w:pPr>
      <w:r>
        <w:rPr>
          <w:rFonts w:asciiTheme="minorEastAsia" w:hAnsiTheme="minorEastAsia" w:hint="eastAsia"/>
          <w:sz w:val="24"/>
          <w:szCs w:val="24"/>
        </w:rPr>
        <w:t>由数据查看，Ac满足线性条件，符合结论。</w:t>
      </w:r>
    </w:p>
    <w:p w:rsidR="00425FC3" w:rsidRDefault="00425FC3" w:rsidP="009B6E4B">
      <w:pPr>
        <w:rPr>
          <w:rFonts w:ascii="Arial" w:hAnsi="Arial" w:cs="Arial"/>
          <w:color w:val="4D4D4D"/>
          <w:sz w:val="24"/>
          <w:szCs w:val="24"/>
          <w:shd w:val="clear" w:color="auto" w:fill="FFFFFF"/>
        </w:rPr>
      </w:pPr>
      <w:r w:rsidRPr="00425FC3">
        <w:rPr>
          <w:rFonts w:ascii="Arial" w:hAnsi="Arial" w:cs="Arial"/>
          <w:color w:val="4D4D4D"/>
          <w:sz w:val="24"/>
          <w:szCs w:val="24"/>
          <w:shd w:val="clear" w:color="auto" w:fill="FFFFFF"/>
        </w:rPr>
        <w:t>(5)</w:t>
      </w:r>
      <w:r w:rsidRPr="00425FC3">
        <w:rPr>
          <w:rFonts w:ascii="Arial" w:hAnsi="Arial" w:cs="Arial"/>
          <w:color w:val="4D4D4D"/>
          <w:sz w:val="24"/>
          <w:szCs w:val="24"/>
          <w:shd w:val="clear" w:color="auto" w:fill="FFFFFF"/>
        </w:rPr>
        <w:t>改变本地振荡电压的幅值</w:t>
      </w:r>
      <w:proofErr w:type="spellStart"/>
      <w:r w:rsidRPr="00425FC3">
        <w:rPr>
          <w:rFonts w:ascii="Arial" w:hAnsi="Arial" w:cs="Arial"/>
          <w:color w:val="4D4D4D"/>
          <w:sz w:val="24"/>
          <w:szCs w:val="24"/>
          <w:shd w:val="clear" w:color="auto" w:fill="FFFFFF"/>
        </w:rPr>
        <w:t>VLm</w:t>
      </w:r>
      <w:proofErr w:type="spellEnd"/>
      <w:r w:rsidRPr="00425FC3">
        <w:rPr>
          <w:rFonts w:ascii="Arial" w:hAnsi="Arial" w:cs="Arial"/>
          <w:color w:val="4D4D4D"/>
          <w:sz w:val="24"/>
          <w:szCs w:val="24"/>
          <w:shd w:val="clear" w:color="auto" w:fill="FFFFFF"/>
        </w:rPr>
        <w:t>,</w:t>
      </w:r>
      <w:r w:rsidRPr="00425FC3">
        <w:rPr>
          <w:rFonts w:ascii="Arial" w:hAnsi="Arial" w:cs="Arial"/>
          <w:color w:val="4D4D4D"/>
          <w:sz w:val="24"/>
          <w:szCs w:val="24"/>
          <w:shd w:val="clear" w:color="auto" w:fill="FFFFFF"/>
        </w:rPr>
        <w:t>测量</w:t>
      </w:r>
      <w:proofErr w:type="spellStart"/>
      <w:r w:rsidRPr="00425FC3">
        <w:rPr>
          <w:rFonts w:ascii="Arial" w:hAnsi="Arial" w:cs="Arial"/>
          <w:color w:val="4D4D4D"/>
          <w:sz w:val="24"/>
          <w:szCs w:val="24"/>
          <w:shd w:val="clear" w:color="auto" w:fill="FFFFFF"/>
        </w:rPr>
        <w:t>Avc</w:t>
      </w:r>
      <w:proofErr w:type="spellEnd"/>
      <w:r w:rsidRPr="00425FC3">
        <w:rPr>
          <w:rFonts w:ascii="Arial" w:hAnsi="Arial" w:cs="Arial"/>
          <w:color w:val="4D4D4D"/>
          <w:sz w:val="24"/>
          <w:szCs w:val="24"/>
          <w:shd w:val="clear" w:color="auto" w:fill="FFFFFF"/>
        </w:rPr>
        <w:t>随</w:t>
      </w:r>
      <w:proofErr w:type="spellStart"/>
      <w:r w:rsidRPr="00425FC3">
        <w:rPr>
          <w:rFonts w:ascii="Arial" w:hAnsi="Arial" w:cs="Arial"/>
          <w:color w:val="4D4D4D"/>
          <w:sz w:val="24"/>
          <w:szCs w:val="24"/>
          <w:shd w:val="clear" w:color="auto" w:fill="FFFFFF"/>
        </w:rPr>
        <w:t>VLm</w:t>
      </w:r>
      <w:proofErr w:type="spellEnd"/>
      <w:r w:rsidRPr="00425FC3">
        <w:rPr>
          <w:rFonts w:ascii="Arial" w:hAnsi="Arial" w:cs="Arial"/>
          <w:color w:val="4D4D4D"/>
          <w:sz w:val="24"/>
          <w:szCs w:val="24"/>
          <w:shd w:val="clear" w:color="auto" w:fill="FFFFFF"/>
        </w:rPr>
        <w:t>的变化</w:t>
      </w:r>
      <w:r w:rsidRPr="00425FC3">
        <w:rPr>
          <w:rFonts w:ascii="Arial" w:hAnsi="Arial" w:cs="Arial"/>
          <w:color w:val="4D4D4D"/>
          <w:sz w:val="24"/>
          <w:szCs w:val="24"/>
          <w:shd w:val="clear" w:color="auto" w:fill="FFFFFF"/>
        </w:rPr>
        <w:t>,</w:t>
      </w:r>
      <w:r w:rsidRPr="00425FC3">
        <w:rPr>
          <w:rFonts w:ascii="Arial" w:hAnsi="Arial" w:cs="Arial"/>
          <w:color w:val="4D4D4D"/>
          <w:sz w:val="24"/>
          <w:szCs w:val="24"/>
          <w:shd w:val="clear" w:color="auto" w:fill="FFFFFF"/>
        </w:rPr>
        <w:t>将结果填入自行设计的表格内。</w:t>
      </w:r>
    </w:p>
    <w:p w:rsidR="00425FC3" w:rsidRDefault="00425FC3" w:rsidP="009B6E4B">
      <w:pPr>
        <w:rPr>
          <w:rFonts w:asciiTheme="minorEastAsia" w:hAnsiTheme="minorEastAsia"/>
          <w:sz w:val="24"/>
          <w:szCs w:val="24"/>
        </w:rPr>
      </w:pPr>
      <w:r>
        <w:rPr>
          <w:noProof/>
        </w:rPr>
        <w:drawing>
          <wp:inline distT="0" distB="0" distL="0" distR="0">
            <wp:extent cx="5274310" cy="3955733"/>
            <wp:effectExtent l="0" t="0" r="2540" b="6985"/>
            <wp:docPr id="26" name="图片 26" descr="D:\Administrator\Documents\Tencent Files\2471734717\Image\C2C\5E4E1B415D41D9B9FCCF69A096BEA2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dministrator\Documents\Tencent Files\2471734717\Image\C2C\5E4E1B415D41D9B9FCCF69A096BEA23D.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425FC3" w:rsidRDefault="00425FC3" w:rsidP="009B6E4B">
      <w:pPr>
        <w:rPr>
          <w:rFonts w:asciiTheme="minorEastAsia" w:hAnsiTheme="minorEastAsia"/>
          <w:sz w:val="24"/>
          <w:szCs w:val="24"/>
        </w:rPr>
      </w:pPr>
      <w:r>
        <w:rPr>
          <w:noProof/>
        </w:rPr>
        <w:lastRenderedPageBreak/>
        <w:drawing>
          <wp:inline distT="0" distB="0" distL="0" distR="0">
            <wp:extent cx="5274310" cy="3955733"/>
            <wp:effectExtent l="0" t="0" r="2540" b="6985"/>
            <wp:docPr id="28" name="图片 28" descr="D:\Administrator\Documents\Tencent Files\2471734717\Image\C2C\69B3F9C29B70CF28C891456F27329B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dministrator\Documents\Tencent Files\2471734717\Image\C2C\69B3F9C29B70CF28C891456F27329B1D.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425FC3" w:rsidRDefault="00425FC3" w:rsidP="009B6E4B">
      <w:pPr>
        <w:rPr>
          <w:rFonts w:asciiTheme="minorEastAsia" w:hAnsiTheme="minorEastAsia"/>
          <w:sz w:val="24"/>
          <w:szCs w:val="24"/>
        </w:rPr>
      </w:pPr>
      <w:r>
        <w:rPr>
          <w:noProof/>
        </w:rPr>
        <w:drawing>
          <wp:inline distT="0" distB="0" distL="0" distR="0">
            <wp:extent cx="5274310" cy="3955733"/>
            <wp:effectExtent l="0" t="0" r="2540" b="6985"/>
            <wp:docPr id="29" name="图片 29" descr="D:\Administrator\Documents\Tencent Files\2471734717\Image\C2C\0B416DD065137AB2F98F2D5C6A7519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dministrator\Documents\Tencent Files\2471734717\Image\C2C\0B416DD065137AB2F98F2D5C6A7519BC.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425FC3" w:rsidRDefault="00425FC3" w:rsidP="009B6E4B">
      <w:pPr>
        <w:rPr>
          <w:rFonts w:asciiTheme="minorEastAsia" w:hAnsiTheme="minorEastAsia"/>
          <w:sz w:val="24"/>
          <w:szCs w:val="24"/>
        </w:rPr>
      </w:pPr>
      <w:r>
        <w:rPr>
          <w:noProof/>
        </w:rPr>
        <w:lastRenderedPageBreak/>
        <w:drawing>
          <wp:inline distT="0" distB="0" distL="0" distR="0">
            <wp:extent cx="5274310" cy="3955733"/>
            <wp:effectExtent l="0" t="0" r="2540" b="6985"/>
            <wp:docPr id="30" name="图片 30" descr="D:\Administrator\Documents\Tencent Files\2471734717\Image\C2C\262B6D7E9A8AF01512425A67E6F923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Administrator\Documents\Tencent Files\2471734717\Image\C2C\262B6D7E9A8AF01512425A67E6F923B7.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420"/>
        <w:gridCol w:w="1420"/>
        <w:gridCol w:w="1420"/>
        <w:gridCol w:w="1420"/>
        <w:gridCol w:w="1421"/>
        <w:gridCol w:w="1421"/>
      </w:tblGrid>
      <w:tr w:rsidR="00425FC3" w:rsidTr="00425FC3">
        <w:tc>
          <w:tcPr>
            <w:tcW w:w="1420"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V</w:t>
            </w:r>
            <w:r w:rsidRPr="00425FC3">
              <w:rPr>
                <w:rFonts w:asciiTheme="minorEastAsia" w:hAnsiTheme="minorEastAsia" w:hint="eastAsia"/>
                <w:sz w:val="20"/>
                <w:szCs w:val="24"/>
              </w:rPr>
              <w:t>LM</w:t>
            </w:r>
            <w:r>
              <w:rPr>
                <w:rFonts w:asciiTheme="minorEastAsia" w:hAnsiTheme="minorEastAsia" w:hint="eastAsia"/>
                <w:sz w:val="24"/>
                <w:szCs w:val="24"/>
              </w:rPr>
              <w:t>/V</w:t>
            </w:r>
          </w:p>
        </w:tc>
        <w:tc>
          <w:tcPr>
            <w:tcW w:w="1420"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2.96</w:t>
            </w:r>
          </w:p>
        </w:tc>
        <w:tc>
          <w:tcPr>
            <w:tcW w:w="1420"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2.72</w:t>
            </w:r>
          </w:p>
        </w:tc>
        <w:tc>
          <w:tcPr>
            <w:tcW w:w="1420"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2.60</w:t>
            </w:r>
          </w:p>
        </w:tc>
        <w:tc>
          <w:tcPr>
            <w:tcW w:w="1421"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2.44</w:t>
            </w:r>
          </w:p>
        </w:tc>
        <w:tc>
          <w:tcPr>
            <w:tcW w:w="1421"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2.04</w:t>
            </w:r>
          </w:p>
        </w:tc>
      </w:tr>
      <w:tr w:rsidR="00425FC3" w:rsidTr="00425FC3">
        <w:tc>
          <w:tcPr>
            <w:tcW w:w="1420" w:type="dxa"/>
          </w:tcPr>
          <w:p w:rsidR="00425FC3" w:rsidRDefault="00425FC3" w:rsidP="009B6E4B">
            <w:pPr>
              <w:rPr>
                <w:rFonts w:asciiTheme="minorEastAsia" w:hAnsiTheme="minorEastAsia"/>
                <w:sz w:val="24"/>
                <w:szCs w:val="24"/>
              </w:rPr>
            </w:pPr>
            <w:proofErr w:type="spellStart"/>
            <w:r>
              <w:rPr>
                <w:rFonts w:asciiTheme="minorEastAsia" w:hAnsiTheme="minorEastAsia" w:hint="eastAsia"/>
                <w:sz w:val="24"/>
                <w:szCs w:val="24"/>
              </w:rPr>
              <w:t>Vopp</w:t>
            </w:r>
            <w:proofErr w:type="spellEnd"/>
            <w:r>
              <w:rPr>
                <w:rFonts w:asciiTheme="minorEastAsia" w:hAnsiTheme="minorEastAsia" w:hint="eastAsia"/>
                <w:sz w:val="24"/>
                <w:szCs w:val="24"/>
              </w:rPr>
              <w:t>/mV</w:t>
            </w:r>
          </w:p>
        </w:tc>
        <w:tc>
          <w:tcPr>
            <w:tcW w:w="1420"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700</w:t>
            </w:r>
          </w:p>
        </w:tc>
        <w:tc>
          <w:tcPr>
            <w:tcW w:w="1420"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648</w:t>
            </w:r>
          </w:p>
        </w:tc>
        <w:tc>
          <w:tcPr>
            <w:tcW w:w="1420"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632</w:t>
            </w:r>
          </w:p>
        </w:tc>
        <w:tc>
          <w:tcPr>
            <w:tcW w:w="1421"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576</w:t>
            </w:r>
          </w:p>
        </w:tc>
        <w:tc>
          <w:tcPr>
            <w:tcW w:w="1421"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488</w:t>
            </w:r>
          </w:p>
        </w:tc>
      </w:tr>
      <w:tr w:rsidR="00425FC3" w:rsidTr="00425FC3">
        <w:tc>
          <w:tcPr>
            <w:tcW w:w="1420" w:type="dxa"/>
          </w:tcPr>
          <w:p w:rsidR="00425FC3" w:rsidRDefault="00425FC3" w:rsidP="009B6E4B">
            <w:pPr>
              <w:rPr>
                <w:rFonts w:asciiTheme="minorEastAsia" w:hAnsiTheme="minorEastAsia"/>
                <w:sz w:val="24"/>
                <w:szCs w:val="24"/>
              </w:rPr>
            </w:pPr>
            <w:r>
              <w:rPr>
                <w:rFonts w:asciiTheme="minorEastAsia" w:hAnsiTheme="minorEastAsia" w:hint="eastAsia"/>
                <w:sz w:val="24"/>
                <w:szCs w:val="24"/>
              </w:rPr>
              <w:t>Ac</w:t>
            </w:r>
          </w:p>
        </w:tc>
        <w:tc>
          <w:tcPr>
            <w:tcW w:w="1420" w:type="dxa"/>
          </w:tcPr>
          <w:p w:rsidR="00425FC3" w:rsidRDefault="00126B47" w:rsidP="00126B47">
            <w:pPr>
              <w:rPr>
                <w:rFonts w:asciiTheme="minorEastAsia" w:hAnsiTheme="minorEastAsia"/>
                <w:sz w:val="24"/>
                <w:szCs w:val="24"/>
              </w:rPr>
            </w:pPr>
            <w:r>
              <w:rPr>
                <w:rFonts w:asciiTheme="minorEastAsia" w:hAnsiTheme="minorEastAsia" w:hint="eastAsia"/>
                <w:sz w:val="24"/>
                <w:szCs w:val="24"/>
              </w:rPr>
              <w:t>3.69</w:t>
            </w:r>
          </w:p>
        </w:tc>
        <w:tc>
          <w:tcPr>
            <w:tcW w:w="1420"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3.04</w:t>
            </w:r>
          </w:p>
        </w:tc>
        <w:tc>
          <w:tcPr>
            <w:tcW w:w="1420"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2.86</w:t>
            </w:r>
          </w:p>
        </w:tc>
        <w:tc>
          <w:tcPr>
            <w:tcW w:w="1421"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2.01</w:t>
            </w:r>
          </w:p>
        </w:tc>
        <w:tc>
          <w:tcPr>
            <w:tcW w:w="1421" w:type="dxa"/>
          </w:tcPr>
          <w:p w:rsidR="00425FC3" w:rsidRDefault="00126B47" w:rsidP="009B6E4B">
            <w:pPr>
              <w:rPr>
                <w:rFonts w:asciiTheme="minorEastAsia" w:hAnsiTheme="minorEastAsia"/>
                <w:sz w:val="24"/>
                <w:szCs w:val="24"/>
              </w:rPr>
            </w:pPr>
            <w:r>
              <w:rPr>
                <w:rFonts w:asciiTheme="minorEastAsia" w:hAnsiTheme="minorEastAsia" w:hint="eastAsia"/>
                <w:sz w:val="24"/>
                <w:szCs w:val="24"/>
              </w:rPr>
              <w:t>0.59</w:t>
            </w:r>
          </w:p>
        </w:tc>
      </w:tr>
    </w:tbl>
    <w:p w:rsidR="00425FC3" w:rsidRDefault="00126B47" w:rsidP="009B6E4B">
      <w:pPr>
        <w:rPr>
          <w:rFonts w:asciiTheme="minorEastAsia" w:hAnsiTheme="minorEastAsia"/>
          <w:sz w:val="24"/>
          <w:szCs w:val="24"/>
        </w:rPr>
      </w:pPr>
      <w:r>
        <w:rPr>
          <w:noProof/>
        </w:rPr>
        <w:drawing>
          <wp:inline distT="0" distB="0" distL="0" distR="0" wp14:anchorId="2D170B07" wp14:editId="1BD970ED">
            <wp:extent cx="4572000" cy="2743200"/>
            <wp:effectExtent l="0" t="0" r="19050" b="19050"/>
            <wp:docPr id="31" name="图表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rsidR="00126B47" w:rsidRDefault="00126B47" w:rsidP="009B6E4B">
      <w:pPr>
        <w:rPr>
          <w:rFonts w:ascii="Arial" w:hAnsi="Arial" w:cs="Arial"/>
          <w:color w:val="4D4D4D"/>
          <w:sz w:val="24"/>
          <w:szCs w:val="24"/>
          <w:shd w:val="clear" w:color="auto" w:fill="FFFFFF"/>
        </w:rPr>
      </w:pPr>
      <w:r w:rsidRPr="00126B47">
        <w:rPr>
          <w:rFonts w:ascii="Arial" w:hAnsi="Arial" w:cs="Arial"/>
          <w:color w:val="4D4D4D"/>
          <w:sz w:val="24"/>
          <w:szCs w:val="24"/>
          <w:shd w:val="clear" w:color="auto" w:fill="FFFFFF"/>
        </w:rPr>
        <w:t>由上表可知，本振信号幅值与其对应的混频信号的幅值近似成线性正相关关系，同样由其关系公式</w:t>
      </w:r>
      <w:r w:rsidRPr="00126B47">
        <w:rPr>
          <w:noProof/>
          <w:sz w:val="24"/>
          <w:szCs w:val="24"/>
        </w:rPr>
        <w:drawing>
          <wp:inline distT="0" distB="0" distL="0" distR="0" wp14:anchorId="5FB5571C" wp14:editId="4ADBC1C3">
            <wp:extent cx="2766060" cy="495300"/>
            <wp:effectExtent l="0" t="0" r="0" b="0"/>
            <wp:docPr id="32" name="图片 32" descr="https://img-blog.csdnimg.cn/836c15dce5514d4396969d483b15fd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blog.csdnimg.cn/836c15dce5514d4396969d483b15fd6b.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66060" cy="495300"/>
                    </a:xfrm>
                    <a:prstGeom prst="rect">
                      <a:avLst/>
                    </a:prstGeom>
                    <a:noFill/>
                    <a:ln>
                      <a:noFill/>
                    </a:ln>
                  </pic:spPr>
                </pic:pic>
              </a:graphicData>
            </a:graphic>
          </wp:inline>
        </w:drawing>
      </w:r>
      <w:r w:rsidRPr="00126B47">
        <w:rPr>
          <w:rFonts w:ascii="Arial" w:hAnsi="Arial" w:cs="Arial"/>
          <w:color w:val="4D4D4D"/>
          <w:sz w:val="24"/>
          <w:szCs w:val="24"/>
          <w:shd w:val="clear" w:color="auto" w:fill="FFFFFF"/>
        </w:rPr>
        <w:t>可知，当改变本振信号的幅值</w:t>
      </w:r>
      <w:proofErr w:type="spellStart"/>
      <w:r w:rsidRPr="00126B47">
        <w:rPr>
          <w:rFonts w:ascii="Arial" w:hAnsi="Arial" w:cs="Arial"/>
          <w:color w:val="4D4D4D"/>
          <w:sz w:val="24"/>
          <w:szCs w:val="24"/>
          <w:shd w:val="clear" w:color="auto" w:fill="FFFFFF"/>
        </w:rPr>
        <w:t>VLm</w:t>
      </w:r>
      <w:proofErr w:type="spellEnd"/>
      <w:r w:rsidRPr="00126B47">
        <w:rPr>
          <w:rFonts w:ascii="Arial" w:hAnsi="Arial" w:cs="Arial"/>
          <w:color w:val="4D4D4D"/>
          <w:sz w:val="24"/>
          <w:szCs w:val="24"/>
          <w:shd w:val="clear" w:color="auto" w:fill="FFFFFF"/>
        </w:rPr>
        <w:t>时，混频增益的改变与幅值为正相关关系，因此当本振信号幅值不断增大，其对用混频信号的幅值会成比例地不断增大。</w:t>
      </w:r>
    </w:p>
    <w:p w:rsidR="00750FAF" w:rsidRDefault="00750FAF" w:rsidP="009B6E4B">
      <w:pPr>
        <w:rPr>
          <w:rFonts w:ascii="Arial" w:hAnsi="Arial" w:cs="Arial"/>
          <w:color w:val="4D4D4D"/>
          <w:sz w:val="24"/>
          <w:szCs w:val="24"/>
          <w:shd w:val="clear" w:color="auto" w:fill="FFFFFF"/>
        </w:rPr>
      </w:pPr>
      <w:r>
        <w:rPr>
          <w:noProof/>
        </w:rPr>
        <w:lastRenderedPageBreak/>
        <w:drawing>
          <wp:inline distT="0" distB="0" distL="0" distR="0">
            <wp:extent cx="5274310" cy="5904078"/>
            <wp:effectExtent l="0" t="0" r="2540" b="1905"/>
            <wp:docPr id="36" name="图片 36" descr="D:\Administrator\Documents\Tencent Files\2471734717\Image\C2C\81C2B01A342A6F753AD94AA83DBC91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dministrator\Documents\Tencent Files\2471734717\Image\C2C\81C2B01A342A6F753AD94AA83DBC91C2.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5904078"/>
                    </a:xfrm>
                    <a:prstGeom prst="rect">
                      <a:avLst/>
                    </a:prstGeom>
                    <a:noFill/>
                    <a:ln>
                      <a:noFill/>
                    </a:ln>
                  </pic:spPr>
                </pic:pic>
              </a:graphicData>
            </a:graphic>
          </wp:inline>
        </w:drawing>
      </w:r>
    </w:p>
    <w:p w:rsidR="00126B47" w:rsidRDefault="00126B47" w:rsidP="00126B47">
      <w:pPr>
        <w:widowControl/>
        <w:shd w:val="clear" w:color="auto" w:fill="FFFFFF"/>
        <w:spacing w:before="360" w:after="120" w:line="450" w:lineRule="atLeast"/>
        <w:outlineLvl w:val="1"/>
        <w:rPr>
          <w:rFonts w:asciiTheme="minorEastAsia" w:hAnsiTheme="minorEastAsia" w:cs="宋体"/>
          <w:b/>
          <w:bCs/>
          <w:color w:val="4F4F4F"/>
          <w:kern w:val="0"/>
          <w:sz w:val="30"/>
          <w:szCs w:val="30"/>
        </w:rPr>
      </w:pPr>
      <w:r w:rsidRPr="006E6762">
        <w:rPr>
          <w:rFonts w:asciiTheme="minorEastAsia" w:hAnsiTheme="minorEastAsia" w:cs="宋体" w:hint="eastAsia"/>
          <w:b/>
          <w:bCs/>
          <w:color w:val="4F4F4F"/>
          <w:kern w:val="0"/>
          <w:sz w:val="30"/>
          <w:szCs w:val="30"/>
        </w:rPr>
        <w:t>【</w:t>
      </w:r>
      <w:proofErr w:type="spellStart"/>
      <w:r w:rsidRPr="006E6762">
        <w:rPr>
          <w:rFonts w:asciiTheme="minorEastAsia" w:hAnsiTheme="minorEastAsia" w:cs="宋体" w:hint="eastAsia"/>
          <w:b/>
          <w:bCs/>
          <w:color w:val="4F4F4F"/>
          <w:kern w:val="0"/>
          <w:sz w:val="30"/>
          <w:szCs w:val="30"/>
        </w:rPr>
        <w:t>Multisim</w:t>
      </w:r>
      <w:proofErr w:type="spellEnd"/>
      <w:r w:rsidRPr="006E6762">
        <w:rPr>
          <w:rFonts w:asciiTheme="minorEastAsia" w:hAnsiTheme="minorEastAsia" w:cs="宋体" w:hint="eastAsia"/>
          <w:b/>
          <w:bCs/>
          <w:color w:val="4F4F4F"/>
          <w:kern w:val="0"/>
          <w:sz w:val="30"/>
          <w:szCs w:val="30"/>
        </w:rPr>
        <w:t> 仿真】</w:t>
      </w:r>
    </w:p>
    <w:p w:rsidR="00126B47" w:rsidRDefault="00126B47" w:rsidP="009B6E4B">
      <w:pPr>
        <w:rPr>
          <w:rFonts w:asciiTheme="minorEastAsia" w:hAnsiTheme="minorEastAsia"/>
          <w:sz w:val="24"/>
          <w:szCs w:val="24"/>
        </w:rPr>
      </w:pPr>
      <w:r>
        <w:rPr>
          <w:rFonts w:asciiTheme="minorEastAsia" w:hAnsiTheme="minorEastAsia"/>
          <w:sz w:val="24"/>
          <w:szCs w:val="24"/>
        </w:rPr>
        <w:t>二极管环形混频器</w:t>
      </w:r>
    </w:p>
    <w:p w:rsidR="00126B47" w:rsidRPr="00126B47" w:rsidRDefault="00126B47" w:rsidP="00126B47">
      <w:pPr>
        <w:pStyle w:val="a7"/>
        <w:numPr>
          <w:ilvl w:val="0"/>
          <w:numId w:val="1"/>
        </w:numPr>
        <w:ind w:firstLineChars="0"/>
        <w:rPr>
          <w:rFonts w:asciiTheme="minorEastAsia" w:hAnsiTheme="minorEastAsia"/>
          <w:sz w:val="24"/>
          <w:szCs w:val="24"/>
        </w:rPr>
      </w:pPr>
      <w:r w:rsidRPr="00126B47">
        <w:rPr>
          <w:rFonts w:asciiTheme="minorEastAsia" w:hAnsiTheme="minorEastAsia" w:hint="eastAsia"/>
          <w:sz w:val="24"/>
          <w:szCs w:val="24"/>
        </w:rPr>
        <w:t>电路图</w:t>
      </w:r>
    </w:p>
    <w:p w:rsidR="00126B47" w:rsidRDefault="00126B47" w:rsidP="00126B47">
      <w:pPr>
        <w:rPr>
          <w:rFonts w:asciiTheme="minorEastAsia" w:hAnsiTheme="minorEastAsia"/>
          <w:sz w:val="24"/>
          <w:szCs w:val="24"/>
        </w:rPr>
      </w:pPr>
      <w:r>
        <w:rPr>
          <w:noProof/>
        </w:rPr>
        <w:lastRenderedPageBreak/>
        <w:drawing>
          <wp:inline distT="0" distB="0" distL="0" distR="0" wp14:anchorId="2A6742AD" wp14:editId="5675BCDD">
            <wp:extent cx="5274310" cy="318389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274310" cy="3183890"/>
                    </a:xfrm>
                    <a:prstGeom prst="rect">
                      <a:avLst/>
                    </a:prstGeom>
                  </pic:spPr>
                </pic:pic>
              </a:graphicData>
            </a:graphic>
          </wp:inline>
        </w:drawing>
      </w:r>
    </w:p>
    <w:p w:rsidR="00126B47" w:rsidRDefault="00126B47" w:rsidP="00126B47">
      <w:pPr>
        <w:rPr>
          <w:rFonts w:asciiTheme="minorEastAsia" w:hAnsiTheme="minorEastAsia"/>
          <w:sz w:val="24"/>
          <w:szCs w:val="24"/>
        </w:rPr>
      </w:pPr>
      <w:r>
        <w:rPr>
          <w:rFonts w:asciiTheme="minorEastAsia" w:hAnsiTheme="minorEastAsia" w:hint="eastAsia"/>
          <w:sz w:val="24"/>
          <w:szCs w:val="24"/>
        </w:rPr>
        <w:t>2.波形图及频率：</w:t>
      </w:r>
    </w:p>
    <w:p w:rsidR="00126B47" w:rsidRDefault="00126B47" w:rsidP="00126B47">
      <w:pPr>
        <w:rPr>
          <w:rFonts w:asciiTheme="minorEastAsia" w:hAnsiTheme="minorEastAsia"/>
          <w:sz w:val="24"/>
          <w:szCs w:val="24"/>
        </w:rPr>
      </w:pPr>
      <w:r>
        <w:rPr>
          <w:noProof/>
        </w:rPr>
        <w:drawing>
          <wp:inline distT="0" distB="0" distL="0" distR="0" wp14:anchorId="4F488459" wp14:editId="2C0A3987">
            <wp:extent cx="4907705" cy="4183743"/>
            <wp:effectExtent l="0" t="0" r="762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907705" cy="4183743"/>
                    </a:xfrm>
                    <a:prstGeom prst="rect">
                      <a:avLst/>
                    </a:prstGeom>
                  </pic:spPr>
                </pic:pic>
              </a:graphicData>
            </a:graphic>
          </wp:inline>
        </w:drawing>
      </w:r>
    </w:p>
    <w:p w:rsidR="00126B47" w:rsidRDefault="00126B47" w:rsidP="00126B47">
      <w:pPr>
        <w:rPr>
          <w:rFonts w:asciiTheme="minorEastAsia" w:hAnsiTheme="minorEastAsia"/>
          <w:sz w:val="24"/>
          <w:szCs w:val="24"/>
        </w:rPr>
      </w:pPr>
      <w:r>
        <w:rPr>
          <w:noProof/>
        </w:rPr>
        <w:lastRenderedPageBreak/>
        <w:drawing>
          <wp:inline distT="0" distB="0" distL="0" distR="0" wp14:anchorId="2ADB9A40" wp14:editId="45B94EC9">
            <wp:extent cx="5274310" cy="303149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274310" cy="3031490"/>
                    </a:xfrm>
                    <a:prstGeom prst="rect">
                      <a:avLst/>
                    </a:prstGeom>
                  </pic:spPr>
                </pic:pic>
              </a:graphicData>
            </a:graphic>
          </wp:inline>
        </w:drawing>
      </w:r>
    </w:p>
    <w:p w:rsidR="00126B47" w:rsidRDefault="00126B47" w:rsidP="00126B47">
      <w:pPr>
        <w:rPr>
          <w:rStyle w:val="a8"/>
          <w:rFonts w:ascii="Arial" w:hAnsi="Arial" w:cs="Arial"/>
          <w:i w:val="0"/>
          <w:iCs w:val="0"/>
          <w:sz w:val="24"/>
          <w:szCs w:val="24"/>
          <w:shd w:val="clear" w:color="auto" w:fill="FFFFFF"/>
        </w:rPr>
      </w:pPr>
      <w:r>
        <w:rPr>
          <w:rFonts w:asciiTheme="minorEastAsia" w:hAnsiTheme="minorEastAsia" w:hint="eastAsia"/>
          <w:sz w:val="24"/>
          <w:szCs w:val="24"/>
        </w:rPr>
        <w:t>插入损耗4dB，产生原因是</w:t>
      </w:r>
      <w:r w:rsidRPr="00126B47">
        <w:rPr>
          <w:rStyle w:val="a8"/>
          <w:rFonts w:ascii="Arial" w:hAnsi="Arial" w:cs="Arial"/>
          <w:i w:val="0"/>
          <w:iCs w:val="0"/>
          <w:sz w:val="24"/>
          <w:szCs w:val="24"/>
          <w:shd w:val="clear" w:color="auto" w:fill="FFFFFF"/>
        </w:rPr>
        <w:t>发射机与接收机之间，</w:t>
      </w:r>
      <w:r w:rsidR="00D433B1">
        <w:rPr>
          <w:rStyle w:val="a8"/>
          <w:rFonts w:ascii="Arial" w:hAnsi="Arial" w:cs="Arial"/>
          <w:i w:val="0"/>
          <w:iCs w:val="0"/>
          <w:sz w:val="24"/>
          <w:szCs w:val="24"/>
          <w:shd w:val="clear" w:color="auto" w:fill="FFFFFF"/>
        </w:rPr>
        <w:t>没有混频增益</w:t>
      </w:r>
      <w:r w:rsidR="00D433B1">
        <w:rPr>
          <w:rStyle w:val="a8"/>
          <w:rFonts w:ascii="Arial" w:hAnsi="Arial" w:cs="Arial" w:hint="eastAsia"/>
          <w:i w:val="0"/>
          <w:iCs w:val="0"/>
          <w:sz w:val="24"/>
          <w:szCs w:val="24"/>
          <w:shd w:val="clear" w:color="auto" w:fill="FFFFFF"/>
        </w:rPr>
        <w:t>，</w:t>
      </w:r>
      <w:r w:rsidRPr="00126B47">
        <w:rPr>
          <w:rStyle w:val="a8"/>
          <w:rFonts w:ascii="Arial" w:hAnsi="Arial" w:cs="Arial"/>
          <w:i w:val="0"/>
          <w:iCs w:val="0"/>
          <w:sz w:val="24"/>
          <w:szCs w:val="24"/>
          <w:shd w:val="clear" w:color="auto" w:fill="FFFFFF"/>
        </w:rPr>
        <w:t>插入电缆或元件产生的信号损耗，通常指衰减</w:t>
      </w:r>
      <w:r w:rsidR="00D433B1">
        <w:rPr>
          <w:rStyle w:val="a8"/>
          <w:rFonts w:ascii="Arial" w:hAnsi="Arial" w:cs="Arial" w:hint="eastAsia"/>
          <w:i w:val="0"/>
          <w:iCs w:val="0"/>
          <w:sz w:val="24"/>
          <w:szCs w:val="24"/>
          <w:shd w:val="clear" w:color="auto" w:fill="FFFFFF"/>
        </w:rPr>
        <w:t>。另外发现</w:t>
      </w:r>
      <w:r w:rsidR="00D433B1">
        <w:rPr>
          <w:rStyle w:val="a8"/>
          <w:rFonts w:ascii="Arial" w:hAnsi="Arial" w:cs="Arial" w:hint="eastAsia"/>
          <w:i w:val="0"/>
          <w:iCs w:val="0"/>
          <w:sz w:val="24"/>
          <w:szCs w:val="24"/>
          <w:shd w:val="clear" w:color="auto" w:fill="FFFFFF"/>
        </w:rPr>
        <w:t>4MHz</w:t>
      </w:r>
      <w:r w:rsidR="00D433B1">
        <w:rPr>
          <w:rStyle w:val="a8"/>
          <w:rFonts w:ascii="Arial" w:hAnsi="Arial" w:cs="Arial" w:hint="eastAsia"/>
          <w:i w:val="0"/>
          <w:iCs w:val="0"/>
          <w:sz w:val="24"/>
          <w:szCs w:val="24"/>
          <w:shd w:val="clear" w:color="auto" w:fill="FFFFFF"/>
        </w:rPr>
        <w:t>满足</w:t>
      </w:r>
      <w:proofErr w:type="spellStart"/>
      <w:r w:rsidR="00D433B1">
        <w:rPr>
          <w:rStyle w:val="a8"/>
          <w:rFonts w:ascii="Arial" w:hAnsi="Arial" w:cs="Arial" w:hint="eastAsia"/>
          <w:i w:val="0"/>
          <w:iCs w:val="0"/>
          <w:sz w:val="24"/>
          <w:szCs w:val="24"/>
          <w:shd w:val="clear" w:color="auto" w:fill="FFFFFF"/>
        </w:rPr>
        <w:t>f</w:t>
      </w:r>
      <w:r w:rsidR="00D433B1" w:rsidRPr="00D433B1">
        <w:rPr>
          <w:rStyle w:val="a8"/>
          <w:rFonts w:ascii="Arial" w:hAnsi="Arial" w:cs="Arial" w:hint="eastAsia"/>
          <w:i w:val="0"/>
          <w:iCs w:val="0"/>
          <w:sz w:val="20"/>
          <w:szCs w:val="24"/>
          <w:shd w:val="clear" w:color="auto" w:fill="FFFFFF"/>
        </w:rPr>
        <w:t>I</w:t>
      </w:r>
      <w:proofErr w:type="spellEnd"/>
      <w:r w:rsidR="00D433B1">
        <w:rPr>
          <w:rStyle w:val="a8"/>
          <w:rFonts w:ascii="Arial" w:hAnsi="Arial" w:cs="Arial" w:hint="eastAsia"/>
          <w:i w:val="0"/>
          <w:iCs w:val="0"/>
          <w:sz w:val="20"/>
          <w:szCs w:val="24"/>
          <w:shd w:val="clear" w:color="auto" w:fill="FFFFFF"/>
        </w:rPr>
        <w:t>=</w:t>
      </w:r>
      <w:proofErr w:type="spellStart"/>
      <w:r w:rsidR="00D433B1" w:rsidRPr="00D433B1">
        <w:rPr>
          <w:rStyle w:val="a8"/>
          <w:rFonts w:ascii="Arial" w:hAnsi="Arial" w:cs="Arial" w:hint="eastAsia"/>
          <w:i w:val="0"/>
          <w:iCs w:val="0"/>
          <w:sz w:val="24"/>
          <w:szCs w:val="24"/>
          <w:shd w:val="clear" w:color="auto" w:fill="FFFFFF"/>
        </w:rPr>
        <w:t>f</w:t>
      </w:r>
      <w:r w:rsidR="00D433B1" w:rsidRPr="00D433B1">
        <w:rPr>
          <w:rStyle w:val="a8"/>
          <w:rFonts w:ascii="Arial" w:hAnsi="Arial" w:cs="Arial" w:hint="eastAsia"/>
          <w:i w:val="0"/>
          <w:iCs w:val="0"/>
          <w:sz w:val="20"/>
          <w:szCs w:val="24"/>
          <w:shd w:val="clear" w:color="auto" w:fill="FFFFFF"/>
        </w:rPr>
        <w:t>L</w:t>
      </w:r>
      <w:proofErr w:type="spellEnd"/>
      <w:r w:rsidR="00D433B1">
        <w:rPr>
          <w:rStyle w:val="a8"/>
          <w:rFonts w:ascii="Arial" w:hAnsi="Arial" w:cs="Arial" w:hint="eastAsia"/>
          <w:i w:val="0"/>
          <w:iCs w:val="0"/>
          <w:sz w:val="20"/>
          <w:szCs w:val="24"/>
          <w:shd w:val="clear" w:color="auto" w:fill="FFFFFF"/>
        </w:rPr>
        <w:t>-</w:t>
      </w:r>
      <w:r w:rsidR="00D433B1" w:rsidRPr="00D433B1">
        <w:rPr>
          <w:rStyle w:val="a8"/>
          <w:rFonts w:ascii="Arial" w:hAnsi="Arial" w:cs="Arial" w:hint="eastAsia"/>
          <w:i w:val="0"/>
          <w:iCs w:val="0"/>
          <w:sz w:val="24"/>
          <w:szCs w:val="24"/>
          <w:shd w:val="clear" w:color="auto" w:fill="FFFFFF"/>
        </w:rPr>
        <w:t>f</w:t>
      </w:r>
      <w:r w:rsidR="00D433B1">
        <w:rPr>
          <w:rStyle w:val="a8"/>
          <w:rFonts w:ascii="Arial" w:hAnsi="Arial" w:cs="Arial" w:hint="eastAsia"/>
          <w:i w:val="0"/>
          <w:iCs w:val="0"/>
          <w:sz w:val="24"/>
          <w:szCs w:val="24"/>
          <w:shd w:val="clear" w:color="auto" w:fill="FFFFFF"/>
        </w:rPr>
        <w:t>c</w:t>
      </w:r>
      <w:r w:rsidR="00D433B1">
        <w:rPr>
          <w:rStyle w:val="a8"/>
          <w:rFonts w:ascii="Arial" w:hAnsi="Arial" w:cs="Arial" w:hint="eastAsia"/>
          <w:i w:val="0"/>
          <w:iCs w:val="0"/>
          <w:sz w:val="24"/>
          <w:szCs w:val="24"/>
          <w:shd w:val="clear" w:color="auto" w:fill="FFFFFF"/>
        </w:rPr>
        <w:t>。</w:t>
      </w:r>
    </w:p>
    <w:p w:rsidR="00684433" w:rsidRDefault="00684433" w:rsidP="00126B47">
      <w:pPr>
        <w:rPr>
          <w:rStyle w:val="a8"/>
          <w:rFonts w:ascii="Arial" w:hAnsi="Arial" w:cs="Arial"/>
          <w:i w:val="0"/>
          <w:iCs w:val="0"/>
          <w:sz w:val="28"/>
          <w:szCs w:val="28"/>
          <w:shd w:val="clear" w:color="auto" w:fill="FFFFFF"/>
        </w:rPr>
      </w:pPr>
      <w:r w:rsidRPr="00684433">
        <w:rPr>
          <w:rStyle w:val="a8"/>
          <w:rFonts w:ascii="Arial" w:hAnsi="Arial" w:cs="Arial" w:hint="eastAsia"/>
          <w:i w:val="0"/>
          <w:iCs w:val="0"/>
          <w:sz w:val="28"/>
          <w:szCs w:val="28"/>
          <w:shd w:val="clear" w:color="auto" w:fill="FFFFFF"/>
        </w:rPr>
        <w:t>乘积型混频器</w:t>
      </w:r>
    </w:p>
    <w:p w:rsidR="00684433" w:rsidRPr="007851F3" w:rsidRDefault="007851F3" w:rsidP="007851F3">
      <w:pPr>
        <w:pStyle w:val="a7"/>
        <w:numPr>
          <w:ilvl w:val="0"/>
          <w:numId w:val="2"/>
        </w:numPr>
        <w:ind w:firstLineChars="0"/>
        <w:rPr>
          <w:rStyle w:val="a8"/>
          <w:rFonts w:ascii="Arial" w:hAnsi="Arial" w:cs="Arial"/>
          <w:i w:val="0"/>
          <w:iCs w:val="0"/>
          <w:sz w:val="24"/>
          <w:szCs w:val="24"/>
          <w:shd w:val="clear" w:color="auto" w:fill="FFFFFF"/>
        </w:rPr>
      </w:pPr>
      <w:r w:rsidRPr="007851F3">
        <w:rPr>
          <w:rStyle w:val="a8"/>
          <w:rFonts w:ascii="Arial" w:hAnsi="Arial" w:cs="Arial" w:hint="eastAsia"/>
          <w:i w:val="0"/>
          <w:iCs w:val="0"/>
          <w:sz w:val="24"/>
          <w:szCs w:val="24"/>
          <w:shd w:val="clear" w:color="auto" w:fill="FFFFFF"/>
        </w:rPr>
        <w:t>电路图</w:t>
      </w:r>
    </w:p>
    <w:p w:rsidR="007851F3" w:rsidRDefault="007851F3" w:rsidP="007851F3">
      <w:pPr>
        <w:rPr>
          <w:rStyle w:val="a8"/>
          <w:rFonts w:ascii="Arial" w:hAnsi="Arial" w:cs="Arial"/>
          <w:i w:val="0"/>
          <w:iCs w:val="0"/>
          <w:sz w:val="24"/>
          <w:szCs w:val="24"/>
          <w:shd w:val="clear" w:color="auto" w:fill="FFFFFF"/>
        </w:rPr>
      </w:pPr>
      <w:r>
        <w:rPr>
          <w:noProof/>
        </w:rPr>
        <w:drawing>
          <wp:inline distT="0" distB="0" distL="0" distR="0" wp14:anchorId="5DC0FD2F" wp14:editId="4FBDDCC0">
            <wp:extent cx="5274310" cy="278193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274310" cy="2781935"/>
                    </a:xfrm>
                    <a:prstGeom prst="rect">
                      <a:avLst/>
                    </a:prstGeom>
                  </pic:spPr>
                </pic:pic>
              </a:graphicData>
            </a:graphic>
          </wp:inline>
        </w:drawing>
      </w:r>
    </w:p>
    <w:p w:rsidR="007851F3" w:rsidRDefault="007851F3" w:rsidP="007851F3">
      <w:pPr>
        <w:rPr>
          <w:rStyle w:val="a8"/>
          <w:rFonts w:ascii="Arial" w:hAnsi="Arial" w:cs="Arial"/>
          <w:i w:val="0"/>
          <w:iCs w:val="0"/>
          <w:sz w:val="24"/>
          <w:szCs w:val="24"/>
          <w:shd w:val="clear" w:color="auto" w:fill="FFFFFF"/>
        </w:rPr>
      </w:pPr>
      <w:r>
        <w:rPr>
          <w:rStyle w:val="a8"/>
          <w:rFonts w:ascii="Arial" w:hAnsi="Arial" w:cs="Arial" w:hint="eastAsia"/>
          <w:i w:val="0"/>
          <w:iCs w:val="0"/>
          <w:sz w:val="24"/>
          <w:szCs w:val="24"/>
          <w:shd w:val="clear" w:color="auto" w:fill="FFFFFF"/>
        </w:rPr>
        <w:t>2.</w:t>
      </w:r>
      <w:r>
        <w:rPr>
          <w:rStyle w:val="a8"/>
          <w:rFonts w:ascii="Arial" w:hAnsi="Arial" w:cs="Arial" w:hint="eastAsia"/>
          <w:i w:val="0"/>
          <w:iCs w:val="0"/>
          <w:sz w:val="24"/>
          <w:szCs w:val="24"/>
          <w:shd w:val="clear" w:color="auto" w:fill="FFFFFF"/>
        </w:rPr>
        <w:t>频率及波形：</w:t>
      </w:r>
    </w:p>
    <w:p w:rsidR="007851F3" w:rsidRDefault="007851F3" w:rsidP="007851F3">
      <w:pPr>
        <w:rPr>
          <w:rStyle w:val="a8"/>
          <w:rFonts w:ascii="Arial" w:hAnsi="Arial" w:cs="Arial"/>
          <w:i w:val="0"/>
          <w:iCs w:val="0"/>
          <w:sz w:val="24"/>
          <w:szCs w:val="24"/>
          <w:shd w:val="clear" w:color="auto" w:fill="FFFFFF"/>
        </w:rPr>
      </w:pPr>
      <w:r>
        <w:rPr>
          <w:noProof/>
        </w:rPr>
        <w:lastRenderedPageBreak/>
        <w:drawing>
          <wp:inline distT="0" distB="0" distL="0" distR="0" wp14:anchorId="02A772A9" wp14:editId="6CE67969">
            <wp:extent cx="3452159" cy="237002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452159" cy="2370025"/>
                    </a:xfrm>
                    <a:prstGeom prst="rect">
                      <a:avLst/>
                    </a:prstGeom>
                  </pic:spPr>
                </pic:pic>
              </a:graphicData>
            </a:graphic>
          </wp:inline>
        </w:drawing>
      </w:r>
    </w:p>
    <w:p w:rsidR="007851F3" w:rsidRDefault="007851F3" w:rsidP="007851F3">
      <w:pPr>
        <w:rPr>
          <w:rStyle w:val="a8"/>
          <w:rFonts w:ascii="Arial" w:hAnsi="Arial" w:cs="Arial"/>
          <w:i w:val="0"/>
          <w:iCs w:val="0"/>
          <w:sz w:val="24"/>
          <w:szCs w:val="24"/>
          <w:shd w:val="clear" w:color="auto" w:fill="FFFFFF"/>
        </w:rPr>
      </w:pPr>
      <w:r>
        <w:rPr>
          <w:noProof/>
        </w:rPr>
        <w:drawing>
          <wp:inline distT="0" distB="0" distL="0" distR="0" wp14:anchorId="7613F77F" wp14:editId="770AA85D">
            <wp:extent cx="3452159" cy="23700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3452159" cy="2370025"/>
                    </a:xfrm>
                    <a:prstGeom prst="rect">
                      <a:avLst/>
                    </a:prstGeom>
                  </pic:spPr>
                </pic:pic>
              </a:graphicData>
            </a:graphic>
          </wp:inline>
        </w:drawing>
      </w:r>
    </w:p>
    <w:p w:rsidR="007851F3" w:rsidRDefault="007851F3" w:rsidP="007851F3">
      <w:pPr>
        <w:rPr>
          <w:rStyle w:val="a8"/>
          <w:rFonts w:ascii="Arial" w:hAnsi="Arial" w:cs="Arial"/>
          <w:i w:val="0"/>
          <w:iCs w:val="0"/>
          <w:sz w:val="24"/>
          <w:szCs w:val="24"/>
          <w:shd w:val="clear" w:color="auto" w:fill="FFFFFF"/>
        </w:rPr>
      </w:pPr>
      <w:r>
        <w:rPr>
          <w:noProof/>
        </w:rPr>
        <w:lastRenderedPageBreak/>
        <w:drawing>
          <wp:inline distT="0" distB="0" distL="0" distR="0" wp14:anchorId="71AC8523" wp14:editId="027C86DB">
            <wp:extent cx="4907705" cy="4183743"/>
            <wp:effectExtent l="0" t="0" r="762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907705" cy="4183743"/>
                    </a:xfrm>
                    <a:prstGeom prst="rect">
                      <a:avLst/>
                    </a:prstGeom>
                  </pic:spPr>
                </pic:pic>
              </a:graphicData>
            </a:graphic>
          </wp:inline>
        </w:drawing>
      </w:r>
    </w:p>
    <w:p w:rsidR="00EC6C6B" w:rsidRDefault="00EC6C6B" w:rsidP="007851F3">
      <w:pPr>
        <w:rPr>
          <w:rStyle w:val="a8"/>
          <w:rFonts w:ascii="Arial" w:hAnsi="Arial" w:cs="Arial"/>
          <w:i w:val="0"/>
          <w:iCs w:val="0"/>
          <w:sz w:val="24"/>
          <w:szCs w:val="24"/>
          <w:shd w:val="clear" w:color="auto" w:fill="FFFFFF"/>
        </w:rPr>
      </w:pPr>
      <w:r>
        <w:rPr>
          <w:rStyle w:val="a8"/>
          <w:rFonts w:ascii="Arial" w:hAnsi="Arial" w:cs="Arial" w:hint="eastAsia"/>
          <w:i w:val="0"/>
          <w:iCs w:val="0"/>
          <w:sz w:val="24"/>
          <w:szCs w:val="24"/>
          <w:shd w:val="clear" w:color="auto" w:fill="FFFFFF"/>
        </w:rPr>
        <w:t>3.A1</w:t>
      </w:r>
      <w:r>
        <w:rPr>
          <w:rStyle w:val="a8"/>
          <w:rFonts w:ascii="Arial" w:hAnsi="Arial" w:cs="Arial" w:hint="eastAsia"/>
          <w:i w:val="0"/>
          <w:iCs w:val="0"/>
          <w:sz w:val="24"/>
          <w:szCs w:val="24"/>
          <w:shd w:val="clear" w:color="auto" w:fill="FFFFFF"/>
        </w:rPr>
        <w:t>的功能：进行混频，也是稳定幅度</w:t>
      </w:r>
    </w:p>
    <w:p w:rsidR="00EC6C6B" w:rsidRDefault="00EC6C6B" w:rsidP="007851F3">
      <w:pPr>
        <w:rPr>
          <w:rStyle w:val="a8"/>
          <w:rFonts w:ascii="Arial" w:hAnsi="Arial" w:cs="Arial"/>
          <w:i w:val="0"/>
          <w:iCs w:val="0"/>
          <w:sz w:val="24"/>
          <w:szCs w:val="24"/>
          <w:shd w:val="clear" w:color="auto" w:fill="FFFFFF"/>
        </w:rPr>
      </w:pPr>
      <w:r>
        <w:rPr>
          <w:rStyle w:val="a8"/>
          <w:rFonts w:ascii="Arial" w:hAnsi="Arial" w:cs="Arial" w:hint="eastAsia"/>
          <w:i w:val="0"/>
          <w:iCs w:val="0"/>
          <w:sz w:val="24"/>
          <w:szCs w:val="24"/>
          <w:shd w:val="clear" w:color="auto" w:fill="FFFFFF"/>
        </w:rPr>
        <w:t>4.A2</w:t>
      </w:r>
      <w:r>
        <w:rPr>
          <w:rStyle w:val="a8"/>
          <w:rFonts w:ascii="Arial" w:hAnsi="Arial" w:cs="Arial" w:hint="eastAsia"/>
          <w:i w:val="0"/>
          <w:iCs w:val="0"/>
          <w:sz w:val="24"/>
          <w:szCs w:val="24"/>
          <w:shd w:val="clear" w:color="auto" w:fill="FFFFFF"/>
        </w:rPr>
        <w:t>的功能：进行混频，产生中频信号</w:t>
      </w:r>
    </w:p>
    <w:p w:rsidR="00EC6C6B" w:rsidRPr="007851F3" w:rsidRDefault="00EC6C6B" w:rsidP="007851F3">
      <w:pPr>
        <w:rPr>
          <w:rStyle w:val="a8"/>
          <w:rFonts w:ascii="Arial" w:hAnsi="Arial" w:cs="Arial"/>
          <w:i w:val="0"/>
          <w:iCs w:val="0"/>
          <w:sz w:val="24"/>
          <w:szCs w:val="24"/>
          <w:shd w:val="clear" w:color="auto" w:fill="FFFFFF"/>
        </w:rPr>
      </w:pPr>
      <w:r>
        <w:rPr>
          <w:rStyle w:val="a8"/>
          <w:rFonts w:ascii="Arial" w:hAnsi="Arial" w:cs="Arial" w:hint="eastAsia"/>
          <w:i w:val="0"/>
          <w:iCs w:val="0"/>
          <w:sz w:val="24"/>
          <w:szCs w:val="24"/>
          <w:shd w:val="clear" w:color="auto" w:fill="FFFFFF"/>
        </w:rPr>
        <w:t>5.R1,C1,L1</w:t>
      </w:r>
      <w:r>
        <w:rPr>
          <w:rStyle w:val="a8"/>
          <w:rFonts w:ascii="Arial" w:hAnsi="Arial" w:cs="Arial" w:hint="eastAsia"/>
          <w:i w:val="0"/>
          <w:iCs w:val="0"/>
          <w:sz w:val="24"/>
          <w:szCs w:val="24"/>
          <w:shd w:val="clear" w:color="auto" w:fill="FFFFFF"/>
        </w:rPr>
        <w:t>的功能：滤波器，滤出中频信号。</w:t>
      </w:r>
    </w:p>
    <w:p w:rsidR="00750FAF" w:rsidRPr="00750FAF" w:rsidRDefault="00750FAF" w:rsidP="00750FAF">
      <w:pPr>
        <w:widowControl/>
        <w:shd w:val="clear" w:color="auto" w:fill="FFFFFF"/>
        <w:spacing w:before="360" w:after="120" w:line="450" w:lineRule="atLeast"/>
        <w:outlineLvl w:val="1"/>
        <w:rPr>
          <w:rFonts w:asciiTheme="minorEastAsia" w:hAnsiTheme="minorEastAsia" w:cs="宋体"/>
          <w:b/>
          <w:bCs/>
          <w:color w:val="4F4F4F"/>
          <w:kern w:val="0"/>
          <w:sz w:val="30"/>
          <w:szCs w:val="30"/>
        </w:rPr>
      </w:pPr>
      <w:r w:rsidRPr="00750FAF">
        <w:rPr>
          <w:rFonts w:asciiTheme="minorEastAsia" w:hAnsiTheme="minorEastAsia" w:cs="宋体" w:hint="eastAsia"/>
          <w:b/>
          <w:bCs/>
          <w:color w:val="4F4F4F"/>
          <w:kern w:val="0"/>
          <w:sz w:val="30"/>
          <w:szCs w:val="30"/>
        </w:rPr>
        <w:t>【实际实验分析】</w:t>
      </w:r>
    </w:p>
    <w:p w:rsidR="00750FAF" w:rsidRPr="00750FAF" w:rsidRDefault="00750FAF" w:rsidP="00750FAF">
      <w:pPr>
        <w:widowControl/>
        <w:shd w:val="clear" w:color="auto" w:fill="FFFFFF"/>
        <w:spacing w:after="240"/>
        <w:rPr>
          <w:rFonts w:asciiTheme="minorEastAsia" w:hAnsiTheme="minorEastAsia" w:cs="Arial"/>
          <w:color w:val="4D4D4D"/>
          <w:kern w:val="0"/>
          <w:sz w:val="24"/>
          <w:szCs w:val="24"/>
        </w:rPr>
      </w:pPr>
      <w:r w:rsidRPr="00750FAF">
        <w:rPr>
          <w:rFonts w:asciiTheme="minorEastAsia" w:hAnsiTheme="minorEastAsia" w:cs="Arial"/>
          <w:color w:val="4D4D4D"/>
          <w:kern w:val="0"/>
          <w:sz w:val="24"/>
          <w:szCs w:val="24"/>
        </w:rPr>
        <w:t>（1）当本振信号的频率设置为</w:t>
      </w:r>
      <w:proofErr w:type="spellStart"/>
      <w:r w:rsidRPr="00750FAF">
        <w:rPr>
          <w:rFonts w:asciiTheme="minorEastAsia" w:hAnsiTheme="minorEastAsia" w:cs="Arial"/>
          <w:color w:val="4D4D4D"/>
          <w:kern w:val="0"/>
          <w:sz w:val="24"/>
          <w:szCs w:val="24"/>
        </w:rPr>
        <w:t>fL</w:t>
      </w:r>
      <w:proofErr w:type="spellEnd"/>
      <w:r w:rsidRPr="00750FAF">
        <w:rPr>
          <w:rFonts w:asciiTheme="minorEastAsia" w:hAnsiTheme="minorEastAsia" w:cs="Arial"/>
          <w:color w:val="4D4D4D"/>
          <w:kern w:val="0"/>
          <w:sz w:val="24"/>
          <w:szCs w:val="24"/>
        </w:rPr>
        <w:t>=4.465MHz,峰-峰值Vpp≤0.5V,输入信号的频率fc=4MHz、峰-峰值Vpp≤50 mV时,观察并测绘输入、输出信号的波形,记录fc、</w:t>
      </w:r>
      <w:proofErr w:type="spellStart"/>
      <w:r w:rsidRPr="00750FAF">
        <w:rPr>
          <w:rFonts w:asciiTheme="minorEastAsia" w:hAnsiTheme="minorEastAsia" w:cs="Arial"/>
          <w:color w:val="4D4D4D"/>
          <w:kern w:val="0"/>
          <w:sz w:val="24"/>
          <w:szCs w:val="24"/>
        </w:rPr>
        <w:t>fL</w:t>
      </w:r>
      <w:proofErr w:type="spellEnd"/>
      <w:r w:rsidRPr="00750FAF">
        <w:rPr>
          <w:rFonts w:asciiTheme="minorEastAsia" w:hAnsiTheme="minorEastAsia" w:cs="Arial"/>
          <w:color w:val="4D4D4D"/>
          <w:kern w:val="0"/>
          <w:sz w:val="24"/>
          <w:szCs w:val="24"/>
        </w:rPr>
        <w:t>、</w:t>
      </w:r>
      <w:proofErr w:type="spellStart"/>
      <w:r w:rsidRPr="00750FAF">
        <w:rPr>
          <w:rFonts w:asciiTheme="minorEastAsia" w:hAnsiTheme="minorEastAsia" w:cs="Arial"/>
          <w:color w:val="4D4D4D"/>
          <w:kern w:val="0"/>
          <w:sz w:val="24"/>
          <w:szCs w:val="24"/>
        </w:rPr>
        <w:t>fI</w:t>
      </w:r>
      <w:proofErr w:type="spellEnd"/>
      <w:r w:rsidRPr="00750FAF">
        <w:rPr>
          <w:rFonts w:asciiTheme="minorEastAsia" w:hAnsiTheme="minorEastAsia" w:cs="Arial"/>
          <w:color w:val="4D4D4D"/>
          <w:kern w:val="0"/>
          <w:sz w:val="24"/>
          <w:szCs w:val="24"/>
        </w:rPr>
        <w:t>。</w:t>
      </w:r>
    </w:p>
    <w:p w:rsidR="00750FAF" w:rsidRPr="00750FAF" w:rsidRDefault="00750FAF" w:rsidP="00750FAF">
      <w:pPr>
        <w:widowControl/>
        <w:shd w:val="clear" w:color="auto" w:fill="FFFFFF"/>
        <w:spacing w:after="240"/>
        <w:rPr>
          <w:rFonts w:asciiTheme="minorEastAsia" w:hAnsiTheme="minorEastAsia" w:cs="Arial"/>
          <w:color w:val="4D4D4D"/>
          <w:kern w:val="0"/>
          <w:sz w:val="24"/>
          <w:szCs w:val="24"/>
        </w:rPr>
      </w:pPr>
      <w:r w:rsidRPr="00750FAF">
        <w:rPr>
          <w:rFonts w:asciiTheme="minorEastAsia" w:hAnsiTheme="minorEastAsia" w:cs="Arial"/>
          <w:color w:val="4D4D4D"/>
          <w:kern w:val="0"/>
          <w:sz w:val="24"/>
          <w:szCs w:val="24"/>
        </w:rPr>
        <w:t>观察到的输入、输出信号的波形如下：</w:t>
      </w:r>
    </w:p>
    <w:p w:rsidR="00D433B1" w:rsidRDefault="00750FAF" w:rsidP="00126B47">
      <w:pPr>
        <w:rPr>
          <w:rFonts w:asciiTheme="minorEastAsia" w:hAnsiTheme="minorEastAsia"/>
          <w:sz w:val="24"/>
          <w:szCs w:val="24"/>
        </w:rPr>
      </w:pPr>
      <w:r>
        <w:rPr>
          <w:noProof/>
        </w:rPr>
        <w:lastRenderedPageBreak/>
        <w:drawing>
          <wp:inline distT="0" distB="0" distL="0" distR="0">
            <wp:extent cx="5274310" cy="3955733"/>
            <wp:effectExtent l="0" t="0" r="2540" b="6985"/>
            <wp:docPr id="38" name="图片 38" descr="D:\Administrator\Documents\Tencent Files\2471734717\Image\C2C\E89DA5EBECB9A2F7069CAD6FF2FDCB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dministrator\Documents\Tencent Files\2471734717\Image\C2C\E89DA5EBECB9A2F7069CAD6FF2FDCB38.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r>
        <w:rPr>
          <w:noProof/>
        </w:rPr>
        <w:drawing>
          <wp:inline distT="0" distB="0" distL="0" distR="0">
            <wp:extent cx="5274310" cy="3955733"/>
            <wp:effectExtent l="0" t="0" r="2540" b="6985"/>
            <wp:docPr id="37" name="图片 37" descr="D:\Administrator\Documents\Tencent Files\2471734717\Image\C2C\A71E0F401469D8A80D7AC449217DD6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dministrator\Documents\Tencent Files\2471734717\Image\C2C\A71E0F401469D8A80D7AC449217DD62A.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Default="00750FAF" w:rsidP="00126B47">
      <w:pPr>
        <w:rPr>
          <w:rFonts w:asciiTheme="minorEastAsia" w:hAnsiTheme="minorEastAsia"/>
          <w:sz w:val="24"/>
          <w:szCs w:val="24"/>
        </w:rPr>
      </w:pPr>
      <w:r>
        <w:rPr>
          <w:noProof/>
        </w:rPr>
        <w:lastRenderedPageBreak/>
        <w:drawing>
          <wp:inline distT="0" distB="0" distL="0" distR="0">
            <wp:extent cx="5274310" cy="3955733"/>
            <wp:effectExtent l="0" t="0" r="2540" b="6985"/>
            <wp:docPr id="39" name="图片 39" descr="D:\Administrator\Documents\Tencent Files\2471734717\Image\C2C\262B6D7E9A8AF01512425A67E6F923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dministrator\Documents\Tencent Files\2471734717\Image\C2C\262B6D7E9A8AF01512425A67E6F923B7.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Pr="00750FAF" w:rsidRDefault="00750FAF" w:rsidP="00750FAF">
      <w:pPr>
        <w:rPr>
          <w:rFonts w:asciiTheme="minorEastAsia" w:hAnsiTheme="minorEastAsia"/>
          <w:sz w:val="24"/>
          <w:szCs w:val="24"/>
        </w:rPr>
      </w:pPr>
      <w:r w:rsidRPr="00750FAF">
        <w:rPr>
          <w:rFonts w:asciiTheme="minorEastAsia" w:hAnsiTheme="minorEastAsia" w:hint="eastAsia"/>
          <w:sz w:val="24"/>
          <w:szCs w:val="24"/>
        </w:rPr>
        <w:t>（2）当本振信号的频率</w:t>
      </w:r>
      <w:proofErr w:type="spellStart"/>
      <w:r w:rsidRPr="00750FAF">
        <w:rPr>
          <w:rFonts w:asciiTheme="minorEastAsia" w:hAnsiTheme="minorEastAsia" w:hint="eastAsia"/>
          <w:sz w:val="24"/>
          <w:szCs w:val="24"/>
        </w:rPr>
        <w:t>fL</w:t>
      </w:r>
      <w:proofErr w:type="spellEnd"/>
      <w:r w:rsidRPr="00750FAF">
        <w:rPr>
          <w:rFonts w:asciiTheme="minorEastAsia" w:hAnsiTheme="minorEastAsia" w:hint="eastAsia"/>
          <w:sz w:val="24"/>
          <w:szCs w:val="24"/>
        </w:rPr>
        <w:t xml:space="preserve"> =4.465 MHz,、峰-峰值</w:t>
      </w:r>
      <w:proofErr w:type="spellStart"/>
      <w:r w:rsidRPr="00750FAF">
        <w:rPr>
          <w:rFonts w:asciiTheme="minorEastAsia" w:hAnsiTheme="minorEastAsia" w:hint="eastAsia"/>
          <w:sz w:val="24"/>
          <w:szCs w:val="24"/>
        </w:rPr>
        <w:t>Vpp</w:t>
      </w:r>
      <w:proofErr w:type="spellEnd"/>
      <w:r w:rsidRPr="00750FAF">
        <w:rPr>
          <w:rFonts w:asciiTheme="minorEastAsia" w:hAnsiTheme="minorEastAsia" w:hint="eastAsia"/>
          <w:sz w:val="24"/>
          <w:szCs w:val="24"/>
        </w:rPr>
        <w:t>≤0.5V,输入信号的峰-峰值</w:t>
      </w:r>
      <w:proofErr w:type="spellStart"/>
      <w:r w:rsidRPr="00750FAF">
        <w:rPr>
          <w:rFonts w:asciiTheme="minorEastAsia" w:hAnsiTheme="minorEastAsia" w:hint="eastAsia"/>
          <w:sz w:val="24"/>
          <w:szCs w:val="24"/>
        </w:rPr>
        <w:t>Vpp</w:t>
      </w:r>
      <w:proofErr w:type="spellEnd"/>
      <w:r w:rsidRPr="00750FAF">
        <w:rPr>
          <w:rFonts w:asciiTheme="minorEastAsia" w:hAnsiTheme="minorEastAsia" w:hint="eastAsia"/>
          <w:sz w:val="24"/>
          <w:szCs w:val="24"/>
        </w:rPr>
        <w:t>≤50 mV时,改变输入信号的频率fc(范围为3.9~4.1 MHz,每隔20 kHz测量一次),测量输出信号的频率和幅度,将结果填入自行设计的表格内,由此计算出带通滤波器的通频带。</w:t>
      </w:r>
    </w:p>
    <w:p w:rsidR="00750FAF" w:rsidRDefault="00750FAF" w:rsidP="00750FAF">
      <w:pPr>
        <w:rPr>
          <w:rFonts w:asciiTheme="minorEastAsia" w:hAnsiTheme="minorEastAsia"/>
          <w:sz w:val="24"/>
          <w:szCs w:val="24"/>
        </w:rPr>
      </w:pPr>
      <w:r>
        <w:rPr>
          <w:noProof/>
        </w:rPr>
        <w:lastRenderedPageBreak/>
        <w:drawing>
          <wp:inline distT="0" distB="0" distL="0" distR="0">
            <wp:extent cx="5274310" cy="3955733"/>
            <wp:effectExtent l="0" t="0" r="2540" b="6985"/>
            <wp:docPr id="40" name="图片 40" descr="D:\Administrator\Documents\Tencent Files\2471734717\Image\C2C\65765AC1C74A1CCD0B65050A3B9161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Administrator\Documents\Tencent Files\2471734717\Image\C2C\65765AC1C74A1CCD0B65050A3B91613A.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Default="00750FAF" w:rsidP="00750FAF">
      <w:pPr>
        <w:rPr>
          <w:rFonts w:asciiTheme="minorEastAsia" w:hAnsiTheme="minorEastAsia"/>
          <w:sz w:val="24"/>
          <w:szCs w:val="24"/>
        </w:rPr>
      </w:pPr>
      <w:r>
        <w:rPr>
          <w:noProof/>
        </w:rPr>
        <w:drawing>
          <wp:inline distT="0" distB="0" distL="0" distR="0">
            <wp:extent cx="5274310" cy="3955733"/>
            <wp:effectExtent l="0" t="0" r="2540" b="6985"/>
            <wp:docPr id="41" name="图片 41" descr="D:\Administrator\Documents\Tencent Files\2471734717\Image\C2C\6E8648CFCBB03CD0737AB2195F2DF4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Administrator\Documents\Tencent Files\2471734717\Image\C2C\6E8648CFCBB03CD0737AB2195F2DF49D.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Default="00750FAF" w:rsidP="00750FAF">
      <w:pPr>
        <w:rPr>
          <w:rFonts w:asciiTheme="minorEastAsia" w:hAnsiTheme="minorEastAsia"/>
          <w:sz w:val="24"/>
          <w:szCs w:val="24"/>
        </w:rPr>
      </w:pPr>
      <w:r>
        <w:rPr>
          <w:noProof/>
        </w:rPr>
        <w:lastRenderedPageBreak/>
        <w:drawing>
          <wp:inline distT="0" distB="0" distL="0" distR="0">
            <wp:extent cx="5274310" cy="3955733"/>
            <wp:effectExtent l="0" t="0" r="2540" b="6985"/>
            <wp:docPr id="42" name="图片 42" descr="D:\Administrator\Documents\Tencent Files\2471734717\Image\C2C\7F8E9FAAF55A45B6F93116B0953D2E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Administrator\Documents\Tencent Files\2471734717\Image\C2C\7F8E9FAAF55A45B6F93116B0953D2E2E.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Default="00750FAF" w:rsidP="00750FAF">
      <w:pPr>
        <w:rPr>
          <w:rFonts w:asciiTheme="minorEastAsia" w:hAnsiTheme="minorEastAsia"/>
          <w:sz w:val="24"/>
          <w:szCs w:val="24"/>
        </w:rPr>
      </w:pPr>
      <w:r>
        <w:rPr>
          <w:noProof/>
        </w:rPr>
        <w:drawing>
          <wp:inline distT="0" distB="0" distL="0" distR="0">
            <wp:extent cx="5274310" cy="3955733"/>
            <wp:effectExtent l="0" t="0" r="2540" b="6985"/>
            <wp:docPr id="43" name="图片 43" descr="D:\Administrator\Documents\Tencent Files\2471734717\Image\C2C\2354844B534BC3796E737873B18B0A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Administrator\Documents\Tencent Files\2471734717\Image\C2C\2354844B534BC3796E737873B18B0A8C.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Default="00750FAF" w:rsidP="00750FAF">
      <w:pPr>
        <w:rPr>
          <w:rFonts w:asciiTheme="minorEastAsia" w:hAnsiTheme="minorEastAsia"/>
          <w:sz w:val="24"/>
          <w:szCs w:val="24"/>
        </w:rPr>
      </w:pPr>
      <w:r>
        <w:rPr>
          <w:noProof/>
        </w:rPr>
        <w:lastRenderedPageBreak/>
        <w:drawing>
          <wp:inline distT="0" distB="0" distL="0" distR="0">
            <wp:extent cx="5274310" cy="3955733"/>
            <wp:effectExtent l="0" t="0" r="2540" b="6985"/>
            <wp:docPr id="44" name="图片 44" descr="D:\Administrator\Documents\Tencent Files\2471734717\Image\C2C\A6133DC29C49566C49D335683849EA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Administrator\Documents\Tencent Files\2471734717\Image\C2C\A6133DC29C49566C49D335683849EA54.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Default="00750FAF" w:rsidP="00750FAF">
      <w:pPr>
        <w:rPr>
          <w:rFonts w:asciiTheme="minorEastAsia" w:hAnsiTheme="minorEastAsia"/>
          <w:sz w:val="24"/>
          <w:szCs w:val="24"/>
        </w:rPr>
      </w:pPr>
      <w:r>
        <w:rPr>
          <w:noProof/>
        </w:rPr>
        <w:drawing>
          <wp:inline distT="0" distB="0" distL="0" distR="0">
            <wp:extent cx="5274310" cy="3955733"/>
            <wp:effectExtent l="0" t="0" r="2540" b="6985"/>
            <wp:docPr id="45" name="图片 45" descr="D:\Administrator\Documents\Tencent Files\2471734717\Image\C2C\DA53A9C615CE7343650699161FD5B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Administrator\Documents\Tencent Files\2471734717\Image\C2C\DA53A9C615CE7343650699161FD5BE43.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9A0D84" w:rsidRDefault="009A0D84" w:rsidP="00750FAF">
      <w:pPr>
        <w:rPr>
          <w:noProof/>
        </w:rPr>
      </w:pPr>
    </w:p>
    <w:p w:rsidR="00750FAF" w:rsidRDefault="00750FAF" w:rsidP="00750FAF">
      <w:pPr>
        <w:rPr>
          <w:rFonts w:asciiTheme="minorEastAsia" w:hAnsiTheme="minorEastAsia"/>
          <w:sz w:val="24"/>
          <w:szCs w:val="24"/>
        </w:rPr>
      </w:pPr>
      <w:r>
        <w:rPr>
          <w:noProof/>
        </w:rPr>
        <w:lastRenderedPageBreak/>
        <w:drawing>
          <wp:inline distT="0" distB="0" distL="0" distR="0">
            <wp:extent cx="5274310" cy="3955733"/>
            <wp:effectExtent l="0" t="0" r="2540" b="6985"/>
            <wp:docPr id="46" name="图片 46" descr="D:\Administrator\Documents\Tencent Files\2471734717\Image\C2C\D367241ED4281936DD29A93EC1726F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Administrator\Documents\Tencent Files\2471734717\Image\C2C\D367241ED4281936DD29A93EC1726F1E.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9A0D84" w:rsidRDefault="009A0D84" w:rsidP="00750FAF">
      <w:pPr>
        <w:rPr>
          <w:rFonts w:asciiTheme="minorEastAsia" w:hAnsiTheme="minorEastAsia"/>
          <w:sz w:val="24"/>
          <w:szCs w:val="24"/>
        </w:rPr>
      </w:pPr>
      <w:r>
        <w:rPr>
          <w:noProof/>
        </w:rPr>
        <w:drawing>
          <wp:inline distT="0" distB="0" distL="0" distR="0">
            <wp:extent cx="5274310" cy="3955733"/>
            <wp:effectExtent l="0" t="0" r="2540" b="6985"/>
            <wp:docPr id="47" name="图片 47" descr="D:\Administrator\Documents\Tencent Files\2471734717\Image\C2C\95D163ACB33DEA07B1E1E61CD3C35B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Administrator\Documents\Tencent Files\2471734717\Image\C2C\95D163ACB33DEA07B1E1E61CD3C35B0E.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9A0D84" w:rsidRPr="009A0D84" w:rsidRDefault="009A0D84" w:rsidP="00750FAF">
      <w:pPr>
        <w:rPr>
          <w:rFonts w:asciiTheme="minorEastAsia" w:hAnsiTheme="minorEastAsia"/>
          <w:sz w:val="24"/>
          <w:szCs w:val="24"/>
        </w:rPr>
      </w:pPr>
      <w:r>
        <w:rPr>
          <w:noProof/>
        </w:rPr>
        <w:lastRenderedPageBreak/>
        <w:drawing>
          <wp:inline distT="0" distB="0" distL="0" distR="0">
            <wp:extent cx="5274310" cy="3955733"/>
            <wp:effectExtent l="0" t="0" r="2540" b="6985"/>
            <wp:docPr id="48" name="图片 48" descr="D:\Administrator\Documents\Tencent Files\2471734717\Image\C2C\B209ED8B879B3B57378FEC7257FA1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Administrator\Documents\Tencent Files\2471734717\Image\C2C\B209ED8B879B3B57378FEC7257FA1181.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9A0D84" w:rsidRDefault="009A0D84" w:rsidP="00750FAF">
      <w:pPr>
        <w:rPr>
          <w:rFonts w:asciiTheme="minorEastAsia" w:hAnsiTheme="minorEastAsia"/>
          <w:sz w:val="24"/>
          <w:szCs w:val="24"/>
        </w:rPr>
      </w:pPr>
      <w:r>
        <w:rPr>
          <w:noProof/>
        </w:rPr>
        <w:drawing>
          <wp:inline distT="0" distB="0" distL="0" distR="0">
            <wp:extent cx="5274310" cy="3955733"/>
            <wp:effectExtent l="0" t="0" r="2540" b="6985"/>
            <wp:docPr id="49" name="图片 49" descr="D:\Administrator\Documents\Tencent Files\2471734717\Image\C2C\740BCE59B6C38CA1CED672D3736913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Administrator\Documents\Tencent Files\2471734717\Image\C2C\740BCE59B6C38CA1CED672D3736913F4.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9A0D84" w:rsidRPr="00750FAF" w:rsidRDefault="009A0D84" w:rsidP="00750FAF">
      <w:pPr>
        <w:rPr>
          <w:rFonts w:asciiTheme="minorEastAsia" w:hAnsiTheme="minorEastAsia"/>
          <w:sz w:val="24"/>
          <w:szCs w:val="24"/>
        </w:rPr>
      </w:pPr>
      <w:r>
        <w:rPr>
          <w:noProof/>
        </w:rPr>
        <w:lastRenderedPageBreak/>
        <w:drawing>
          <wp:inline distT="0" distB="0" distL="0" distR="0">
            <wp:extent cx="5274310" cy="3955733"/>
            <wp:effectExtent l="0" t="0" r="2540" b="6985"/>
            <wp:docPr id="50" name="图片 50" descr="D:\Administrator\Documents\Tencent Files\2471734717\Image\C2C\AC90A7CAA26249DED172A52C10090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Administrator\Documents\Tencent Files\2471734717\Image\C2C\AC90A7CAA26249DED172A52C10090654.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750FAF" w:rsidRPr="00750FAF" w:rsidRDefault="00750FAF" w:rsidP="00750FAF">
      <w:pPr>
        <w:rPr>
          <w:rFonts w:asciiTheme="minorEastAsia" w:hAnsiTheme="minorEastAsia"/>
          <w:sz w:val="24"/>
          <w:szCs w:val="24"/>
        </w:rPr>
      </w:pPr>
      <w:r w:rsidRPr="00750FAF">
        <w:rPr>
          <w:rFonts w:asciiTheme="minorEastAsia" w:hAnsiTheme="minorEastAsia" w:hint="eastAsia"/>
          <w:sz w:val="24"/>
          <w:szCs w:val="24"/>
        </w:rPr>
        <w:t>首先改变输入信号的频率fc，测量输出信号的频率和幅度结果如下表所示：</w:t>
      </w:r>
    </w:p>
    <w:tbl>
      <w:tblPr>
        <w:tblStyle w:val="a6"/>
        <w:tblW w:w="9912" w:type="dxa"/>
        <w:tblLook w:val="04A0" w:firstRow="1" w:lastRow="0" w:firstColumn="1" w:lastColumn="0" w:noHBand="0" w:noVBand="1"/>
      </w:tblPr>
      <w:tblGrid>
        <w:gridCol w:w="936"/>
        <w:gridCol w:w="816"/>
        <w:gridCol w:w="816"/>
        <w:gridCol w:w="816"/>
        <w:gridCol w:w="816"/>
        <w:gridCol w:w="816"/>
        <w:gridCol w:w="816"/>
        <w:gridCol w:w="816"/>
        <w:gridCol w:w="816"/>
        <w:gridCol w:w="816"/>
        <w:gridCol w:w="816"/>
        <w:gridCol w:w="816"/>
      </w:tblGrid>
      <w:tr w:rsidR="009A0D84" w:rsidTr="006D7000">
        <w:trPr>
          <w:trHeight w:val="661"/>
        </w:trPr>
        <w:tc>
          <w:tcPr>
            <w:tcW w:w="93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fc/MHz</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4.2</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4.16</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4.12</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4.08</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4.04</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4.00</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3.96</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3.92</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3.88</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3.84</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3.8</w:t>
            </w:r>
          </w:p>
        </w:tc>
      </w:tr>
      <w:tr w:rsidR="009A0D84" w:rsidTr="006D7000">
        <w:trPr>
          <w:trHeight w:val="661"/>
        </w:trPr>
        <w:tc>
          <w:tcPr>
            <w:tcW w:w="936" w:type="dxa"/>
          </w:tcPr>
          <w:p w:rsidR="009A0D84" w:rsidRDefault="009A0D84" w:rsidP="00750FAF">
            <w:pPr>
              <w:rPr>
                <w:rFonts w:asciiTheme="minorEastAsia" w:hAnsiTheme="minorEastAsia"/>
                <w:sz w:val="24"/>
                <w:szCs w:val="24"/>
              </w:rPr>
            </w:pPr>
            <w:proofErr w:type="spellStart"/>
            <w:r>
              <w:rPr>
                <w:rFonts w:asciiTheme="minorEastAsia" w:hAnsiTheme="minorEastAsia" w:hint="eastAsia"/>
                <w:sz w:val="24"/>
                <w:szCs w:val="24"/>
              </w:rPr>
              <w:t>f</w:t>
            </w:r>
            <w:r w:rsidRPr="009A0D84">
              <w:rPr>
                <w:rFonts w:asciiTheme="minorEastAsia" w:hAnsiTheme="minorEastAsia" w:hint="eastAsia"/>
                <w:sz w:val="18"/>
                <w:szCs w:val="24"/>
              </w:rPr>
              <w:t>I</w:t>
            </w:r>
            <w:proofErr w:type="spellEnd"/>
            <w:r>
              <w:rPr>
                <w:rFonts w:asciiTheme="minorEastAsia" w:hAnsiTheme="minorEastAsia" w:hint="eastAsia"/>
                <w:sz w:val="18"/>
                <w:szCs w:val="24"/>
              </w:rPr>
              <w:t>/kHz</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262.6</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304.9</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343.8</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391.8</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424.9</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468.1</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503.8</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546.1</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571.4</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617.3</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649.8</w:t>
            </w:r>
          </w:p>
        </w:tc>
      </w:tr>
      <w:tr w:rsidR="009A0D84" w:rsidTr="006D7000">
        <w:trPr>
          <w:trHeight w:val="661"/>
        </w:trPr>
        <w:tc>
          <w:tcPr>
            <w:tcW w:w="936" w:type="dxa"/>
          </w:tcPr>
          <w:p w:rsidR="009A0D84" w:rsidRDefault="009A0D84" w:rsidP="00750FAF">
            <w:pPr>
              <w:rPr>
                <w:rFonts w:asciiTheme="minorEastAsia" w:hAnsiTheme="minorEastAsia"/>
                <w:sz w:val="24"/>
                <w:szCs w:val="24"/>
              </w:rPr>
            </w:pPr>
            <w:proofErr w:type="spellStart"/>
            <w:r>
              <w:rPr>
                <w:rFonts w:asciiTheme="minorEastAsia" w:hAnsiTheme="minorEastAsia" w:hint="eastAsia"/>
                <w:sz w:val="24"/>
                <w:szCs w:val="24"/>
              </w:rPr>
              <w:t>Vopp</w:t>
            </w:r>
            <w:proofErr w:type="spellEnd"/>
            <w:r>
              <w:rPr>
                <w:rFonts w:asciiTheme="minorEastAsia" w:hAnsiTheme="minorEastAsia" w:hint="eastAsia"/>
                <w:sz w:val="24"/>
                <w:szCs w:val="24"/>
              </w:rPr>
              <w:t>/V</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544</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664</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688</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664</w:t>
            </w:r>
          </w:p>
        </w:tc>
        <w:tc>
          <w:tcPr>
            <w:tcW w:w="816" w:type="dxa"/>
          </w:tcPr>
          <w:p w:rsidR="009A0D84" w:rsidRDefault="009A0D84" w:rsidP="00750FAF">
            <w:pPr>
              <w:rPr>
                <w:rFonts w:asciiTheme="minorEastAsia" w:hAnsiTheme="minorEastAsia"/>
                <w:sz w:val="24"/>
                <w:szCs w:val="24"/>
              </w:rPr>
            </w:pPr>
            <w:r>
              <w:rPr>
                <w:rFonts w:asciiTheme="minorEastAsia" w:hAnsiTheme="minorEastAsia" w:hint="eastAsia"/>
                <w:sz w:val="24"/>
                <w:szCs w:val="24"/>
              </w:rPr>
              <w:t>576</w:t>
            </w:r>
          </w:p>
        </w:tc>
        <w:tc>
          <w:tcPr>
            <w:tcW w:w="816" w:type="dxa"/>
          </w:tcPr>
          <w:p w:rsidR="009A0D84" w:rsidRDefault="006E470E" w:rsidP="00750FAF">
            <w:pPr>
              <w:rPr>
                <w:rFonts w:asciiTheme="minorEastAsia" w:hAnsiTheme="minorEastAsia"/>
                <w:sz w:val="24"/>
                <w:szCs w:val="24"/>
              </w:rPr>
            </w:pPr>
            <w:r>
              <w:rPr>
                <w:rFonts w:asciiTheme="minorEastAsia" w:hAnsiTheme="minorEastAsia" w:hint="eastAsia"/>
                <w:sz w:val="24"/>
                <w:szCs w:val="24"/>
              </w:rPr>
              <w:t>504</w:t>
            </w:r>
          </w:p>
        </w:tc>
        <w:tc>
          <w:tcPr>
            <w:tcW w:w="816" w:type="dxa"/>
          </w:tcPr>
          <w:p w:rsidR="009A0D84" w:rsidRDefault="006E470E" w:rsidP="00750FAF">
            <w:pPr>
              <w:rPr>
                <w:rFonts w:asciiTheme="minorEastAsia" w:hAnsiTheme="minorEastAsia"/>
                <w:sz w:val="24"/>
                <w:szCs w:val="24"/>
              </w:rPr>
            </w:pPr>
            <w:r>
              <w:rPr>
                <w:rFonts w:asciiTheme="minorEastAsia" w:hAnsiTheme="minorEastAsia" w:hint="eastAsia"/>
                <w:sz w:val="24"/>
                <w:szCs w:val="24"/>
              </w:rPr>
              <w:t>440</w:t>
            </w:r>
          </w:p>
        </w:tc>
        <w:tc>
          <w:tcPr>
            <w:tcW w:w="816" w:type="dxa"/>
          </w:tcPr>
          <w:p w:rsidR="009A0D84" w:rsidRDefault="006E470E" w:rsidP="00750FAF">
            <w:pPr>
              <w:rPr>
                <w:rFonts w:asciiTheme="minorEastAsia" w:hAnsiTheme="minorEastAsia"/>
                <w:sz w:val="24"/>
                <w:szCs w:val="24"/>
              </w:rPr>
            </w:pPr>
            <w:r>
              <w:rPr>
                <w:rFonts w:asciiTheme="minorEastAsia" w:hAnsiTheme="minorEastAsia" w:hint="eastAsia"/>
                <w:sz w:val="24"/>
                <w:szCs w:val="24"/>
              </w:rPr>
              <w:t>400</w:t>
            </w:r>
          </w:p>
        </w:tc>
        <w:tc>
          <w:tcPr>
            <w:tcW w:w="816" w:type="dxa"/>
          </w:tcPr>
          <w:p w:rsidR="009A0D84" w:rsidRDefault="006E470E" w:rsidP="00750FAF">
            <w:pPr>
              <w:rPr>
                <w:rFonts w:asciiTheme="minorEastAsia" w:hAnsiTheme="minorEastAsia"/>
                <w:sz w:val="24"/>
                <w:szCs w:val="24"/>
              </w:rPr>
            </w:pPr>
            <w:r>
              <w:rPr>
                <w:rFonts w:asciiTheme="minorEastAsia" w:hAnsiTheme="minorEastAsia" w:hint="eastAsia"/>
                <w:sz w:val="24"/>
                <w:szCs w:val="24"/>
              </w:rPr>
              <w:t>352</w:t>
            </w:r>
          </w:p>
        </w:tc>
        <w:tc>
          <w:tcPr>
            <w:tcW w:w="816" w:type="dxa"/>
          </w:tcPr>
          <w:p w:rsidR="009A0D84" w:rsidRDefault="006E470E" w:rsidP="00750FAF">
            <w:pPr>
              <w:rPr>
                <w:rFonts w:asciiTheme="minorEastAsia" w:hAnsiTheme="minorEastAsia"/>
                <w:sz w:val="24"/>
                <w:szCs w:val="24"/>
              </w:rPr>
            </w:pPr>
            <w:r>
              <w:rPr>
                <w:rFonts w:asciiTheme="minorEastAsia" w:hAnsiTheme="minorEastAsia" w:hint="eastAsia"/>
                <w:sz w:val="24"/>
                <w:szCs w:val="24"/>
              </w:rPr>
              <w:t>328</w:t>
            </w:r>
          </w:p>
        </w:tc>
        <w:tc>
          <w:tcPr>
            <w:tcW w:w="816" w:type="dxa"/>
          </w:tcPr>
          <w:p w:rsidR="009A0D84" w:rsidRDefault="006E470E" w:rsidP="00750FAF">
            <w:pPr>
              <w:rPr>
                <w:rFonts w:asciiTheme="minorEastAsia" w:hAnsiTheme="minorEastAsia"/>
                <w:sz w:val="24"/>
                <w:szCs w:val="24"/>
              </w:rPr>
            </w:pPr>
            <w:r>
              <w:rPr>
                <w:rFonts w:asciiTheme="minorEastAsia" w:hAnsiTheme="minorEastAsia" w:hint="eastAsia"/>
                <w:sz w:val="24"/>
                <w:szCs w:val="24"/>
              </w:rPr>
              <w:t>296</w:t>
            </w:r>
          </w:p>
        </w:tc>
      </w:tr>
    </w:tbl>
    <w:p w:rsidR="00750FAF" w:rsidRDefault="006D7000" w:rsidP="00750FAF">
      <w:pPr>
        <w:rPr>
          <w:rFonts w:asciiTheme="minorEastAsia" w:hAnsiTheme="minorEastAsia"/>
          <w:sz w:val="24"/>
          <w:szCs w:val="24"/>
        </w:rPr>
      </w:pPr>
      <w:r>
        <w:rPr>
          <w:noProof/>
        </w:rPr>
        <w:drawing>
          <wp:inline distT="0" distB="0" distL="0" distR="0" wp14:anchorId="32024C3C" wp14:editId="5902103B">
            <wp:extent cx="4572000" cy="2743200"/>
            <wp:effectExtent l="0" t="0" r="19050" b="19050"/>
            <wp:docPr id="55" name="图表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rsidR="006D7000" w:rsidRPr="006D7000" w:rsidRDefault="006D7000" w:rsidP="006D7000">
      <w:pPr>
        <w:rPr>
          <w:rFonts w:asciiTheme="minorEastAsia" w:hAnsiTheme="minorEastAsia"/>
          <w:sz w:val="24"/>
          <w:szCs w:val="24"/>
        </w:rPr>
      </w:pPr>
      <w:r w:rsidRPr="006D7000">
        <w:rPr>
          <w:rFonts w:asciiTheme="minorEastAsia" w:hAnsiTheme="minorEastAsia" w:hint="eastAsia"/>
          <w:sz w:val="24"/>
          <w:szCs w:val="24"/>
        </w:rPr>
        <w:t>由上图分析可知，当已调信号的频率不断增大时，其输出混频信号的频率不断减小，近似呈现一个负相关的趋势。本质上符合公式</w:t>
      </w:r>
    </w:p>
    <w:p w:rsidR="006D7000" w:rsidRPr="006D7000" w:rsidRDefault="006D7000" w:rsidP="006D7000">
      <w:pPr>
        <w:rPr>
          <w:rFonts w:asciiTheme="minorEastAsia" w:hAnsiTheme="minorEastAsia"/>
          <w:sz w:val="24"/>
          <w:szCs w:val="24"/>
        </w:rPr>
      </w:pPr>
      <w:r>
        <w:rPr>
          <w:noProof/>
        </w:rPr>
        <w:lastRenderedPageBreak/>
        <w:drawing>
          <wp:inline distT="0" distB="0" distL="0" distR="0">
            <wp:extent cx="5274310" cy="483996"/>
            <wp:effectExtent l="0" t="0" r="2540" b="0"/>
            <wp:docPr id="56" name="图片 56" descr="https://img-blog.csdnimg.cn/0af11243878a4b8486370b925998f0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img-blog.csdnimg.cn/0af11243878a4b8486370b925998f03f.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483996"/>
                    </a:xfrm>
                    <a:prstGeom prst="rect">
                      <a:avLst/>
                    </a:prstGeom>
                    <a:noFill/>
                    <a:ln>
                      <a:noFill/>
                    </a:ln>
                  </pic:spPr>
                </pic:pic>
              </a:graphicData>
            </a:graphic>
          </wp:inline>
        </w:drawing>
      </w:r>
    </w:p>
    <w:p w:rsidR="006D7000" w:rsidRPr="006D7000" w:rsidRDefault="006D7000" w:rsidP="006D7000">
      <w:pPr>
        <w:rPr>
          <w:rFonts w:asciiTheme="minorEastAsia" w:hAnsiTheme="minorEastAsia"/>
          <w:sz w:val="24"/>
          <w:szCs w:val="24"/>
        </w:rPr>
      </w:pPr>
      <w:r w:rsidRPr="006D7000">
        <w:rPr>
          <w:rFonts w:asciiTheme="minorEastAsia" w:hAnsiTheme="minorEastAsia" w:hint="eastAsia"/>
          <w:sz w:val="24"/>
          <w:szCs w:val="24"/>
        </w:rPr>
        <w:t>可见当输入的信号不断增大，相应</w:t>
      </w:r>
      <w:proofErr w:type="spellStart"/>
      <w:r w:rsidRPr="006D7000">
        <w:rPr>
          <w:rFonts w:asciiTheme="minorEastAsia" w:hAnsiTheme="minorEastAsia" w:hint="eastAsia"/>
          <w:sz w:val="24"/>
          <w:szCs w:val="24"/>
        </w:rPr>
        <w:t>Wl-Wc</w:t>
      </w:r>
      <w:proofErr w:type="spellEnd"/>
      <w:r w:rsidRPr="006D7000">
        <w:rPr>
          <w:rFonts w:asciiTheme="minorEastAsia" w:hAnsiTheme="minorEastAsia" w:hint="eastAsia"/>
          <w:sz w:val="24"/>
          <w:szCs w:val="24"/>
        </w:rPr>
        <w:t>的就会不断减小，输出混频信号的频率不断减小，较好的印证了上图中的实验结论。</w:t>
      </w:r>
    </w:p>
    <w:p w:rsidR="006D7000" w:rsidRPr="006D7000" w:rsidRDefault="006D7000" w:rsidP="006D7000">
      <w:pPr>
        <w:rPr>
          <w:rFonts w:asciiTheme="minorEastAsia" w:hAnsiTheme="minorEastAsia"/>
          <w:sz w:val="24"/>
          <w:szCs w:val="24"/>
        </w:rPr>
      </w:pPr>
    </w:p>
    <w:p w:rsidR="006D7000" w:rsidRPr="006D7000" w:rsidRDefault="006D7000" w:rsidP="006D7000">
      <w:pPr>
        <w:rPr>
          <w:rFonts w:asciiTheme="minorEastAsia" w:hAnsiTheme="minorEastAsia"/>
          <w:sz w:val="24"/>
          <w:szCs w:val="24"/>
        </w:rPr>
      </w:pPr>
      <w:r w:rsidRPr="006D7000">
        <w:rPr>
          <w:rFonts w:asciiTheme="minorEastAsia" w:hAnsiTheme="minorEastAsia" w:hint="eastAsia"/>
          <w:sz w:val="24"/>
          <w:szCs w:val="24"/>
        </w:rPr>
        <w:t>由实验结果，可以绘制fc- Vo 曲线如下所示：</w:t>
      </w:r>
    </w:p>
    <w:p w:rsidR="006D7000" w:rsidRDefault="006D7000" w:rsidP="006D7000">
      <w:pPr>
        <w:rPr>
          <w:rFonts w:asciiTheme="minorEastAsia" w:hAnsiTheme="minorEastAsia"/>
          <w:sz w:val="24"/>
          <w:szCs w:val="24"/>
        </w:rPr>
      </w:pPr>
      <w:r>
        <w:rPr>
          <w:noProof/>
        </w:rPr>
        <w:drawing>
          <wp:inline distT="0" distB="0" distL="0" distR="0" wp14:anchorId="4B6F1BAC" wp14:editId="194EDD5D">
            <wp:extent cx="4572000" cy="2743200"/>
            <wp:effectExtent l="0" t="0" r="19050" b="19050"/>
            <wp:docPr id="57" name="图表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rsidR="006D7000" w:rsidRDefault="006D7000" w:rsidP="006D7000">
      <w:pPr>
        <w:rPr>
          <w:rFonts w:ascii="Arial" w:hAnsi="Arial" w:cs="Arial"/>
          <w:color w:val="4D4D4D"/>
          <w:sz w:val="24"/>
          <w:szCs w:val="24"/>
          <w:shd w:val="clear" w:color="auto" w:fill="FFFFFF"/>
        </w:rPr>
      </w:pPr>
      <w:r w:rsidRPr="006D7000">
        <w:rPr>
          <w:rFonts w:ascii="Arial" w:hAnsi="Arial" w:cs="Arial"/>
          <w:color w:val="4D4D4D"/>
          <w:sz w:val="24"/>
          <w:szCs w:val="24"/>
          <w:shd w:val="clear" w:color="auto" w:fill="FFFFFF"/>
        </w:rPr>
        <w:t>由上图分析可知，当已调信号的频率不断增大时，其输出混频信号的幅值先逐渐增大，到达一定的峰值时，再逐渐减小，近似一个窄带滤波器的特征图。这也很好的印证了电路中的窄带滤波，会将其他频率的信号滤除，而在特定频率范围内的信号才可以通过滤波器。</w:t>
      </w:r>
    </w:p>
    <w:p w:rsidR="006D7000" w:rsidRDefault="006D7000" w:rsidP="006D7000">
      <w:pPr>
        <w:rPr>
          <w:rFonts w:ascii="Arial" w:hAnsi="Arial" w:cs="Arial"/>
          <w:color w:val="4D4D4D"/>
          <w:sz w:val="24"/>
          <w:szCs w:val="24"/>
          <w:shd w:val="clear" w:color="auto" w:fill="FFFFFF"/>
        </w:rPr>
      </w:pPr>
      <w:r w:rsidRPr="006D7000">
        <w:rPr>
          <w:rFonts w:ascii="Arial" w:hAnsi="Arial" w:cs="Arial"/>
          <w:color w:val="4D4D4D"/>
          <w:sz w:val="24"/>
          <w:szCs w:val="24"/>
          <w:shd w:val="clear" w:color="auto" w:fill="FFFFFF"/>
        </w:rPr>
        <w:t>（</w:t>
      </w:r>
      <w:r w:rsidRPr="006D7000">
        <w:rPr>
          <w:rFonts w:ascii="Arial" w:hAnsi="Arial" w:cs="Arial"/>
          <w:color w:val="4D4D4D"/>
          <w:sz w:val="24"/>
          <w:szCs w:val="24"/>
          <w:shd w:val="clear" w:color="auto" w:fill="FFFFFF"/>
        </w:rPr>
        <w:t>3</w:t>
      </w:r>
      <w:r w:rsidRPr="006D7000">
        <w:rPr>
          <w:rFonts w:ascii="Arial" w:hAnsi="Arial" w:cs="Arial"/>
          <w:color w:val="4D4D4D"/>
          <w:sz w:val="24"/>
          <w:szCs w:val="24"/>
          <w:shd w:val="clear" w:color="auto" w:fill="FFFFFF"/>
        </w:rPr>
        <w:t>）保持两输入信号幅值频率及本振信号的幅度不变</w:t>
      </w:r>
      <w:r w:rsidRPr="006D7000">
        <w:rPr>
          <w:rFonts w:ascii="Arial" w:hAnsi="Arial" w:cs="Arial"/>
          <w:color w:val="4D4D4D"/>
          <w:sz w:val="24"/>
          <w:szCs w:val="24"/>
          <w:shd w:val="clear" w:color="auto" w:fill="FFFFFF"/>
        </w:rPr>
        <w:t>,</w:t>
      </w:r>
      <w:r w:rsidRPr="006D7000">
        <w:rPr>
          <w:rFonts w:ascii="Arial" w:hAnsi="Arial" w:cs="Arial"/>
          <w:color w:val="4D4D4D"/>
          <w:sz w:val="24"/>
          <w:szCs w:val="24"/>
          <w:shd w:val="clear" w:color="auto" w:fill="FFFFFF"/>
        </w:rPr>
        <w:t>改变载频输入信号的幅值</w:t>
      </w:r>
      <w:proofErr w:type="spellStart"/>
      <w:r w:rsidRPr="006D7000">
        <w:rPr>
          <w:rFonts w:ascii="Arial" w:hAnsi="Arial" w:cs="Arial"/>
          <w:color w:val="4D4D4D"/>
          <w:sz w:val="24"/>
          <w:szCs w:val="24"/>
          <w:shd w:val="clear" w:color="auto" w:fill="FFFFFF"/>
        </w:rPr>
        <w:t>Vsm</w:t>
      </w:r>
      <w:proofErr w:type="spellEnd"/>
      <w:r w:rsidRPr="006D7000">
        <w:rPr>
          <w:rFonts w:ascii="Arial" w:hAnsi="Arial" w:cs="Arial"/>
          <w:color w:val="4D4D4D"/>
          <w:sz w:val="24"/>
          <w:szCs w:val="24"/>
          <w:shd w:val="clear" w:color="auto" w:fill="FFFFFF"/>
        </w:rPr>
        <w:t>（峰</w:t>
      </w:r>
      <w:r w:rsidRPr="006D7000">
        <w:rPr>
          <w:rFonts w:ascii="Arial" w:hAnsi="Arial" w:cs="Arial"/>
          <w:color w:val="4D4D4D"/>
          <w:sz w:val="24"/>
          <w:szCs w:val="24"/>
          <w:shd w:val="clear" w:color="auto" w:fill="FFFFFF"/>
        </w:rPr>
        <w:t>-</w:t>
      </w:r>
      <w:r w:rsidRPr="006D7000">
        <w:rPr>
          <w:rFonts w:ascii="Arial" w:hAnsi="Arial" w:cs="Arial"/>
          <w:color w:val="4D4D4D"/>
          <w:sz w:val="24"/>
          <w:szCs w:val="24"/>
          <w:shd w:val="clear" w:color="auto" w:fill="FFFFFF"/>
        </w:rPr>
        <w:t>峰值在</w:t>
      </w:r>
      <w:r w:rsidRPr="006D7000">
        <w:rPr>
          <w:rFonts w:ascii="Arial" w:hAnsi="Arial" w:cs="Arial"/>
          <w:color w:val="4D4D4D"/>
          <w:sz w:val="24"/>
          <w:szCs w:val="24"/>
          <w:shd w:val="clear" w:color="auto" w:fill="FFFFFF"/>
        </w:rPr>
        <w:t>40~100 mV</w:t>
      </w:r>
      <w:r w:rsidRPr="006D7000">
        <w:rPr>
          <w:rFonts w:ascii="Arial" w:hAnsi="Arial" w:cs="Arial"/>
          <w:color w:val="4D4D4D"/>
          <w:sz w:val="24"/>
          <w:szCs w:val="24"/>
          <w:shd w:val="clear" w:color="auto" w:fill="FFFFFF"/>
        </w:rPr>
        <w:t>之间变化</w:t>
      </w:r>
      <w:r w:rsidRPr="006D7000">
        <w:rPr>
          <w:rFonts w:ascii="Arial" w:hAnsi="Arial" w:cs="Arial"/>
          <w:color w:val="4D4D4D"/>
          <w:sz w:val="24"/>
          <w:szCs w:val="24"/>
          <w:shd w:val="clear" w:color="auto" w:fill="FFFFFF"/>
        </w:rPr>
        <w:t>)</w:t>
      </w:r>
      <w:r w:rsidRPr="006D7000">
        <w:rPr>
          <w:rFonts w:ascii="Arial" w:hAnsi="Arial" w:cs="Arial"/>
          <w:color w:val="4D4D4D"/>
          <w:sz w:val="24"/>
          <w:szCs w:val="24"/>
          <w:shd w:val="clear" w:color="auto" w:fill="FFFFFF"/>
        </w:rPr>
        <w:t>的大小</w:t>
      </w:r>
      <w:r w:rsidRPr="006D7000">
        <w:rPr>
          <w:rFonts w:ascii="Arial" w:hAnsi="Arial" w:cs="Arial"/>
          <w:color w:val="4D4D4D"/>
          <w:sz w:val="24"/>
          <w:szCs w:val="24"/>
          <w:shd w:val="clear" w:color="auto" w:fill="FFFFFF"/>
        </w:rPr>
        <w:t>,</w:t>
      </w:r>
      <w:r w:rsidRPr="006D7000">
        <w:rPr>
          <w:rFonts w:ascii="Arial" w:hAnsi="Arial" w:cs="Arial"/>
          <w:color w:val="4D4D4D"/>
          <w:sz w:val="24"/>
          <w:szCs w:val="24"/>
          <w:shd w:val="clear" w:color="auto" w:fill="FFFFFF"/>
        </w:rPr>
        <w:t>逐渐测量载频输入信号的幅值</w:t>
      </w:r>
      <w:proofErr w:type="spellStart"/>
      <w:r w:rsidRPr="006D7000">
        <w:rPr>
          <w:rFonts w:ascii="Arial" w:hAnsi="Arial" w:cs="Arial"/>
          <w:color w:val="4D4D4D"/>
          <w:sz w:val="24"/>
          <w:szCs w:val="24"/>
          <w:shd w:val="clear" w:color="auto" w:fill="FFFFFF"/>
        </w:rPr>
        <w:t>Vsm</w:t>
      </w:r>
      <w:proofErr w:type="spellEnd"/>
      <w:r w:rsidRPr="006D7000">
        <w:rPr>
          <w:rFonts w:ascii="Arial" w:hAnsi="Arial" w:cs="Arial"/>
          <w:color w:val="4D4D4D"/>
          <w:sz w:val="24"/>
          <w:szCs w:val="24"/>
          <w:shd w:val="clear" w:color="auto" w:fill="FFFFFF"/>
        </w:rPr>
        <w:t>和中频输出电压的幅值</w:t>
      </w:r>
      <w:proofErr w:type="spellStart"/>
      <w:r w:rsidRPr="006D7000">
        <w:rPr>
          <w:rFonts w:ascii="Arial" w:hAnsi="Arial" w:cs="Arial"/>
          <w:color w:val="4D4D4D"/>
          <w:sz w:val="24"/>
          <w:szCs w:val="24"/>
          <w:shd w:val="clear" w:color="auto" w:fill="FFFFFF"/>
        </w:rPr>
        <w:t>VIm</w:t>
      </w:r>
      <w:proofErr w:type="spellEnd"/>
      <w:r w:rsidRPr="006D7000">
        <w:rPr>
          <w:rFonts w:ascii="Arial" w:hAnsi="Arial" w:cs="Arial"/>
          <w:color w:val="4D4D4D"/>
          <w:sz w:val="24"/>
          <w:szCs w:val="24"/>
          <w:shd w:val="clear" w:color="auto" w:fill="FFFFFF"/>
        </w:rPr>
        <w:t>。将测量及计算结果填入自行设计的表格内</w:t>
      </w:r>
      <w:r w:rsidRPr="006D7000">
        <w:rPr>
          <w:rFonts w:ascii="Arial" w:hAnsi="Arial" w:cs="Arial"/>
          <w:color w:val="4D4D4D"/>
          <w:sz w:val="24"/>
          <w:szCs w:val="24"/>
          <w:shd w:val="clear" w:color="auto" w:fill="FFFFFF"/>
        </w:rPr>
        <w:t>,</w:t>
      </w:r>
      <w:r w:rsidRPr="006D7000">
        <w:rPr>
          <w:rFonts w:ascii="Arial" w:hAnsi="Arial" w:cs="Arial"/>
          <w:color w:val="4D4D4D"/>
          <w:sz w:val="24"/>
          <w:szCs w:val="24"/>
          <w:shd w:val="clear" w:color="auto" w:fill="FFFFFF"/>
        </w:rPr>
        <w:t>并完成下列任务</w:t>
      </w:r>
      <w:r w:rsidRPr="006D7000">
        <w:rPr>
          <w:rFonts w:ascii="Arial" w:hAnsi="Arial" w:cs="Arial"/>
          <w:color w:val="4D4D4D"/>
          <w:sz w:val="24"/>
          <w:szCs w:val="24"/>
          <w:shd w:val="clear" w:color="auto" w:fill="FFFFFF"/>
        </w:rPr>
        <w:t>:</w:t>
      </w:r>
    </w:p>
    <w:p w:rsidR="006D7000" w:rsidRDefault="006D7000" w:rsidP="006D7000">
      <w:pPr>
        <w:rPr>
          <w:rFonts w:asciiTheme="minorEastAsia" w:hAnsiTheme="minorEastAsia"/>
          <w:sz w:val="24"/>
          <w:szCs w:val="24"/>
        </w:rPr>
      </w:pPr>
      <w:r>
        <w:rPr>
          <w:noProof/>
        </w:rPr>
        <w:lastRenderedPageBreak/>
        <w:drawing>
          <wp:inline distT="0" distB="0" distL="0" distR="0">
            <wp:extent cx="5274310" cy="3955733"/>
            <wp:effectExtent l="0" t="0" r="2540" b="6985"/>
            <wp:docPr id="59" name="图片 59" descr="D:\Administrator\Documents\Tencent Files\2471734717\Image\C2C\D24C2371554B58B4B5714BB43604DA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Administrator\Documents\Tencent Files\2471734717\Image\C2C\D24C2371554B58B4B5714BB43604DAF6.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r>
        <w:rPr>
          <w:noProof/>
        </w:rPr>
        <w:drawing>
          <wp:inline distT="0" distB="0" distL="0" distR="0">
            <wp:extent cx="5274310" cy="3955733"/>
            <wp:effectExtent l="0" t="0" r="2540" b="6985"/>
            <wp:docPr id="58" name="图片 58" descr="D:\Administrator\Documents\Tencent Files\2471734717\Image\C2C\A26D044B2A22583BBB3F43EAF804FD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Administrator\Documents\Tencent Files\2471734717\Image\C2C\A26D044B2A22583BBB3F43EAF804FD63.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6D7000" w:rsidRDefault="006D7000" w:rsidP="006D7000">
      <w:pPr>
        <w:rPr>
          <w:rFonts w:asciiTheme="minorEastAsia" w:hAnsiTheme="minorEastAsia"/>
          <w:sz w:val="24"/>
          <w:szCs w:val="24"/>
        </w:rPr>
      </w:pPr>
      <w:r>
        <w:rPr>
          <w:noProof/>
        </w:rPr>
        <w:lastRenderedPageBreak/>
        <w:drawing>
          <wp:inline distT="0" distB="0" distL="0" distR="0">
            <wp:extent cx="5274310" cy="3955733"/>
            <wp:effectExtent l="0" t="0" r="2540" b="6985"/>
            <wp:docPr id="60" name="图片 60" descr="D:\Administrator\Documents\Tencent Files\2471734717\Image\C2C\9DB2EF94E392FC6CF50355A0E7113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Administrator\Documents\Tencent Files\2471734717\Image\C2C\9DB2EF94E392FC6CF50355A0E7113418.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704"/>
        <w:gridCol w:w="1704"/>
        <w:gridCol w:w="1704"/>
        <w:gridCol w:w="1705"/>
        <w:gridCol w:w="1705"/>
      </w:tblGrid>
      <w:tr w:rsidR="006D7000" w:rsidTr="006D7000">
        <w:tc>
          <w:tcPr>
            <w:tcW w:w="1704" w:type="dxa"/>
          </w:tcPr>
          <w:p w:rsidR="006D7000" w:rsidRDefault="006D7000" w:rsidP="006D7000">
            <w:pPr>
              <w:rPr>
                <w:rFonts w:asciiTheme="minorEastAsia" w:hAnsiTheme="minorEastAsia"/>
                <w:sz w:val="24"/>
                <w:szCs w:val="24"/>
              </w:rPr>
            </w:pPr>
            <w:proofErr w:type="spellStart"/>
            <w:r>
              <w:rPr>
                <w:rFonts w:asciiTheme="minorEastAsia" w:hAnsiTheme="minorEastAsia" w:hint="eastAsia"/>
                <w:sz w:val="24"/>
                <w:szCs w:val="24"/>
              </w:rPr>
              <w:t>Vsm</w:t>
            </w:r>
            <w:proofErr w:type="spellEnd"/>
            <w:r>
              <w:rPr>
                <w:rFonts w:asciiTheme="minorEastAsia" w:hAnsiTheme="minorEastAsia" w:hint="eastAsia"/>
                <w:sz w:val="24"/>
                <w:szCs w:val="24"/>
              </w:rPr>
              <w:t>/mV</w:t>
            </w:r>
          </w:p>
        </w:tc>
        <w:tc>
          <w:tcPr>
            <w:tcW w:w="1704"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160</w:t>
            </w:r>
          </w:p>
        </w:tc>
        <w:tc>
          <w:tcPr>
            <w:tcW w:w="1704"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176</w:t>
            </w:r>
          </w:p>
        </w:tc>
        <w:tc>
          <w:tcPr>
            <w:tcW w:w="1705"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200</w:t>
            </w:r>
          </w:p>
        </w:tc>
        <w:tc>
          <w:tcPr>
            <w:tcW w:w="1705"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232</w:t>
            </w:r>
          </w:p>
        </w:tc>
      </w:tr>
      <w:tr w:rsidR="006D7000" w:rsidTr="006D7000">
        <w:tc>
          <w:tcPr>
            <w:tcW w:w="1704" w:type="dxa"/>
          </w:tcPr>
          <w:p w:rsidR="006D7000" w:rsidRDefault="006D7000" w:rsidP="006D7000">
            <w:pPr>
              <w:rPr>
                <w:rFonts w:asciiTheme="minorEastAsia" w:hAnsiTheme="minorEastAsia"/>
                <w:sz w:val="24"/>
                <w:szCs w:val="24"/>
              </w:rPr>
            </w:pPr>
            <w:proofErr w:type="spellStart"/>
            <w:r>
              <w:rPr>
                <w:rFonts w:asciiTheme="minorEastAsia" w:hAnsiTheme="minorEastAsia" w:hint="eastAsia"/>
                <w:sz w:val="24"/>
                <w:szCs w:val="24"/>
              </w:rPr>
              <w:t>VIm</w:t>
            </w:r>
            <w:proofErr w:type="spellEnd"/>
            <w:r>
              <w:rPr>
                <w:rFonts w:asciiTheme="minorEastAsia" w:hAnsiTheme="minorEastAsia" w:hint="eastAsia"/>
                <w:sz w:val="24"/>
                <w:szCs w:val="24"/>
              </w:rPr>
              <w:t>/mV</w:t>
            </w:r>
          </w:p>
        </w:tc>
        <w:tc>
          <w:tcPr>
            <w:tcW w:w="1704"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496</w:t>
            </w:r>
          </w:p>
        </w:tc>
        <w:tc>
          <w:tcPr>
            <w:tcW w:w="1704"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544</w:t>
            </w:r>
          </w:p>
        </w:tc>
        <w:tc>
          <w:tcPr>
            <w:tcW w:w="1705"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696</w:t>
            </w:r>
          </w:p>
        </w:tc>
        <w:tc>
          <w:tcPr>
            <w:tcW w:w="1705" w:type="dxa"/>
          </w:tcPr>
          <w:p w:rsidR="006D7000" w:rsidRDefault="006D7000" w:rsidP="006D7000">
            <w:pPr>
              <w:rPr>
                <w:rFonts w:asciiTheme="minorEastAsia" w:hAnsiTheme="minorEastAsia"/>
                <w:sz w:val="24"/>
                <w:szCs w:val="24"/>
              </w:rPr>
            </w:pPr>
            <w:r>
              <w:rPr>
                <w:rFonts w:asciiTheme="minorEastAsia" w:hAnsiTheme="minorEastAsia" w:hint="eastAsia"/>
                <w:sz w:val="24"/>
                <w:szCs w:val="24"/>
              </w:rPr>
              <w:t>792</w:t>
            </w:r>
          </w:p>
        </w:tc>
      </w:tr>
      <w:tr w:rsidR="005E3630" w:rsidTr="006D7000">
        <w:tc>
          <w:tcPr>
            <w:tcW w:w="1704" w:type="dxa"/>
          </w:tcPr>
          <w:p w:rsidR="005E3630" w:rsidRDefault="005E3630" w:rsidP="006D7000">
            <w:pPr>
              <w:rPr>
                <w:rFonts w:asciiTheme="minorEastAsia" w:hAnsiTheme="minorEastAsia"/>
                <w:sz w:val="24"/>
                <w:szCs w:val="24"/>
              </w:rPr>
            </w:pPr>
            <w:r>
              <w:rPr>
                <w:rFonts w:asciiTheme="minorEastAsia" w:hAnsiTheme="minorEastAsia" w:hint="eastAsia"/>
                <w:sz w:val="24"/>
                <w:szCs w:val="24"/>
              </w:rPr>
              <w:t>Ac</w:t>
            </w:r>
          </w:p>
        </w:tc>
        <w:tc>
          <w:tcPr>
            <w:tcW w:w="1704" w:type="dxa"/>
          </w:tcPr>
          <w:p w:rsidR="005E3630" w:rsidRDefault="008067A9" w:rsidP="006D7000">
            <w:pPr>
              <w:rPr>
                <w:rFonts w:asciiTheme="minorEastAsia" w:hAnsiTheme="minorEastAsia"/>
                <w:sz w:val="24"/>
                <w:szCs w:val="24"/>
              </w:rPr>
            </w:pPr>
            <w:r>
              <w:rPr>
                <w:rFonts w:asciiTheme="minorEastAsia" w:hAnsiTheme="minorEastAsia" w:hint="eastAsia"/>
                <w:sz w:val="24"/>
                <w:szCs w:val="24"/>
              </w:rPr>
              <w:t>9.827</w:t>
            </w:r>
          </w:p>
        </w:tc>
        <w:tc>
          <w:tcPr>
            <w:tcW w:w="1704" w:type="dxa"/>
          </w:tcPr>
          <w:p w:rsidR="005E3630" w:rsidRDefault="008067A9" w:rsidP="006D7000">
            <w:pPr>
              <w:rPr>
                <w:rFonts w:asciiTheme="minorEastAsia" w:hAnsiTheme="minorEastAsia"/>
                <w:sz w:val="24"/>
                <w:szCs w:val="24"/>
              </w:rPr>
            </w:pPr>
            <w:r>
              <w:rPr>
                <w:rFonts w:asciiTheme="minorEastAsia" w:hAnsiTheme="minorEastAsia" w:hint="eastAsia"/>
                <w:sz w:val="24"/>
                <w:szCs w:val="24"/>
              </w:rPr>
              <w:t>9.799</w:t>
            </w:r>
          </w:p>
        </w:tc>
        <w:tc>
          <w:tcPr>
            <w:tcW w:w="1705" w:type="dxa"/>
          </w:tcPr>
          <w:p w:rsidR="005E3630" w:rsidRDefault="008067A9" w:rsidP="006D7000">
            <w:pPr>
              <w:rPr>
                <w:rFonts w:asciiTheme="minorEastAsia" w:hAnsiTheme="minorEastAsia"/>
                <w:sz w:val="24"/>
                <w:szCs w:val="24"/>
              </w:rPr>
            </w:pPr>
            <w:r>
              <w:rPr>
                <w:rFonts w:asciiTheme="minorEastAsia" w:hAnsiTheme="minorEastAsia" w:hint="eastAsia"/>
                <w:sz w:val="24"/>
                <w:szCs w:val="24"/>
              </w:rPr>
              <w:t>10.831</w:t>
            </w:r>
          </w:p>
        </w:tc>
        <w:tc>
          <w:tcPr>
            <w:tcW w:w="1705" w:type="dxa"/>
          </w:tcPr>
          <w:p w:rsidR="005E3630" w:rsidRDefault="008067A9" w:rsidP="006D7000">
            <w:pPr>
              <w:rPr>
                <w:rFonts w:asciiTheme="minorEastAsia" w:hAnsiTheme="minorEastAsia"/>
                <w:sz w:val="24"/>
                <w:szCs w:val="24"/>
              </w:rPr>
            </w:pPr>
            <w:r>
              <w:rPr>
                <w:rFonts w:asciiTheme="minorEastAsia" w:hAnsiTheme="minorEastAsia" w:hint="eastAsia"/>
                <w:sz w:val="24"/>
                <w:szCs w:val="24"/>
              </w:rPr>
              <w:t>10.662</w:t>
            </w:r>
          </w:p>
        </w:tc>
      </w:tr>
    </w:tbl>
    <w:p w:rsidR="008067A9" w:rsidRDefault="008067A9" w:rsidP="006D7000">
      <w:pPr>
        <w:rPr>
          <w:rFonts w:asciiTheme="minorEastAsia" w:hAnsiTheme="minorEastAsia"/>
          <w:sz w:val="24"/>
          <w:szCs w:val="24"/>
        </w:rPr>
      </w:pPr>
      <w:r>
        <w:rPr>
          <w:noProof/>
        </w:rPr>
        <w:drawing>
          <wp:inline distT="0" distB="0" distL="0" distR="0" wp14:anchorId="58552D5C" wp14:editId="3BF7BB02">
            <wp:extent cx="4572000" cy="2743200"/>
            <wp:effectExtent l="0" t="0" r="19050" b="19050"/>
            <wp:docPr id="61" name="图表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rsidR="008067A9" w:rsidRDefault="008067A9" w:rsidP="006D7000">
      <w:pPr>
        <w:rPr>
          <w:rFonts w:asciiTheme="minorEastAsia" w:hAnsiTheme="minorEastAsia"/>
          <w:sz w:val="24"/>
          <w:szCs w:val="24"/>
        </w:rPr>
      </w:pPr>
      <w:r>
        <w:rPr>
          <w:rFonts w:asciiTheme="minorEastAsia" w:hAnsiTheme="minorEastAsia" w:hint="eastAsia"/>
          <w:sz w:val="24"/>
          <w:szCs w:val="24"/>
        </w:rPr>
        <w:t>由于纵坐标差距较小，但是我们也可以看出，在误差</w:t>
      </w:r>
      <w:r w:rsidR="00182736">
        <w:rPr>
          <w:rFonts w:asciiTheme="minorEastAsia" w:hAnsiTheme="minorEastAsia" w:hint="eastAsia"/>
          <w:sz w:val="24"/>
          <w:szCs w:val="24"/>
        </w:rPr>
        <w:t>范围内基本保持不变，符合题意。</w:t>
      </w:r>
    </w:p>
    <w:p w:rsidR="00182736" w:rsidRDefault="00182736" w:rsidP="006D7000">
      <w:pPr>
        <w:rPr>
          <w:rFonts w:asciiTheme="minorEastAsia" w:hAnsiTheme="minorEastAsia"/>
          <w:sz w:val="24"/>
          <w:szCs w:val="24"/>
        </w:rPr>
      </w:pPr>
      <w:r>
        <w:rPr>
          <w:noProof/>
        </w:rPr>
        <w:lastRenderedPageBreak/>
        <w:drawing>
          <wp:inline distT="0" distB="0" distL="0" distR="0" wp14:anchorId="6B257A31" wp14:editId="46EBC686">
            <wp:extent cx="4572000" cy="2743200"/>
            <wp:effectExtent l="0" t="0" r="19050" b="19050"/>
            <wp:docPr id="62" name="图表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rsidR="00182736" w:rsidRDefault="00182736" w:rsidP="006D7000">
      <w:pPr>
        <w:rPr>
          <w:rFonts w:asciiTheme="minorEastAsia" w:hAnsiTheme="minorEastAsia" w:hint="eastAsia"/>
          <w:sz w:val="24"/>
          <w:szCs w:val="24"/>
        </w:rPr>
      </w:pPr>
      <w:r>
        <w:rPr>
          <w:rFonts w:asciiTheme="minorEastAsia" w:hAnsiTheme="minorEastAsia" w:hint="eastAsia"/>
          <w:sz w:val="24"/>
          <w:szCs w:val="24"/>
        </w:rPr>
        <w:t>再从</w:t>
      </w:r>
      <w:proofErr w:type="spellStart"/>
      <w:r>
        <w:rPr>
          <w:rFonts w:asciiTheme="minorEastAsia" w:hAnsiTheme="minorEastAsia" w:hint="eastAsia"/>
          <w:sz w:val="24"/>
          <w:szCs w:val="24"/>
        </w:rPr>
        <w:t>Vsm</w:t>
      </w:r>
      <w:proofErr w:type="spellEnd"/>
      <w:r>
        <w:rPr>
          <w:rFonts w:asciiTheme="minorEastAsia" w:hAnsiTheme="minorEastAsia" w:hint="eastAsia"/>
          <w:sz w:val="24"/>
          <w:szCs w:val="24"/>
        </w:rPr>
        <w:t>和Vim关系看，基本满足正比关系，符合题意。</w:t>
      </w:r>
    </w:p>
    <w:p w:rsidR="00D816E2" w:rsidRDefault="00D816E2" w:rsidP="006D7000">
      <w:pPr>
        <w:rPr>
          <w:rFonts w:asciiTheme="minorEastAsia" w:hAnsiTheme="minorEastAsia" w:hint="eastAsia"/>
          <w:sz w:val="24"/>
          <w:szCs w:val="24"/>
        </w:rPr>
      </w:pPr>
      <w:r>
        <w:rPr>
          <w:noProof/>
        </w:rPr>
        <w:drawing>
          <wp:inline distT="0" distB="0" distL="0" distR="0">
            <wp:extent cx="5274310" cy="2698689"/>
            <wp:effectExtent l="0" t="0" r="2540" b="6985"/>
            <wp:docPr id="24" name="图片 24" descr="D:\Administrator\Documents\Tencent Files\2471734717\Image\C2C\7A5B572E68D20D52F1925CD82C26B6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dministrator\Documents\Tencent Files\2471734717\Image\C2C\7A5B572E68D20D52F1925CD82C26B66F.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2698689"/>
                    </a:xfrm>
                    <a:prstGeom prst="rect">
                      <a:avLst/>
                    </a:prstGeom>
                    <a:noFill/>
                    <a:ln>
                      <a:noFill/>
                    </a:ln>
                  </pic:spPr>
                </pic:pic>
              </a:graphicData>
            </a:graphic>
          </wp:inline>
        </w:drawing>
      </w:r>
    </w:p>
    <w:p w:rsidR="00D816E2" w:rsidRDefault="00D816E2" w:rsidP="006D7000">
      <w:pPr>
        <w:rPr>
          <w:rFonts w:asciiTheme="minorEastAsia" w:hAnsiTheme="minorEastAsia" w:hint="eastAsia"/>
          <w:sz w:val="24"/>
          <w:szCs w:val="24"/>
        </w:rPr>
      </w:pPr>
      <w:r>
        <w:rPr>
          <w:noProof/>
        </w:rPr>
        <w:drawing>
          <wp:inline distT="0" distB="0" distL="114300" distR="114300" wp14:anchorId="409268EE" wp14:editId="4BD05118">
            <wp:extent cx="5234940" cy="1882775"/>
            <wp:effectExtent l="0" t="0" r="10160" b="9525"/>
            <wp:docPr id="64" name="图片 64" descr="IMG_20220515_222204_edit_84024082084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0220515_222204_edit_840240820840016"/>
                    <pic:cNvPicPr>
                      <a:picLocks noChangeAspect="1"/>
                    </pic:cNvPicPr>
                  </pic:nvPicPr>
                  <pic:blipFill>
                    <a:blip r:embed="rId90">
                      <a:lum bright="18000"/>
                    </a:blip>
                    <a:stretch>
                      <a:fillRect/>
                    </a:stretch>
                  </pic:blipFill>
                  <pic:spPr>
                    <a:xfrm>
                      <a:off x="0" y="0"/>
                      <a:ext cx="5234940" cy="1882775"/>
                    </a:xfrm>
                    <a:prstGeom prst="rect">
                      <a:avLst/>
                    </a:prstGeom>
                  </pic:spPr>
                </pic:pic>
              </a:graphicData>
            </a:graphic>
          </wp:inline>
        </w:drawing>
      </w:r>
    </w:p>
    <w:p w:rsidR="00D816E2" w:rsidRDefault="00D816E2" w:rsidP="006D7000">
      <w:pPr>
        <w:rPr>
          <w:rFonts w:asciiTheme="minorEastAsia" w:hAnsiTheme="minorEastAsia" w:hint="eastAsia"/>
          <w:sz w:val="24"/>
          <w:szCs w:val="24"/>
        </w:rPr>
      </w:pPr>
      <w:r>
        <w:rPr>
          <w:noProof/>
        </w:rPr>
        <w:lastRenderedPageBreak/>
        <w:drawing>
          <wp:inline distT="0" distB="0" distL="0" distR="0">
            <wp:extent cx="5274310" cy="3054705"/>
            <wp:effectExtent l="0" t="0" r="2540" b="0"/>
            <wp:docPr id="65" name="图片 65" descr="D:\Administrator\Documents\Tencent Files\2471734717\Image\C2C\B66ADDF35FB63DDCF2B5ED3F87C67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dministrator\Documents\Tencent Files\2471734717\Image\C2C\B66ADDF35FB63DDCF2B5ED3F87C67919.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054705"/>
                    </a:xfrm>
                    <a:prstGeom prst="rect">
                      <a:avLst/>
                    </a:prstGeom>
                    <a:noFill/>
                    <a:ln>
                      <a:noFill/>
                    </a:ln>
                  </pic:spPr>
                </pic:pic>
              </a:graphicData>
            </a:graphic>
          </wp:inline>
        </w:drawing>
      </w:r>
    </w:p>
    <w:p w:rsidR="00D816E2" w:rsidRPr="00D816E2" w:rsidRDefault="00D816E2" w:rsidP="006D7000">
      <w:pPr>
        <w:rPr>
          <w:rFonts w:asciiTheme="minorEastAsia" w:hAnsiTheme="minorEastAsia"/>
          <w:sz w:val="24"/>
          <w:szCs w:val="24"/>
        </w:rPr>
      </w:pPr>
      <w:r>
        <w:rPr>
          <w:noProof/>
        </w:rPr>
        <w:drawing>
          <wp:inline distT="0" distB="0" distL="0" distR="0">
            <wp:extent cx="5274310" cy="1933914"/>
            <wp:effectExtent l="0" t="0" r="2540" b="9525"/>
            <wp:docPr id="66" name="图片 66" descr="D:\Administrator\Documents\Tencent Files\2471734717\Image\C2C\D25B3841EE772CB563D6001FCC4D93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dministrator\Documents\Tencent Files\2471734717\Image\C2C\D25B3841EE772CB563D6001FCC4D938D.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1933914"/>
                    </a:xfrm>
                    <a:prstGeom prst="rect">
                      <a:avLst/>
                    </a:prstGeom>
                    <a:noFill/>
                    <a:ln>
                      <a:noFill/>
                    </a:ln>
                  </pic:spPr>
                </pic:pic>
              </a:graphicData>
            </a:graphic>
          </wp:inline>
        </w:drawing>
      </w:r>
      <w:bookmarkStart w:id="0" w:name="_GoBack"/>
      <w:bookmarkEnd w:id="0"/>
    </w:p>
    <w:sectPr w:rsidR="00D816E2" w:rsidRPr="00D816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4702" w:rsidRDefault="001C4702" w:rsidP="000624CC">
      <w:r>
        <w:separator/>
      </w:r>
    </w:p>
  </w:endnote>
  <w:endnote w:type="continuationSeparator" w:id="0">
    <w:p w:rsidR="001C4702" w:rsidRDefault="001C4702" w:rsidP="0006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altName w:val="微软雅黑"/>
    <w:panose1 w:val="02010509060101010101"/>
    <w:charset w:val="86"/>
    <w:family w:val="modern"/>
    <w:pitch w:val="fixed"/>
    <w:sig w:usb0="00000001" w:usb1="080E0000" w:usb2="00000010" w:usb3="00000000" w:csb0="00040000" w:csb1="00000000"/>
  </w:font>
  <w:font w:name="华文行楷">
    <w:altName w:val="微软雅黑"/>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4702" w:rsidRDefault="001C4702" w:rsidP="000624CC">
      <w:r>
        <w:separator/>
      </w:r>
    </w:p>
  </w:footnote>
  <w:footnote w:type="continuationSeparator" w:id="0">
    <w:p w:rsidR="001C4702" w:rsidRDefault="001C4702" w:rsidP="000624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D7ADF"/>
    <w:multiLevelType w:val="hybridMultilevel"/>
    <w:tmpl w:val="3B22FAF0"/>
    <w:lvl w:ilvl="0" w:tplc="47141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AA63876"/>
    <w:multiLevelType w:val="hybridMultilevel"/>
    <w:tmpl w:val="F6666050"/>
    <w:lvl w:ilvl="0" w:tplc="A140A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022"/>
    <w:rsid w:val="000221A4"/>
    <w:rsid w:val="00054022"/>
    <w:rsid w:val="00056DC5"/>
    <w:rsid w:val="000624CC"/>
    <w:rsid w:val="00090B74"/>
    <w:rsid w:val="00126B47"/>
    <w:rsid w:val="00182736"/>
    <w:rsid w:val="001C4702"/>
    <w:rsid w:val="00230B1F"/>
    <w:rsid w:val="00263113"/>
    <w:rsid w:val="00267929"/>
    <w:rsid w:val="003D1D90"/>
    <w:rsid w:val="00425FC3"/>
    <w:rsid w:val="005E3630"/>
    <w:rsid w:val="00684433"/>
    <w:rsid w:val="006D7000"/>
    <w:rsid w:val="006E470E"/>
    <w:rsid w:val="00750FAF"/>
    <w:rsid w:val="007851F3"/>
    <w:rsid w:val="008067A9"/>
    <w:rsid w:val="008456F4"/>
    <w:rsid w:val="009A0D84"/>
    <w:rsid w:val="009B6E4B"/>
    <w:rsid w:val="00A51524"/>
    <w:rsid w:val="00A76802"/>
    <w:rsid w:val="00D433B1"/>
    <w:rsid w:val="00D816E2"/>
    <w:rsid w:val="00EA4C6E"/>
    <w:rsid w:val="00EB7817"/>
    <w:rsid w:val="00EC174F"/>
    <w:rsid w:val="00EC6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624CC"/>
    <w:pPr>
      <w:widowControl w:val="0"/>
      <w:jc w:val="both"/>
    </w:pPr>
  </w:style>
  <w:style w:type="paragraph" w:styleId="2">
    <w:name w:val="heading 2"/>
    <w:basedOn w:val="a"/>
    <w:link w:val="2Char"/>
    <w:uiPriority w:val="9"/>
    <w:qFormat/>
    <w:rsid w:val="00750FA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624C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624CC"/>
    <w:rPr>
      <w:sz w:val="18"/>
      <w:szCs w:val="18"/>
    </w:rPr>
  </w:style>
  <w:style w:type="paragraph" w:styleId="a4">
    <w:name w:val="footer"/>
    <w:basedOn w:val="a"/>
    <w:link w:val="Char0"/>
    <w:uiPriority w:val="99"/>
    <w:unhideWhenUsed/>
    <w:rsid w:val="000624CC"/>
    <w:pPr>
      <w:tabs>
        <w:tab w:val="center" w:pos="4153"/>
        <w:tab w:val="right" w:pos="8306"/>
      </w:tabs>
      <w:snapToGrid w:val="0"/>
      <w:jc w:val="left"/>
    </w:pPr>
    <w:rPr>
      <w:sz w:val="18"/>
      <w:szCs w:val="18"/>
    </w:rPr>
  </w:style>
  <w:style w:type="character" w:customStyle="1" w:styleId="Char0">
    <w:name w:val="页脚 Char"/>
    <w:basedOn w:val="a0"/>
    <w:link w:val="a4"/>
    <w:uiPriority w:val="99"/>
    <w:rsid w:val="000624CC"/>
    <w:rPr>
      <w:sz w:val="18"/>
      <w:szCs w:val="18"/>
    </w:rPr>
  </w:style>
  <w:style w:type="paragraph" w:styleId="a5">
    <w:name w:val="Balloon Text"/>
    <w:basedOn w:val="a"/>
    <w:link w:val="Char1"/>
    <w:uiPriority w:val="99"/>
    <w:semiHidden/>
    <w:unhideWhenUsed/>
    <w:rsid w:val="000624CC"/>
    <w:rPr>
      <w:sz w:val="18"/>
      <w:szCs w:val="18"/>
    </w:rPr>
  </w:style>
  <w:style w:type="character" w:customStyle="1" w:styleId="Char1">
    <w:name w:val="批注框文本 Char"/>
    <w:basedOn w:val="a0"/>
    <w:link w:val="a5"/>
    <w:uiPriority w:val="99"/>
    <w:semiHidden/>
    <w:rsid w:val="000624CC"/>
    <w:rPr>
      <w:sz w:val="18"/>
      <w:szCs w:val="18"/>
    </w:rPr>
  </w:style>
  <w:style w:type="table" w:styleId="a6">
    <w:name w:val="Table Grid"/>
    <w:basedOn w:val="a1"/>
    <w:uiPriority w:val="59"/>
    <w:rsid w:val="00EB78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basedOn w:val="a"/>
    <w:uiPriority w:val="34"/>
    <w:qFormat/>
    <w:rsid w:val="00126B47"/>
    <w:pPr>
      <w:ind w:firstLineChars="200" w:firstLine="420"/>
    </w:pPr>
  </w:style>
  <w:style w:type="character" w:styleId="a8">
    <w:name w:val="Emphasis"/>
    <w:basedOn w:val="a0"/>
    <w:uiPriority w:val="20"/>
    <w:qFormat/>
    <w:rsid w:val="00126B47"/>
    <w:rPr>
      <w:i/>
      <w:iCs/>
    </w:rPr>
  </w:style>
  <w:style w:type="character" w:customStyle="1" w:styleId="2Char">
    <w:name w:val="标题 2 Char"/>
    <w:basedOn w:val="a0"/>
    <w:link w:val="2"/>
    <w:uiPriority w:val="9"/>
    <w:rsid w:val="00750FAF"/>
    <w:rPr>
      <w:rFonts w:ascii="宋体" w:eastAsia="宋体" w:hAnsi="宋体" w:cs="宋体"/>
      <w:b/>
      <w:bCs/>
      <w:kern w:val="0"/>
      <w:sz w:val="36"/>
      <w:szCs w:val="36"/>
    </w:rPr>
  </w:style>
  <w:style w:type="character" w:styleId="a9">
    <w:name w:val="Strong"/>
    <w:basedOn w:val="a0"/>
    <w:uiPriority w:val="22"/>
    <w:qFormat/>
    <w:rsid w:val="00750FAF"/>
    <w:rPr>
      <w:b/>
      <w:bCs/>
    </w:rPr>
  </w:style>
  <w:style w:type="paragraph" w:styleId="aa">
    <w:name w:val="Normal (Web)"/>
    <w:basedOn w:val="a"/>
    <w:uiPriority w:val="99"/>
    <w:semiHidden/>
    <w:unhideWhenUsed/>
    <w:rsid w:val="00750FAF"/>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624CC"/>
    <w:pPr>
      <w:widowControl w:val="0"/>
      <w:jc w:val="both"/>
    </w:pPr>
  </w:style>
  <w:style w:type="paragraph" w:styleId="2">
    <w:name w:val="heading 2"/>
    <w:basedOn w:val="a"/>
    <w:link w:val="2Char"/>
    <w:uiPriority w:val="9"/>
    <w:qFormat/>
    <w:rsid w:val="00750FA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624C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624CC"/>
    <w:rPr>
      <w:sz w:val="18"/>
      <w:szCs w:val="18"/>
    </w:rPr>
  </w:style>
  <w:style w:type="paragraph" w:styleId="a4">
    <w:name w:val="footer"/>
    <w:basedOn w:val="a"/>
    <w:link w:val="Char0"/>
    <w:uiPriority w:val="99"/>
    <w:unhideWhenUsed/>
    <w:rsid w:val="000624CC"/>
    <w:pPr>
      <w:tabs>
        <w:tab w:val="center" w:pos="4153"/>
        <w:tab w:val="right" w:pos="8306"/>
      </w:tabs>
      <w:snapToGrid w:val="0"/>
      <w:jc w:val="left"/>
    </w:pPr>
    <w:rPr>
      <w:sz w:val="18"/>
      <w:szCs w:val="18"/>
    </w:rPr>
  </w:style>
  <w:style w:type="character" w:customStyle="1" w:styleId="Char0">
    <w:name w:val="页脚 Char"/>
    <w:basedOn w:val="a0"/>
    <w:link w:val="a4"/>
    <w:uiPriority w:val="99"/>
    <w:rsid w:val="000624CC"/>
    <w:rPr>
      <w:sz w:val="18"/>
      <w:szCs w:val="18"/>
    </w:rPr>
  </w:style>
  <w:style w:type="paragraph" w:styleId="a5">
    <w:name w:val="Balloon Text"/>
    <w:basedOn w:val="a"/>
    <w:link w:val="Char1"/>
    <w:uiPriority w:val="99"/>
    <w:semiHidden/>
    <w:unhideWhenUsed/>
    <w:rsid w:val="000624CC"/>
    <w:rPr>
      <w:sz w:val="18"/>
      <w:szCs w:val="18"/>
    </w:rPr>
  </w:style>
  <w:style w:type="character" w:customStyle="1" w:styleId="Char1">
    <w:name w:val="批注框文本 Char"/>
    <w:basedOn w:val="a0"/>
    <w:link w:val="a5"/>
    <w:uiPriority w:val="99"/>
    <w:semiHidden/>
    <w:rsid w:val="000624CC"/>
    <w:rPr>
      <w:sz w:val="18"/>
      <w:szCs w:val="18"/>
    </w:rPr>
  </w:style>
  <w:style w:type="table" w:styleId="a6">
    <w:name w:val="Table Grid"/>
    <w:basedOn w:val="a1"/>
    <w:uiPriority w:val="59"/>
    <w:rsid w:val="00EB78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basedOn w:val="a"/>
    <w:uiPriority w:val="34"/>
    <w:qFormat/>
    <w:rsid w:val="00126B47"/>
    <w:pPr>
      <w:ind w:firstLineChars="200" w:firstLine="420"/>
    </w:pPr>
  </w:style>
  <w:style w:type="character" w:styleId="a8">
    <w:name w:val="Emphasis"/>
    <w:basedOn w:val="a0"/>
    <w:uiPriority w:val="20"/>
    <w:qFormat/>
    <w:rsid w:val="00126B47"/>
    <w:rPr>
      <w:i/>
      <w:iCs/>
    </w:rPr>
  </w:style>
  <w:style w:type="character" w:customStyle="1" w:styleId="2Char">
    <w:name w:val="标题 2 Char"/>
    <w:basedOn w:val="a0"/>
    <w:link w:val="2"/>
    <w:uiPriority w:val="9"/>
    <w:rsid w:val="00750FAF"/>
    <w:rPr>
      <w:rFonts w:ascii="宋体" w:eastAsia="宋体" w:hAnsi="宋体" w:cs="宋体"/>
      <w:b/>
      <w:bCs/>
      <w:kern w:val="0"/>
      <w:sz w:val="36"/>
      <w:szCs w:val="36"/>
    </w:rPr>
  </w:style>
  <w:style w:type="character" w:styleId="a9">
    <w:name w:val="Strong"/>
    <w:basedOn w:val="a0"/>
    <w:uiPriority w:val="22"/>
    <w:qFormat/>
    <w:rsid w:val="00750FAF"/>
    <w:rPr>
      <w:b/>
      <w:bCs/>
    </w:rPr>
  </w:style>
  <w:style w:type="paragraph" w:styleId="aa">
    <w:name w:val="Normal (Web)"/>
    <w:basedOn w:val="a"/>
    <w:uiPriority w:val="99"/>
    <w:semiHidden/>
    <w:unhideWhenUsed/>
    <w:rsid w:val="00750FA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796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oleObject" Target="embeddings/oleObject2.bin"/><Relationship Id="rId26" Type="http://schemas.openxmlformats.org/officeDocument/2006/relationships/image" Target="media/image15.wmf"/><Relationship Id="rId39" Type="http://schemas.openxmlformats.org/officeDocument/2006/relationships/oleObject" Target="embeddings/oleObject9.bin"/><Relationship Id="rId21" Type="http://schemas.openxmlformats.org/officeDocument/2006/relationships/oleObject" Target="embeddings/oleObject3.bin"/><Relationship Id="rId34" Type="http://schemas.openxmlformats.org/officeDocument/2006/relationships/image" Target="media/image20.png"/><Relationship Id="rId42" Type="http://schemas.openxmlformats.org/officeDocument/2006/relationships/oleObject" Target="embeddings/oleObject10.bin"/><Relationship Id="rId47" Type="http://schemas.openxmlformats.org/officeDocument/2006/relationships/image" Target="media/image30.wmf"/><Relationship Id="rId50" Type="http://schemas.openxmlformats.org/officeDocument/2006/relationships/image" Target="media/image32.jpeg"/><Relationship Id="rId55" Type="http://schemas.openxmlformats.org/officeDocument/2006/relationships/image" Target="media/image36.jpeg"/><Relationship Id="rId63" Type="http://schemas.openxmlformats.org/officeDocument/2006/relationships/image" Target="media/image43.png"/><Relationship Id="rId68" Type="http://schemas.openxmlformats.org/officeDocument/2006/relationships/image" Target="media/image48.jpeg"/><Relationship Id="rId76" Type="http://schemas.openxmlformats.org/officeDocument/2006/relationships/image" Target="media/image56.jpeg"/><Relationship Id="rId84" Type="http://schemas.openxmlformats.org/officeDocument/2006/relationships/image" Target="media/image62.jpeg"/><Relationship Id="rId89" Type="http://schemas.openxmlformats.org/officeDocument/2006/relationships/image" Target="media/image65.jpeg"/><Relationship Id="rId7" Type="http://schemas.openxmlformats.org/officeDocument/2006/relationships/endnotes" Target="endnotes.xml"/><Relationship Id="rId71" Type="http://schemas.openxmlformats.org/officeDocument/2006/relationships/image" Target="media/image51.jpeg"/><Relationship Id="rId92" Type="http://schemas.openxmlformats.org/officeDocument/2006/relationships/image" Target="media/image68.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wmf"/><Relationship Id="rId11" Type="http://schemas.openxmlformats.org/officeDocument/2006/relationships/image" Target="media/image3.jpeg"/><Relationship Id="rId24" Type="http://schemas.openxmlformats.org/officeDocument/2006/relationships/oleObject" Target="embeddings/oleObject4.bin"/><Relationship Id="rId32" Type="http://schemas.openxmlformats.org/officeDocument/2006/relationships/image" Target="media/image19.wmf"/><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8.jpeg"/><Relationship Id="rId53" Type="http://schemas.openxmlformats.org/officeDocument/2006/relationships/chart" Target="charts/chart1.xml"/><Relationship Id="rId58" Type="http://schemas.openxmlformats.org/officeDocument/2006/relationships/chart" Target="charts/chart2.xml"/><Relationship Id="rId66" Type="http://schemas.openxmlformats.org/officeDocument/2006/relationships/image" Target="media/image46.png"/><Relationship Id="rId74" Type="http://schemas.openxmlformats.org/officeDocument/2006/relationships/image" Target="media/image54.jpeg"/><Relationship Id="rId79" Type="http://schemas.openxmlformats.org/officeDocument/2006/relationships/image" Target="media/image59.jpeg"/><Relationship Id="rId87" Type="http://schemas.openxmlformats.org/officeDocument/2006/relationships/chart" Target="charts/chart5.xml"/><Relationship Id="rId5" Type="http://schemas.openxmlformats.org/officeDocument/2006/relationships/webSettings" Target="webSettings.xml"/><Relationship Id="rId61" Type="http://schemas.openxmlformats.org/officeDocument/2006/relationships/image" Target="media/image41.png"/><Relationship Id="rId82" Type="http://schemas.openxmlformats.org/officeDocument/2006/relationships/image" Target="media/image61.png"/><Relationship Id="rId90" Type="http://schemas.openxmlformats.org/officeDocument/2006/relationships/image" Target="media/image66.jpe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oleObject" Target="embeddings/oleObject5.bin"/><Relationship Id="rId30" Type="http://schemas.openxmlformats.org/officeDocument/2006/relationships/oleObject" Target="embeddings/oleObject6.bin"/><Relationship Id="rId35" Type="http://schemas.openxmlformats.org/officeDocument/2006/relationships/image" Target="media/image21.wmf"/><Relationship Id="rId43" Type="http://schemas.openxmlformats.org/officeDocument/2006/relationships/image" Target="media/image26.png"/><Relationship Id="rId48" Type="http://schemas.openxmlformats.org/officeDocument/2006/relationships/oleObject" Target="embeddings/oleObject11.bin"/><Relationship Id="rId56" Type="http://schemas.openxmlformats.org/officeDocument/2006/relationships/image" Target="media/image37.jpeg"/><Relationship Id="rId64" Type="http://schemas.openxmlformats.org/officeDocument/2006/relationships/image" Target="media/image44.png"/><Relationship Id="rId69" Type="http://schemas.openxmlformats.org/officeDocument/2006/relationships/image" Target="media/image49.jpeg"/><Relationship Id="rId77" Type="http://schemas.openxmlformats.org/officeDocument/2006/relationships/image" Target="media/image57.jpeg"/><Relationship Id="rId8" Type="http://schemas.openxmlformats.org/officeDocument/2006/relationships/image" Target="media/image1.emf"/><Relationship Id="rId51" Type="http://schemas.openxmlformats.org/officeDocument/2006/relationships/image" Target="media/image33.jpeg"/><Relationship Id="rId72" Type="http://schemas.openxmlformats.org/officeDocument/2006/relationships/image" Target="media/image52.jpeg"/><Relationship Id="rId80" Type="http://schemas.openxmlformats.org/officeDocument/2006/relationships/image" Target="media/image60.jpeg"/><Relationship Id="rId85" Type="http://schemas.openxmlformats.org/officeDocument/2006/relationships/image" Target="media/image63.jpeg"/><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4.jpeg"/><Relationship Id="rId17" Type="http://schemas.openxmlformats.org/officeDocument/2006/relationships/image" Target="media/image9.wmf"/><Relationship Id="rId25" Type="http://schemas.openxmlformats.org/officeDocument/2006/relationships/image" Target="media/image14.png"/><Relationship Id="rId33" Type="http://schemas.openxmlformats.org/officeDocument/2006/relationships/oleObject" Target="embeddings/oleObject7.bin"/><Relationship Id="rId38" Type="http://schemas.openxmlformats.org/officeDocument/2006/relationships/image" Target="media/image23.wmf"/><Relationship Id="rId46" Type="http://schemas.openxmlformats.org/officeDocument/2006/relationships/image" Target="media/image29.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1.wmf"/><Relationship Id="rId41" Type="http://schemas.openxmlformats.org/officeDocument/2006/relationships/image" Target="media/image25.wmf"/><Relationship Id="rId54" Type="http://schemas.openxmlformats.org/officeDocument/2006/relationships/image" Target="media/image35.jpeg"/><Relationship Id="rId62" Type="http://schemas.openxmlformats.org/officeDocument/2006/relationships/image" Target="media/image42.png"/><Relationship Id="rId70" Type="http://schemas.openxmlformats.org/officeDocument/2006/relationships/image" Target="media/image50.jpeg"/><Relationship Id="rId75" Type="http://schemas.openxmlformats.org/officeDocument/2006/relationships/image" Target="media/image55.jpeg"/><Relationship Id="rId83" Type="http://schemas.openxmlformats.org/officeDocument/2006/relationships/chart" Target="charts/chart4.xml"/><Relationship Id="rId88" Type="http://schemas.openxmlformats.org/officeDocument/2006/relationships/chart" Target="charts/chart6.xml"/><Relationship Id="rId91" Type="http://schemas.openxmlformats.org/officeDocument/2006/relationships/image" Target="media/image67.jpe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wmf"/><Relationship Id="rId28" Type="http://schemas.openxmlformats.org/officeDocument/2006/relationships/image" Target="media/image16.png"/><Relationship Id="rId36" Type="http://schemas.openxmlformats.org/officeDocument/2006/relationships/oleObject" Target="embeddings/oleObject8.bin"/><Relationship Id="rId49" Type="http://schemas.openxmlformats.org/officeDocument/2006/relationships/image" Target="media/image31.jpeg"/><Relationship Id="rId57" Type="http://schemas.openxmlformats.org/officeDocument/2006/relationships/image" Target="media/image38.jpeg"/><Relationship Id="rId10" Type="http://schemas.openxmlformats.org/officeDocument/2006/relationships/image" Target="media/image2.jpeg"/><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4.jpeg"/><Relationship Id="rId60" Type="http://schemas.openxmlformats.org/officeDocument/2006/relationships/image" Target="media/image40.jpeg"/><Relationship Id="rId65" Type="http://schemas.openxmlformats.org/officeDocument/2006/relationships/image" Target="media/image45.png"/><Relationship Id="rId73" Type="http://schemas.openxmlformats.org/officeDocument/2006/relationships/image" Target="media/image53.jpeg"/><Relationship Id="rId78" Type="http://schemas.openxmlformats.org/officeDocument/2006/relationships/image" Target="media/image58.jpeg"/><Relationship Id="rId81" Type="http://schemas.openxmlformats.org/officeDocument/2006/relationships/chart" Target="charts/chart3.xml"/><Relationship Id="rId86" Type="http://schemas.openxmlformats.org/officeDocument/2006/relationships/image" Target="media/image64.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Administrator\Desktop\&#24037;&#20316;&#31807;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Administrator\Desktop\&#24037;&#20316;&#31807;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Administrator\Desktop\&#24037;&#20316;&#31807;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Administrator\Desktop\&#24037;&#20316;&#31807;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Administrator\Desktop\&#24037;&#20316;&#3180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Sheet1!$B$8:$F$8</c:f>
              <c:numCache>
                <c:formatCode>General</c:formatCode>
                <c:ptCount val="5"/>
                <c:pt idx="0">
                  <c:v>0.83</c:v>
                </c:pt>
                <c:pt idx="1">
                  <c:v>0.92</c:v>
                </c:pt>
                <c:pt idx="2">
                  <c:v>1.24</c:v>
                </c:pt>
                <c:pt idx="3">
                  <c:v>2.04</c:v>
                </c:pt>
                <c:pt idx="4">
                  <c:v>2.37</c:v>
                </c:pt>
              </c:numCache>
            </c:numRef>
          </c:xVal>
          <c:yVal>
            <c:numRef>
              <c:f>Sheet1!$B$9:$F$9</c:f>
              <c:numCache>
                <c:formatCode>General</c:formatCode>
                <c:ptCount val="5"/>
                <c:pt idx="0">
                  <c:v>0.82699999999999996</c:v>
                </c:pt>
                <c:pt idx="1">
                  <c:v>1.65</c:v>
                </c:pt>
                <c:pt idx="2">
                  <c:v>2.4700000000000002</c:v>
                </c:pt>
                <c:pt idx="3">
                  <c:v>3.52</c:v>
                </c:pt>
                <c:pt idx="4">
                  <c:v>4.1900000000000004</c:v>
                </c:pt>
              </c:numCache>
            </c:numRef>
          </c:yVal>
          <c:smooth val="1"/>
        </c:ser>
        <c:dLbls>
          <c:showLegendKey val="0"/>
          <c:showVal val="0"/>
          <c:showCatName val="0"/>
          <c:showSerName val="0"/>
          <c:showPercent val="0"/>
          <c:showBubbleSize val="0"/>
        </c:dLbls>
        <c:axId val="409234432"/>
        <c:axId val="42963712"/>
      </c:scatterChart>
      <c:valAx>
        <c:axId val="409234432"/>
        <c:scaling>
          <c:orientation val="minMax"/>
        </c:scaling>
        <c:delete val="0"/>
        <c:axPos val="b"/>
        <c:numFmt formatCode="General" sourceLinked="1"/>
        <c:majorTickMark val="out"/>
        <c:minorTickMark val="none"/>
        <c:tickLblPos val="nextTo"/>
        <c:crossAx val="42963712"/>
        <c:crosses val="autoZero"/>
        <c:crossBetween val="midCat"/>
      </c:valAx>
      <c:valAx>
        <c:axId val="42963712"/>
        <c:scaling>
          <c:orientation val="minMax"/>
        </c:scaling>
        <c:delete val="0"/>
        <c:axPos val="l"/>
        <c:majorGridlines/>
        <c:numFmt formatCode="General" sourceLinked="1"/>
        <c:majorTickMark val="out"/>
        <c:minorTickMark val="none"/>
        <c:tickLblPos val="nextTo"/>
        <c:crossAx val="409234432"/>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Sheet1!$B$18:$F$18</c:f>
              <c:numCache>
                <c:formatCode>General</c:formatCode>
                <c:ptCount val="5"/>
                <c:pt idx="0">
                  <c:v>488</c:v>
                </c:pt>
                <c:pt idx="1">
                  <c:v>576</c:v>
                </c:pt>
                <c:pt idx="2">
                  <c:v>632</c:v>
                </c:pt>
                <c:pt idx="3">
                  <c:v>648</c:v>
                </c:pt>
                <c:pt idx="4">
                  <c:v>700</c:v>
                </c:pt>
              </c:numCache>
            </c:numRef>
          </c:xVal>
          <c:yVal>
            <c:numRef>
              <c:f>Sheet1!$B$19:$F$19</c:f>
              <c:numCache>
                <c:formatCode>General</c:formatCode>
                <c:ptCount val="5"/>
                <c:pt idx="0">
                  <c:v>0.59</c:v>
                </c:pt>
                <c:pt idx="1">
                  <c:v>2.0099999999999998</c:v>
                </c:pt>
                <c:pt idx="2">
                  <c:v>2.86</c:v>
                </c:pt>
                <c:pt idx="3">
                  <c:v>3.04</c:v>
                </c:pt>
                <c:pt idx="4">
                  <c:v>3.69</c:v>
                </c:pt>
              </c:numCache>
            </c:numRef>
          </c:yVal>
          <c:smooth val="1"/>
        </c:ser>
        <c:dLbls>
          <c:showLegendKey val="0"/>
          <c:showVal val="0"/>
          <c:showCatName val="0"/>
          <c:showSerName val="0"/>
          <c:showPercent val="0"/>
          <c:showBubbleSize val="0"/>
        </c:dLbls>
        <c:axId val="42975232"/>
        <c:axId val="42976768"/>
      </c:scatterChart>
      <c:valAx>
        <c:axId val="42975232"/>
        <c:scaling>
          <c:orientation val="minMax"/>
        </c:scaling>
        <c:delete val="0"/>
        <c:axPos val="b"/>
        <c:numFmt formatCode="General" sourceLinked="1"/>
        <c:majorTickMark val="out"/>
        <c:minorTickMark val="none"/>
        <c:tickLblPos val="nextTo"/>
        <c:crossAx val="42976768"/>
        <c:crosses val="autoZero"/>
        <c:crossBetween val="midCat"/>
      </c:valAx>
      <c:valAx>
        <c:axId val="42976768"/>
        <c:scaling>
          <c:orientation val="minMax"/>
        </c:scaling>
        <c:delete val="0"/>
        <c:axPos val="l"/>
        <c:majorGridlines/>
        <c:numFmt formatCode="General" sourceLinked="1"/>
        <c:majorTickMark val="out"/>
        <c:minorTickMark val="none"/>
        <c:tickLblPos val="nextTo"/>
        <c:crossAx val="42975232"/>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Sheet1!$H$2:$R$2</c:f>
              <c:numCache>
                <c:formatCode>General</c:formatCode>
                <c:ptCount val="11"/>
                <c:pt idx="0">
                  <c:v>4.2</c:v>
                </c:pt>
                <c:pt idx="1">
                  <c:v>4.16</c:v>
                </c:pt>
                <c:pt idx="2">
                  <c:v>4.12</c:v>
                </c:pt>
                <c:pt idx="3">
                  <c:v>4.08</c:v>
                </c:pt>
                <c:pt idx="4">
                  <c:v>4.04</c:v>
                </c:pt>
                <c:pt idx="5">
                  <c:v>4</c:v>
                </c:pt>
                <c:pt idx="6">
                  <c:v>3.96</c:v>
                </c:pt>
                <c:pt idx="7">
                  <c:v>3.92</c:v>
                </c:pt>
                <c:pt idx="8">
                  <c:v>3.88</c:v>
                </c:pt>
                <c:pt idx="9">
                  <c:v>3.84</c:v>
                </c:pt>
                <c:pt idx="10">
                  <c:v>3.8</c:v>
                </c:pt>
              </c:numCache>
            </c:numRef>
          </c:xVal>
          <c:yVal>
            <c:numRef>
              <c:f>Sheet1!$H$3:$R$3</c:f>
              <c:numCache>
                <c:formatCode>General</c:formatCode>
                <c:ptCount val="11"/>
                <c:pt idx="0">
                  <c:v>262.60000000000002</c:v>
                </c:pt>
                <c:pt idx="1">
                  <c:v>304.89999999999998</c:v>
                </c:pt>
                <c:pt idx="2">
                  <c:v>343.8</c:v>
                </c:pt>
                <c:pt idx="3">
                  <c:v>391.8</c:v>
                </c:pt>
                <c:pt idx="4">
                  <c:v>424.9</c:v>
                </c:pt>
                <c:pt idx="5">
                  <c:v>468.1</c:v>
                </c:pt>
                <c:pt idx="6">
                  <c:v>503.8</c:v>
                </c:pt>
                <c:pt idx="7">
                  <c:v>546.1</c:v>
                </c:pt>
                <c:pt idx="8">
                  <c:v>571.4</c:v>
                </c:pt>
                <c:pt idx="9">
                  <c:v>617.29999999999995</c:v>
                </c:pt>
                <c:pt idx="10">
                  <c:v>649.79999999999995</c:v>
                </c:pt>
              </c:numCache>
            </c:numRef>
          </c:yVal>
          <c:smooth val="1"/>
        </c:ser>
        <c:dLbls>
          <c:showLegendKey val="0"/>
          <c:showVal val="0"/>
          <c:showCatName val="0"/>
          <c:showSerName val="0"/>
          <c:showPercent val="0"/>
          <c:showBubbleSize val="0"/>
        </c:dLbls>
        <c:axId val="178946816"/>
        <c:axId val="178948352"/>
      </c:scatterChart>
      <c:valAx>
        <c:axId val="178946816"/>
        <c:scaling>
          <c:orientation val="minMax"/>
        </c:scaling>
        <c:delete val="0"/>
        <c:axPos val="b"/>
        <c:numFmt formatCode="General" sourceLinked="1"/>
        <c:majorTickMark val="out"/>
        <c:minorTickMark val="none"/>
        <c:tickLblPos val="nextTo"/>
        <c:crossAx val="178948352"/>
        <c:crosses val="autoZero"/>
        <c:crossBetween val="midCat"/>
      </c:valAx>
      <c:valAx>
        <c:axId val="178948352"/>
        <c:scaling>
          <c:orientation val="minMax"/>
        </c:scaling>
        <c:delete val="0"/>
        <c:axPos val="l"/>
        <c:majorGridlines/>
        <c:numFmt formatCode="General" sourceLinked="1"/>
        <c:majorTickMark val="out"/>
        <c:minorTickMark val="none"/>
        <c:tickLblPos val="nextTo"/>
        <c:crossAx val="178946816"/>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Sheet1!$H$2:$R$2</c:f>
              <c:numCache>
                <c:formatCode>General</c:formatCode>
                <c:ptCount val="11"/>
                <c:pt idx="0">
                  <c:v>4.2</c:v>
                </c:pt>
                <c:pt idx="1">
                  <c:v>4.16</c:v>
                </c:pt>
                <c:pt idx="2">
                  <c:v>4.12</c:v>
                </c:pt>
                <c:pt idx="3">
                  <c:v>4.08</c:v>
                </c:pt>
                <c:pt idx="4">
                  <c:v>4.04</c:v>
                </c:pt>
                <c:pt idx="5">
                  <c:v>4</c:v>
                </c:pt>
                <c:pt idx="6">
                  <c:v>3.96</c:v>
                </c:pt>
                <c:pt idx="7">
                  <c:v>3.92</c:v>
                </c:pt>
                <c:pt idx="8">
                  <c:v>3.88</c:v>
                </c:pt>
                <c:pt idx="9">
                  <c:v>3.84</c:v>
                </c:pt>
                <c:pt idx="10">
                  <c:v>3.8</c:v>
                </c:pt>
              </c:numCache>
            </c:numRef>
          </c:xVal>
          <c:yVal>
            <c:numRef>
              <c:f>Sheet1!$H$4:$R$4</c:f>
              <c:numCache>
                <c:formatCode>General</c:formatCode>
                <c:ptCount val="11"/>
                <c:pt idx="0">
                  <c:v>544</c:v>
                </c:pt>
                <c:pt idx="1">
                  <c:v>664</c:v>
                </c:pt>
                <c:pt idx="2">
                  <c:v>688</c:v>
                </c:pt>
                <c:pt idx="3">
                  <c:v>664</c:v>
                </c:pt>
                <c:pt idx="4">
                  <c:v>576</c:v>
                </c:pt>
                <c:pt idx="5">
                  <c:v>504</c:v>
                </c:pt>
                <c:pt idx="6">
                  <c:v>440</c:v>
                </c:pt>
                <c:pt idx="7">
                  <c:v>400</c:v>
                </c:pt>
                <c:pt idx="8">
                  <c:v>352</c:v>
                </c:pt>
                <c:pt idx="9">
                  <c:v>328</c:v>
                </c:pt>
                <c:pt idx="10">
                  <c:v>296</c:v>
                </c:pt>
              </c:numCache>
            </c:numRef>
          </c:yVal>
          <c:smooth val="1"/>
        </c:ser>
        <c:dLbls>
          <c:showLegendKey val="0"/>
          <c:showVal val="0"/>
          <c:showCatName val="0"/>
          <c:showSerName val="0"/>
          <c:showPercent val="0"/>
          <c:showBubbleSize val="0"/>
        </c:dLbls>
        <c:axId val="178972160"/>
        <c:axId val="178973696"/>
      </c:scatterChart>
      <c:valAx>
        <c:axId val="178972160"/>
        <c:scaling>
          <c:orientation val="minMax"/>
        </c:scaling>
        <c:delete val="0"/>
        <c:axPos val="b"/>
        <c:numFmt formatCode="General" sourceLinked="1"/>
        <c:majorTickMark val="out"/>
        <c:minorTickMark val="none"/>
        <c:tickLblPos val="nextTo"/>
        <c:crossAx val="178973696"/>
        <c:crosses val="autoZero"/>
        <c:crossBetween val="midCat"/>
      </c:valAx>
      <c:valAx>
        <c:axId val="178973696"/>
        <c:scaling>
          <c:orientation val="minMax"/>
        </c:scaling>
        <c:delete val="0"/>
        <c:axPos val="l"/>
        <c:majorGridlines/>
        <c:numFmt formatCode="General" sourceLinked="1"/>
        <c:majorTickMark val="out"/>
        <c:minorTickMark val="none"/>
        <c:tickLblPos val="nextTo"/>
        <c:crossAx val="178972160"/>
        <c:crosses val="autoZero"/>
        <c:crossBetween val="midCat"/>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Sheet1!$F$26:$I$26</c:f>
              <c:numCache>
                <c:formatCode>General</c:formatCode>
                <c:ptCount val="4"/>
                <c:pt idx="0">
                  <c:v>160</c:v>
                </c:pt>
                <c:pt idx="1">
                  <c:v>176</c:v>
                </c:pt>
                <c:pt idx="2">
                  <c:v>200</c:v>
                </c:pt>
                <c:pt idx="3">
                  <c:v>232</c:v>
                </c:pt>
              </c:numCache>
            </c:numRef>
          </c:xVal>
          <c:yVal>
            <c:numRef>
              <c:f>Sheet1!$F$28:$I$28</c:f>
              <c:numCache>
                <c:formatCode>General</c:formatCode>
                <c:ptCount val="4"/>
                <c:pt idx="0">
                  <c:v>9.827</c:v>
                </c:pt>
                <c:pt idx="1">
                  <c:v>9.7989999999999995</c:v>
                </c:pt>
                <c:pt idx="2">
                  <c:v>10.831</c:v>
                </c:pt>
                <c:pt idx="3">
                  <c:v>10.662000000000001</c:v>
                </c:pt>
              </c:numCache>
            </c:numRef>
          </c:yVal>
          <c:smooth val="1"/>
        </c:ser>
        <c:dLbls>
          <c:showLegendKey val="0"/>
          <c:showVal val="0"/>
          <c:showCatName val="0"/>
          <c:showSerName val="0"/>
          <c:showPercent val="0"/>
          <c:showBubbleSize val="0"/>
        </c:dLbls>
        <c:axId val="183535488"/>
        <c:axId val="183537024"/>
      </c:scatterChart>
      <c:valAx>
        <c:axId val="183535488"/>
        <c:scaling>
          <c:orientation val="minMax"/>
        </c:scaling>
        <c:delete val="0"/>
        <c:axPos val="b"/>
        <c:numFmt formatCode="General" sourceLinked="1"/>
        <c:majorTickMark val="out"/>
        <c:minorTickMark val="none"/>
        <c:tickLblPos val="nextTo"/>
        <c:crossAx val="183537024"/>
        <c:crosses val="autoZero"/>
        <c:crossBetween val="midCat"/>
      </c:valAx>
      <c:valAx>
        <c:axId val="183537024"/>
        <c:scaling>
          <c:orientation val="minMax"/>
        </c:scaling>
        <c:delete val="0"/>
        <c:axPos val="l"/>
        <c:majorGridlines/>
        <c:numFmt formatCode="General" sourceLinked="1"/>
        <c:majorTickMark val="out"/>
        <c:minorTickMark val="none"/>
        <c:tickLblPos val="nextTo"/>
        <c:crossAx val="183535488"/>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xVal>
            <c:numRef>
              <c:f>Sheet1!$F$26:$I$26</c:f>
              <c:numCache>
                <c:formatCode>General</c:formatCode>
                <c:ptCount val="4"/>
                <c:pt idx="0">
                  <c:v>160</c:v>
                </c:pt>
                <c:pt idx="1">
                  <c:v>176</c:v>
                </c:pt>
                <c:pt idx="2">
                  <c:v>200</c:v>
                </c:pt>
                <c:pt idx="3">
                  <c:v>232</c:v>
                </c:pt>
              </c:numCache>
            </c:numRef>
          </c:xVal>
          <c:yVal>
            <c:numRef>
              <c:f>Sheet1!$F$27:$I$27</c:f>
              <c:numCache>
                <c:formatCode>General</c:formatCode>
                <c:ptCount val="4"/>
                <c:pt idx="0">
                  <c:v>496</c:v>
                </c:pt>
                <c:pt idx="1">
                  <c:v>544</c:v>
                </c:pt>
                <c:pt idx="2">
                  <c:v>696</c:v>
                </c:pt>
                <c:pt idx="3">
                  <c:v>792</c:v>
                </c:pt>
              </c:numCache>
            </c:numRef>
          </c:yVal>
          <c:smooth val="1"/>
        </c:ser>
        <c:dLbls>
          <c:showLegendKey val="0"/>
          <c:showVal val="0"/>
          <c:showCatName val="0"/>
          <c:showSerName val="0"/>
          <c:showPercent val="0"/>
          <c:showBubbleSize val="0"/>
        </c:dLbls>
        <c:axId val="183556736"/>
        <c:axId val="269296000"/>
      </c:scatterChart>
      <c:valAx>
        <c:axId val="183556736"/>
        <c:scaling>
          <c:orientation val="minMax"/>
        </c:scaling>
        <c:delete val="0"/>
        <c:axPos val="b"/>
        <c:numFmt formatCode="General" sourceLinked="1"/>
        <c:majorTickMark val="out"/>
        <c:minorTickMark val="none"/>
        <c:tickLblPos val="nextTo"/>
        <c:crossAx val="269296000"/>
        <c:crosses val="autoZero"/>
        <c:crossBetween val="midCat"/>
      </c:valAx>
      <c:valAx>
        <c:axId val="269296000"/>
        <c:scaling>
          <c:orientation val="minMax"/>
        </c:scaling>
        <c:delete val="0"/>
        <c:axPos val="l"/>
        <c:majorGridlines/>
        <c:numFmt formatCode="General" sourceLinked="1"/>
        <c:majorTickMark val="out"/>
        <c:minorTickMark val="none"/>
        <c:tickLblPos val="nextTo"/>
        <c:crossAx val="18355673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35</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17</cp:revision>
  <cp:lastPrinted>2023-05-10T12:13:00Z</cp:lastPrinted>
  <dcterms:created xsi:type="dcterms:W3CDTF">2023-05-09T15:13:00Z</dcterms:created>
  <dcterms:modified xsi:type="dcterms:W3CDTF">2023-05-10T12:13:00Z</dcterms:modified>
</cp:coreProperties>
</file>