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1，关于阅读论文的问题回答：</w:t>
      </w:r>
    </w:p>
    <w:p>
      <w:pPr>
        <w:numPr>
          <w:numId w:val="0"/>
        </w:numPr>
      </w:pPr>
      <w:r>
        <w:drawing>
          <wp:inline distT="0" distB="0" distL="114300" distR="114300">
            <wp:extent cx="5466715" cy="4735830"/>
            <wp:effectExtent l="0" t="0" r="4445" b="38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66715" cy="4735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</w:pPr>
      <w:r>
        <w:drawing>
          <wp:inline distT="0" distB="0" distL="114300" distR="114300">
            <wp:extent cx="5372100" cy="6014085"/>
            <wp:effectExtent l="0" t="0" r="7620" b="571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6014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</w:pPr>
      <w:r>
        <w:drawing>
          <wp:inline distT="0" distB="0" distL="114300" distR="114300">
            <wp:extent cx="5267325" cy="3959860"/>
            <wp:effectExtent l="0" t="0" r="5715" b="254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959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rPr>
          <w:rFonts w:hint="default"/>
          <w:sz w:val="28"/>
          <w:szCs w:val="28"/>
          <w:lang w:val="en-US" w:eastAsia="zh-CN"/>
        </w:rPr>
      </w:pPr>
    </w:p>
    <w:p>
      <w:pPr>
        <w:numPr>
          <w:numId w:val="0"/>
        </w:numPr>
        <w:rPr>
          <w:rFonts w:hint="default"/>
          <w:sz w:val="28"/>
          <w:szCs w:val="28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WQ4NTkwNmFiY2M5MGQzMzUyYmZkYTI0Zjg4Nzk3MmQifQ=="/>
  </w:docVars>
  <w:rsids>
    <w:rsidRoot w:val="33A116D3"/>
    <w:rsid w:val="33A116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14</TotalTime>
  <ScaleCrop>false</ScaleCrop>
  <LinksUpToDate>false</LinksUpToDate>
  <CharactersWithSpaces>0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2023-06-07T02:29:00Z</dcterms:created>
  <dc:creator>Von Neumann</dc:creator>
  <cp:lastModifiedBy>Von Neumann</cp:lastModifiedBy>
  <dcterms:modified xsi:type="dcterms:W3CDTF">2023-06-07T02:43:48Z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1E834F8ED2AC4C8E89E2CA3530784645_11</vt:lpwstr>
  </property>
</Properties>
</file>