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intelligence2.xml" ContentType="application/vnd.ms-office.intelligence2+xml"/>
  <Override PartName="/word/numbering.xml" ContentType="application/vnd.openxmlformats-officedocument.wordprocessingml.numbering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a="http://schemas.openxmlformats.org/drawingml/2006/main" xmlns:pic="http://schemas.openxmlformats.org/drawingml/2006/picture" xmlns:a14="http://schemas.microsoft.com/office/drawing/2010/main" mc:Ignorable="w14 w15 wp14 w16se w16cid w16 w16cex w16sdtdh">
  <w:body>
    <w:p xmlns:wp14="http://schemas.microsoft.com/office/word/2010/wordml" w:rsidP="135F1D0F" wp14:paraId="2C078E63" wp14:textId="36E2DC97">
      <w:pPr>
        <w:pStyle w:val="Title"/>
        <w:rPr>
          <w:rFonts w:ascii="KaiTi" w:hAnsi="KaiTi" w:eastAsia="KaiTi" w:cs="KaiTi"/>
        </w:rPr>
      </w:pPr>
      <w:proofErr w:type="spellStart"/>
      <w:r w:rsidRPr="135F1D0F" w:rsidR="00E92A2C">
        <w:rPr>
          <w:rFonts w:ascii="KaiTi" w:hAnsi="KaiTi" w:eastAsia="KaiTi" w:cs="KaiTi"/>
        </w:rPr>
        <w:t>機器學習概論</w:t>
      </w:r>
      <w:proofErr w:type="spellEnd"/>
      <w:r w:rsidRPr="135F1D0F" w:rsidR="00E92A2C">
        <w:rPr>
          <w:rFonts w:ascii="KaiTi" w:hAnsi="KaiTi" w:eastAsia="KaiTi" w:cs="KaiTi"/>
        </w:rPr>
        <w:t>——</w:t>
      </w:r>
      <w:proofErr w:type="spellStart"/>
      <w:r w:rsidRPr="135F1D0F" w:rsidR="00E92A2C">
        <w:rPr>
          <w:rFonts w:ascii="KaiTi" w:hAnsi="KaiTi" w:eastAsia="KaiTi" w:cs="KaiTi"/>
        </w:rPr>
        <w:t>KNN練習</w:t>
      </w:r>
      <w:proofErr w:type="spellEnd"/>
    </w:p>
    <w:p w:rsidR="135F1D0F" w:rsidP="135F1D0F" w:rsidRDefault="135F1D0F" w14:paraId="0D60CE63" w14:textId="16E321BD">
      <w:pPr>
        <w:pStyle w:val="Normal"/>
        <w:rPr>
          <w:rFonts w:ascii="KaiTi" w:hAnsi="KaiTi" w:eastAsia="KaiTi" w:cs="KaiTi"/>
        </w:rPr>
      </w:pPr>
    </w:p>
    <w:p w:rsidR="00E92A2C" w:rsidP="135F1D0F" w:rsidRDefault="00E92A2C" w14:paraId="15EC1047" w14:textId="582508EB">
      <w:pPr>
        <w:pStyle w:val="Heading1"/>
        <w:numPr>
          <w:ilvl w:val="0"/>
          <w:numId w:val="1"/>
        </w:numPr>
        <w:jc w:val="left"/>
        <w:rPr>
          <w:rFonts w:ascii="KaiTi" w:hAnsi="KaiTi" w:eastAsia="KaiTi" w:cs="KaiTi"/>
        </w:rPr>
      </w:pPr>
      <w:proofErr w:type="spellStart"/>
      <w:r w:rsidRPr="135F1D0F" w:rsidR="00E92A2C">
        <w:rPr>
          <w:rFonts w:ascii="KaiTi" w:hAnsi="KaiTi" w:eastAsia="KaiTi" w:cs="KaiTi"/>
        </w:rPr>
        <w:t>主旨</w:t>
      </w:r>
      <w:proofErr w:type="spellEnd"/>
      <w:r w:rsidRPr="135F1D0F" w:rsidR="00E92A2C">
        <w:rPr>
          <w:rFonts w:ascii="KaiTi" w:hAnsi="KaiTi" w:eastAsia="KaiTi" w:cs="KaiTi"/>
        </w:rPr>
        <w:t>：</w:t>
      </w:r>
    </w:p>
    <w:p w:rsidR="00E92A2C" w:rsidP="135F1D0F" w:rsidRDefault="00E92A2C" w14:paraId="5040CB47" w14:textId="387B0B05">
      <w:pPr>
        <w:pStyle w:val="Heading1"/>
        <w:ind w:left="1080"/>
        <w:jc w:val="left"/>
        <w:rPr>
          <w:rFonts w:ascii="KaiTi" w:hAnsi="KaiTi" w:eastAsia="KaiTi" w:cs="KaiTi"/>
        </w:rPr>
      </w:pPr>
      <w:proofErr w:type="spellStart"/>
      <w:r w:rsidRPr="135F1D0F" w:rsidR="00E92A2C">
        <w:rPr>
          <w:rFonts w:ascii="KaiTi" w:hAnsi="KaiTi" w:eastAsia="KaiTi" w:cs="KaiTi"/>
        </w:rPr>
        <w:t>利用訓練集資料來預測小行星撞地球的</w:t>
      </w:r>
      <w:r w:rsidRPr="135F1D0F" w:rsidR="00E92A2C">
        <w:rPr>
          <w:rFonts w:ascii="KaiTi" w:hAnsi="KaiTi" w:eastAsia="KaiTi" w:cs="KaiTi"/>
        </w:rPr>
        <w:t>機</w:t>
      </w:r>
      <w:r w:rsidRPr="135F1D0F" w:rsidR="00E92A2C">
        <w:rPr>
          <w:rFonts w:ascii="KaiTi" w:hAnsi="KaiTi" w:eastAsia="KaiTi" w:cs="KaiTi"/>
        </w:rPr>
        <w:t>率</w:t>
      </w:r>
      <w:proofErr w:type="spellEnd"/>
    </w:p>
    <w:p w:rsidR="044E2ED8" w:rsidP="135F1D0F" w:rsidRDefault="044E2ED8" w14:paraId="04AF46F7" w14:textId="4C5B45F2">
      <w:pPr>
        <w:pStyle w:val="Heading1"/>
        <w:numPr>
          <w:ilvl w:val="0"/>
          <w:numId w:val="1"/>
        </w:numPr>
        <w:rPr>
          <w:rFonts w:ascii="KaiTi" w:hAnsi="KaiTi" w:eastAsia="KaiTi" w:cs="KaiTi"/>
        </w:rPr>
      </w:pPr>
      <w:proofErr w:type="spellStart"/>
      <w:r w:rsidRPr="135F1D0F" w:rsidR="044E2ED8">
        <w:rPr>
          <w:rFonts w:ascii="KaiTi" w:hAnsi="KaiTi" w:eastAsia="KaiTi" w:cs="KaiTi"/>
        </w:rPr>
        <w:t>資料集來源</w:t>
      </w:r>
      <w:proofErr w:type="spellEnd"/>
      <w:r w:rsidRPr="135F1D0F" w:rsidR="044E2ED8">
        <w:rPr>
          <w:rFonts w:ascii="KaiTi" w:hAnsi="KaiTi" w:eastAsia="KaiTi" w:cs="KaiTi"/>
        </w:rPr>
        <w:t>：</w:t>
      </w:r>
    </w:p>
    <w:p w:rsidR="044E2ED8" w:rsidP="135F1D0F" w:rsidRDefault="044E2ED8" w14:paraId="109A970A" w14:textId="3DC2B0FF">
      <w:pPr>
        <w:pStyle w:val="Heading1"/>
        <w:ind w:left="1080"/>
        <w:rPr>
          <w:rFonts w:ascii="KaiTi" w:hAnsi="KaiTi" w:eastAsia="KaiTi" w:cs="KaiTi"/>
        </w:rPr>
      </w:pPr>
      <w:r w:rsidRPr="135F1D0F" w:rsidR="044E2ED8">
        <w:rPr>
          <w:rFonts w:ascii="KaiTi" w:hAnsi="KaiTi" w:eastAsia="KaiTi" w:cs="KaiTi"/>
        </w:rPr>
        <w:t xml:space="preserve"> </w:t>
      </w:r>
      <w:hyperlink r:id="R1a7f437f8b7e4b4d">
        <w:r w:rsidRPr="135F1D0F" w:rsidR="044E2ED8">
          <w:rPr>
            <w:rStyle w:val="Hyperlink"/>
            <w:rFonts w:ascii="KaiTi" w:hAnsi="KaiTi" w:eastAsia="KaiTi" w:cs="KaiTi"/>
          </w:rPr>
          <w:t>https://www.kaggle.com/datasets/shrutimehta/nasa-asteroids-classification</w:t>
        </w:r>
      </w:hyperlink>
    </w:p>
    <w:p w:rsidR="135F1D0F" w:rsidP="135F1D0F" w:rsidRDefault="135F1D0F" w14:paraId="6AE57E71" w14:textId="24562E3A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2CD546F2" w14:textId="7A796697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0C113B58" w14:textId="6FFA30E7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0D0EBC62" w14:textId="06C0A3DC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69CF0E0D" w14:textId="0EF119E9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0BEFAF13" w14:textId="28912BFF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1C8194C2" w14:textId="53ABCDF5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397F9DAE" w14:textId="21A455C0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65A57696" w14:textId="6FAF0430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33813B7C" w14:textId="22FA7E57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257114E5" w14:textId="2137BD23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227FC2E1" w14:textId="7A4FA603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45972DD7" w14:textId="33CFB26B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42F9B6CB" w14:textId="1479B506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40B82DDE" w14:textId="5E816537">
      <w:pPr>
        <w:pStyle w:val="Normal"/>
        <w:rPr>
          <w:rFonts w:ascii="KaiTi" w:hAnsi="KaiTi" w:eastAsia="KaiTi" w:cs="KaiTi"/>
        </w:rPr>
      </w:pPr>
    </w:p>
    <w:p w:rsidR="135F1D0F" w:rsidP="135F1D0F" w:rsidRDefault="135F1D0F" w14:paraId="456C13D8" w14:textId="457FB61C">
      <w:pPr>
        <w:pStyle w:val="Normal"/>
        <w:rPr>
          <w:rFonts w:ascii="KaiTi" w:hAnsi="KaiTi" w:eastAsia="KaiTi" w:cs="KaiTi"/>
        </w:rPr>
      </w:pPr>
    </w:p>
    <w:p w:rsidR="103CB3AC" w:rsidP="135F1D0F" w:rsidRDefault="103CB3AC" w14:paraId="387C0958" w14:textId="4EA9BD7C">
      <w:pPr>
        <w:pStyle w:val="Heading1"/>
        <w:rPr>
          <w:rFonts w:ascii="KaiTi" w:hAnsi="KaiTi" w:eastAsia="KaiTi" w:cs="KaiTi"/>
        </w:rPr>
      </w:pPr>
      <w:proofErr w:type="spellStart"/>
      <w:r w:rsidRPr="135F1D0F" w:rsidR="103CB3AC">
        <w:rPr>
          <w:rFonts w:ascii="KaiTi" w:hAnsi="KaiTi" w:eastAsia="KaiTi" w:cs="KaiTi"/>
        </w:rPr>
        <w:t>PairPlot</w:t>
      </w:r>
      <w:proofErr w:type="spellEnd"/>
    </w:p>
    <w:p w:rsidR="103CB3AC" w:rsidP="135F1D0F" w:rsidRDefault="103CB3AC" w14:paraId="2BE4169C" w14:textId="781DDA4F">
      <w:pPr>
        <w:pStyle w:val="Normal"/>
        <w:jc w:val="left"/>
        <w:rPr>
          <w:rFonts w:ascii="KaiTi" w:hAnsi="KaiTi" w:eastAsia="KaiTi" w:cs="KaiTi"/>
        </w:rPr>
      </w:pPr>
      <w:r w:rsidR="103CB3AC">
        <w:drawing>
          <wp:inline wp14:editId="6370519C" wp14:anchorId="24EE4156">
            <wp:extent cx="5943600" cy="5648326"/>
            <wp:effectExtent l="9525" t="9525" r="9525" b="9525"/>
            <wp:docPr id="10397854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78937d3a927d4501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648326"/>
                    </a:xfrm>
                    <a:prstGeom prst="rect">
                      <a:avLst/>
                    </a:prstGeom>
                    <a:ln w="9525">
                      <a:solidFill>
                        <a:schemeClr val="tx2"/>
                      </a:solidFill>
                      <a:prstDash val="solid"/>
                    </a:ln>
                  </pic:spPr>
                </pic:pic>
              </a:graphicData>
            </a:graphic>
          </wp:inline>
        </w:drawing>
      </w:r>
    </w:p>
    <w:p w:rsidR="135F1D0F" w:rsidP="135F1D0F" w:rsidRDefault="135F1D0F" w14:paraId="453551BF" w14:textId="6934BB8B">
      <w:pPr>
        <w:pStyle w:val="Normal"/>
        <w:jc w:val="left"/>
        <w:rPr>
          <w:rFonts w:ascii="KaiTi" w:hAnsi="KaiTi" w:eastAsia="KaiTi" w:cs="KaiTi"/>
        </w:rPr>
      </w:pPr>
    </w:p>
    <w:p w:rsidR="135F1D0F" w:rsidP="135F1D0F" w:rsidRDefault="135F1D0F" w14:paraId="165175F3" w14:textId="5493C046">
      <w:pPr>
        <w:pStyle w:val="Normal"/>
        <w:jc w:val="left"/>
        <w:rPr>
          <w:rFonts w:ascii="KaiTi" w:hAnsi="KaiTi" w:eastAsia="KaiTi" w:cs="KaiTi"/>
        </w:rPr>
      </w:pPr>
    </w:p>
    <w:p w:rsidR="135F1D0F" w:rsidP="135F1D0F" w:rsidRDefault="135F1D0F" w14:paraId="1FD1FDF4" w14:textId="0775D3FB">
      <w:pPr>
        <w:pStyle w:val="Normal"/>
        <w:jc w:val="left"/>
        <w:rPr>
          <w:rFonts w:ascii="KaiTi" w:hAnsi="KaiTi" w:eastAsia="KaiTi" w:cs="KaiTi"/>
        </w:rPr>
      </w:pPr>
    </w:p>
    <w:p w:rsidR="135F1D0F" w:rsidP="135F1D0F" w:rsidRDefault="135F1D0F" w14:paraId="43128911" w14:textId="157158D7">
      <w:pPr>
        <w:pStyle w:val="Normal"/>
        <w:jc w:val="left"/>
        <w:rPr>
          <w:rFonts w:ascii="KaiTi" w:hAnsi="KaiTi" w:eastAsia="KaiTi" w:cs="KaiTi"/>
        </w:rPr>
      </w:pPr>
    </w:p>
    <w:p w:rsidR="135F1D0F" w:rsidP="135F1D0F" w:rsidRDefault="135F1D0F" w14:paraId="1D4E29D0" w14:textId="2EE0ACCA">
      <w:pPr>
        <w:pStyle w:val="Normal"/>
        <w:jc w:val="left"/>
        <w:rPr>
          <w:rFonts w:ascii="KaiTi" w:hAnsi="KaiTi" w:eastAsia="KaiTi" w:cs="KaiTi"/>
        </w:rPr>
      </w:pPr>
    </w:p>
    <w:p w:rsidR="33315E1C" w:rsidP="135F1D0F" w:rsidRDefault="33315E1C" w14:paraId="0579D043" w14:textId="1F08779A">
      <w:pPr>
        <w:pStyle w:val="ListParagraph"/>
        <w:numPr>
          <w:ilvl w:val="0"/>
          <w:numId w:val="2"/>
        </w:numPr>
        <w:jc w:val="left"/>
        <w:rPr>
          <w:rFonts w:ascii="KaiTi" w:hAnsi="KaiTi" w:eastAsia="KaiTi" w:cs="KaiTi"/>
          <w:sz w:val="32"/>
          <w:szCs w:val="32"/>
        </w:rPr>
      </w:pP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这张图是一个配对图（pair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 xml:space="preserve"> plot），显示了多个变</w:t>
      </w:r>
      <w:r w:rsidRPr="135F1D0F" w:rsidR="628D9CE6">
        <w:rPr>
          <w:rFonts w:ascii="KaiTi" w:hAnsi="KaiTi" w:eastAsia="KaiTi" w:cs="KaiTi"/>
          <w:sz w:val="32"/>
          <w:szCs w:val="32"/>
        </w:rPr>
        <w:t>數</w:t>
      </w:r>
      <w:r w:rsidRPr="135F1D0F" w:rsidR="33315E1C">
        <w:rPr>
          <w:rFonts w:ascii="KaiTi" w:hAnsi="KaiTi" w:eastAsia="KaiTi" w:cs="KaiTi"/>
          <w:sz w:val="32"/>
          <w:szCs w:val="32"/>
        </w:rPr>
        <w:t>之间的散点图、密度分布以及各自的核密度估计曲线。主要变</w:t>
      </w:r>
      <w:r w:rsidRPr="135F1D0F" w:rsidR="5B669D2E">
        <w:rPr>
          <w:rFonts w:ascii="KaiTi" w:hAnsi="KaiTi" w:eastAsia="KaiTi" w:cs="KaiTi"/>
          <w:sz w:val="32"/>
          <w:szCs w:val="32"/>
        </w:rPr>
        <w:t>數</w:t>
      </w:r>
      <w:r w:rsidRPr="135F1D0F" w:rsidR="33315E1C">
        <w:rPr>
          <w:rFonts w:ascii="KaiTi" w:hAnsi="KaiTi" w:eastAsia="KaiTi" w:cs="KaiTi"/>
          <w:sz w:val="32"/>
          <w:szCs w:val="32"/>
        </w:rPr>
        <w:t>依旧包括：</w:t>
      </w:r>
    </w:p>
    <w:p w:rsidR="135F1D0F" w:rsidP="135F1D0F" w:rsidRDefault="135F1D0F" w14:paraId="327C5597" w14:textId="1FF67AB8">
      <w:pPr>
        <w:pStyle w:val="ListParagraph"/>
        <w:ind w:left="720"/>
        <w:jc w:val="left"/>
        <w:rPr>
          <w:rFonts w:ascii="KaiTi" w:hAnsi="KaiTi" w:eastAsia="KaiTi" w:cs="KaiTi"/>
          <w:sz w:val="32"/>
          <w:szCs w:val="32"/>
        </w:rPr>
      </w:pPr>
    </w:p>
    <w:p w:rsidR="33315E1C" w:rsidP="135F1D0F" w:rsidRDefault="33315E1C" w14:paraId="3685A5A6" w14:textId="0E68484F">
      <w:pPr>
        <w:pStyle w:val="ListParagraph"/>
        <w:numPr>
          <w:ilvl w:val="0"/>
          <w:numId w:val="3"/>
        </w:numPr>
        <w:rPr>
          <w:rFonts w:ascii="KaiTi" w:hAnsi="KaiTi" w:eastAsia="KaiTi" w:cs="KaiTi"/>
          <w:sz w:val="32"/>
          <w:szCs w:val="32"/>
        </w:rPr>
      </w:pP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Asc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 xml:space="preserve"> Node </w:t>
      </w: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Longitude（升交点经度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>）</w:t>
      </w:r>
    </w:p>
    <w:p w:rsidR="33315E1C" w:rsidP="135F1D0F" w:rsidRDefault="33315E1C" w14:paraId="56D7F5DF" w14:textId="729D9247">
      <w:pPr>
        <w:pStyle w:val="ListParagraph"/>
        <w:numPr>
          <w:ilvl w:val="0"/>
          <w:numId w:val="3"/>
        </w:numPr>
        <w:rPr>
          <w:rFonts w:ascii="KaiTi" w:hAnsi="KaiTi" w:eastAsia="KaiTi" w:cs="KaiTi"/>
          <w:sz w:val="32"/>
          <w:szCs w:val="32"/>
        </w:rPr>
      </w:pPr>
      <w:r w:rsidRPr="135F1D0F" w:rsidR="33315E1C">
        <w:rPr>
          <w:rFonts w:ascii="KaiTi" w:hAnsi="KaiTi" w:eastAsia="KaiTi" w:cs="KaiTi"/>
          <w:sz w:val="32"/>
          <w:szCs w:val="32"/>
        </w:rPr>
        <w:t xml:space="preserve">Orbital </w:t>
      </w: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Period（轨道周期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>）</w:t>
      </w:r>
    </w:p>
    <w:p w:rsidR="33315E1C" w:rsidP="135F1D0F" w:rsidRDefault="33315E1C" w14:paraId="5A0B2E22" w14:textId="071FEEB6">
      <w:pPr>
        <w:pStyle w:val="ListParagraph"/>
        <w:numPr>
          <w:ilvl w:val="0"/>
          <w:numId w:val="3"/>
        </w:numPr>
        <w:rPr>
          <w:rFonts w:ascii="KaiTi" w:hAnsi="KaiTi" w:eastAsia="KaiTi" w:cs="KaiTi"/>
          <w:sz w:val="32"/>
          <w:szCs w:val="32"/>
        </w:rPr>
      </w:pPr>
      <w:r w:rsidRPr="135F1D0F" w:rsidR="33315E1C">
        <w:rPr>
          <w:rFonts w:ascii="KaiTi" w:hAnsi="KaiTi" w:eastAsia="KaiTi" w:cs="KaiTi"/>
          <w:sz w:val="32"/>
          <w:szCs w:val="32"/>
        </w:rPr>
        <w:t xml:space="preserve">Perihelion </w:t>
      </w: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Distance（近日点距离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>）</w:t>
      </w:r>
    </w:p>
    <w:p w:rsidR="33315E1C" w:rsidP="135F1D0F" w:rsidRDefault="33315E1C" w14:paraId="07DFF97B" w14:textId="5E6EF55E">
      <w:pPr>
        <w:pStyle w:val="ListParagraph"/>
        <w:numPr>
          <w:ilvl w:val="0"/>
          <w:numId w:val="3"/>
        </w:numPr>
        <w:rPr>
          <w:rFonts w:ascii="KaiTi" w:hAnsi="KaiTi" w:eastAsia="KaiTi" w:cs="KaiTi"/>
          <w:sz w:val="32"/>
          <w:szCs w:val="32"/>
        </w:rPr>
      </w:pPr>
      <w:r w:rsidRPr="135F1D0F" w:rsidR="33315E1C">
        <w:rPr>
          <w:rFonts w:ascii="KaiTi" w:hAnsi="KaiTi" w:eastAsia="KaiTi" w:cs="KaiTi"/>
          <w:sz w:val="32"/>
          <w:szCs w:val="32"/>
        </w:rPr>
        <w:t xml:space="preserve">Perihelion </w:t>
      </w: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Arg（近日点角距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>）</w:t>
      </w:r>
    </w:p>
    <w:p w:rsidR="33315E1C" w:rsidP="135F1D0F" w:rsidRDefault="33315E1C" w14:paraId="5523E48E" w14:textId="4B92BA4D">
      <w:pPr>
        <w:pStyle w:val="ListParagraph"/>
        <w:numPr>
          <w:ilvl w:val="0"/>
          <w:numId w:val="3"/>
        </w:numPr>
        <w:rPr>
          <w:rFonts w:ascii="KaiTi" w:hAnsi="KaiTi" w:eastAsia="KaiTi" w:cs="KaiTi"/>
          <w:sz w:val="32"/>
          <w:szCs w:val="32"/>
        </w:rPr>
      </w:pPr>
      <w:r w:rsidRPr="135F1D0F" w:rsidR="33315E1C">
        <w:rPr>
          <w:rFonts w:ascii="KaiTi" w:hAnsi="KaiTi" w:eastAsia="KaiTi" w:cs="KaiTi"/>
          <w:sz w:val="32"/>
          <w:szCs w:val="32"/>
        </w:rPr>
        <w:t xml:space="preserve">Aphelion </w:t>
      </w: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Dist（远日点距离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>）</w:t>
      </w:r>
    </w:p>
    <w:p w:rsidR="33315E1C" w:rsidP="135F1D0F" w:rsidRDefault="33315E1C" w14:paraId="01D9980E" w14:textId="45319A80">
      <w:pPr>
        <w:pStyle w:val="ListParagraph"/>
        <w:numPr>
          <w:ilvl w:val="0"/>
          <w:numId w:val="3"/>
        </w:numPr>
        <w:rPr>
          <w:rFonts w:ascii="KaiTi" w:hAnsi="KaiTi" w:eastAsia="KaiTi" w:cs="KaiTi"/>
          <w:sz w:val="32"/>
          <w:szCs w:val="32"/>
        </w:rPr>
      </w:pPr>
      <w:r w:rsidRPr="135F1D0F" w:rsidR="33315E1C">
        <w:rPr>
          <w:rFonts w:ascii="KaiTi" w:hAnsi="KaiTi" w:eastAsia="KaiTi" w:cs="KaiTi"/>
          <w:sz w:val="32"/>
          <w:szCs w:val="32"/>
        </w:rPr>
        <w:t xml:space="preserve">Perihelion </w:t>
      </w: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Time（近日点时间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>）</w:t>
      </w:r>
    </w:p>
    <w:p w:rsidR="33315E1C" w:rsidP="135F1D0F" w:rsidRDefault="33315E1C" w14:paraId="68332E5F" w14:textId="1168D34E">
      <w:pPr>
        <w:pStyle w:val="ListParagraph"/>
        <w:numPr>
          <w:ilvl w:val="0"/>
          <w:numId w:val="3"/>
        </w:numPr>
        <w:rPr>
          <w:rFonts w:ascii="KaiTi" w:hAnsi="KaiTi" w:eastAsia="KaiTi" w:cs="KaiTi"/>
          <w:sz w:val="32"/>
          <w:szCs w:val="32"/>
        </w:rPr>
      </w:pPr>
      <w:r w:rsidRPr="135F1D0F" w:rsidR="33315E1C">
        <w:rPr>
          <w:rFonts w:ascii="KaiTi" w:hAnsi="KaiTi" w:eastAsia="KaiTi" w:cs="KaiTi"/>
          <w:sz w:val="32"/>
          <w:szCs w:val="32"/>
        </w:rPr>
        <w:t xml:space="preserve">Mean </w:t>
      </w: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Anomaly（平近点角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>）</w:t>
      </w:r>
    </w:p>
    <w:p w:rsidR="33315E1C" w:rsidP="135F1D0F" w:rsidRDefault="33315E1C" w14:paraId="00068E1B" w14:textId="0FD2F370">
      <w:pPr>
        <w:pStyle w:val="ListParagraph"/>
        <w:numPr>
          <w:ilvl w:val="0"/>
          <w:numId w:val="3"/>
        </w:numPr>
        <w:rPr>
          <w:rFonts w:ascii="KaiTi" w:hAnsi="KaiTi" w:eastAsia="KaiTi" w:cs="KaiTi"/>
          <w:sz w:val="32"/>
          <w:szCs w:val="32"/>
        </w:rPr>
      </w:pPr>
      <w:r w:rsidRPr="135F1D0F" w:rsidR="33315E1C">
        <w:rPr>
          <w:rFonts w:ascii="KaiTi" w:hAnsi="KaiTi" w:eastAsia="KaiTi" w:cs="KaiTi"/>
          <w:sz w:val="32"/>
          <w:szCs w:val="32"/>
        </w:rPr>
        <w:t xml:space="preserve">Mean </w:t>
      </w:r>
      <w:proofErr w:type="spellStart"/>
      <w:r w:rsidRPr="135F1D0F" w:rsidR="33315E1C">
        <w:rPr>
          <w:rFonts w:ascii="KaiTi" w:hAnsi="KaiTi" w:eastAsia="KaiTi" w:cs="KaiTi"/>
          <w:sz w:val="32"/>
          <w:szCs w:val="32"/>
        </w:rPr>
        <w:t>Motion（平均运动</w:t>
      </w:r>
      <w:proofErr w:type="spellEnd"/>
      <w:r w:rsidRPr="135F1D0F" w:rsidR="33315E1C">
        <w:rPr>
          <w:rFonts w:ascii="KaiTi" w:hAnsi="KaiTi" w:eastAsia="KaiTi" w:cs="KaiTi"/>
          <w:sz w:val="32"/>
          <w:szCs w:val="32"/>
        </w:rPr>
        <w:t>）</w:t>
      </w:r>
    </w:p>
    <w:p w:rsidR="135F1D0F" w:rsidP="135F1D0F" w:rsidRDefault="135F1D0F" w14:paraId="0408BE58" w14:textId="7AA08662">
      <w:pPr>
        <w:pStyle w:val="ListParagraph"/>
        <w:ind w:left="1440"/>
        <w:rPr>
          <w:rFonts w:ascii="KaiTi" w:hAnsi="KaiTi" w:eastAsia="KaiTi" w:cs="KaiTi"/>
          <w:sz w:val="32"/>
          <w:szCs w:val="32"/>
        </w:rPr>
      </w:pPr>
    </w:p>
    <w:p w:rsidR="370D2BEF" w:rsidP="135F1D0F" w:rsidRDefault="370D2BEF" w14:paraId="2E327121" w14:textId="7ACD0585">
      <w:pPr>
        <w:pStyle w:val="ListParagraph"/>
        <w:numPr>
          <w:ilvl w:val="0"/>
          <w:numId w:val="5"/>
        </w:numPr>
        <w:jc w:val="left"/>
        <w:rPr>
          <w:rFonts w:ascii="KaiTi" w:hAnsi="KaiTi" w:eastAsia="KaiTi" w:cs="KaiTi"/>
          <w:sz w:val="32"/>
          <w:szCs w:val="32"/>
        </w:rPr>
      </w:pPr>
      <w:proofErr w:type="spellStart"/>
      <w:r w:rsidRPr="135F1D0F" w:rsidR="370D2BEF">
        <w:rPr>
          <w:rFonts w:ascii="KaiTi" w:hAnsi="KaiTi" w:eastAsia="KaiTi" w:cs="KaiTi"/>
          <w:color w:val="FF0000"/>
          <w:sz w:val="32"/>
          <w:szCs w:val="32"/>
        </w:rPr>
        <w:t>在配对图的每个对角线上是各个变量的密度分布图（波形图</w:t>
      </w:r>
      <w:proofErr w:type="spellEnd"/>
      <w:r w:rsidRPr="135F1D0F" w:rsidR="370D2BEF">
        <w:rPr>
          <w:rFonts w:ascii="KaiTi" w:hAnsi="KaiTi" w:eastAsia="KaiTi" w:cs="KaiTi"/>
          <w:color w:val="FF0000"/>
          <w:sz w:val="32"/>
          <w:szCs w:val="32"/>
        </w:rPr>
        <w:t>），</w:t>
      </w:r>
      <w:proofErr w:type="spellStart"/>
      <w:r w:rsidRPr="135F1D0F" w:rsidR="370D2BEF">
        <w:rPr>
          <w:rFonts w:ascii="KaiTi" w:hAnsi="KaiTi" w:eastAsia="KaiTi" w:cs="KaiTi"/>
          <w:color w:val="FF0000"/>
          <w:sz w:val="32"/>
          <w:szCs w:val="32"/>
        </w:rPr>
        <w:t>展示了它们的分布形态。非对角线的图则是变量之间的散点图，展示变量之间的关系</w:t>
      </w:r>
      <w:proofErr w:type="spellEnd"/>
      <w:r w:rsidRPr="135F1D0F" w:rsidR="370D2BEF">
        <w:rPr>
          <w:rFonts w:ascii="KaiTi" w:hAnsi="KaiTi" w:eastAsia="KaiTi" w:cs="KaiTi"/>
          <w:color w:val="FF0000"/>
          <w:sz w:val="32"/>
          <w:szCs w:val="32"/>
        </w:rPr>
        <w:t>。</w:t>
      </w:r>
    </w:p>
    <w:p w:rsidR="135F1D0F" w:rsidP="135F1D0F" w:rsidRDefault="135F1D0F" w14:paraId="732D7DA3" w14:textId="5D2A50D8">
      <w:pPr>
        <w:pStyle w:val="Normal"/>
        <w:jc w:val="left"/>
        <w:rPr>
          <w:rFonts w:ascii="KaiTi" w:hAnsi="KaiTi" w:eastAsia="KaiTi" w:cs="KaiTi"/>
        </w:rPr>
      </w:pPr>
    </w:p>
    <w:p w:rsidR="135F1D0F" w:rsidP="135F1D0F" w:rsidRDefault="135F1D0F" w14:paraId="6FDF7696" w14:textId="716A156B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4AC15B58" w14:textId="1442818A">
      <w:pPr>
        <w:pStyle w:val="Normal"/>
        <w:ind w:left="0"/>
        <w:jc w:val="left"/>
        <w:rPr>
          <w:rFonts w:ascii="KaiTi" w:hAnsi="KaiTi" w:eastAsia="KaiTi" w:cs="KaiTi"/>
        </w:rPr>
      </w:pPr>
    </w:p>
    <w:p w:rsidR="135F1D0F" w:rsidP="135F1D0F" w:rsidRDefault="135F1D0F" w14:paraId="085E5420" w14:textId="685B1ED8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48B7533A" w14:textId="6A6B13C0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4A29CB53" w14:textId="7E2ADF1B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0D5AB7CA" w14:textId="55678BFD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7AC0AFD4" w14:textId="514B7C17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4A672EFA" w14:textId="7F66953B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04E40536" w14:textId="112F40BE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55546B1F" w14:textId="5CB5463E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66A2EFD7" w14:textId="1CEF29A1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00F703BC" w14:textId="7F4DD1E5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10570653" w14:textId="1E27B338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6D59A217" w14:textId="3EB742D4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41E29905" w14:textId="29BF8F53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60A7B314" w14:textId="49A71B6D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1C1736DF" w14:textId="5B9AF8EA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37B5EC78" w14:textId="1E54926B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3AB728CC" w14:textId="2A23D628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70557ED6" w14:textId="29214E7D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09F2EF2D" w14:textId="1A57F76E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2DB15A2B" w14:textId="47D80825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3EFF219F" w14:textId="1BAE51E2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135F1D0F" w:rsidP="135F1D0F" w:rsidRDefault="135F1D0F" w14:paraId="0191174E" w14:textId="55CB5840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21442F46" w:rsidP="135F1D0F" w:rsidRDefault="21442F46" w14:paraId="4B89233E" w14:textId="6D09D453">
      <w:pPr>
        <w:pStyle w:val="ListParagraph"/>
        <w:numPr>
          <w:ilvl w:val="0"/>
          <w:numId w:val="5"/>
        </w:numPr>
        <w:jc w:val="left"/>
        <w:rPr>
          <w:rFonts w:ascii="KaiTi" w:hAnsi="KaiTi" w:eastAsia="KaiTi" w:cs="KaiTi"/>
        </w:rPr>
      </w:pPr>
      <w:proofErr w:type="spellStart"/>
      <w:r w:rsidRPr="135F1D0F" w:rsidR="21442F46">
        <w:rPr>
          <w:rFonts w:ascii="KaiTi" w:hAnsi="KaiTi" w:eastAsia="KaiTi" w:cs="KaiTi"/>
          <w:sz w:val="40"/>
          <w:szCs w:val="40"/>
        </w:rPr>
        <w:t>例子</w:t>
      </w:r>
      <w:proofErr w:type="spellEnd"/>
      <w:r w:rsidRPr="135F1D0F" w:rsidR="21442F46">
        <w:rPr>
          <w:rFonts w:ascii="KaiTi" w:hAnsi="KaiTi" w:eastAsia="KaiTi" w:cs="KaiTi"/>
        </w:rPr>
        <w:t>：</w:t>
      </w:r>
    </w:p>
    <w:p w:rsidR="135F1D0F" w:rsidP="135F1D0F" w:rsidRDefault="135F1D0F" w14:paraId="214C96F2" w14:textId="5DB6055C">
      <w:pPr>
        <w:pStyle w:val="ListParagraph"/>
        <w:ind w:left="720"/>
        <w:jc w:val="left"/>
        <w:rPr>
          <w:rFonts w:ascii="KaiTi" w:hAnsi="KaiTi" w:eastAsia="KaiTi" w:cs="KaiTi"/>
        </w:rPr>
      </w:pPr>
    </w:p>
    <w:p w:rsidR="75D3A962" w:rsidP="135F1D0F" w:rsidRDefault="75D3A962" w14:paraId="786E353F" w14:textId="210BD799">
      <w:pPr>
        <w:pStyle w:val="ListParagraph"/>
        <w:ind w:left="720"/>
        <w:jc w:val="left"/>
        <w:rPr>
          <w:rFonts w:ascii="KaiTi" w:hAnsi="KaiTi" w:eastAsia="KaiTi" w:cs="KaiTi"/>
          <w:b w:val="1"/>
          <w:bCs w:val="1"/>
          <w:noProof w:val="0"/>
          <w:lang w:val="en-US"/>
        </w:rPr>
      </w:pPr>
      <w:r w:rsidRPr="135F1D0F" w:rsidR="75D3A962"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  <w:t xml:space="preserve">Mean </w:t>
      </w:r>
      <w:proofErr w:type="spellStart"/>
      <w:r w:rsidRPr="135F1D0F" w:rsidR="75D3A962"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  <w:t>Anomaly（平近点角）的分布图</w:t>
      </w:r>
      <w:proofErr w:type="spellEnd"/>
    </w:p>
    <w:p w:rsidR="135F1D0F" w:rsidP="135F1D0F" w:rsidRDefault="135F1D0F" w14:paraId="4CAB215B" w14:textId="18793CFD">
      <w:pPr>
        <w:pStyle w:val="ListParagraph"/>
        <w:ind w:left="1080"/>
        <w:jc w:val="left"/>
        <w:rPr>
          <w:rFonts w:ascii="KaiTi" w:hAnsi="KaiTi" w:eastAsia="KaiTi" w:cs="KaiTi"/>
          <w:noProof w:val="0"/>
          <w:lang w:val="en-US"/>
        </w:rPr>
      </w:pPr>
    </w:p>
    <w:p w:rsidR="75D3A962" w:rsidP="135F1D0F" w:rsidRDefault="75D3A962" w14:paraId="0E32D974" w14:textId="6272FA6E">
      <w:pPr>
        <w:pStyle w:val="Normal"/>
        <w:ind w:left="720"/>
        <w:jc w:val="left"/>
        <w:rPr>
          <w:rFonts w:ascii="KaiTi" w:hAnsi="KaiTi" w:eastAsia="KaiTi" w:cs="KaiTi"/>
          <w:noProof w:val="0"/>
          <w:sz w:val="28"/>
          <w:szCs w:val="28"/>
          <w:lang w:val="en-US"/>
        </w:rPr>
      </w:pP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在配对图的对角线上，可以看到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 xml:space="preserve"> </w:t>
      </w:r>
      <w:r w:rsidRPr="135F1D0F" w:rsidR="75D3A962">
        <w:rPr>
          <w:rFonts w:ascii="KaiTi" w:hAnsi="KaiTi" w:eastAsia="KaiTi" w:cs="KaiTi"/>
          <w:b w:val="1"/>
          <w:bCs w:val="1"/>
          <w:noProof w:val="0"/>
          <w:sz w:val="28"/>
          <w:szCs w:val="28"/>
          <w:lang w:val="en-US"/>
        </w:rPr>
        <w:t>Mean Anomaly</w:t>
      </w:r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 xml:space="preserve"> </w:t>
      </w: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的波形图（或密度分布图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），其表现为一个波浪形的曲线，展示了平近点角（0° 到 360°）</w:t>
      </w: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的数据分布。蓝色表示非危险天体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（"False"），</w:t>
      </w: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橙色表示危险天体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（"True"）。</w:t>
      </w:r>
    </w:p>
    <w:p w:rsidR="135F1D0F" w:rsidP="135F1D0F" w:rsidRDefault="135F1D0F" w14:paraId="47744869" w14:textId="190C0363">
      <w:pPr>
        <w:pStyle w:val="ListParagraph"/>
        <w:ind w:left="1800"/>
        <w:jc w:val="left"/>
        <w:rPr>
          <w:rFonts w:ascii="KaiTi" w:hAnsi="KaiTi" w:eastAsia="KaiTi" w:cs="KaiTi"/>
          <w:noProof w:val="0"/>
          <w:sz w:val="28"/>
          <w:szCs w:val="28"/>
          <w:lang w:val="en-US"/>
        </w:rPr>
      </w:pPr>
    </w:p>
    <w:p w:rsidR="75D3A962" w:rsidP="135F1D0F" w:rsidRDefault="75D3A962" w14:paraId="05B108DA" w14:textId="5E4888F0">
      <w:pPr>
        <w:pStyle w:val="ListParagraph"/>
        <w:numPr>
          <w:ilvl w:val="0"/>
          <w:numId w:val="9"/>
        </w:numPr>
        <w:jc w:val="left"/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</w:pPr>
      <w:proofErr w:type="spellStart"/>
      <w:r w:rsidRPr="135F1D0F" w:rsidR="75D3A962"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  <w:t>单峰与多峰</w:t>
      </w:r>
      <w:proofErr w:type="spellEnd"/>
    </w:p>
    <w:p w:rsidR="135F1D0F" w:rsidP="135F1D0F" w:rsidRDefault="135F1D0F" w14:paraId="42C838D5" w14:textId="777907A5">
      <w:pPr>
        <w:pStyle w:val="ListParagraph"/>
        <w:ind w:left="2520"/>
        <w:jc w:val="left"/>
        <w:rPr>
          <w:rFonts w:ascii="KaiTi" w:hAnsi="KaiTi" w:eastAsia="KaiTi" w:cs="KaiTi"/>
          <w:b w:val="1"/>
          <w:bCs w:val="1"/>
          <w:noProof w:val="0"/>
          <w:sz w:val="28"/>
          <w:szCs w:val="28"/>
          <w:lang w:val="en-US"/>
        </w:rPr>
      </w:pPr>
    </w:p>
    <w:p w:rsidR="75D3A962" w:rsidP="135F1D0F" w:rsidRDefault="75D3A962" w14:paraId="1D201545" w14:textId="187C7E55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KaiTi" w:hAnsi="KaiTi" w:eastAsia="KaiTi" w:cs="KaiTi"/>
          <w:noProof w:val="0"/>
          <w:sz w:val="28"/>
          <w:szCs w:val="28"/>
          <w:lang w:val="en-US"/>
        </w:rPr>
      </w:pP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如果密度曲线是单峰的（只有一个主要波峰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），</w:t>
      </w: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说明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 xml:space="preserve"> </w:t>
      </w:r>
      <w:r w:rsidRPr="135F1D0F" w:rsidR="75D3A962">
        <w:rPr>
          <w:rFonts w:ascii="KaiTi" w:hAnsi="KaiTi" w:eastAsia="KaiTi" w:cs="KaiTi"/>
          <w:b w:val="1"/>
          <w:bCs w:val="1"/>
          <w:noProof w:val="0"/>
          <w:sz w:val="28"/>
          <w:szCs w:val="28"/>
          <w:lang w:val="en-US"/>
        </w:rPr>
        <w:t>Mean Anomaly</w:t>
      </w:r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 xml:space="preserve"> </w:t>
      </w: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在某个角度附近数据点较多，表示大部分天体在该位置附近聚集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。</w:t>
      </w:r>
    </w:p>
    <w:p w:rsidR="135F1D0F" w:rsidP="135F1D0F" w:rsidRDefault="135F1D0F" w14:paraId="67699C57" w14:textId="5CF2AFC6">
      <w:pPr>
        <w:pStyle w:val="ListParagraph"/>
        <w:spacing w:before="0" w:beforeAutospacing="off" w:after="0" w:afterAutospacing="off"/>
        <w:ind w:left="2880"/>
        <w:rPr>
          <w:rFonts w:ascii="KaiTi" w:hAnsi="KaiTi" w:eastAsia="KaiTi" w:cs="KaiTi"/>
          <w:noProof w:val="0"/>
          <w:sz w:val="28"/>
          <w:szCs w:val="28"/>
          <w:lang w:val="en-US"/>
        </w:rPr>
      </w:pPr>
    </w:p>
    <w:p w:rsidR="75D3A962" w:rsidP="135F1D0F" w:rsidRDefault="75D3A962" w14:paraId="5B90A0AE" w14:textId="25A94F06">
      <w:pPr>
        <w:pStyle w:val="ListParagraph"/>
        <w:numPr>
          <w:ilvl w:val="0"/>
          <w:numId w:val="10"/>
        </w:numPr>
        <w:spacing w:before="0" w:beforeAutospacing="off" w:after="0" w:afterAutospacing="off"/>
        <w:rPr>
          <w:rFonts w:ascii="KaiTi" w:hAnsi="KaiTi" w:eastAsia="KaiTi" w:cs="KaiTi"/>
          <w:noProof w:val="0"/>
          <w:sz w:val="28"/>
          <w:szCs w:val="28"/>
          <w:lang w:val="en-US"/>
        </w:rPr>
      </w:pP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如果密度曲线呈多峰分布，说明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 xml:space="preserve"> </w:t>
      </w:r>
      <w:r w:rsidRPr="135F1D0F" w:rsidR="75D3A962">
        <w:rPr>
          <w:rFonts w:ascii="KaiTi" w:hAnsi="KaiTi" w:eastAsia="KaiTi" w:cs="KaiTi"/>
          <w:b w:val="1"/>
          <w:bCs w:val="1"/>
          <w:noProof w:val="0"/>
          <w:sz w:val="28"/>
          <w:szCs w:val="28"/>
          <w:lang w:val="en-US"/>
        </w:rPr>
        <w:t>Mean Anomaly</w:t>
      </w:r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 xml:space="preserve"> </w:t>
      </w:r>
      <w:proofErr w:type="spellStart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值在多个位置上都有数据聚集，可能意味着天体群体内存在多个不同的子群或轨道模式</w:t>
      </w:r>
      <w:proofErr w:type="spellEnd"/>
      <w:r w:rsidRPr="135F1D0F" w:rsidR="75D3A962">
        <w:rPr>
          <w:rFonts w:ascii="KaiTi" w:hAnsi="KaiTi" w:eastAsia="KaiTi" w:cs="KaiTi"/>
          <w:noProof w:val="0"/>
          <w:sz w:val="28"/>
          <w:szCs w:val="28"/>
          <w:lang w:val="en-US"/>
        </w:rPr>
        <w:t>。</w:t>
      </w:r>
    </w:p>
    <w:p w:rsidR="135F1D0F" w:rsidP="135F1D0F" w:rsidRDefault="135F1D0F" w14:paraId="0EA40755" w14:textId="02DC5612">
      <w:pPr>
        <w:pStyle w:val="ListParagraph"/>
        <w:spacing w:before="0" w:beforeAutospacing="off" w:after="0" w:afterAutospacing="off"/>
        <w:ind w:left="2880"/>
        <w:rPr>
          <w:rFonts w:ascii="KaiTi" w:hAnsi="KaiTi" w:eastAsia="KaiTi" w:cs="KaiTi"/>
          <w:noProof w:val="0"/>
          <w:sz w:val="28"/>
          <w:szCs w:val="28"/>
          <w:lang w:val="en-US"/>
        </w:rPr>
      </w:pPr>
    </w:p>
    <w:p w:rsidR="344FFCF8" w:rsidP="135F1D0F" w:rsidRDefault="344FFCF8" w14:paraId="1040B1EE" w14:textId="33E33D7B">
      <w:pPr>
        <w:pStyle w:val="ListParagraph"/>
        <w:numPr>
          <w:ilvl w:val="0"/>
          <w:numId w:val="17"/>
        </w:numPr>
        <w:spacing w:before="0" w:beforeAutospacing="off" w:after="0" w:afterAutospacing="off"/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</w:pPr>
      <w:proofErr w:type="spellStart"/>
      <w:r w:rsidRPr="135F1D0F" w:rsidR="344FFCF8"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  <w:t>分类特征</w:t>
      </w:r>
      <w:proofErr w:type="spellEnd"/>
    </w:p>
    <w:p w:rsidR="135F1D0F" w:rsidP="135F1D0F" w:rsidRDefault="135F1D0F" w14:paraId="78DAE60D" w14:textId="70901274">
      <w:pPr>
        <w:pStyle w:val="ListParagraph"/>
        <w:spacing w:before="0" w:beforeAutospacing="off" w:after="0" w:afterAutospacing="off"/>
        <w:ind w:left="2520"/>
        <w:rPr>
          <w:rFonts w:ascii="KaiTi" w:hAnsi="KaiTi" w:eastAsia="KaiTi" w:cs="KaiTi"/>
          <w:b w:val="1"/>
          <w:bCs w:val="1"/>
          <w:noProof w:val="0"/>
          <w:sz w:val="28"/>
          <w:szCs w:val="28"/>
          <w:lang w:val="en-US"/>
        </w:rPr>
      </w:pPr>
    </w:p>
    <w:p w:rsidR="344FFCF8" w:rsidP="135F1D0F" w:rsidRDefault="344FFCF8" w14:paraId="4C1522F3" w14:textId="3429EE78">
      <w:pPr>
        <w:pStyle w:val="ListParagraph"/>
        <w:numPr>
          <w:ilvl w:val="0"/>
          <w:numId w:val="18"/>
        </w:numPr>
        <w:spacing w:before="0" w:beforeAutospacing="off" w:after="0" w:afterAutospacing="off"/>
        <w:rPr>
          <w:rFonts w:ascii="KaiTi" w:hAnsi="KaiTi" w:eastAsia="KaiTi" w:cs="KaiTi"/>
          <w:noProof w:val="0"/>
          <w:sz w:val="28"/>
          <w:szCs w:val="28"/>
          <w:lang w:val="en-US"/>
        </w:rPr>
      </w:pPr>
      <w:proofErr w:type="spellStart"/>
      <w:r w:rsidRPr="135F1D0F" w:rsidR="344FFCF8">
        <w:rPr>
          <w:rFonts w:ascii="KaiTi" w:hAnsi="KaiTi" w:eastAsia="KaiTi" w:cs="KaiTi"/>
          <w:noProof w:val="0"/>
          <w:sz w:val="28"/>
          <w:szCs w:val="28"/>
          <w:lang w:val="en-US"/>
        </w:rPr>
        <w:t>如果蓝色和橙色曲线的分布形态差异明显，例如蓝色波峰在角度较低的区域，而橙色波峰在角度较高的区域，则可以推测</w:t>
      </w:r>
      <w:proofErr w:type="spellEnd"/>
      <w:r w:rsidRPr="135F1D0F" w:rsidR="344FFCF8">
        <w:rPr>
          <w:rFonts w:ascii="KaiTi" w:hAnsi="KaiTi" w:eastAsia="KaiTi" w:cs="KaiTi"/>
          <w:noProof w:val="0"/>
          <w:sz w:val="28"/>
          <w:szCs w:val="28"/>
          <w:lang w:val="en-US"/>
        </w:rPr>
        <w:t xml:space="preserve"> </w:t>
      </w:r>
      <w:r w:rsidRPr="135F1D0F" w:rsidR="344FFCF8">
        <w:rPr>
          <w:rFonts w:ascii="KaiTi" w:hAnsi="KaiTi" w:eastAsia="KaiTi" w:cs="KaiTi"/>
          <w:b w:val="1"/>
          <w:bCs w:val="1"/>
          <w:noProof w:val="0"/>
          <w:sz w:val="28"/>
          <w:szCs w:val="28"/>
          <w:lang w:val="en-US"/>
        </w:rPr>
        <w:t>Mean Anomaly</w:t>
      </w:r>
      <w:r w:rsidRPr="135F1D0F" w:rsidR="344FFCF8">
        <w:rPr>
          <w:rFonts w:ascii="KaiTi" w:hAnsi="KaiTi" w:eastAsia="KaiTi" w:cs="KaiTi"/>
          <w:noProof w:val="0"/>
          <w:sz w:val="28"/>
          <w:szCs w:val="28"/>
          <w:lang w:val="en-US"/>
        </w:rPr>
        <w:t xml:space="preserve"> </w:t>
      </w:r>
      <w:proofErr w:type="spellStart"/>
      <w:r w:rsidRPr="135F1D0F" w:rsidR="344FFCF8">
        <w:rPr>
          <w:rFonts w:ascii="KaiTi" w:hAnsi="KaiTi" w:eastAsia="KaiTi" w:cs="KaiTi"/>
          <w:noProof w:val="0"/>
          <w:sz w:val="28"/>
          <w:szCs w:val="28"/>
          <w:lang w:val="en-US"/>
        </w:rPr>
        <w:t>对区分危险和非危险天体有帮助</w:t>
      </w:r>
      <w:proofErr w:type="spellEnd"/>
      <w:r w:rsidRPr="135F1D0F" w:rsidR="344FFCF8">
        <w:rPr>
          <w:rFonts w:ascii="KaiTi" w:hAnsi="KaiTi" w:eastAsia="KaiTi" w:cs="KaiTi"/>
          <w:noProof w:val="0"/>
          <w:sz w:val="28"/>
          <w:szCs w:val="28"/>
          <w:lang w:val="en-US"/>
        </w:rPr>
        <w:t>。</w:t>
      </w:r>
    </w:p>
    <w:p w:rsidR="135F1D0F" w:rsidP="135F1D0F" w:rsidRDefault="135F1D0F" w14:paraId="23358B77" w14:textId="59C9C672">
      <w:pPr>
        <w:pStyle w:val="Normal"/>
        <w:ind w:left="2160"/>
        <w:rPr>
          <w:rFonts w:ascii="KaiTi" w:hAnsi="KaiTi" w:eastAsia="KaiTi" w:cs="KaiTi"/>
          <w:sz w:val="28"/>
          <w:szCs w:val="28"/>
        </w:rPr>
      </w:pPr>
    </w:p>
    <w:p w:rsidR="135F1D0F" w:rsidP="135F1D0F" w:rsidRDefault="135F1D0F" w14:paraId="411DDF7D" w14:textId="6C528BA0">
      <w:pPr>
        <w:pStyle w:val="Normal"/>
        <w:ind w:left="2160"/>
        <w:rPr>
          <w:rFonts w:ascii="KaiTi" w:hAnsi="KaiTi" w:eastAsia="KaiTi" w:cs="KaiTi"/>
        </w:rPr>
      </w:pPr>
    </w:p>
    <w:p w:rsidR="135F1D0F" w:rsidP="135F1D0F" w:rsidRDefault="135F1D0F" w14:paraId="726B4BAF" w14:textId="2111D4A3">
      <w:pPr>
        <w:pStyle w:val="Normal"/>
        <w:ind w:left="2160"/>
        <w:rPr>
          <w:rFonts w:ascii="KaiTi" w:hAnsi="KaiTi" w:eastAsia="KaiTi" w:cs="KaiTi"/>
        </w:rPr>
      </w:pPr>
    </w:p>
    <w:p w:rsidR="135F1D0F" w:rsidP="135F1D0F" w:rsidRDefault="135F1D0F" w14:paraId="435DB8B4" w14:textId="74D7A1D6">
      <w:pPr>
        <w:pStyle w:val="Normal"/>
        <w:ind w:left="1440"/>
        <w:rPr>
          <w:rFonts w:ascii="KaiTi" w:hAnsi="KaiTi" w:eastAsia="KaiTi" w:cs="KaiTi"/>
        </w:rPr>
      </w:pPr>
    </w:p>
    <w:p w:rsidR="135F1D0F" w:rsidP="135F1D0F" w:rsidRDefault="135F1D0F" w14:paraId="0BA64053" w14:textId="584A0888">
      <w:pPr>
        <w:pStyle w:val="Normal"/>
        <w:ind w:left="0"/>
        <w:jc w:val="left"/>
        <w:rPr>
          <w:rFonts w:ascii="KaiTi" w:hAnsi="KaiTi" w:eastAsia="KaiTi" w:cs="KaiTi"/>
          <w:noProof w:val="0"/>
          <w:sz w:val="40"/>
          <w:szCs w:val="40"/>
          <w:lang w:val="en-US"/>
        </w:rPr>
      </w:pPr>
    </w:p>
    <w:p w:rsidR="344FFCF8" w:rsidP="135F1D0F" w:rsidRDefault="344FFCF8" w14:paraId="00A994FD" w14:textId="705F9305">
      <w:pPr>
        <w:pStyle w:val="NoSpacing"/>
        <w:rPr>
          <w:rFonts w:ascii="KaiTi" w:hAnsi="KaiTi" w:eastAsia="KaiTi" w:cs="KaiTi"/>
          <w:b w:val="1"/>
          <w:bCs w:val="1"/>
          <w:noProof w:val="0"/>
          <w:sz w:val="40"/>
          <w:szCs w:val="40"/>
          <w:lang w:val="en-US"/>
        </w:rPr>
      </w:pPr>
      <w:r w:rsidRPr="135F1D0F" w:rsidR="344FFCF8">
        <w:rPr>
          <w:rFonts w:ascii="KaiTi" w:hAnsi="KaiTi" w:eastAsia="KaiTi" w:cs="KaiTi"/>
          <w:b w:val="1"/>
          <w:bCs w:val="1"/>
          <w:noProof w:val="0"/>
          <w:sz w:val="40"/>
          <w:szCs w:val="40"/>
          <w:lang w:val="en-US"/>
        </w:rPr>
        <w:t xml:space="preserve">Perihelion Distance 和 Aphelion </w:t>
      </w:r>
      <w:proofErr w:type="spellStart"/>
      <w:r w:rsidRPr="135F1D0F" w:rsidR="344FFCF8">
        <w:rPr>
          <w:rFonts w:ascii="KaiTi" w:hAnsi="KaiTi" w:eastAsia="KaiTi" w:cs="KaiTi"/>
          <w:b w:val="1"/>
          <w:bCs w:val="1"/>
          <w:noProof w:val="0"/>
          <w:sz w:val="40"/>
          <w:szCs w:val="40"/>
          <w:lang w:val="en-US"/>
        </w:rPr>
        <w:t>Dist</w:t>
      </w:r>
      <w:proofErr w:type="spellEnd"/>
      <w:r w:rsidRPr="135F1D0F" w:rsidR="344FFCF8">
        <w:rPr>
          <w:rFonts w:ascii="KaiTi" w:hAnsi="KaiTi" w:eastAsia="KaiTi" w:cs="KaiTi"/>
          <w:b w:val="1"/>
          <w:bCs w:val="1"/>
          <w:noProof w:val="0"/>
          <w:sz w:val="40"/>
          <w:szCs w:val="40"/>
          <w:lang w:val="en-US"/>
        </w:rPr>
        <w:t xml:space="preserve"> </w:t>
      </w:r>
      <w:proofErr w:type="spellStart"/>
      <w:r w:rsidRPr="135F1D0F" w:rsidR="344FFCF8">
        <w:rPr>
          <w:rFonts w:ascii="KaiTi" w:hAnsi="KaiTi" w:eastAsia="KaiTi" w:cs="KaiTi"/>
          <w:b w:val="1"/>
          <w:bCs w:val="1"/>
          <w:noProof w:val="0"/>
          <w:sz w:val="40"/>
          <w:szCs w:val="40"/>
          <w:lang w:val="en-US"/>
        </w:rPr>
        <w:t>的散點圖</w:t>
      </w:r>
      <w:proofErr w:type="spellEnd"/>
    </w:p>
    <w:p w:rsidR="135F1D0F" w:rsidP="135F1D0F" w:rsidRDefault="135F1D0F" w14:paraId="25E6263F" w14:textId="42F5C8E0">
      <w:pPr>
        <w:pStyle w:val="ListParagraph"/>
        <w:ind w:left="1080"/>
        <w:jc w:val="left"/>
        <w:rPr>
          <w:rFonts w:ascii="KaiTi" w:hAnsi="KaiTi" w:eastAsia="KaiTi" w:cs="KaiTi"/>
          <w:noProof w:val="0"/>
          <w:lang w:val="en-US"/>
        </w:rPr>
      </w:pPr>
    </w:p>
    <w:p w:rsidR="344FFCF8" w:rsidP="135F1D0F" w:rsidRDefault="344FFCF8" w14:paraId="6BE7F5A3" w14:textId="6272FA6E">
      <w:pPr>
        <w:pStyle w:val="Normal"/>
        <w:ind w:left="0"/>
        <w:jc w:val="left"/>
        <w:rPr>
          <w:rFonts w:ascii="KaiTi" w:hAnsi="KaiTi" w:eastAsia="KaiTi" w:cs="KaiTi"/>
          <w:noProof w:val="0"/>
          <w:sz w:val="32"/>
          <w:szCs w:val="32"/>
          <w:lang w:val="en-US"/>
        </w:rPr>
      </w:pPr>
      <w:proofErr w:type="spellStart"/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>在配对图的对角线上，可以看到</w:t>
      </w:r>
      <w:proofErr w:type="spellEnd"/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 xml:space="preserve"> </w:t>
      </w:r>
      <w:r w:rsidRPr="135F1D0F" w:rsidR="344FFCF8">
        <w:rPr>
          <w:rFonts w:ascii="KaiTi" w:hAnsi="KaiTi" w:eastAsia="KaiTi" w:cs="KaiTi"/>
          <w:b w:val="1"/>
          <w:bCs w:val="1"/>
          <w:noProof w:val="0"/>
          <w:sz w:val="32"/>
          <w:szCs w:val="32"/>
          <w:lang w:val="en-US"/>
        </w:rPr>
        <w:t>Mean Anomaly</w:t>
      </w:r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 xml:space="preserve"> </w:t>
      </w:r>
      <w:proofErr w:type="spellStart"/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>的波形图（或密度分布图</w:t>
      </w:r>
      <w:proofErr w:type="spellEnd"/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>），其表现为一个波浪形的曲线，展示了平近点角（0° 到 360°）</w:t>
      </w:r>
      <w:proofErr w:type="spellStart"/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>的数据分布。蓝色表示非危险天体</w:t>
      </w:r>
      <w:proofErr w:type="spellEnd"/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>（"False"），</w:t>
      </w:r>
      <w:proofErr w:type="spellStart"/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>橙色表示危险天体</w:t>
      </w:r>
      <w:proofErr w:type="spellEnd"/>
      <w:r w:rsidRPr="135F1D0F" w:rsidR="344FFCF8">
        <w:rPr>
          <w:rFonts w:ascii="KaiTi" w:hAnsi="KaiTi" w:eastAsia="KaiTi" w:cs="KaiTi"/>
          <w:noProof w:val="0"/>
          <w:sz w:val="32"/>
          <w:szCs w:val="32"/>
          <w:lang w:val="en-US"/>
        </w:rPr>
        <w:t>（"True"）。</w:t>
      </w:r>
    </w:p>
    <w:p w:rsidR="344FFCF8" w:rsidP="135F1D0F" w:rsidRDefault="344FFCF8" w14:paraId="5D3EA0BC" w14:textId="7FF01453">
      <w:pPr>
        <w:pStyle w:val="ListParagraph"/>
        <w:numPr>
          <w:ilvl w:val="0"/>
          <w:numId w:val="21"/>
        </w:numPr>
        <w:spacing w:before="0" w:beforeAutospacing="off" w:after="0" w:afterAutospacing="off"/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</w:pPr>
      <w:proofErr w:type="spellStart"/>
      <w:r w:rsidRPr="135F1D0F" w:rsidR="344FFCF8"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  <w:t>正相關性</w:t>
      </w:r>
      <w:proofErr w:type="spellEnd"/>
    </w:p>
    <w:p w:rsidR="135F1D0F" w:rsidP="135F1D0F" w:rsidRDefault="135F1D0F" w14:paraId="27F8A6B9" w14:textId="58F83C9A">
      <w:pPr>
        <w:pStyle w:val="ListParagraph"/>
        <w:spacing w:before="0" w:beforeAutospacing="off" w:after="0" w:afterAutospacing="off"/>
        <w:ind w:left="2880"/>
        <w:rPr>
          <w:rFonts w:ascii="KaiTi" w:hAnsi="KaiTi" w:eastAsia="KaiTi" w:cs="KaiTi"/>
          <w:noProof w:val="0"/>
          <w:sz w:val="32"/>
          <w:szCs w:val="32"/>
          <w:lang w:val="en-US"/>
        </w:rPr>
      </w:pPr>
    </w:p>
    <w:p w:rsidR="344FFCF8" w:rsidP="135F1D0F" w:rsidRDefault="344FFCF8" w14:paraId="001D8B1A" w14:textId="7924FB9B">
      <w:pPr>
        <w:pStyle w:val="ListParagraph"/>
        <w:numPr>
          <w:ilvl w:val="0"/>
          <w:numId w:val="10"/>
        </w:numPr>
        <w:rPr>
          <w:rFonts w:ascii="KaiTi" w:hAnsi="KaiTi" w:eastAsia="KaiTi" w:cs="KaiTi"/>
          <w:sz w:val="32"/>
          <w:szCs w:val="32"/>
        </w:rPr>
      </w:pPr>
      <w:r w:rsidRPr="135F1D0F" w:rsidR="344FFCF8">
        <w:rPr>
          <w:rFonts w:ascii="KaiTi" w:hAnsi="KaiTi" w:eastAsia="KaiTi" w:cs="KaiTi"/>
          <w:sz w:val="32"/>
          <w:szCs w:val="32"/>
        </w:rPr>
        <w:t>如果這個散點圖中的點形成一條向上的趨勢線，這表示近日點距離和遠日點距離之間存在正相關。這意味著如果天體的近日點距離較大，它的遠日點距離也會較大</w:t>
      </w:r>
    </w:p>
    <w:p w:rsidR="135F1D0F" w:rsidP="135F1D0F" w:rsidRDefault="135F1D0F" w14:paraId="2E725CE9" w14:textId="55D8FC6B">
      <w:pPr>
        <w:pStyle w:val="ListParagraph"/>
        <w:ind w:left="2880"/>
        <w:rPr>
          <w:rFonts w:ascii="KaiTi" w:hAnsi="KaiTi" w:eastAsia="KaiTi" w:cs="KaiTi"/>
          <w:sz w:val="32"/>
          <w:szCs w:val="32"/>
        </w:rPr>
      </w:pPr>
    </w:p>
    <w:p w:rsidR="7E3B3C08" w:rsidP="135F1D0F" w:rsidRDefault="7E3B3C08" w14:paraId="7471D0A0" w14:textId="14358C73">
      <w:pPr>
        <w:pStyle w:val="ListParagraph"/>
        <w:numPr>
          <w:ilvl w:val="0"/>
          <w:numId w:val="21"/>
        </w:numPr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</w:pPr>
      <w:proofErr w:type="spellStart"/>
      <w:r w:rsidRPr="135F1D0F" w:rsidR="7E3B3C08">
        <w:rPr>
          <w:rFonts w:ascii="KaiTi" w:hAnsi="KaiTi" w:eastAsia="KaiTi" w:cs="KaiTi"/>
          <w:b w:val="1"/>
          <w:bCs w:val="1"/>
          <w:noProof w:val="0"/>
          <w:sz w:val="36"/>
          <w:szCs w:val="36"/>
          <w:lang w:val="en-US"/>
        </w:rPr>
        <w:t>分類差異</w:t>
      </w:r>
      <w:proofErr w:type="spellEnd"/>
    </w:p>
    <w:p w:rsidR="135F1D0F" w:rsidP="135F1D0F" w:rsidRDefault="135F1D0F" w14:paraId="26493C6E" w14:textId="1C0B37B7">
      <w:pPr>
        <w:pStyle w:val="ListParagraph"/>
        <w:ind w:left="2880"/>
        <w:rPr>
          <w:rFonts w:ascii="KaiTi" w:hAnsi="KaiTi" w:eastAsia="KaiTi" w:cs="KaiTi"/>
          <w:b w:val="1"/>
          <w:bCs w:val="1"/>
          <w:noProof w:val="0"/>
          <w:sz w:val="32"/>
          <w:szCs w:val="32"/>
          <w:lang w:val="en-US"/>
        </w:rPr>
      </w:pPr>
    </w:p>
    <w:p w:rsidR="7E3B3C08" w:rsidP="135F1D0F" w:rsidRDefault="7E3B3C08" w14:paraId="32C68772" w14:textId="3661C971">
      <w:pPr>
        <w:pStyle w:val="ListParagraph"/>
        <w:numPr>
          <w:ilvl w:val="0"/>
          <w:numId w:val="27"/>
        </w:numPr>
        <w:rPr>
          <w:rFonts w:ascii="KaiTi" w:hAnsi="KaiTi" w:eastAsia="KaiTi" w:cs="KaiTi"/>
          <w:noProof w:val="0"/>
          <w:sz w:val="32"/>
          <w:szCs w:val="32"/>
          <w:lang w:val="en-US"/>
        </w:rPr>
      </w:pPr>
      <w:r w:rsidRPr="135F1D0F" w:rsidR="7E3B3C08">
        <w:rPr>
          <w:rFonts w:ascii="KaiTi" w:hAnsi="KaiTi" w:eastAsia="KaiTi" w:cs="KaiTi"/>
          <w:noProof w:val="0"/>
          <w:sz w:val="32"/>
          <w:szCs w:val="32"/>
          <w:lang w:val="en-US"/>
        </w:rPr>
        <w:t>通過觀察散點的顏色分佈（藍色代表"False"，</w:t>
      </w:r>
      <w:proofErr w:type="spellStart"/>
      <w:r w:rsidRPr="135F1D0F" w:rsidR="7E3B3C08">
        <w:rPr>
          <w:rFonts w:ascii="KaiTi" w:hAnsi="KaiTi" w:eastAsia="KaiTi" w:cs="KaiTi"/>
          <w:noProof w:val="0"/>
          <w:sz w:val="32"/>
          <w:szCs w:val="32"/>
          <w:lang w:val="en-US"/>
        </w:rPr>
        <w:t>橙色代表"True</w:t>
      </w:r>
      <w:proofErr w:type="spellEnd"/>
      <w:r w:rsidRPr="135F1D0F" w:rsidR="7E3B3C08">
        <w:rPr>
          <w:rFonts w:ascii="KaiTi" w:hAnsi="KaiTi" w:eastAsia="KaiTi" w:cs="KaiTi"/>
          <w:noProof w:val="0"/>
          <w:sz w:val="32"/>
          <w:szCs w:val="32"/>
          <w:lang w:val="en-US"/>
        </w:rPr>
        <w:t>"），</w:t>
      </w:r>
      <w:proofErr w:type="spellStart"/>
      <w:r w:rsidRPr="135F1D0F" w:rsidR="7E3B3C08">
        <w:rPr>
          <w:rFonts w:ascii="KaiTi" w:hAnsi="KaiTi" w:eastAsia="KaiTi" w:cs="KaiTi"/>
          <w:noProof w:val="0"/>
          <w:sz w:val="32"/>
          <w:szCs w:val="32"/>
          <w:lang w:val="en-US"/>
        </w:rPr>
        <w:t>我們可以看到不同類別在這兩個變量上的分佈是否有明顯差異</w:t>
      </w:r>
      <w:proofErr w:type="spellEnd"/>
      <w:r w:rsidRPr="135F1D0F" w:rsidR="7E3B3C08">
        <w:rPr>
          <w:rFonts w:ascii="KaiTi" w:hAnsi="KaiTi" w:eastAsia="KaiTi" w:cs="KaiTi"/>
          <w:noProof w:val="0"/>
          <w:sz w:val="32"/>
          <w:szCs w:val="32"/>
          <w:lang w:val="en-US"/>
        </w:rPr>
        <w:t>。</w:t>
      </w:r>
    </w:p>
    <w:p w:rsidR="135F1D0F" w:rsidP="135F1D0F" w:rsidRDefault="135F1D0F" w14:paraId="12A5873F" w14:textId="2724F0DA">
      <w:pPr>
        <w:pStyle w:val="ListParagraph"/>
        <w:ind w:left="2880"/>
        <w:rPr>
          <w:rFonts w:ascii="KaiTi" w:hAnsi="KaiTi" w:eastAsia="KaiTi" w:cs="KaiTi"/>
          <w:noProof w:val="0"/>
          <w:sz w:val="32"/>
          <w:szCs w:val="32"/>
          <w:lang w:val="en-US"/>
        </w:rPr>
      </w:pPr>
    </w:p>
    <w:p w:rsidR="7E3B3C08" w:rsidP="135F1D0F" w:rsidRDefault="7E3B3C08" w14:paraId="5C002116" w14:textId="30B737B7">
      <w:pPr>
        <w:pStyle w:val="ListParagraph"/>
        <w:numPr>
          <w:ilvl w:val="0"/>
          <w:numId w:val="27"/>
        </w:numPr>
        <w:rPr>
          <w:rFonts w:ascii="KaiTi" w:hAnsi="KaiTi" w:eastAsia="KaiTi" w:cs="KaiTi"/>
          <w:sz w:val="32"/>
          <w:szCs w:val="32"/>
        </w:rPr>
      </w:pPr>
      <w:proofErr w:type="spellStart"/>
      <w:r w:rsidRPr="135F1D0F" w:rsidR="7E3B3C08">
        <w:rPr>
          <w:rFonts w:ascii="KaiTi" w:hAnsi="KaiTi" w:eastAsia="KaiTi" w:cs="KaiTi"/>
          <w:sz w:val="32"/>
          <w:szCs w:val="32"/>
        </w:rPr>
        <w:t>假設橙色點</w:t>
      </w:r>
      <w:proofErr w:type="spellEnd"/>
      <w:r w:rsidRPr="135F1D0F" w:rsidR="7E3B3C08">
        <w:rPr>
          <w:rFonts w:ascii="KaiTi" w:hAnsi="KaiTi" w:eastAsia="KaiTi" w:cs="KaiTi"/>
          <w:sz w:val="32"/>
          <w:szCs w:val="32"/>
        </w:rPr>
        <w:t>（"True"）</w:t>
      </w:r>
      <w:proofErr w:type="spellStart"/>
      <w:r w:rsidRPr="135F1D0F" w:rsidR="7E3B3C08">
        <w:rPr>
          <w:rFonts w:ascii="KaiTi" w:hAnsi="KaiTi" w:eastAsia="KaiTi" w:cs="KaiTi"/>
          <w:sz w:val="32"/>
          <w:szCs w:val="32"/>
        </w:rPr>
        <w:t>集中在散點圖的某一特定區域（如更高的近日點和遠日點距離範圍</w:t>
      </w:r>
      <w:proofErr w:type="spellEnd"/>
      <w:r w:rsidRPr="135F1D0F" w:rsidR="7E3B3C08">
        <w:rPr>
          <w:rFonts w:ascii="KaiTi" w:hAnsi="KaiTi" w:eastAsia="KaiTi" w:cs="KaiTi"/>
          <w:sz w:val="32"/>
          <w:szCs w:val="32"/>
        </w:rPr>
        <w:t>），</w:t>
      </w:r>
      <w:proofErr w:type="spellStart"/>
      <w:r w:rsidRPr="135F1D0F" w:rsidR="7E3B3C08">
        <w:rPr>
          <w:rFonts w:ascii="KaiTi" w:hAnsi="KaiTi" w:eastAsia="KaiTi" w:cs="KaiTi"/>
          <w:sz w:val="32"/>
          <w:szCs w:val="32"/>
        </w:rPr>
        <w:t>而藍色點</w:t>
      </w:r>
      <w:proofErr w:type="spellEnd"/>
      <w:r w:rsidRPr="135F1D0F" w:rsidR="7E3B3C08">
        <w:rPr>
          <w:rFonts w:ascii="KaiTi" w:hAnsi="KaiTi" w:eastAsia="KaiTi" w:cs="KaiTi"/>
          <w:sz w:val="32"/>
          <w:szCs w:val="32"/>
        </w:rPr>
        <w:t>（"False"）</w:t>
      </w:r>
      <w:proofErr w:type="spellStart"/>
      <w:r w:rsidRPr="135F1D0F" w:rsidR="7E3B3C08">
        <w:rPr>
          <w:rFonts w:ascii="KaiTi" w:hAnsi="KaiTi" w:eastAsia="KaiTi" w:cs="KaiTi"/>
          <w:sz w:val="32"/>
          <w:szCs w:val="32"/>
        </w:rPr>
        <w:t>則分佈在另一個範圍，這意味著近日點距離和遠日點距離可能對於分類具有一定區分力</w:t>
      </w:r>
      <w:proofErr w:type="spellEnd"/>
      <w:r w:rsidRPr="135F1D0F" w:rsidR="7E3B3C08">
        <w:rPr>
          <w:rFonts w:ascii="KaiTi" w:hAnsi="KaiTi" w:eastAsia="KaiTi" w:cs="KaiTi"/>
          <w:sz w:val="32"/>
          <w:szCs w:val="32"/>
        </w:rPr>
        <w:t>。</w:t>
      </w:r>
    </w:p>
    <w:p w:rsidR="7E3B3C08" w:rsidP="135F1D0F" w:rsidRDefault="7E3B3C08" w14:paraId="50F24F79" w14:textId="35D02C97">
      <w:pPr>
        <w:pStyle w:val="ListParagraph"/>
        <w:ind w:left="2880"/>
        <w:rPr>
          <w:rFonts w:ascii="KaiTi" w:hAnsi="KaiTi" w:eastAsia="KaiTi" w:cs="KaiTi"/>
          <w:noProof w:val="0"/>
          <w:lang w:val="en-US"/>
        </w:rPr>
      </w:pPr>
    </w:p>
    <w:p w:rsidR="135F1D0F" w:rsidP="135F1D0F" w:rsidRDefault="135F1D0F" w14:paraId="72C023C2" w14:textId="664E6EE0">
      <w:pPr>
        <w:pStyle w:val="Title"/>
        <w:ind w:left="0"/>
        <w:rPr>
          <w:rFonts w:ascii="KaiTi" w:hAnsi="KaiTi" w:eastAsia="KaiTi" w:cs="KaiTi"/>
        </w:rPr>
      </w:pPr>
    </w:p>
    <w:p w:rsidR="07F3A9E5" w:rsidP="135F1D0F" w:rsidRDefault="07F3A9E5" w14:paraId="678EDFD9" w14:textId="0E8A2876">
      <w:pPr>
        <w:pStyle w:val="Title"/>
        <w:ind w:left="0"/>
        <w:rPr>
          <w:rFonts w:ascii="KaiTi" w:hAnsi="KaiTi" w:eastAsia="KaiTi" w:cs="KaiTi"/>
        </w:rPr>
      </w:pPr>
      <w:r w:rsidRPr="135F1D0F" w:rsidR="07F3A9E5">
        <w:rPr>
          <w:rFonts w:ascii="KaiTi" w:hAnsi="KaiTi" w:eastAsia="KaiTi" w:cs="KaiTi"/>
        </w:rPr>
        <w:t>最佳K值</w:t>
      </w:r>
    </w:p>
    <w:p w:rsidR="135F1D0F" w:rsidP="135F1D0F" w:rsidRDefault="135F1D0F" w14:paraId="6E11F540" w14:textId="445A0ADA">
      <w:pPr>
        <w:pStyle w:val="Normal"/>
        <w:rPr>
          <w:rFonts w:ascii="KaiTi" w:hAnsi="KaiTi" w:eastAsia="KaiTi" w:cs="KaiTi"/>
        </w:rPr>
      </w:pPr>
    </w:p>
    <w:p w:rsidR="07F3A9E5" w:rsidP="135F1D0F" w:rsidRDefault="07F3A9E5" w14:paraId="76107F1E" w14:textId="0EB67344">
      <w:pPr>
        <w:pStyle w:val="Normal"/>
        <w:rPr>
          <w:rFonts w:ascii="KaiTi" w:hAnsi="KaiTi" w:eastAsia="KaiTi" w:cs="KaiTi"/>
        </w:rPr>
      </w:pPr>
      <w:r w:rsidRPr="135F1D0F" w:rsidR="07F3A9E5">
        <w:rPr>
          <w:rFonts w:ascii="KaiTi" w:hAnsi="KaiTi" w:eastAsia="KaiTi" w:cs="KaiTi"/>
        </w:rPr>
        <w:t>-</w:t>
      </w:r>
      <w:r w:rsidR="291B080D">
        <w:drawing>
          <wp:inline wp14:editId="4184CF8B" wp14:anchorId="7D952ADD">
            <wp:extent cx="5663955" cy="3950216"/>
            <wp:effectExtent l="0" t="0" r="0" b="0"/>
            <wp:docPr id="149731709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b3035d091fc43ac">
                      <a:extLst>
                        <a:ext xmlns:a="http://schemas.openxmlformats.org/drawingml/2006/main" uri="{28A0092B-C50C-407E-A947-70E740481C1C}">
                          <a14:useLocalDpi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663955" cy="39502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291B080D" w:rsidP="135F1D0F" w:rsidRDefault="291B080D" w14:paraId="4AA2E231" w14:textId="200FB18C">
      <w:pPr>
        <w:pStyle w:val="ListParagraph"/>
        <w:numPr>
          <w:ilvl w:val="0"/>
          <w:numId w:val="28"/>
        </w:numPr>
        <w:rPr>
          <w:rFonts w:ascii="KaiTi" w:hAnsi="KaiTi" w:eastAsia="KaiTi" w:cs="KaiTi"/>
          <w:sz w:val="40"/>
          <w:szCs w:val="40"/>
        </w:rPr>
      </w:pPr>
      <w:r w:rsidRPr="135F1D0F" w:rsidR="291B080D">
        <w:rPr>
          <w:rFonts w:ascii="KaiTi" w:hAnsi="KaiTi" w:eastAsia="KaiTi" w:cs="KaiTi"/>
          <w:sz w:val="40"/>
          <w:szCs w:val="40"/>
        </w:rPr>
        <w:t>從這張圖</w:t>
      </w:r>
      <w:r w:rsidRPr="135F1D0F" w:rsidR="11E04104">
        <w:rPr>
          <w:rFonts w:ascii="KaiTi" w:hAnsi="KaiTi" w:eastAsia="KaiTi" w:cs="KaiTi"/>
          <w:sz w:val="40"/>
          <w:szCs w:val="40"/>
        </w:rPr>
        <w:t>（迭代100次）</w:t>
      </w:r>
      <w:r w:rsidRPr="135F1D0F" w:rsidR="291B080D">
        <w:rPr>
          <w:rFonts w:ascii="KaiTi" w:hAnsi="KaiTi" w:eastAsia="KaiTi" w:cs="KaiTi"/>
          <w:sz w:val="40"/>
          <w:szCs w:val="40"/>
        </w:rPr>
        <w:t>可以看出最好的</w:t>
      </w:r>
      <w:r w:rsidRPr="135F1D0F" w:rsidR="314E9F17">
        <w:rPr>
          <w:rFonts w:ascii="KaiTi" w:hAnsi="KaiTi" w:eastAsia="KaiTi" w:cs="KaiTi"/>
          <w:sz w:val="40"/>
          <w:szCs w:val="40"/>
        </w:rPr>
        <w:t>K</w:t>
      </w:r>
      <w:r w:rsidRPr="135F1D0F" w:rsidR="291B080D">
        <w:rPr>
          <w:rFonts w:ascii="KaiTi" w:hAnsi="KaiTi" w:eastAsia="KaiTi" w:cs="KaiTi"/>
          <w:sz w:val="40"/>
          <w:szCs w:val="40"/>
        </w:rPr>
        <w:t>值為</w:t>
      </w:r>
      <w:r w:rsidRPr="135F1D0F" w:rsidR="291B080D">
        <w:rPr>
          <w:rFonts w:ascii="KaiTi" w:hAnsi="KaiTi" w:eastAsia="KaiTi" w:cs="KaiTi"/>
          <w:b w:val="1"/>
          <w:bCs w:val="1"/>
          <w:sz w:val="40"/>
          <w:szCs w:val="40"/>
        </w:rPr>
        <w:t>2</w:t>
      </w:r>
      <w:r w:rsidRPr="135F1D0F" w:rsidR="291B080D">
        <w:rPr>
          <w:rFonts w:ascii="KaiTi" w:hAnsi="KaiTi" w:eastAsia="KaiTi" w:cs="KaiTi"/>
          <w:sz w:val="40"/>
          <w:szCs w:val="40"/>
        </w:rPr>
        <w:t>，</w:t>
      </w:r>
      <w:r w:rsidRPr="135F1D0F" w:rsidR="23BBA609">
        <w:rPr>
          <w:rFonts w:ascii="KaiTi" w:hAnsi="KaiTi" w:eastAsia="KaiTi" w:cs="KaiTi"/>
          <w:sz w:val="40"/>
          <w:szCs w:val="40"/>
        </w:rPr>
        <w:t>準確率</w:t>
      </w:r>
      <w:r w:rsidRPr="135F1D0F" w:rsidR="4F3C0833">
        <w:rPr>
          <w:rFonts w:ascii="KaiTi" w:hAnsi="KaiTi" w:eastAsia="KaiTi" w:cs="KaiTi"/>
          <w:sz w:val="40"/>
          <w:szCs w:val="40"/>
        </w:rPr>
        <w:t>落在</w:t>
      </w:r>
      <w:r w:rsidRPr="135F1D0F" w:rsidR="4F3C0833">
        <w:rPr>
          <w:rFonts w:ascii="KaiTi" w:hAnsi="KaiTi" w:eastAsia="KaiTi" w:cs="KaiTi"/>
          <w:b w:val="1"/>
          <w:bCs w:val="1"/>
          <w:sz w:val="40"/>
          <w:szCs w:val="40"/>
        </w:rPr>
        <w:t>86%</w:t>
      </w:r>
      <w:r w:rsidRPr="135F1D0F" w:rsidR="4F3C0833">
        <w:rPr>
          <w:rFonts w:ascii="KaiTi" w:hAnsi="KaiTi" w:eastAsia="KaiTi" w:cs="KaiTi"/>
          <w:sz w:val="40"/>
          <w:szCs w:val="40"/>
        </w:rPr>
        <w:t>；隨著迭代次數增加則準確率趨近85</w:t>
      </w:r>
      <w:r w:rsidRPr="135F1D0F" w:rsidR="3EC14F52">
        <w:rPr>
          <w:rFonts w:ascii="KaiTi" w:hAnsi="KaiTi" w:eastAsia="KaiTi" w:cs="KaiTi"/>
          <w:sz w:val="40"/>
          <w:szCs w:val="40"/>
        </w:rPr>
        <w:t>%</w:t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xmlns:w="http://schemas.openxmlformats.org/wordprocessingml/2006/main"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xmlns:w="http://schemas.openxmlformats.org/wordprocessingml/2006/main" w:name="Courier New">
    <w:panose1 w:val="02070309020205020404"/>
    <w:charset w:val="00"/>
    <w:family w:val="modern"/>
    <w:pitch w:val="fixed"/>
    <w:sig w:usb0="E0002AFF" w:usb1="C0007843" w:usb2="00000009" w:usb3="00000000" w:csb0="000001FF" w:csb1="00000000"/>
  </w:font>
  <w:font xmlns:w="http://schemas.openxmlformats.org/wordprocessingml/2006/main"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</w:fonts>
</file>

<file path=word/intelligence2.xml><?xml version="1.0" encoding="utf-8"?>
<int2:intelligence xmlns:int2="http://schemas.microsoft.com/office/intelligence/2020/intelligence">
  <int2:observations>
    <int2:textHash int2:hashCode="aAVr0FlFGyV2zH" int2:id="FZD4crGe">
      <int2:state int2:type="LegacyProofing" int2:value="Rejected"/>
    </int2:textHash>
  </int2:observations>
  <int2:intelligenceSettings/>
</int2:intelligence>
</file>

<file path=word/numbering.xml><?xml version="1.0" encoding="utf-8"?>
<w:numbering xmlns:w="http://schemas.openxmlformats.org/wordprocessingml/2006/main">
  <w:abstractNum xmlns:w="http://schemas.openxmlformats.org/wordprocessingml/2006/main" w:abstractNumId="31">
    <w:nsid w:val="2d37dd6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30">
    <w:nsid w:val="22c3b1cd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29">
    <w:nsid w:val="1a9fead5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28">
    <w:nsid w:val="150de84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7">
    <w:nsid w:val="216dd6d9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6">
    <w:nsid w:val="658e143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5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2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9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46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4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1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8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5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2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5">
    <w:nsid w:val="5cb85940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756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828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9000" w:hanging="360"/>
      </w:pPr>
      <w:rPr>
        <w:rFonts w:hint="default" w:ascii="Wingdings" w:hAnsi="Wingdings"/>
      </w:rPr>
    </w:lvl>
  </w:abstractNum>
  <w:abstractNum xmlns:w="http://schemas.openxmlformats.org/wordprocessingml/2006/main" w:abstractNumId="24">
    <w:nsid w:val="48e7859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8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6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3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0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7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4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2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9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640" w:hanging="180"/>
      </w:pPr>
    </w:lvl>
  </w:abstractNum>
  <w:abstractNum xmlns:w="http://schemas.openxmlformats.org/wordprocessingml/2006/main" w:abstractNumId="23">
    <w:nsid w:val="603c272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22">
    <w:nsid w:val="34abb0c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2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9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6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4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61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8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5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82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9000" w:hanging="180"/>
      </w:pPr>
    </w:lvl>
  </w:abstractNum>
  <w:abstractNum xmlns:w="http://schemas.openxmlformats.org/wordprocessingml/2006/main" w:abstractNumId="21">
    <w:nsid w:val="56c307d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8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6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3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0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7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4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2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9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640" w:hanging="180"/>
      </w:pPr>
    </w:lvl>
  </w:abstractNum>
  <w:abstractNum xmlns:w="http://schemas.openxmlformats.org/wordprocessingml/2006/main" w:abstractNumId="20">
    <w:nsid w:val="49483fa9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19">
    <w:nsid w:val="36c5478a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32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9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6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4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61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8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5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82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9000" w:hanging="180"/>
      </w:pPr>
    </w:lvl>
  </w:abstractNum>
  <w:abstractNum xmlns:w="http://schemas.openxmlformats.org/wordprocessingml/2006/main" w:abstractNumId="18">
    <w:nsid w:val="5129f97e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7">
    <w:nsid w:val="3eedb4f2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16">
    <w:nsid w:val="19b41fc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15">
    <w:nsid w:val="466ce118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28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6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43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50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7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4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72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9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640" w:hanging="180"/>
      </w:pPr>
    </w:lvl>
  </w:abstractNum>
  <w:abstractNum xmlns:w="http://schemas.openxmlformats.org/wordprocessingml/2006/main" w:abstractNumId="14">
    <w:nsid w:val="5ed563fe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13">
    <w:nsid w:val="37a79f7e"/>
    <w:multiLevelType xmlns:w="http://schemas.openxmlformats.org/wordprocessingml/2006/main" w:val="hybridMultilevel"/>
    <w:lvl xmlns:w="http://schemas.openxmlformats.org/wordprocessingml/2006/main" w:ilvl="0">
      <w:start w:val="2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12">
    <w:nsid w:val="58075703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11">
    <w:nsid w:val="35b4f494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10">
    <w:nsid w:val="1253fe3c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72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79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86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9">
    <w:nsid w:val="3a681b4f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25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32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39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46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54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61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68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75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8280" w:hanging="180"/>
      </w:pPr>
    </w:lvl>
  </w:abstractNum>
  <w:abstractNum xmlns:w="http://schemas.openxmlformats.org/wordprocessingml/2006/main" w:abstractNumId="8">
    <w:nsid w:val="463581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80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252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324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96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468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540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612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84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7560" w:hanging="360"/>
      </w:pPr>
      <w:rPr>
        <w:rFonts w:hint="default" w:ascii="Wingdings" w:hAnsi="Wingdings"/>
      </w:rPr>
    </w:lvl>
  </w:abstractNum>
  <w:abstractNum xmlns:w="http://schemas.openxmlformats.org/wordprocessingml/2006/main" w:abstractNumId="7">
    <w:nsid w:val="247f7fd8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08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80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52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24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96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68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40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12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840" w:hanging="180"/>
      </w:pPr>
    </w:lvl>
  </w:abstractNum>
  <w:abstractNum xmlns:w="http://schemas.openxmlformats.org/wordprocessingml/2006/main" w:abstractNumId="6">
    <w:nsid w:val="45228100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72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144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16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288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360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432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04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576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6480" w:hanging="180"/>
      </w:pPr>
    </w:lvl>
  </w:abstractNum>
  <w:abstractNum xmlns:w="http://schemas.openxmlformats.org/wordprocessingml/2006/main" w:abstractNumId="5">
    <w:nsid w:val="36c60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decimal"/>
      <w:lvlText w:val="%2."/>
      <w:lvlJc w:val="left"/>
      <w:pPr>
        <w:ind w:left="1440" w:hanging="360"/>
      </w:pPr>
      <w:rPr/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4">
    <w:nsid w:val="3765b034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abstractNum xmlns:w="http://schemas.openxmlformats.org/wordprocessingml/2006/main" w:abstractNumId="3">
    <w:nsid w:val="3817cba6"/>
    <w:multiLevelType xmlns:w="http://schemas.openxmlformats.org/wordprocessingml/2006/main" w:val="hybridMultilevel"/>
    <w:lvl xmlns:w="http://schemas.openxmlformats.org/wordprocessingml/2006/main" w:ilvl="0">
      <w:start w:val="1"/>
      <w:numFmt w:val="decimal"/>
      <w:lvlText w:val="%1."/>
      <w:lvlJc w:val="left"/>
      <w:pPr>
        <w:ind w:left="1440" w:hanging="360"/>
      </w:pPr>
    </w:lvl>
    <w:lvl xmlns:w="http://schemas.openxmlformats.org/wordprocessingml/2006/main" w:ilvl="1">
      <w:start w:val="1"/>
      <w:numFmt w:val="lowerLetter"/>
      <w:lvlText w:val="%2."/>
      <w:lvlJc w:val="left"/>
      <w:pPr>
        <w:ind w:left="2160" w:hanging="360"/>
      </w:pPr>
    </w:lvl>
    <w:lvl xmlns:w="http://schemas.openxmlformats.org/wordprocessingml/2006/main" w:ilvl="2">
      <w:start w:val="1"/>
      <w:numFmt w:val="lowerRoman"/>
      <w:lvlText w:val="%3."/>
      <w:lvlJc w:val="right"/>
      <w:pPr>
        <w:ind w:left="2880" w:hanging="180"/>
      </w:pPr>
    </w:lvl>
    <w:lvl xmlns:w="http://schemas.openxmlformats.org/wordprocessingml/2006/main" w:ilvl="3">
      <w:start w:val="1"/>
      <w:numFmt w:val="decimal"/>
      <w:lvlText w:val="%4."/>
      <w:lvlJc w:val="left"/>
      <w:pPr>
        <w:ind w:left="3600" w:hanging="360"/>
      </w:pPr>
    </w:lvl>
    <w:lvl xmlns:w="http://schemas.openxmlformats.org/wordprocessingml/2006/main" w:ilvl="4">
      <w:start w:val="1"/>
      <w:numFmt w:val="lowerLetter"/>
      <w:lvlText w:val="%5."/>
      <w:lvlJc w:val="left"/>
      <w:pPr>
        <w:ind w:left="4320" w:hanging="360"/>
      </w:pPr>
    </w:lvl>
    <w:lvl xmlns:w="http://schemas.openxmlformats.org/wordprocessingml/2006/main" w:ilvl="5">
      <w:start w:val="1"/>
      <w:numFmt w:val="lowerRoman"/>
      <w:lvlText w:val="%6."/>
      <w:lvlJc w:val="right"/>
      <w:pPr>
        <w:ind w:left="5040" w:hanging="180"/>
      </w:pPr>
    </w:lvl>
    <w:lvl xmlns:w="http://schemas.openxmlformats.org/wordprocessingml/2006/main" w:ilvl="6">
      <w:start w:val="1"/>
      <w:numFmt w:val="decimal"/>
      <w:lvlText w:val="%7."/>
      <w:lvlJc w:val="left"/>
      <w:pPr>
        <w:ind w:left="5760" w:hanging="360"/>
      </w:pPr>
    </w:lvl>
    <w:lvl xmlns:w="http://schemas.openxmlformats.org/wordprocessingml/2006/main" w:ilvl="7">
      <w:start w:val="1"/>
      <w:numFmt w:val="lowerLetter"/>
      <w:lvlText w:val="%8."/>
      <w:lvlJc w:val="left"/>
      <w:pPr>
        <w:ind w:left="6480" w:hanging="360"/>
      </w:pPr>
    </w:lvl>
    <w:lvl xmlns:w="http://schemas.openxmlformats.org/wordprocessingml/2006/main" w:ilvl="8">
      <w:start w:val="1"/>
      <w:numFmt w:val="lowerRoman"/>
      <w:lvlText w:val="%9."/>
      <w:lvlJc w:val="right"/>
      <w:pPr>
        <w:ind w:left="7200" w:hanging="180"/>
      </w:pPr>
    </w:lvl>
  </w:abstractNum>
  <w:abstractNum xmlns:w="http://schemas.openxmlformats.org/wordprocessingml/2006/main" w:abstractNumId="2">
    <w:nsid w:val="4dbcb69b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72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44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16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288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60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32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04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576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480" w:hanging="360"/>
      </w:pPr>
      <w:rPr>
        <w:rFonts w:hint="default" w:ascii="Wingdings" w:hAnsi="Wingdings"/>
      </w:rPr>
    </w:lvl>
  </w:abstractNum>
  <w:abstractNum xmlns:w="http://schemas.openxmlformats.org/wordprocessingml/2006/main" w:abstractNumId="1">
    <w:nsid w:val="789649c7"/>
    <w:multiLevelType xmlns:w="http://schemas.openxmlformats.org/wordprocessingml/2006/main" w:val="hybridMultilevel"/>
    <w:lvl xmlns:w="http://schemas.openxmlformats.org/wordprocessingml/2006/main" w:ilvl="0">
      <w:start w:val="1"/>
      <w:numFmt w:val="bullet"/>
      <w:lvlText w:val=""/>
      <w:lvlJc w:val="left"/>
      <w:pPr>
        <w:ind w:left="1080" w:hanging="360"/>
      </w:pPr>
      <w:rPr>
        <w:rFonts w:hint="default" w:ascii="Symbol" w:hAnsi="Symbol"/>
      </w:rPr>
    </w:lvl>
    <w:lvl xmlns:w="http://schemas.openxmlformats.org/wordprocessingml/2006/main" w:ilvl="1">
      <w:start w:val="1"/>
      <w:numFmt w:val="bullet"/>
      <w:lvlText w:val="o"/>
      <w:lvlJc w:val="left"/>
      <w:pPr>
        <w:ind w:left="1800" w:hanging="360"/>
      </w:pPr>
      <w:rPr>
        <w:rFonts w:hint="default" w:ascii="Courier New" w:hAnsi="Courier New"/>
      </w:rPr>
    </w:lvl>
    <w:lvl xmlns:w="http://schemas.openxmlformats.org/wordprocessingml/2006/main" w:ilvl="2">
      <w:start w:val="1"/>
      <w:numFmt w:val="bullet"/>
      <w:lvlText w:val=""/>
      <w:lvlJc w:val="left"/>
      <w:pPr>
        <w:ind w:left="2520" w:hanging="360"/>
      </w:pPr>
      <w:rPr>
        <w:rFonts w:hint="default" w:ascii="Wingdings" w:hAnsi="Wingdings"/>
      </w:rPr>
    </w:lvl>
    <w:lvl xmlns:w="http://schemas.openxmlformats.org/wordprocessingml/2006/main" w:ilvl="3">
      <w:start w:val="1"/>
      <w:numFmt w:val="bullet"/>
      <w:lvlText w:val=""/>
      <w:lvlJc w:val="left"/>
      <w:pPr>
        <w:ind w:left="3240" w:hanging="360"/>
      </w:pPr>
      <w:rPr>
        <w:rFonts w:hint="default" w:ascii="Symbol" w:hAnsi="Symbol"/>
      </w:rPr>
    </w:lvl>
    <w:lvl xmlns:w="http://schemas.openxmlformats.org/wordprocessingml/2006/main" w:ilvl="4">
      <w:start w:val="1"/>
      <w:numFmt w:val="bullet"/>
      <w:lvlText w:val="o"/>
      <w:lvlJc w:val="left"/>
      <w:pPr>
        <w:ind w:left="3960" w:hanging="360"/>
      </w:pPr>
      <w:rPr>
        <w:rFonts w:hint="default" w:ascii="Courier New" w:hAnsi="Courier New"/>
      </w:rPr>
    </w:lvl>
    <w:lvl xmlns:w="http://schemas.openxmlformats.org/wordprocessingml/2006/main" w:ilvl="5">
      <w:start w:val="1"/>
      <w:numFmt w:val="bullet"/>
      <w:lvlText w:val=""/>
      <w:lvlJc w:val="left"/>
      <w:pPr>
        <w:ind w:left="4680" w:hanging="360"/>
      </w:pPr>
      <w:rPr>
        <w:rFonts w:hint="default" w:ascii="Wingdings" w:hAnsi="Wingdings"/>
      </w:rPr>
    </w:lvl>
    <w:lvl xmlns:w="http://schemas.openxmlformats.org/wordprocessingml/2006/main" w:ilvl="6">
      <w:start w:val="1"/>
      <w:numFmt w:val="bullet"/>
      <w:lvlText w:val=""/>
      <w:lvlJc w:val="left"/>
      <w:pPr>
        <w:ind w:left="5400" w:hanging="360"/>
      </w:pPr>
      <w:rPr>
        <w:rFonts w:hint="default" w:ascii="Symbol" w:hAnsi="Symbol"/>
      </w:rPr>
    </w:lvl>
    <w:lvl xmlns:w="http://schemas.openxmlformats.org/wordprocessingml/2006/main" w:ilvl="7">
      <w:start w:val="1"/>
      <w:numFmt w:val="bullet"/>
      <w:lvlText w:val="o"/>
      <w:lvlJc w:val="left"/>
      <w:pPr>
        <w:ind w:left="6120" w:hanging="360"/>
      </w:pPr>
      <w:rPr>
        <w:rFonts w:hint="default" w:ascii="Courier New" w:hAnsi="Courier New"/>
      </w:rPr>
    </w:lvl>
    <w:lvl xmlns:w="http://schemas.openxmlformats.org/wordprocessingml/2006/main" w:ilvl="8">
      <w:start w:val="1"/>
      <w:numFmt w:val="bullet"/>
      <w:lvlText w:val=""/>
      <w:lvlJc w:val="left"/>
      <w:pPr>
        <w:ind w:left="6840" w:hanging="360"/>
      </w:pPr>
      <w:rPr>
        <w:rFonts w:hint="default" w:ascii="Wingdings" w:hAnsi="Wingdings"/>
      </w:rPr>
    </w:lvl>
  </w:abstractNum>
  <w:num w:numId="31">
    <w:abstractNumId w:val="31"/>
  </w:num>
  <w:num w:numId="30">
    <w:abstractNumId w:val="30"/>
  </w:num>
  <w:num w:numId="29">
    <w:abstractNumId w:val="29"/>
  </w:num>
  <w:num w:numId="28">
    <w:abstractNumId w:val="28"/>
  </w:num>
  <w:num w:numId="27">
    <w:abstractNumId w:val="27"/>
  </w:num>
  <w:num w:numId="26">
    <w:abstractNumId w:val="26"/>
  </w:num>
  <w:num w:numId="25">
    <w:abstractNumId w:val="25"/>
  </w:num>
  <w:num w:numId="24">
    <w:abstractNumId w:val="24"/>
  </w:num>
  <w:num w:numId="23">
    <w:abstractNumId w:val="23"/>
  </w:num>
  <w:num w:numId="22">
    <w:abstractNumId w:val="22"/>
  </w:num>
  <w:num w:numId="21">
    <w:abstractNumId w:val="21"/>
  </w:num>
  <w:num w:numId="20">
    <w:abstractNumId w:val="20"/>
  </w:num>
  <w:num w:numId="19">
    <w:abstractNumId w:val="19"/>
  </w:num>
  <w:num w:numId="18">
    <w:abstractNumId w:val="18"/>
  </w:num>
  <w:num w:numId="17">
    <w:abstractNumId w:val="17"/>
  </w:num>
  <w:num w:numId="16">
    <w:abstractNumId w:val="16"/>
  </w:num>
  <w:num w:numId="15">
    <w:abstractNumId w:val="15"/>
  </w:num>
  <w:num w:numId="14">
    <w:abstractNumId w:val="14"/>
  </w:num>
  <w:num w:numId="13">
    <w:abstractNumId w:val="13"/>
  </w:num>
  <w:num w:numId="12">
    <w:abstractNumId w:val="12"/>
  </w:num>
  <w:num w:numId="11">
    <w:abstractNumId w:val="11"/>
  </w:num>
  <w:num w:numId="10">
    <w:abstractNumId w:val="10"/>
  </w:num>
  <w:num w:numId="9">
    <w:abstractNumId w:val="9"/>
  </w:num>
  <w:num w:numId="8">
    <w:abstractNumId w:val="8"/>
  </w:num>
  <w:num w:numId="7">
    <w:abstractNumId w:val="7"/>
  </w:num>
  <w:num w:numId="6">
    <w:abstractNumId w:val="6"/>
  </w:num>
  <w:num w:numId="5">
    <w:abstractNumId w:val="5"/>
  </w:num>
  <w:num w:numId="4">
    <w:abstractNumId w:val="4"/>
  </w:num>
  <w:num w:numId="3">
    <w:abstractNumId w:val="3"/>
  </w:num>
  <w:num w:numId="2">
    <w:abstractNumId w:val="2"/>
  </w:num>
  <w:num w:numId="1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6E7A5093"/>
    <w:rsid w:val="00E92A2C"/>
    <w:rsid w:val="0279D8B3"/>
    <w:rsid w:val="044E2ED8"/>
    <w:rsid w:val="05A499EA"/>
    <w:rsid w:val="06467EBE"/>
    <w:rsid w:val="06EEBA0C"/>
    <w:rsid w:val="07F3A9E5"/>
    <w:rsid w:val="1026EA65"/>
    <w:rsid w:val="102B3D42"/>
    <w:rsid w:val="103CB3AC"/>
    <w:rsid w:val="109390A6"/>
    <w:rsid w:val="11E04104"/>
    <w:rsid w:val="125748B3"/>
    <w:rsid w:val="135F1D0F"/>
    <w:rsid w:val="15517DD5"/>
    <w:rsid w:val="15C8CCC6"/>
    <w:rsid w:val="167D7C41"/>
    <w:rsid w:val="179B9C20"/>
    <w:rsid w:val="18163A7C"/>
    <w:rsid w:val="1991294E"/>
    <w:rsid w:val="1B57193C"/>
    <w:rsid w:val="1CC563DB"/>
    <w:rsid w:val="1F32F8F5"/>
    <w:rsid w:val="1F5D1806"/>
    <w:rsid w:val="210C592F"/>
    <w:rsid w:val="21442F46"/>
    <w:rsid w:val="23BBA609"/>
    <w:rsid w:val="23D0DC50"/>
    <w:rsid w:val="26564B13"/>
    <w:rsid w:val="27695C81"/>
    <w:rsid w:val="291B080D"/>
    <w:rsid w:val="2A4BCEC2"/>
    <w:rsid w:val="2AC73532"/>
    <w:rsid w:val="2BCDBB9B"/>
    <w:rsid w:val="2CDF5C23"/>
    <w:rsid w:val="2F872C51"/>
    <w:rsid w:val="310D3372"/>
    <w:rsid w:val="314E9F17"/>
    <w:rsid w:val="33315E1C"/>
    <w:rsid w:val="3443A3DD"/>
    <w:rsid w:val="344FFCF8"/>
    <w:rsid w:val="370D2BEF"/>
    <w:rsid w:val="37D0CCCF"/>
    <w:rsid w:val="3BAFBDAB"/>
    <w:rsid w:val="3E4B9CA4"/>
    <w:rsid w:val="3EC14F52"/>
    <w:rsid w:val="3F6D5962"/>
    <w:rsid w:val="4092080C"/>
    <w:rsid w:val="421DCF9F"/>
    <w:rsid w:val="43893E37"/>
    <w:rsid w:val="443D75A7"/>
    <w:rsid w:val="45851335"/>
    <w:rsid w:val="496BD783"/>
    <w:rsid w:val="4BD39426"/>
    <w:rsid w:val="4E5152CD"/>
    <w:rsid w:val="4F3C0833"/>
    <w:rsid w:val="571D3D2B"/>
    <w:rsid w:val="5A6180B3"/>
    <w:rsid w:val="5B644BC3"/>
    <w:rsid w:val="5B669D2E"/>
    <w:rsid w:val="5EA31782"/>
    <w:rsid w:val="60143A37"/>
    <w:rsid w:val="61303D0A"/>
    <w:rsid w:val="6137D33D"/>
    <w:rsid w:val="628D9CE6"/>
    <w:rsid w:val="649982BB"/>
    <w:rsid w:val="67B44F5A"/>
    <w:rsid w:val="697112C6"/>
    <w:rsid w:val="6E7A5093"/>
    <w:rsid w:val="71F37454"/>
    <w:rsid w:val="723E4082"/>
    <w:rsid w:val="75D3A962"/>
    <w:rsid w:val="75FDC158"/>
    <w:rsid w:val="797C2FBE"/>
    <w:rsid w:val="7E123F7A"/>
    <w:rsid w:val="7E3B3C08"/>
    <w:rsid w:val="7F7476C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6E7A5093"/>
  <w15:chartTrackingRefBased/>
  <w15:docId w15:val="{FB139CFE-AE66-4B01-AD17-0A41D440F952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mc:Ignorable="w14 w15 wp14 w16se w16cid w16 w16cex w16sdtdh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14="http://schemas.microsoft.com/office/word/2010/wordml" xmlns:mc="http://schemas.openxmlformats.org/markup-compatibility/2006" xmlns:w="http://schemas.openxmlformats.org/wordprocessingml/2006/main" w:type="character" w:styleId="Hyperlink" mc:Ignorable="w14">
    <w:name xmlns:w="http://schemas.openxmlformats.org/wordprocessingml/2006/main" w:val="Hyperlink"/>
    <w:basedOn xmlns:w="http://schemas.openxmlformats.org/wordprocessingml/2006/main" w:val="DefaultParagraphFont"/>
    <w:uiPriority xmlns:w="http://schemas.openxmlformats.org/wordprocessingml/2006/main" w:val="99"/>
    <w:unhideWhenUsed xmlns:w="http://schemas.openxmlformats.org/wordprocessingml/2006/main"/>
    <w:rPr xmlns:w="http://schemas.openxmlformats.org/wordprocessingml/2006/main">
      <w:color w:val="0563C1" w:themeColor="hyperlink"/>
      <w:u w:val="single"/>
    </w:rPr>
  </w:style>
  <w:style xmlns:w14="http://schemas.microsoft.com/office/word/2010/wordml" xmlns:mc="http://schemas.openxmlformats.org/markup-compatibility/2006" xmlns:w="http://schemas.openxmlformats.org/wordprocessingml/2006/main" w:type="paragraph" w:styleId="ListParagraph" mc:Ignorable="w14">
    <w:name xmlns:w="http://schemas.openxmlformats.org/wordprocessingml/2006/main" w:val="List Paragraph"/>
    <w:basedOn xmlns:w="http://schemas.openxmlformats.org/wordprocessingml/2006/main" w:val="Normal"/>
    <w:uiPriority xmlns:w="http://schemas.openxmlformats.org/wordprocessingml/2006/main" w:val="34"/>
    <w:qFormat xmlns:w="http://schemas.openxmlformats.org/wordprocessingml/2006/main"/>
    <w:pPr xmlns:w="http://schemas.openxmlformats.org/wordprocessingml/2006/main">
      <w:ind xmlns:w="http://schemas.openxmlformats.org/wordprocessingml/2006/main" w:left="720"/>
      <w:contextualSpacing xmlns:w="http://schemas.openxmlformats.org/wordprocessingml/2006/main"/>
    </w:pPr>
  </w:style>
  <w:style xmlns:w14="http://schemas.microsoft.com/office/word/2010/wordml" xmlns:mc="http://schemas.openxmlformats.org/markup-compatibility/2006" xmlns:w="http://schemas.openxmlformats.org/wordprocessingml/2006/main" w:type="paragraph" w:styleId="NoSpacing" mc:Ignorable="w14">
    <w:name xmlns:w="http://schemas.openxmlformats.org/wordprocessingml/2006/main" w:val="No Spacing"/>
    <w:uiPriority xmlns:w="http://schemas.openxmlformats.org/wordprocessingml/2006/main" w:val="1"/>
    <w:qFormat xmlns:w="http://schemas.openxmlformats.org/wordprocessingml/2006/main"/>
    <w:pPr xmlns:w="http://schemas.openxmlformats.org/wordprocessingml/2006/main"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hyperlink" Target="https://www.kaggle.com/datasets/shrutimehta/nasa-asteroids-classification" TargetMode="External" Id="R1a7f437f8b7e4b4d" /><Relationship Type="http://schemas.openxmlformats.org/officeDocument/2006/relationships/image" Target="/media/image.png" Id="R78937d3a927d4501" /><Relationship Type="http://schemas.openxmlformats.org/officeDocument/2006/relationships/image" Target="/media/image2.png" Id="R3b3035d091fc43ac" /><Relationship Type="http://schemas.microsoft.com/office/2020/10/relationships/intelligence" Target="intelligence2.xml" Id="Reb6e1b3d847b45a2" /><Relationship Type="http://schemas.openxmlformats.org/officeDocument/2006/relationships/numbering" Target="numbering.xml" Id="R262a31ae0d9f4962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2024-10-28T04:07:17.1470584Z</dcterms:created>
  <dcterms:modified xsi:type="dcterms:W3CDTF">2024-10-28T05:00:23.8889255Z</dcterms:modified>
  <dc:creator>Loh Zhi Zheng</dc:creator>
  <lastModifiedBy>Loh Zhi Zheng</lastModifiedBy>
</coreProperties>
</file>