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ascii="楷体_GB2312" w:hAnsi="宋体" w:eastAsia="楷体_GB2312"/>
          <w:b/>
          <w:bCs/>
          <w:sz w:val="72"/>
          <w:szCs w:val="72"/>
        </w:rPr>
      </w:pPr>
      <w:bookmarkStart w:id="0" w:name="_Toc534685212"/>
      <w:bookmarkStart w:id="1" w:name="_Toc30147279"/>
      <w:bookmarkStart w:id="2" w:name="_Toc30146990"/>
      <w:bookmarkStart w:id="3" w:name="_Toc150962"/>
    </w:p>
    <w:p>
      <w:pPr>
        <w:spacing w:line="300" w:lineRule="auto"/>
        <w:jc w:val="center"/>
        <w:rPr>
          <w:rFonts w:hint="eastAsia" w:ascii="楷体_GB2312" w:hAnsi="宋体" w:eastAsia="楷体_GB2312"/>
          <w:b/>
          <w:bCs/>
          <w:sz w:val="72"/>
          <w:szCs w:val="72"/>
        </w:rPr>
      </w:pPr>
      <w:r>
        <w:drawing>
          <wp:inline distT="0" distB="0" distL="114300" distR="114300">
            <wp:extent cx="2822575" cy="668655"/>
            <wp:effectExtent l="0" t="0" r="1206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2822575" cy="668655"/>
                    </a:xfrm>
                    <a:prstGeom prst="rect">
                      <a:avLst/>
                    </a:prstGeom>
                    <a:noFill/>
                    <a:ln>
                      <a:noFill/>
                    </a:ln>
                  </pic:spPr>
                </pic:pic>
              </a:graphicData>
            </a:graphic>
          </wp:inline>
        </w:drawing>
      </w:r>
    </w:p>
    <w:p>
      <w:pPr>
        <w:spacing w:line="300" w:lineRule="auto"/>
        <w:jc w:val="center"/>
        <w:rPr>
          <w:rFonts w:hint="eastAsia" w:ascii="宋体" w:hAnsi="宋体" w:cs="宋体"/>
          <w:b/>
          <w:bCs/>
          <w:sz w:val="72"/>
          <w:szCs w:val="72"/>
        </w:rPr>
      </w:pPr>
      <w:r>
        <w:rPr>
          <w:rFonts w:hint="eastAsia" w:ascii="宋体" w:hAnsi="宋体" w:cs="宋体"/>
          <w:b/>
          <w:bCs/>
          <w:sz w:val="72"/>
          <w:szCs w:val="72"/>
        </w:rPr>
        <w:t>本科毕业论文</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spacing w:line="300" w:lineRule="auto"/>
        <w:ind w:left="2205"/>
        <w:rPr>
          <w:rFonts w:hint="default" w:ascii="宋体" w:hAnsi="宋体" w:eastAsia="宋体" w:cs="宋体"/>
          <w:sz w:val="32"/>
          <w:szCs w:val="32"/>
          <w:lang w:val="en-US" w:eastAsia="zh-CN"/>
        </w:rPr>
      </w:pPr>
      <w:r>
        <w:rPr>
          <w:sz w:val="32"/>
        </w:rPr>
        <mc:AlternateContent>
          <mc:Choice Requires="wps">
            <w:drawing>
              <wp:anchor distT="0" distB="0" distL="114300" distR="114300" simplePos="0" relativeHeight="251658240" behindDoc="0" locked="0" layoutInCell="1" allowOverlap="1">
                <wp:simplePos x="0" y="0"/>
                <wp:positionH relativeFrom="column">
                  <wp:posOffset>2427605</wp:posOffset>
                </wp:positionH>
                <wp:positionV relativeFrom="paragraph">
                  <wp:posOffset>257810</wp:posOffset>
                </wp:positionV>
                <wp:extent cx="2839085" cy="635"/>
                <wp:effectExtent l="0" t="7620" r="10795" b="14605"/>
                <wp:wrapNone/>
                <wp:docPr id="4" name="直接连接符 4"/>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20.3pt;height:0.05pt;width:223.55pt;z-index:251658240;mso-width-relative:page;mso-height-relative:page;" filled="f" stroked="t" coordsize="21600,21600" o:gfxdata="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gZJNB2QAAAAkB&#10;AAAPAAAAAAAAAAEAIAAAACIAAABkcnMvZG93bnJldi54bWxQSwECFAAUAAAACACHTuJA+4/8dOEB&#10;AACnAwAADgAAAAAAAAABACAAAAAoAQAAZHJzL2Uyb0RvYy54bWxQSwUGAAAAAAYABgBZAQAAewUA&#10;AAAA&#10;">
                <v:fill on="f" focussize="0,0"/>
                <v:stroke weight="1.25pt" color="#000000" joinstyle="round"/>
                <v:imagedata o:title=""/>
                <o:lock v:ext="edit" aspectratio="f"/>
              </v:line>
            </w:pict>
          </mc:Fallback>
        </mc:AlternateContent>
      </w:r>
      <w:r>
        <w:rPr>
          <w:rFonts w:hint="eastAsia" w:ascii="宋体" w:hAnsi="宋体" w:cs="宋体"/>
          <w:sz w:val="32"/>
          <w:szCs w:val="32"/>
        </w:rPr>
        <w:t>题    目：</w:t>
      </w:r>
      <w:bookmarkStart w:id="4" w:name="OLE_LINK1"/>
      <w:r>
        <w:rPr>
          <w:rFonts w:hint="eastAsia" w:ascii="宋体" w:hAnsi="宋体" w:cs="宋体"/>
          <w:sz w:val="32"/>
          <w:szCs w:val="32"/>
          <w:lang w:val="en-US" w:eastAsia="zh-CN"/>
        </w:rPr>
        <w:t>物联网网关轻量级认证和加密技</w:t>
      </w:r>
    </w:p>
    <w:p>
      <w:pPr>
        <w:spacing w:line="300" w:lineRule="auto"/>
        <w:ind w:left="3360" w:leftChars="0" w:firstLine="420" w:firstLineChars="0"/>
        <w:rPr>
          <w:rFonts w:hint="default" w:ascii="宋体" w:hAnsi="宋体" w:cs="宋体"/>
          <w:sz w:val="32"/>
          <w:szCs w:val="32"/>
          <w:lang w:val="en-US"/>
        </w:rPr>
      </w:pPr>
      <w:r>
        <w:rPr>
          <w:sz w:val="32"/>
        </w:rPr>
        <mc:AlternateContent>
          <mc:Choice Requires="wps">
            <w:drawing>
              <wp:anchor distT="0" distB="0" distL="114300" distR="114300" simplePos="0" relativeHeight="251659264" behindDoc="0" locked="0" layoutInCell="1" allowOverlap="1">
                <wp:simplePos x="0" y="0"/>
                <wp:positionH relativeFrom="column">
                  <wp:posOffset>2427605</wp:posOffset>
                </wp:positionH>
                <wp:positionV relativeFrom="paragraph">
                  <wp:posOffset>251460</wp:posOffset>
                </wp:positionV>
                <wp:extent cx="2839085" cy="635"/>
                <wp:effectExtent l="0" t="7620" r="10795" b="14605"/>
                <wp:wrapNone/>
                <wp:docPr id="5" name="直接连接符 5"/>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9.8pt;height:0.05pt;width:223.55pt;z-index:251659264;mso-width-relative:page;mso-height-relative:page;" filled="f" stroked="t" coordsize="21600,21600" o:gfxdata="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BSMaa2AAAAAkB&#10;AAAPAAAAAAAAAAEAIAAAACIAAABkcnMvZG93bnJldi54bWxQSwECFAAUAAAACACHTuJADaT0dOIB&#10;AACnAwAADgAAAAAAAAABACAAAAAnAQAAZHJzL2Uyb0RvYy54bWxQSwUGAAAAAAYABgBZAQAAewUA&#10;AAAA&#10;">
                <v:fill on="f" focussize="0,0"/>
                <v:stroke weight="1.25pt" color="#000000" joinstyle="round"/>
                <v:imagedata o:title=""/>
                <o:lock v:ext="edit" aspectratio="f"/>
              </v:line>
            </w:pict>
          </mc:Fallback>
        </mc:AlternateContent>
      </w:r>
      <w:r>
        <w:rPr>
          <w:rFonts w:hint="eastAsia" w:ascii="宋体" w:hAnsi="宋体" w:cs="宋体"/>
          <w:sz w:val="32"/>
          <w:szCs w:val="32"/>
          <w:lang w:val="en-US" w:eastAsia="zh-CN"/>
        </w:rPr>
        <w:t>技术研究</w:t>
      </w:r>
    </w:p>
    <w:bookmarkEnd w:id="4"/>
    <w:p>
      <w:pPr>
        <w:spacing w:line="300" w:lineRule="auto"/>
        <w:ind w:left="2205"/>
        <w:rPr>
          <w:rFonts w:hint="eastAsia" w:ascii="宋体" w:hAnsi="宋体" w:eastAsia="宋体" w:cs="宋体"/>
          <w:sz w:val="32"/>
          <w:szCs w:val="32"/>
          <w:lang w:val="en-US" w:eastAsia="zh-CN"/>
        </w:rPr>
      </w:pPr>
      <w:r>
        <w:rPr>
          <w:sz w:val="32"/>
        </w:rPr>
        <mc:AlternateContent>
          <mc:Choice Requires="wps">
            <w:drawing>
              <wp:anchor distT="0" distB="0" distL="114300" distR="114300" simplePos="0" relativeHeight="251660288" behindDoc="0" locked="0" layoutInCell="1" allowOverlap="1">
                <wp:simplePos x="0" y="0"/>
                <wp:positionH relativeFrom="column">
                  <wp:posOffset>2427605</wp:posOffset>
                </wp:positionH>
                <wp:positionV relativeFrom="paragraph">
                  <wp:posOffset>245110</wp:posOffset>
                </wp:positionV>
                <wp:extent cx="2839085" cy="635"/>
                <wp:effectExtent l="0" t="7620" r="10795" b="14605"/>
                <wp:wrapNone/>
                <wp:docPr id="3" name="直接连接符 3"/>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9.3pt;height:0.05pt;width:223.55pt;z-index:251660288;mso-width-relative:page;mso-height-relative:page;" filled="f" stroked="t" coordsize="21600,21600" o:gfxdata="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GGRRf9gAAAAJAQAA&#10;DwAAAAAAAAABACAAAAAiAAAAZHJzL2Rvd25yZXYueG1sUEsBAhQAFAAAAAgAh07iQDlcxHTgAQAA&#10;pwMAAA4AAAAAAAAAAQAgAAAAJwEAAGRycy9lMm9Eb2MueG1sUEsFBgAAAAAGAAYAWQEAAHkFAAAA&#10;AA==&#10;">
                <v:fill on="f" focussize="0,0"/>
                <v:stroke weight="1.25pt" color="#000000" joinstyle="round"/>
                <v:imagedata o:title=""/>
                <o:lock v:ext="edit" aspectratio="f"/>
              </v:line>
            </w:pict>
          </mc:Fallback>
        </mc:AlternateContent>
      </w:r>
      <w:r>
        <w:rPr>
          <w:rFonts w:hint="eastAsia" w:ascii="宋体" w:hAnsi="宋体" w:cs="宋体"/>
          <w:sz w:val="32"/>
          <w:szCs w:val="32"/>
        </w:rPr>
        <w:t>姓    名：</w:t>
      </w:r>
      <w:r>
        <w:rPr>
          <w:rFonts w:hint="eastAsia" w:ascii="宋体" w:hAnsi="宋体" w:cs="宋体"/>
          <w:sz w:val="32"/>
          <w:szCs w:val="32"/>
          <w:lang w:val="en-US" w:eastAsia="zh-CN"/>
        </w:rPr>
        <w:t>郑智聪</w:t>
      </w:r>
    </w:p>
    <w:p>
      <w:pPr>
        <w:spacing w:line="300" w:lineRule="auto"/>
        <w:ind w:left="2205"/>
        <w:rPr>
          <w:rFonts w:hint="default" w:ascii="宋体" w:hAnsi="宋体" w:eastAsia="宋体" w:cs="宋体"/>
          <w:sz w:val="32"/>
          <w:szCs w:val="32"/>
          <w:lang w:val="en-US" w:eastAsia="zh-CN"/>
        </w:rPr>
      </w:pPr>
      <w:r>
        <w:rPr>
          <w:sz w:val="32"/>
        </w:rPr>
        <mc:AlternateContent>
          <mc:Choice Requires="wps">
            <w:drawing>
              <wp:anchor distT="0" distB="0" distL="114300" distR="114300" simplePos="0" relativeHeight="251661312" behindDoc="0" locked="0" layoutInCell="1" allowOverlap="1">
                <wp:simplePos x="0" y="0"/>
                <wp:positionH relativeFrom="column">
                  <wp:posOffset>2427605</wp:posOffset>
                </wp:positionH>
                <wp:positionV relativeFrom="paragraph">
                  <wp:posOffset>239395</wp:posOffset>
                </wp:positionV>
                <wp:extent cx="2839085" cy="635"/>
                <wp:effectExtent l="0" t="7620" r="10795" b="14605"/>
                <wp:wrapNone/>
                <wp:docPr id="6" name="直接连接符 6"/>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8.85pt;height:0.05pt;width:223.55pt;z-index:251661312;mso-width-relative:page;mso-height-relative:page;" filled="f" stroked="t" coordsize="21600,21600" o:gfxdata="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w5K1PdgAAAAJAQAA&#10;DwAAAAAAAAABACAAAAAiAAAAZHJzL2Rvd25yZXYueG1sUEsBAhQAFAAAAAgAh07iQBfY7HTgAQAA&#10;pwMAAA4AAAAAAAAAAQAgAAAAJwEAAGRycy9lMm9Eb2MueG1sUEsFBgAAAAAGAAYAWQEAAHkFAAAA&#10;AA==&#10;">
                <v:fill on="f" focussize="0,0"/>
                <v:stroke weight="1.25pt" color="#000000" joinstyle="round"/>
                <v:imagedata o:title=""/>
                <o:lock v:ext="edit" aspectratio="f"/>
              </v:line>
            </w:pict>
          </mc:Fallback>
        </mc:AlternateContent>
      </w:r>
      <w:r>
        <w:rPr>
          <w:rFonts w:hint="eastAsia" w:ascii="宋体" w:hAnsi="宋体" w:cs="宋体"/>
          <w:sz w:val="32"/>
          <w:szCs w:val="32"/>
        </w:rPr>
        <w:t>学    号：201</w:t>
      </w:r>
      <w:r>
        <w:rPr>
          <w:rFonts w:hint="eastAsia" w:ascii="宋体" w:hAnsi="宋体" w:cs="宋体"/>
          <w:sz w:val="32"/>
          <w:szCs w:val="32"/>
          <w:lang w:val="en-US" w:eastAsia="zh-CN"/>
        </w:rPr>
        <w:t>642030</w:t>
      </w:r>
    </w:p>
    <w:p>
      <w:pPr>
        <w:spacing w:line="300" w:lineRule="auto"/>
        <w:ind w:left="2205"/>
        <w:rPr>
          <w:rFonts w:hint="eastAsia" w:ascii="宋体" w:hAnsi="宋体" w:cs="宋体"/>
          <w:sz w:val="32"/>
          <w:szCs w:val="32"/>
        </w:rPr>
      </w:pPr>
      <w:r>
        <w:rPr>
          <w:sz w:val="32"/>
        </w:rPr>
        <mc:AlternateContent>
          <mc:Choice Requires="wps">
            <w:drawing>
              <wp:anchor distT="0" distB="0" distL="114300" distR="114300" simplePos="0" relativeHeight="251662336" behindDoc="0" locked="0" layoutInCell="1" allowOverlap="1">
                <wp:simplePos x="0" y="0"/>
                <wp:positionH relativeFrom="column">
                  <wp:posOffset>2427605</wp:posOffset>
                </wp:positionH>
                <wp:positionV relativeFrom="paragraph">
                  <wp:posOffset>233045</wp:posOffset>
                </wp:positionV>
                <wp:extent cx="2839085" cy="635"/>
                <wp:effectExtent l="0" t="7620" r="10795" b="14605"/>
                <wp:wrapNone/>
                <wp:docPr id="7" name="直接连接符 7"/>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8.35pt;height:0.05pt;width:223.55pt;z-index:251662336;mso-width-relative:page;mso-height-relative:page;" filled="f" stroked="t" coordsize="21600,21600" o:gfxdata="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r4i2NgAAAAJAQAA&#10;DwAAAAAAAAABACAAAAAiAAAAZHJzL2Rvd25yZXYueG1sUEsBAhQAFAAAAAgAh07iQOHz5HTgAQAA&#10;pwMAAA4AAAAAAAAAAQAgAAAAJwEAAGRycy9lMm9Eb2MueG1sUEsFBgAAAAAGAAYAWQEAAHkFAAAA&#10;AA==&#10;">
                <v:fill on="f" focussize="0,0"/>
                <v:stroke weight="1.25pt" color="#000000" joinstyle="round"/>
                <v:imagedata o:title=""/>
                <o:lock v:ext="edit" aspectratio="f"/>
              </v:line>
            </w:pict>
          </mc:Fallback>
        </mc:AlternateContent>
      </w:r>
      <w:r>
        <w:rPr>
          <w:rFonts w:hint="eastAsia" w:ascii="宋体" w:hAnsi="宋体" w:cs="宋体"/>
          <w:sz w:val="32"/>
          <w:szCs w:val="32"/>
        </w:rPr>
        <w:t>院    系：信息科学与工程学院</w:t>
      </w:r>
    </w:p>
    <w:p>
      <w:pPr>
        <w:spacing w:line="300" w:lineRule="auto"/>
        <w:ind w:left="2205"/>
        <w:rPr>
          <w:rFonts w:hint="default" w:ascii="宋体" w:hAnsi="宋体" w:eastAsia="宋体" w:cs="宋体"/>
          <w:sz w:val="32"/>
          <w:szCs w:val="32"/>
          <w:lang w:val="en-US" w:eastAsia="zh-CN"/>
        </w:rPr>
      </w:pPr>
      <w:r>
        <w:rPr>
          <w:sz w:val="32"/>
        </w:rPr>
        <mc:AlternateContent>
          <mc:Choice Requires="wps">
            <w:drawing>
              <wp:anchor distT="0" distB="0" distL="114300" distR="114300" simplePos="0" relativeHeight="251663360" behindDoc="0" locked="0" layoutInCell="1" allowOverlap="1">
                <wp:simplePos x="0" y="0"/>
                <wp:positionH relativeFrom="column">
                  <wp:posOffset>2427605</wp:posOffset>
                </wp:positionH>
                <wp:positionV relativeFrom="paragraph">
                  <wp:posOffset>226695</wp:posOffset>
                </wp:positionV>
                <wp:extent cx="2839085" cy="635"/>
                <wp:effectExtent l="0" t="7620" r="10795" b="14605"/>
                <wp:wrapNone/>
                <wp:docPr id="1" name="直接连接符 1"/>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7.85pt;height:0.05pt;width:223.55pt;z-index:251663360;mso-width-relative:page;mso-height-relative:page;" filled="f" stroked="t" coordsize="21600,21600" o:gfxdata="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MzqLdgAAAAJAQAA&#10;DwAAAAAAAAABACAAAAAiAAAAZHJzL2Rvd25yZXYueG1sUEsBAhQAFAAAAAgAh07iQNUL1HTgAQAA&#10;pwMAAA4AAAAAAAAAAQAgAAAAJwEAAGRycy9lMm9Eb2MueG1sUEsFBgAAAAAGAAYAWQEAAHkFAAAA&#10;AA==&#10;">
                <v:fill on="f" focussize="0,0"/>
                <v:stroke weight="1.25pt" color="#000000" joinstyle="round"/>
                <v:imagedata o:title=""/>
                <o:lock v:ext="edit" aspectratio="f"/>
              </v:line>
            </w:pict>
          </mc:Fallback>
        </mc:AlternateContent>
      </w:r>
      <w:r>
        <w:rPr>
          <w:rFonts w:hint="eastAsia" w:ascii="宋体" w:hAnsi="宋体" w:cs="宋体"/>
          <w:sz w:val="32"/>
          <w:szCs w:val="32"/>
        </w:rPr>
        <w:t>专    业：电子信息</w:t>
      </w:r>
      <w:r>
        <w:rPr>
          <w:rFonts w:hint="eastAsia" w:ascii="宋体" w:hAnsi="宋体" w:cs="宋体"/>
          <w:sz w:val="32"/>
          <w:szCs w:val="32"/>
          <w:lang w:val="en-US" w:eastAsia="zh-CN"/>
        </w:rPr>
        <w:t>科学与技术</w:t>
      </w:r>
    </w:p>
    <w:p>
      <w:pPr>
        <w:spacing w:line="300" w:lineRule="auto"/>
        <w:ind w:left="2205"/>
        <w:rPr>
          <w:rFonts w:ascii="宋体" w:hAnsi="宋体" w:cs="宋体"/>
          <w:sz w:val="32"/>
          <w:szCs w:val="32"/>
        </w:rPr>
      </w:pPr>
      <w:r>
        <w:rPr>
          <w:sz w:val="32"/>
        </w:rPr>
        <mc:AlternateContent>
          <mc:Choice Requires="wps">
            <w:drawing>
              <wp:anchor distT="0" distB="0" distL="114300" distR="114300" simplePos="0" relativeHeight="251665408" behindDoc="0" locked="0" layoutInCell="1" allowOverlap="1">
                <wp:simplePos x="0" y="0"/>
                <wp:positionH relativeFrom="column">
                  <wp:posOffset>2427605</wp:posOffset>
                </wp:positionH>
                <wp:positionV relativeFrom="paragraph">
                  <wp:posOffset>250825</wp:posOffset>
                </wp:positionV>
                <wp:extent cx="2839085" cy="635"/>
                <wp:effectExtent l="0" t="7620" r="10795" b="14605"/>
                <wp:wrapNone/>
                <wp:docPr id="8" name="直接连接符 8"/>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9.75pt;height:0.05pt;width:223.55pt;z-index:251665408;mso-width-relative:page;mso-height-relative:page;" filled="f" stroked="t" coordsize="21600,21600" o:gfxdata="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ns8Qp2AAAAAkBAAAP&#10;AAAAAAAAAAEAIAAAACIAAABkcnMvZG93bnJldi54bWxQSwECFAAUAAAACACHTuJAk3+ddN8BAACn&#10;AwAADgAAAAAAAAABACAAAAAnAQAAZHJzL2Uyb0RvYy54bWxQSwUGAAAAAAYABgBZAQAAeAUAAAAA&#10;">
                <v:fill on="f" focussize="0,0"/>
                <v:stroke weight="1.25pt" color="#000000" joinstyle="round"/>
                <v:imagedata o:title=""/>
                <o:lock v:ext="edit" aspectratio="f"/>
              </v:line>
            </w:pict>
          </mc:Fallback>
        </mc:AlternateContent>
      </w:r>
      <w:r>
        <w:rPr>
          <w:rFonts w:hint="eastAsia" w:ascii="宋体" w:hAnsi="宋体" w:cs="宋体"/>
          <w:sz w:val="32"/>
          <w:szCs w:val="32"/>
        </w:rPr>
        <w:t>年    级：201</w:t>
      </w:r>
      <w:r>
        <w:rPr>
          <w:rFonts w:hint="eastAsia" w:ascii="宋体" w:hAnsi="宋体" w:cs="宋体"/>
          <w:sz w:val="32"/>
          <w:szCs w:val="32"/>
          <w:lang w:val="en-US" w:eastAsia="zh-CN"/>
        </w:rPr>
        <w:t>6</w:t>
      </w:r>
      <w:r>
        <w:rPr>
          <w:rFonts w:hint="eastAsia" w:ascii="宋体" w:hAnsi="宋体" w:cs="宋体"/>
          <w:sz w:val="32"/>
          <w:szCs w:val="32"/>
        </w:rPr>
        <w:t>级</w:t>
      </w:r>
    </w:p>
    <w:p>
      <w:pPr>
        <w:spacing w:line="300" w:lineRule="auto"/>
        <w:ind w:left="2205"/>
        <w:rPr>
          <w:rFonts w:ascii="宋体" w:hAnsi="宋体" w:cs="宋体"/>
          <w:sz w:val="32"/>
          <w:szCs w:val="32"/>
        </w:rPr>
      </w:pPr>
      <w:r>
        <w:rPr>
          <w:sz w:val="32"/>
        </w:rPr>
        <mc:AlternateContent>
          <mc:Choice Requires="wps">
            <w:drawing>
              <wp:anchor distT="0" distB="0" distL="114300" distR="114300" simplePos="0" relativeHeight="251664384" behindDoc="0" locked="0" layoutInCell="1" allowOverlap="1">
                <wp:simplePos x="0" y="0"/>
                <wp:positionH relativeFrom="column">
                  <wp:posOffset>2427605</wp:posOffset>
                </wp:positionH>
                <wp:positionV relativeFrom="paragraph">
                  <wp:posOffset>241935</wp:posOffset>
                </wp:positionV>
                <wp:extent cx="2839085" cy="635"/>
                <wp:effectExtent l="0" t="7620" r="10795" b="14605"/>
                <wp:wrapNone/>
                <wp:docPr id="9" name="直接连接符 9"/>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9.05pt;height:0.05pt;width:223.55pt;z-index:251664384;mso-width-relative:page;mso-height-relative:page;" filled="f" stroked="t" coordsize="21600,21600" o:gfxdata="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y8prHdgAAAAJAQAA&#10;DwAAAAAAAAABACAAAAAiAAAAZHJzL2Rvd25yZXYueG1sUEsBAhQAFAAAAAgAh07iQGVUlXTgAQAA&#10;pwMAAA4AAAAAAAAAAQAgAAAAJwEAAGRycy9lMm9Eb2MueG1sUEsFBgAAAAAGAAYAWQEAAHkFAAAA&#10;AA==&#10;">
                <v:fill on="f" focussize="0,0"/>
                <v:stroke weight="1.25pt" color="#000000" joinstyle="round"/>
                <v:imagedata o:title=""/>
                <o:lock v:ext="edit" aspectratio="f"/>
              </v:line>
            </w:pict>
          </mc:Fallback>
        </mc:AlternateContent>
      </w:r>
      <w:r>
        <w:rPr>
          <w:rFonts w:hint="eastAsia" w:ascii="宋体" w:hAnsi="宋体" w:cs="宋体"/>
          <w:sz w:val="32"/>
          <w:szCs w:val="32"/>
        </w:rPr>
        <w:t>指导教师：</w:t>
      </w:r>
      <w:r>
        <w:rPr>
          <w:rFonts w:hint="eastAsia" w:ascii="宋体" w:hAnsi="宋体" w:cs="宋体"/>
          <w:sz w:val="32"/>
          <w:szCs w:val="32"/>
          <w:lang w:val="en-US" w:eastAsia="zh-CN"/>
        </w:rPr>
        <w:t>郭本振</w:t>
      </w:r>
      <w:r>
        <w:rPr>
          <w:rFonts w:hint="eastAsia" w:ascii="宋体" w:hAnsi="宋体" w:cs="宋体"/>
          <w:color w:val="000000"/>
          <w:sz w:val="32"/>
          <w:szCs w:val="32"/>
        </w:rPr>
        <w:t xml:space="preserve">                      </w:t>
      </w:r>
    </w:p>
    <w:p>
      <w:pPr>
        <w:spacing w:line="300" w:lineRule="auto"/>
        <w:ind w:left="2205"/>
        <w:rPr>
          <w:rFonts w:hint="eastAsia" w:ascii="宋体" w:hAnsi="宋体" w:cs="宋体"/>
          <w:sz w:val="32"/>
          <w:szCs w:val="32"/>
        </w:rPr>
      </w:pPr>
    </w:p>
    <w:p>
      <w:pPr>
        <w:spacing w:line="300" w:lineRule="auto"/>
        <w:ind w:left="2205"/>
        <w:rPr>
          <w:rFonts w:hint="eastAsia" w:ascii="宋体" w:hAnsi="宋体" w:cs="宋体"/>
          <w:sz w:val="32"/>
          <w:szCs w:val="32"/>
        </w:rPr>
      </w:pPr>
    </w:p>
    <w:p>
      <w:pPr>
        <w:spacing w:line="300" w:lineRule="auto"/>
        <w:ind w:left="2205"/>
        <w:rPr>
          <w:rFonts w:hint="eastAsia" w:ascii="宋体" w:hAnsi="宋体" w:cs="宋体"/>
          <w:sz w:val="32"/>
          <w:szCs w:val="32"/>
        </w:rPr>
      </w:pPr>
    </w:p>
    <w:p>
      <w:pPr>
        <w:spacing w:line="300" w:lineRule="auto"/>
        <w:ind w:left="2205"/>
        <w:rPr>
          <w:rFonts w:hint="eastAsia" w:ascii="宋体" w:hAnsi="宋体" w:cs="宋体"/>
          <w:sz w:val="32"/>
          <w:szCs w:val="32"/>
        </w:rPr>
      </w:pPr>
    </w:p>
    <w:p>
      <w:pPr>
        <w:spacing w:line="300" w:lineRule="auto"/>
        <w:jc w:val="center"/>
        <w:rPr>
          <w:rFonts w:hint="eastAsia" w:ascii="宋体" w:hAnsi="宋体" w:cs="宋体"/>
          <w:sz w:val="32"/>
          <w:szCs w:val="32"/>
        </w:rPr>
      </w:pPr>
      <w:r>
        <w:rPr>
          <w:rFonts w:hint="eastAsia" w:ascii="宋体" w:hAnsi="宋体" w:cs="宋体"/>
          <w:sz w:val="32"/>
          <w:szCs w:val="32"/>
        </w:rPr>
        <w:t>二○</w:t>
      </w:r>
      <w:r>
        <w:rPr>
          <w:rFonts w:hint="eastAsia" w:ascii="宋体" w:hAnsi="宋体" w:cs="宋体"/>
          <w:sz w:val="32"/>
          <w:szCs w:val="32"/>
          <w:lang w:val="en-US" w:eastAsia="zh-CN"/>
        </w:rPr>
        <w:t>二</w:t>
      </w:r>
      <w:r>
        <w:rPr>
          <w:rFonts w:hint="eastAsia" w:ascii="宋体" w:hAnsi="宋体" w:cs="宋体"/>
          <w:sz w:val="32"/>
          <w:szCs w:val="32"/>
        </w:rPr>
        <w:t>○年 六 月</w:t>
      </w:r>
    </w:p>
    <w:p>
      <w:pPr>
        <w:jc w:val="center"/>
        <w:rPr>
          <w:rFonts w:hint="eastAsia" w:ascii="黑体" w:eastAsia="黑体"/>
          <w:sz w:val="32"/>
          <w:szCs w:val="32"/>
        </w:rPr>
      </w:pPr>
    </w:p>
    <w:bookmarkEnd w:id="0"/>
    <w:bookmarkEnd w:id="1"/>
    <w:bookmarkEnd w:id="2"/>
    <w:bookmarkEnd w:id="3"/>
    <w:p>
      <w:pPr>
        <w:rPr>
          <w:rFonts w:ascii="黑体" w:eastAsia="黑体"/>
          <w:sz w:val="32"/>
          <w:szCs w:val="32"/>
        </w:rPr>
        <w:sectPr>
          <w:headerReference r:id="rId5" w:type="first"/>
          <w:footerReference r:id="rId7" w:type="first"/>
          <w:footerReference r:id="rId6" w:type="default"/>
          <w:pgSz w:w="11906" w:h="16838"/>
          <w:pgMar w:top="1134" w:right="1134" w:bottom="1134" w:left="1417" w:header="851" w:footer="992" w:gutter="0"/>
          <w:pgNumType w:fmt="decimal" w:start="1"/>
          <w:cols w:space="720" w:num="1"/>
          <w:titlePg/>
          <w:docGrid w:linePitch="312" w:charSpace="0"/>
        </w:sectPr>
      </w:pPr>
    </w:p>
    <w:p>
      <w:pPr>
        <w:rPr>
          <w:rFonts w:hint="eastAsia" w:ascii="仿宋_GB2312" w:eastAsia="仿宋_GB2312"/>
          <w:b/>
          <w:bCs/>
          <w:sz w:val="32"/>
        </w:rPr>
      </w:pPr>
    </w:p>
    <w:p>
      <w:pPr>
        <w:rPr>
          <w:rFonts w:hint="eastAsia" w:ascii="仿宋_GB2312" w:eastAsia="仿宋_GB2312"/>
          <w:b/>
          <w:bCs/>
          <w:sz w:val="32"/>
        </w:rPr>
      </w:pPr>
    </w:p>
    <w:p>
      <w:pPr>
        <w:rPr>
          <w:rFonts w:hint="eastAsia" w:ascii="仿宋_GB2312" w:eastAsia="仿宋_GB2312"/>
          <w:b/>
          <w:bCs/>
          <w:sz w:val="32"/>
        </w:rPr>
      </w:pPr>
    </w:p>
    <w:p>
      <w:pPr>
        <w:jc w:val="center"/>
        <w:rPr>
          <w:rFonts w:hint="eastAsia" w:ascii="仿宋_GB2312" w:eastAsia="仿宋_GB2312"/>
          <w:b/>
          <w:bCs/>
          <w:sz w:val="44"/>
          <w:szCs w:val="24"/>
        </w:rPr>
      </w:pPr>
    </w:p>
    <w:p>
      <w:pPr>
        <w:jc w:val="center"/>
        <w:rPr>
          <w:rFonts w:hint="eastAsia" w:ascii="仿宋_GB2312" w:eastAsia="仿宋_GB2312"/>
          <w:b/>
          <w:bCs/>
          <w:sz w:val="44"/>
          <w:szCs w:val="24"/>
        </w:rPr>
      </w:pPr>
    </w:p>
    <w:p>
      <w:pPr>
        <w:jc w:val="center"/>
        <w:rPr>
          <w:rFonts w:hint="eastAsia" w:ascii="仿宋_GB2312" w:eastAsia="仿宋_GB2312"/>
          <w:b/>
          <w:bCs/>
          <w:sz w:val="44"/>
          <w:szCs w:val="24"/>
        </w:rPr>
      </w:pPr>
      <w:bookmarkStart w:id="5" w:name="OLE_LINK2"/>
      <w:r>
        <w:rPr>
          <w:rFonts w:hint="eastAsia" w:ascii="黑体" w:hAnsi="黑体" w:eastAsia="黑体" w:cs="黑体"/>
          <w:sz w:val="44"/>
          <w:szCs w:val="24"/>
          <w:lang w:val="en-US" w:eastAsia="zh-CN"/>
        </w:rPr>
        <w:t>物联网网关轻量级认证和加密技术研究</w:t>
      </w:r>
      <w:bookmarkEnd w:id="5"/>
      <w:r>
        <w:rPr>
          <w:rFonts w:hint="eastAsia" w:ascii="仿宋_GB2312" w:eastAsia="仿宋_GB2312"/>
          <w:b/>
          <w:bCs/>
          <w:sz w:val="44"/>
          <w:szCs w:val="24"/>
        </w:rPr>
        <w:fldChar w:fldCharType="begin"/>
      </w:r>
      <w:r>
        <w:rPr>
          <w:rFonts w:hint="eastAsia" w:ascii="仿宋_GB2312" w:eastAsia="仿宋_GB2312"/>
          <w:b/>
          <w:bCs/>
          <w:sz w:val="44"/>
          <w:szCs w:val="24"/>
        </w:rPr>
        <w:instrText xml:space="preserve"> STYLEREF 正文  \* MERGEFORMAT </w:instrText>
      </w:r>
      <w:r>
        <w:rPr>
          <w:rFonts w:hint="eastAsia" w:ascii="仿宋_GB2312" w:eastAsia="仿宋_GB2312"/>
          <w:b/>
          <w:bCs/>
          <w:sz w:val="44"/>
          <w:szCs w:val="24"/>
        </w:rPr>
        <w:fldChar w:fldCharType="separate"/>
      </w:r>
      <w:r>
        <w:rPr>
          <w:rFonts w:hint="eastAsia" w:ascii="仿宋_GB2312" w:eastAsia="仿宋_GB2312"/>
          <w:b/>
          <w:bCs/>
          <w:sz w:val="44"/>
          <w:szCs w:val="24"/>
        </w:rPr>
        <w:fldChar w:fldCharType="end"/>
      </w:r>
    </w:p>
    <w:p>
      <w:pPr>
        <w:jc w:val="center"/>
        <w:rPr>
          <w:rFonts w:hint="eastAsia" w:ascii="仿宋_GB2312" w:eastAsia="仿宋_GB2312"/>
          <w:b/>
          <w:bCs/>
          <w:sz w:val="44"/>
          <w:szCs w:val="24"/>
        </w:rPr>
      </w:pPr>
    </w:p>
    <w:p>
      <w:pPr>
        <w:jc w:val="center"/>
        <w:rPr>
          <w:rFonts w:hint="eastAsia" w:ascii="仿宋_GB2312" w:eastAsia="仿宋_GB2312"/>
          <w:b/>
          <w:bCs/>
          <w:sz w:val="44"/>
          <w:szCs w:val="24"/>
        </w:rPr>
      </w:pPr>
    </w:p>
    <w:p>
      <w:pPr>
        <w:jc w:val="center"/>
        <w:rPr>
          <w:rFonts w:hint="eastAsia" w:eastAsia="仿宋_GB2312"/>
          <w:sz w:val="44"/>
          <w:szCs w:val="24"/>
        </w:rPr>
      </w:pPr>
      <w:r>
        <w:rPr>
          <w:rFonts w:hint="eastAsia" w:eastAsia="仿宋_GB2312"/>
          <w:sz w:val="44"/>
          <w:szCs w:val="24"/>
        </w:rPr>
        <w:t>Lightweight authentication and encryption technology for IoT gateway</w:t>
      </w:r>
    </w:p>
    <w:p>
      <w:pPr>
        <w:jc w:val="center"/>
        <w:rPr>
          <w:rFonts w:hint="eastAsia" w:eastAsia="仿宋_GB2312"/>
          <w:sz w:val="44"/>
          <w:szCs w:val="24"/>
        </w:rPr>
      </w:pPr>
      <w:r>
        <w:rPr>
          <w:rFonts w:hint="eastAsia" w:eastAsia="仿宋_GB2312"/>
          <w:sz w:val="44"/>
          <w:szCs w:val="24"/>
        </w:rPr>
        <w:t>Technical research</w:t>
      </w: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Style w:val="32"/>
          <w:rFonts w:hint="default"/>
          <w:b/>
          <w:bCs/>
          <w:sz w:val="44"/>
          <w:szCs w:val="44"/>
        </w:rPr>
      </w:pPr>
    </w:p>
    <w:p>
      <w:pPr>
        <w:jc w:val="center"/>
        <w:rPr>
          <w:rStyle w:val="32"/>
          <w:rFonts w:hint="default"/>
          <w:b/>
          <w:bCs/>
          <w:sz w:val="44"/>
          <w:szCs w:val="44"/>
        </w:rPr>
      </w:pPr>
      <w:r>
        <w:rPr>
          <w:rStyle w:val="32"/>
          <w:rFonts w:hint="default"/>
          <w:b/>
          <w:bCs/>
          <w:sz w:val="44"/>
          <w:szCs w:val="44"/>
        </w:rPr>
        <w:t>郑 重 声 明</w:t>
      </w:r>
    </w:p>
    <w:p>
      <w:pPr>
        <w:spacing w:line="360" w:lineRule="auto"/>
        <w:jc w:val="left"/>
        <w:rPr>
          <w:rStyle w:val="32"/>
          <w:rFonts w:hint="default"/>
          <w:sz w:val="24"/>
          <w:szCs w:val="24"/>
        </w:rPr>
      </w:pPr>
    </w:p>
    <w:p>
      <w:pPr>
        <w:spacing w:line="360" w:lineRule="auto"/>
        <w:jc w:val="left"/>
        <w:rPr>
          <w:rStyle w:val="32"/>
          <w:rFonts w:hint="default"/>
          <w:sz w:val="24"/>
          <w:szCs w:val="24"/>
        </w:rPr>
      </w:pPr>
    </w:p>
    <w:p>
      <w:pPr>
        <w:spacing w:line="360" w:lineRule="auto"/>
        <w:ind w:firstLine="420" w:firstLineChars="175"/>
        <w:jc w:val="left"/>
        <w:rPr>
          <w:rFonts w:ascii="宋体" w:hAnsi="宋体" w:cs="宋体"/>
          <w:sz w:val="24"/>
          <w:szCs w:val="24"/>
        </w:rPr>
      </w:pPr>
      <w:r>
        <w:rPr>
          <w:rStyle w:val="32"/>
          <w:rFonts w:hint="default"/>
          <w:sz w:val="24"/>
          <w:szCs w:val="24"/>
        </w:rPr>
        <w:t>本人呈交的学位论文（设计），是在指导教师的指导下，独立进行研究工作所取得的成果，所有数据、图片资料真实可靠。除文中已经注明引用的内容外，本学位论文（设计）的研究成果不包含他人享有著作权的内容。对本论文（设计）所涉及的研究工作做出贡献的其他个人和集体，均已在文中以明确的方式标明。本学位论文（设计）的知识产权归属于河北北方学院。</w:t>
      </w:r>
    </w:p>
    <w:p>
      <w:pPr>
        <w:spacing w:line="360" w:lineRule="auto"/>
        <w:ind w:firstLine="228" w:firstLineChars="95"/>
        <w:jc w:val="left"/>
        <w:rPr>
          <w:rFonts w:ascii="宋体" w:hAnsi="宋体" w:cs="宋体"/>
          <w:sz w:val="24"/>
          <w:szCs w:val="24"/>
        </w:rPr>
      </w:pPr>
    </w:p>
    <w:p>
      <w:pPr>
        <w:jc w:val="center"/>
        <w:rPr>
          <w:rFonts w:hint="eastAsia" w:eastAsia="仿宋_GB2312"/>
          <w:sz w:val="44"/>
          <w:szCs w:val="24"/>
        </w:rPr>
      </w:pPr>
      <w:r>
        <w:rPr>
          <w:rFonts w:hint="eastAsia" w:ascii="宋体" w:hAnsi="宋体" w:cs="宋体"/>
          <w:color w:val="000000"/>
          <w:sz w:val="24"/>
          <w:szCs w:val="24"/>
        </w:rPr>
        <w:t>本人签名：</w:t>
      </w:r>
      <w:r>
        <w:rPr>
          <w:rFonts w:hint="eastAsia" w:ascii="宋体" w:hAnsi="宋体" w:cs="宋体"/>
          <w:color w:val="000000"/>
          <w:sz w:val="24"/>
          <w:szCs w:val="24"/>
          <w:u w:val="single"/>
        </w:rPr>
        <w:t xml:space="preserve">              </w:t>
      </w:r>
      <w:r>
        <w:rPr>
          <w:rFonts w:hint="eastAsia" w:ascii="宋体" w:hAnsi="宋体" w:cs="宋体"/>
          <w:color w:val="000000"/>
          <w:sz w:val="24"/>
          <w:szCs w:val="24"/>
        </w:rPr>
        <w:t xml:space="preserve"> 日</w:t>
      </w: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spacing w:before="240" w:beforeLines="100" w:after="240" w:afterLines="100" w:line="400" w:lineRule="exact"/>
        <w:jc w:val="center"/>
        <w:rPr>
          <w:rFonts w:hint="eastAsia" w:ascii="黑体" w:hAnsi="黑体" w:eastAsia="黑体" w:cs="黑体"/>
          <w:b/>
          <w:sz w:val="32"/>
          <w:szCs w:val="32"/>
        </w:rPr>
      </w:pPr>
      <w:r>
        <w:rPr>
          <w:rFonts w:hint="eastAsia" w:ascii="黑体" w:hAnsi="黑体" w:eastAsia="黑体" w:cs="黑体"/>
          <w:b/>
          <w:sz w:val="32"/>
          <w:szCs w:val="32"/>
        </w:rPr>
        <w:t>摘  要</w:t>
      </w:r>
    </w:p>
    <w:p>
      <w:pPr>
        <w:spacing w:line="400" w:lineRule="exact"/>
        <w:jc w:val="center"/>
        <w:rPr>
          <w:rFonts w:hint="eastAsia" w:ascii="黑体" w:hAnsi="黑体" w:eastAsia="黑体" w:cs="黑体"/>
          <w:b/>
          <w:sz w:val="32"/>
          <w:szCs w:val="32"/>
        </w:rPr>
      </w:pPr>
    </w:p>
    <w:p>
      <w:pPr>
        <w:spacing w:line="360" w:lineRule="auto"/>
        <w:ind w:firstLine="480" w:firstLineChars="200"/>
        <w:rPr>
          <w:rFonts w:hint="eastAsia"/>
          <w:bCs/>
          <w:sz w:val="24"/>
          <w:szCs w:val="24"/>
        </w:rPr>
      </w:pPr>
      <w:r>
        <w:rPr>
          <w:rFonts w:hint="eastAsia"/>
          <w:bCs/>
          <w:sz w:val="24"/>
          <w:szCs w:val="24"/>
          <w:lang w:val="en-US" w:eastAsia="zh-CN"/>
        </w:rPr>
        <w:t>物联网技术飞速发展的同时，其安全问题也变得日益重要。</w:t>
      </w:r>
      <w:r>
        <w:rPr>
          <w:rFonts w:hint="eastAsia"/>
          <w:bCs/>
          <w:sz w:val="24"/>
          <w:szCs w:val="24"/>
        </w:rPr>
        <w:t>在一种基于物联网技术设计的温室环境监控系统中，需要实现用户智能APP与物联网节点设备（如传感器、控制器等）之间的实现双向身份认证的安全策略，以保证系统的安全。因此，文章设计了一种使用EC加密算法和云服务器协助的双向认证策略。实验证明该策略可在较低的资源需求情况下，满足用户智能手机APP与物联网节点设备之间，进行双向身份认证的要求。</w:t>
      </w:r>
    </w:p>
    <w:p>
      <w:pPr>
        <w:pStyle w:val="2"/>
        <w:rPr>
          <w:rFonts w:hint="eastAsia"/>
        </w:rPr>
      </w:pPr>
    </w:p>
    <w:p>
      <w:pPr>
        <w:spacing w:line="360" w:lineRule="auto"/>
        <w:ind w:firstLine="482" w:firstLineChars="200"/>
        <w:rPr>
          <w:rFonts w:hint="eastAsia"/>
          <w:bCs/>
          <w:sz w:val="24"/>
          <w:szCs w:val="24"/>
        </w:rPr>
      </w:pPr>
      <w:r>
        <w:rPr>
          <w:b/>
          <w:bCs/>
          <w:sz w:val="24"/>
          <w:szCs w:val="24"/>
        </w:rPr>
        <w:t>关键词</w:t>
      </w:r>
      <w:r>
        <w:rPr>
          <w:rFonts w:hint="eastAsia"/>
          <w:b/>
          <w:bCs/>
          <w:sz w:val="24"/>
          <w:szCs w:val="24"/>
        </w:rPr>
        <w:t xml:space="preserve">  </w:t>
      </w:r>
      <w:r>
        <w:rPr>
          <w:rFonts w:hint="eastAsia"/>
          <w:bCs/>
          <w:sz w:val="24"/>
          <w:szCs w:val="24"/>
        </w:rPr>
        <w:t>物联网安全，双向认证，密钥协商，椭圆曲线，安全策略</w:t>
      </w:r>
    </w:p>
    <w:p>
      <w:pPr>
        <w:jc w:val="center"/>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11"/>
        <w:tabs>
          <w:tab w:val="right" w:leader="dot" w:pos="8306"/>
        </w:tabs>
        <w:rPr>
          <w:rFonts w:hint="eastAsia" w:ascii="宋体" w:hAnsi="宋体" w:eastAsia="宋体" w:cs="宋体"/>
          <w:b w:val="0"/>
          <w:bCs w:val="0"/>
          <w:sz w:val="24"/>
          <w:szCs w:val="24"/>
        </w:rPr>
      </w:pPr>
    </w:p>
    <w:p>
      <w:pPr>
        <w:pStyle w:val="11"/>
        <w:tabs>
          <w:tab w:val="right" w:leader="dot" w:pos="8306"/>
        </w:tabs>
        <w:rPr>
          <w:rFonts w:hint="eastAsia" w:eastAsia="宋体"/>
          <w:lang w:val="en-US" w:eastAsia="zh-CN"/>
        </w:rPr>
        <w:sectPr>
          <w:footerReference r:id="rId8" w:type="default"/>
          <w:pgSz w:w="11906" w:h="16838"/>
          <w:pgMar w:top="1440" w:right="1800" w:bottom="1440" w:left="1800" w:header="851" w:footer="992" w:gutter="0"/>
          <w:pgNumType w:fmt="decimal"/>
          <w:cols w:space="720" w:num="1"/>
          <w:docGrid w:type="lines" w:linePitch="312" w:charSpace="0"/>
        </w:sectPr>
      </w:pPr>
      <w:r>
        <w:rPr>
          <w:rFonts w:hint="eastAsia"/>
          <w:lang w:val="en-US" w:eastAsia="zh-CN"/>
        </w:rPr>
        <w:t xml:space="preserve"> </w:t>
      </w:r>
    </w:p>
    <w:p>
      <w:pPr>
        <w:pStyle w:val="11"/>
        <w:tabs>
          <w:tab w:val="right" w:leader="dot" w:pos="8306"/>
        </w:tabs>
      </w:pPr>
      <w:r>
        <w:fldChar w:fldCharType="begin"/>
      </w:r>
      <w:r>
        <w:instrText xml:space="preserve">TOC \o "1-3" \h \u </w:instrText>
      </w:r>
      <w:r>
        <w:fldChar w:fldCharType="separate"/>
      </w:r>
      <w:r>
        <w:fldChar w:fldCharType="begin"/>
      </w:r>
      <w:r>
        <w:instrText xml:space="preserve"> HYPERLINK \l _Toc3933 </w:instrText>
      </w:r>
      <w:r>
        <w:fldChar w:fldCharType="separate"/>
      </w:r>
      <w:r>
        <w:rPr>
          <w:rFonts w:hint="eastAsia"/>
        </w:rPr>
        <w:t>第一章 引言</w:t>
      </w:r>
      <w:r>
        <w:tab/>
      </w:r>
      <w:r>
        <w:fldChar w:fldCharType="begin"/>
      </w:r>
      <w:r>
        <w:instrText xml:space="preserve"> PAGEREF _Toc3933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_Toc19594 </w:instrText>
      </w:r>
      <w:r>
        <w:fldChar w:fldCharType="separate"/>
      </w:r>
      <w:r>
        <w:rPr>
          <w:rFonts w:hint="eastAsia"/>
          <w:lang w:val="en-US" w:eastAsia="zh-CN"/>
        </w:rPr>
        <w:t>1.1 研究背景</w:t>
      </w:r>
      <w:r>
        <w:tab/>
      </w:r>
      <w:r>
        <w:fldChar w:fldCharType="begin"/>
      </w:r>
      <w:r>
        <w:instrText xml:space="preserve"> PAGEREF _Toc19594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_Toc11411 </w:instrText>
      </w:r>
      <w:r>
        <w:fldChar w:fldCharType="separate"/>
      </w:r>
      <w:r>
        <w:rPr>
          <w:rFonts w:hint="eastAsia"/>
          <w:lang w:val="en-US" w:eastAsia="zh-CN"/>
        </w:rPr>
        <w:t>1.2国内外研究现状</w:t>
      </w:r>
      <w:r>
        <w:tab/>
      </w:r>
      <w:r>
        <w:fldChar w:fldCharType="begin"/>
      </w:r>
      <w:r>
        <w:instrText xml:space="preserve"> PAGEREF _Toc11411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_Toc25533 </w:instrText>
      </w:r>
      <w:r>
        <w:fldChar w:fldCharType="separate"/>
      </w:r>
      <w:r>
        <w:rPr>
          <w:rFonts w:hint="eastAsia"/>
          <w:lang w:val="en-US" w:eastAsia="zh-CN"/>
        </w:rPr>
        <w:t>1.2.1 国外研究现状</w:t>
      </w:r>
      <w:r>
        <w:tab/>
      </w:r>
      <w:r>
        <w:fldChar w:fldCharType="begin"/>
      </w:r>
      <w:r>
        <w:instrText xml:space="preserve"> PAGEREF _Toc25533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_Toc7843 </w:instrText>
      </w:r>
      <w:r>
        <w:fldChar w:fldCharType="separate"/>
      </w:r>
      <w:r>
        <w:rPr>
          <w:rFonts w:hint="eastAsia"/>
          <w:lang w:val="en-US" w:eastAsia="zh-CN"/>
        </w:rPr>
        <w:t>1.2.2 国内研究现状</w:t>
      </w:r>
      <w:r>
        <w:tab/>
      </w:r>
      <w:r>
        <w:fldChar w:fldCharType="begin"/>
      </w:r>
      <w:r>
        <w:instrText xml:space="preserve"> PAGEREF _Toc7843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_Toc23091 </w:instrText>
      </w:r>
      <w:r>
        <w:fldChar w:fldCharType="separate"/>
      </w:r>
      <w:r>
        <w:rPr>
          <w:rFonts w:hint="eastAsia"/>
          <w:lang w:val="en-US" w:eastAsia="zh-CN"/>
        </w:rPr>
        <w:t>1.3 主要研究内容</w:t>
      </w:r>
      <w:r>
        <w:tab/>
      </w:r>
      <w:r>
        <w:fldChar w:fldCharType="begin"/>
      </w:r>
      <w:r>
        <w:instrText xml:space="preserve"> PAGEREF _Toc23091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_Toc31340 </w:instrText>
      </w:r>
      <w:r>
        <w:fldChar w:fldCharType="separate"/>
      </w:r>
      <w:r>
        <w:rPr>
          <w:rFonts w:hint="eastAsia"/>
          <w:lang w:val="en-US" w:eastAsia="zh-CN"/>
        </w:rPr>
        <w:t>1.4 研究意义</w:t>
      </w:r>
      <w:r>
        <w:tab/>
      </w:r>
      <w:r>
        <w:fldChar w:fldCharType="begin"/>
      </w:r>
      <w:r>
        <w:instrText xml:space="preserve"> PAGEREF _Toc31340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_Toc6646 </w:instrText>
      </w:r>
      <w:r>
        <w:fldChar w:fldCharType="separate"/>
      </w:r>
      <w:r>
        <w:rPr>
          <w:rFonts w:hint="eastAsia"/>
          <w:lang w:val="en-US" w:eastAsia="zh-CN"/>
        </w:rPr>
        <w:t>第二章 相关理论和技术</w:t>
      </w:r>
      <w:r>
        <w:tab/>
      </w:r>
      <w:r>
        <w:fldChar w:fldCharType="begin"/>
      </w:r>
      <w:r>
        <w:instrText xml:space="preserve"> PAGEREF _Toc6646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_Toc4077 </w:instrText>
      </w:r>
      <w:r>
        <w:fldChar w:fldCharType="separate"/>
      </w:r>
      <w:r>
        <w:rPr>
          <w:rFonts w:hint="eastAsia"/>
          <w:lang w:val="en-US" w:eastAsia="zh-CN"/>
        </w:rPr>
        <w:t>2.1 对称和非对称加密</w:t>
      </w:r>
      <w:r>
        <w:tab/>
      </w:r>
      <w:r>
        <w:fldChar w:fldCharType="begin"/>
      </w:r>
      <w:r>
        <w:instrText xml:space="preserve"> PAGEREF _Toc4077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_Toc28855 </w:instrText>
      </w:r>
      <w:r>
        <w:fldChar w:fldCharType="separate"/>
      </w:r>
      <w:r>
        <w:rPr>
          <w:rFonts w:hint="eastAsia"/>
          <w:lang w:val="en-US" w:eastAsia="zh-CN"/>
        </w:rPr>
        <w:t>2.1.1 对称加密</w:t>
      </w:r>
      <w:r>
        <w:tab/>
      </w:r>
      <w:r>
        <w:fldChar w:fldCharType="begin"/>
      </w:r>
      <w:r>
        <w:instrText xml:space="preserve"> PAGEREF _Toc28855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_Toc1272 </w:instrText>
      </w:r>
      <w:r>
        <w:fldChar w:fldCharType="separate"/>
      </w:r>
      <w:r>
        <w:rPr>
          <w:rFonts w:hint="eastAsia"/>
          <w:lang w:val="en-US" w:eastAsia="zh-CN"/>
        </w:rPr>
        <w:t>2.1.2</w:t>
      </w:r>
      <w:r>
        <w:rPr>
          <w:rFonts w:hint="eastAsia" w:ascii="宋体" w:hAnsi="宋体" w:eastAsia="宋体" w:cs="宋体"/>
          <w:szCs w:val="24"/>
          <w:lang w:val="en-US" w:eastAsia="zh-CN"/>
        </w:rPr>
        <w:t xml:space="preserve"> 非对称加密</w:t>
      </w:r>
      <w:r>
        <w:tab/>
      </w:r>
      <w:r>
        <w:fldChar w:fldCharType="begin"/>
      </w:r>
      <w:r>
        <w:instrText xml:space="preserve"> PAGEREF _Toc1272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_Toc26692 </w:instrText>
      </w:r>
      <w:r>
        <w:fldChar w:fldCharType="separate"/>
      </w:r>
      <w:r>
        <w:rPr>
          <w:rFonts w:hint="eastAsia"/>
          <w:lang w:val="en-US" w:eastAsia="zh-CN"/>
        </w:rPr>
        <w:t>2.2 椭圆曲线相关理论</w:t>
      </w:r>
      <w:r>
        <w:tab/>
      </w:r>
      <w:r>
        <w:fldChar w:fldCharType="begin"/>
      </w:r>
      <w:r>
        <w:instrText xml:space="preserve"> PAGEREF _Toc26692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_Toc21092 </w:instrText>
      </w:r>
      <w:r>
        <w:fldChar w:fldCharType="separate"/>
      </w:r>
      <w:r>
        <w:rPr>
          <w:rFonts w:hint="eastAsia"/>
          <w:lang w:val="en-US" w:eastAsia="zh-CN"/>
        </w:rPr>
        <w:t>2.2.1 椭圆曲线概述</w:t>
      </w:r>
      <w:r>
        <w:tab/>
      </w:r>
      <w:r>
        <w:fldChar w:fldCharType="begin"/>
      </w:r>
      <w:r>
        <w:instrText xml:space="preserve"> PAGEREF _Toc21092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_Toc15214 </w:instrText>
      </w:r>
      <w:r>
        <w:fldChar w:fldCharType="separate"/>
      </w:r>
      <w:r>
        <w:rPr>
          <w:rFonts w:hint="eastAsia"/>
          <w:lang w:val="en-US" w:eastAsia="zh-CN"/>
        </w:rPr>
        <w:t>2.2.2 椭圆曲线上的运算</w:t>
      </w:r>
      <w:r>
        <w:tab/>
      </w:r>
      <w:r>
        <w:fldChar w:fldCharType="begin"/>
      </w:r>
      <w:r>
        <w:instrText xml:space="preserve"> PAGEREF _Toc15214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_Toc8129 </w:instrText>
      </w:r>
      <w:r>
        <w:fldChar w:fldCharType="separate"/>
      </w:r>
      <w:r>
        <w:rPr>
          <w:rFonts w:hint="eastAsia"/>
          <w:lang w:val="en-US" w:eastAsia="zh-CN"/>
        </w:rPr>
        <w:t>2.2.3 椭圆曲线上的离散数对问题</w:t>
      </w:r>
      <w:r>
        <w:tab/>
      </w:r>
      <w:r>
        <w:fldChar w:fldCharType="begin"/>
      </w:r>
      <w:r>
        <w:instrText xml:space="preserve"> PAGEREF _Toc8129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_Toc4961 </w:instrText>
      </w:r>
      <w:r>
        <w:fldChar w:fldCharType="separate"/>
      </w:r>
      <w:r>
        <w:rPr>
          <w:rFonts w:hint="eastAsia"/>
          <w:lang w:val="en-US" w:eastAsia="zh-CN"/>
        </w:rPr>
        <w:t xml:space="preserve">2.2.4 </w:t>
      </w:r>
      <w:r>
        <w:rPr>
          <w:rFonts w:hint="eastAsia" w:ascii="宋体" w:hAnsi="宋体" w:eastAsia="宋体" w:cs="宋体"/>
          <w:szCs w:val="24"/>
          <w:lang w:val="en-US" w:eastAsia="zh-CN"/>
        </w:rPr>
        <w:t>基于椭圆曲线的DH秘钥交换（ECDH）</w:t>
      </w:r>
      <w:r>
        <w:tab/>
      </w:r>
      <w:r>
        <w:fldChar w:fldCharType="begin"/>
      </w:r>
      <w:r>
        <w:instrText xml:space="preserve"> PAGEREF _Toc4961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_Toc6635 </w:instrText>
      </w:r>
      <w:r>
        <w:fldChar w:fldCharType="separate"/>
      </w:r>
      <w:r>
        <w:rPr>
          <w:rFonts w:hint="eastAsia"/>
          <w:lang w:val="en-US" w:eastAsia="zh-CN"/>
        </w:rPr>
        <w:t>2.3  AES加密算法</w:t>
      </w:r>
      <w:r>
        <w:tab/>
      </w:r>
      <w:r>
        <w:fldChar w:fldCharType="begin"/>
      </w:r>
      <w:r>
        <w:instrText xml:space="preserve"> PAGEREF _Toc6635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_Toc22652 </w:instrText>
      </w:r>
      <w:r>
        <w:fldChar w:fldCharType="separate"/>
      </w:r>
      <w:r>
        <w:rPr>
          <w:rFonts w:hint="eastAsia"/>
          <w:lang w:val="en-US" w:eastAsia="zh-CN"/>
        </w:rPr>
        <w:t>第三章 需求分析</w:t>
      </w:r>
      <w:r>
        <w:tab/>
      </w:r>
      <w:r>
        <w:fldChar w:fldCharType="begin"/>
      </w:r>
      <w:r>
        <w:instrText xml:space="preserve"> PAGEREF _Toc22652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_Toc746 </w:instrText>
      </w:r>
      <w:r>
        <w:fldChar w:fldCharType="separate"/>
      </w:r>
      <w:r>
        <w:rPr>
          <w:rFonts w:hint="eastAsia"/>
          <w:lang w:val="en-US" w:eastAsia="zh-CN"/>
        </w:rPr>
        <w:t>3.1 可行性分析</w:t>
      </w:r>
      <w:r>
        <w:tab/>
      </w:r>
      <w:r>
        <w:fldChar w:fldCharType="begin"/>
      </w:r>
      <w:r>
        <w:instrText xml:space="preserve"> PAGEREF _Toc746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_Toc31531 </w:instrText>
      </w:r>
      <w:r>
        <w:fldChar w:fldCharType="separate"/>
      </w:r>
      <w:r>
        <w:rPr>
          <w:rFonts w:hint="eastAsia"/>
          <w:lang w:val="en-US" w:eastAsia="zh-CN"/>
        </w:rPr>
        <w:t>3.1.1 技术可行性分析</w:t>
      </w:r>
      <w:r>
        <w:tab/>
      </w:r>
      <w:r>
        <w:fldChar w:fldCharType="begin"/>
      </w:r>
      <w:r>
        <w:instrText xml:space="preserve"> PAGEREF _Toc31531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_Toc28152 </w:instrText>
      </w:r>
      <w:r>
        <w:fldChar w:fldCharType="separate"/>
      </w:r>
      <w:r>
        <w:rPr>
          <w:rFonts w:hint="eastAsia"/>
          <w:lang w:val="en-US" w:eastAsia="zh-CN"/>
        </w:rPr>
        <w:t>3.1.2 经济可行性分析</w:t>
      </w:r>
      <w:r>
        <w:tab/>
      </w:r>
      <w:r>
        <w:fldChar w:fldCharType="begin"/>
      </w:r>
      <w:r>
        <w:instrText xml:space="preserve"> PAGEREF _Toc28152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_Toc31827 </w:instrText>
      </w:r>
      <w:r>
        <w:fldChar w:fldCharType="separate"/>
      </w:r>
      <w:r>
        <w:rPr>
          <w:rFonts w:hint="eastAsia"/>
          <w:lang w:val="en-US" w:eastAsia="zh-CN"/>
        </w:rPr>
        <w:t>3.1.3 操作可行性分析</w:t>
      </w:r>
      <w:r>
        <w:tab/>
      </w:r>
      <w:r>
        <w:fldChar w:fldCharType="begin"/>
      </w:r>
      <w:r>
        <w:instrText xml:space="preserve"> PAGEREF _Toc31827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_Toc28845 </w:instrText>
      </w:r>
      <w:r>
        <w:fldChar w:fldCharType="separate"/>
      </w:r>
      <w:r>
        <w:rPr>
          <w:rFonts w:hint="eastAsia"/>
          <w:lang w:val="en-US" w:eastAsia="zh-CN"/>
        </w:rPr>
        <w:t>3.2 农业物联网特殊安全问题分析</w:t>
      </w:r>
      <w:r>
        <w:tab/>
      </w:r>
      <w:r>
        <w:fldChar w:fldCharType="begin"/>
      </w:r>
      <w:r>
        <w:instrText xml:space="preserve"> PAGEREF _Toc28845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_Toc31307 </w:instrText>
      </w:r>
      <w:r>
        <w:fldChar w:fldCharType="separate"/>
      </w:r>
      <w:r>
        <w:rPr>
          <w:rFonts w:hint="eastAsia"/>
          <w:lang w:val="en-US" w:eastAsia="zh-CN"/>
        </w:rPr>
        <w:t>3.2.1 终端节点安全问题分析</w:t>
      </w:r>
      <w:r>
        <w:tab/>
      </w:r>
      <w:r>
        <w:fldChar w:fldCharType="begin"/>
      </w:r>
      <w:r>
        <w:instrText xml:space="preserve"> PAGEREF _Toc31307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_Toc6818 </w:instrText>
      </w:r>
      <w:r>
        <w:fldChar w:fldCharType="separate"/>
      </w:r>
      <w:r>
        <w:rPr>
          <w:rFonts w:hint="eastAsia"/>
          <w:lang w:val="en-US" w:eastAsia="zh-CN"/>
        </w:rPr>
        <w:t>3.2.2 通信网络安全问题分析</w:t>
      </w:r>
      <w:r>
        <w:tab/>
      </w:r>
      <w:r>
        <w:fldChar w:fldCharType="begin"/>
      </w:r>
      <w:r>
        <w:instrText xml:space="preserve"> PAGEREF _Toc6818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_Toc28282 </w:instrText>
      </w:r>
      <w:r>
        <w:fldChar w:fldCharType="separate"/>
      </w:r>
      <w:r>
        <w:rPr>
          <w:rFonts w:hint="eastAsia"/>
          <w:lang w:val="en-US" w:eastAsia="zh-CN"/>
        </w:rPr>
        <w:t>3.2.3 物联网应用安全问题分析</w:t>
      </w:r>
      <w:r>
        <w:tab/>
      </w:r>
      <w:r>
        <w:fldChar w:fldCharType="begin"/>
      </w:r>
      <w:r>
        <w:instrText xml:space="preserve"> PAGEREF _Toc28282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_Toc20232 </w:instrText>
      </w:r>
      <w:r>
        <w:fldChar w:fldCharType="separate"/>
      </w:r>
      <w:r>
        <w:rPr>
          <w:rFonts w:hint="eastAsia"/>
          <w:lang w:val="en-US" w:eastAsia="zh-CN"/>
        </w:rPr>
        <w:t>第四章 基于ECC的双向认证和秘钥协商算法设计</w:t>
      </w:r>
      <w:r>
        <w:tab/>
      </w:r>
      <w:r>
        <w:fldChar w:fldCharType="begin"/>
      </w:r>
      <w:r>
        <w:instrText xml:space="preserve"> PAGEREF _Toc20232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_Toc26900 </w:instrText>
      </w:r>
      <w:r>
        <w:fldChar w:fldCharType="separate"/>
      </w:r>
      <w:r>
        <w:rPr>
          <w:rFonts w:hint="eastAsia"/>
          <w:lang w:val="en-US" w:eastAsia="zh-CN"/>
        </w:rPr>
        <w:t>4.1 算法整体设计</w:t>
      </w:r>
      <w:r>
        <w:tab/>
      </w:r>
      <w:r>
        <w:fldChar w:fldCharType="begin"/>
      </w:r>
      <w:r>
        <w:instrText xml:space="preserve"> PAGEREF _Toc26900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_Toc14332 </w:instrText>
      </w:r>
      <w:r>
        <w:fldChar w:fldCharType="separate"/>
      </w:r>
      <w:r>
        <w:rPr>
          <w:rFonts w:hint="eastAsia"/>
          <w:lang w:val="en-US" w:eastAsia="zh-CN"/>
        </w:rPr>
        <w:t>4.2 数字签名算法详细设计</w:t>
      </w:r>
      <w:r>
        <w:tab/>
      </w:r>
      <w:r>
        <w:fldChar w:fldCharType="begin"/>
      </w:r>
      <w:r>
        <w:instrText xml:space="preserve"> PAGEREF _Toc14332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_Toc17292 </w:instrText>
      </w:r>
      <w:r>
        <w:fldChar w:fldCharType="separate"/>
      </w:r>
      <w:r>
        <w:rPr>
          <w:rFonts w:hint="eastAsia"/>
          <w:lang w:val="en-US" w:eastAsia="zh-CN"/>
        </w:rPr>
        <w:t>4.2.1 客户端的设计与实现</w:t>
      </w:r>
      <w:r>
        <w:tab/>
      </w:r>
      <w:r>
        <w:fldChar w:fldCharType="begin"/>
      </w:r>
      <w:r>
        <w:instrText xml:space="preserve"> PAGEREF _Toc17292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_Toc2482 </w:instrText>
      </w:r>
      <w:r>
        <w:fldChar w:fldCharType="separate"/>
      </w:r>
      <w:r>
        <w:rPr>
          <w:rFonts w:hint="eastAsia"/>
          <w:lang w:val="en-US" w:eastAsia="zh-CN"/>
        </w:rPr>
        <w:t>4.2.2 服务器端设计与实现</w:t>
      </w:r>
      <w:r>
        <w:tab/>
      </w:r>
      <w:r>
        <w:fldChar w:fldCharType="begin"/>
      </w:r>
      <w:r>
        <w:instrText xml:space="preserve"> PAGEREF _Toc2482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_Toc18349 </w:instrText>
      </w:r>
      <w:r>
        <w:fldChar w:fldCharType="separate"/>
      </w:r>
      <w:r>
        <w:rPr>
          <w:rFonts w:hint="eastAsia"/>
          <w:lang w:val="en-US" w:eastAsia="zh-CN"/>
        </w:rPr>
        <w:t>4.2.3 数字签名的实现</w:t>
      </w:r>
      <w:r>
        <w:tab/>
      </w:r>
      <w:r>
        <w:fldChar w:fldCharType="begin"/>
      </w:r>
      <w:r>
        <w:instrText xml:space="preserve"> PAGEREF _Toc18349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_Toc15266 </w:instrText>
      </w:r>
      <w:r>
        <w:fldChar w:fldCharType="separate"/>
      </w:r>
      <w:r>
        <w:rPr>
          <w:rFonts w:hint="eastAsia"/>
          <w:lang w:val="en-US" w:eastAsia="zh-CN"/>
        </w:rPr>
        <w:t>4.3 数据加密解密算法详细设计</w:t>
      </w:r>
      <w:r>
        <w:tab/>
      </w:r>
      <w:r>
        <w:fldChar w:fldCharType="begin"/>
      </w:r>
      <w:r>
        <w:instrText xml:space="preserve"> PAGEREF _Toc15266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_Toc30851 </w:instrText>
      </w:r>
      <w:r>
        <w:fldChar w:fldCharType="separate"/>
      </w:r>
      <w:r>
        <w:rPr>
          <w:rFonts w:hint="eastAsia"/>
          <w:lang w:val="en-US" w:eastAsia="zh-CN"/>
        </w:rPr>
        <w:t>4.4 算法耗时分析</w:t>
      </w:r>
      <w:r>
        <w:tab/>
      </w:r>
      <w:r>
        <w:fldChar w:fldCharType="begin"/>
      </w:r>
      <w:r>
        <w:instrText xml:space="preserve"> PAGEREF _Toc30851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_Toc20564 </w:instrText>
      </w:r>
      <w:r>
        <w:fldChar w:fldCharType="separate"/>
      </w:r>
      <w:r>
        <w:rPr>
          <w:rFonts w:hint="eastAsia"/>
          <w:lang w:val="en-US" w:eastAsia="zh-CN"/>
        </w:rPr>
        <w:t>4.4.1 秘钥协商耗时分析</w:t>
      </w:r>
      <w:r>
        <w:tab/>
      </w:r>
      <w:r>
        <w:fldChar w:fldCharType="begin"/>
      </w:r>
      <w:r>
        <w:instrText xml:space="preserve"> PAGEREF _Toc20564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_Toc21363 </w:instrText>
      </w:r>
      <w:r>
        <w:fldChar w:fldCharType="separate"/>
      </w:r>
      <w:r>
        <w:rPr>
          <w:rFonts w:hint="eastAsia"/>
          <w:lang w:val="en-US" w:eastAsia="zh-CN"/>
        </w:rPr>
        <w:t>4.4.2 加密解密耗时分析</w:t>
      </w:r>
      <w:r>
        <w:tab/>
      </w:r>
      <w:r>
        <w:fldChar w:fldCharType="begin"/>
      </w:r>
      <w:r>
        <w:instrText xml:space="preserve"> PAGEREF _Toc21363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_Toc18577 </w:instrText>
      </w:r>
      <w:r>
        <w:fldChar w:fldCharType="separate"/>
      </w:r>
      <w:r>
        <w:rPr>
          <w:rFonts w:hint="eastAsia"/>
          <w:lang w:val="en-US" w:eastAsia="zh-CN"/>
        </w:rPr>
        <w:t>4.5 算法安全性分析</w:t>
      </w:r>
      <w:r>
        <w:tab/>
      </w:r>
      <w:r>
        <w:fldChar w:fldCharType="begin"/>
      </w:r>
      <w:r>
        <w:instrText xml:space="preserve"> PAGEREF _Toc18577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_Toc21302 </w:instrText>
      </w:r>
      <w:r>
        <w:fldChar w:fldCharType="separate"/>
      </w:r>
      <w:r>
        <w:rPr>
          <w:rFonts w:hint="eastAsia"/>
          <w:lang w:val="en-US" w:eastAsia="zh-CN"/>
        </w:rPr>
        <w:t>第五章 系统测试</w:t>
      </w:r>
      <w:r>
        <w:tab/>
      </w:r>
      <w:r>
        <w:fldChar w:fldCharType="begin"/>
      </w:r>
      <w:r>
        <w:instrText xml:space="preserve"> PAGEREF _Toc21302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_Toc1270 </w:instrText>
      </w:r>
      <w:r>
        <w:fldChar w:fldCharType="separate"/>
      </w:r>
      <w:r>
        <w:rPr>
          <w:rFonts w:hint="eastAsia"/>
          <w:lang w:val="en-US" w:eastAsia="zh-CN"/>
        </w:rPr>
        <w:t>5.1 测试环境</w:t>
      </w:r>
      <w:r>
        <w:tab/>
      </w:r>
      <w:r>
        <w:fldChar w:fldCharType="begin"/>
      </w:r>
      <w:r>
        <w:instrText xml:space="preserve"> PAGEREF _Toc1270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_Toc2969 </w:instrText>
      </w:r>
      <w:r>
        <w:fldChar w:fldCharType="separate"/>
      </w:r>
      <w:r>
        <w:rPr>
          <w:rFonts w:hint="eastAsia"/>
          <w:lang w:val="en-US" w:eastAsia="zh-CN"/>
        </w:rPr>
        <w:t>5.1.1 硬件平台</w:t>
      </w:r>
      <w:r>
        <w:tab/>
      </w:r>
      <w:r>
        <w:fldChar w:fldCharType="begin"/>
      </w:r>
      <w:r>
        <w:instrText xml:space="preserve"> PAGEREF _Toc2969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_Toc12604 </w:instrText>
      </w:r>
      <w:r>
        <w:fldChar w:fldCharType="separate"/>
      </w:r>
      <w:r>
        <w:rPr>
          <w:rFonts w:hint="eastAsia"/>
          <w:lang w:val="en-US" w:eastAsia="zh-CN"/>
        </w:rPr>
        <w:t>5.1.2 软件平台</w:t>
      </w:r>
      <w:r>
        <w:tab/>
      </w:r>
      <w:r>
        <w:fldChar w:fldCharType="begin"/>
      </w:r>
      <w:r>
        <w:instrText xml:space="preserve"> PAGEREF _Toc12604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_Toc11297 </w:instrText>
      </w:r>
      <w:r>
        <w:fldChar w:fldCharType="separate"/>
      </w:r>
      <w:r>
        <w:rPr>
          <w:rFonts w:hint="eastAsia"/>
          <w:lang w:val="en-US" w:eastAsia="zh-CN"/>
        </w:rPr>
        <w:t>5.2 性能测试</w:t>
      </w:r>
      <w:r>
        <w:tab/>
      </w:r>
      <w:r>
        <w:fldChar w:fldCharType="begin"/>
      </w:r>
      <w:r>
        <w:instrText xml:space="preserve"> PAGEREF _Toc11297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_Toc28343 </w:instrText>
      </w:r>
      <w:r>
        <w:fldChar w:fldCharType="separate"/>
      </w:r>
      <w:r>
        <w:rPr>
          <w:rFonts w:hint="eastAsia"/>
          <w:lang w:val="en-US" w:eastAsia="zh-CN"/>
        </w:rPr>
        <w:t>第六章 结论</w:t>
      </w:r>
      <w:r>
        <w:tab/>
      </w:r>
      <w:r>
        <w:fldChar w:fldCharType="begin"/>
      </w:r>
      <w:r>
        <w:instrText xml:space="preserve"> PAGEREF _Toc28343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_Toc26897 </w:instrText>
      </w:r>
      <w:r>
        <w:fldChar w:fldCharType="separate"/>
      </w:r>
      <w:r>
        <w:rPr>
          <w:rFonts w:hint="eastAsia"/>
          <w:lang w:val="en-US" w:eastAsia="zh-CN"/>
        </w:rPr>
        <w:t>谢辞</w:t>
      </w:r>
      <w:r>
        <w:tab/>
      </w:r>
      <w:r>
        <w:fldChar w:fldCharType="begin"/>
      </w:r>
      <w:r>
        <w:instrText xml:space="preserve"> PAGEREF _Toc26897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_Toc24540 </w:instrText>
      </w:r>
      <w:r>
        <w:fldChar w:fldCharType="separate"/>
      </w:r>
      <w:r>
        <w:rPr>
          <w:rFonts w:hint="eastAsia"/>
          <w:lang w:val="en-US" w:eastAsia="zh-CN"/>
        </w:rPr>
        <w:t>参考文献</w:t>
      </w:r>
      <w:r>
        <w:tab/>
      </w:r>
      <w:r>
        <w:fldChar w:fldCharType="begin"/>
      </w:r>
      <w:r>
        <w:instrText xml:space="preserve"> PAGEREF _Toc24540 </w:instrText>
      </w:r>
      <w:r>
        <w:fldChar w:fldCharType="separate"/>
      </w:r>
      <w:r>
        <w:t>15</w:t>
      </w:r>
      <w:r>
        <w:fldChar w:fldCharType="end"/>
      </w:r>
      <w:r>
        <w:fldChar w:fldCharType="end"/>
      </w:r>
    </w:p>
    <w:p>
      <w:pPr>
        <w:rPr>
          <w:rFonts w:hint="default" w:ascii="宋体" w:hAnsi="宋体" w:cs="宋体"/>
          <w:bCs w:val="0"/>
          <w:sz w:val="24"/>
          <w:szCs w:val="24"/>
          <w:lang w:val="en-US" w:eastAsia="zh-CN"/>
        </w:rPr>
      </w:pPr>
      <w:r>
        <w:fldChar w:fldCharType="end"/>
      </w: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3"/>
        <w:numPr>
          <w:ilvl w:val="0"/>
          <w:numId w:val="1"/>
        </w:numPr>
        <w:bidi w:val="0"/>
        <w:rPr>
          <w:rFonts w:hint="eastAsia"/>
        </w:rPr>
      </w:pPr>
      <w:bookmarkStart w:id="6" w:name="_Toc1051"/>
      <w:bookmarkStart w:id="7" w:name="_Toc3933"/>
      <w:r>
        <w:rPr>
          <w:rFonts w:hint="eastAsia"/>
        </w:rPr>
        <w:t>引言</w:t>
      </w:r>
      <w:bookmarkEnd w:id="6"/>
      <w:bookmarkEnd w:id="7"/>
    </w:p>
    <w:p>
      <w:pPr>
        <w:pStyle w:val="4"/>
        <w:bidi w:val="0"/>
        <w:rPr>
          <w:rFonts w:hint="default"/>
          <w:lang w:val="en-US" w:eastAsia="zh-CN"/>
        </w:rPr>
      </w:pPr>
      <w:bookmarkStart w:id="8" w:name="_Toc19594"/>
      <w:r>
        <w:rPr>
          <w:rFonts w:hint="eastAsia"/>
          <w:lang w:val="en-US" w:eastAsia="zh-CN"/>
        </w:rPr>
        <w:t>1.1 研究背景</w:t>
      </w:r>
      <w:bookmarkEnd w:id="8"/>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随着互联网和通信技术的快速发展，人们已经不再满足传统的人与人以及其他需要人参与交互的通信方式，物联网——一种不需要人参与，只需要机器和机器之间信息交互的通信方式应运而生。1999 年，MITAuto-ID中心的Ashton 教授最早提出了物联网这个名字，2005 年在国际电信联盟（ITU）发布的《ITU 互联网报告2005：物联网》报告中，再次提出用了“物联网”的概念</w:t>
      </w:r>
      <w:r>
        <w:rPr>
          <w:rFonts w:hint="eastAsia" w:ascii="宋体" w:hAnsi="宋体" w:cs="宋体"/>
          <w:sz w:val="24"/>
          <w:szCs w:val="24"/>
          <w:vertAlign w:val="superscript"/>
          <w:lang w:val="en-US" w:eastAsia="zh-CN"/>
        </w:rPr>
        <w:t>[1]</w:t>
      </w:r>
      <w:r>
        <w:rPr>
          <w:rFonts w:hint="eastAsia" w:ascii="宋体" w:hAnsi="宋体" w:cs="宋体"/>
          <w:sz w:val="24"/>
          <w:szCs w:val="24"/>
          <w:lang w:val="en-US" w:eastAsia="zh-CN"/>
        </w:rPr>
        <w:t>。</w:t>
      </w:r>
      <w:r>
        <w:rPr>
          <w:rFonts w:hint="default" w:ascii="宋体" w:hAnsi="宋体" w:cs="宋体"/>
          <w:sz w:val="24"/>
          <w:szCs w:val="24"/>
          <w:lang w:val="en-US" w:eastAsia="zh-CN"/>
        </w:rPr>
        <w:t>在十二五规划中</w:t>
      </w:r>
      <w:r>
        <w:rPr>
          <w:rFonts w:hint="eastAsia" w:ascii="宋体" w:hAnsi="宋体" w:cs="宋体"/>
          <w:sz w:val="24"/>
          <w:szCs w:val="24"/>
          <w:lang w:val="en-US" w:eastAsia="zh-CN"/>
        </w:rPr>
        <w:t>，</w:t>
      </w:r>
      <w:r>
        <w:rPr>
          <w:rFonts w:hint="default" w:ascii="宋体" w:hAnsi="宋体" w:cs="宋体"/>
          <w:sz w:val="24"/>
          <w:szCs w:val="24"/>
          <w:lang w:val="en-US" w:eastAsia="zh-CN"/>
        </w:rPr>
        <w:t>物联网被列为七大战略新兴产业之一，</w:t>
      </w:r>
      <w:r>
        <w:rPr>
          <w:rFonts w:hint="eastAsia" w:ascii="宋体" w:hAnsi="宋体" w:cs="宋体"/>
          <w:sz w:val="24"/>
          <w:szCs w:val="24"/>
          <w:lang w:val="en-US" w:eastAsia="zh-CN"/>
        </w:rPr>
        <w:t>是我国重点发展的领域</w:t>
      </w:r>
      <w:r>
        <w:rPr>
          <w:rFonts w:hint="default" w:ascii="宋体" w:hAnsi="宋体" w:cs="宋体"/>
          <w:sz w:val="24"/>
          <w:szCs w:val="24"/>
          <w:lang w:val="en-US" w:eastAsia="zh-CN"/>
        </w:rPr>
        <w:t>，在未来物联网将</w:t>
      </w:r>
      <w:r>
        <w:rPr>
          <w:rFonts w:hint="eastAsia" w:ascii="宋体" w:hAnsi="宋体" w:cs="宋体"/>
          <w:sz w:val="24"/>
          <w:szCs w:val="24"/>
          <w:lang w:val="en-US" w:eastAsia="zh-CN"/>
        </w:rPr>
        <w:t>会</w:t>
      </w:r>
      <w:r>
        <w:rPr>
          <w:rFonts w:hint="default" w:ascii="宋体" w:hAnsi="宋体" w:cs="宋体"/>
          <w:sz w:val="24"/>
          <w:szCs w:val="24"/>
          <w:lang w:val="en-US" w:eastAsia="zh-CN"/>
        </w:rPr>
        <w:t>彻底改变人</w:t>
      </w:r>
      <w:r>
        <w:rPr>
          <w:rFonts w:hint="eastAsia" w:ascii="宋体" w:hAnsi="宋体" w:cs="宋体"/>
          <w:sz w:val="24"/>
          <w:szCs w:val="24"/>
          <w:lang w:val="en-US" w:eastAsia="zh-CN"/>
        </w:rPr>
        <w:t>们</w:t>
      </w:r>
      <w:r>
        <w:rPr>
          <w:rFonts w:hint="default" w:ascii="宋体" w:hAnsi="宋体" w:cs="宋体"/>
          <w:sz w:val="24"/>
          <w:szCs w:val="24"/>
          <w:lang w:val="en-US" w:eastAsia="zh-CN"/>
        </w:rPr>
        <w:t>的生活。</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r>
        <w:rPr>
          <w:rFonts w:hint="eastAsia" w:ascii="宋体" w:hAnsi="宋体" w:eastAsia="宋体" w:cs="宋体"/>
          <w:color w:val="auto"/>
          <w:sz w:val="24"/>
          <w:szCs w:val="24"/>
          <w:lang w:val="en-US" w:eastAsia="zh-CN" w:bidi="hi-IN"/>
        </w:rPr>
        <w:t>在物联网蓬勃发展的同时，层出不穷的针对物联网的攻击事件</w:t>
      </w:r>
      <w:r>
        <w:rPr>
          <w:rFonts w:hint="eastAsia" w:ascii="宋体" w:hAnsi="宋体" w:eastAsia="宋体" w:cs="宋体"/>
          <w:color w:val="auto"/>
          <w:sz w:val="24"/>
          <w:szCs w:val="24"/>
          <w:lang w:eastAsia="zh-CN" w:bidi="hi-IN"/>
        </w:rPr>
        <w:t>，</w:t>
      </w:r>
      <w:r>
        <w:rPr>
          <w:rFonts w:hint="eastAsia" w:ascii="宋体" w:hAnsi="宋体" w:eastAsia="宋体" w:cs="宋体"/>
          <w:color w:val="auto"/>
          <w:sz w:val="24"/>
          <w:szCs w:val="24"/>
          <w:lang w:val="en-US" w:eastAsia="zh-CN" w:bidi="hi-IN"/>
        </w:rPr>
        <w:t>人们越来越关注</w:t>
      </w:r>
      <w:r>
        <w:rPr>
          <w:rFonts w:hint="eastAsia" w:ascii="宋体" w:hAnsi="宋体" w:eastAsia="宋体" w:cs="宋体"/>
          <w:color w:val="auto"/>
          <w:sz w:val="24"/>
          <w:szCs w:val="24"/>
          <w:lang w:eastAsia="zh-CN" w:bidi="hi-IN"/>
        </w:rPr>
        <w:t>物联网系统的安全问题</w:t>
      </w:r>
      <w:r>
        <w:rPr>
          <w:rFonts w:hint="eastAsia" w:ascii="宋体" w:hAnsi="宋体" w:eastAsia="宋体" w:cs="宋体"/>
          <w:color w:val="auto"/>
          <w:sz w:val="24"/>
          <w:szCs w:val="24"/>
          <w:lang w:val="en-US" w:eastAsia="zh-CN" w:bidi="hi-IN"/>
        </w:rPr>
        <w:t>。2015年黑客针对乌克兰的电力系统发起恶意攻击，导致70多万居民家庭停电数小时；2016年的</w:t>
      </w:r>
      <w:r>
        <w:rPr>
          <w:rFonts w:hint="default" w:ascii="Times New Roman" w:hAnsi="Times New Roman" w:eastAsia="宋体" w:cs="Times New Roman"/>
          <w:color w:val="auto"/>
          <w:sz w:val="24"/>
          <w:szCs w:val="24"/>
          <w:lang w:val="en-US" w:eastAsia="zh-CN" w:bidi="hi-IN"/>
        </w:rPr>
        <w:t>Mirai</w:t>
      </w:r>
      <w:r>
        <w:rPr>
          <w:rFonts w:hint="eastAsia" w:ascii="宋体" w:hAnsi="宋体" w:eastAsia="宋体" w:cs="宋体"/>
          <w:color w:val="auto"/>
          <w:sz w:val="24"/>
          <w:szCs w:val="24"/>
          <w:lang w:val="en-US" w:eastAsia="zh-CN" w:bidi="hi-IN"/>
        </w:rPr>
        <w:t>事件中，攻击者利用网络摄像头等大量的物联网设备向域名服务器发起</w:t>
      </w:r>
      <w:r>
        <w:rPr>
          <w:rFonts w:hint="default" w:ascii="Times New Roman" w:hAnsi="Times New Roman" w:eastAsia="宋体" w:cs="Times New Roman"/>
          <w:color w:val="auto"/>
          <w:sz w:val="24"/>
          <w:szCs w:val="24"/>
          <w:lang w:val="en-US" w:eastAsia="zh-CN" w:bidi="hi-IN"/>
        </w:rPr>
        <w:t>DDoS</w:t>
      </w:r>
      <w:r>
        <w:rPr>
          <w:rFonts w:hint="eastAsia" w:ascii="宋体" w:hAnsi="宋体" w:eastAsia="宋体" w:cs="宋体"/>
          <w:color w:val="auto"/>
          <w:sz w:val="24"/>
          <w:szCs w:val="24"/>
          <w:lang w:val="en-US" w:eastAsia="zh-CN" w:bidi="hi-IN"/>
        </w:rPr>
        <w:t>攻击，导致大量用户无法使用网络。据</w:t>
      </w:r>
      <w:r>
        <w:rPr>
          <w:rFonts w:hint="default" w:ascii="Times New Roman" w:hAnsi="Times New Roman" w:eastAsia="宋体" w:cs="Times New Roman"/>
          <w:color w:val="auto"/>
          <w:sz w:val="24"/>
          <w:szCs w:val="24"/>
          <w:lang w:val="en-US" w:eastAsia="zh-CN" w:bidi="hi-IN"/>
        </w:rPr>
        <w:t>Gartner</w:t>
      </w:r>
      <w:r>
        <w:rPr>
          <w:rFonts w:hint="eastAsia" w:ascii="宋体" w:hAnsi="宋体" w:eastAsia="宋体" w:cs="宋体"/>
          <w:color w:val="auto"/>
          <w:sz w:val="24"/>
          <w:szCs w:val="24"/>
          <w:lang w:val="en-US" w:eastAsia="zh-CN" w:bidi="hi-IN"/>
        </w:rPr>
        <w:t>调查，全球近20%的单位和部门，近年来遭受过物联网攻击。</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cs="宋体"/>
          <w:sz w:val="24"/>
          <w:szCs w:val="24"/>
          <w:lang w:val="en-US" w:eastAsia="zh-CN"/>
        </w:rPr>
      </w:pPr>
      <w:r>
        <w:rPr>
          <w:rFonts w:hint="default" w:ascii="宋体" w:hAnsi="宋体" w:cs="宋体"/>
          <w:sz w:val="24"/>
          <w:szCs w:val="24"/>
          <w:lang w:val="en-US" w:eastAsia="zh-CN"/>
        </w:rPr>
        <w:t>一般的物联网体系主要由三层组成，自下而上分别为：感知层、传输层、</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sz w:val="24"/>
          <w:szCs w:val="24"/>
          <w:lang w:val="en-US" w:eastAsia="zh-CN"/>
        </w:rPr>
      </w:pPr>
      <w:r>
        <w:rPr>
          <w:rFonts w:hint="default" w:ascii="宋体" w:hAnsi="宋体" w:cs="宋体"/>
          <w:sz w:val="24"/>
          <w:szCs w:val="24"/>
          <w:lang w:val="en-US" w:eastAsia="zh-CN"/>
        </w:rPr>
        <w:t>应用层</w:t>
      </w:r>
      <w:r>
        <w:rPr>
          <w:rFonts w:hint="eastAsia" w:ascii="宋体" w:hAnsi="宋体" w:cs="宋体"/>
          <w:sz w:val="24"/>
          <w:szCs w:val="24"/>
          <w:lang w:val="en-US" w:eastAsia="zh-CN"/>
        </w:rPr>
        <w:t>。物联网一般的工作模式是：感知层负责感知周围的信息，并通过传输层连接上应用中心，应用中心负责数据的汇集、分析等。其中传输层和应用层可以在现有的，成熟的架构基础上运作实施，这两层的安全保护都有成熟的认证体系，</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而对于感知层，因为硬件资源受限、传感器节点分布较广泛等特点，现有的安全技术无法很好地实施，迫切需要一种轻量级的认证和加密体系。</w:t>
      </w:r>
    </w:p>
    <w:p>
      <w:pPr>
        <w:pStyle w:val="4"/>
        <w:bidi w:val="0"/>
        <w:rPr>
          <w:rFonts w:hint="eastAsia"/>
          <w:lang w:val="en-US" w:eastAsia="zh-CN"/>
        </w:rPr>
      </w:pPr>
      <w:bookmarkStart w:id="9" w:name="_Toc11411"/>
      <w:r>
        <w:rPr>
          <w:rFonts w:hint="eastAsia"/>
          <w:lang w:val="en-US" w:eastAsia="zh-CN"/>
        </w:rPr>
        <w:t>1.2国内外研究现状</w:t>
      </w:r>
      <w:bookmarkEnd w:id="9"/>
    </w:p>
    <w:p>
      <w:pPr>
        <w:pStyle w:val="5"/>
        <w:bidi w:val="0"/>
        <w:rPr>
          <w:rFonts w:hint="eastAsia"/>
          <w:lang w:val="en-US" w:eastAsia="zh-CN"/>
        </w:rPr>
      </w:pPr>
      <w:bookmarkStart w:id="10" w:name="_Toc25533"/>
      <w:r>
        <w:rPr>
          <w:rFonts w:hint="eastAsia"/>
          <w:lang w:val="en-US" w:eastAsia="zh-CN"/>
        </w:rPr>
        <w:t>1.2.1 国外研究现状</w:t>
      </w:r>
      <w:bookmarkEnd w:id="10"/>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sz w:val="24"/>
          <w:szCs w:val="24"/>
          <w:lang w:val="en-US" w:eastAsia="zh-CN"/>
        </w:rPr>
      </w:pPr>
      <w:r>
        <w:rPr>
          <w:rFonts w:hint="eastAsia"/>
          <w:sz w:val="24"/>
          <w:szCs w:val="24"/>
          <w:lang w:val="en-US" w:eastAsia="zh-CN"/>
        </w:rPr>
        <w:t>近年来，随着物联网中的安全问题日益暴露，世界各地越来越多的官方组织、学术机构加入到物联网安全的研究当中，旨在构建一系列的安全规范和协议。</w:t>
      </w:r>
    </w:p>
    <w:p>
      <w:pPr>
        <w:keepNext w:val="0"/>
        <w:keepLines w:val="0"/>
        <w:pageBreakBefore w:val="0"/>
        <w:kinsoku/>
        <w:wordWrap/>
        <w:overflowPunct/>
        <w:topLinePunct w:val="0"/>
        <w:autoSpaceDE/>
        <w:autoSpaceDN/>
        <w:bidi w:val="0"/>
        <w:adjustRightInd/>
        <w:snapToGrid/>
        <w:spacing w:line="400" w:lineRule="exact"/>
        <w:ind w:right="0" w:firstLine="700" w:firstLineChars="0"/>
        <w:textAlignment w:val="auto"/>
        <w:rPr>
          <w:rFonts w:hint="eastAsia" w:ascii="宋体" w:hAnsi="宋体" w:eastAsia="宋体" w:cs="宋体"/>
          <w:sz w:val="21"/>
          <w:szCs w:val="21"/>
          <w:lang w:val="en-US" w:eastAsia="zh-CN"/>
        </w:rPr>
      </w:pPr>
      <w:r>
        <w:rPr>
          <w:rFonts w:hint="default" w:ascii="Times New Roman" w:hAnsi="Times New Roman" w:eastAsia="宋体" w:cs="Times New Roman"/>
          <w:color w:val="auto"/>
          <w:sz w:val="24"/>
          <w:szCs w:val="24"/>
          <w:lang w:val="en-US" w:eastAsia="zh-CN" w:bidi="hi-IN"/>
        </w:rPr>
        <w:t>Nicanfar</w:t>
      </w:r>
      <w:r>
        <w:rPr>
          <w:rFonts w:hint="eastAsia" w:ascii="宋体" w:hAnsi="宋体" w:eastAsia="宋体" w:cs="宋体"/>
          <w:color w:val="auto"/>
          <w:sz w:val="24"/>
          <w:szCs w:val="24"/>
          <w:lang w:val="en-US" w:eastAsia="zh-CN" w:bidi="hi-IN"/>
        </w:rPr>
        <w:t xml:space="preserve"> 等</w:t>
      </w:r>
      <w:r>
        <w:rPr>
          <w:rStyle w:val="18"/>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vertAlign w:val="superscript"/>
          <w:lang w:val="en-US" w:eastAsia="zh-CN" w:bidi="hi-IN"/>
        </w:rPr>
        <w:t>2</w:t>
      </w:r>
      <w:r>
        <w:rPr>
          <w:rStyle w:val="18"/>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lang w:val="en-US" w:eastAsia="zh-CN" w:bidi="hi-IN"/>
        </w:rPr>
        <w:t>在 2015 年提出了一个基于椭圆曲线加密的认证协议。尽管他们的方案大大降低了计算复杂度， 但是由于可信任的第三方需要密码表来保存用户信息而易受 到表丢失或被窃取的攻击。之后，</w:t>
      </w:r>
      <w:r>
        <w:rPr>
          <w:rFonts w:hint="default" w:ascii="Times New Roman" w:hAnsi="Times New Roman" w:eastAsia="宋体" w:cs="Times New Roman"/>
          <w:color w:val="auto"/>
          <w:sz w:val="24"/>
          <w:szCs w:val="24"/>
          <w:lang w:val="en-US" w:eastAsia="zh-CN" w:bidi="hi-IN"/>
        </w:rPr>
        <w:t>Li</w:t>
      </w:r>
      <w:r>
        <w:rPr>
          <w:rFonts w:hint="eastAsia" w:ascii="宋体" w:hAnsi="宋体" w:eastAsia="宋体" w:cs="宋体"/>
          <w:color w:val="auto"/>
          <w:sz w:val="24"/>
          <w:szCs w:val="24"/>
          <w:lang w:val="en-US" w:eastAsia="zh-CN" w:bidi="hi-IN"/>
        </w:rPr>
        <w:t>等</w:t>
      </w:r>
      <w:r>
        <w:rPr>
          <w:rStyle w:val="18"/>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vertAlign w:val="superscript"/>
          <w:lang w:val="en-US" w:eastAsia="zh-CN" w:bidi="hi-IN"/>
        </w:rPr>
        <w:t>3</w:t>
      </w:r>
      <w:r>
        <w:rPr>
          <w:rStyle w:val="18"/>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lang w:val="en-US" w:eastAsia="zh-CN" w:bidi="hi-IN"/>
        </w:rPr>
        <w:t>提出一个新的密码 协议但同样也被证明易受到窃听，并且由于缺少密钥协商而易受到模仿攻击。2019</w:t>
      </w:r>
      <w:r>
        <w:rPr>
          <w:rFonts w:hint="eastAsia" w:ascii="宋体" w:hAnsi="宋体" w:eastAsia="宋体" w:cs="宋体"/>
          <w:color w:val="auto"/>
          <w:sz w:val="24"/>
          <w:szCs w:val="24"/>
          <w:lang w:eastAsia="zh-CN" w:bidi="hi-IN"/>
        </w:rPr>
        <w:t>年</w:t>
      </w:r>
      <w:r>
        <w:rPr>
          <w:rFonts w:hint="default" w:ascii="Times New Roman" w:hAnsi="Times New Roman" w:eastAsia="宋体" w:cs="Times New Roman"/>
          <w:color w:val="auto"/>
          <w:sz w:val="24"/>
          <w:szCs w:val="24"/>
          <w:lang w:val="en-US" w:eastAsia="zh-CN" w:bidi="hi-IN"/>
        </w:rPr>
        <w:t>Q.Jiangetal</w:t>
      </w:r>
      <w:r>
        <w:rPr>
          <w:rFonts w:hint="eastAsia" w:ascii="宋体" w:hAnsi="宋体" w:eastAsia="宋体" w:cs="宋体"/>
          <w:color w:val="auto"/>
          <w:sz w:val="24"/>
          <w:szCs w:val="24"/>
          <w:vertAlign w:val="superscript"/>
          <w:lang w:val="en-US" w:eastAsia="zh-CN" w:bidi="hi-IN"/>
        </w:rPr>
        <w:t>.</w:t>
      </w:r>
      <w:r>
        <w:rPr>
          <w:rStyle w:val="18"/>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vertAlign w:val="superscript"/>
          <w:lang w:val="en-US" w:eastAsia="zh-CN" w:bidi="hi-IN"/>
        </w:rPr>
        <w:t>4</w:t>
      </w:r>
      <w:r>
        <w:rPr>
          <w:rStyle w:val="18"/>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lang w:val="en-US" w:eastAsia="zh-CN" w:bidi="hi-IN"/>
        </w:rPr>
        <w:t>在分析</w:t>
      </w:r>
      <w:r>
        <w:rPr>
          <w:rFonts w:hint="default" w:ascii="Times New Roman" w:hAnsi="Times New Roman" w:eastAsia="宋体" w:cs="Times New Roman"/>
          <w:color w:val="auto"/>
          <w:sz w:val="24"/>
          <w:szCs w:val="24"/>
          <w:lang w:val="en-US" w:eastAsia="zh-CN" w:bidi="hi-IN"/>
        </w:rPr>
        <w:t>Das</w:t>
      </w:r>
      <w:r>
        <w:rPr>
          <w:rFonts w:hint="eastAsia" w:ascii="宋体" w:hAnsi="宋体" w:eastAsia="宋体" w:cs="宋体"/>
          <w:color w:val="auto"/>
          <w:sz w:val="24"/>
          <w:szCs w:val="24"/>
          <w:lang w:val="en-US" w:eastAsia="zh-CN" w:bidi="hi-IN"/>
        </w:rPr>
        <w:t>协议的基础上，提出了一种新的在云服务器协助下，实现可穿戴设备认证和密钥协商的安全协议。该协议使用了ECC算法进一步增强了数据的安全性，降低了协议对设备计算资源消耗。</w:t>
      </w:r>
      <w:r>
        <w:rPr>
          <w:rFonts w:hint="eastAsia" w:ascii="宋体" w:hAnsi="宋体" w:eastAsia="宋体" w:cs="宋体"/>
          <w:color w:val="auto"/>
          <w:sz w:val="24"/>
          <w:szCs w:val="24"/>
          <w:lang w:eastAsia="zh-CN" w:bidi="hi-IN"/>
        </w:rPr>
        <w:t>2019年</w:t>
      </w:r>
      <w:r>
        <w:rPr>
          <w:rFonts w:hint="default" w:ascii="Times New Roman" w:hAnsi="Times New Roman" w:eastAsia="宋体" w:cs="Times New Roman"/>
          <w:color w:val="auto"/>
          <w:sz w:val="24"/>
          <w:szCs w:val="24"/>
          <w:lang w:eastAsia="zh-CN" w:bidi="hi-IN"/>
        </w:rPr>
        <w:t>Wangeta</w:t>
      </w:r>
      <w:r>
        <w:rPr>
          <w:rFonts w:hint="eastAsia" w:ascii="宋体" w:hAnsi="宋体" w:eastAsia="宋体" w:cs="宋体"/>
          <w:color w:val="auto"/>
          <w:sz w:val="24"/>
          <w:szCs w:val="24"/>
          <w:lang w:eastAsia="zh-CN" w:bidi="hi-IN"/>
        </w:rPr>
        <w:t>l</w:t>
      </w:r>
      <w:r>
        <w:rPr>
          <w:rStyle w:val="18"/>
          <w:rFonts w:hint="eastAsia" w:ascii="宋体" w:hAnsi="宋体" w:eastAsia="宋体" w:cs="宋体"/>
          <w:color w:val="auto"/>
          <w:sz w:val="24"/>
          <w:szCs w:val="24"/>
          <w:vertAlign w:val="superscript"/>
          <w:lang w:eastAsia="zh-CN" w:bidi="hi-IN"/>
        </w:rPr>
        <w:t>[</w:t>
      </w:r>
      <w:r>
        <w:rPr>
          <w:rFonts w:hint="eastAsia" w:ascii="宋体" w:hAnsi="宋体" w:eastAsia="宋体" w:cs="宋体"/>
          <w:color w:val="auto"/>
          <w:sz w:val="24"/>
          <w:szCs w:val="24"/>
          <w:vertAlign w:val="superscript"/>
          <w:lang w:val="en-US" w:eastAsia="zh-CN" w:bidi="hi-IN"/>
        </w:rPr>
        <w:t>5</w:t>
      </w:r>
      <w:r>
        <w:rPr>
          <w:rStyle w:val="18"/>
          <w:rFonts w:hint="eastAsia" w:ascii="宋体" w:hAnsi="宋体" w:eastAsia="宋体" w:cs="宋体"/>
          <w:color w:val="auto"/>
          <w:sz w:val="24"/>
          <w:szCs w:val="24"/>
          <w:vertAlign w:val="superscript"/>
          <w:lang w:eastAsia="zh-CN" w:bidi="hi-IN"/>
        </w:rPr>
        <w:t>]</w:t>
      </w:r>
      <w:r>
        <w:rPr>
          <w:rFonts w:hint="eastAsia" w:ascii="宋体" w:hAnsi="宋体" w:eastAsia="宋体" w:cs="宋体"/>
          <w:color w:val="auto"/>
          <w:sz w:val="24"/>
          <w:szCs w:val="24"/>
          <w:vertAlign w:val="superscript"/>
          <w:lang w:eastAsia="zh-CN" w:bidi="hi-IN"/>
        </w:rPr>
        <w:t xml:space="preserve"> </w:t>
      </w:r>
      <w:r>
        <w:rPr>
          <w:rFonts w:hint="eastAsia" w:ascii="宋体" w:hAnsi="宋体" w:eastAsia="宋体" w:cs="宋体"/>
          <w:color w:val="auto"/>
          <w:sz w:val="24"/>
          <w:szCs w:val="24"/>
          <w:lang w:eastAsia="zh-CN" w:bidi="hi-IN"/>
        </w:rPr>
        <w:t>提出了一种使用</w:t>
      </w:r>
      <w:r>
        <w:rPr>
          <w:rFonts w:hint="default" w:ascii="Times New Roman" w:hAnsi="Times New Roman" w:eastAsia="宋体" w:cs="Times New Roman"/>
          <w:color w:val="auto"/>
          <w:sz w:val="24"/>
          <w:szCs w:val="24"/>
          <w:lang w:eastAsia="zh-CN" w:bidi="hi-IN"/>
        </w:rPr>
        <w:t>ECC</w:t>
      </w:r>
      <w:r>
        <w:rPr>
          <w:rFonts w:hint="eastAsia" w:ascii="宋体" w:hAnsi="宋体" w:eastAsia="宋体" w:cs="宋体"/>
          <w:color w:val="auto"/>
          <w:sz w:val="24"/>
          <w:szCs w:val="24"/>
          <w:lang w:eastAsia="zh-CN" w:bidi="hi-IN"/>
        </w:rPr>
        <w:t>算法和云服务器辅助的物联网网关与用户智能手机进行双向身份认证和密钥协商的协议。</w:t>
      </w:r>
    </w:p>
    <w:p>
      <w:pPr>
        <w:pStyle w:val="5"/>
        <w:bidi w:val="0"/>
        <w:rPr>
          <w:rFonts w:hint="eastAsia"/>
          <w:lang w:val="en-US" w:eastAsia="zh-CN"/>
        </w:rPr>
      </w:pPr>
      <w:bookmarkStart w:id="11" w:name="_Toc7843"/>
      <w:r>
        <w:rPr>
          <w:rFonts w:hint="eastAsia"/>
          <w:lang w:val="en-US" w:eastAsia="zh-CN"/>
        </w:rPr>
        <w:t>1.2.2 国内研究现状</w:t>
      </w:r>
      <w:bookmarkEnd w:id="11"/>
    </w:p>
    <w:p>
      <w:pPr>
        <w:keepNext w:val="0"/>
        <w:keepLines w:val="0"/>
        <w:pageBreakBefore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近年来，物联网在我国的发展已经进入多行业落地阶段，同时也开始进入物联网安全建设阶段，相关科研单位及安全厂商都在积极探索物联网安全规范与技术</w:t>
      </w:r>
      <w:r>
        <w:rPr>
          <w:rFonts w:hint="eastAsia" w:ascii="宋体" w:hAnsi="宋体" w:eastAsia="宋体" w:cs="宋体"/>
          <w:sz w:val="24"/>
          <w:szCs w:val="24"/>
          <w:vertAlign w:val="superscript"/>
          <w:lang w:val="en-US" w:eastAsia="zh-CN"/>
        </w:rPr>
        <w:t xml:space="preserve">[6] </w:t>
      </w:r>
      <w:r>
        <w:rPr>
          <w:rFonts w:hint="eastAsia" w:ascii="宋体" w:hAnsi="宋体" w:eastAsia="宋体" w:cs="宋体"/>
          <w:sz w:val="24"/>
          <w:szCs w:val="24"/>
          <w:vertAlign w:val="baseline"/>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lang w:val="en-US" w:eastAsia="zh-CN"/>
        </w:rPr>
      </w:pPr>
      <w:r>
        <w:rPr>
          <w:rFonts w:hint="eastAsia" w:ascii="宋体" w:hAnsi="宋体" w:eastAsia="宋体" w:cs="宋体"/>
          <w:sz w:val="24"/>
          <w:szCs w:val="24"/>
          <w:vertAlign w:val="baseline"/>
          <w:lang w:val="en-US" w:eastAsia="zh-CN"/>
        </w:rPr>
        <w:t>201</w:t>
      </w:r>
      <w:r>
        <w:rPr>
          <w:rFonts w:hint="eastAsia" w:ascii="宋体" w:hAnsi="宋体" w:cs="宋体"/>
          <w:sz w:val="24"/>
          <w:szCs w:val="24"/>
          <w:vertAlign w:val="baseline"/>
          <w:lang w:val="en-US" w:eastAsia="zh-CN"/>
        </w:rPr>
        <w:t>7</w:t>
      </w:r>
      <w:r>
        <w:rPr>
          <w:rFonts w:hint="eastAsia" w:ascii="宋体" w:hAnsi="宋体" w:eastAsia="宋体" w:cs="宋体"/>
          <w:sz w:val="24"/>
          <w:szCs w:val="24"/>
          <w:vertAlign w:val="baseline"/>
          <w:lang w:val="en-US" w:eastAsia="zh-CN"/>
        </w:rPr>
        <w:t>年，</w:t>
      </w:r>
      <w:r>
        <w:rPr>
          <w:rFonts w:hint="eastAsia" w:ascii="宋体" w:hAnsi="宋体" w:cs="宋体"/>
          <w:sz w:val="24"/>
          <w:szCs w:val="24"/>
          <w:vertAlign w:val="baseline"/>
          <w:lang w:val="en-US" w:eastAsia="zh-CN"/>
        </w:rPr>
        <w:t>汪洋在</w:t>
      </w:r>
      <w:r>
        <w:rPr>
          <w:rFonts w:hint="eastAsia" w:ascii="宋体" w:hAnsi="宋体" w:eastAsia="宋体" w:cs="宋体"/>
          <w:sz w:val="24"/>
          <w:szCs w:val="24"/>
          <w:vertAlign w:val="baseline"/>
          <w:lang w:val="en-US" w:eastAsia="zh-CN"/>
        </w:rPr>
        <w:t>《物联网轻量级认证和加密技术研究》</w:t>
      </w:r>
      <w:r>
        <w:rPr>
          <w:rFonts w:hint="eastAsia" w:ascii="宋体" w:hAnsi="宋体" w:cs="宋体"/>
          <w:sz w:val="24"/>
          <w:szCs w:val="24"/>
          <w:vertAlign w:val="baseline"/>
          <w:lang w:val="en-US" w:eastAsia="zh-CN"/>
        </w:rPr>
        <w:t>中，提出了</w:t>
      </w:r>
      <w:r>
        <w:rPr>
          <w:rFonts w:hint="eastAsia" w:ascii="宋体" w:hAnsi="宋体" w:eastAsia="宋体" w:cs="宋体"/>
          <w:color w:val="000000"/>
          <w:kern w:val="0"/>
          <w:sz w:val="24"/>
          <w:szCs w:val="24"/>
          <w:lang w:val="en-US" w:eastAsia="zh-CN" w:bidi="ar"/>
        </w:rPr>
        <w:t xml:space="preserve">一种新的 </w:t>
      </w:r>
      <w:r>
        <w:rPr>
          <w:rFonts w:ascii="TimesNewRomanPSMT" w:hAnsi="TimesNewRomanPSMT" w:eastAsia="TimesNewRomanPSMT" w:cs="TimesNewRomanPSMT"/>
          <w:color w:val="000000"/>
          <w:kern w:val="0"/>
          <w:sz w:val="24"/>
          <w:szCs w:val="24"/>
          <w:lang w:val="en-US" w:eastAsia="zh-CN" w:bidi="ar"/>
        </w:rPr>
        <w:t xml:space="preserve">RFID </w:t>
      </w:r>
      <w:r>
        <w:rPr>
          <w:rFonts w:hint="eastAsia" w:ascii="宋体" w:hAnsi="宋体" w:eastAsia="宋体" w:cs="宋体"/>
          <w:color w:val="000000"/>
          <w:kern w:val="0"/>
          <w:sz w:val="24"/>
          <w:szCs w:val="24"/>
          <w:lang w:val="en-US" w:eastAsia="zh-CN" w:bidi="ar"/>
        </w:rPr>
        <w:t>双向认证协议</w:t>
      </w:r>
      <w:r>
        <w:rPr>
          <w:rFonts w:hint="eastAsia" w:ascii="宋体" w:hAnsi="宋体" w:cs="宋体"/>
          <w:color w:val="000000"/>
          <w:kern w:val="0"/>
          <w:sz w:val="24"/>
          <w:szCs w:val="24"/>
          <w:lang w:val="en-US" w:eastAsia="zh-CN" w:bidi="ar"/>
        </w:rPr>
        <w:t>，在认证信息中加入随机数和时间戳，利用椭圆曲线密码算法（</w:t>
      </w:r>
      <w:r>
        <w:rPr>
          <w:rFonts w:hint="default" w:ascii="Times New Roman" w:hAnsi="Times New Roman" w:cs="Times New Roman"/>
          <w:color w:val="000000"/>
          <w:kern w:val="0"/>
          <w:sz w:val="24"/>
          <w:szCs w:val="24"/>
          <w:lang w:val="en-US" w:eastAsia="zh-CN" w:bidi="ar"/>
        </w:rPr>
        <w:t>Elliptic curve cryptography, ECC</w:t>
      </w:r>
      <w:r>
        <w:rPr>
          <w:rFonts w:hint="eastAsia" w:ascii="宋体" w:hAnsi="宋体" w:cs="宋体"/>
          <w:color w:val="000000"/>
          <w:kern w:val="0"/>
          <w:sz w:val="24"/>
          <w:szCs w:val="24"/>
          <w:lang w:val="en-US" w:eastAsia="zh-CN" w:bidi="ar"/>
        </w:rPr>
        <w:t>）对认证过程中的敏感信息进行加密，保证认证信息的机密性</w:t>
      </w:r>
      <w:r>
        <w:rPr>
          <w:rFonts w:hint="eastAsia" w:ascii="宋体" w:hAnsi="宋体" w:cs="宋体"/>
          <w:color w:val="000000"/>
          <w:kern w:val="0"/>
          <w:sz w:val="24"/>
          <w:szCs w:val="24"/>
          <w:vertAlign w:val="superscript"/>
          <w:lang w:val="en-US" w:eastAsia="zh-CN" w:bidi="ar"/>
        </w:rPr>
        <w:t>[1]</w:t>
      </w:r>
      <w:r>
        <w:rPr>
          <w:rFonts w:hint="eastAsia" w:ascii="宋体" w:hAnsi="宋体" w:cs="宋体"/>
          <w:color w:val="000000"/>
          <w:kern w:val="0"/>
          <w:sz w:val="24"/>
          <w:szCs w:val="24"/>
          <w:lang w:val="en-US" w:eastAsia="zh-CN" w:bidi="ar"/>
        </w:rPr>
        <w:t>。2018年，史冰清在《高安全性的物联网网关设计与实现》中设计实现了能够在物联网网关上使用的混沌-</w:t>
      </w:r>
      <w:r>
        <w:rPr>
          <w:rFonts w:hint="default" w:ascii="Times New Roman" w:hAnsi="Times New Roman" w:cs="Times New Roman"/>
          <w:color w:val="000000"/>
          <w:kern w:val="0"/>
          <w:sz w:val="24"/>
          <w:szCs w:val="24"/>
          <w:lang w:val="en-US" w:eastAsia="zh-CN" w:bidi="ar"/>
        </w:rPr>
        <w:t>AES</w:t>
      </w:r>
      <w:r>
        <w:rPr>
          <w:rFonts w:hint="eastAsia" w:ascii="宋体" w:hAnsi="宋体" w:cs="宋体"/>
          <w:color w:val="000000"/>
          <w:kern w:val="0"/>
          <w:sz w:val="24"/>
          <w:szCs w:val="24"/>
          <w:lang w:val="en-US" w:eastAsia="zh-CN" w:bidi="ar"/>
        </w:rPr>
        <w:t>加密算法，该算法密匙混沌化、密钥空间更大、实现了“一块一密”，并且没有增加密钥管理的负担</w:t>
      </w:r>
      <w:r>
        <w:rPr>
          <w:rFonts w:hint="eastAsia" w:ascii="宋体" w:hAnsi="宋体" w:cs="宋体"/>
          <w:color w:val="000000"/>
          <w:kern w:val="0"/>
          <w:sz w:val="24"/>
          <w:szCs w:val="24"/>
          <w:vertAlign w:val="superscript"/>
          <w:lang w:val="en-US" w:eastAsia="zh-CN" w:bidi="ar"/>
        </w:rPr>
        <w:t>[7]</w:t>
      </w:r>
      <w:r>
        <w:rPr>
          <w:rFonts w:hint="eastAsia" w:ascii="宋体" w:hAnsi="宋体" w:cs="宋体"/>
          <w:color w:val="000000"/>
          <w:kern w:val="0"/>
          <w:sz w:val="24"/>
          <w:szCs w:val="24"/>
          <w:lang w:val="en-US" w:eastAsia="zh-CN" w:bidi="ar"/>
        </w:rPr>
        <w:t>.同年，王斌在《工业物联网信息安全防护技术研究》中，针对物联网不同的层次结构，针对性地设计了应用于不同层次结构的安全防护策略</w:t>
      </w:r>
      <w:r>
        <w:rPr>
          <w:rFonts w:hint="eastAsia" w:ascii="宋体" w:hAnsi="宋体" w:cs="宋体"/>
          <w:color w:val="000000"/>
          <w:kern w:val="0"/>
          <w:sz w:val="24"/>
          <w:szCs w:val="24"/>
          <w:vertAlign w:val="superscript"/>
          <w:lang w:val="en-US" w:eastAsia="zh-CN" w:bidi="ar"/>
        </w:rPr>
        <w:t>[8]</w:t>
      </w:r>
    </w:p>
    <w:p>
      <w:pPr>
        <w:pStyle w:val="4"/>
        <w:bidi w:val="0"/>
        <w:rPr>
          <w:rFonts w:hint="eastAsia"/>
          <w:lang w:val="en-US" w:eastAsia="zh-CN"/>
        </w:rPr>
      </w:pPr>
      <w:bookmarkStart w:id="12" w:name="_Toc23091"/>
      <w:r>
        <w:rPr>
          <w:rFonts w:hint="eastAsia"/>
          <w:lang w:val="en-US" w:eastAsia="zh-CN"/>
        </w:rPr>
        <w:t>1.3 主要研究内容</w:t>
      </w:r>
      <w:bookmarkEnd w:id="12"/>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ascii="宋体" w:hAnsi="宋体" w:eastAsia="宋体" w:cs="宋体"/>
          <w:sz w:val="24"/>
          <w:szCs w:val="24"/>
          <w:lang w:val="en-US" w:eastAsia="zh-CN"/>
        </w:rPr>
        <w:t>本文针对当前物联网系统感知层设备多数使用对称密钥协议，构建网络安全基础设施。</w:t>
      </w:r>
      <w:r>
        <w:rPr>
          <w:rFonts w:hint="eastAsia" w:ascii="宋体" w:hAnsi="宋体" w:cs="宋体"/>
          <w:sz w:val="24"/>
          <w:szCs w:val="24"/>
          <w:lang w:val="en-US" w:eastAsia="zh-CN"/>
        </w:rPr>
        <w:t>考虑到</w:t>
      </w:r>
      <w:r>
        <w:rPr>
          <w:rFonts w:hint="eastAsia" w:ascii="宋体" w:hAnsi="宋体" w:eastAsia="宋体" w:cs="宋体"/>
          <w:sz w:val="24"/>
          <w:szCs w:val="24"/>
          <w:lang w:val="en-US" w:eastAsia="zh-CN"/>
        </w:rPr>
        <w:t>密钥维护工作繁多，运维人员经常接触通信密钥，容易引起密钥泄漏和内部特权人员攻击的情况。以及感知层设备计算、存储和通信资源有限，攻击者容易发起资源耗尽型的DDos攻击的情况。使用EC加密算法设计了一种系统云认证服务器（Cloud Authentication Server CAS）与物联网网关设备之间的双向认证、密钥协商的解决方案。</w:t>
      </w:r>
    </w:p>
    <w:p>
      <w:pPr>
        <w:pStyle w:val="4"/>
        <w:bidi w:val="0"/>
        <w:rPr>
          <w:rFonts w:hint="eastAsia"/>
          <w:lang w:val="en-US" w:eastAsia="zh-CN"/>
        </w:rPr>
      </w:pPr>
      <w:bookmarkStart w:id="13" w:name="_Toc31340"/>
      <w:r>
        <w:rPr>
          <w:rFonts w:hint="eastAsia"/>
          <w:lang w:val="en-US" w:eastAsia="zh-CN"/>
        </w:rPr>
        <w:t>1.4 研究意义</w:t>
      </w:r>
      <w:bookmarkEnd w:id="13"/>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对万事万物的感知能力是物联网技术的精髓，因此，感知层构成了物联网体系中举足轻重的一部分。感知层通过传感器等设备，借助于蓝牙、无线网络等传输信息到物联网中心系统，其结构图如下：</w:t>
      </w:r>
    </w:p>
    <w:p>
      <w:pPr>
        <w:pStyle w:val="2"/>
        <w:rPr>
          <w:rFonts w:hint="eastAsia"/>
          <w:sz w:val="24"/>
          <w:szCs w:val="24"/>
          <w:lang w:val="en-US" w:eastAsia="zh-CN"/>
        </w:rPr>
      </w:pPr>
    </w:p>
    <w:p>
      <w:pPr>
        <w:pStyle w:val="2"/>
        <w:ind w:firstLine="1591" w:firstLineChars="0"/>
        <w:rPr>
          <w:rFonts w:hint="eastAsia"/>
          <w:sz w:val="24"/>
          <w:szCs w:val="24"/>
          <w:lang w:val="en-US" w:eastAsia="zh-CN"/>
        </w:rPr>
      </w:pPr>
      <w:r>
        <w:drawing>
          <wp:inline distT="0" distB="0" distL="114300" distR="114300">
            <wp:extent cx="3474720" cy="1524000"/>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2"/>
                    <a:stretch>
                      <a:fillRect/>
                    </a:stretch>
                  </pic:blipFill>
                  <pic:spPr>
                    <a:xfrm>
                      <a:off x="0" y="0"/>
                      <a:ext cx="3474720" cy="1524000"/>
                    </a:xfrm>
                    <a:prstGeom prst="rect">
                      <a:avLst/>
                    </a:prstGeom>
                    <a:noFill/>
                    <a:ln>
                      <a:noFill/>
                    </a:ln>
                  </pic:spPr>
                </pic:pic>
              </a:graphicData>
            </a:graphic>
          </wp:inline>
        </w:drawing>
      </w:r>
    </w:p>
    <w:p>
      <w:pPr>
        <w:ind w:left="1680" w:leftChars="0" w:firstLine="420" w:firstLineChars="0"/>
        <w:rPr>
          <w:rFonts w:hint="default" w:eastAsia="宋体"/>
          <w:lang w:val="en-US" w:eastAsia="zh-CN"/>
        </w:rPr>
      </w:pPr>
      <w:r>
        <w:rPr>
          <w:rFonts w:hint="eastAsia"/>
        </w:rPr>
        <w:t>图 1.2 感知层结构图</w:t>
      </w:r>
      <w:r>
        <w:rPr>
          <w:rFonts w:hint="eastAsia"/>
          <w:lang w:val="en-US" w:eastAsia="zh-CN"/>
        </w:rPr>
        <w:t>(这个图后面自己画)</w:t>
      </w:r>
    </w:p>
    <w:p>
      <w:pPr>
        <w:pStyle w:val="2"/>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在一般的物联网系统中，通常使用AES,DES等对称加密算法，但是对称加密算法又存在着秘钥泄露的风险，一旦攻击者通过非法手段获取了秘钥，后果不堪设想。</w:t>
      </w:r>
      <w:r>
        <w:rPr>
          <w:rFonts w:hint="eastAsia" w:ascii="宋体" w:hAnsi="宋体" w:cs="宋体"/>
          <w:sz w:val="24"/>
          <w:szCs w:val="24"/>
          <w:lang w:val="en-US" w:eastAsia="zh-CN"/>
        </w:rPr>
        <w:t>而嵌入式设备又有着受限的资源，严苛的工作环境等特点，使用RSA等非对称加密算法的话，大大影响传感器的工作效率。因此，迫切的需要一种适用于嵌入式设备的轻量级认证和加密协议，在保障安全性的基础上，尽量降低带宽、内存等资源的占用，提高秘钥协商和加密解密的效率，这对于物联网安全的发展有着深远的意义。</w:t>
      </w:r>
    </w:p>
    <w:p>
      <w:pPr>
        <w:pStyle w:val="3"/>
        <w:bidi w:val="0"/>
        <w:rPr>
          <w:rFonts w:hint="eastAsia"/>
          <w:lang w:val="en-US" w:eastAsia="zh-CN"/>
        </w:rPr>
      </w:pPr>
      <w:bookmarkStart w:id="14" w:name="_Toc6646"/>
      <w:r>
        <w:rPr>
          <w:rFonts w:hint="eastAsia"/>
          <w:lang w:val="en-US" w:eastAsia="zh-CN"/>
        </w:rPr>
        <w:t>第二章 相关理论和技术</w:t>
      </w:r>
      <w:bookmarkEnd w:id="14"/>
    </w:p>
    <w:p>
      <w:pPr>
        <w:pStyle w:val="4"/>
        <w:bidi w:val="0"/>
        <w:rPr>
          <w:rFonts w:hint="eastAsia"/>
          <w:lang w:val="en-US" w:eastAsia="zh-CN"/>
        </w:rPr>
      </w:pPr>
      <w:bookmarkStart w:id="15" w:name="_Toc4077"/>
      <w:r>
        <w:rPr>
          <w:rFonts w:hint="eastAsia"/>
          <w:lang w:val="en-US" w:eastAsia="zh-CN"/>
        </w:rPr>
        <w:t>2.1 对称和非对称加密</w:t>
      </w:r>
      <w:bookmarkEnd w:id="15"/>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随着网络信息技术的发展，网络信息的安全问题成为了阻碍其发展的最大因素。人们的信息在网络中传输，很容易被不法分子拦截并篡改，轻则造成人们隐私数据的泄露，重则造成人民个人财产的损失。</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而对网络信息进行加密则是保证机密信息和数据泄露的主要手段，以下为密码学中的一些基本概念。</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default"/>
          <w:sz w:val="24"/>
          <w:szCs w:val="24"/>
          <w:lang w:val="en-US" w:eastAsia="zh-CN"/>
        </w:rPr>
      </w:pPr>
      <w:r>
        <w:rPr>
          <w:rFonts w:hint="eastAsia"/>
          <w:sz w:val="24"/>
          <w:szCs w:val="24"/>
          <w:lang w:val="en-US" w:eastAsia="zh-CN"/>
        </w:rPr>
        <w:t>加密：将数据按照一定的规则进行变换的过程</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default"/>
          <w:sz w:val="24"/>
          <w:szCs w:val="24"/>
          <w:lang w:val="en-US" w:eastAsia="zh-CN"/>
        </w:rPr>
      </w:pPr>
      <w:r>
        <w:rPr>
          <w:rFonts w:hint="eastAsia"/>
          <w:sz w:val="24"/>
          <w:szCs w:val="24"/>
          <w:lang w:val="en-US" w:eastAsia="zh-CN"/>
        </w:rPr>
        <w:t>解密：将加密后的数据，按照规则转换成原数据的过程</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default"/>
          <w:sz w:val="24"/>
          <w:szCs w:val="24"/>
          <w:lang w:val="en-US" w:eastAsia="zh-CN"/>
        </w:rPr>
      </w:pPr>
      <w:r>
        <w:rPr>
          <w:rFonts w:hint="eastAsia"/>
          <w:sz w:val="24"/>
          <w:szCs w:val="24"/>
          <w:lang w:val="en-US" w:eastAsia="zh-CN"/>
        </w:rPr>
        <w:t>明文：加密之前的数据，能够被轻易读取</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default"/>
          <w:sz w:val="24"/>
          <w:szCs w:val="24"/>
          <w:lang w:val="en-US" w:eastAsia="zh-CN"/>
        </w:rPr>
      </w:pPr>
      <w:r>
        <w:rPr>
          <w:rFonts w:hint="eastAsia"/>
          <w:sz w:val="24"/>
          <w:szCs w:val="24"/>
          <w:lang w:val="en-US" w:eastAsia="zh-CN"/>
        </w:rPr>
        <w:t>密文：加密之后的数据，隐藏原文本的信息</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sz w:val="24"/>
          <w:szCs w:val="24"/>
        </w:rPr>
      </w:pPr>
      <w:r>
        <w:rPr>
          <w:rFonts w:hint="eastAsia"/>
          <w:sz w:val="24"/>
          <w:szCs w:val="24"/>
          <w:lang w:val="en-US" w:eastAsia="zh-CN"/>
        </w:rPr>
        <w:t>秘钥：控制加密和解密过程的参数</w:t>
      </w:r>
    </w:p>
    <w:p>
      <w:pPr>
        <w:pStyle w:val="2"/>
        <w:numPr>
          <w:ilvl w:val="0"/>
          <w:numId w:val="0"/>
        </w:numPr>
      </w:pPr>
      <w:r>
        <w:drawing>
          <wp:inline distT="0" distB="0" distL="114300" distR="114300">
            <wp:extent cx="5151120" cy="88392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5151120" cy="883920"/>
                    </a:xfrm>
                    <a:prstGeom prst="rect">
                      <a:avLst/>
                    </a:prstGeom>
                    <a:noFill/>
                    <a:ln>
                      <a:noFill/>
                    </a:ln>
                  </pic:spPr>
                </pic:pic>
              </a:graphicData>
            </a:graphic>
          </wp:inline>
        </w:drawing>
      </w:r>
    </w:p>
    <w:p>
      <w:pPr>
        <w:pStyle w:val="2"/>
        <w:numPr>
          <w:ilvl w:val="0"/>
          <w:numId w:val="0"/>
        </w:numPr>
        <w:ind w:left="2520" w:leftChars="0" w:firstLine="420" w:firstLineChars="0"/>
        <w:rPr>
          <w:rFonts w:hint="default" w:eastAsia="宋体"/>
          <w:lang w:val="en-US" w:eastAsia="zh-CN"/>
        </w:rPr>
      </w:pPr>
      <w:r>
        <w:rPr>
          <w:rFonts w:hint="eastAsia"/>
          <w:lang w:val="en-US" w:eastAsia="zh-CN"/>
        </w:rPr>
        <w:t>图 2-1应该在这里搞一个图</w:t>
      </w:r>
    </w:p>
    <w:p>
      <w:pPr>
        <w:pStyle w:val="5"/>
        <w:bidi w:val="0"/>
        <w:rPr>
          <w:rFonts w:hint="eastAsia"/>
          <w:lang w:val="en-US" w:eastAsia="zh-CN"/>
        </w:rPr>
      </w:pPr>
      <w:bookmarkStart w:id="16" w:name="_Toc28855"/>
      <w:r>
        <w:rPr>
          <w:rFonts w:hint="eastAsia"/>
          <w:lang w:val="en-US" w:eastAsia="zh-CN"/>
        </w:rPr>
        <w:t>2.1.1 对称加密</w:t>
      </w:r>
      <w:bookmarkEnd w:id="16"/>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对称加密指的是，加密和解密使用的秘钥是相同的。其特点是加密解密的速度较快，实施起来较为简单的同时也能有较好的安全性。对称加密的过程如下图所示：</w:t>
      </w:r>
    </w:p>
    <w:p>
      <w:pPr>
        <w:pStyle w:val="2"/>
      </w:pPr>
      <w:r>
        <w:drawing>
          <wp:inline distT="0" distB="0" distL="114300" distR="114300">
            <wp:extent cx="5270500" cy="2967355"/>
            <wp:effectExtent l="0" t="0" r="2540" b="444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4"/>
                    <a:stretch>
                      <a:fillRect/>
                    </a:stretch>
                  </pic:blipFill>
                  <pic:spPr>
                    <a:xfrm>
                      <a:off x="0" y="0"/>
                      <a:ext cx="5270500" cy="2967355"/>
                    </a:xfrm>
                    <a:prstGeom prst="rect">
                      <a:avLst/>
                    </a:prstGeom>
                    <a:noFill/>
                    <a:ln>
                      <a:noFill/>
                    </a:ln>
                  </pic:spPr>
                </pic:pic>
              </a:graphicData>
            </a:graphic>
          </wp:inline>
        </w:drawing>
      </w:r>
    </w:p>
    <w:p>
      <w:pPr>
        <w:pStyle w:val="2"/>
        <w:ind w:firstLine="2633" w:firstLineChars="1254"/>
        <w:rPr>
          <w:rFonts w:hint="eastAsia"/>
          <w:lang w:val="en-US" w:eastAsia="zh-CN"/>
        </w:rPr>
      </w:pPr>
      <w:r>
        <w:rPr>
          <w:rFonts w:hint="eastAsia"/>
          <w:lang w:val="en-US" w:eastAsia="zh-CN"/>
        </w:rPr>
        <w:t>图 2-2 这个图到时候也得自己画</w:t>
      </w:r>
    </w:p>
    <w:p>
      <w:pPr>
        <w:pStyle w:val="2"/>
        <w:keepNext w:val="0"/>
        <w:keepLines w:val="0"/>
        <w:pageBreakBefore w:val="0"/>
        <w:widowControl w:val="0"/>
        <w:kinsoku/>
        <w:wordWrap/>
        <w:overflowPunct/>
        <w:topLinePunct w:val="0"/>
        <w:autoSpaceDE/>
        <w:autoSpaceDN/>
        <w:bidi w:val="0"/>
        <w:adjustRightInd/>
        <w:snapToGrid/>
        <w:spacing w:line="400" w:lineRule="exact"/>
        <w:ind w:firstLine="340"/>
        <w:textAlignment w:val="auto"/>
        <w:rPr>
          <w:rFonts w:hint="default"/>
          <w:sz w:val="24"/>
          <w:szCs w:val="24"/>
          <w:lang w:val="en-US" w:eastAsia="zh-CN"/>
        </w:rPr>
      </w:pPr>
      <w:r>
        <w:rPr>
          <w:rFonts w:hint="eastAsia"/>
          <w:sz w:val="24"/>
          <w:szCs w:val="24"/>
          <w:lang w:val="en-US" w:eastAsia="zh-CN"/>
        </w:rPr>
        <w:t>常用的对称加密算法按照加密解密的对象进行划分，还可分为分组密码算法和流密码算法两种。分组密码的加密方式是先将待加密的数据进行编码，然后将编码的数字划分成等长的分组，再对每一个分组进行秘钥加密。流密码的加密方式是对流数据的每一位或每字节进行加密处理。</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eastAsia"/>
          <w:sz w:val="24"/>
          <w:szCs w:val="24"/>
          <w:lang w:val="en-US" w:eastAsia="zh-CN"/>
        </w:rPr>
        <w:t>由于对称加密的双方使用相同的秘钥，保障算法的安全性的前提是保障秘钥的安全性，双方都不能将秘钥泄露出去，否则会面临密码被破解的危险。而在物联网的环境中，网关节点等距离服务器都比较远，不可避免地具有在网络中传输秘钥的情况，在秘钥传输的过程中很容易被窃取。</w:t>
      </w:r>
    </w:p>
    <w:p>
      <w:pPr>
        <w:pStyle w:val="5"/>
        <w:bidi w:val="0"/>
        <w:rPr>
          <w:rFonts w:hint="eastAsia" w:ascii="宋体" w:hAnsi="宋体" w:eastAsia="宋体" w:cs="宋体"/>
          <w:sz w:val="24"/>
          <w:szCs w:val="24"/>
          <w:lang w:val="en-US" w:eastAsia="zh-CN"/>
        </w:rPr>
      </w:pPr>
      <w:bookmarkStart w:id="17" w:name="_Toc1272"/>
      <w:r>
        <w:rPr>
          <w:rFonts w:hint="eastAsia"/>
          <w:lang w:val="en-US" w:eastAsia="zh-CN"/>
        </w:rPr>
        <w:t>2.1.2</w:t>
      </w:r>
      <w:r>
        <w:rPr>
          <w:rFonts w:hint="eastAsia" w:ascii="宋体" w:hAnsi="宋体" w:eastAsia="宋体" w:cs="宋体"/>
          <w:sz w:val="24"/>
          <w:szCs w:val="24"/>
          <w:lang w:val="en-US" w:eastAsia="zh-CN"/>
        </w:rPr>
        <w:t xml:space="preserve"> 非对称加密</w:t>
      </w:r>
      <w:bookmarkEnd w:id="17"/>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非对称加密算法最早产生于上世纪七十年代</w:t>
      </w:r>
      <w:r>
        <w:rPr>
          <w:rFonts w:hint="eastAsia" w:ascii="宋体" w:hAnsi="宋体" w:eastAsia="宋体" w:cs="宋体"/>
          <w:sz w:val="24"/>
          <w:szCs w:val="24"/>
          <w:vertAlign w:val="superscript"/>
          <w:lang w:val="en-US" w:eastAsia="zh-CN"/>
        </w:rPr>
        <w:t>[9]</w:t>
      </w:r>
      <w:r>
        <w:rPr>
          <w:rFonts w:hint="eastAsia" w:ascii="宋体" w:hAnsi="宋体" w:eastAsia="宋体" w:cs="宋体"/>
          <w:sz w:val="24"/>
          <w:szCs w:val="24"/>
          <w:lang w:val="en-US" w:eastAsia="zh-CN"/>
        </w:rPr>
        <w:t>，与对称加密不同的是，非对称加密需要两个密钥来进行加密和解密，分别为公开密钥（public key，简称公钥）和私有密钥（private key，简称私钥），公钥加密的信息需要私钥才能解密，私钥加密的信息需要公钥才能解密。公钥可以在网络上进行传输，任何人都可以获得公钥，不存在秘钥泄露的问题。常用的非对称加密算法有RSA,ECC两种</w:t>
      </w:r>
      <w:r>
        <w:rPr>
          <w:rFonts w:hint="eastAsia" w:ascii="宋体" w:hAnsi="宋体" w:cs="宋体"/>
          <w:sz w:val="24"/>
          <w:szCs w:val="24"/>
          <w:lang w:val="en-US" w:eastAsia="zh-CN"/>
        </w:rPr>
        <w:t>。</w:t>
      </w:r>
      <w:r>
        <w:rPr>
          <w:rFonts w:hint="eastAsia" w:ascii="宋体" w:hAnsi="宋体" w:cs="宋体"/>
          <w:sz w:val="24"/>
          <w:szCs w:val="24"/>
          <w:lang w:val="en-US" w:eastAsia="zh-CN"/>
        </w:rPr>
        <w:tab/>
        <w:t xml:space="preserve">1. </w:t>
      </w:r>
      <w:r>
        <w:rPr>
          <w:rFonts w:hint="eastAsia" w:ascii="宋体" w:hAnsi="宋体" w:eastAsia="宋体" w:cs="宋体"/>
          <w:sz w:val="24"/>
          <w:szCs w:val="24"/>
          <w:lang w:val="en-US" w:eastAsia="zh-CN"/>
        </w:rPr>
        <w:t>RSA算法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RSA密码体制是由 Rivest、Shamir 和 Adleman 在 1977 年联合提出的</w:t>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vertAlign w:val="baseline"/>
          <w:lang w:val="en-US" w:eastAsia="zh-CN"/>
        </w:rPr>
        <w:t>RSA 算法的原理是基于一个数论事实：将两个大素数相乘很容易，但是想要对其乘积进行因式分解却极其困难，因此可以将乘积公开作为公钥。</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400" w:lineRule="exact"/>
        <w:ind w:left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ECC算法</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ECC算法是在1985年由Neal Koblitz和Victor Miller分别独立提出的。</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sz w:val="24"/>
          <w:szCs w:val="24"/>
          <w:lang w:val="en-US" w:eastAsia="zh-CN"/>
        </w:rPr>
      </w:pPr>
      <w:r>
        <w:rPr>
          <w:rFonts w:hint="eastAsia" w:ascii="宋体" w:hAnsi="宋体" w:cs="宋体"/>
          <w:sz w:val="24"/>
          <w:szCs w:val="24"/>
          <w:vertAlign w:val="baseline"/>
          <w:lang w:val="en-US" w:eastAsia="zh-CN"/>
        </w:rPr>
        <w:t>相比于RSA算法，ECC可以做到在同等的安全强度下，具有更小的秘钥长度。</w:t>
      </w:r>
      <w:r>
        <w:rPr>
          <w:rFonts w:hint="eastAsia" w:ascii="宋体" w:hAnsi="宋体" w:eastAsia="宋体" w:cs="宋体"/>
          <w:sz w:val="24"/>
          <w:szCs w:val="24"/>
          <w:vertAlign w:val="baseline"/>
          <w:lang w:val="en-US" w:eastAsia="zh-CN"/>
        </w:rPr>
        <w:t>ECC算法的原理是定义椭圆曲线上的运算，然后利用</w:t>
      </w:r>
      <w:r>
        <w:rPr>
          <w:rFonts w:hint="eastAsia" w:ascii="宋体" w:hAnsi="宋体" w:eastAsia="宋体" w:cs="宋体"/>
          <w:color w:val="000000"/>
          <w:kern w:val="0"/>
          <w:sz w:val="24"/>
          <w:szCs w:val="24"/>
          <w:lang w:val="en-US" w:eastAsia="zh-CN" w:bidi="ar"/>
        </w:rPr>
        <w:t>基于有限域上椭圆曲线点群离散对数分解</w:t>
      </w:r>
      <w:r>
        <w:rPr>
          <w:rFonts w:hint="eastAsia" w:ascii="宋体" w:hAnsi="宋体" w:cs="宋体"/>
          <w:color w:val="000000"/>
          <w:kern w:val="0"/>
          <w:sz w:val="24"/>
          <w:szCs w:val="24"/>
          <w:lang w:val="en-US" w:eastAsia="zh-CN" w:bidi="ar"/>
        </w:rPr>
        <w:t>难题</w:t>
      </w:r>
      <w:r>
        <w:rPr>
          <w:rFonts w:hint="eastAsia" w:ascii="宋体" w:hAnsi="宋体" w:eastAsia="宋体" w:cs="宋体"/>
          <w:sz w:val="24"/>
          <w:szCs w:val="24"/>
          <w:vertAlign w:val="baseline"/>
          <w:lang w:val="en-US" w:eastAsia="zh-CN"/>
        </w:rPr>
        <w:t>，将倍点运算的结果作为公钥。</w:t>
      </w:r>
      <w:r>
        <w:rPr>
          <w:rFonts w:hint="eastAsia" w:ascii="宋体" w:hAnsi="宋体" w:cs="宋体"/>
          <w:sz w:val="24"/>
          <w:szCs w:val="24"/>
          <w:vertAlign w:val="baseline"/>
          <w:lang w:val="en-US" w:eastAsia="zh-CN"/>
        </w:rPr>
        <w:t>本文将在2.2小节详细介绍ECC算法。</w:t>
      </w:r>
    </w:p>
    <w:p>
      <w:pPr>
        <w:pStyle w:val="4"/>
        <w:bidi w:val="0"/>
        <w:rPr>
          <w:rFonts w:hint="eastAsia"/>
          <w:lang w:val="en-US" w:eastAsia="zh-CN"/>
        </w:rPr>
      </w:pPr>
      <w:bookmarkStart w:id="18" w:name="_Toc26692"/>
      <w:r>
        <w:rPr>
          <w:rFonts w:hint="eastAsia"/>
          <w:lang w:val="en-US" w:eastAsia="zh-CN"/>
        </w:rPr>
        <w:t>2.2 椭圆曲线相关理论</w:t>
      </w:r>
      <w:bookmarkEnd w:id="18"/>
    </w:p>
    <w:p>
      <w:pPr>
        <w:pStyle w:val="5"/>
        <w:bidi w:val="0"/>
        <w:rPr>
          <w:rFonts w:hint="eastAsia"/>
          <w:lang w:val="en-US" w:eastAsia="zh-CN"/>
        </w:rPr>
      </w:pPr>
      <w:bookmarkStart w:id="19" w:name="_Toc21092"/>
      <w:r>
        <w:rPr>
          <w:rFonts w:hint="eastAsia"/>
          <w:lang w:val="en-US" w:eastAsia="zh-CN"/>
        </w:rPr>
        <w:t>2.2.1 椭圆曲线概述</w:t>
      </w:r>
      <w:bookmarkEnd w:id="19"/>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本文研究的椭圆曲线是指满足式2-1的方程</w:t>
      </w:r>
    </w:p>
    <w:p>
      <w:pPr>
        <w:pStyle w:val="2"/>
        <w:keepNext w:val="0"/>
        <w:keepLines w:val="0"/>
        <w:pageBreakBefore w:val="0"/>
        <w:widowControl w:val="0"/>
        <w:kinsoku/>
        <w:wordWrap/>
        <w:overflowPunct/>
        <w:topLinePunct w:val="0"/>
        <w:autoSpaceDE/>
        <w:autoSpaceDN/>
        <w:bidi w:val="0"/>
        <w:adjustRightInd/>
        <w:snapToGrid/>
        <w:spacing w:line="400" w:lineRule="exact"/>
        <w:ind w:firstLine="864" w:firstLineChars="36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rPr>
        <w:drawing>
          <wp:inline distT="0" distB="0" distL="114300" distR="114300">
            <wp:extent cx="2205355" cy="144145"/>
            <wp:effectExtent l="0" t="0" r="4445" b="8255"/>
            <wp:docPr id="13" name="334E55B0-647D-440b-865C-3EC943EB4CBC-1" descr="/var/folders/d3/w9bxxqbs4x16w4c5tgjc67y80000gn/T/com.kingsoft.wpsoffice.mac/wpsoffice.ZdT320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1" descr="/var/folders/d3/w9bxxqbs4x16w4c5tgjc67y80000gn/T/com.kingsoft.wpsoffice.mac/wpsoffice.ZdT320wpsoffice"/>
                    <pic:cNvPicPr>
                      <a:picLocks noChangeAspect="1"/>
                    </pic:cNvPicPr>
                  </pic:nvPicPr>
                  <pic:blipFill>
                    <a:blip r:embed="rId15"/>
                    <a:stretch>
                      <a:fillRect/>
                    </a:stretch>
                  </pic:blipFill>
                  <pic:spPr>
                    <a:xfrm>
                      <a:off x="0" y="0"/>
                      <a:ext cx="2205355" cy="144145"/>
                    </a:xfrm>
                    <a:prstGeom prst="rect">
                      <a:avLst/>
                    </a:prstGeom>
                    <a:noFill/>
                    <a:ln>
                      <a:noFill/>
                    </a:ln>
                  </pic:spPr>
                </pic:pic>
              </a:graphicData>
            </a:graphic>
          </wp:inline>
        </w:drawing>
      </w:r>
      <w:r>
        <w:rPr>
          <w:rFonts w:hint="eastAsia" w:ascii="宋体" w:hAnsi="宋体" w:eastAsia="宋体" w:cs="宋体"/>
          <w:sz w:val="24"/>
          <w:szCs w:val="24"/>
          <w:vertAlign w:val="baseline"/>
          <w:lang w:val="en-US" w:eastAsia="zh-CN"/>
        </w:rPr>
        <w:tab/>
      </w:r>
      <w:r>
        <w:rPr>
          <w:rFonts w:hint="eastAsia" w:ascii="宋体" w:hAnsi="宋体" w:eastAsia="宋体" w:cs="宋体"/>
          <w:sz w:val="24"/>
          <w:szCs w:val="24"/>
          <w:vertAlign w:val="baseline"/>
          <w:lang w:val="en-US" w:eastAsia="zh-CN"/>
        </w:rPr>
        <w:tab/>
      </w:r>
      <w:r>
        <w:rPr>
          <w:rFonts w:hint="eastAsia" w:ascii="宋体" w:hAnsi="宋体" w:eastAsia="宋体" w:cs="宋体"/>
          <w:sz w:val="24"/>
          <w:szCs w:val="24"/>
          <w:vertAlign w:val="baseline"/>
          <w:lang w:val="en-US" w:eastAsia="zh-CN"/>
        </w:rPr>
        <w:tab/>
      </w:r>
      <w:r>
        <w:rPr>
          <w:rFonts w:hint="eastAsia" w:ascii="宋体" w:hAnsi="宋体" w:eastAsia="宋体" w:cs="宋体"/>
          <w:sz w:val="24"/>
          <w:szCs w:val="24"/>
          <w:vertAlign w:val="baseline"/>
          <w:lang w:val="en-US" w:eastAsia="zh-CN"/>
        </w:rPr>
        <w:tab/>
      </w:r>
      <w:r>
        <w:rPr>
          <w:rFonts w:hint="eastAsia" w:ascii="宋体" w:hAnsi="宋体" w:eastAsia="宋体" w:cs="宋体"/>
          <w:sz w:val="24"/>
          <w:szCs w:val="24"/>
          <w:vertAlign w:val="baseline"/>
          <w:lang w:val="en-US" w:eastAsia="zh-CN"/>
        </w:rPr>
        <w:tab/>
      </w:r>
      <w:r>
        <w:rPr>
          <w:rFonts w:hint="eastAsia" w:ascii="宋体" w:hAnsi="宋体" w:eastAsia="宋体" w:cs="宋体"/>
          <w:sz w:val="24"/>
          <w:szCs w:val="24"/>
          <w:vertAlign w:val="baseline"/>
          <w:lang w:val="en-US" w:eastAsia="zh-CN"/>
        </w:rPr>
        <w:tab/>
      </w:r>
      <w:r>
        <w:rPr>
          <w:rFonts w:hint="eastAsia" w:ascii="宋体" w:hAnsi="宋体" w:cs="宋体"/>
          <w:sz w:val="24"/>
          <w:szCs w:val="24"/>
          <w:vertAlign w:val="baseline"/>
          <w:lang w:val="en-US" w:eastAsia="zh-CN"/>
        </w:rPr>
        <w:t xml:space="preserve">       </w:t>
      </w:r>
      <w:r>
        <w:rPr>
          <w:rFonts w:hint="eastAsia" w:ascii="宋体" w:hAnsi="宋体" w:eastAsia="宋体" w:cs="宋体"/>
          <w:sz w:val="24"/>
          <w:szCs w:val="24"/>
          <w:vertAlign w:val="baseline"/>
          <w:lang w:val="en-US" w:eastAsia="zh-CN"/>
        </w:rPr>
        <w:t>式 2-1公式</w:t>
      </w:r>
      <w:r>
        <w:rPr>
          <w:rFonts w:hint="eastAsia" w:ascii="宋体" w:hAnsi="宋体" w:cs="宋体"/>
          <w:sz w:val="24"/>
          <w:szCs w:val="24"/>
          <w:vertAlign w:val="baseline"/>
          <w:lang w:val="en-US" w:eastAsia="zh-CN"/>
        </w:rPr>
        <w:t>2-1</w:t>
      </w:r>
      <w:r>
        <w:rPr>
          <w:rFonts w:hint="eastAsia" w:ascii="宋体" w:hAnsi="宋体" w:eastAsia="宋体" w:cs="宋体"/>
          <w:sz w:val="24"/>
          <w:szCs w:val="24"/>
          <w:vertAlign w:val="baseline"/>
          <w:lang w:val="en-US" w:eastAsia="zh-CN"/>
        </w:rPr>
        <w:t xml:space="preserve">中p是一个较大的素数，且p值越大安全性越高，计算量也就越大。a，b∈ </w:t>
      </w:r>
      <w:r>
        <w:rPr>
          <w:rFonts w:hint="eastAsia" w:ascii="宋体" w:hAnsi="宋体" w:cs="宋体"/>
          <w:sz w:val="24"/>
          <w:szCs w:val="24"/>
          <w:vertAlign w:val="baseline"/>
          <w:lang w:val="en-US" w:eastAsia="zh-CN"/>
        </w:rPr>
        <w:t>E</w:t>
      </w:r>
      <w:r>
        <w:rPr>
          <w:rFonts w:hint="eastAsia" w:ascii="宋体" w:hAnsi="宋体" w:eastAsia="宋体" w:cs="宋体"/>
          <w:sz w:val="24"/>
          <w:szCs w:val="24"/>
          <w:vertAlign w:val="baseline"/>
          <w:lang w:val="en-US" w:eastAsia="zh-CN"/>
        </w:rPr>
        <w:t>p用于确定具体的椭圆曲线，且需要满足公式2-2:</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r>
        <w:rPr>
          <w:rFonts w:hint="eastAsia" w:ascii="宋体" w:hAnsi="宋体" w:cs="宋体"/>
          <w:sz w:val="24"/>
          <w:szCs w:val="24"/>
          <w:vertAlign w:val="baseline"/>
          <w:lang w:val="en-US" w:eastAsia="zh-CN"/>
        </w:rPr>
        <w:t xml:space="preserve">    </w:t>
      </w:r>
      <w:r>
        <w:rPr>
          <w:rFonts w:hint="eastAsia" w:ascii="宋体" w:hAnsi="宋体" w:eastAsia="宋体" w:cs="宋体"/>
          <w:sz w:val="24"/>
          <w:szCs w:val="24"/>
          <w:vertAlign w:val="baseline"/>
        </w:rPr>
        <w:drawing>
          <wp:inline distT="0" distB="0" distL="114300" distR="114300">
            <wp:extent cx="728980" cy="125730"/>
            <wp:effectExtent l="0" t="0" r="2540" b="11430"/>
            <wp:docPr id="14"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4E55B0-647D-440b-865C-3EC943EB4CBC-2" descr="wpsoffice"/>
                    <pic:cNvPicPr>
                      <a:picLocks noChangeAspect="1"/>
                    </pic:cNvPicPr>
                  </pic:nvPicPr>
                  <pic:blipFill>
                    <a:blip r:embed="rId16"/>
                    <a:stretch>
                      <a:fillRect/>
                    </a:stretch>
                  </pic:blipFill>
                  <pic:spPr>
                    <a:xfrm>
                      <a:off x="0" y="0"/>
                      <a:ext cx="728980" cy="125730"/>
                    </a:xfrm>
                    <a:prstGeom prst="rect">
                      <a:avLst/>
                    </a:prstGeom>
                    <a:noFill/>
                    <a:ln>
                      <a:noFill/>
                    </a:ln>
                  </pic:spPr>
                </pic:pic>
              </a:graphicData>
            </a:graphic>
          </wp:inline>
        </w:drawing>
      </w:r>
      <w:r>
        <w:rPr>
          <w:rFonts w:hint="eastAsia" w:ascii="宋体" w:hAnsi="宋体" w:eastAsia="宋体" w:cs="宋体"/>
          <w:sz w:val="24"/>
          <w:szCs w:val="24"/>
          <w:vertAlign w:val="baseline"/>
          <w:lang w:val="en-US" w:eastAsia="zh-CN"/>
        </w:rPr>
        <w:t xml:space="preserve">                                        </w:t>
      </w:r>
      <w:r>
        <w:rPr>
          <w:rFonts w:hint="eastAsia" w:ascii="宋体" w:hAnsi="宋体" w:cs="宋体"/>
          <w:sz w:val="24"/>
          <w:szCs w:val="24"/>
          <w:vertAlign w:val="baseline"/>
          <w:lang w:val="en-US" w:eastAsia="zh-CN"/>
        </w:rPr>
        <w:t xml:space="preserve">       </w:t>
      </w:r>
      <w:r>
        <w:rPr>
          <w:rFonts w:hint="eastAsia" w:ascii="宋体" w:hAnsi="宋体" w:eastAsia="宋体" w:cs="宋体"/>
          <w:sz w:val="24"/>
          <w:szCs w:val="24"/>
          <w:vertAlign w:val="baseline"/>
          <w:lang w:val="en-US" w:eastAsia="zh-CN"/>
        </w:rPr>
        <w:t>式2-2</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cs="宋体"/>
          <w:sz w:val="24"/>
          <w:szCs w:val="24"/>
          <w:vertAlign w:val="baseline"/>
          <w:lang w:val="en-US" w:eastAsia="zh-CN"/>
        </w:rPr>
      </w:pPr>
      <w:r>
        <w:rPr>
          <w:rFonts w:hint="eastAsia" w:ascii="宋体" w:hAnsi="宋体" w:eastAsia="宋体" w:cs="宋体"/>
          <w:sz w:val="24"/>
          <w:szCs w:val="24"/>
          <w:vertAlign w:val="baseline"/>
          <w:lang w:val="en-US" w:eastAsia="zh-CN"/>
        </w:rPr>
        <w:t>满足上述要求的椭圆曲线</w:t>
      </w:r>
      <w:r>
        <w:rPr>
          <w:rFonts w:hint="eastAsia" w:ascii="宋体" w:hAnsi="宋体" w:cs="宋体"/>
          <w:sz w:val="24"/>
          <w:szCs w:val="24"/>
          <w:vertAlign w:val="baseline"/>
          <w:lang w:val="en-US" w:eastAsia="zh-CN"/>
        </w:rPr>
        <w:t>E</w:t>
      </w:r>
      <w:r>
        <w:rPr>
          <w:rFonts w:hint="eastAsia" w:ascii="宋体" w:hAnsi="宋体" w:eastAsia="宋体" w:cs="宋体"/>
          <w:sz w:val="24"/>
          <w:szCs w:val="24"/>
          <w:vertAlign w:val="baseline"/>
          <w:lang w:val="en-US" w:eastAsia="zh-CN"/>
        </w:rPr>
        <w:t>p(a,b)中，取点G，和整数</w:t>
      </w:r>
      <w:r>
        <w:rPr>
          <w:rFonts w:hint="eastAsia" w:ascii="宋体" w:hAnsi="宋体" w:cs="宋体"/>
          <w:sz w:val="24"/>
          <w:szCs w:val="24"/>
          <w:vertAlign w:val="baseline"/>
          <w:lang w:val="en-US" w:eastAsia="zh-CN"/>
        </w:rPr>
        <w:t>k</w:t>
      </w:r>
      <w:r>
        <w:rPr>
          <w:rFonts w:hint="eastAsia" w:ascii="宋体" w:hAnsi="宋体" w:eastAsia="宋体" w:cs="宋体"/>
          <w:sz w:val="24"/>
          <w:szCs w:val="24"/>
          <w:vertAlign w:val="baseline"/>
          <w:lang w:val="en-US" w:eastAsia="zh-CN"/>
        </w:rPr>
        <w:t xml:space="preserve"> 则 K = </w:t>
      </w:r>
      <w:r>
        <w:rPr>
          <w:rFonts w:hint="eastAsia" w:ascii="宋体" w:hAnsi="宋体" w:cs="宋体"/>
          <w:sz w:val="24"/>
          <w:szCs w:val="24"/>
          <w:vertAlign w:val="baseline"/>
          <w:lang w:val="en-US" w:eastAsia="zh-CN"/>
        </w:rPr>
        <w:t>k</w:t>
      </w:r>
      <w:r>
        <w:rPr>
          <w:rFonts w:hint="eastAsia" w:ascii="宋体" w:hAnsi="宋体" w:eastAsia="宋体" w:cs="宋体"/>
          <w:sz w:val="24"/>
          <w:szCs w:val="24"/>
          <w:vertAlign w:val="baseline"/>
          <w:lang w:val="en-US" w:eastAsia="zh-CN"/>
        </w:rPr>
        <w:t>G，K也是椭圆曲线Ep(a,b)的点。</w:t>
      </w:r>
      <w:r>
        <w:rPr>
          <w:rFonts w:hint="eastAsia" w:ascii="宋体" w:hAnsi="宋体" w:cs="宋体"/>
          <w:sz w:val="24"/>
          <w:szCs w:val="24"/>
          <w:vertAlign w:val="baseline"/>
          <w:lang w:val="en-US" w:eastAsia="zh-CN"/>
        </w:rPr>
        <w:t>在椭圆曲线中</w:t>
      </w:r>
      <w:r>
        <w:rPr>
          <w:rFonts w:hint="eastAsia" w:ascii="宋体" w:hAnsi="宋体" w:eastAsia="宋体" w:cs="宋体"/>
          <w:sz w:val="24"/>
          <w:szCs w:val="24"/>
          <w:vertAlign w:val="baseline"/>
          <w:lang w:val="en-US" w:eastAsia="zh-CN"/>
        </w:rPr>
        <w:t>，给定G，</w:t>
      </w:r>
      <w:r>
        <w:rPr>
          <w:rFonts w:hint="eastAsia" w:ascii="宋体" w:hAnsi="宋体" w:cs="宋体"/>
          <w:sz w:val="24"/>
          <w:szCs w:val="24"/>
          <w:vertAlign w:val="baseline"/>
          <w:lang w:val="en-US" w:eastAsia="zh-CN"/>
        </w:rPr>
        <w:t>k</w:t>
      </w:r>
      <w:r>
        <w:rPr>
          <w:rFonts w:hint="eastAsia" w:ascii="宋体" w:hAnsi="宋体" w:eastAsia="宋体" w:cs="宋体"/>
          <w:sz w:val="24"/>
          <w:szCs w:val="24"/>
          <w:vertAlign w:val="baseline"/>
          <w:lang w:val="en-US" w:eastAsia="zh-CN"/>
        </w:rPr>
        <w:t>，容易求出 K; 但如果已知K和G，很难求出</w:t>
      </w:r>
      <w:r>
        <w:rPr>
          <w:rFonts w:hint="eastAsia" w:ascii="宋体" w:hAnsi="宋体" w:cs="宋体"/>
          <w:sz w:val="24"/>
          <w:szCs w:val="24"/>
          <w:vertAlign w:val="baseline"/>
          <w:lang w:val="en-US" w:eastAsia="zh-CN"/>
        </w:rPr>
        <w:t>k</w:t>
      </w:r>
      <w:r>
        <w:rPr>
          <w:rFonts w:hint="eastAsia" w:ascii="宋体" w:hAnsi="宋体" w:eastAsia="宋体" w:cs="宋体"/>
          <w:sz w:val="24"/>
          <w:szCs w:val="24"/>
          <w:vertAlign w:val="baseline"/>
          <w:lang w:val="en-US" w:eastAsia="zh-CN"/>
        </w:rPr>
        <w:t>。在椭圆曲线加密算法中，G称为基点( base point) ，</w:t>
      </w:r>
      <w:r>
        <w:rPr>
          <w:rFonts w:hint="eastAsia" w:ascii="宋体" w:hAnsi="宋体" w:cs="宋体"/>
          <w:sz w:val="24"/>
          <w:szCs w:val="24"/>
          <w:vertAlign w:val="baseline"/>
          <w:lang w:val="en-US" w:eastAsia="zh-CN"/>
        </w:rPr>
        <w:t>k</w:t>
      </w:r>
      <w:r>
        <w:rPr>
          <w:rFonts w:hint="eastAsia" w:ascii="宋体" w:hAnsi="宋体" w:eastAsia="宋体" w:cs="宋体"/>
          <w:sz w:val="24"/>
          <w:szCs w:val="24"/>
          <w:vertAlign w:val="baseline"/>
          <w:lang w:val="en-US" w:eastAsia="zh-CN"/>
        </w:rPr>
        <w:t>称为私钥( private key)，K称为公钥( public key)</w:t>
      </w:r>
      <w:r>
        <w:rPr>
          <w:rFonts w:hint="eastAsia" w:ascii="宋体" w:hAnsi="宋体" w:cs="宋体"/>
          <w:sz w:val="24"/>
          <w:szCs w:val="24"/>
          <w:vertAlign w:val="baseline"/>
          <w:lang w:val="en-US" w:eastAsia="zh-CN"/>
        </w:rPr>
        <w:t>。确定了椭圆曲线和公钥、私钥之后，就可以用这些参数对数据进行加密</w:t>
      </w:r>
    </w:p>
    <w:p>
      <w:pPr>
        <w:bidi w:val="0"/>
      </w:pPr>
      <w:r>
        <w:rPr>
          <w:rFonts w:hint="eastAsia"/>
          <w:lang w:val="en-US" w:eastAsia="zh-CN"/>
        </w:rPr>
        <w:t xml:space="preserve">                    </w:t>
      </w:r>
      <w:r>
        <w:drawing>
          <wp:inline distT="0" distB="0" distL="114300" distR="114300">
            <wp:extent cx="2784475" cy="2482850"/>
            <wp:effectExtent l="0" t="0" r="4445" b="127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7"/>
                    <a:stretch>
                      <a:fillRect/>
                    </a:stretch>
                  </pic:blipFill>
                  <pic:spPr>
                    <a:xfrm>
                      <a:off x="0" y="0"/>
                      <a:ext cx="2784475" cy="2482850"/>
                    </a:xfrm>
                    <a:prstGeom prst="rect">
                      <a:avLst/>
                    </a:prstGeom>
                    <a:noFill/>
                    <a:ln>
                      <a:noFill/>
                    </a:ln>
                  </pic:spPr>
                </pic:pic>
              </a:graphicData>
            </a:graphic>
          </wp:inline>
        </w:drawing>
      </w:r>
    </w:p>
    <w:p>
      <w:pPr>
        <w:pStyle w:val="2"/>
        <w:ind w:firstLine="2842" w:firstLineChars="0"/>
        <w:rPr>
          <w:rFonts w:hint="default" w:eastAsia="宋体"/>
          <w:lang w:val="en-US" w:eastAsia="zh-CN"/>
        </w:rPr>
      </w:pPr>
      <w:r>
        <w:rPr>
          <w:rFonts w:hint="eastAsia"/>
          <w:lang w:val="en-US" w:eastAsia="zh-CN"/>
        </w:rPr>
        <w:t>图2-3 椭圆曲线y^2 =x^3-x+1</w:t>
      </w:r>
    </w:p>
    <w:p>
      <w:pPr>
        <w:pStyle w:val="5"/>
        <w:bidi w:val="0"/>
        <w:rPr>
          <w:rFonts w:hint="eastAsia"/>
          <w:lang w:val="en-US" w:eastAsia="zh-CN"/>
        </w:rPr>
      </w:pPr>
      <w:bookmarkStart w:id="20" w:name="_Toc15214"/>
      <w:r>
        <w:rPr>
          <w:rFonts w:hint="eastAsia"/>
          <w:lang w:val="en-US" w:eastAsia="zh-CN"/>
        </w:rPr>
        <w:t>2.2.2 椭圆曲线上的运算</w:t>
      </w:r>
      <w:bookmarkEnd w:id="20"/>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椭圆曲线上的运算，其实指的</w:t>
      </w:r>
      <w:r>
        <w:rPr>
          <w:rFonts w:hint="eastAsia" w:ascii="宋体" w:hAnsi="宋体" w:cs="宋体"/>
          <w:sz w:val="24"/>
          <w:szCs w:val="24"/>
          <w:lang w:val="en-US" w:eastAsia="zh-CN"/>
        </w:rPr>
        <w:t>就是椭圆曲线上点的加法和乘法</w:t>
      </w:r>
    </w:p>
    <w:p>
      <w:pPr>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椭圆曲线上的加法</w:t>
      </w:r>
    </w:p>
    <w:p>
      <w:pPr>
        <w:pStyle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椭圆曲线上有两点，A和B点，那么作过这两点的直线与该曲线相交于第三点（C点），然后关于X轴对称得到D点，则D为这两个点的和，记作D=A+BD=A+BD=A+B。很明显，D点也在该曲线上。所以椭圆曲线上两点之和也是曲线上的点。</w:t>
      </w:r>
    </w:p>
    <w:p>
      <w:pPr>
        <w:pStyle w:val="2"/>
      </w:pPr>
      <w:r>
        <w:rPr>
          <w:rFonts w:hint="eastAsia" w:ascii="宋体" w:hAnsi="宋体" w:cs="宋体"/>
          <w:sz w:val="24"/>
          <w:szCs w:val="24"/>
          <w:lang w:val="en-US" w:eastAsia="zh-CN"/>
        </w:rPr>
        <w:t xml:space="preserve">                </w:t>
      </w:r>
      <w:r>
        <w:drawing>
          <wp:inline distT="0" distB="0" distL="114300" distR="114300">
            <wp:extent cx="2658745" cy="2383790"/>
            <wp:effectExtent l="0" t="0" r="8255" b="889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8"/>
                    <a:stretch>
                      <a:fillRect/>
                    </a:stretch>
                  </pic:blipFill>
                  <pic:spPr>
                    <a:xfrm>
                      <a:off x="0" y="0"/>
                      <a:ext cx="2658745" cy="2383790"/>
                    </a:xfrm>
                    <a:prstGeom prst="rect">
                      <a:avLst/>
                    </a:prstGeom>
                    <a:noFill/>
                    <a:ln>
                      <a:noFill/>
                    </a:ln>
                  </pic:spPr>
                </pic:pic>
              </a:graphicData>
            </a:graphic>
          </wp:inline>
        </w:drawing>
      </w:r>
    </w:p>
    <w:p>
      <w:pPr>
        <w:pStyle w:val="2"/>
        <w:ind w:firstLine="2425" w:firstLineChars="0"/>
        <w:rPr>
          <w:rFonts w:hint="default" w:eastAsia="宋体"/>
          <w:lang w:val="en-US" w:eastAsia="zh-CN"/>
        </w:rPr>
      </w:pPr>
      <w:r>
        <w:rPr>
          <w:rFonts w:hint="eastAsia"/>
          <w:lang w:val="en-US" w:eastAsia="zh-CN"/>
        </w:rPr>
        <w:t>图2-4 椭圆曲线加法</w:t>
      </w:r>
    </w:p>
    <w:p>
      <w:pPr>
        <w:pStyle w:val="2"/>
        <w:ind w:left="0" w:leftChars="0" w:firstLine="420" w:firstLineChars="0"/>
        <w:rPr>
          <w:rFonts w:hint="eastAsia"/>
          <w:sz w:val="24"/>
          <w:szCs w:val="24"/>
          <w:lang w:val="en-US" w:eastAsia="zh-CN"/>
        </w:rPr>
      </w:pPr>
      <w:r>
        <w:rPr>
          <w:rFonts w:hint="eastAsia"/>
          <w:sz w:val="24"/>
          <w:szCs w:val="24"/>
          <w:lang w:val="en-US" w:eastAsia="zh-CN"/>
        </w:rPr>
        <w:t>若A=B,则为过A点的切线交于椭圆曲线为R'。如下图所示。</w:t>
      </w:r>
    </w:p>
    <w:p>
      <w:pPr>
        <w:pStyle w:val="2"/>
        <w:ind w:left="0" w:leftChars="0" w:firstLine="420" w:firstLineChars="0"/>
        <w:rPr>
          <w:rFonts w:hint="eastAsia"/>
          <w:lang w:val="en-US" w:eastAsia="zh-CN"/>
        </w:rPr>
      </w:pPr>
      <w:r>
        <w:rPr>
          <w:rFonts w:hint="eastAsia"/>
          <w:lang w:val="en-US" w:eastAsia="zh-CN"/>
        </w:rPr>
        <w:t xml:space="preserve">                </w:t>
      </w:r>
      <w:r>
        <w:drawing>
          <wp:inline distT="0" distB="0" distL="114300" distR="114300">
            <wp:extent cx="2895600" cy="2732405"/>
            <wp:effectExtent l="0" t="0" r="0" b="1079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9"/>
                    <a:stretch>
                      <a:fillRect/>
                    </a:stretch>
                  </pic:blipFill>
                  <pic:spPr>
                    <a:xfrm>
                      <a:off x="0" y="0"/>
                      <a:ext cx="2895600" cy="2732405"/>
                    </a:xfrm>
                    <a:prstGeom prst="rect">
                      <a:avLst/>
                    </a:prstGeom>
                    <a:noFill/>
                    <a:ln>
                      <a:noFill/>
                    </a:ln>
                  </pic:spPr>
                </pic:pic>
              </a:graphicData>
            </a:graphic>
          </wp:inline>
        </w:drawing>
      </w:r>
      <w:r>
        <w:rPr>
          <w:rFonts w:hint="eastAsia"/>
          <w:lang w:val="en-US" w:eastAsia="zh-CN"/>
        </w:rPr>
        <w:t xml:space="preserve">     </w:t>
      </w:r>
    </w:p>
    <w:p>
      <w:pPr>
        <w:pStyle w:val="2"/>
        <w:ind w:firstLine="2425" w:firstLineChars="0"/>
        <w:rPr>
          <w:rFonts w:hint="default"/>
          <w:sz w:val="24"/>
          <w:szCs w:val="24"/>
          <w:lang w:val="en-US" w:eastAsia="zh-CN"/>
        </w:rPr>
      </w:pPr>
      <w:r>
        <w:rPr>
          <w:rFonts w:hint="eastAsia"/>
          <w:lang w:val="en-US" w:eastAsia="zh-CN"/>
        </w:rPr>
        <w:t xml:space="preserve">图2-5 A=B时椭圆曲线的加法       </w:t>
      </w:r>
    </w:p>
    <w:p>
      <w:pPr>
        <w:pStyle w:val="2"/>
        <w:ind w:left="0" w:leftChars="0" w:firstLine="0" w:firstLineChars="0"/>
        <w:rPr>
          <w:rFonts w:hint="eastAsia"/>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ind w:left="1680" w:leftChars="0" w:firstLine="420" w:firstLineChars="0"/>
        <w:textAlignment w:val="auto"/>
        <w:rPr>
          <w:rFonts w:hint="eastAsia" w:ascii="宋体" w:hAnsi="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如果点A、B所在的直线刚好平行于Y轴时，根据椭圆曲线的性质，将永远不会有与曲线的第三个交点，我们定义坐标系中距离X轴无穷远点为椭圆曲线上的一个特殊点，称为0点（零点）。</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default" w:ascii="宋体" w:hAnsi="宋体" w:cs="宋体"/>
          <w:sz w:val="24"/>
          <w:szCs w:val="24"/>
          <w:lang w:val="en-US" w:eastAsia="zh-CN"/>
        </w:rPr>
      </w:pPr>
      <w:r>
        <w:drawing>
          <wp:anchor distT="0" distB="0" distL="114300" distR="114300" simplePos="0" relativeHeight="251666432" behindDoc="0" locked="0" layoutInCell="1" allowOverlap="1">
            <wp:simplePos x="0" y="0"/>
            <wp:positionH relativeFrom="column">
              <wp:posOffset>1415415</wp:posOffset>
            </wp:positionH>
            <wp:positionV relativeFrom="paragraph">
              <wp:posOffset>22225</wp:posOffset>
            </wp:positionV>
            <wp:extent cx="2771775" cy="2665730"/>
            <wp:effectExtent l="0" t="0" r="1905" b="1270"/>
            <wp:wrapTopAndBottom/>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20"/>
                    <a:stretch>
                      <a:fillRect/>
                    </a:stretch>
                  </pic:blipFill>
                  <pic:spPr>
                    <a:xfrm>
                      <a:off x="0" y="0"/>
                      <a:ext cx="2771775" cy="2665730"/>
                    </a:xfrm>
                    <a:prstGeom prst="rect">
                      <a:avLst/>
                    </a:prstGeom>
                    <a:noFill/>
                    <a:ln>
                      <a:noFill/>
                    </a:ln>
                  </pic:spPr>
                </pic:pic>
              </a:graphicData>
            </a:graphic>
          </wp:anchor>
        </w:drawing>
      </w:r>
      <w:r>
        <w:rPr>
          <w:rFonts w:hint="eastAsia" w:ascii="宋体" w:hAnsi="宋体" w:cs="宋体"/>
          <w:sz w:val="24"/>
          <w:szCs w:val="24"/>
          <w:lang w:val="en-US" w:eastAsia="zh-CN"/>
        </w:rPr>
        <w:t xml:space="preserve"> </w:t>
      </w:r>
      <w:r>
        <w:rPr>
          <w:rFonts w:hint="eastAsia" w:ascii="宋体" w:hAnsi="宋体" w:cs="宋体"/>
          <w:sz w:val="24"/>
          <w:szCs w:val="24"/>
          <w:lang w:val="en-US" w:eastAsia="zh-CN"/>
        </w:rPr>
        <w:tab/>
        <w:t/>
      </w:r>
      <w:r>
        <w:rPr>
          <w:rFonts w:hint="eastAsia" w:ascii="宋体" w:hAnsi="宋体" w:cs="宋体"/>
          <w:sz w:val="24"/>
          <w:szCs w:val="24"/>
          <w:lang w:val="en-US" w:eastAsia="zh-CN"/>
        </w:rPr>
        <w:tab/>
        <w:t/>
      </w:r>
      <w:r>
        <w:rPr>
          <w:rFonts w:hint="eastAsia" w:ascii="宋体" w:hAnsi="宋体" w:cs="宋体"/>
          <w:sz w:val="24"/>
          <w:szCs w:val="24"/>
          <w:lang w:val="en-US" w:eastAsia="zh-CN"/>
        </w:rPr>
        <w:tab/>
        <w:t/>
      </w:r>
      <w:r>
        <w:rPr>
          <w:rFonts w:hint="eastAsia" w:ascii="宋体" w:hAnsi="宋体" w:cs="宋体"/>
          <w:sz w:val="24"/>
          <w:szCs w:val="24"/>
          <w:lang w:val="en-US" w:eastAsia="zh-CN"/>
        </w:rPr>
        <w:tab/>
        <w:t/>
      </w:r>
      <w:r>
        <w:rPr>
          <w:rFonts w:hint="eastAsia" w:ascii="宋体" w:hAnsi="宋体" w:cs="宋体"/>
          <w:sz w:val="24"/>
          <w:szCs w:val="24"/>
          <w:lang w:val="en-US" w:eastAsia="zh-CN"/>
        </w:rPr>
        <w:tab/>
        <w:t/>
      </w:r>
      <w:r>
        <w:rPr>
          <w:rFonts w:hint="eastAsia" w:ascii="宋体" w:hAnsi="宋体" w:cs="宋体"/>
          <w:sz w:val="24"/>
          <w:szCs w:val="24"/>
          <w:lang w:val="en-US" w:eastAsia="zh-CN"/>
        </w:rPr>
        <w:tab/>
        <w:t>图2-6 AB垂直于X轴时</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因为椭圆曲线关于X轴对称，所以对于曲线上任意一点A，总存在另一点B使得过A、B的直线垂直于X轴，也就是该直线与曲线交于0点，所以A+B=0。因为0点是距离X轴无穷远的点，所以过A点与0点的直线是垂直于X轴的，它与曲线相交于另一点B点，那么B点关于X轴对称的点就是A点，即A点为A点和0点之和。</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由椭圆曲线加法的定义可以得出，椭圆曲线的加法满足交换律（A+B=B+A）和结合律（(A+B)+C = A+(B+C)）。</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5"/>
        </w:numPr>
        <w:kinsoku/>
        <w:wordWrap/>
        <w:overflowPunct/>
        <w:topLinePunct w:val="0"/>
        <w:autoSpaceDE/>
        <w:autoSpaceDN/>
        <w:bidi w:val="0"/>
        <w:adjustRightInd/>
        <w:snapToGrid/>
        <w:spacing w:line="400" w:lineRule="exact"/>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椭圆曲线上的乘法</w:t>
      </w: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leftChars="0" w:firstLine="420" w:firstLineChars="0"/>
        <w:textAlignment w:val="auto"/>
        <w:rPr>
          <w:rFonts w:hint="eastAsia"/>
          <w:sz w:val="24"/>
          <w:szCs w:val="24"/>
          <w:lang w:val="en-US" w:eastAsia="zh-CN"/>
        </w:rPr>
      </w:pPr>
      <w:r>
        <w:rPr>
          <w:rFonts w:hint="eastAsia"/>
          <w:sz w:val="24"/>
          <w:szCs w:val="24"/>
          <w:lang w:val="en-US" w:eastAsia="zh-CN"/>
        </w:rPr>
        <w:t>给定椭圆曲线上的一个点P，计算kP的过程也可以看成连续k个P相加的过程，此过程又称为倍点运算。由于椭圆曲线上的加法满足结合律，那么</w:t>
      </w: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left="1680" w:leftChars="0" w:firstLine="420" w:firstLineChars="0"/>
        <w:textAlignment w:val="auto"/>
        <w:rPr>
          <w:rFonts w:hint="eastAsia"/>
          <w:sz w:val="24"/>
          <w:szCs w:val="24"/>
          <w:lang w:val="en-US" w:eastAsia="zh-CN"/>
        </w:rPr>
      </w:pPr>
      <w:r>
        <w:rPr>
          <w:rFonts w:hint="eastAsia"/>
          <w:sz w:val="24"/>
          <w:szCs w:val="24"/>
          <w:lang w:val="en-US" w:eastAsia="zh-CN"/>
        </w:rPr>
        <w:t>P+P+P+P = 2P+2P</w:t>
      </w: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eastAsia"/>
          <w:sz w:val="24"/>
          <w:szCs w:val="24"/>
          <w:lang w:val="en-US" w:eastAsia="zh-CN"/>
        </w:rPr>
        <w:t>这样一来，假设要计算16P，则可以先计算出来2P，然后计算4P，如此类推，可以把16次的加法运算减少到4次，从时间复杂度的角度来看，这个算法是一个O(logk)的算法，这个方法被称为快速幂算法。可以大大减小倍点运算的时间复杂度，对于增加ECC算法的效率有十分重要的影响。</w:t>
      </w:r>
    </w:p>
    <w:p>
      <w:pPr>
        <w:pStyle w:val="5"/>
        <w:bidi w:val="0"/>
        <w:rPr>
          <w:rFonts w:hint="eastAsia"/>
          <w:lang w:val="en-US" w:eastAsia="zh-CN"/>
        </w:rPr>
      </w:pPr>
      <w:bookmarkStart w:id="21" w:name="_Toc8129"/>
      <w:r>
        <w:rPr>
          <w:rFonts w:hint="eastAsia"/>
          <w:lang w:val="en-US" w:eastAsia="zh-CN"/>
        </w:rPr>
        <w:t>2.2.3 椭圆曲线上的离散数对问题</w:t>
      </w:r>
      <w:bookmarkEnd w:id="21"/>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椭圆曲线上的运算法则可以得出，当给定点P时，“已知数x求点xG的运算”不难，因为有加法的性质，运算起来可以比较快。但反过来，“已知点xG求x的问题”则非常困难，因为只能遍历每一个x做运算。这就是椭圆曲线密码中所利用的“椭圆曲线上的离散对数问题”。</w:t>
      </w:r>
    </w:p>
    <w:p>
      <w:pPr>
        <w:pStyle w:val="5"/>
        <w:bidi w:val="0"/>
        <w:rPr>
          <w:rFonts w:hint="eastAsia"/>
          <w:lang w:val="en-US" w:eastAsia="zh-CN"/>
        </w:rPr>
      </w:pPr>
      <w:bookmarkStart w:id="22" w:name="_Toc4961"/>
      <w:r>
        <w:rPr>
          <w:rFonts w:hint="eastAsia"/>
          <w:lang w:val="en-US" w:eastAsia="zh-CN"/>
        </w:rPr>
        <w:t xml:space="preserve">2.2.4 </w:t>
      </w:r>
      <w:r>
        <w:rPr>
          <w:rFonts w:hint="eastAsia" w:ascii="宋体" w:hAnsi="宋体" w:eastAsia="宋体" w:cs="宋体"/>
          <w:sz w:val="24"/>
          <w:szCs w:val="24"/>
          <w:lang w:val="en-US" w:eastAsia="zh-CN"/>
        </w:rPr>
        <w:t>基于椭圆曲线的DH秘钥交换（ECDH）</w:t>
      </w:r>
      <w:bookmarkEnd w:id="22"/>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ECDH全称是椭圆曲线迪菲-赫尔曼秘钥交换（Elliptic Curve Diffie–Hellman key Exchange），主要是用来在一个不安全的通道中建立起安全的共有加密资料，一般来说交换的都是私钥，这个密钥一般作为“对称加密”的密钥而被双方在后续数据传输中使用。ECDH的流程如下</w:t>
      </w:r>
    </w:p>
    <w:p>
      <w:pPr>
        <w:pStyle w:val="2"/>
        <w:keepNext w:val="0"/>
        <w:keepLines w:val="0"/>
        <w:pageBreakBefore w:val="0"/>
        <w:widowControl w:val="0"/>
        <w:numPr>
          <w:ilvl w:val="0"/>
          <w:numId w:val="6"/>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A选定一条椭圆曲线E，并取椭圆曲线上一点作为基点G</w:t>
      </w:r>
      <w:r>
        <w:rPr>
          <w:rFonts w:hint="eastAsia" w:ascii="宋体" w:hAnsi="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7"/>
        </w:numPr>
        <w:kinsoku/>
        <w:wordWrap/>
        <w:overflowPunct/>
        <w:topLinePunct w:val="0"/>
        <w:autoSpaceDE/>
        <w:autoSpaceDN/>
        <w:bidi w:val="0"/>
        <w:adjustRightInd/>
        <w:snapToGrid/>
        <w:spacing w:line="400" w:lineRule="exac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A选择一个私有密钥k（k&lt;n），并生成公开密钥K=kG</w:t>
      </w:r>
      <w:r>
        <w:rPr>
          <w:rFonts w:hint="eastAsia" w:ascii="宋体" w:hAnsi="宋体" w:cs="宋体"/>
          <w:sz w:val="24"/>
          <w:szCs w:val="24"/>
          <w:lang w:val="en-US" w:eastAsia="zh-CN"/>
        </w:rPr>
        <w:t>。</w:t>
      </w: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hint="eastAsia" w:ascii="宋体" w:hAnsi="宋体" w:cs="宋体"/>
          <w:sz w:val="24"/>
          <w:szCs w:val="24"/>
          <w:lang w:val="en-US" w:eastAsia="zh-CN"/>
        </w:rPr>
      </w:pPr>
    </w:p>
    <w:p>
      <w:pPr>
        <w:pStyle w:val="2"/>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A将E和点K、G传给B</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B收到信息后，产生一个随机整数r（r&lt;n,n为G的阶数） 假设r=6 要加密的信息为3,因为M也要在E29(4,20) 所以M=(3,28)</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8"/>
        </w:numPr>
        <w:kinsoku/>
        <w:wordWrap/>
        <w:overflowPunct/>
        <w:topLinePunct w:val="0"/>
        <w:autoSpaceDE/>
        <w:autoSpaceDN/>
        <w:bidi w:val="0"/>
        <w:adjustRightInd/>
        <w:snapToGrid/>
        <w:spacing w:line="400" w:lineRule="exact"/>
        <w:textAlignment w:val="auto"/>
        <w:rPr>
          <w:rFonts w:hint="eastAsia" w:ascii="宋体" w:hAnsi="宋体" w:cs="宋体"/>
          <w:sz w:val="24"/>
          <w:szCs w:val="24"/>
          <w:lang w:val="en-US" w:eastAsia="zh-CN"/>
        </w:rPr>
      </w:pPr>
      <w:r>
        <w:rPr>
          <w:rFonts w:hint="eastAsia" w:ascii="宋体" w:hAnsi="宋体" w:cs="宋体"/>
          <w:sz w:val="24"/>
          <w:szCs w:val="24"/>
          <w:lang w:val="en-US" w:eastAsia="zh-CN"/>
        </w:rPr>
        <w:t>B</w:t>
      </w:r>
      <w:r>
        <w:rPr>
          <w:rFonts w:hint="eastAsia" w:ascii="宋体" w:hAnsi="宋体" w:eastAsia="宋体" w:cs="宋体"/>
          <w:sz w:val="24"/>
          <w:szCs w:val="24"/>
          <w:lang w:val="en-US" w:eastAsia="zh-CN"/>
        </w:rPr>
        <w:t>计算点C1=M+rK和C2=rG</w:t>
      </w:r>
      <w:r>
        <w:rPr>
          <w:rFonts w:hint="eastAsia" w:ascii="宋体" w:hAnsi="宋体" w:cs="宋体"/>
          <w:sz w:val="24"/>
          <w:szCs w:val="24"/>
          <w:lang w:val="en-US" w:eastAsia="zh-CN"/>
        </w:rPr>
        <w:t>。</w:t>
      </w: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hint="default" w:ascii="宋体" w:hAnsi="宋体" w:cs="宋体"/>
          <w:sz w:val="24"/>
          <w:szCs w:val="24"/>
          <w:lang w:val="en-US" w:eastAsia="zh-CN"/>
        </w:rPr>
      </w:pPr>
    </w:p>
    <w:p>
      <w:pPr>
        <w:pStyle w:val="2"/>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B将C1、C2传给A</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A收到信息后，计算C1-kC2，结果就应该是点M C1-kC2</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数学原理:C1-kC2=M+rK-krG=M+rkG-krG-M</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至此：A和B就协商出来相同的秘钥，后面就可以使用这个秘钥进行对称加密通信。攻击者只能获取中间在信道中传输的E和点K、G、C1、C2等，由于椭圆曲线的数学难题，无法计算出A和B的秘钥k、r，那么协商出来的秘钥也就是安全的。</w:t>
      </w:r>
    </w:p>
    <w:p>
      <w:pPr>
        <w:pStyle w:val="2"/>
        <w:keepNext w:val="0"/>
        <w:keepLines w:val="0"/>
        <w:pageBreakBefore w:val="0"/>
        <w:widowControl w:val="0"/>
        <w:kinsoku/>
        <w:wordWrap/>
        <w:overflowPunct/>
        <w:topLinePunct w:val="0"/>
        <w:autoSpaceDE/>
        <w:autoSpaceDN/>
        <w:bidi w:val="0"/>
        <w:adjustRightInd/>
        <w:snapToGrid/>
        <w:spacing w:line="400" w:lineRule="exact"/>
        <w:ind w:firstLine="2008" w:firstLineChars="0"/>
        <w:textAlignment w:val="auto"/>
        <w:rPr>
          <w:rFonts w:hint="eastAsia"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ind w:firstLine="2008"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w:t>
      </w:r>
      <w:r>
        <w:rPr>
          <w:rFonts w:hint="eastAsia" w:ascii="宋体" w:hAnsi="宋体" w:cs="宋体"/>
          <w:sz w:val="24"/>
          <w:szCs w:val="24"/>
          <w:lang w:val="en-US" w:eastAsia="zh-CN"/>
        </w:rPr>
        <w:t>7</w:t>
      </w:r>
      <w:r>
        <w:rPr>
          <w:rFonts w:hint="eastAsia" w:ascii="宋体" w:hAnsi="宋体" w:eastAsia="宋体" w:cs="宋体"/>
          <w:sz w:val="24"/>
          <w:szCs w:val="24"/>
          <w:lang w:val="en-US" w:eastAsia="zh-CN"/>
        </w:rPr>
        <w:t xml:space="preserve">  在这画一个流程图或者时序图</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hint="eastAsia"/>
          <w:lang w:val="en-US" w:eastAsia="zh-CN"/>
        </w:rPr>
      </w:pPr>
    </w:p>
    <w:p>
      <w:pPr>
        <w:pStyle w:val="4"/>
        <w:bidi w:val="0"/>
        <w:rPr>
          <w:rFonts w:hint="eastAsia"/>
          <w:lang w:val="en-US" w:eastAsia="zh-CN"/>
        </w:rPr>
      </w:pPr>
      <w:bookmarkStart w:id="23" w:name="_Toc6635"/>
      <w:r>
        <w:rPr>
          <w:rFonts w:hint="eastAsia"/>
          <w:lang w:val="en-US" w:eastAsia="zh-CN"/>
        </w:rPr>
        <w:t>2.3  AES加密算法</w:t>
      </w:r>
      <w:bookmarkEnd w:id="23"/>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AES算法最初是由比利时密码学专家Joan  Daeman和Vincent Rijmen设计和提出，又叫做Rijmen算法</w:t>
      </w:r>
      <w:r>
        <w:rPr>
          <w:rFonts w:hint="eastAsia" w:ascii="宋体" w:hAnsi="宋体" w:eastAsia="宋体" w:cs="宋体"/>
          <w:sz w:val="24"/>
          <w:szCs w:val="24"/>
          <w:vertAlign w:val="superscript"/>
          <w:lang w:val="en-US" w:eastAsia="zh-CN"/>
        </w:rPr>
        <w:t>[10]</w:t>
      </w:r>
      <w:r>
        <w:rPr>
          <w:rFonts w:hint="eastAsia" w:ascii="宋体" w:hAnsi="宋体" w:eastAsia="宋体" w:cs="宋体"/>
          <w:sz w:val="24"/>
          <w:szCs w:val="24"/>
          <w:lang w:val="en-US" w:eastAsia="zh-CN"/>
        </w:rPr>
        <w:t>。最开始被用来替代DES算法，AES为分组密码，分组的长度为128位，根据秘钥的长度不同可以分为AES128、AES192、AES256三种，推荐加密的轮数也不同，本文使用的是AES128，每一种的加密轮数如下表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pStyle w:val="2"/>
              <w:rPr>
                <w:rFonts w:hint="default"/>
                <w:vertAlign w:val="baseline"/>
                <w:lang w:val="en-US" w:eastAsia="zh-CN"/>
              </w:rPr>
            </w:pPr>
            <w:r>
              <w:rPr>
                <w:rFonts w:hint="eastAsia"/>
                <w:vertAlign w:val="baseline"/>
                <w:lang w:val="en-US" w:eastAsia="zh-CN"/>
              </w:rPr>
              <w:t>AES</w:t>
            </w:r>
          </w:p>
        </w:tc>
        <w:tc>
          <w:tcPr>
            <w:tcW w:w="2130" w:type="dxa"/>
          </w:tcPr>
          <w:p>
            <w:pPr>
              <w:pStyle w:val="2"/>
              <w:rPr>
                <w:rFonts w:hint="default"/>
                <w:vertAlign w:val="baseline"/>
                <w:lang w:val="en-US" w:eastAsia="zh-CN"/>
              </w:rPr>
            </w:pPr>
            <w:r>
              <w:rPr>
                <w:rFonts w:hint="default"/>
                <w:vertAlign w:val="baseline"/>
                <w:lang w:val="en-US" w:eastAsia="zh-CN"/>
              </w:rPr>
              <w:t>密钥长度</w:t>
            </w:r>
          </w:p>
        </w:tc>
        <w:tc>
          <w:tcPr>
            <w:tcW w:w="2131" w:type="dxa"/>
          </w:tcPr>
          <w:p>
            <w:pPr>
              <w:pStyle w:val="2"/>
              <w:rPr>
                <w:rFonts w:hint="default"/>
                <w:vertAlign w:val="baseline"/>
                <w:lang w:val="en-US" w:eastAsia="zh-CN"/>
              </w:rPr>
            </w:pPr>
            <w:r>
              <w:rPr>
                <w:rFonts w:hint="eastAsia"/>
                <w:vertAlign w:val="baseline"/>
                <w:lang w:val="en-US" w:eastAsia="zh-CN"/>
              </w:rPr>
              <w:t>分组长度</w:t>
            </w:r>
          </w:p>
        </w:tc>
        <w:tc>
          <w:tcPr>
            <w:tcW w:w="2131" w:type="dxa"/>
          </w:tcPr>
          <w:p>
            <w:pPr>
              <w:pStyle w:val="2"/>
              <w:rPr>
                <w:rFonts w:hint="default"/>
                <w:vertAlign w:val="baseline"/>
                <w:lang w:val="en-US" w:eastAsia="zh-CN"/>
              </w:rPr>
            </w:pPr>
            <w:r>
              <w:rPr>
                <w:rFonts w:hint="eastAsia"/>
                <w:vertAlign w:val="baseline"/>
                <w:lang w:val="en-US" w:eastAsia="zh-CN"/>
              </w:rPr>
              <w:t>加密轮数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pStyle w:val="2"/>
              <w:rPr>
                <w:rFonts w:hint="default"/>
                <w:vertAlign w:val="baseline"/>
                <w:lang w:val="en-US" w:eastAsia="zh-CN"/>
              </w:rPr>
            </w:pPr>
            <w:r>
              <w:rPr>
                <w:rFonts w:hint="eastAsia"/>
                <w:vertAlign w:val="baseline"/>
                <w:lang w:val="en-US" w:eastAsia="zh-CN"/>
              </w:rPr>
              <w:t>AES128</w:t>
            </w:r>
          </w:p>
        </w:tc>
        <w:tc>
          <w:tcPr>
            <w:tcW w:w="2130" w:type="dxa"/>
          </w:tcPr>
          <w:p>
            <w:pPr>
              <w:pStyle w:val="2"/>
              <w:rPr>
                <w:rFonts w:hint="default"/>
                <w:vertAlign w:val="baseline"/>
                <w:lang w:val="en-US" w:eastAsia="zh-CN"/>
              </w:rPr>
            </w:pPr>
            <w:r>
              <w:rPr>
                <w:rFonts w:hint="eastAsia"/>
                <w:vertAlign w:val="baseline"/>
                <w:lang w:val="en-US" w:eastAsia="zh-CN"/>
              </w:rPr>
              <w:t>4</w:t>
            </w:r>
          </w:p>
        </w:tc>
        <w:tc>
          <w:tcPr>
            <w:tcW w:w="2131" w:type="dxa"/>
          </w:tcPr>
          <w:p>
            <w:pPr>
              <w:pStyle w:val="2"/>
              <w:rPr>
                <w:rFonts w:hint="default"/>
                <w:vertAlign w:val="baseline"/>
                <w:lang w:val="en-US" w:eastAsia="zh-CN"/>
              </w:rPr>
            </w:pPr>
            <w:r>
              <w:rPr>
                <w:rFonts w:hint="eastAsia"/>
                <w:vertAlign w:val="baseline"/>
                <w:lang w:val="en-US" w:eastAsia="zh-CN"/>
              </w:rPr>
              <w:t>4</w:t>
            </w:r>
          </w:p>
        </w:tc>
        <w:tc>
          <w:tcPr>
            <w:tcW w:w="2131" w:type="dxa"/>
          </w:tcPr>
          <w:p>
            <w:pPr>
              <w:pStyle w:val="2"/>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pStyle w:val="2"/>
              <w:rPr>
                <w:rFonts w:hint="default"/>
                <w:vertAlign w:val="baseline"/>
                <w:lang w:val="en-US" w:eastAsia="zh-CN"/>
              </w:rPr>
            </w:pPr>
            <w:r>
              <w:rPr>
                <w:rFonts w:hint="eastAsia"/>
                <w:vertAlign w:val="baseline"/>
                <w:lang w:val="en-US" w:eastAsia="zh-CN"/>
              </w:rPr>
              <w:t>AES192</w:t>
            </w:r>
          </w:p>
        </w:tc>
        <w:tc>
          <w:tcPr>
            <w:tcW w:w="2130" w:type="dxa"/>
          </w:tcPr>
          <w:p>
            <w:pPr>
              <w:pStyle w:val="2"/>
              <w:rPr>
                <w:rFonts w:hint="default"/>
                <w:vertAlign w:val="baseline"/>
                <w:lang w:val="en-US" w:eastAsia="zh-CN"/>
              </w:rPr>
            </w:pPr>
            <w:r>
              <w:rPr>
                <w:rFonts w:hint="eastAsia"/>
                <w:vertAlign w:val="baseline"/>
                <w:lang w:val="en-US" w:eastAsia="zh-CN"/>
              </w:rPr>
              <w:t>6</w:t>
            </w:r>
          </w:p>
        </w:tc>
        <w:tc>
          <w:tcPr>
            <w:tcW w:w="2131" w:type="dxa"/>
          </w:tcPr>
          <w:p>
            <w:pPr>
              <w:pStyle w:val="2"/>
              <w:rPr>
                <w:rFonts w:hint="default"/>
                <w:vertAlign w:val="baseline"/>
                <w:lang w:val="en-US" w:eastAsia="zh-CN"/>
              </w:rPr>
            </w:pPr>
            <w:r>
              <w:rPr>
                <w:rFonts w:hint="eastAsia"/>
                <w:vertAlign w:val="baseline"/>
                <w:lang w:val="en-US" w:eastAsia="zh-CN"/>
              </w:rPr>
              <w:t>4</w:t>
            </w:r>
          </w:p>
        </w:tc>
        <w:tc>
          <w:tcPr>
            <w:tcW w:w="2131" w:type="dxa"/>
          </w:tcPr>
          <w:p>
            <w:pPr>
              <w:pStyle w:val="2"/>
              <w:rPr>
                <w:rFonts w:hint="default"/>
                <w:vertAlign w:val="baseline"/>
                <w:lang w:val="en-US" w:eastAsia="zh-CN"/>
              </w:rPr>
            </w:pPr>
            <w:r>
              <w:rPr>
                <w:rFonts w:hint="eastAsia"/>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pStyle w:val="2"/>
              <w:rPr>
                <w:rFonts w:hint="default"/>
                <w:vertAlign w:val="baseline"/>
                <w:lang w:val="en-US" w:eastAsia="zh-CN"/>
              </w:rPr>
            </w:pPr>
            <w:r>
              <w:rPr>
                <w:rFonts w:hint="eastAsia"/>
                <w:vertAlign w:val="baseline"/>
                <w:lang w:val="en-US" w:eastAsia="zh-CN"/>
              </w:rPr>
              <w:t>AES256</w:t>
            </w:r>
          </w:p>
        </w:tc>
        <w:tc>
          <w:tcPr>
            <w:tcW w:w="2130" w:type="dxa"/>
          </w:tcPr>
          <w:p>
            <w:pPr>
              <w:pStyle w:val="2"/>
              <w:rPr>
                <w:rFonts w:hint="default"/>
                <w:vertAlign w:val="baseline"/>
                <w:lang w:val="en-US" w:eastAsia="zh-CN"/>
              </w:rPr>
            </w:pPr>
            <w:r>
              <w:rPr>
                <w:rFonts w:hint="eastAsia"/>
                <w:vertAlign w:val="baseline"/>
                <w:lang w:val="en-US" w:eastAsia="zh-CN"/>
              </w:rPr>
              <w:t>8</w:t>
            </w:r>
          </w:p>
        </w:tc>
        <w:tc>
          <w:tcPr>
            <w:tcW w:w="2131" w:type="dxa"/>
          </w:tcPr>
          <w:p>
            <w:pPr>
              <w:pStyle w:val="2"/>
              <w:rPr>
                <w:rFonts w:hint="default"/>
                <w:vertAlign w:val="baseline"/>
                <w:lang w:val="en-US" w:eastAsia="zh-CN"/>
              </w:rPr>
            </w:pPr>
            <w:r>
              <w:rPr>
                <w:rFonts w:hint="eastAsia"/>
                <w:vertAlign w:val="baseline"/>
                <w:lang w:val="en-US" w:eastAsia="zh-CN"/>
              </w:rPr>
              <w:t>4</w:t>
            </w:r>
          </w:p>
        </w:tc>
        <w:tc>
          <w:tcPr>
            <w:tcW w:w="2131" w:type="dxa"/>
          </w:tcPr>
          <w:p>
            <w:pPr>
              <w:pStyle w:val="2"/>
              <w:rPr>
                <w:rFonts w:hint="default"/>
                <w:vertAlign w:val="baseline"/>
                <w:lang w:val="en-US" w:eastAsia="zh-CN"/>
              </w:rPr>
            </w:pPr>
            <w:r>
              <w:rPr>
                <w:rFonts w:hint="eastAsia"/>
                <w:vertAlign w:val="baseline"/>
                <w:lang w:val="en-US" w:eastAsia="zh-CN"/>
              </w:rPr>
              <w:t>14</w:t>
            </w:r>
          </w:p>
        </w:tc>
      </w:tr>
    </w:tbl>
    <w:p>
      <w:pPr>
        <w:pStyle w:val="2"/>
        <w:rPr>
          <w:rFonts w:hint="default"/>
          <w:lang w:val="en-US" w:eastAsia="zh-CN"/>
        </w:rPr>
      </w:pPr>
    </w:p>
    <w:p>
      <w:pPr>
        <w:ind w:left="2100" w:leftChars="0" w:firstLine="420" w:firstLineChars="0"/>
        <w:rPr>
          <w:rFonts w:hint="default" w:ascii="宋体" w:hAnsi="宋体" w:eastAsia="宋体" w:cs="宋体"/>
          <w:sz w:val="24"/>
          <w:szCs w:val="24"/>
          <w:lang w:val="en-US" w:eastAsia="zh-CN"/>
        </w:rPr>
      </w:pPr>
      <w:r>
        <w:rPr>
          <w:rFonts w:hint="eastAsia" w:ascii="宋体" w:hAnsi="宋体" w:cs="宋体"/>
          <w:sz w:val="24"/>
          <w:szCs w:val="24"/>
          <w:lang w:val="en-US" w:eastAsia="zh-CN"/>
        </w:rPr>
        <w:t xml:space="preserve">表2-1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AES对软硬件的要求都相对较低，计算效率较高，容易在硬件设备上实施。AES采用轮加密的方式，加解密的关键步骤如下：</w:t>
      </w:r>
    </w:p>
    <w:p>
      <w:pPr>
        <w:pStyle w:val="2"/>
        <w:keepNext w:val="0"/>
        <w:keepLines w:val="0"/>
        <w:pageBreakBefore w:val="0"/>
        <w:widowControl w:val="0"/>
        <w:numPr>
          <w:ilvl w:val="0"/>
          <w:numId w:val="9"/>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字节代换与字节逆代换</w:t>
      </w: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AES定义了一个S盒和一个逆S盒，字节代换与字节逆代换就是一个简单的查表操作，例如加密是就是把明文字节按照S盒进行映射，如下图所示</w:t>
      </w:r>
    </w:p>
    <w:p>
      <w:pPr>
        <w:pStyle w:val="2"/>
        <w:numPr>
          <w:numId w:val="0"/>
        </w:numPr>
        <w:ind w:firstLine="420" w:firstLineChars="0"/>
        <w:rPr>
          <w:rFonts w:hint="default"/>
          <w:sz w:val="24"/>
          <w:szCs w:val="24"/>
          <w:lang w:val="en-US" w:eastAsia="zh-CN"/>
        </w:rPr>
      </w:pPr>
      <w:r>
        <w:drawing>
          <wp:inline distT="0" distB="0" distL="114300" distR="114300">
            <wp:extent cx="4933950" cy="2599690"/>
            <wp:effectExtent l="0" t="0" r="3810" b="6350"/>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21"/>
                    <a:stretch>
                      <a:fillRect/>
                    </a:stretch>
                  </pic:blipFill>
                  <pic:spPr>
                    <a:xfrm>
                      <a:off x="0" y="0"/>
                      <a:ext cx="4933950" cy="2599690"/>
                    </a:xfrm>
                    <a:prstGeom prst="rect">
                      <a:avLst/>
                    </a:prstGeom>
                    <a:noFill/>
                    <a:ln>
                      <a:noFill/>
                    </a:ln>
                  </pic:spPr>
                </pic:pic>
              </a:graphicData>
            </a:graphic>
          </wp:inline>
        </w:drawing>
      </w:r>
    </w:p>
    <w:p>
      <w:pPr>
        <w:pStyle w:val="2"/>
        <w:numPr>
          <w:numId w:val="0"/>
        </w:numPr>
        <w:ind w:left="2520" w:leftChars="0" w:firstLine="420" w:firstLineChars="0"/>
        <w:rPr>
          <w:rFonts w:hint="eastAsia"/>
          <w:lang w:val="en-US" w:eastAsia="zh-CN"/>
        </w:rPr>
      </w:pPr>
      <w:r>
        <w:rPr>
          <w:rFonts w:hint="eastAsia"/>
          <w:lang w:val="en-US" w:eastAsia="zh-CN"/>
        </w:rPr>
        <w:t>图2-8  AES字节代换</w:t>
      </w:r>
    </w:p>
    <w:p>
      <w:pPr>
        <w:pStyle w:val="2"/>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firstLine="340" w:firstLineChars="0"/>
        <w:textAlignment w:val="auto"/>
        <w:rPr>
          <w:rFonts w:hint="default"/>
          <w:sz w:val="24"/>
          <w:szCs w:val="24"/>
          <w:lang w:val="en-US" w:eastAsia="zh-CN"/>
        </w:rPr>
      </w:pPr>
      <w:r>
        <w:rPr>
          <w:rFonts w:hint="eastAsia"/>
          <w:sz w:val="24"/>
          <w:szCs w:val="24"/>
          <w:lang w:val="en-US" w:eastAsia="zh-CN"/>
        </w:rPr>
        <w:t>行移位变换和行移位逆变换</w:t>
      </w: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left="340" w:leftChars="0" w:firstLine="417"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行移位是左循环移位操作。在AES128中，状态矩阵的第</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行左移0字节，第</w:t>
      </w:r>
      <w:r>
        <w:rPr>
          <w:rFonts w:hint="eastAsia" w:ascii="宋体" w:hAnsi="宋体" w:cs="宋体"/>
          <w:sz w:val="24"/>
          <w:szCs w:val="24"/>
          <w:lang w:val="en-US" w:eastAsia="zh-CN"/>
        </w:rPr>
        <w:t>2</w:t>
      </w:r>
      <w:r>
        <w:rPr>
          <w:rFonts w:hint="eastAsia" w:ascii="宋体" w:hAnsi="宋体" w:eastAsia="宋体" w:cs="宋体"/>
          <w:sz w:val="24"/>
          <w:szCs w:val="24"/>
          <w:lang w:val="en-US" w:eastAsia="zh-CN"/>
        </w:rPr>
        <w:t>行左移1字节，第</w:t>
      </w:r>
      <w:r>
        <w:rPr>
          <w:rFonts w:hint="eastAsia" w:ascii="宋体" w:hAnsi="宋体" w:cs="宋体"/>
          <w:sz w:val="24"/>
          <w:szCs w:val="24"/>
          <w:lang w:val="en-US" w:eastAsia="zh-CN"/>
        </w:rPr>
        <w:t>3</w:t>
      </w:r>
      <w:r>
        <w:rPr>
          <w:rFonts w:hint="eastAsia" w:ascii="宋体" w:hAnsi="宋体" w:eastAsia="宋体" w:cs="宋体"/>
          <w:sz w:val="24"/>
          <w:szCs w:val="24"/>
          <w:lang w:val="en-US" w:eastAsia="zh-CN"/>
        </w:rPr>
        <w:t>行左移2字节，第</w:t>
      </w:r>
      <w:r>
        <w:rPr>
          <w:rFonts w:hint="eastAsia" w:ascii="宋体" w:hAnsi="宋体" w:cs="宋体"/>
          <w:sz w:val="24"/>
          <w:szCs w:val="24"/>
          <w:lang w:val="en-US" w:eastAsia="zh-CN"/>
        </w:rPr>
        <w:t>4</w:t>
      </w:r>
      <w:r>
        <w:rPr>
          <w:rFonts w:hint="eastAsia" w:ascii="宋体" w:hAnsi="宋体" w:eastAsia="宋体" w:cs="宋体"/>
          <w:sz w:val="24"/>
          <w:szCs w:val="24"/>
          <w:lang w:val="en-US" w:eastAsia="zh-CN"/>
        </w:rPr>
        <w:t>行左移3字节，如下图所示：</w:t>
      </w:r>
    </w:p>
    <w:p>
      <w:pPr>
        <w:pStyle w:val="2"/>
        <w:numPr>
          <w:numId w:val="0"/>
        </w:numPr>
        <w:ind w:left="340" w:leftChars="0" w:firstLine="417" w:firstLineChars="0"/>
      </w:pPr>
      <w:r>
        <w:drawing>
          <wp:inline distT="0" distB="0" distL="114300" distR="114300">
            <wp:extent cx="4763770" cy="2313940"/>
            <wp:effectExtent l="0" t="0" r="6350" b="2540"/>
            <wp:docPr id="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pic:cNvPicPr>
                      <a:picLocks noChangeAspect="1"/>
                    </pic:cNvPicPr>
                  </pic:nvPicPr>
                  <pic:blipFill>
                    <a:blip r:embed="rId22"/>
                    <a:stretch>
                      <a:fillRect/>
                    </a:stretch>
                  </pic:blipFill>
                  <pic:spPr>
                    <a:xfrm>
                      <a:off x="0" y="0"/>
                      <a:ext cx="4763770" cy="2313940"/>
                    </a:xfrm>
                    <a:prstGeom prst="rect">
                      <a:avLst/>
                    </a:prstGeom>
                    <a:noFill/>
                    <a:ln>
                      <a:noFill/>
                    </a:ln>
                  </pic:spPr>
                </pic:pic>
              </a:graphicData>
            </a:graphic>
          </wp:inline>
        </w:drawing>
      </w: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left="340" w:leftChars="0" w:firstLine="2502" w:firstLineChars="0"/>
        <w:textAlignment w:val="auto"/>
        <w:rPr>
          <w:rFonts w:hint="eastAsia"/>
          <w:lang w:val="en-US" w:eastAsia="zh-CN"/>
        </w:rPr>
      </w:pPr>
      <w:r>
        <w:rPr>
          <w:rFonts w:hint="eastAsia"/>
          <w:lang w:val="en-US" w:eastAsia="zh-CN"/>
        </w:rPr>
        <w:t>图2-9  AES行移位</w:t>
      </w: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行移位的逆变换就是行移位执行相反的操作。在AES128中，</w:t>
      </w:r>
      <w:r>
        <w:rPr>
          <w:rFonts w:hint="eastAsia" w:ascii="宋体" w:hAnsi="宋体" w:eastAsia="宋体" w:cs="宋体"/>
          <w:sz w:val="24"/>
          <w:szCs w:val="24"/>
          <w:lang w:val="en-US" w:eastAsia="zh-CN"/>
        </w:rPr>
        <w:t>状态矩阵的第1</w:t>
      </w:r>
      <w:r>
        <w:rPr>
          <w:rFonts w:hint="eastAsia" w:ascii="宋体" w:hAnsi="宋体" w:eastAsia="宋体" w:cs="宋体"/>
          <w:sz w:val="24"/>
          <w:szCs w:val="24"/>
          <w:lang w:val="en-US" w:eastAsia="zh-CN"/>
        </w:rPr>
        <w:t>行右</w:t>
      </w:r>
      <w:r>
        <w:rPr>
          <w:rFonts w:hint="eastAsia" w:ascii="宋体" w:hAnsi="宋体" w:eastAsia="宋体" w:cs="宋体"/>
          <w:sz w:val="24"/>
          <w:szCs w:val="24"/>
          <w:lang w:val="en-US" w:eastAsia="zh-CN"/>
        </w:rPr>
        <w:t>移0字节，第2</w:t>
      </w:r>
      <w:r>
        <w:rPr>
          <w:rFonts w:hint="eastAsia" w:ascii="宋体" w:hAnsi="宋体" w:eastAsia="宋体" w:cs="宋体"/>
          <w:sz w:val="24"/>
          <w:szCs w:val="24"/>
          <w:lang w:val="en-US" w:eastAsia="zh-CN"/>
        </w:rPr>
        <w:t>行右</w:t>
      </w:r>
      <w:r>
        <w:rPr>
          <w:rFonts w:hint="eastAsia" w:ascii="宋体" w:hAnsi="宋体" w:eastAsia="宋体" w:cs="宋体"/>
          <w:sz w:val="24"/>
          <w:szCs w:val="24"/>
          <w:lang w:val="en-US" w:eastAsia="zh-CN"/>
        </w:rPr>
        <w:t>移1字节，第3</w:t>
      </w:r>
      <w:r>
        <w:rPr>
          <w:rFonts w:hint="eastAsia" w:ascii="宋体" w:hAnsi="宋体" w:eastAsia="宋体" w:cs="宋体"/>
          <w:sz w:val="24"/>
          <w:szCs w:val="24"/>
          <w:lang w:val="en-US" w:eastAsia="zh-CN"/>
        </w:rPr>
        <w:t>行右</w:t>
      </w:r>
      <w:r>
        <w:rPr>
          <w:rFonts w:hint="eastAsia" w:ascii="宋体" w:hAnsi="宋体" w:eastAsia="宋体" w:cs="宋体"/>
          <w:sz w:val="24"/>
          <w:szCs w:val="24"/>
          <w:lang w:val="en-US" w:eastAsia="zh-CN"/>
        </w:rPr>
        <w:t>移2字节，第4</w:t>
      </w:r>
      <w:r>
        <w:rPr>
          <w:rFonts w:hint="eastAsia" w:ascii="宋体" w:hAnsi="宋体" w:eastAsia="宋体" w:cs="宋体"/>
          <w:sz w:val="24"/>
          <w:szCs w:val="24"/>
          <w:lang w:val="en-US" w:eastAsia="zh-CN"/>
        </w:rPr>
        <w:t>行右</w:t>
      </w:r>
      <w:r>
        <w:rPr>
          <w:rFonts w:hint="eastAsia" w:ascii="宋体" w:hAnsi="宋体" w:eastAsia="宋体" w:cs="宋体"/>
          <w:sz w:val="24"/>
          <w:szCs w:val="24"/>
          <w:lang w:val="en-US" w:eastAsia="zh-CN"/>
        </w:rPr>
        <w:t>移3字节</w:t>
      </w:r>
    </w:p>
    <w:p>
      <w:pPr>
        <w:pStyle w:val="2"/>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列混合与列混合逆运算</w:t>
      </w: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left="34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列变换就是对状态矩阵中的列进行混合变换。列混合变换是通过矩阵相乘实</w:t>
      </w: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现的，经行移位后的状态矩阵与固定的矩阵相乘，得到混淆后的状态矩阵。其中，矩阵元素的乘法和加法都是定义在基于GF(2^8)上的二元运算,并不是通常意义上的乘法和加法。逆变换矩阵同正变换矩阵的乘积恰好为单位矩阵。</w:t>
      </w:r>
    </w:p>
    <w:p>
      <w:pPr>
        <w:pStyle w:val="2"/>
        <w:numPr>
          <w:numId w:val="0"/>
        </w:numP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9865" cy="1317625"/>
            <wp:effectExtent l="0" t="0" r="3175" b="8255"/>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23"/>
                    <a:stretch>
                      <a:fillRect/>
                    </a:stretch>
                  </pic:blipFill>
                  <pic:spPr>
                    <a:xfrm>
                      <a:off x="0" y="0"/>
                      <a:ext cx="5269865" cy="1317625"/>
                    </a:xfrm>
                    <a:prstGeom prst="rect">
                      <a:avLst/>
                    </a:prstGeom>
                    <a:noFill/>
                    <a:ln>
                      <a:noFill/>
                    </a:ln>
                  </pic:spPr>
                </pic:pic>
              </a:graphicData>
            </a:graphic>
          </wp:inline>
        </w:drawing>
      </w:r>
    </w:p>
    <w:p>
      <w:pPr>
        <w:pStyle w:val="2"/>
        <w:numPr>
          <w:numId w:val="0"/>
        </w:numPr>
        <w:ind w:left="168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图2-10 列混合中的相乘</w:t>
      </w:r>
    </w:p>
    <w:p>
      <w:pPr>
        <w:pStyle w:val="2"/>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轮秘钥加</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40" w:leftChars="0" w:firstLine="417"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轮密钥加是将轮密钥同状态矩阵中的数据进行逐位异或操作，轮密钥是通过初始密钥和轮密钥产生算法共同产生的。因为异或的逆操作是其自身，轮密钥加的逆运算同正向的轮密钥加运算完全一致。</w:t>
      </w:r>
    </w:p>
    <w:p>
      <w:pPr>
        <w:pStyle w:val="2"/>
        <w:numPr>
          <w:ilvl w:val="0"/>
          <w:numId w:val="9"/>
        </w:numPr>
        <w:ind w:left="0" w:leftChars="0" w:firstLine="340" w:firstLineChars="0"/>
        <w:rPr>
          <w:rFonts w:hint="default"/>
          <w:sz w:val="24"/>
          <w:szCs w:val="24"/>
          <w:lang w:val="en-US" w:eastAsia="zh-CN"/>
        </w:rPr>
      </w:pPr>
      <w:bookmarkStart w:id="52" w:name="_GoBack"/>
      <w:bookmarkEnd w:id="52"/>
    </w:p>
    <w:p>
      <w:pPr>
        <w:pStyle w:val="3"/>
        <w:bidi w:val="0"/>
        <w:rPr>
          <w:rFonts w:hint="eastAsia"/>
          <w:lang w:val="en-US" w:eastAsia="zh-CN"/>
        </w:rPr>
      </w:pPr>
      <w:bookmarkStart w:id="24" w:name="_Toc22652"/>
      <w:r>
        <w:rPr>
          <w:rFonts w:hint="eastAsia"/>
          <w:lang w:val="en-US" w:eastAsia="zh-CN"/>
        </w:rPr>
        <w:t>第三章 需求分析</w:t>
      </w:r>
      <w:bookmarkEnd w:id="24"/>
    </w:p>
    <w:p>
      <w:pPr>
        <w:pStyle w:val="4"/>
        <w:bidi w:val="0"/>
        <w:rPr>
          <w:rFonts w:hint="eastAsia"/>
          <w:lang w:val="en-US" w:eastAsia="zh-CN"/>
        </w:rPr>
      </w:pPr>
      <w:bookmarkStart w:id="25" w:name="_Toc746"/>
      <w:r>
        <w:rPr>
          <w:rFonts w:hint="eastAsia"/>
          <w:lang w:val="en-US" w:eastAsia="zh-CN"/>
        </w:rPr>
        <w:t>3.1 可行性分析</w:t>
      </w:r>
      <w:bookmarkEnd w:id="25"/>
    </w:p>
    <w:p>
      <w:pPr>
        <w:pStyle w:val="5"/>
        <w:bidi w:val="0"/>
        <w:rPr>
          <w:rFonts w:hint="eastAsia"/>
          <w:lang w:val="en-US" w:eastAsia="zh-CN"/>
        </w:rPr>
      </w:pPr>
      <w:bookmarkStart w:id="26" w:name="_Toc31531"/>
      <w:r>
        <w:rPr>
          <w:rFonts w:hint="eastAsia"/>
          <w:lang w:val="en-US" w:eastAsia="zh-CN"/>
        </w:rPr>
        <w:t>3.1.1 技术可行性分析</w:t>
      </w:r>
      <w:bookmarkEnd w:id="26"/>
    </w:p>
    <w:p>
      <w:pPr>
        <w:pStyle w:val="5"/>
        <w:bidi w:val="0"/>
        <w:rPr>
          <w:rFonts w:hint="eastAsia"/>
          <w:lang w:val="en-US" w:eastAsia="zh-CN"/>
        </w:rPr>
      </w:pPr>
      <w:bookmarkStart w:id="27" w:name="_Toc28152"/>
      <w:r>
        <w:rPr>
          <w:rFonts w:hint="eastAsia"/>
          <w:lang w:val="en-US" w:eastAsia="zh-CN"/>
        </w:rPr>
        <w:t>3.1.2 经济可行性分析</w:t>
      </w:r>
      <w:bookmarkEnd w:id="27"/>
    </w:p>
    <w:p>
      <w:pPr>
        <w:pStyle w:val="5"/>
        <w:bidi w:val="0"/>
        <w:rPr>
          <w:rFonts w:hint="eastAsia"/>
          <w:lang w:val="en-US" w:eastAsia="zh-CN"/>
        </w:rPr>
      </w:pPr>
      <w:bookmarkStart w:id="28" w:name="_Toc31827"/>
      <w:r>
        <w:rPr>
          <w:rFonts w:hint="eastAsia"/>
          <w:lang w:val="en-US" w:eastAsia="zh-CN"/>
        </w:rPr>
        <w:t>3.1.3 操作可行性分析</w:t>
      </w:r>
      <w:bookmarkEnd w:id="28"/>
    </w:p>
    <w:p>
      <w:pPr>
        <w:pStyle w:val="4"/>
        <w:bidi w:val="0"/>
        <w:rPr>
          <w:rFonts w:hint="eastAsia"/>
          <w:lang w:val="en-US" w:eastAsia="zh-CN"/>
        </w:rPr>
      </w:pPr>
      <w:bookmarkStart w:id="29" w:name="_Toc28845"/>
      <w:r>
        <w:rPr>
          <w:rFonts w:hint="eastAsia"/>
          <w:lang w:val="en-US" w:eastAsia="zh-CN"/>
        </w:rPr>
        <w:t>3.2 农业物联网特殊安全问题分析</w:t>
      </w:r>
      <w:bookmarkEnd w:id="29"/>
    </w:p>
    <w:p>
      <w:pPr>
        <w:pStyle w:val="5"/>
        <w:bidi w:val="0"/>
        <w:rPr>
          <w:rFonts w:hint="eastAsia"/>
          <w:lang w:val="en-US" w:eastAsia="zh-CN"/>
        </w:rPr>
      </w:pPr>
      <w:bookmarkStart w:id="30" w:name="_Toc31307"/>
      <w:r>
        <w:rPr>
          <w:rFonts w:hint="eastAsia"/>
          <w:lang w:val="en-US" w:eastAsia="zh-CN"/>
        </w:rPr>
        <w:t>3.2.1 终端节点安全问题分析</w:t>
      </w:r>
      <w:bookmarkEnd w:id="30"/>
    </w:p>
    <w:p>
      <w:pPr>
        <w:pStyle w:val="5"/>
        <w:bidi w:val="0"/>
        <w:rPr>
          <w:rFonts w:hint="eastAsia"/>
          <w:lang w:val="en-US" w:eastAsia="zh-CN"/>
        </w:rPr>
      </w:pPr>
      <w:bookmarkStart w:id="31" w:name="_Toc6818"/>
      <w:r>
        <w:rPr>
          <w:rFonts w:hint="eastAsia"/>
          <w:lang w:val="en-US" w:eastAsia="zh-CN"/>
        </w:rPr>
        <w:t>3.2.2 通信网络安全问题分析</w:t>
      </w:r>
      <w:bookmarkEnd w:id="31"/>
    </w:p>
    <w:p>
      <w:pPr>
        <w:pStyle w:val="5"/>
        <w:bidi w:val="0"/>
        <w:rPr>
          <w:rFonts w:hint="eastAsia"/>
          <w:lang w:val="en-US" w:eastAsia="zh-CN"/>
        </w:rPr>
      </w:pPr>
      <w:bookmarkStart w:id="32" w:name="_Toc28282"/>
      <w:r>
        <w:rPr>
          <w:rFonts w:hint="eastAsia"/>
          <w:lang w:val="en-US" w:eastAsia="zh-CN"/>
        </w:rPr>
        <w:t>3.2.3 物联网应用安全问题分析</w:t>
      </w:r>
      <w:bookmarkEnd w:id="32"/>
    </w:p>
    <w:p>
      <w:pPr>
        <w:rPr>
          <w:rFonts w:hint="default"/>
          <w:lang w:val="en-US" w:eastAsia="zh-CN"/>
        </w:rPr>
      </w:pPr>
    </w:p>
    <w:p>
      <w:pPr>
        <w:pStyle w:val="3"/>
        <w:bidi w:val="0"/>
        <w:rPr>
          <w:rFonts w:hint="eastAsia"/>
          <w:lang w:val="en-US" w:eastAsia="zh-CN"/>
        </w:rPr>
      </w:pPr>
      <w:bookmarkStart w:id="33" w:name="_Toc20232"/>
      <w:r>
        <w:rPr>
          <w:rFonts w:hint="eastAsia"/>
          <w:lang w:val="en-US" w:eastAsia="zh-CN"/>
        </w:rPr>
        <w:t>第四章 基于ECC的双向认证和秘钥协商算法设计</w:t>
      </w:r>
      <w:bookmarkEnd w:id="33"/>
    </w:p>
    <w:p>
      <w:pPr>
        <w:pStyle w:val="4"/>
        <w:bidi w:val="0"/>
        <w:rPr>
          <w:rFonts w:hint="eastAsia"/>
          <w:lang w:val="en-US" w:eastAsia="zh-CN"/>
        </w:rPr>
      </w:pPr>
      <w:bookmarkStart w:id="34" w:name="_Toc26900"/>
      <w:r>
        <w:rPr>
          <w:rFonts w:hint="eastAsia"/>
          <w:lang w:val="en-US" w:eastAsia="zh-CN"/>
        </w:rPr>
        <w:t>4.1 算法整体设计</w:t>
      </w:r>
      <w:bookmarkEnd w:id="34"/>
    </w:p>
    <w:p>
      <w:pPr>
        <w:pStyle w:val="4"/>
        <w:bidi w:val="0"/>
        <w:rPr>
          <w:rFonts w:hint="eastAsia"/>
          <w:lang w:val="en-US" w:eastAsia="zh-CN"/>
        </w:rPr>
      </w:pPr>
      <w:bookmarkStart w:id="35" w:name="_Toc14332"/>
      <w:r>
        <w:rPr>
          <w:rFonts w:hint="eastAsia"/>
          <w:lang w:val="en-US" w:eastAsia="zh-CN"/>
        </w:rPr>
        <w:t>4.2 数字签名算法详细设计</w:t>
      </w:r>
      <w:bookmarkEnd w:id="35"/>
    </w:p>
    <w:p>
      <w:pPr>
        <w:pStyle w:val="5"/>
        <w:bidi w:val="0"/>
        <w:rPr>
          <w:rFonts w:hint="eastAsia"/>
          <w:lang w:val="en-US" w:eastAsia="zh-CN"/>
        </w:rPr>
      </w:pPr>
      <w:bookmarkStart w:id="36" w:name="_Toc17292"/>
      <w:r>
        <w:rPr>
          <w:rFonts w:hint="eastAsia"/>
          <w:lang w:val="en-US" w:eastAsia="zh-CN"/>
        </w:rPr>
        <w:t>4.2.1 客户端的设计与实现</w:t>
      </w:r>
      <w:bookmarkEnd w:id="36"/>
    </w:p>
    <w:p>
      <w:pPr>
        <w:pStyle w:val="5"/>
        <w:bidi w:val="0"/>
        <w:rPr>
          <w:rFonts w:hint="eastAsia"/>
          <w:lang w:val="en-US" w:eastAsia="zh-CN"/>
        </w:rPr>
      </w:pPr>
      <w:bookmarkStart w:id="37" w:name="_Toc2482"/>
      <w:r>
        <w:rPr>
          <w:rFonts w:hint="eastAsia"/>
          <w:lang w:val="en-US" w:eastAsia="zh-CN"/>
        </w:rPr>
        <w:t>4.2.2 服务器端设计与实现</w:t>
      </w:r>
      <w:bookmarkEnd w:id="37"/>
    </w:p>
    <w:p>
      <w:pPr>
        <w:pStyle w:val="5"/>
        <w:bidi w:val="0"/>
        <w:rPr>
          <w:rFonts w:hint="eastAsia"/>
          <w:lang w:val="en-US" w:eastAsia="zh-CN"/>
        </w:rPr>
      </w:pPr>
      <w:bookmarkStart w:id="38" w:name="_Toc18349"/>
      <w:r>
        <w:rPr>
          <w:rFonts w:hint="eastAsia"/>
          <w:lang w:val="en-US" w:eastAsia="zh-CN"/>
        </w:rPr>
        <w:t>4.2.3 数字签名的实现</w:t>
      </w:r>
      <w:bookmarkEnd w:id="38"/>
    </w:p>
    <w:p>
      <w:pPr>
        <w:pStyle w:val="4"/>
        <w:bidi w:val="0"/>
        <w:rPr>
          <w:rFonts w:hint="eastAsia"/>
          <w:lang w:val="en-US" w:eastAsia="zh-CN"/>
        </w:rPr>
      </w:pPr>
      <w:bookmarkStart w:id="39" w:name="_Toc15266"/>
      <w:r>
        <w:rPr>
          <w:rFonts w:hint="eastAsia"/>
          <w:lang w:val="en-US" w:eastAsia="zh-CN"/>
        </w:rPr>
        <w:t>4.3 数据加密解密算法详细设计</w:t>
      </w:r>
      <w:bookmarkEnd w:id="39"/>
    </w:p>
    <w:p>
      <w:pPr>
        <w:pStyle w:val="4"/>
        <w:bidi w:val="0"/>
        <w:rPr>
          <w:rFonts w:hint="eastAsia"/>
          <w:lang w:val="en-US" w:eastAsia="zh-CN"/>
        </w:rPr>
      </w:pPr>
      <w:bookmarkStart w:id="40" w:name="_Toc30851"/>
      <w:r>
        <w:rPr>
          <w:rFonts w:hint="eastAsia"/>
          <w:lang w:val="en-US" w:eastAsia="zh-CN"/>
        </w:rPr>
        <w:t>4.4 算法耗时分析</w:t>
      </w:r>
      <w:bookmarkEnd w:id="40"/>
    </w:p>
    <w:p>
      <w:pPr>
        <w:pStyle w:val="5"/>
        <w:bidi w:val="0"/>
        <w:rPr>
          <w:rFonts w:hint="eastAsia"/>
          <w:lang w:val="en-US" w:eastAsia="zh-CN"/>
        </w:rPr>
      </w:pPr>
      <w:bookmarkStart w:id="41" w:name="_Toc20564"/>
      <w:r>
        <w:rPr>
          <w:rFonts w:hint="eastAsia"/>
          <w:lang w:val="en-US" w:eastAsia="zh-CN"/>
        </w:rPr>
        <w:t>4.4.1 秘钥协商耗时分析</w:t>
      </w:r>
      <w:bookmarkEnd w:id="41"/>
    </w:p>
    <w:p>
      <w:pPr>
        <w:pStyle w:val="5"/>
        <w:bidi w:val="0"/>
        <w:rPr>
          <w:rFonts w:hint="eastAsia"/>
          <w:lang w:val="en-US" w:eastAsia="zh-CN"/>
        </w:rPr>
      </w:pPr>
      <w:bookmarkStart w:id="42" w:name="_Toc21363"/>
      <w:r>
        <w:rPr>
          <w:rFonts w:hint="eastAsia"/>
          <w:lang w:val="en-US" w:eastAsia="zh-CN"/>
        </w:rPr>
        <w:t>4.4.2 加密解密耗时分析</w:t>
      </w:r>
      <w:bookmarkEnd w:id="42"/>
    </w:p>
    <w:p>
      <w:pPr>
        <w:pStyle w:val="4"/>
        <w:bidi w:val="0"/>
        <w:rPr>
          <w:rFonts w:hint="eastAsia"/>
          <w:lang w:val="en-US" w:eastAsia="zh-CN"/>
        </w:rPr>
      </w:pPr>
      <w:bookmarkStart w:id="43" w:name="_Toc18577"/>
      <w:r>
        <w:rPr>
          <w:rFonts w:hint="eastAsia"/>
          <w:lang w:val="en-US" w:eastAsia="zh-CN"/>
        </w:rPr>
        <w:t>4.5 算法安全性分析</w:t>
      </w:r>
      <w:bookmarkEnd w:id="43"/>
    </w:p>
    <w:p>
      <w:pPr>
        <w:pStyle w:val="3"/>
        <w:bidi w:val="0"/>
        <w:rPr>
          <w:rFonts w:hint="eastAsia"/>
          <w:lang w:val="en-US" w:eastAsia="zh-CN"/>
        </w:rPr>
      </w:pPr>
      <w:bookmarkStart w:id="44" w:name="_Toc21302"/>
      <w:r>
        <w:rPr>
          <w:rFonts w:hint="eastAsia"/>
          <w:lang w:val="en-US" w:eastAsia="zh-CN"/>
        </w:rPr>
        <w:t>第五章 系统测试</w:t>
      </w:r>
      <w:bookmarkEnd w:id="44"/>
    </w:p>
    <w:p>
      <w:pPr>
        <w:pStyle w:val="4"/>
        <w:bidi w:val="0"/>
        <w:rPr>
          <w:rFonts w:hint="eastAsia"/>
          <w:lang w:val="en-US" w:eastAsia="zh-CN"/>
        </w:rPr>
      </w:pPr>
      <w:bookmarkStart w:id="45" w:name="_Toc1270"/>
      <w:r>
        <w:rPr>
          <w:rFonts w:hint="eastAsia"/>
          <w:lang w:val="en-US" w:eastAsia="zh-CN"/>
        </w:rPr>
        <w:t>5.1 测试环境</w:t>
      </w:r>
      <w:bookmarkEnd w:id="45"/>
    </w:p>
    <w:p>
      <w:pPr>
        <w:pStyle w:val="5"/>
        <w:bidi w:val="0"/>
        <w:rPr>
          <w:rFonts w:hint="default"/>
          <w:lang w:val="en-US" w:eastAsia="zh-CN"/>
        </w:rPr>
      </w:pPr>
      <w:bookmarkStart w:id="46" w:name="_Toc2969"/>
      <w:r>
        <w:rPr>
          <w:rFonts w:hint="eastAsia"/>
          <w:lang w:val="en-US" w:eastAsia="zh-CN"/>
        </w:rPr>
        <w:t>5.1.1 硬件平台</w:t>
      </w:r>
      <w:bookmarkEnd w:id="46"/>
    </w:p>
    <w:p>
      <w:pPr>
        <w:pStyle w:val="5"/>
        <w:bidi w:val="0"/>
        <w:rPr>
          <w:rFonts w:hint="default"/>
          <w:lang w:val="en-US" w:eastAsia="zh-CN"/>
        </w:rPr>
      </w:pPr>
      <w:bookmarkStart w:id="47" w:name="_Toc12604"/>
      <w:r>
        <w:rPr>
          <w:rFonts w:hint="eastAsia"/>
          <w:lang w:val="en-US" w:eastAsia="zh-CN"/>
        </w:rPr>
        <w:t>5.1.2 软件平台</w:t>
      </w:r>
      <w:bookmarkEnd w:id="47"/>
    </w:p>
    <w:p>
      <w:pPr>
        <w:pStyle w:val="4"/>
        <w:bidi w:val="0"/>
        <w:rPr>
          <w:rFonts w:hint="eastAsia"/>
          <w:lang w:val="en-US" w:eastAsia="zh-CN"/>
        </w:rPr>
      </w:pPr>
      <w:bookmarkStart w:id="48" w:name="_Toc11297"/>
      <w:r>
        <w:rPr>
          <w:rFonts w:hint="eastAsia"/>
          <w:lang w:val="en-US" w:eastAsia="zh-CN"/>
        </w:rPr>
        <w:t>5.2 性能测试</w:t>
      </w:r>
      <w:bookmarkEnd w:id="48"/>
    </w:p>
    <w:p>
      <w:pPr>
        <w:pStyle w:val="3"/>
        <w:bidi w:val="0"/>
        <w:rPr>
          <w:rFonts w:hint="eastAsia"/>
          <w:lang w:val="en-US" w:eastAsia="zh-CN"/>
        </w:rPr>
      </w:pPr>
      <w:bookmarkStart w:id="49" w:name="_Toc28343"/>
      <w:r>
        <w:rPr>
          <w:rFonts w:hint="eastAsia"/>
          <w:lang w:val="en-US" w:eastAsia="zh-CN"/>
        </w:rPr>
        <w:t>第六章 结论</w:t>
      </w:r>
      <w:bookmarkEnd w:id="49"/>
    </w:p>
    <w:p>
      <w:pPr>
        <w:pStyle w:val="3"/>
        <w:bidi w:val="0"/>
        <w:rPr>
          <w:rFonts w:hint="eastAsia"/>
          <w:lang w:val="en-US" w:eastAsia="zh-CN"/>
        </w:rPr>
      </w:pPr>
      <w:bookmarkStart w:id="50" w:name="_Toc26897"/>
      <w:r>
        <w:rPr>
          <w:rFonts w:hint="eastAsia"/>
          <w:lang w:val="en-US" w:eastAsia="zh-CN"/>
        </w:rPr>
        <w:t>谢辞</w:t>
      </w:r>
      <w:bookmarkEnd w:id="50"/>
    </w:p>
    <w:p>
      <w:pPr>
        <w:ind w:firstLine="420" w:firstLineChars="0"/>
        <w:rPr>
          <w:rFonts w:hint="default"/>
          <w:lang w:val="en-US" w:eastAsia="zh-CN"/>
        </w:rPr>
      </w:pPr>
      <w:r>
        <w:rPr>
          <w:rFonts w:hint="eastAsia"/>
          <w:lang w:val="en-US" w:eastAsia="zh-CN"/>
        </w:rPr>
        <w:t>学生时代的生活是弥足珍贵的，因为时光是一张有去无返的单程票，关于北方学院有我带不走的记忆，更有带不走的收获。</w:t>
      </w:r>
    </w:p>
    <w:p>
      <w:pPr>
        <w:pStyle w:val="3"/>
        <w:bidi w:val="0"/>
        <w:rPr>
          <w:rFonts w:hint="eastAsia"/>
          <w:lang w:val="en-US" w:eastAsia="zh-CN"/>
        </w:rPr>
      </w:pPr>
      <w:bookmarkStart w:id="51" w:name="_Toc24540"/>
      <w:r>
        <w:rPr>
          <w:rFonts w:hint="eastAsia"/>
          <w:lang w:val="en-US" w:eastAsia="zh-CN"/>
        </w:rPr>
        <w:t>参考文献</w:t>
      </w:r>
      <w:bookmarkEnd w:id="51"/>
    </w:p>
    <w:p>
      <w:pPr>
        <w:numPr>
          <w:ilvl w:val="0"/>
          <w:numId w:val="0"/>
        </w:numPr>
        <w:rPr>
          <w:rFonts w:hint="default" w:ascii="宋体" w:hAnsi="宋体" w:cs="宋体"/>
          <w:sz w:val="24"/>
          <w:szCs w:val="24"/>
          <w:lang w:val="en-US" w:eastAsia="zh-CN"/>
        </w:rPr>
      </w:pPr>
      <w:r>
        <w:rPr>
          <w:rFonts w:hint="default"/>
          <w:color w:val="auto"/>
          <w:lang w:val="en-US" w:eastAsia="zh-CN"/>
        </w:rPr>
        <w:t>[</w:t>
      </w:r>
      <w:r>
        <w:rPr>
          <w:rFonts w:hint="eastAsia"/>
          <w:color w:val="auto"/>
          <w:lang w:val="en-US" w:eastAsia="zh-CN"/>
        </w:rPr>
        <w:t>1</w:t>
      </w:r>
      <w:r>
        <w:rPr>
          <w:rFonts w:hint="default"/>
          <w:color w:val="auto"/>
          <w:lang w:val="en-US" w:eastAsia="zh-CN"/>
        </w:rPr>
        <w:t>]</w:t>
      </w:r>
      <w:r>
        <w:rPr>
          <w:rFonts w:hint="eastAsia"/>
          <w:color w:val="auto"/>
          <w:lang w:val="en-US" w:eastAsia="zh-CN"/>
        </w:rPr>
        <w:t xml:space="preserve"> </w:t>
      </w:r>
      <w:r>
        <w:rPr>
          <w:rFonts w:hint="eastAsia"/>
          <w:lang w:val="en-US" w:eastAsia="zh-CN"/>
        </w:rPr>
        <w:t>汪洋. 物联网轻量级认证和加密技术研究[D].南京邮电大学,2017.</w:t>
      </w:r>
    </w:p>
    <w:p>
      <w:pPr>
        <w:pStyle w:val="2"/>
        <w:numPr>
          <w:ilvl w:val="0"/>
          <w:numId w:val="0"/>
        </w:numPr>
        <w:ind w:leftChars="0"/>
        <w:rPr>
          <w:rFonts w:hint="default"/>
          <w:lang w:val="en-US" w:eastAsia="zh-CN"/>
        </w:rPr>
      </w:pPr>
      <w:r>
        <w:rPr>
          <w:rFonts w:hint="default"/>
          <w:color w:val="auto"/>
          <w:lang w:val="en-US" w:eastAsia="zh-CN"/>
        </w:rPr>
        <w:t>[</w:t>
      </w:r>
      <w:r>
        <w:rPr>
          <w:rFonts w:hint="eastAsia"/>
          <w:color w:val="auto"/>
          <w:lang w:val="en-US" w:eastAsia="zh-CN"/>
        </w:rPr>
        <w:t>2</w:t>
      </w:r>
      <w:r>
        <w:rPr>
          <w:rFonts w:hint="default"/>
          <w:color w:val="auto"/>
          <w:lang w:val="en-US" w:eastAsia="zh-CN"/>
        </w:rPr>
        <w:t>]</w:t>
      </w:r>
      <w:r>
        <w:rPr>
          <w:rFonts w:hint="eastAsia"/>
          <w:color w:val="auto"/>
          <w:lang w:val="en-US" w:eastAsia="zh-CN"/>
        </w:rPr>
        <w:t xml:space="preserve"> </w:t>
      </w:r>
      <w:r>
        <w:rPr>
          <w:rFonts w:hint="default"/>
          <w:lang w:val="en-US" w:eastAsia="zh-CN"/>
        </w:rPr>
        <w:t>Nicanfar H, Leung V C M. Multilayer Consensus ECC-Based Password Authenticated Key-Exchange (MCEPAK) Protocol for Smart Grid System[J]. IEEE Transactions on Smart Grid, 2013, 4(1):253-264</w:t>
      </w:r>
    </w:p>
    <w:p>
      <w:pPr>
        <w:pStyle w:val="8"/>
        <w:snapToGrid w:val="0"/>
        <w:rPr>
          <w:rFonts w:hint="eastAsia"/>
          <w:color w:val="auto"/>
        </w:rPr>
      </w:pPr>
      <w:r>
        <w:rPr>
          <w:rFonts w:hint="eastAsia"/>
          <w:color w:val="auto"/>
        </w:rPr>
        <w:t>[</w:t>
      </w:r>
      <w:r>
        <w:rPr>
          <w:rFonts w:hint="eastAsia"/>
          <w:color w:val="auto"/>
          <w:lang w:val="en-US" w:eastAsia="zh-CN"/>
        </w:rPr>
        <w:t>3</w:t>
      </w:r>
      <w:r>
        <w:rPr>
          <w:rFonts w:hint="eastAsia"/>
          <w:color w:val="auto"/>
        </w:rPr>
        <w:t xml:space="preserve">] </w:t>
      </w:r>
      <w:r>
        <w:rPr>
          <w:rFonts w:hint="eastAsia"/>
          <w:color w:val="auto"/>
          <w:lang w:val="en-US" w:eastAsia="zh-CN"/>
        </w:rPr>
        <w:t xml:space="preserve"> </w:t>
      </w:r>
      <w:r>
        <w:rPr>
          <w:rFonts w:hint="eastAsia"/>
          <w:color w:val="auto"/>
        </w:rPr>
        <w:t>Li D, Aung Z, Williams J R, et al. Efficient and fault-diagnosable authentication architecture for AMI in smart grid[J]. Security &amp; Communication Networks, 2015, 8(4):598-616.</w:t>
      </w:r>
    </w:p>
    <w:p>
      <w:pPr>
        <w:pStyle w:val="8"/>
        <w:snapToGrid w:val="0"/>
        <w:rPr>
          <w:rFonts w:hint="eastAsia"/>
          <w:color w:val="auto"/>
        </w:rPr>
      </w:pPr>
      <w:r>
        <w:rPr>
          <w:rFonts w:hint="eastAsia"/>
          <w:color w:val="auto"/>
        </w:rPr>
        <w:t>[</w:t>
      </w:r>
      <w:r>
        <w:rPr>
          <w:rFonts w:hint="eastAsia"/>
          <w:color w:val="auto"/>
          <w:lang w:val="en-US" w:eastAsia="zh-CN"/>
        </w:rPr>
        <w:t>4</w:t>
      </w:r>
      <w:r>
        <w:rPr>
          <w:rFonts w:hint="eastAsia"/>
          <w:color w:val="auto"/>
        </w:rPr>
        <w:t xml:space="preserve">] </w:t>
      </w:r>
      <w:r>
        <w:rPr>
          <w:rFonts w:hint="eastAsia"/>
          <w:color w:val="auto"/>
          <w:lang w:val="en-US" w:eastAsia="zh-CN"/>
        </w:rPr>
        <w:t xml:space="preserve"> Q. Jiang, Y. Qian, J. Ma, X. Ma, Q. Cheng, and F. Wei, “User centric three-factor authentication protocol for cloud-assisted wearable devices,” Int J Commun Syst, vol. 32, no. 6, p. e3900, Apr. 2019.</w:t>
      </w:r>
    </w:p>
    <w:p>
      <w:pPr>
        <w:pStyle w:val="2"/>
        <w:numPr>
          <w:ilvl w:val="0"/>
          <w:numId w:val="0"/>
        </w:numPr>
        <w:ind w:leftChars="0"/>
        <w:rPr>
          <w:rFonts w:hint="eastAsia"/>
          <w:color w:val="auto"/>
        </w:rPr>
      </w:pPr>
      <w:r>
        <w:rPr>
          <w:rFonts w:hint="eastAsia"/>
          <w:color w:val="auto"/>
        </w:rPr>
        <w:t>[</w:t>
      </w:r>
      <w:r>
        <w:rPr>
          <w:rFonts w:hint="eastAsia"/>
          <w:color w:val="auto"/>
          <w:lang w:val="en-US" w:eastAsia="zh-CN"/>
        </w:rPr>
        <w:t>5</w:t>
      </w:r>
      <w:r>
        <w:rPr>
          <w:rFonts w:hint="eastAsia"/>
          <w:color w:val="auto"/>
        </w:rPr>
        <w:t>]</w:t>
      </w:r>
      <w:r>
        <w:rPr>
          <w:rFonts w:hint="eastAsia"/>
          <w:color w:val="auto"/>
          <w:lang w:val="en-US" w:eastAsia="zh-CN"/>
        </w:rPr>
        <w:t xml:space="preserve"> </w:t>
      </w:r>
      <w:r>
        <w:rPr>
          <w:rFonts w:hint="eastAsia"/>
          <w:color w:val="auto"/>
        </w:rPr>
        <w:t>ZHIHUI WANG, JIANLI ZHAO, BENZHEN GUO, JINGJINGYANG, XIAO ZHANG. Mutual Authentication Protocol for IoT-based Environment Monitoring System[j]Journal of Environmental Protection and Ecology 2019,6(2)</w:t>
      </w:r>
    </w:p>
    <w:p>
      <w:pPr>
        <w:pStyle w:val="2"/>
        <w:numPr>
          <w:ilvl w:val="0"/>
          <w:numId w:val="0"/>
        </w:numPr>
        <w:ind w:leftChars="0"/>
        <w:rPr>
          <w:rFonts w:hint="default"/>
          <w:color w:val="auto"/>
          <w:lang w:val="en-US" w:eastAsia="zh-CN"/>
        </w:rPr>
      </w:pPr>
      <w:r>
        <w:rPr>
          <w:rFonts w:hint="default"/>
          <w:color w:val="auto"/>
          <w:lang w:val="en-US" w:eastAsia="zh-CN"/>
        </w:rPr>
        <w:t>[</w:t>
      </w:r>
      <w:r>
        <w:rPr>
          <w:rFonts w:hint="eastAsia"/>
          <w:color w:val="auto"/>
          <w:lang w:val="en-US" w:eastAsia="zh-CN"/>
        </w:rPr>
        <w:t>6</w:t>
      </w:r>
      <w:r>
        <w:rPr>
          <w:rFonts w:hint="default"/>
          <w:color w:val="auto"/>
          <w:lang w:val="en-US" w:eastAsia="zh-CN"/>
        </w:rPr>
        <w:t>] 袁琦. 我国物联网安全发展现状和建议[J]. 现代电信科技, 2014(10):36-39.</w:t>
      </w:r>
    </w:p>
    <w:p>
      <w:pPr>
        <w:pStyle w:val="2"/>
        <w:numPr>
          <w:ilvl w:val="0"/>
          <w:numId w:val="0"/>
        </w:numPr>
        <w:ind w:leftChars="0"/>
        <w:rPr>
          <w:rFonts w:hint="default"/>
          <w:color w:val="auto"/>
          <w:lang w:val="en-US" w:eastAsia="zh-CN"/>
        </w:rPr>
      </w:pPr>
      <w:r>
        <w:rPr>
          <w:rFonts w:hint="default"/>
          <w:color w:val="auto"/>
          <w:lang w:val="en-US" w:eastAsia="zh-CN"/>
        </w:rPr>
        <w:t>[</w:t>
      </w:r>
      <w:r>
        <w:rPr>
          <w:rFonts w:hint="eastAsia"/>
          <w:color w:val="auto"/>
          <w:lang w:val="en-US" w:eastAsia="zh-CN"/>
        </w:rPr>
        <w:t>7</w:t>
      </w:r>
      <w:r>
        <w:rPr>
          <w:rFonts w:hint="default"/>
          <w:color w:val="auto"/>
          <w:lang w:val="en-US" w:eastAsia="zh-CN"/>
        </w:rPr>
        <w:t>]</w:t>
      </w:r>
      <w:r>
        <w:rPr>
          <w:rFonts w:hint="eastAsia"/>
          <w:color w:val="auto"/>
          <w:lang w:val="en-US" w:eastAsia="zh-CN"/>
        </w:rPr>
        <w:t xml:space="preserve"> </w:t>
      </w:r>
      <w:r>
        <w:rPr>
          <w:rFonts w:hint="default"/>
          <w:color w:val="auto"/>
          <w:lang w:val="en-US" w:eastAsia="zh-CN"/>
        </w:rPr>
        <w:t>史冰清. 高安全性的物联网网关设计与实现[D].电子科技大学,2018.</w:t>
      </w:r>
    </w:p>
    <w:p>
      <w:pPr>
        <w:pStyle w:val="2"/>
        <w:numPr>
          <w:ilvl w:val="0"/>
          <w:numId w:val="0"/>
        </w:numPr>
        <w:ind w:leftChars="0"/>
        <w:rPr>
          <w:rFonts w:hint="default"/>
          <w:color w:val="auto"/>
          <w:lang w:val="en-US" w:eastAsia="zh-CN"/>
        </w:rPr>
      </w:pPr>
      <w:r>
        <w:rPr>
          <w:rFonts w:hint="default"/>
          <w:color w:val="auto"/>
          <w:lang w:val="en-US" w:eastAsia="zh-CN"/>
        </w:rPr>
        <w:t>[</w:t>
      </w:r>
      <w:r>
        <w:rPr>
          <w:rFonts w:hint="eastAsia"/>
          <w:color w:val="auto"/>
          <w:lang w:val="en-US" w:eastAsia="zh-CN"/>
        </w:rPr>
        <w:t>8</w:t>
      </w:r>
      <w:r>
        <w:rPr>
          <w:rFonts w:hint="default"/>
          <w:color w:val="auto"/>
          <w:lang w:val="en-US" w:eastAsia="zh-CN"/>
        </w:rPr>
        <w:t>]</w:t>
      </w:r>
      <w:r>
        <w:rPr>
          <w:rFonts w:hint="eastAsia"/>
          <w:color w:val="auto"/>
          <w:lang w:val="en-US" w:eastAsia="zh-CN"/>
        </w:rPr>
        <w:t xml:space="preserve"> </w:t>
      </w:r>
      <w:r>
        <w:rPr>
          <w:rFonts w:hint="default"/>
          <w:color w:val="auto"/>
          <w:lang w:val="en-US" w:eastAsia="zh-CN"/>
        </w:rPr>
        <w:t>王斌. 工业物联网信息安全防护技术研究[D].电子科技大学,2018.</w:t>
      </w:r>
    </w:p>
    <w:p>
      <w:pPr>
        <w:pStyle w:val="2"/>
        <w:numPr>
          <w:ilvl w:val="0"/>
          <w:numId w:val="0"/>
        </w:numPr>
        <w:ind w:leftChars="0"/>
        <w:rPr>
          <w:rFonts w:hint="default"/>
          <w:color w:val="auto"/>
          <w:lang w:val="en-US" w:eastAsia="zh-CN"/>
        </w:rPr>
      </w:pPr>
      <w:r>
        <w:rPr>
          <w:rFonts w:hint="default"/>
          <w:color w:val="auto"/>
          <w:lang w:val="en-US" w:eastAsia="zh-CN"/>
        </w:rPr>
        <w:t>[</w:t>
      </w:r>
      <w:r>
        <w:rPr>
          <w:rFonts w:hint="eastAsia"/>
          <w:color w:val="auto"/>
          <w:lang w:val="en-US" w:eastAsia="zh-CN"/>
        </w:rPr>
        <w:t>9</w:t>
      </w:r>
      <w:r>
        <w:rPr>
          <w:rFonts w:hint="default"/>
          <w:color w:val="auto"/>
          <w:lang w:val="en-US" w:eastAsia="zh-CN"/>
        </w:rPr>
        <w:t>]</w:t>
      </w:r>
      <w:r>
        <w:rPr>
          <w:rFonts w:hint="eastAsia"/>
          <w:color w:val="auto"/>
          <w:lang w:val="en-US" w:eastAsia="zh-CN"/>
        </w:rPr>
        <w:t xml:space="preserve"> </w:t>
      </w:r>
      <w:r>
        <w:rPr>
          <w:rFonts w:hint="default"/>
          <w:color w:val="auto"/>
          <w:lang w:val="en-US" w:eastAsia="zh-CN"/>
        </w:rPr>
        <w:t>黎俊男. 基于AES与ECC的游戏数据混合加密研究与实现[D].华南理工大学,2018.</w:t>
      </w:r>
    </w:p>
    <w:p>
      <w:pPr>
        <w:pStyle w:val="2"/>
        <w:numPr>
          <w:ilvl w:val="0"/>
          <w:numId w:val="0"/>
        </w:numPr>
        <w:ind w:leftChars="0"/>
        <w:rPr>
          <w:rFonts w:hint="default"/>
          <w:color w:val="auto"/>
          <w:lang w:val="en-US" w:eastAsia="zh-CN"/>
        </w:rPr>
      </w:pPr>
      <w:r>
        <w:rPr>
          <w:rFonts w:hint="default"/>
          <w:color w:val="auto"/>
          <w:lang w:val="en-US" w:eastAsia="zh-CN"/>
        </w:rPr>
        <w:t>[</w:t>
      </w:r>
      <w:r>
        <w:rPr>
          <w:rFonts w:hint="eastAsia"/>
          <w:color w:val="auto"/>
          <w:lang w:val="en-US" w:eastAsia="zh-CN"/>
        </w:rPr>
        <w:t>10</w:t>
      </w:r>
      <w:r>
        <w:rPr>
          <w:rFonts w:hint="default"/>
          <w:color w:val="auto"/>
          <w:lang w:val="en-US" w:eastAsia="zh-CN"/>
        </w:rPr>
        <w:t>]龙辉. 基于ECC-AES混合加密的智能配电网安全通信方案设计[D].湘潭大学,2016.</w:t>
      </w:r>
    </w:p>
    <w:sectPr>
      <w:footerReference r:id="rId9" w:type="default"/>
      <w:pgSz w:w="11906" w:h="16838"/>
      <w:pgMar w:top="1440" w:right="1800" w:bottom="1440" w:left="1800" w:header="851" w:footer="992" w:gutter="0"/>
      <w:pgNumType w:fmt="decimal"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TimesNewRomanPSMT">
    <w:altName w:val="Times New Roman"/>
    <w:panose1 w:val="00000000000000000000"/>
    <w:charset w:val="00"/>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DejaVu Sans">
    <w:panose1 w:val="020B0603030804020204"/>
    <w:charset w:val="00"/>
    <w:family w:val="auto"/>
    <w:pitch w:val="default"/>
    <w:sig w:usb0="E7002EFF" w:usb1="D200FDFF" w:usb2="0A246029" w:usb3="00000000" w:csb0="600001FF" w:csb1="D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00006FF" w:usb1="4000205B" w:usb2="00000010" w:usb3="00000000" w:csb0="2000019F" w:csb1="00000000"/>
  </w:font>
  <w:font w:name="B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8"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CTqGSDvQEAAGMDAAAOAAAAAAAAAAEAIAAAAB4BAABkcnMvZTJvRG9jLnhtbFBLBQYAAAAA&#10;BgAGAFkBAABNBQAAAAA=&#10;">
              <v:fill on="f" focussize="0,0"/>
              <v:stroke on="f"/>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9"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4ZOLIr4BAABjAwAADgAAAAAAAAABACAAAAAeAQAAZHJzL2Uyb0RvYy54bWxQSwUGAAAA&#10;AAYABgBZAQAATgUAAAAA&#10;">
              <v:fill on="f" focussize="0,0"/>
              <v:stroke on="f"/>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10"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CKqMaOvQEAAGQDAAAOAAAAAAAAAAEAIAAAAB4BAABkcnMvZTJvRG9jLnhtbFBLBQYAAAAA&#10;BgAGAFkBAABNBQAAAAA=&#10;">
              <v:fill on="f" focussize="0,0"/>
              <v:stroke on="f"/>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11"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Pu5+bL4BAABkAwAADgAAAAAAAAABACAAAAAeAQAAZHJzL2Uyb0RvYy54bWxQSwUGAAAA&#10;AAYABgBZAQAATgUAAAAA&#10;">
              <v:fill on="f" focussize="0,0"/>
              <v:stroke on="f"/>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p>
                      </w:txbxContent>
                    </wps:txbx>
                    <wps:bodyPr wrap="none" lIns="0" tIns="0" rIns="0" bIns="0" upright="0">
                      <a:spAutoFit/>
                    </wps:bodyPr>
                  </wps:wsp>
                </a:graphicData>
              </a:graphic>
            </wp:anchor>
          </w:drawing>
        </mc:Choice>
        <mc:Fallback>
          <w:pict>
            <v:shape id="文本框 7"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eI1Mia8BAABM&#10;AwAADgAAAAAAAAABACAAAAAeAQAAZHJzL2Uyb0RvYy54bWxQSwUGAAAAAAYABgBZAQAAPwUAAAAA&#10;">
              <v:fill on="f" focussize="0,0"/>
              <v:stroke on="f"/>
              <v:imagedata o:title=""/>
              <o:lock v:ext="edit" aspectratio="f"/>
              <v:textbox inset="0mm,0mm,0mm,0mm" style="mso-fit-shape-to-text:t;">
                <w:txbxContent>
                  <w:p>
                    <w:pPr>
                      <w:pStyle w:val="9"/>
                      <w:rPr>
                        <w:rFonts w:hint="eastAsia" w:eastAsia="宋体"/>
                        <w:lang w:eastAsia="zh-CN"/>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99F850"/>
    <w:multiLevelType w:val="singleLevel"/>
    <w:tmpl w:val="B199F850"/>
    <w:lvl w:ilvl="0" w:tentative="0">
      <w:start w:val="1"/>
      <w:numFmt w:val="decimal"/>
      <w:suff w:val="space"/>
      <w:lvlText w:val="%1."/>
      <w:lvlJc w:val="left"/>
    </w:lvl>
  </w:abstractNum>
  <w:abstractNum w:abstractNumId="1">
    <w:nsid w:val="C857919A"/>
    <w:multiLevelType w:val="singleLevel"/>
    <w:tmpl w:val="C857919A"/>
    <w:lvl w:ilvl="0" w:tentative="0">
      <w:start w:val="2"/>
      <w:numFmt w:val="decimal"/>
      <w:suff w:val="space"/>
      <w:lvlText w:val="%1."/>
      <w:lvlJc w:val="left"/>
    </w:lvl>
  </w:abstractNum>
  <w:abstractNum w:abstractNumId="2">
    <w:nsid w:val="CDFB9607"/>
    <w:multiLevelType w:val="singleLevel"/>
    <w:tmpl w:val="CDFB9607"/>
    <w:lvl w:ilvl="0" w:tentative="0">
      <w:start w:val="1"/>
      <w:numFmt w:val="chineseCounting"/>
      <w:suff w:val="space"/>
      <w:lvlText w:val="第%1章"/>
      <w:lvlJc w:val="left"/>
      <w:rPr>
        <w:rFonts w:hint="eastAsia"/>
      </w:rPr>
    </w:lvl>
  </w:abstractNum>
  <w:abstractNum w:abstractNumId="3">
    <w:nsid w:val="EEEDAD68"/>
    <w:multiLevelType w:val="singleLevel"/>
    <w:tmpl w:val="EEEDAD68"/>
    <w:lvl w:ilvl="0" w:tentative="0">
      <w:start w:val="1"/>
      <w:numFmt w:val="decimal"/>
      <w:suff w:val="nothing"/>
      <w:lvlText w:val="（%1）"/>
      <w:lvlJc w:val="left"/>
    </w:lvl>
  </w:abstractNum>
  <w:abstractNum w:abstractNumId="4">
    <w:nsid w:val="0471E9A7"/>
    <w:multiLevelType w:val="singleLevel"/>
    <w:tmpl w:val="0471E9A7"/>
    <w:lvl w:ilvl="0" w:tentative="0">
      <w:start w:val="1"/>
      <w:numFmt w:val="decimal"/>
      <w:lvlText w:val="%1."/>
      <w:lvlJc w:val="left"/>
    </w:lvl>
  </w:abstractNum>
  <w:abstractNum w:abstractNumId="5">
    <w:nsid w:val="0D0D960D"/>
    <w:multiLevelType w:val="singleLevel"/>
    <w:tmpl w:val="0D0D960D"/>
    <w:lvl w:ilvl="0" w:tentative="0">
      <w:start w:val="2"/>
      <w:numFmt w:val="decimal"/>
      <w:lvlText w:val="%1."/>
      <w:lvlJc w:val="left"/>
      <w:pPr>
        <w:tabs>
          <w:tab w:val="left" w:pos="312"/>
        </w:tabs>
      </w:pPr>
    </w:lvl>
  </w:abstractNum>
  <w:abstractNum w:abstractNumId="6">
    <w:nsid w:val="12A5D51F"/>
    <w:multiLevelType w:val="singleLevel"/>
    <w:tmpl w:val="12A5D51F"/>
    <w:lvl w:ilvl="0" w:tentative="0">
      <w:start w:val="5"/>
      <w:numFmt w:val="decimal"/>
      <w:lvlText w:val="%1."/>
      <w:lvlJc w:val="left"/>
      <w:pPr>
        <w:tabs>
          <w:tab w:val="left" w:pos="312"/>
        </w:tabs>
      </w:pPr>
    </w:lvl>
  </w:abstractNum>
  <w:abstractNum w:abstractNumId="7">
    <w:nsid w:val="22D4566C"/>
    <w:multiLevelType w:val="singleLevel"/>
    <w:tmpl w:val="22D4566C"/>
    <w:lvl w:ilvl="0" w:tentative="0">
      <w:start w:val="2"/>
      <w:numFmt w:val="decimal"/>
      <w:suff w:val="space"/>
      <w:lvlText w:val="%1."/>
      <w:lvlJc w:val="left"/>
    </w:lvl>
  </w:abstractNum>
  <w:abstractNum w:abstractNumId="8">
    <w:nsid w:val="5E299E1B"/>
    <w:multiLevelType w:val="singleLevel"/>
    <w:tmpl w:val="5E299E1B"/>
    <w:lvl w:ilvl="0" w:tentative="0">
      <w:start w:val="1"/>
      <w:numFmt w:val="decimal"/>
      <w:suff w:val="space"/>
      <w:lvlText w:val="%1."/>
      <w:lvlJc w:val="left"/>
    </w:lvl>
  </w:abstractNum>
  <w:num w:numId="1">
    <w:abstractNumId w:val="2"/>
  </w:num>
  <w:num w:numId="2">
    <w:abstractNumId w:val="3"/>
  </w:num>
  <w:num w:numId="3">
    <w:abstractNumId w:val="1"/>
  </w:num>
  <w:num w:numId="4">
    <w:abstractNumId w:val="8"/>
  </w:num>
  <w:num w:numId="5">
    <w:abstractNumId w:val="7"/>
  </w:num>
  <w:num w:numId="6">
    <w:abstractNumId w:val="4"/>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23657"/>
    <w:rsid w:val="010F4E73"/>
    <w:rsid w:val="03467DE2"/>
    <w:rsid w:val="05C63BB3"/>
    <w:rsid w:val="069D60D1"/>
    <w:rsid w:val="074338CC"/>
    <w:rsid w:val="0A4C6A5C"/>
    <w:rsid w:val="0A6813A0"/>
    <w:rsid w:val="0AED5446"/>
    <w:rsid w:val="0B7F3C6E"/>
    <w:rsid w:val="0C4A123E"/>
    <w:rsid w:val="0CFF7F5D"/>
    <w:rsid w:val="0DDF1D70"/>
    <w:rsid w:val="0E463BD7"/>
    <w:rsid w:val="0FC03A13"/>
    <w:rsid w:val="0FDA74F1"/>
    <w:rsid w:val="105A5A7F"/>
    <w:rsid w:val="10830894"/>
    <w:rsid w:val="10E15E1C"/>
    <w:rsid w:val="133040E7"/>
    <w:rsid w:val="13B65D97"/>
    <w:rsid w:val="14282A7F"/>
    <w:rsid w:val="14C27CEE"/>
    <w:rsid w:val="15E01148"/>
    <w:rsid w:val="1629352B"/>
    <w:rsid w:val="18E55D7C"/>
    <w:rsid w:val="1AB233B1"/>
    <w:rsid w:val="1C190F2D"/>
    <w:rsid w:val="1CFB6240"/>
    <w:rsid w:val="1E8502A2"/>
    <w:rsid w:val="1F8511D2"/>
    <w:rsid w:val="20EB171D"/>
    <w:rsid w:val="20F71621"/>
    <w:rsid w:val="20FE4706"/>
    <w:rsid w:val="22D335E9"/>
    <w:rsid w:val="24472038"/>
    <w:rsid w:val="259A00D9"/>
    <w:rsid w:val="270D5974"/>
    <w:rsid w:val="271E669E"/>
    <w:rsid w:val="28082BF8"/>
    <w:rsid w:val="285E16BF"/>
    <w:rsid w:val="2A2E31AC"/>
    <w:rsid w:val="2B2C7FC9"/>
    <w:rsid w:val="2FA84142"/>
    <w:rsid w:val="2FAF5CA3"/>
    <w:rsid w:val="30077404"/>
    <w:rsid w:val="30480017"/>
    <w:rsid w:val="31AB4C04"/>
    <w:rsid w:val="32395491"/>
    <w:rsid w:val="33B274F5"/>
    <w:rsid w:val="3503078A"/>
    <w:rsid w:val="359F7909"/>
    <w:rsid w:val="362C0D76"/>
    <w:rsid w:val="362C133E"/>
    <w:rsid w:val="364742FE"/>
    <w:rsid w:val="36CE0394"/>
    <w:rsid w:val="37804C52"/>
    <w:rsid w:val="389C46B4"/>
    <w:rsid w:val="38B774AB"/>
    <w:rsid w:val="3A03170C"/>
    <w:rsid w:val="3A142847"/>
    <w:rsid w:val="3BA4535F"/>
    <w:rsid w:val="3BDE4B01"/>
    <w:rsid w:val="3DBE5255"/>
    <w:rsid w:val="40064FEC"/>
    <w:rsid w:val="40531975"/>
    <w:rsid w:val="43A85E8D"/>
    <w:rsid w:val="447A19EC"/>
    <w:rsid w:val="452E3428"/>
    <w:rsid w:val="46566991"/>
    <w:rsid w:val="483821B3"/>
    <w:rsid w:val="49A036E2"/>
    <w:rsid w:val="4C474D0A"/>
    <w:rsid w:val="4C6E27C7"/>
    <w:rsid w:val="4CB07434"/>
    <w:rsid w:val="4D7C0211"/>
    <w:rsid w:val="4DB674B3"/>
    <w:rsid w:val="4EF84DAC"/>
    <w:rsid w:val="50317F28"/>
    <w:rsid w:val="522E36C4"/>
    <w:rsid w:val="55437C09"/>
    <w:rsid w:val="56107E1A"/>
    <w:rsid w:val="568D17D3"/>
    <w:rsid w:val="582D2F1C"/>
    <w:rsid w:val="586B742A"/>
    <w:rsid w:val="5ACB2767"/>
    <w:rsid w:val="5C1649F9"/>
    <w:rsid w:val="5D862A5D"/>
    <w:rsid w:val="5EBC4754"/>
    <w:rsid w:val="5FC41FC7"/>
    <w:rsid w:val="602C0D23"/>
    <w:rsid w:val="613A2CC4"/>
    <w:rsid w:val="652B05E8"/>
    <w:rsid w:val="658163B0"/>
    <w:rsid w:val="67DB5F1C"/>
    <w:rsid w:val="68C146D5"/>
    <w:rsid w:val="68F15A12"/>
    <w:rsid w:val="69153AE3"/>
    <w:rsid w:val="69AD522F"/>
    <w:rsid w:val="69E903EF"/>
    <w:rsid w:val="6ACF399A"/>
    <w:rsid w:val="6B4625A6"/>
    <w:rsid w:val="6B641C82"/>
    <w:rsid w:val="6CD40CD2"/>
    <w:rsid w:val="6D460974"/>
    <w:rsid w:val="6D501F43"/>
    <w:rsid w:val="6E884140"/>
    <w:rsid w:val="6E8C595A"/>
    <w:rsid w:val="6F6F4A3F"/>
    <w:rsid w:val="6FB86180"/>
    <w:rsid w:val="71380055"/>
    <w:rsid w:val="71A00B13"/>
    <w:rsid w:val="736F66D4"/>
    <w:rsid w:val="73FF222A"/>
    <w:rsid w:val="741F68CD"/>
    <w:rsid w:val="74E76661"/>
    <w:rsid w:val="74EA2558"/>
    <w:rsid w:val="764E7BE6"/>
    <w:rsid w:val="766E0EEB"/>
    <w:rsid w:val="77F12FB3"/>
    <w:rsid w:val="787C0CD6"/>
    <w:rsid w:val="78B30824"/>
    <w:rsid w:val="79622772"/>
    <w:rsid w:val="7AD50EAF"/>
    <w:rsid w:val="7B325A5A"/>
    <w:rsid w:val="7C8D52C1"/>
    <w:rsid w:val="7D5A13BD"/>
    <w:rsid w:val="7D8B1EB2"/>
    <w:rsid w:val="7F1B22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3">
    <w:name w:val="heading 1"/>
    <w:basedOn w:val="1"/>
    <w:next w:val="1"/>
    <w:qFormat/>
    <w:uiPriority w:val="0"/>
    <w:pPr>
      <w:keepNext/>
      <w:spacing w:before="150" w:beforeLines="150" w:after="150" w:afterLines="150" w:line="360" w:lineRule="auto"/>
      <w:jc w:val="center"/>
      <w:outlineLvl w:val="0"/>
    </w:pPr>
    <w:rPr>
      <w:rFonts w:ascii="Arial Black" w:hAnsi="Arial Black" w:eastAsia="黑体"/>
      <w:sz w:val="32"/>
      <w:szCs w:val="28"/>
    </w:rPr>
  </w:style>
  <w:style w:type="paragraph" w:styleId="4">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qFormat/>
    <w:uiPriority w:val="0"/>
    <w:pPr>
      <w:keepNext/>
      <w:keepLines/>
      <w:spacing w:before="260" w:after="260" w:line="416" w:lineRule="auto"/>
      <w:outlineLvl w:val="2"/>
    </w:pPr>
    <w:rPr>
      <w:b/>
      <w:bCs/>
      <w:sz w:val="32"/>
      <w:szCs w:val="32"/>
    </w:rPr>
  </w:style>
  <w:style w:type="paragraph" w:styleId="6">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6">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340"/>
    </w:pPr>
  </w:style>
  <w:style w:type="paragraph" w:styleId="7">
    <w:name w:val="toc 3"/>
    <w:basedOn w:val="1"/>
    <w:next w:val="1"/>
    <w:uiPriority w:val="0"/>
    <w:pPr>
      <w:ind w:left="840" w:leftChars="400"/>
    </w:pPr>
  </w:style>
  <w:style w:type="paragraph" w:styleId="8">
    <w:name w:val="endnote text"/>
    <w:basedOn w:val="1"/>
    <w:qFormat/>
    <w:uiPriority w:val="0"/>
    <w:pPr>
      <w:snapToGrid w:val="0"/>
      <w:jc w:val="left"/>
    </w:p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7">
    <w:name w:val="Strong"/>
    <w:basedOn w:val="16"/>
    <w:qFormat/>
    <w:uiPriority w:val="0"/>
    <w:rPr>
      <w:b/>
    </w:rPr>
  </w:style>
  <w:style w:type="character" w:styleId="18">
    <w:name w:val="endnote reference"/>
    <w:basedOn w:val="16"/>
    <w:qFormat/>
    <w:uiPriority w:val="0"/>
    <w:rPr>
      <w:vertAlign w:val="superscript"/>
    </w:rPr>
  </w:style>
  <w:style w:type="character" w:styleId="19">
    <w:name w:val="page number"/>
    <w:basedOn w:val="16"/>
    <w:qFormat/>
    <w:uiPriority w:val="0"/>
  </w:style>
  <w:style w:type="character" w:styleId="20">
    <w:name w:val="Hyperlink"/>
    <w:basedOn w:val="16"/>
    <w:qFormat/>
    <w:uiPriority w:val="0"/>
    <w:rPr>
      <w:color w:val="0000FF"/>
      <w:u w:val="single"/>
    </w:rPr>
  </w:style>
  <w:style w:type="character" w:styleId="21">
    <w:name w:val="HTML Code"/>
    <w:basedOn w:val="16"/>
    <w:uiPriority w:val="0"/>
    <w:rPr>
      <w:rFonts w:ascii="Courier New" w:hAnsi="Courier New"/>
      <w:sz w:val="20"/>
    </w:rPr>
  </w:style>
  <w:style w:type="paragraph" w:customStyle="1" w:styleId="22">
    <w:name w:val="标题111"/>
    <w:basedOn w:val="3"/>
    <w:qFormat/>
    <w:uiPriority w:val="0"/>
    <w:pPr>
      <w:spacing w:before="360" w:after="360"/>
    </w:pPr>
    <w:rPr>
      <w:rFonts w:ascii="黑体" w:eastAsia="黑体" w:cs="宋体"/>
      <w:sz w:val="36"/>
      <w:szCs w:val="20"/>
    </w:rPr>
  </w:style>
  <w:style w:type="paragraph" w:customStyle="1" w:styleId="23">
    <w:name w:val="样式 样式 样式 标题 3 + 黑体 小三 段前: 7.8 磅 行距: 多倍行距 1.73 字行 + (符号) 宋体 首行缩进:..."/>
    <w:basedOn w:val="24"/>
    <w:qFormat/>
    <w:uiPriority w:val="0"/>
    <w:pPr>
      <w:spacing w:before="160" w:after="200" w:line="240" w:lineRule="auto"/>
      <w:ind w:firstLine="0" w:firstLineChars="0"/>
    </w:pPr>
  </w:style>
  <w:style w:type="paragraph" w:customStyle="1" w:styleId="24">
    <w:name w:val="样式 样式 标题 3 + 黑体 小三 段前: 7.8 磅 行距: 多倍行距 1.73 字行 + (符号) 宋体 首行缩进:  ..."/>
    <w:basedOn w:val="25"/>
    <w:qFormat/>
    <w:uiPriority w:val="0"/>
    <w:pPr>
      <w:ind w:firstLine="357"/>
    </w:pPr>
    <w:rPr>
      <w:rFonts w:hAnsi="宋体"/>
    </w:rPr>
  </w:style>
  <w:style w:type="paragraph" w:customStyle="1" w:styleId="25">
    <w:name w:val="样式 标题 3 + 黑体 小三 段前: 7.8 磅 行距: 多倍行距 1.73 字行"/>
    <w:basedOn w:val="5"/>
    <w:qFormat/>
    <w:uiPriority w:val="0"/>
    <w:pPr>
      <w:spacing w:before="156" w:line="415" w:lineRule="auto"/>
      <w:ind w:firstLine="446" w:firstLineChars="148"/>
    </w:pPr>
    <w:rPr>
      <w:rFonts w:ascii="黑体" w:cs="宋体"/>
      <w:sz w:val="24"/>
      <w:szCs w:val="20"/>
    </w:rPr>
  </w:style>
  <w:style w:type="paragraph" w:customStyle="1" w:styleId="26">
    <w:name w:val="样式 标题111 + 段前: 1.5 行 段后: 1.5 行"/>
    <w:basedOn w:val="22"/>
    <w:qFormat/>
    <w:uiPriority w:val="0"/>
    <w:pPr>
      <w:spacing w:before="468" w:after="468"/>
    </w:pPr>
    <w:rPr>
      <w:rFonts w:eastAsia="宋体"/>
      <w:b/>
      <w:sz w:val="30"/>
    </w:rPr>
  </w:style>
  <w:style w:type="paragraph" w:customStyle="1" w:styleId="27">
    <w:name w:val="样式 样式 标题111 + 段前: 1.5 行 段后: 1.5 行 + 段前: 1.5 行 段后: 1.5 行"/>
    <w:basedOn w:val="26"/>
    <w:qFormat/>
    <w:uiPriority w:val="0"/>
    <w:pPr>
      <w:spacing w:before="150" w:after="100" w:afterLines="100" w:line="240" w:lineRule="auto"/>
    </w:pPr>
    <w:rPr>
      <w:bCs/>
    </w:rPr>
  </w:style>
  <w:style w:type="paragraph" w:customStyle="1" w:styleId="28">
    <w:name w:val="WPSOffice手动目录 2"/>
    <w:qFormat/>
    <w:uiPriority w:val="0"/>
    <w:pPr>
      <w:ind w:leftChars="200"/>
    </w:pPr>
    <w:rPr>
      <w:rFonts w:ascii="Times New Roman" w:hAnsi="Times New Roman" w:eastAsia="宋体" w:cs="Times New Roman"/>
      <w:sz w:val="20"/>
      <w:szCs w:val="20"/>
    </w:rPr>
  </w:style>
  <w:style w:type="paragraph" w:customStyle="1" w:styleId="29">
    <w:name w:val="样式 标题 2 + (符号) 宋体 段前: 15.6 磅 段后: 22 磅 行距: 多倍行距 1.73 字行"/>
    <w:basedOn w:val="4"/>
    <w:uiPriority w:val="0"/>
    <w:pPr>
      <w:spacing w:before="200" w:after="200" w:line="240" w:lineRule="auto"/>
    </w:pPr>
    <w:rPr>
      <w:rFonts w:hAnsi="宋体" w:eastAsia="宋体" w:cs="宋体"/>
      <w:sz w:val="24"/>
      <w:szCs w:val="20"/>
    </w:rPr>
  </w:style>
  <w:style w:type="paragraph" w:customStyle="1" w:styleId="30">
    <w:name w:val="WPSOffice手动目录 1"/>
    <w:uiPriority w:val="0"/>
    <w:pPr>
      <w:ind w:leftChars="0"/>
    </w:pPr>
    <w:rPr>
      <w:rFonts w:ascii="Times New Roman" w:hAnsi="Times New Roman" w:eastAsia="宋体" w:cs="Times New Roman"/>
      <w:sz w:val="20"/>
      <w:szCs w:val="20"/>
    </w:rPr>
  </w:style>
  <w:style w:type="paragraph" w:customStyle="1" w:styleId="31">
    <w:name w:val="样式 样式 样式 标题111 + 段前: 1.5 行 段后: 1.5 行 + 段前: 1.5 行 段后: 1.5 行 + 段前:..."/>
    <w:basedOn w:val="27"/>
    <w:qFormat/>
    <w:uiPriority w:val="0"/>
    <w:pPr>
      <w:spacing w:before="360" w:after="240"/>
    </w:pPr>
  </w:style>
  <w:style w:type="character" w:customStyle="1" w:styleId="32">
    <w:name w:val="fontstyle01"/>
    <w:qFormat/>
    <w:uiPriority w:val="0"/>
    <w:rPr>
      <w:rFonts w:hint="eastAsia" w:ascii="宋体" w:hAnsi="宋体" w:eastAsia="宋体" w:cs="宋体"/>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extobjs>
    <extobj name="334E55B0-647D-440b-865C-3EC943EB4CBC-1">
      <extobjdata type="334E55B0-647D-440b-865C-3EC943EB4CBC" data="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"/>
    </extobj>
    <extobj name="334E55B0-647D-440b-865C-3EC943EB4CBC-2">
      <extobjdata type="334E55B0-647D-440b-865C-3EC943EB4CBC" data="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2020-03-09T13:52:00Z</dcterms:created>
  <dc:creator>Administrator</dc:creator>
  <cp:lastModifiedBy>。</cp:lastModifiedBy>
  <dcterms:modified xsi:type="dcterms:W3CDTF">2020-03-28T14:26:06Z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