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Cs w:val="21"/>
        </w:rPr>
      </w:pPr>
      <w:bookmarkStart w:id="0" w:name="_Toc30147279"/>
      <w:bookmarkStart w:id="1" w:name="_Toc30146990"/>
      <w:bookmarkStart w:id="2" w:name="_Toc150962"/>
      <w:bookmarkStart w:id="3" w:name="_Toc534685212"/>
    </w:p>
    <w:p>
      <w:pPr>
        <w:spacing w:line="360" w:lineRule="auto"/>
        <w:jc w:val="center"/>
        <w:rPr>
          <w:szCs w:val="21"/>
        </w:rPr>
      </w:pPr>
      <w:r>
        <w:rPr>
          <w:rFonts w:hint="eastAsia" w:eastAsia="黑体"/>
          <w:sz w:val="32"/>
        </w:rPr>
        <w:drawing>
          <wp:inline distT="0" distB="0" distL="0" distR="0">
            <wp:extent cx="5028565" cy="1495425"/>
            <wp:effectExtent l="0" t="0" r="635" b="13335"/>
            <wp:docPr id="12" name="图片 12" descr="马强学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马强学校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34939" cy="1497213"/>
                    </a:xfrm>
                    <a:prstGeom prst="rect">
                      <a:avLst/>
                    </a:prstGeom>
                    <a:noFill/>
                    <a:ln>
                      <a:noFill/>
                    </a:ln>
                  </pic:spPr>
                </pic:pic>
              </a:graphicData>
            </a:graphic>
          </wp:inline>
        </w:drawing>
      </w:r>
    </w:p>
    <w:p>
      <w:pPr>
        <w:spacing w:line="360" w:lineRule="auto"/>
        <w:jc w:val="center"/>
        <w:rPr>
          <w:szCs w:val="21"/>
        </w:rPr>
      </w:pPr>
    </w:p>
    <w:p>
      <w:pPr>
        <w:spacing w:after="240" w:afterLines="100"/>
        <w:jc w:val="center"/>
        <w:rPr>
          <w:rFonts w:ascii="黑体" w:hAnsi="黑体" w:eastAsia="黑体"/>
          <w:sz w:val="72"/>
          <w:szCs w:val="20"/>
        </w:rPr>
      </w:pPr>
      <w:r>
        <w:rPr>
          <w:rFonts w:hint="eastAsia" w:ascii="黑体" w:hAnsi="黑体" w:eastAsia="黑体"/>
          <w:sz w:val="72"/>
          <w:szCs w:val="20"/>
        </w:rPr>
        <w:t>学士学位论文</w:t>
      </w:r>
    </w:p>
    <w:p>
      <w:pPr>
        <w:rPr>
          <w:rFonts w:eastAsia="华文新魏"/>
          <w:sz w:val="72"/>
          <w:szCs w:val="20"/>
        </w:rPr>
      </w:pPr>
    </w:p>
    <w:tbl>
      <w:tblPr>
        <w:tblStyle w:val="19"/>
        <w:tblW w:w="915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40" w:hRule="atLeast"/>
          <w:jc w:val="center"/>
        </w:trPr>
        <w:tc>
          <w:tcPr>
            <w:tcW w:w="9156" w:type="dxa"/>
            <w:tcBorders>
              <w:tl2br w:val="nil"/>
              <w:tr2bl w:val="nil"/>
            </w:tcBorders>
            <w:vAlign w:val="bottom"/>
          </w:tcPr>
          <w:p>
            <w:pPr>
              <w:spacing w:line="300" w:lineRule="auto"/>
              <w:jc w:val="center"/>
              <w:rPr>
                <w:rFonts w:ascii="黑体" w:hAnsi="黑体" w:eastAsia="黑体"/>
                <w:sz w:val="52"/>
                <w:szCs w:val="52"/>
              </w:rPr>
            </w:pPr>
            <w:r>
              <w:rPr>
                <w:rFonts w:hint="eastAsia" w:ascii="黑体" w:hAnsi="黑体" w:eastAsia="黑体" w:cs="黑体"/>
                <w:sz w:val="52"/>
                <w:szCs w:val="52"/>
              </w:rPr>
              <w:t>物联网网关轻量级认证和加密技术研究</w:t>
            </w:r>
          </w:p>
        </w:tc>
      </w:tr>
    </w:tbl>
    <w:p>
      <w:pPr>
        <w:rPr>
          <w:sz w:val="32"/>
          <w:szCs w:val="32"/>
        </w:rPr>
      </w:pPr>
    </w:p>
    <w:p>
      <w:pPr>
        <w:rPr>
          <w:sz w:val="32"/>
          <w:szCs w:val="32"/>
        </w:rPr>
      </w:pPr>
    </w:p>
    <w:p>
      <w:pPr>
        <w:rPr>
          <w:sz w:val="32"/>
          <w:szCs w:val="32"/>
        </w:rPr>
      </w:pPr>
    </w:p>
    <w:p>
      <w:pPr>
        <w:spacing w:line="360" w:lineRule="auto"/>
        <w:ind w:firstLine="2124" w:firstLineChars="664"/>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郑智聪</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eastAsia="仿宋"/>
          <w:sz w:val="32"/>
          <w:szCs w:val="32"/>
          <w:u w:val="single"/>
        </w:rPr>
        <w:t>201642</w:t>
      </w:r>
      <w:r>
        <w:rPr>
          <w:rFonts w:hint="eastAsia" w:eastAsia="仿宋"/>
          <w:sz w:val="32"/>
          <w:szCs w:val="32"/>
          <w:u w:val="single"/>
          <w:lang w:val="en-US" w:eastAsia="zh-CN"/>
        </w:rPr>
        <w:t>030</w:t>
      </w:r>
      <w:r>
        <w:rPr>
          <w:rFonts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信息科学与工程学院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电子信息</w:t>
      </w:r>
      <w:r>
        <w:rPr>
          <w:rFonts w:hint="eastAsia" w:ascii="仿宋" w:hAnsi="仿宋" w:eastAsia="仿宋"/>
          <w:sz w:val="32"/>
          <w:szCs w:val="32"/>
          <w:u w:val="single"/>
        </w:rPr>
        <w:t>科学与技术</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郭本振</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rPr>
          <w:sz w:val="32"/>
          <w:szCs w:val="32"/>
        </w:rPr>
      </w:pPr>
    </w:p>
    <w:p>
      <w:pPr>
        <w:pStyle w:val="2"/>
      </w:pPr>
    </w:p>
    <w:p>
      <w:pPr>
        <w:jc w:val="center"/>
        <w:rPr>
          <w:rFonts w:ascii="宋体" w:hAnsi="宋体"/>
          <w:sz w:val="32"/>
          <w:szCs w:val="32"/>
        </w:rPr>
      </w:pPr>
      <w:r>
        <w:rPr>
          <w:rFonts w:hint="eastAsia" w:ascii="宋体" w:hAnsi="宋体"/>
          <w:sz w:val="32"/>
          <w:szCs w:val="32"/>
        </w:rPr>
        <w:t>二〇二〇</w:t>
      </w:r>
      <w:r>
        <w:rPr>
          <w:rFonts w:ascii="宋体" w:hAnsi="宋体"/>
          <w:sz w:val="32"/>
          <w:szCs w:val="32"/>
        </w:rPr>
        <w:t xml:space="preserve"> </w:t>
      </w:r>
      <w:r>
        <w:rPr>
          <w:rFonts w:hint="eastAsia" w:ascii="宋体" w:hAnsi="宋体"/>
          <w:sz w:val="32"/>
          <w:szCs w:val="32"/>
        </w:rPr>
        <w:t>年 六 月 一 日</w:t>
      </w:r>
    </w:p>
    <w:p/>
    <w:p/>
    <w:bookmarkEnd w:id="0"/>
    <w:bookmarkEnd w:id="1"/>
    <w:bookmarkEnd w:id="2"/>
    <w:bookmarkEnd w:id="3"/>
    <w:p>
      <w:pPr>
        <w:jc w:val="center"/>
        <w:rPr>
          <w:rFonts w:hint="eastAsia"/>
          <w:b/>
          <w:bCs/>
          <w:sz w:val="32"/>
          <w:szCs w:val="32"/>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jc w:val="center"/>
        <w:rPr>
          <w:rFonts w:hint="eastAsia" w:ascii="宋体" w:hAnsi="宋体"/>
          <w:b/>
          <w:bCs/>
          <w:sz w:val="32"/>
        </w:rPr>
      </w:pPr>
      <w:r>
        <w:rPr>
          <w:rFonts w:hint="eastAsia"/>
          <w:b/>
          <w:bCs/>
          <w:sz w:val="32"/>
          <w:szCs w:val="32"/>
        </w:rPr>
        <w:t>河北北方学院</w:t>
      </w:r>
      <w:r>
        <w:rPr>
          <w:rFonts w:hint="eastAsia" w:ascii="宋体" w:hAnsi="宋体"/>
          <w:b/>
          <w:bCs/>
          <w:sz w:val="32"/>
          <w:szCs w:val="32"/>
        </w:rPr>
        <w:t>本科毕业论文任务</w:t>
      </w:r>
      <w:r>
        <w:rPr>
          <w:rFonts w:hint="eastAsia" w:ascii="宋体" w:hAnsi="宋体"/>
          <w:b/>
          <w:bCs/>
          <w:sz w:val="32"/>
        </w:rPr>
        <w:t>书</w:t>
      </w:r>
    </w:p>
    <w:p>
      <w:pPr>
        <w:jc w:val="center"/>
        <w:rPr>
          <w:rFonts w:hint="default"/>
          <w:b/>
          <w:bCs/>
          <w:sz w:val="24"/>
          <w:lang w:val="en-US"/>
        </w:rPr>
      </w:pPr>
      <w:r>
        <w:rPr>
          <w:rFonts w:hint="eastAsia"/>
          <w:b/>
          <w:bCs/>
          <w:sz w:val="24"/>
        </w:rPr>
        <w:t>论文题目：</w:t>
      </w:r>
      <w:r>
        <w:rPr>
          <w:rFonts w:hint="eastAsia"/>
          <w:sz w:val="24"/>
          <w:u w:val="single"/>
          <w:lang w:val="en-US" w:eastAsia="zh-CN"/>
        </w:rPr>
        <w:t>物联网网关轻量级认证和加密技术研究</w:t>
      </w:r>
    </w:p>
    <w:tbl>
      <w:tblPr>
        <w:tblStyle w:val="19"/>
        <w:tblW w:w="83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2"/>
        <w:gridCol w:w="721"/>
        <w:gridCol w:w="1176"/>
        <w:gridCol w:w="877"/>
        <w:gridCol w:w="1243"/>
        <w:gridCol w:w="1387"/>
        <w:gridCol w:w="2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jc w:val="center"/>
        </w:trPr>
        <w:tc>
          <w:tcPr>
            <w:tcW w:w="1383" w:type="dxa"/>
            <w:gridSpan w:val="2"/>
            <w:noWrap w:val="0"/>
            <w:vAlign w:val="center"/>
          </w:tcPr>
          <w:p>
            <w:pPr>
              <w:jc w:val="center"/>
              <w:rPr>
                <w:rFonts w:hint="eastAsia"/>
              </w:rPr>
            </w:pPr>
            <w:r>
              <w:rPr>
                <w:rFonts w:hint="eastAsia"/>
              </w:rPr>
              <w:t>学生姓名</w:t>
            </w:r>
          </w:p>
        </w:tc>
        <w:tc>
          <w:tcPr>
            <w:tcW w:w="1176" w:type="dxa"/>
            <w:noWrap w:val="0"/>
            <w:vAlign w:val="center"/>
          </w:tcPr>
          <w:p>
            <w:pPr>
              <w:jc w:val="center"/>
              <w:rPr>
                <w:rFonts w:hint="eastAsia"/>
              </w:rPr>
            </w:pPr>
            <w:r>
              <w:rPr>
                <w:rFonts w:hint="eastAsia"/>
              </w:rPr>
              <w:t>郑智聪</w:t>
            </w:r>
          </w:p>
        </w:tc>
        <w:tc>
          <w:tcPr>
            <w:tcW w:w="877" w:type="dxa"/>
            <w:noWrap w:val="0"/>
            <w:vAlign w:val="center"/>
          </w:tcPr>
          <w:p>
            <w:pPr>
              <w:jc w:val="center"/>
              <w:rPr>
                <w:rFonts w:hint="eastAsia"/>
              </w:rPr>
            </w:pPr>
            <w:r>
              <w:rPr>
                <w:rFonts w:hint="eastAsia"/>
              </w:rPr>
              <w:t>学号</w:t>
            </w:r>
          </w:p>
        </w:tc>
        <w:tc>
          <w:tcPr>
            <w:tcW w:w="1243" w:type="dxa"/>
            <w:noWrap w:val="0"/>
            <w:vAlign w:val="center"/>
          </w:tcPr>
          <w:p>
            <w:pPr>
              <w:jc w:val="center"/>
              <w:rPr>
                <w:rFonts w:hint="eastAsia"/>
              </w:rPr>
            </w:pPr>
            <w:r>
              <w:rPr>
                <w:rFonts w:hint="eastAsia"/>
              </w:rPr>
              <w:t>201642030</w:t>
            </w:r>
          </w:p>
        </w:tc>
        <w:tc>
          <w:tcPr>
            <w:tcW w:w="1387" w:type="dxa"/>
            <w:noWrap w:val="0"/>
            <w:vAlign w:val="center"/>
          </w:tcPr>
          <w:p>
            <w:pPr>
              <w:jc w:val="center"/>
              <w:rPr>
                <w:rFonts w:hint="eastAsia"/>
              </w:rPr>
            </w:pPr>
            <w:r>
              <w:rPr>
                <w:rFonts w:hint="eastAsia"/>
              </w:rPr>
              <w:t>专业</w:t>
            </w:r>
          </w:p>
        </w:tc>
        <w:tc>
          <w:tcPr>
            <w:tcW w:w="2234" w:type="dxa"/>
            <w:noWrap w:val="0"/>
            <w:vAlign w:val="center"/>
          </w:tcPr>
          <w:p>
            <w:pPr>
              <w:jc w:val="center"/>
              <w:rPr>
                <w:rFonts w:hint="eastAsia"/>
              </w:rPr>
            </w:pPr>
            <w:r>
              <w:rPr>
                <w:rFonts w:hint="eastAsia"/>
              </w:rPr>
              <w:t>电子信息科学与技术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1383" w:type="dxa"/>
            <w:gridSpan w:val="2"/>
            <w:noWrap w:val="0"/>
            <w:vAlign w:val="center"/>
          </w:tcPr>
          <w:p>
            <w:pPr>
              <w:jc w:val="center"/>
              <w:rPr>
                <w:rFonts w:hint="eastAsia"/>
              </w:rPr>
            </w:pPr>
            <w:r>
              <w:rPr>
                <w:rFonts w:hint="eastAsia"/>
              </w:rPr>
              <w:t>指导教师</w:t>
            </w:r>
          </w:p>
        </w:tc>
        <w:tc>
          <w:tcPr>
            <w:tcW w:w="1176" w:type="dxa"/>
            <w:noWrap w:val="0"/>
            <w:vAlign w:val="center"/>
          </w:tcPr>
          <w:p>
            <w:pPr>
              <w:jc w:val="center"/>
              <w:rPr>
                <w:rFonts w:hint="eastAsia"/>
              </w:rPr>
            </w:pPr>
            <w:r>
              <w:rPr>
                <w:rFonts w:hint="eastAsia"/>
              </w:rPr>
              <w:t>郭本振</w:t>
            </w:r>
          </w:p>
        </w:tc>
        <w:tc>
          <w:tcPr>
            <w:tcW w:w="877" w:type="dxa"/>
            <w:noWrap w:val="0"/>
            <w:vAlign w:val="center"/>
          </w:tcPr>
          <w:p>
            <w:pPr>
              <w:jc w:val="center"/>
              <w:rPr>
                <w:rFonts w:hint="eastAsia"/>
              </w:rPr>
            </w:pPr>
            <w:r>
              <w:rPr>
                <w:rFonts w:hint="eastAsia"/>
              </w:rPr>
              <w:t>职称</w:t>
            </w:r>
          </w:p>
        </w:tc>
        <w:tc>
          <w:tcPr>
            <w:tcW w:w="1243" w:type="dxa"/>
            <w:noWrap w:val="0"/>
            <w:vAlign w:val="center"/>
          </w:tcPr>
          <w:p>
            <w:pPr>
              <w:jc w:val="center"/>
              <w:rPr>
                <w:rFonts w:hint="eastAsia"/>
              </w:rPr>
            </w:pPr>
            <w:r>
              <w:rPr>
                <w:rFonts w:hint="eastAsia"/>
              </w:rPr>
              <w:t>讲师</w:t>
            </w:r>
          </w:p>
        </w:tc>
        <w:tc>
          <w:tcPr>
            <w:tcW w:w="1387" w:type="dxa"/>
            <w:noWrap w:val="0"/>
            <w:vAlign w:val="center"/>
          </w:tcPr>
          <w:p>
            <w:pPr>
              <w:jc w:val="center"/>
              <w:rPr>
                <w:rFonts w:hint="eastAsia"/>
              </w:rPr>
            </w:pPr>
            <w:r>
              <w:rPr>
                <w:rFonts w:hint="eastAsia"/>
              </w:rPr>
              <w:t>论文（设计）</w:t>
            </w:r>
          </w:p>
          <w:p>
            <w:pPr>
              <w:jc w:val="center"/>
              <w:rPr>
                <w:szCs w:val="21"/>
              </w:rPr>
            </w:pPr>
            <w:r>
              <w:rPr>
                <w:rFonts w:hint="eastAsia"/>
              </w:rPr>
              <w:t>起止时间</w:t>
            </w:r>
          </w:p>
        </w:tc>
        <w:tc>
          <w:tcPr>
            <w:tcW w:w="2234" w:type="dxa"/>
            <w:noWrap w:val="0"/>
            <w:vAlign w:val="center"/>
          </w:tcPr>
          <w:p>
            <w:pPr>
              <w:jc w:val="both"/>
              <w:rPr>
                <w:szCs w:val="21"/>
              </w:rPr>
            </w:pPr>
            <w:r>
              <w:rPr>
                <w:rFonts w:hint="eastAsia"/>
              </w:rPr>
              <w:t>2019.11.15-2020.5.20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83" w:type="dxa"/>
            <w:gridSpan w:val="2"/>
            <w:noWrap w:val="0"/>
            <w:vAlign w:val="center"/>
          </w:tcPr>
          <w:p>
            <w:pPr>
              <w:jc w:val="center"/>
              <w:rPr>
                <w:rFonts w:hint="eastAsia"/>
              </w:rPr>
            </w:pPr>
            <w:r>
              <w:rPr>
                <w:rFonts w:hint="eastAsia"/>
              </w:rPr>
              <w:t>选题来源</w:t>
            </w:r>
          </w:p>
        </w:tc>
        <w:tc>
          <w:tcPr>
            <w:tcW w:w="6917" w:type="dxa"/>
            <w:gridSpan w:val="5"/>
            <w:noWrap w:val="0"/>
            <w:vAlign w:val="center"/>
          </w:tcPr>
          <w:p>
            <w:pPr>
              <w:jc w:val="center"/>
              <w:rPr>
                <w:rFonts w:hint="eastAsia"/>
              </w:rPr>
            </w:pPr>
            <w:r>
              <w:rPr>
                <w:rFonts w:hint="eastAsia"/>
              </w:rPr>
              <w:t>教师科研课题（  ）； 生产、工程或社会实践课题（  ）</w:t>
            </w:r>
          </w:p>
          <w:p>
            <w:pPr>
              <w:jc w:val="center"/>
              <w:rPr>
                <w:rFonts w:hint="eastAsia"/>
              </w:rPr>
            </w:pPr>
            <w:r>
              <w:rPr>
                <w:rFonts w:hint="eastAsia"/>
              </w:rPr>
              <w:t>学生自拟课题（  ）；  师生共同拟定课题（ √ ）</w:t>
            </w:r>
          </w:p>
          <w:p>
            <w:pPr>
              <w:jc w:val="center"/>
              <w:rPr>
                <w:rFonts w:hint="eastAsia"/>
              </w:rPr>
            </w:pPr>
            <w:r>
              <w:rPr>
                <w:rFonts w:hint="eastAsia"/>
              </w:rPr>
              <w:t xml:space="preserve">大学生创新创业训练项目（  ）； 学科竞赛（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101" w:hRule="atLeast"/>
          <w:jc w:val="center"/>
        </w:trPr>
        <w:tc>
          <w:tcPr>
            <w:tcW w:w="662" w:type="dxa"/>
            <w:tcBorders>
              <w:bottom w:val="single" w:color="auto" w:sz="4" w:space="0"/>
            </w:tcBorders>
            <w:noWrap w:val="0"/>
            <w:textDirection w:val="tbRlV"/>
            <w:vAlign w:val="center"/>
          </w:tcPr>
          <w:p>
            <w:pPr>
              <w:ind w:left="113" w:right="113"/>
              <w:jc w:val="center"/>
              <w:rPr>
                <w:rFonts w:hint="eastAsia"/>
              </w:rPr>
            </w:pPr>
            <w:r>
              <w:rPr>
                <w:rFonts w:hint="eastAsia"/>
              </w:rPr>
              <w:t>主   要   任   务</w:t>
            </w:r>
          </w:p>
        </w:tc>
        <w:tc>
          <w:tcPr>
            <w:tcW w:w="7638" w:type="dxa"/>
            <w:gridSpan w:val="6"/>
            <w:tcBorders>
              <w:bottom w:val="single" w:color="auto" w:sz="4" w:space="0"/>
            </w:tcBorders>
            <w:noWrap w:val="0"/>
            <w:vAlign w:val="top"/>
          </w:tcPr>
          <w:p>
            <w:pPr>
              <w:widowControl/>
              <w:numPr>
                <w:ilvl w:val="0"/>
                <w:numId w:val="1"/>
              </w:numPr>
              <w:ind w:left="360" w:hanging="360"/>
              <w:jc w:val="left"/>
            </w:pPr>
            <w:r>
              <w:t>设计构想</w:t>
            </w:r>
          </w:p>
          <w:p>
            <w:pPr>
              <w:widowControl/>
              <w:ind w:firstLine="420" w:firstLineChars="200"/>
              <w:jc w:val="left"/>
              <w:rPr>
                <w:rFonts w:hint="default" w:eastAsia="宋体"/>
                <w:lang w:val="en-US" w:eastAsia="zh-CN"/>
              </w:rPr>
            </w:pPr>
            <w:r>
              <w:rPr>
                <w:rFonts w:hint="eastAsia"/>
                <w:lang w:val="en-US" w:eastAsia="zh-CN"/>
              </w:rPr>
              <w:t>设计一种物联网网关与云服务器之间双向认证和秘钥协商的算法方案，并能够将通信的数据加密传输。实现一种高效、可扩展的秘钥管理机制。</w:t>
            </w:r>
          </w:p>
          <w:p>
            <w:pPr>
              <w:widowControl/>
              <w:numPr>
                <w:ilvl w:val="0"/>
                <w:numId w:val="1"/>
              </w:numPr>
              <w:ind w:left="360" w:hanging="360"/>
              <w:jc w:val="left"/>
            </w:pPr>
            <w:r>
              <w:t>设计方案</w:t>
            </w:r>
          </w:p>
          <w:p>
            <w:pPr>
              <w:widowControl/>
              <w:ind w:firstLine="420" w:firstLineChars="200"/>
              <w:jc w:val="left"/>
              <w:rPr>
                <w:szCs w:val="21"/>
              </w:rPr>
            </w:pPr>
            <w:r>
              <w:rPr>
                <w:szCs w:val="21"/>
              </w:rPr>
              <w:t>(1)</w:t>
            </w:r>
            <w:r>
              <w:rPr>
                <w:rFonts w:hint="eastAsia"/>
                <w:szCs w:val="21"/>
                <w:lang w:val="en-US" w:eastAsia="zh-CN"/>
              </w:rPr>
              <w:t>云服务器端</w:t>
            </w:r>
            <w:r>
              <w:rPr>
                <w:szCs w:val="21"/>
              </w:rPr>
              <w:t>：</w:t>
            </w:r>
            <w:r>
              <w:rPr>
                <w:rFonts w:hint="eastAsia"/>
                <w:szCs w:val="21"/>
                <w:lang w:val="en-US" w:eastAsia="zh-CN"/>
              </w:rPr>
              <w:t>采用Java语言进行云服务器开发</w:t>
            </w:r>
            <w:r>
              <w:rPr>
                <w:szCs w:val="21"/>
              </w:rPr>
              <w:t>，</w:t>
            </w:r>
            <w:r>
              <w:rPr>
                <w:rFonts w:hint="eastAsia"/>
                <w:szCs w:val="21"/>
                <w:lang w:val="en-US" w:eastAsia="zh-CN"/>
              </w:rPr>
              <w:t>使用Netty网络通信框架</w:t>
            </w:r>
            <w:r>
              <w:rPr>
                <w:szCs w:val="21"/>
              </w:rPr>
              <w:t>，</w:t>
            </w:r>
            <w:r>
              <w:rPr>
                <w:rFonts w:hint="eastAsia"/>
                <w:szCs w:val="21"/>
                <w:lang w:val="en-US" w:eastAsia="zh-CN"/>
              </w:rPr>
              <w:t>高性能、可扩展，</w:t>
            </w:r>
            <w:r>
              <w:rPr>
                <w:szCs w:val="21"/>
              </w:rPr>
              <w:t>上手容易，足以满足系统所需要的功能，可进行快速开发。</w:t>
            </w:r>
          </w:p>
          <w:p>
            <w:pPr>
              <w:widowControl/>
              <w:ind w:firstLine="420" w:firstLineChars="200"/>
              <w:jc w:val="left"/>
              <w:rPr>
                <w:rFonts w:hint="default" w:eastAsia="宋体"/>
                <w:szCs w:val="21"/>
                <w:lang w:val="en-US" w:eastAsia="zh-CN"/>
              </w:rPr>
            </w:pPr>
            <w:r>
              <w:rPr>
                <w:szCs w:val="21"/>
              </w:rPr>
              <w:t>(2)</w:t>
            </w:r>
            <w:r>
              <w:rPr>
                <w:rFonts w:hint="eastAsia"/>
                <w:szCs w:val="21"/>
                <w:lang w:val="en-US" w:eastAsia="zh-CN"/>
              </w:rPr>
              <w:t>模拟物联网网关： 采用TCP协议与云服务器端通信，使用Java语言模拟嵌入式设备的逻辑，通过设置JVM启动参数的方式模拟嵌入式设备较低的资源。</w:t>
            </w:r>
          </w:p>
          <w:p>
            <w:pPr>
              <w:widowControl/>
              <w:numPr>
                <w:ilvl w:val="0"/>
                <w:numId w:val="1"/>
              </w:numPr>
              <w:ind w:left="360" w:hanging="360"/>
              <w:jc w:val="left"/>
            </w:pPr>
            <w:r>
              <w:t>技术路线</w:t>
            </w:r>
          </w:p>
          <w:p>
            <w:pPr>
              <w:ind w:firstLine="420" w:firstLineChars="200"/>
              <w:rPr>
                <w:rFonts w:hint="default"/>
                <w:bCs/>
                <w:szCs w:val="21"/>
                <w:lang w:val="en-US"/>
              </w:rPr>
            </w:pPr>
            <w:r>
              <w:rPr>
                <w:bCs/>
                <w:szCs w:val="21"/>
              </w:rPr>
              <w:t>本系统主要由</w:t>
            </w:r>
            <w:r>
              <w:rPr>
                <w:rFonts w:hint="eastAsia"/>
                <w:bCs/>
                <w:szCs w:val="21"/>
                <w:lang w:val="en-US" w:eastAsia="zh-CN"/>
              </w:rPr>
              <w:t>云服务器端、物联网网关客户端</w:t>
            </w:r>
            <w:r>
              <w:rPr>
                <w:szCs w:val="21"/>
              </w:rPr>
              <w:t>构成。</w:t>
            </w:r>
            <w:r>
              <w:rPr>
                <w:rFonts w:hint="eastAsia"/>
                <w:szCs w:val="21"/>
                <w:lang w:val="en-US" w:eastAsia="zh-CN"/>
              </w:rPr>
              <w:t>通信的双方使用基于椭圆曲线ECC的秘钥交换（ECDH）和数字签名（ECDSA）进行秘钥协商和身份认证，通过后使用AES128进行数据的加密传输。通过VUE编写Web客户端，可视化的进行网关和秘钥管理。</w:t>
            </w:r>
          </w:p>
          <w:p>
            <w:pPr>
              <w:widowControl/>
              <w:numPr>
                <w:ilvl w:val="0"/>
                <w:numId w:val="1"/>
              </w:numPr>
              <w:ind w:left="360" w:hanging="360"/>
              <w:jc w:val="left"/>
            </w:pPr>
            <w:r>
              <w:t xml:space="preserve">任务进度 </w:t>
            </w:r>
          </w:p>
          <w:p>
            <w:pPr>
              <w:widowControl/>
              <w:ind w:firstLine="420" w:firstLineChars="200"/>
              <w:jc w:val="left"/>
              <w:rPr>
                <w:rFonts w:hint="eastAsia"/>
              </w:rPr>
            </w:pPr>
            <w:r>
              <w:rPr>
                <w:rFonts w:hint="eastAsia"/>
              </w:rPr>
              <w:t>2019.11.15-2019.12.15  进一步查阅资料，了解选题方向上国内外研究现状。</w:t>
            </w:r>
          </w:p>
          <w:p>
            <w:pPr>
              <w:widowControl/>
              <w:ind w:firstLine="420" w:firstLineChars="200"/>
              <w:jc w:val="left"/>
              <w:rPr>
                <w:rFonts w:hint="eastAsia"/>
              </w:rPr>
            </w:pPr>
            <w:r>
              <w:rPr>
                <w:rFonts w:hint="eastAsia"/>
              </w:rPr>
              <w:t>2019.12.16-2020.02.29  整理相关资料，系统学习和分析用到的技术点。</w:t>
            </w:r>
          </w:p>
          <w:p>
            <w:pPr>
              <w:widowControl/>
              <w:ind w:firstLine="420" w:firstLineChars="200"/>
              <w:jc w:val="left"/>
              <w:rPr>
                <w:rFonts w:hint="eastAsia"/>
              </w:rPr>
            </w:pPr>
            <w:r>
              <w:rPr>
                <w:rFonts w:hint="eastAsia"/>
              </w:rPr>
              <w:t>2020.03.01-2020.04.15  确定整体软件框架，实现基本的认证和加密功能。</w:t>
            </w:r>
          </w:p>
          <w:p>
            <w:pPr>
              <w:widowControl/>
              <w:ind w:firstLine="420" w:firstLineChars="200"/>
              <w:jc w:val="left"/>
              <w:rPr>
                <w:rFonts w:hint="eastAsia"/>
              </w:rPr>
            </w:pPr>
            <w:r>
              <w:rPr>
                <w:rFonts w:hint="eastAsia"/>
              </w:rPr>
              <w:t xml:space="preserve">2020.04.16-2020.05.30  对完成的程序进行测试、优化、分析并得出结论； </w:t>
            </w:r>
          </w:p>
          <w:p>
            <w:pPr>
              <w:widowControl/>
              <w:ind w:firstLine="420" w:firstLineChars="200"/>
              <w:jc w:val="left"/>
              <w:rPr>
                <w:rFonts w:hint="eastAsia"/>
              </w:rPr>
            </w:pPr>
            <w:r>
              <w:rPr>
                <w:rFonts w:hint="eastAsia"/>
              </w:rPr>
              <w:t>2020.05.30-2020.06.01  进行毕业答辩。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682" w:hRule="atLeast"/>
          <w:jc w:val="center"/>
        </w:trPr>
        <w:tc>
          <w:tcPr>
            <w:tcW w:w="662" w:type="dxa"/>
            <w:noWrap w:val="0"/>
            <w:textDirection w:val="tbRlV"/>
            <w:vAlign w:val="center"/>
          </w:tcPr>
          <w:p>
            <w:pPr>
              <w:ind w:left="113" w:right="113"/>
              <w:jc w:val="center"/>
              <w:rPr>
                <w:rFonts w:hint="eastAsia"/>
              </w:rPr>
            </w:pPr>
            <w:r>
              <w:rPr>
                <w:rFonts w:hint="eastAsia"/>
              </w:rPr>
              <w:t>教 研 室 意 见</w:t>
            </w:r>
          </w:p>
        </w:tc>
        <w:tc>
          <w:tcPr>
            <w:tcW w:w="7638" w:type="dxa"/>
            <w:gridSpan w:val="6"/>
            <w:noWrap w:val="0"/>
            <w:vAlign w:val="top"/>
          </w:tcPr>
          <w:p>
            <w:pPr>
              <w:keepNext w:val="0"/>
              <w:keepLines w:val="0"/>
              <w:pageBreakBefore w:val="0"/>
              <w:widowControl w:val="0"/>
              <w:tabs>
                <w:tab w:val="left" w:pos="2790"/>
              </w:tabs>
              <w:kinsoku/>
              <w:wordWrap/>
              <w:overflowPunct/>
              <w:topLinePunct w:val="0"/>
              <w:autoSpaceDE/>
              <w:autoSpaceDN/>
              <w:bidi w:val="0"/>
              <w:adjustRightInd/>
              <w:snapToGrid/>
              <w:spacing w:line="240" w:lineRule="auto"/>
              <w:ind w:firstLine="420" w:firstLineChars="200"/>
              <w:jc w:val="left"/>
              <w:textAlignment w:val="auto"/>
              <w:outlineLvl w:val="9"/>
              <w:rPr>
                <w:rFonts w:hint="eastAsia"/>
                <w:sz w:val="21"/>
                <w:szCs w:val="21"/>
              </w:rPr>
            </w:pPr>
            <w:r>
              <w:rPr>
                <w:rFonts w:hint="eastAsia"/>
                <w:sz w:val="21"/>
                <w:szCs w:val="21"/>
              </w:rPr>
              <w:t>本毕业设计题目结合专业实际情况，紧扣专业知识；研究内容涉及专业多门课程，需要综合应用所学专业知识；研究内容难度适中，任务明确，工作量合理；进度安排明确，同意作为毕业设计任务。</w:t>
            </w:r>
          </w:p>
          <w:p>
            <w:pPr>
              <w:tabs>
                <w:tab w:val="left" w:pos="2790"/>
              </w:tabs>
              <w:wordWrap w:val="0"/>
              <w:spacing w:line="360" w:lineRule="auto"/>
              <w:jc w:val="right"/>
              <w:rPr>
                <w:rFonts w:hint="eastAsia"/>
                <w:sz w:val="21"/>
                <w:szCs w:val="21"/>
              </w:rPr>
            </w:pPr>
            <w:r>
              <w:rPr>
                <w:rFonts w:hint="eastAsia"/>
                <w:sz w:val="21"/>
                <w:szCs w:val="21"/>
              </w:rPr>
              <w:t xml:space="preserve">教研室主任签字：          </w:t>
            </w:r>
          </w:p>
          <w:p>
            <w:pPr>
              <w:tabs>
                <w:tab w:val="left" w:pos="2790"/>
              </w:tabs>
              <w:wordWrap w:val="0"/>
              <w:spacing w:line="360" w:lineRule="auto"/>
              <w:jc w:val="right"/>
              <w:rPr>
                <w:rFonts w:hint="eastAsia"/>
                <w:sz w:val="24"/>
                <w:szCs w:val="22"/>
              </w:rPr>
            </w:pPr>
            <w:r>
              <w:rPr>
                <w:rFonts w:hint="eastAsia"/>
                <w:sz w:val="21"/>
                <w:szCs w:val="21"/>
              </w:rPr>
              <w:t xml:space="preserve">           年   月   日</w:t>
            </w:r>
            <w:r>
              <w:rPr>
                <w:rFonts w:hint="eastAsia"/>
                <w:sz w:val="24"/>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48" w:hRule="atLeast"/>
          <w:jc w:val="center"/>
        </w:trPr>
        <w:tc>
          <w:tcPr>
            <w:tcW w:w="662" w:type="dxa"/>
            <w:noWrap w:val="0"/>
            <w:vAlign w:val="center"/>
          </w:tcPr>
          <w:p>
            <w:pPr>
              <w:jc w:val="center"/>
              <w:rPr>
                <w:rFonts w:hint="eastAsia"/>
              </w:rPr>
            </w:pPr>
            <w:r>
              <w:rPr>
                <w:rFonts w:hint="eastAsia"/>
              </w:rPr>
              <w:t>毕业论文工作领导小组意见</w:t>
            </w:r>
          </w:p>
        </w:tc>
        <w:tc>
          <w:tcPr>
            <w:tcW w:w="7638" w:type="dxa"/>
            <w:gridSpan w:val="6"/>
            <w:noWrap w:val="0"/>
            <w:vAlign w:val="top"/>
          </w:tcPr>
          <w:p>
            <w:pPr>
              <w:keepNext w:val="0"/>
              <w:keepLines w:val="0"/>
              <w:pageBreakBefore w:val="0"/>
              <w:widowControl w:val="0"/>
              <w:tabs>
                <w:tab w:val="left" w:pos="2790"/>
              </w:tabs>
              <w:kinsoku/>
              <w:wordWrap/>
              <w:overflowPunct/>
              <w:topLinePunct w:val="0"/>
              <w:autoSpaceDE/>
              <w:autoSpaceDN/>
              <w:bidi w:val="0"/>
              <w:adjustRightInd/>
              <w:snapToGrid/>
              <w:spacing w:line="240" w:lineRule="auto"/>
              <w:ind w:firstLine="420" w:firstLineChars="200"/>
              <w:jc w:val="left"/>
              <w:textAlignment w:val="auto"/>
              <w:outlineLvl w:val="9"/>
              <w:rPr>
                <w:rFonts w:hint="eastAsia"/>
                <w:sz w:val="24"/>
                <w:szCs w:val="22"/>
              </w:rPr>
            </w:pPr>
            <w:r>
              <w:rPr>
                <w:rFonts w:hint="eastAsia"/>
                <w:sz w:val="21"/>
                <w:szCs w:val="21"/>
              </w:rPr>
              <w:t>论文选题能够结合科研、生产实际；难度把握得当，任务量适中；指导教师对课题研究领域熟悉，能够胜任指导工作；进度合理，可以作为毕业设计任务。</w:t>
            </w:r>
          </w:p>
          <w:p>
            <w:pPr>
              <w:tabs>
                <w:tab w:val="left" w:pos="2790"/>
              </w:tabs>
              <w:spacing w:line="360" w:lineRule="auto"/>
              <w:ind w:left="4418" w:leftChars="2104"/>
              <w:jc w:val="left"/>
              <w:rPr>
                <w:rFonts w:hint="eastAsia"/>
                <w:sz w:val="24"/>
                <w:szCs w:val="22"/>
              </w:rPr>
            </w:pPr>
          </w:p>
          <w:p>
            <w:pPr>
              <w:tabs>
                <w:tab w:val="left" w:pos="2790"/>
              </w:tabs>
              <w:spacing w:line="360" w:lineRule="auto"/>
              <w:ind w:firstLine="4620" w:firstLineChars="2200"/>
              <w:jc w:val="left"/>
              <w:rPr>
                <w:rFonts w:hint="eastAsia"/>
                <w:sz w:val="24"/>
                <w:szCs w:val="22"/>
              </w:rPr>
            </w:pPr>
            <w:r>
              <w:rPr>
                <w:rFonts w:hint="eastAsia"/>
                <w:sz w:val="21"/>
                <w:szCs w:val="21"/>
              </w:rPr>
              <w:t>组长签字</w:t>
            </w:r>
            <w:r>
              <w:rPr>
                <w:rFonts w:hint="eastAsia"/>
                <w:sz w:val="24"/>
                <w:szCs w:val="22"/>
              </w:rPr>
              <w:t>：</w:t>
            </w:r>
          </w:p>
          <w:p>
            <w:pPr>
              <w:tabs>
                <w:tab w:val="left" w:pos="2790"/>
              </w:tabs>
              <w:spacing w:line="360" w:lineRule="auto"/>
              <w:ind w:firstLine="5760" w:firstLineChars="2400"/>
              <w:jc w:val="left"/>
              <w:rPr>
                <w:rFonts w:hint="eastAsia"/>
                <w:sz w:val="24"/>
                <w:szCs w:val="22"/>
              </w:rPr>
            </w:pPr>
            <w:r>
              <w:rPr>
                <w:rFonts w:hint="eastAsia"/>
                <w:sz w:val="24"/>
                <w:szCs w:val="22"/>
              </w:rPr>
              <w:t>年   月  日</w:t>
            </w:r>
          </w:p>
        </w:tc>
      </w:tr>
    </w:tbl>
    <w:p/>
    <w:p>
      <w:pPr>
        <w:jc w:val="center"/>
        <w:rPr>
          <w:rFonts w:hint="eastAsia" w:ascii="黑体" w:hAnsi="黑体" w:eastAsia="黑体" w:cs="黑体"/>
          <w:sz w:val="44"/>
          <w:szCs w:val="24"/>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bookmarkStart w:id="4" w:name="OLE_LINK2"/>
    </w:p>
    <w:p>
      <w:pPr>
        <w:pStyle w:val="2"/>
        <w:rPr>
          <w:rFonts w:hint="eastAsia"/>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仿宋_GB2312" w:eastAsia="仿宋_GB2312"/>
          <w:b/>
          <w:bCs/>
          <w:sz w:val="44"/>
          <w:szCs w:val="24"/>
        </w:rPr>
      </w:pPr>
      <w:r>
        <w:rPr>
          <w:rFonts w:hint="eastAsia" w:ascii="黑体" w:hAnsi="黑体" w:eastAsia="黑体" w:cs="黑体"/>
          <w:sz w:val="44"/>
          <w:szCs w:val="24"/>
        </w:rPr>
        <w:t>物联网网关轻量级认证和加密技术研究</w:t>
      </w:r>
      <w:bookmarkEnd w:id="4"/>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widowControl/>
        <w:jc w:val="left"/>
        <w:rPr>
          <w:rFonts w:ascii="黑体" w:hAnsi="黑体" w:eastAsia="黑体"/>
          <w:kern w:val="0"/>
          <w:sz w:val="30"/>
          <w:szCs w:val="30"/>
        </w:rPr>
      </w:pPr>
    </w:p>
    <w:p>
      <w:pPr>
        <w:widowControl/>
        <w:spacing w:line="400" w:lineRule="exact"/>
        <w:ind w:firstLine="600" w:firstLineChars="200"/>
        <w:jc w:val="center"/>
        <w:rPr>
          <w:rFonts w:hint="eastAsia" w:ascii="黑体" w:hAnsi="黑体" w:eastAsia="黑体"/>
          <w:kern w:val="0"/>
          <w:sz w:val="30"/>
          <w:szCs w:val="30"/>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widowControl/>
        <w:spacing w:line="400" w:lineRule="exact"/>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学位论文原创性声明</w:t>
      </w:r>
    </w:p>
    <w:p>
      <w:pPr>
        <w:widowControl/>
        <w:spacing w:line="400" w:lineRule="exact"/>
        <w:ind w:firstLine="600" w:firstLineChars="200"/>
        <w:jc w:val="left"/>
        <w:rPr>
          <w:rFonts w:ascii="楷体" w:hAnsi="楷体" w:eastAsia="楷体"/>
          <w:kern w:val="0"/>
          <w:sz w:val="30"/>
          <w:szCs w:val="30"/>
        </w:rPr>
      </w:pPr>
    </w:p>
    <w:p>
      <w:pPr>
        <w:widowControl/>
        <w:spacing w:line="400" w:lineRule="exact"/>
        <w:ind w:firstLine="600" w:firstLineChars="200"/>
        <w:jc w:val="left"/>
        <w:rPr>
          <w:rFonts w:ascii="楷体" w:hAnsi="楷体" w:eastAsia="楷体"/>
          <w:kern w:val="0"/>
          <w:sz w:val="30"/>
          <w:szCs w:val="30"/>
        </w:rPr>
      </w:pPr>
    </w:p>
    <w:p>
      <w:pPr>
        <w:widowControl/>
        <w:spacing w:line="360" w:lineRule="auto"/>
        <w:ind w:firstLine="480" w:firstLineChars="200"/>
        <w:jc w:val="left"/>
        <w:rPr>
          <w:rFonts w:ascii="宋体" w:hAnsi="宋体"/>
          <w:kern w:val="0"/>
          <w:sz w:val="24"/>
          <w:szCs w:val="22"/>
        </w:rPr>
      </w:pPr>
      <w:r>
        <w:rPr>
          <w:rFonts w:hint="eastAsia" w:ascii="宋体" w:hAnsi="宋体"/>
          <w:kern w:val="0"/>
          <w:sz w:val="24"/>
          <w:szCs w:val="22"/>
        </w:rPr>
        <w:t>本人所提交的学位论文</w:t>
      </w:r>
      <w:bookmarkStart w:id="5" w:name="_Hlk40708122"/>
      <w:r>
        <w:rPr>
          <w:rFonts w:hint="eastAsia" w:ascii="宋体" w:hAnsi="宋体"/>
          <w:kern w:val="0"/>
          <w:sz w:val="24"/>
          <w:szCs w:val="22"/>
        </w:rPr>
        <w:t>《</w:t>
      </w:r>
      <w:r>
        <w:rPr>
          <w:rFonts w:hint="eastAsia" w:ascii="宋体" w:hAnsi="宋体"/>
          <w:kern w:val="0"/>
          <w:sz w:val="24"/>
          <w:szCs w:val="22"/>
          <w:lang w:val="en-US" w:eastAsia="zh-CN"/>
        </w:rPr>
        <w:t>物联网网关轻量级认证和加密技术研究</w:t>
      </w:r>
      <w:r>
        <w:rPr>
          <w:rFonts w:hint="eastAsia" w:ascii="宋体" w:hAnsi="宋体"/>
          <w:kern w:val="0"/>
          <w:sz w:val="24"/>
          <w:szCs w:val="22"/>
        </w:rPr>
        <w:t>》，</w:t>
      </w:r>
      <w:bookmarkEnd w:id="5"/>
      <w:r>
        <w:rPr>
          <w:rFonts w:hint="eastAsia" w:ascii="宋体" w:hAnsi="宋体"/>
          <w:kern w:val="0"/>
          <w:sz w:val="24"/>
          <w:szCs w:val="22"/>
        </w:rPr>
        <w:t>是在导师的指导下，独立进行研究工作</w:t>
      </w:r>
      <w:bookmarkStart w:id="69" w:name="_GoBack"/>
      <w:bookmarkEnd w:id="69"/>
      <w:r>
        <w:rPr>
          <w:rFonts w:hint="eastAsia" w:ascii="宋体" w:hAnsi="宋体"/>
          <w:kern w:val="0"/>
          <w:sz w:val="24"/>
          <w:szCs w:val="22"/>
        </w:rPr>
        <w:t>所取得的原创性成果。除文中已经注明引用的内容外，本论文不包含任何其他个人或集体已经发表或撰写过的研究成果。对本文的研究做出重要贡献的个人和集体，均已在文中标明。</w:t>
      </w:r>
    </w:p>
    <w:p>
      <w:pPr>
        <w:widowControl/>
        <w:spacing w:line="360" w:lineRule="auto"/>
        <w:ind w:firstLine="480" w:firstLineChars="200"/>
        <w:jc w:val="left"/>
        <w:rPr>
          <w:rFonts w:ascii="宋体" w:hAnsi="宋体"/>
          <w:kern w:val="0"/>
          <w:sz w:val="24"/>
          <w:szCs w:val="22"/>
        </w:rPr>
      </w:pPr>
      <w:r>
        <w:rPr>
          <w:rFonts w:hint="eastAsia" w:ascii="宋体" w:hAnsi="宋体"/>
          <w:kern w:val="0"/>
          <w:sz w:val="24"/>
          <w:szCs w:val="22"/>
        </w:rPr>
        <w:t>本声明的法律后果由本人承担。</w:t>
      </w:r>
    </w:p>
    <w:p>
      <w:pPr>
        <w:widowControl/>
        <w:spacing w:line="360" w:lineRule="auto"/>
        <w:ind w:firstLine="480" w:firstLineChars="200"/>
        <w:jc w:val="left"/>
        <w:rPr>
          <w:rFonts w:ascii="宋体" w:hAnsi="宋体"/>
          <w:kern w:val="0"/>
          <w:sz w:val="24"/>
          <w:szCs w:val="22"/>
        </w:rPr>
      </w:pPr>
    </w:p>
    <w:p>
      <w:pPr>
        <w:widowControl/>
        <w:spacing w:line="360" w:lineRule="auto"/>
        <w:ind w:firstLine="480" w:firstLineChars="200"/>
        <w:jc w:val="left"/>
        <w:rPr>
          <w:rFonts w:ascii="宋体" w:hAnsi="宋体"/>
          <w:kern w:val="0"/>
          <w:sz w:val="24"/>
          <w:szCs w:val="22"/>
        </w:rPr>
      </w:pPr>
    </w:p>
    <w:p>
      <w:pPr>
        <w:widowControl/>
        <w:spacing w:line="360" w:lineRule="auto"/>
        <w:ind w:firstLine="1200" w:firstLineChars="500"/>
        <w:jc w:val="left"/>
        <w:rPr>
          <w:rFonts w:ascii="宋体" w:hAnsi="宋体"/>
          <w:kern w:val="0"/>
          <w:sz w:val="24"/>
          <w:szCs w:val="22"/>
        </w:rPr>
      </w:pPr>
      <w:r>
        <w:rPr>
          <w:rFonts w:hint="eastAsia" w:ascii="宋体" w:hAnsi="宋体"/>
          <w:kern w:val="0"/>
          <w:sz w:val="24"/>
          <w:szCs w:val="22"/>
        </w:rPr>
        <w:t>论文作者（签名）：                  指导教师确认（签名）：</w:t>
      </w:r>
    </w:p>
    <w:p>
      <w:pPr>
        <w:widowControl/>
        <w:spacing w:line="360" w:lineRule="auto"/>
        <w:ind w:firstLine="2640" w:firstLineChars="1100"/>
        <w:jc w:val="left"/>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center"/>
        <w:rPr>
          <w:rFonts w:ascii="宋体" w:hAnsi="宋体"/>
          <w:kern w:val="0"/>
          <w:sz w:val="24"/>
          <w:szCs w:val="22"/>
        </w:rPr>
      </w:pPr>
    </w:p>
    <w:p>
      <w:pPr>
        <w:widowControl/>
        <w:spacing w:line="360" w:lineRule="auto"/>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学位论文版权使用授权书</w:t>
      </w:r>
    </w:p>
    <w:p>
      <w:pPr>
        <w:widowControl/>
        <w:spacing w:line="360" w:lineRule="auto"/>
        <w:ind w:firstLine="600" w:firstLineChars="200"/>
        <w:rPr>
          <w:rFonts w:ascii="楷体" w:hAnsi="楷体" w:eastAsia="楷体"/>
          <w:kern w:val="0"/>
          <w:sz w:val="30"/>
          <w:szCs w:val="30"/>
        </w:rPr>
      </w:pP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本学位论文作者完全了解河北北方学院有权保留并向国家有关部门或机构送交学位论文的复印件和磁盘，允许论文被查阅和借阅。本人授权河北北方学院可以将学位论文的全部或部分内容编入有关数据库进行检索，可以采用影印、缩印或其它复制手段保存、汇编学位论文。</w:t>
      </w: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保密的学位论文在_______年解密后适用本授权书。</w:t>
      </w:r>
    </w:p>
    <w:p>
      <w:pPr>
        <w:widowControl/>
        <w:spacing w:line="360" w:lineRule="auto"/>
        <w:ind w:firstLine="480" w:firstLineChars="200"/>
        <w:rPr>
          <w:rFonts w:ascii="宋体" w:hAnsi="宋体"/>
          <w:kern w:val="0"/>
          <w:sz w:val="24"/>
          <w:szCs w:val="22"/>
        </w:rPr>
      </w:pPr>
    </w:p>
    <w:p>
      <w:pPr>
        <w:widowControl/>
        <w:spacing w:line="360" w:lineRule="auto"/>
        <w:ind w:firstLine="480" w:firstLineChars="200"/>
        <w:rPr>
          <w:rFonts w:ascii="宋体" w:hAnsi="宋体"/>
          <w:kern w:val="0"/>
          <w:sz w:val="24"/>
          <w:szCs w:val="22"/>
        </w:rPr>
      </w:pPr>
    </w:p>
    <w:p>
      <w:pPr>
        <w:widowControl/>
        <w:spacing w:line="360" w:lineRule="auto"/>
        <w:ind w:firstLine="1200" w:firstLineChars="500"/>
        <w:rPr>
          <w:rFonts w:ascii="宋体" w:hAnsi="宋体"/>
          <w:kern w:val="0"/>
          <w:sz w:val="24"/>
          <w:szCs w:val="22"/>
        </w:rPr>
      </w:pPr>
      <w:r>
        <w:rPr>
          <w:rFonts w:hint="eastAsia" w:ascii="宋体" w:hAnsi="宋体"/>
          <w:kern w:val="0"/>
          <w:sz w:val="24"/>
          <w:szCs w:val="22"/>
        </w:rPr>
        <w:t>论文作者（签名）：                 指导教师（签名）：</w:t>
      </w:r>
    </w:p>
    <w:p>
      <w:pPr>
        <w:widowControl/>
        <w:spacing w:line="360" w:lineRule="auto"/>
        <w:ind w:firstLine="2640" w:firstLineChars="1100"/>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2640" w:firstLineChars="1100"/>
        <w:rPr>
          <w:rFonts w:ascii="宋体" w:hAnsi="宋体"/>
          <w:kern w:val="0"/>
          <w:sz w:val="24"/>
          <w:szCs w:val="22"/>
        </w:rPr>
      </w:pPr>
    </w:p>
    <w:p>
      <w:pPr>
        <w:keepNext/>
        <w:keepLines/>
        <w:spacing w:before="800" w:after="400" w:line="400" w:lineRule="exact"/>
        <w:jc w:val="center"/>
        <w:outlineLvl w:val="0"/>
        <w:rPr>
          <w:rFonts w:hint="eastAsia" w:ascii="黑体" w:hAnsi="宋体" w:eastAsia="黑体"/>
          <w:sz w:val="30"/>
          <w:szCs w:val="20"/>
        </w:rPr>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keepNext/>
        <w:keepLines/>
        <w:spacing w:before="800" w:after="400" w:line="400" w:lineRule="exact"/>
        <w:jc w:val="center"/>
        <w:outlineLvl w:val="0"/>
        <w:rPr>
          <w:rFonts w:ascii="黑体" w:hAnsi="宋体" w:eastAsia="黑体"/>
          <w:sz w:val="30"/>
          <w:szCs w:val="20"/>
        </w:rPr>
      </w:pPr>
      <w:r>
        <w:rPr>
          <w:rFonts w:hint="eastAsia" w:ascii="黑体" w:hAnsi="宋体" w:eastAsia="黑体"/>
          <w:sz w:val="30"/>
          <w:szCs w:val="20"/>
        </w:rPr>
        <w:t>摘</w:t>
      </w:r>
      <w:r>
        <w:rPr>
          <w:rFonts w:hint="eastAsia" w:ascii="黑体" w:hAnsi="宋体" w:eastAsia="黑体"/>
          <w:sz w:val="30"/>
          <w:szCs w:val="20"/>
          <w:lang w:val="en-US" w:eastAsia="zh-CN"/>
        </w:rPr>
        <w:t xml:space="preserve">  </w:t>
      </w:r>
      <w:r>
        <w:rPr>
          <w:rFonts w:hint="eastAsia" w:ascii="黑体" w:hAnsi="宋体" w:eastAsia="黑体"/>
          <w:sz w:val="30"/>
          <w:szCs w:val="20"/>
        </w:rPr>
        <w:t>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r>
        <w:rPr>
          <w:rFonts w:hint="eastAsia"/>
          <w:bCs/>
          <w:sz w:val="24"/>
          <w:szCs w:val="24"/>
          <w:lang w:val="en-US" w:eastAsia="zh-CN"/>
        </w:rPr>
        <w:t>随着</w:t>
      </w:r>
      <w:r>
        <w:rPr>
          <w:rFonts w:hint="eastAsia"/>
          <w:bCs/>
          <w:sz w:val="24"/>
          <w:szCs w:val="24"/>
        </w:rPr>
        <w:t>物联网技术</w:t>
      </w:r>
      <w:r>
        <w:rPr>
          <w:rFonts w:hint="eastAsia"/>
          <w:bCs/>
          <w:sz w:val="24"/>
          <w:szCs w:val="24"/>
          <w:lang w:val="en-US" w:eastAsia="zh-CN"/>
        </w:rPr>
        <w:t>的不断</w:t>
      </w:r>
      <w:r>
        <w:rPr>
          <w:rFonts w:hint="eastAsia"/>
          <w:bCs/>
          <w:sz w:val="24"/>
          <w:szCs w:val="24"/>
        </w:rPr>
        <w:t>发展，</w:t>
      </w:r>
      <w:r>
        <w:rPr>
          <w:rFonts w:hint="eastAsia"/>
          <w:bCs/>
          <w:sz w:val="24"/>
          <w:szCs w:val="24"/>
          <w:lang w:val="en-US" w:eastAsia="zh-CN"/>
        </w:rPr>
        <w:t>物联网在人们的生活中越来越普遍，与此同时，其安全问题也变得尤为重要</w:t>
      </w:r>
      <w:r>
        <w:rPr>
          <w:rFonts w:hint="eastAsia"/>
          <w:bCs/>
          <w:sz w:val="24"/>
          <w:szCs w:val="24"/>
        </w:rPr>
        <w:t>。</w:t>
      </w:r>
      <w:r>
        <w:rPr>
          <w:rFonts w:hint="eastAsia"/>
          <w:bCs/>
          <w:sz w:val="24"/>
          <w:szCs w:val="24"/>
          <w:lang w:val="en-US" w:eastAsia="zh-CN"/>
        </w:rPr>
        <w:t>在</w:t>
      </w:r>
      <w:r>
        <w:rPr>
          <w:rFonts w:hint="eastAsia"/>
          <w:bCs/>
          <w:sz w:val="24"/>
          <w:szCs w:val="24"/>
        </w:rPr>
        <w:t>基于物联网技术设计的温室环境监控系统中，</w:t>
      </w:r>
      <w:r>
        <w:rPr>
          <w:rFonts w:hint="eastAsia"/>
          <w:bCs/>
          <w:sz w:val="24"/>
          <w:szCs w:val="24"/>
          <w:lang w:val="en-US" w:eastAsia="zh-CN"/>
        </w:rPr>
        <w:t>需要</w:t>
      </w:r>
      <w:r>
        <w:rPr>
          <w:rFonts w:hint="eastAsia"/>
          <w:bCs/>
          <w:sz w:val="24"/>
          <w:szCs w:val="24"/>
        </w:rPr>
        <w:t>实现云服务器与物联网节点设备（如传感器、控制器等）之间的双向身份认证</w:t>
      </w:r>
      <w:r>
        <w:rPr>
          <w:rFonts w:hint="eastAsia"/>
          <w:bCs/>
          <w:sz w:val="24"/>
          <w:szCs w:val="24"/>
          <w:lang w:val="en-US" w:eastAsia="zh-CN"/>
        </w:rPr>
        <w:t>和数据加密方案</w:t>
      </w:r>
      <w:r>
        <w:rPr>
          <w:rFonts w:hint="eastAsia"/>
          <w:bCs/>
          <w:sz w:val="24"/>
          <w:szCs w:val="24"/>
        </w:rPr>
        <w:t>。</w:t>
      </w:r>
      <w:r>
        <w:rPr>
          <w:rFonts w:hint="eastAsia"/>
          <w:bCs/>
          <w:sz w:val="24"/>
          <w:szCs w:val="24"/>
          <w:lang w:val="en-US" w:eastAsia="zh-CN"/>
        </w:rPr>
        <w:t>本课题研究了基于椭圆曲线ECC的数字签名(ECDSA)和秘钥协商(ECDH)算法，配合AES-128算法加密传输数据，验证了上述算法在实际项目中的可行性，能够保证物联网系统的安全</w:t>
      </w:r>
      <w:r>
        <w:rPr>
          <w:rFonts w:hint="eastAsia"/>
          <w:bCs/>
          <w:sz w:val="24"/>
          <w:szCs w:val="24"/>
        </w:rPr>
        <w:t>。</w:t>
      </w:r>
      <w:r>
        <w:rPr>
          <w:rFonts w:hint="eastAsia"/>
          <w:bCs/>
          <w:sz w:val="24"/>
          <w:szCs w:val="24"/>
          <w:lang w:val="en-US" w:eastAsia="zh-CN"/>
        </w:rPr>
        <w:t>通过实际调试和</w:t>
      </w:r>
      <w:r>
        <w:rPr>
          <w:rFonts w:hint="eastAsia"/>
          <w:bCs/>
          <w:sz w:val="24"/>
          <w:szCs w:val="24"/>
        </w:rPr>
        <w:t>实验证明该方案可在资源较低的情况下，满足</w:t>
      </w:r>
      <w:bookmarkStart w:id="6" w:name="OLE_LINK6"/>
      <w:r>
        <w:rPr>
          <w:rFonts w:hint="eastAsia"/>
          <w:bCs/>
          <w:sz w:val="24"/>
          <w:szCs w:val="24"/>
        </w:rPr>
        <w:t>云服务器</w:t>
      </w:r>
      <w:bookmarkEnd w:id="6"/>
      <w:r>
        <w:rPr>
          <w:rFonts w:hint="eastAsia"/>
          <w:bCs/>
          <w:sz w:val="24"/>
          <w:szCs w:val="24"/>
        </w:rPr>
        <w:t>与物联网网关设备之间进行双向身份认证的</w:t>
      </w:r>
      <w:r>
        <w:rPr>
          <w:rFonts w:hint="eastAsia"/>
          <w:bCs/>
          <w:sz w:val="24"/>
          <w:szCs w:val="24"/>
          <w:lang w:val="en-US" w:eastAsia="zh-CN"/>
        </w:rPr>
        <w:t>设计需求，</w:t>
      </w:r>
      <w:r>
        <w:rPr>
          <w:rFonts w:hint="eastAsia"/>
          <w:sz w:val="24"/>
        </w:rPr>
        <w:t>对本</w:t>
      </w:r>
      <w:r>
        <w:rPr>
          <w:rFonts w:hint="eastAsia"/>
          <w:sz w:val="24"/>
          <w:lang w:val="en-US" w:eastAsia="zh-CN"/>
        </w:rPr>
        <w:t>方案</w:t>
      </w:r>
      <w:r>
        <w:rPr>
          <w:rFonts w:hint="eastAsia"/>
          <w:sz w:val="24"/>
        </w:rPr>
        <w:t>所实现的功能进行了全面的测试，系统</w:t>
      </w:r>
      <w:r>
        <w:rPr>
          <w:rFonts w:hint="eastAsia"/>
          <w:sz w:val="24"/>
          <w:lang w:val="en-US" w:eastAsia="zh-CN"/>
        </w:rPr>
        <w:t>运行</w:t>
      </w:r>
      <w:r>
        <w:rPr>
          <w:rFonts w:hint="eastAsia"/>
          <w:sz w:val="24"/>
        </w:rPr>
        <w:t>稳定，操作</w:t>
      </w:r>
      <w:r>
        <w:rPr>
          <w:rFonts w:hint="eastAsia"/>
          <w:sz w:val="24"/>
          <w:lang w:val="en-US" w:eastAsia="zh-CN"/>
        </w:rPr>
        <w:t>简单</w:t>
      </w:r>
      <w:r>
        <w:rPr>
          <w:rFonts w:hint="eastAsia"/>
          <w:bCs/>
          <w:sz w:val="24"/>
          <w:szCs w:val="24"/>
        </w:rPr>
        <w:t>。</w:t>
      </w:r>
    </w:p>
    <w:p>
      <w:pPr>
        <w:pStyle w:val="2"/>
      </w:pPr>
    </w:p>
    <w:p>
      <w:pPr>
        <w:spacing w:line="360" w:lineRule="auto"/>
        <w:rPr>
          <w:bCs/>
          <w:sz w:val="24"/>
          <w:szCs w:val="24"/>
        </w:rPr>
      </w:pPr>
      <w:r>
        <w:rPr>
          <w:rFonts w:hint="eastAsia" w:ascii="黑体" w:hAnsi="黑体" w:eastAsia="黑体" w:cs="黑体"/>
          <w:b/>
          <w:bCs/>
          <w:sz w:val="24"/>
          <w:szCs w:val="24"/>
        </w:rPr>
        <w:t>关键词</w:t>
      </w:r>
      <w:r>
        <w:rPr>
          <w:rFonts w:hint="eastAsia" w:ascii="黑体" w:hAnsi="黑体" w:eastAsia="黑体" w:cs="黑体"/>
          <w:b/>
          <w:bCs/>
          <w:sz w:val="24"/>
          <w:szCs w:val="24"/>
          <w:lang w:eastAsia="zh-CN"/>
        </w:rPr>
        <w:t>：</w:t>
      </w:r>
      <w:r>
        <w:rPr>
          <w:rFonts w:hint="eastAsia" w:ascii="宋体"/>
          <w:bCs/>
          <w:sz w:val="24"/>
          <w:szCs w:val="24"/>
        </w:rPr>
        <w:t>物联网安全</w:t>
      </w:r>
      <w:r>
        <w:rPr>
          <w:rFonts w:hint="eastAsia" w:ascii="宋体"/>
          <w:bCs/>
          <w:sz w:val="24"/>
          <w:szCs w:val="24"/>
          <w:lang w:eastAsia="zh-CN"/>
        </w:rPr>
        <w:t>；</w:t>
      </w:r>
      <w:r>
        <w:rPr>
          <w:rFonts w:hint="eastAsia" w:ascii="宋体"/>
          <w:bCs/>
          <w:sz w:val="24"/>
          <w:szCs w:val="24"/>
        </w:rPr>
        <w:t>双向认证</w:t>
      </w:r>
      <w:r>
        <w:rPr>
          <w:rFonts w:hint="eastAsia" w:ascii="宋体"/>
          <w:bCs/>
          <w:sz w:val="24"/>
          <w:szCs w:val="24"/>
          <w:lang w:eastAsia="zh-CN"/>
        </w:rPr>
        <w:t>；</w:t>
      </w:r>
      <w:r>
        <w:rPr>
          <w:rFonts w:hint="eastAsia" w:ascii="宋体"/>
          <w:bCs/>
          <w:sz w:val="24"/>
          <w:szCs w:val="24"/>
        </w:rPr>
        <w:t>密钥协商</w:t>
      </w:r>
      <w:r>
        <w:rPr>
          <w:rFonts w:hint="eastAsia" w:ascii="宋体"/>
          <w:bCs/>
          <w:sz w:val="24"/>
          <w:szCs w:val="24"/>
          <w:lang w:eastAsia="zh-CN"/>
        </w:rPr>
        <w:t>；</w:t>
      </w:r>
      <w:r>
        <w:rPr>
          <w:rFonts w:hint="eastAsia" w:ascii="宋体"/>
          <w:bCs/>
          <w:sz w:val="24"/>
          <w:szCs w:val="24"/>
        </w:rPr>
        <w:t>椭圆曲线</w:t>
      </w:r>
      <w:r>
        <w:rPr>
          <w:rFonts w:hint="eastAsia" w:ascii="宋体"/>
          <w:bCs/>
          <w:sz w:val="24"/>
          <w:szCs w:val="24"/>
          <w:lang w:eastAsia="zh-CN"/>
        </w:rPr>
        <w:t>；</w:t>
      </w:r>
      <w:r>
        <w:rPr>
          <w:rFonts w:hint="eastAsia" w:ascii="宋体"/>
          <w:bCs/>
          <w:sz w:val="24"/>
          <w:szCs w:val="24"/>
        </w:rPr>
        <w:t>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ind w:left="0" w:leftChars="0" w:firstLine="0" w:firstLineChars="0"/>
        <w:rPr>
          <w:rFonts w:eastAsia="仿宋_GB2312"/>
          <w:sz w:val="44"/>
          <w:szCs w:val="24"/>
        </w:rPr>
      </w:pP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firstLine="480" w:firstLineChars="200"/>
        <w:textAlignment w:val="auto"/>
        <w:rPr>
          <w:rFonts w:hint="eastAsia"/>
        </w:rPr>
      </w:pPr>
    </w:p>
    <w:p>
      <w:pPr>
        <w:spacing w:before="800" w:after="400" w:line="400" w:lineRule="exact"/>
        <w:jc w:val="center"/>
        <w:rPr>
          <w:rFonts w:ascii="Arial" w:hAnsi="Arial" w:eastAsia="Arial Unicode MS" w:cs="Arial"/>
          <w:sz w:val="30"/>
          <w:szCs w:val="30"/>
        </w:rPr>
      </w:pPr>
      <w:r>
        <w:rPr>
          <w:rFonts w:ascii="Arial" w:hAnsi="Arial" w:eastAsia="Arial Unicode MS" w:cs="Arial"/>
          <w:sz w:val="30"/>
          <w:szCs w:val="30"/>
        </w:rPr>
        <w:t>ABSTRACT</w:t>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244" w:firstLineChars="0"/>
        <w:textAlignment w:val="auto"/>
        <w:rPr>
          <w:rFonts w:hint="eastAsia" w:ascii="Times New Roman" w:hAnsi="Times New Roman" w:eastAsia="宋体" w:cs="Times New Roman"/>
          <w:sz w:val="28"/>
          <w:szCs w:val="28"/>
          <w:lang w:val="en-US" w:eastAsia="zh-CN"/>
        </w:rPr>
      </w:pPr>
      <w:r>
        <w:rPr>
          <w:rFonts w:hint="eastAsia"/>
          <w:sz w:val="24"/>
          <w:szCs w:val="24"/>
        </w:rPr>
        <w:t>With the continuous development of the Internet of Things technology, the Internet of Things is becoming more and more common in people's lives. At the same time, its security issues have become particularly important. In a greenhouse environment monitoring system designed based on the Internet of Things technology, it is necessary to implement a two-way identity authentication and data encryption scheme between the cloud server and the Internet of Things node devices (such as sensors, controllers, etc.). This topic studies the digital signature (ECDSA) and secret key negotiation (ECDH) algorithms based on elliptic curve ECC, and uses the AES-128 algorithm to encrypt the transmission data. It verifies the feasibility of the above algorithm in practical projects and can guarantee the Internet of Things system</w:t>
      </w:r>
      <w:r>
        <w:rPr>
          <w:rFonts w:hint="eastAsia"/>
          <w:sz w:val="24"/>
          <w:szCs w:val="24"/>
          <w:lang w:val="en-US" w:eastAsia="zh-CN"/>
        </w:rPr>
        <w:t xml:space="preserve"> </w:t>
      </w:r>
      <w:r>
        <w:rPr>
          <w:rFonts w:hint="eastAsia"/>
          <w:sz w:val="24"/>
          <w:szCs w:val="24"/>
        </w:rPr>
        <w:t>Safety. The actual debugging and experiment prove that the solution can meet the design requirements of two-way identity authentication between the cloud server and the Internet of Things gateway device under the condition of low resources. The functions implemented by the solution have been comprehensively tested, and the system is stable ,easy to use.</w:t>
      </w:r>
    </w:p>
    <w:p>
      <w:pPr>
        <w:rPr>
          <w:rFonts w:hint="default" w:ascii="Times New Roman" w:hAnsi="Times New Roman" w:cs="Times New Roman"/>
          <w:sz w:val="24"/>
          <w:szCs w:val="24"/>
        </w:rPr>
      </w:pPr>
    </w:p>
    <w:p>
      <w:pPr>
        <w:pStyle w:val="2"/>
        <w:spacing w:line="400" w:lineRule="exact"/>
        <w:ind w:left="0" w:leftChars="0" w:firstLine="0" w:firstLineChars="0"/>
        <w:rPr>
          <w:sz w:val="24"/>
          <w:szCs w:val="24"/>
        </w:rPr>
      </w:pPr>
      <w:r>
        <w:rPr>
          <w:rFonts w:hint="default" w:ascii="Times New Roman" w:hAnsi="Times New Roman" w:cs="Times New Roman"/>
          <w:b/>
          <w:bCs/>
          <w:sz w:val="24"/>
          <w:szCs w:val="24"/>
        </w:rPr>
        <w:t>Key Words</w:t>
      </w:r>
      <w:r>
        <w:rPr>
          <w:rFonts w:hint="eastAsia" w:cs="Times New Roman"/>
          <w:b/>
          <w:bCs/>
          <w:sz w:val="24"/>
          <w:szCs w:val="24"/>
          <w:lang w:val="en-US" w:eastAsia="zh-CN"/>
        </w:rPr>
        <w:t xml:space="preserve">: </w:t>
      </w:r>
      <w:r>
        <w:rPr>
          <w:rFonts w:hint="default" w:ascii="Times New Roman" w:hAnsi="Times New Roman" w:cs="Times New Roman"/>
          <w:sz w:val="24"/>
          <w:szCs w:val="24"/>
        </w:rPr>
        <w:t>IoT security</w:t>
      </w:r>
      <w:r>
        <w:rPr>
          <w:rFonts w:hint="eastAsia" w:cs="Times New Roman"/>
          <w:sz w:val="24"/>
          <w:szCs w:val="24"/>
          <w:lang w:val="en-US" w:eastAsia="zh-CN"/>
        </w:rPr>
        <w:t xml:space="preserve">; </w:t>
      </w:r>
      <w:r>
        <w:rPr>
          <w:rFonts w:hint="default" w:ascii="Times New Roman" w:hAnsi="Times New Roman" w:cs="Times New Roman"/>
          <w:sz w:val="24"/>
          <w:szCs w:val="24"/>
        </w:rPr>
        <w:t>Two-way</w:t>
      </w:r>
      <w:r>
        <w:rPr>
          <w:rFonts w:hint="eastAsia" w:cs="Times New Roman"/>
          <w:sz w:val="24"/>
          <w:szCs w:val="24"/>
          <w:lang w:val="en-US" w:eastAsia="zh-CN"/>
        </w:rPr>
        <w:t xml:space="preserve"> </w:t>
      </w:r>
      <w:r>
        <w:rPr>
          <w:rFonts w:hint="default" w:ascii="Times New Roman" w:hAnsi="Times New Roman" w:cs="Times New Roman"/>
          <w:sz w:val="24"/>
          <w:szCs w:val="24"/>
        </w:rPr>
        <w:t>authentication</w:t>
      </w:r>
      <w:r>
        <w:rPr>
          <w:rFonts w:hint="eastAsia" w:cs="Times New Roman"/>
          <w:sz w:val="24"/>
          <w:szCs w:val="24"/>
          <w:lang w:val="en-US" w:eastAsia="zh-CN"/>
        </w:rPr>
        <w:t xml:space="preserve">; </w:t>
      </w:r>
      <w:r>
        <w:rPr>
          <w:rFonts w:hint="default" w:ascii="Times New Roman" w:hAnsi="Times New Roman" w:cs="Times New Roman"/>
          <w:sz w:val="24"/>
          <w:szCs w:val="24"/>
        </w:rPr>
        <w:t>Key agreement</w:t>
      </w:r>
      <w:r>
        <w:rPr>
          <w:rFonts w:hint="eastAsia" w:cs="Times New Roman"/>
          <w:sz w:val="24"/>
          <w:szCs w:val="24"/>
          <w:lang w:val="en-US" w:eastAsia="zh-CN"/>
        </w:rPr>
        <w:t xml:space="preserve">; </w:t>
      </w:r>
      <w:r>
        <w:rPr>
          <w:rFonts w:hint="default" w:ascii="Times New Roman" w:hAnsi="Times New Roman" w:cs="Times New Roman"/>
          <w:sz w:val="24"/>
          <w:szCs w:val="24"/>
        </w:rPr>
        <w:t>Elliptic curve</w:t>
      </w:r>
      <w:r>
        <w:rPr>
          <w:rFonts w:hint="eastAsia" w:cs="Times New Roman"/>
          <w:sz w:val="24"/>
          <w:szCs w:val="24"/>
          <w:lang w:val="en-US" w:eastAsia="zh-CN"/>
        </w:rPr>
        <w:t>;  S</w:t>
      </w:r>
      <w:r>
        <w:rPr>
          <w:rFonts w:hint="default" w:ascii="Times New Roman" w:hAnsi="Times New Roman" w:cs="Times New Roman"/>
          <w:sz w:val="24"/>
          <w:szCs w:val="24"/>
        </w:rPr>
        <w:t>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keepNext/>
        <w:keepLines/>
        <w:spacing w:before="800" w:after="400" w:line="400" w:lineRule="exact"/>
        <w:jc w:val="center"/>
        <w:outlineLvl w:val="0"/>
        <w:rPr>
          <w:rFonts w:ascii="黑体" w:hAnsi="宋体" w:eastAsia="黑体"/>
          <w:sz w:val="30"/>
          <w:szCs w:val="20"/>
        </w:rPr>
      </w:pPr>
      <w:bookmarkStart w:id="7" w:name="_Toc8308253"/>
      <w:bookmarkStart w:id="8" w:name="_Toc8307345"/>
      <w:bookmarkStart w:id="9" w:name="_Toc8300438"/>
      <w:bookmarkStart w:id="10" w:name="_Toc14267546"/>
      <w:r>
        <w:rPr>
          <w:rFonts w:hint="eastAsia" w:ascii="黑体" w:hAnsi="宋体" w:eastAsia="黑体"/>
          <w:sz w:val="30"/>
          <w:szCs w:val="20"/>
        </w:rPr>
        <w:t>目</w:t>
      </w:r>
      <w:r>
        <w:rPr>
          <w:rFonts w:hint="eastAsia" w:ascii="黑体" w:hAnsi="宋体" w:eastAsia="黑体"/>
          <w:sz w:val="30"/>
          <w:szCs w:val="20"/>
          <w:lang w:val="en-US" w:eastAsia="zh-CN"/>
        </w:rPr>
        <w:t xml:space="preserve">  </w:t>
      </w:r>
      <w:r>
        <w:rPr>
          <w:rFonts w:hint="eastAsia" w:ascii="黑体" w:hAnsi="宋体" w:eastAsia="黑体"/>
          <w:sz w:val="30"/>
          <w:szCs w:val="20"/>
        </w:rPr>
        <w:t>录</w:t>
      </w:r>
      <w:bookmarkEnd w:id="7"/>
      <w:bookmarkEnd w:id="8"/>
      <w:bookmarkEnd w:id="9"/>
      <w:bookmarkEnd w:id="10"/>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_Toc18693 </w:instrText>
      </w:r>
      <w:r>
        <w:rPr>
          <w:rFonts w:hint="eastAsia" w:ascii="宋体" w:hAnsi="宋体" w:cs="宋体"/>
        </w:rPr>
        <w:fldChar w:fldCharType="separate"/>
      </w:r>
      <w:r>
        <w:rPr>
          <w:rFonts w:hint="eastAsia"/>
        </w:rPr>
        <w:t>第</w:t>
      </w:r>
      <w:r>
        <w:rPr>
          <w:rFonts w:hint="eastAsia" w:ascii="Times New Roman" w:hAnsi="Times New Roman"/>
        </w:rPr>
        <w:t>1</w:t>
      </w:r>
      <w:r>
        <w:rPr>
          <w:rFonts w:hint="eastAsia"/>
        </w:rPr>
        <w:t>章 引言</w:t>
      </w:r>
      <w:r>
        <w:tab/>
      </w:r>
      <w:r>
        <w:fldChar w:fldCharType="begin"/>
      </w:r>
      <w:r>
        <w:instrText xml:space="preserve"> PAGEREF _Toc18693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_Toc6129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_Toc6129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_Toc14834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_Toc14834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_Toc8912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_Toc8912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_Toc18949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_Toc18949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_Toc941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_Toc941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_Toc2766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_Toc2766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_Toc21327 </w:instrText>
      </w:r>
      <w:r>
        <w:rPr>
          <w:rFonts w:hint="eastAsia" w:ascii="宋体" w:hAnsi="宋体" w:cs="宋体"/>
        </w:rPr>
        <w:fldChar w:fldCharType="separate"/>
      </w:r>
      <w:r>
        <w:rPr>
          <w:rFonts w:hint="eastAsia" w:ascii="黑体"/>
        </w:rPr>
        <w:t>第</w:t>
      </w:r>
      <w:r>
        <w:rPr>
          <w:rFonts w:ascii="Times New Roman" w:hAnsi="Times New Roman"/>
        </w:rPr>
        <w:t>2</w:t>
      </w:r>
      <w:r>
        <w:rPr>
          <w:rFonts w:hint="eastAsia" w:ascii="黑体"/>
        </w:rPr>
        <w:t>章 相关理论和技术</w:t>
      </w:r>
      <w:r>
        <w:tab/>
      </w:r>
      <w:r>
        <w:fldChar w:fldCharType="begin"/>
      </w:r>
      <w:r>
        <w:instrText xml:space="preserve"> PAGEREF _Toc21327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_Toc12684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_Toc12684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_Toc15175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_Toc15175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_Toc3503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_Toc3503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_Toc28895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_Toc28895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_Toc31883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w:t>
      </w:r>
      <w:r>
        <w:rPr>
          <w:rFonts w:hint="eastAsia" w:ascii="Times New Roman"/>
          <w:lang w:val="en-US" w:eastAsia="zh-CN"/>
        </w:rPr>
        <w:t>ECC</w:t>
      </w:r>
      <w:r>
        <w:tab/>
      </w:r>
      <w:r>
        <w:fldChar w:fldCharType="begin"/>
      </w:r>
      <w:r>
        <w:instrText xml:space="preserve"> PAGEREF _Toc31883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_Toc11393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概述</w:t>
      </w:r>
      <w:r>
        <w:tab/>
      </w:r>
      <w:r>
        <w:fldChar w:fldCharType="begin"/>
      </w:r>
      <w:r>
        <w:instrText xml:space="preserve"> PAGEREF _Toc11393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_Toc2978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w:t>
      </w:r>
      <w:r>
        <w:rPr>
          <w:rFonts w:hint="eastAsia"/>
          <w:lang w:val="en-US" w:eastAsia="zh-CN"/>
        </w:rPr>
        <w:t>ECC</w:t>
      </w:r>
      <w:r>
        <w:rPr>
          <w:rFonts w:hint="eastAsia"/>
        </w:rPr>
        <w:t>上的运算</w:t>
      </w:r>
      <w:r>
        <w:tab/>
      </w:r>
      <w:r>
        <w:fldChar w:fldCharType="begin"/>
      </w:r>
      <w:r>
        <w:instrText xml:space="preserve"> PAGEREF _Toc2978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_Toc10594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w:t>
      </w:r>
      <w:r>
        <w:rPr>
          <w:rFonts w:hint="eastAsia"/>
          <w:lang w:val="en-US" w:eastAsia="zh-CN"/>
        </w:rPr>
        <w:t>ECC</w:t>
      </w:r>
      <w:r>
        <w:rPr>
          <w:rFonts w:hint="eastAsia"/>
        </w:rPr>
        <w:t>上的离散数对问题</w:t>
      </w:r>
      <w:r>
        <w:tab/>
      </w:r>
      <w:r>
        <w:fldChar w:fldCharType="begin"/>
      </w:r>
      <w:r>
        <w:instrText xml:space="preserve"> PAGEREF _Toc10594 </w:instrText>
      </w:r>
      <w:r>
        <w:fldChar w:fldCharType="separate"/>
      </w:r>
      <w:r>
        <w:t>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_Toc17959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基于椭圆曲线的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_Toc17959 </w:instrText>
      </w:r>
      <w:r>
        <w:fldChar w:fldCharType="separate"/>
      </w:r>
      <w:r>
        <w:t>9</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_Toc22389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_Toc22389 </w:instrText>
      </w:r>
      <w:r>
        <w:fldChar w:fldCharType="separate"/>
      </w:r>
      <w:r>
        <w:t>10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_Toc20393 </w:instrText>
      </w:r>
      <w:r>
        <w:rPr>
          <w:rFonts w:hint="eastAsia" w:ascii="宋体" w:hAnsi="宋体" w:cs="宋体"/>
        </w:rPr>
        <w:fldChar w:fldCharType="separate"/>
      </w:r>
      <w:r>
        <w:rPr>
          <w:rFonts w:hint="eastAsia" w:ascii="黑体"/>
        </w:rPr>
        <w:t>第</w:t>
      </w:r>
      <w:r>
        <w:rPr>
          <w:rFonts w:ascii="Times New Roman" w:hAnsi="Times New Roman"/>
        </w:rPr>
        <w:t>3</w:t>
      </w:r>
      <w:r>
        <w:rPr>
          <w:rFonts w:hint="eastAsia" w:ascii="黑体"/>
        </w:rPr>
        <w:t>章 需求分析</w:t>
      </w:r>
      <w:r>
        <w:tab/>
      </w:r>
      <w:r>
        <w:fldChar w:fldCharType="begin"/>
      </w:r>
      <w:r>
        <w:instrText xml:space="preserve"> PAGEREF _Toc20393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_Toc31209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_Toc31209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_Toc15621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_Toc15621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_Toc32459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_Toc32459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_Toc26136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_Toc26136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_Toc129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_Toc129 </w:instrText>
      </w:r>
      <w:r>
        <w:fldChar w:fldCharType="separate"/>
      </w:r>
      <w:r>
        <w:t>15</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_Toc32197 </w:instrText>
      </w:r>
      <w:r>
        <w:rPr>
          <w:rFonts w:hint="eastAsia" w:ascii="宋体" w:hAnsi="宋体" w:cs="宋体"/>
        </w:rPr>
        <w:fldChar w:fldCharType="separate"/>
      </w:r>
      <w:r>
        <w:rPr>
          <w:rFonts w:hint="eastAsia" w:ascii="Times New Roman" w:hAnsi="Times New Roman"/>
          <w:lang w:val="en-US" w:eastAsia="zh-CN"/>
        </w:rPr>
        <w:t>第</w:t>
      </w:r>
      <w:r>
        <w:rPr>
          <w:rFonts w:ascii="Times New Roman" w:hAnsi="Times New Roman"/>
        </w:rPr>
        <w:t>4</w:t>
      </w:r>
      <w:r>
        <w:rPr>
          <w:rFonts w:hint="eastAsia" w:ascii="黑体"/>
        </w:rPr>
        <w:t>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_Toc32197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_Toc10287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_Toc10287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_Toc27456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w:t>
      </w:r>
      <w:r>
        <w:rPr>
          <w:rFonts w:ascii="Times New Roman" w:hAnsi="Times New Roman"/>
        </w:rPr>
        <w:t>ECC</w:t>
      </w:r>
      <w:r>
        <w:rPr>
          <w:rFonts w:hint="eastAsia" w:ascii="Times New Roman"/>
        </w:rPr>
        <w:t>算法</w:t>
      </w:r>
      <w:r>
        <w:rPr>
          <w:rFonts w:hint="eastAsia" w:ascii="Times New Roman"/>
          <w:lang w:val="en-US" w:eastAsia="zh-CN"/>
        </w:rPr>
        <w:t>的</w:t>
      </w:r>
      <w:r>
        <w:rPr>
          <w:rFonts w:hint="eastAsia" w:ascii="Times New Roman"/>
        </w:rPr>
        <w:t>改进</w:t>
      </w:r>
      <w:r>
        <w:tab/>
      </w:r>
      <w:r>
        <w:fldChar w:fldCharType="begin"/>
      </w:r>
      <w:r>
        <w:instrText xml:space="preserve"> PAGEREF _Toc27456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_Toc8272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_Toc8272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_Toc30412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网关认证</w:t>
      </w:r>
      <w:r>
        <w:rPr>
          <w:rFonts w:hint="eastAsia"/>
          <w:lang w:val="en-US" w:eastAsia="zh-CN"/>
        </w:rPr>
        <w:t>与</w:t>
      </w:r>
      <w:r>
        <w:rPr>
          <w:rFonts w:hint="eastAsia"/>
        </w:rPr>
        <w:t>密钥协商</w:t>
      </w:r>
      <w:r>
        <w:tab/>
      </w:r>
      <w:r>
        <w:fldChar w:fldCharType="begin"/>
      </w:r>
      <w:r>
        <w:instrText xml:space="preserve"> PAGEREF _Toc30412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_Toc258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_Toc258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_Toc11595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_Toc11595 </w:instrText>
      </w:r>
      <w:r>
        <w:fldChar w:fldCharType="separate"/>
      </w:r>
      <w:r>
        <w:t>20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_Toc11232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w:t>
      </w:r>
      <w:r>
        <w:rPr>
          <w:rFonts w:hint="eastAsia" w:ascii="Times New Roman"/>
          <w:lang w:val="en-US" w:eastAsia="zh-CN"/>
        </w:rPr>
        <w:t>安全性</w:t>
      </w:r>
      <w:r>
        <w:rPr>
          <w:rFonts w:hint="eastAsia" w:ascii="Times New Roman"/>
        </w:rPr>
        <w:t>分析</w:t>
      </w:r>
      <w:r>
        <w:tab/>
      </w:r>
      <w:r>
        <w:fldChar w:fldCharType="begin"/>
      </w:r>
      <w:r>
        <w:instrText xml:space="preserve"> PAGEREF _Toc11232 </w:instrText>
      </w:r>
      <w:r>
        <w:fldChar w:fldCharType="separate"/>
      </w:r>
      <w:r>
        <w:t>20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_Toc14663 </w:instrText>
      </w:r>
      <w:r>
        <w:rPr>
          <w:rFonts w:hint="eastAsia" w:ascii="宋体" w:hAnsi="宋体" w:cs="宋体"/>
        </w:rPr>
        <w:fldChar w:fldCharType="separate"/>
      </w:r>
      <w:r>
        <w:rPr>
          <w:rFonts w:hint="eastAsia" w:ascii="黑体"/>
        </w:rPr>
        <w:t>第</w:t>
      </w:r>
      <w:r>
        <w:rPr>
          <w:rFonts w:ascii="Times New Roman" w:hAnsi="Times New Roman"/>
        </w:rPr>
        <w:t>5</w:t>
      </w:r>
      <w:r>
        <w:rPr>
          <w:rFonts w:hint="eastAsia" w:ascii="黑体"/>
        </w:rPr>
        <w:t xml:space="preserve">章 </w:t>
      </w:r>
      <w:r>
        <w:rPr>
          <w:rFonts w:hint="eastAsia" w:ascii="黑体"/>
          <w:lang w:val="en-US" w:eastAsia="zh-CN"/>
        </w:rPr>
        <w:t>系统测试</w:t>
      </w:r>
      <w:r>
        <w:tab/>
      </w:r>
      <w:r>
        <w:fldChar w:fldCharType="begin"/>
      </w:r>
      <w:r>
        <w:instrText xml:space="preserve"> PAGEREF _Toc14663 </w:instrText>
      </w:r>
      <w:r>
        <w:fldChar w:fldCharType="separate"/>
      </w:r>
      <w:r>
        <w:t>22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_Toc31568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1</w:t>
      </w:r>
      <w:r>
        <w:rPr>
          <w:rFonts w:hint="eastAsia" w:ascii="Times New Roman"/>
        </w:rPr>
        <w:t xml:space="preserve"> </w:t>
      </w:r>
      <w:r>
        <w:rPr>
          <w:rFonts w:hint="eastAsia" w:ascii="Times New Roman"/>
          <w:lang w:val="en-US" w:eastAsia="zh-CN"/>
        </w:rPr>
        <w:t>测试</w:t>
      </w:r>
      <w:r>
        <w:rPr>
          <w:rFonts w:hint="eastAsia" w:ascii="Times New Roman"/>
        </w:rPr>
        <w:t>环境及开发平台</w:t>
      </w:r>
      <w:r>
        <w:tab/>
      </w:r>
      <w:r>
        <w:fldChar w:fldCharType="begin"/>
      </w:r>
      <w:r>
        <w:instrText xml:space="preserve"> PAGEREF _Toc31568 </w:instrText>
      </w:r>
      <w:r>
        <w:fldChar w:fldCharType="separate"/>
      </w:r>
      <w:r>
        <w:t>22</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_Toc9575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硬件环境</w:t>
      </w:r>
      <w:r>
        <w:tab/>
      </w:r>
      <w:r>
        <w:fldChar w:fldCharType="begin"/>
      </w:r>
      <w:r>
        <w:instrText xml:space="preserve"> PAGEREF _Toc9575 </w:instrText>
      </w:r>
      <w:r>
        <w:fldChar w:fldCharType="separate"/>
      </w:r>
      <w:r>
        <w:t>22</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_Toc2490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软件环境</w:t>
      </w:r>
      <w:r>
        <w:tab/>
      </w:r>
      <w:r>
        <w:fldChar w:fldCharType="begin"/>
      </w:r>
      <w:r>
        <w:instrText xml:space="preserve"> PAGEREF _Toc2490 </w:instrText>
      </w:r>
      <w:r>
        <w:fldChar w:fldCharType="separate"/>
      </w:r>
      <w:r>
        <w:t>22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_Toc23404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w:t>
      </w:r>
      <w:r>
        <w:rPr>
          <w:rFonts w:hint="eastAsia" w:ascii="Times New Roman"/>
          <w:lang w:val="en-US" w:eastAsia="zh-CN"/>
        </w:rPr>
        <w:t>功能</w:t>
      </w:r>
      <w:r>
        <w:rPr>
          <w:rFonts w:hint="eastAsia" w:ascii="Times New Roman"/>
        </w:rPr>
        <w:t>测试</w:t>
      </w:r>
      <w:r>
        <w:tab/>
      </w:r>
      <w:r>
        <w:fldChar w:fldCharType="begin"/>
      </w:r>
      <w:r>
        <w:instrText xml:space="preserve"> PAGEREF _Toc23404 </w:instrText>
      </w:r>
      <w:r>
        <w:fldChar w:fldCharType="separate"/>
      </w:r>
      <w:r>
        <w:t>22</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_Toc14083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_Toc14083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_Toc3111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_Toc3111 </w:instrText>
      </w:r>
      <w:r>
        <w:fldChar w:fldCharType="separate"/>
      </w:r>
      <w:r>
        <w:t>24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_Toc1847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_Toc1847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_Toc20483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_Toc20483 </w:instrText>
      </w:r>
      <w:r>
        <w:fldChar w:fldCharType="separate"/>
      </w:r>
      <w:r>
        <w:t>26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_Toc2902 </w:instrText>
      </w:r>
      <w:r>
        <w:rPr>
          <w:rFonts w:hint="eastAsia" w:ascii="宋体" w:hAnsi="宋体" w:cs="宋体"/>
        </w:rPr>
        <w:fldChar w:fldCharType="separate"/>
      </w:r>
      <w:r>
        <w:rPr>
          <w:rFonts w:hint="eastAsia"/>
          <w:lang w:val="en-US" w:eastAsia="zh-CN"/>
        </w:rPr>
        <w:t>5.3 系统性能测试</w:t>
      </w:r>
      <w:r>
        <w:tab/>
      </w:r>
      <w:r>
        <w:fldChar w:fldCharType="begin"/>
      </w:r>
      <w:r>
        <w:instrText xml:space="preserve"> PAGEREF _Toc2902 </w:instrText>
      </w:r>
      <w:r>
        <w:fldChar w:fldCharType="separate"/>
      </w:r>
      <w:r>
        <w:t>27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_Toc3365 </w:instrText>
      </w:r>
      <w:r>
        <w:rPr>
          <w:rFonts w:hint="eastAsia" w:ascii="宋体" w:hAnsi="宋体" w:cs="宋体"/>
        </w:rPr>
        <w:fldChar w:fldCharType="separate"/>
      </w:r>
      <w:r>
        <w:rPr>
          <w:rFonts w:hint="eastAsia"/>
          <w:lang w:val="en-US" w:eastAsia="zh-CN"/>
        </w:rPr>
        <w:t>5.3.1 并发压力测试</w:t>
      </w:r>
      <w:r>
        <w:tab/>
      </w:r>
      <w:r>
        <w:fldChar w:fldCharType="begin"/>
      </w:r>
      <w:r>
        <w:instrText xml:space="preserve"> PAGEREF _Toc3365 </w:instrText>
      </w:r>
      <w:r>
        <w:fldChar w:fldCharType="separate"/>
      </w:r>
      <w:r>
        <w:t>27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_Toc19859 </w:instrText>
      </w:r>
      <w:r>
        <w:rPr>
          <w:rFonts w:hint="eastAsia" w:ascii="宋体" w:hAnsi="宋体" w:cs="宋体"/>
        </w:rPr>
        <w:fldChar w:fldCharType="separate"/>
      </w:r>
      <w:r>
        <w:rPr>
          <w:rFonts w:hint="eastAsia"/>
          <w:lang w:val="en-US" w:eastAsia="zh-CN"/>
        </w:rPr>
        <w:t>5.3.2 安全性测试</w:t>
      </w:r>
      <w:r>
        <w:tab/>
      </w:r>
      <w:r>
        <w:fldChar w:fldCharType="begin"/>
      </w:r>
      <w:r>
        <w:instrText xml:space="preserve"> PAGEREF _Toc19859 </w:instrText>
      </w:r>
      <w:r>
        <w:fldChar w:fldCharType="separate"/>
      </w:r>
      <w:r>
        <w:t>28</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_Toc22310 </w:instrText>
      </w:r>
      <w:r>
        <w:rPr>
          <w:rFonts w:hint="eastAsia" w:ascii="宋体" w:hAnsi="宋体" w:cs="宋体"/>
        </w:rPr>
        <w:fldChar w:fldCharType="separate"/>
      </w:r>
      <w:r>
        <w:rPr>
          <w:rFonts w:hint="eastAsia" w:ascii="黑体"/>
        </w:rPr>
        <w:t>第六章 结论</w:t>
      </w:r>
      <w:r>
        <w:tab/>
      </w:r>
      <w:r>
        <w:fldChar w:fldCharType="begin"/>
      </w:r>
      <w:r>
        <w:instrText xml:space="preserve"> PAGEREF _Toc22310 </w:instrText>
      </w:r>
      <w:r>
        <w:fldChar w:fldCharType="separate"/>
      </w:r>
      <w:r>
        <w:t>30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_Toc17548 </w:instrText>
      </w:r>
      <w:r>
        <w:rPr>
          <w:rFonts w:hint="eastAsia" w:ascii="宋体" w:hAnsi="宋体" w:cs="宋体"/>
        </w:rPr>
        <w:fldChar w:fldCharType="separate"/>
      </w:r>
      <w:r>
        <w:rPr>
          <w:rFonts w:hint="eastAsia" w:ascii="黑体"/>
        </w:rPr>
        <w:t>谢辞</w:t>
      </w:r>
      <w:r>
        <w:tab/>
      </w:r>
      <w:r>
        <w:fldChar w:fldCharType="begin"/>
      </w:r>
      <w:r>
        <w:instrText xml:space="preserve"> PAGEREF _Toc17548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_Toc24045 </w:instrText>
      </w:r>
      <w:r>
        <w:rPr>
          <w:rFonts w:hint="eastAsia" w:ascii="宋体" w:hAnsi="宋体" w:cs="宋体"/>
        </w:rPr>
        <w:fldChar w:fldCharType="separate"/>
      </w:r>
      <w:r>
        <w:rPr>
          <w:rFonts w:hint="eastAsia"/>
        </w:rPr>
        <w:t>参考文献</w:t>
      </w:r>
      <w:r>
        <w:tab/>
      </w:r>
      <w:r>
        <w:fldChar w:fldCharType="begin"/>
      </w:r>
      <w:r>
        <w:instrText xml:space="preserve"> PAGEREF _Toc24045 </w:instrText>
      </w:r>
      <w:r>
        <w:fldChar w:fldCharType="separate"/>
      </w:r>
      <w:r>
        <w:t>32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_Toc11587 </w:instrText>
      </w:r>
      <w:r>
        <w:rPr>
          <w:rFonts w:hint="eastAsia" w:ascii="宋体" w:hAnsi="宋体" w:cs="宋体"/>
        </w:rPr>
        <w:fldChar w:fldCharType="separate"/>
      </w:r>
      <w:r>
        <w:rPr>
          <w:rFonts w:hint="eastAsia"/>
        </w:rPr>
        <w:t>附录</w:t>
      </w:r>
      <w:r>
        <w:tab/>
      </w:r>
      <w:r>
        <w:fldChar w:fldCharType="begin"/>
      </w:r>
      <w:r>
        <w:instrText xml:space="preserve"> PAGEREF _Toc11587 </w:instrText>
      </w:r>
      <w:r>
        <w:fldChar w:fldCharType="separate"/>
      </w:r>
      <w:r>
        <w:t>33</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3"/>
        <w:numPr>
          <w:ilvl w:val="0"/>
          <w:numId w:val="2"/>
        </w:numPr>
        <w:rPr>
          <w:rFonts w:hint="eastAsia"/>
        </w:rPr>
        <w:sectPr>
          <w:headerReference r:id="rId10" w:type="default"/>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pPr>
      <w:bookmarkStart w:id="11" w:name="_Toc18693"/>
    </w:p>
    <w:p>
      <w:pPr>
        <w:pStyle w:val="3"/>
        <w:numPr>
          <w:ilvl w:val="0"/>
          <w:numId w:val="2"/>
        </w:numPr>
        <w:rPr>
          <w:rFonts w:hint="eastAsia"/>
        </w:rPr>
      </w:pPr>
      <w:r>
        <w:rPr>
          <w:rFonts w:hint="eastAsia"/>
        </w:rPr>
        <w:t>引言</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eastAsia="宋体"/>
          <w:sz w:val="24"/>
          <w:szCs w:val="24"/>
          <w:lang w:val="en-US" w:eastAsia="zh-CN"/>
        </w:rPr>
      </w:pPr>
      <w:r>
        <w:rPr>
          <w:rFonts w:hint="eastAsia"/>
          <w:sz w:val="24"/>
          <w:szCs w:val="24"/>
          <w:lang w:val="en-US" w:eastAsia="zh-CN"/>
        </w:rPr>
        <w:t>本章主要叙述了物联网系统安全问题的研究背景</w:t>
      </w:r>
      <w:r>
        <w:rPr>
          <w:rFonts w:hint="eastAsia"/>
          <w:sz w:val="24"/>
          <w:szCs w:val="24"/>
        </w:rPr>
        <w:t>，国内外研究现状，</w:t>
      </w:r>
      <w:r>
        <w:rPr>
          <w:rFonts w:hint="eastAsia"/>
          <w:sz w:val="24"/>
          <w:szCs w:val="24"/>
          <w:lang w:val="en-US" w:eastAsia="zh-CN"/>
        </w:rPr>
        <w:t>主要研究内容</w:t>
      </w:r>
      <w:r>
        <w:rPr>
          <w:rFonts w:hint="eastAsia"/>
          <w:sz w:val="24"/>
          <w:szCs w:val="24"/>
        </w:rPr>
        <w:t>及意义</w:t>
      </w:r>
      <w:r>
        <w:rPr>
          <w:rFonts w:hint="eastAsia"/>
          <w:sz w:val="24"/>
          <w:szCs w:val="24"/>
          <w:lang w:eastAsia="zh-CN"/>
        </w:rPr>
        <w:t>。</w:t>
      </w:r>
    </w:p>
    <w:p>
      <w:pPr>
        <w:pStyle w:val="4"/>
        <w:spacing w:before="312" w:beforeLines="100" w:after="0" w:line="360" w:lineRule="auto"/>
        <w:rPr>
          <w:rFonts w:ascii="Times New Roman"/>
          <w:b w:val="0"/>
          <w:sz w:val="30"/>
        </w:rPr>
      </w:pPr>
      <w:bookmarkStart w:id="12" w:name="_Toc6129"/>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12"/>
    </w:p>
    <w:p>
      <w:pPr>
        <w:pStyle w:val="2"/>
        <w:spacing w:line="400" w:lineRule="exact"/>
        <w:ind w:firstLine="480" w:firstLineChars="200"/>
        <w:rPr>
          <w:rFonts w:ascii="宋体" w:hAnsi="宋体" w:cs="宋体"/>
          <w:sz w:val="24"/>
          <w:szCs w:val="24"/>
        </w:rPr>
      </w:pPr>
      <w:r>
        <w:rPr>
          <w:rFonts w:hint="eastAsia" w:ascii="宋体" w:hAnsi="宋体" w:cs="宋体"/>
          <w:sz w:val="24"/>
          <w:szCs w:val="24"/>
        </w:rPr>
        <w:t>随着互联网和通信技术的</w:t>
      </w:r>
      <w:r>
        <w:rPr>
          <w:rFonts w:hint="eastAsia" w:ascii="宋体" w:hAnsi="宋体" w:cs="宋体"/>
          <w:sz w:val="24"/>
          <w:szCs w:val="24"/>
          <w:lang w:val="en-US" w:eastAsia="zh-CN"/>
        </w:rPr>
        <w:t>迅猛</w:t>
      </w:r>
      <w:r>
        <w:rPr>
          <w:rFonts w:hint="eastAsia" w:ascii="宋体" w:hAnsi="宋体" w:cs="宋体"/>
          <w:sz w:val="24"/>
          <w:szCs w:val="24"/>
        </w:rPr>
        <w:t>发展，传统的人与人以及其他需要人参与交互的通信方式</w:t>
      </w:r>
      <w:r>
        <w:rPr>
          <w:rFonts w:hint="eastAsia" w:ascii="宋体" w:hAnsi="宋体" w:cs="宋体"/>
          <w:sz w:val="24"/>
          <w:szCs w:val="24"/>
          <w:lang w:val="en-US" w:eastAsia="zh-CN"/>
        </w:rPr>
        <w:t>已经</w:t>
      </w:r>
      <w:r>
        <w:rPr>
          <w:rFonts w:hint="eastAsia" w:ascii="宋体" w:hAnsi="宋体" w:cs="宋体"/>
          <w:sz w:val="24"/>
          <w:szCs w:val="24"/>
        </w:rPr>
        <w:t>不再满足</w:t>
      </w:r>
      <w:r>
        <w:rPr>
          <w:rFonts w:hint="eastAsia" w:ascii="宋体" w:hAnsi="宋体" w:cs="宋体"/>
          <w:sz w:val="24"/>
          <w:szCs w:val="24"/>
          <w:lang w:val="en-US" w:eastAsia="zh-CN"/>
        </w:rPr>
        <w:t>人们的需要</w:t>
      </w:r>
      <w:r>
        <w:rPr>
          <w:rFonts w:hint="eastAsia" w:ascii="宋体" w:hAnsi="宋体" w:cs="宋体"/>
          <w:sz w:val="24"/>
          <w:szCs w:val="24"/>
        </w:rPr>
        <w:t>，物联网——这种只需要机器和机器之间信息交互的通信方式应</w:t>
      </w:r>
      <w:r>
        <w:rPr>
          <w:rFonts w:hint="eastAsia" w:ascii="宋体" w:hAnsi="宋体" w:cs="宋体"/>
          <w:sz w:val="24"/>
          <w:szCs w:val="24"/>
          <w:lang w:val="en-US" w:eastAsia="zh-CN"/>
        </w:rPr>
        <w:t>诞生了</w:t>
      </w:r>
      <w:r>
        <w:rPr>
          <w:rFonts w:hint="eastAsia" w:ascii="宋体" w:hAnsi="宋体" w:cs="宋体"/>
          <w:sz w:val="24"/>
          <w:szCs w:val="24"/>
        </w:rPr>
        <w:t>。</w:t>
      </w: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r>
        <w:rPr>
          <w:rFonts w:ascii="宋体" w:hAnsi="宋体" w:cs="宋体"/>
          <w:sz w:val="24"/>
          <w:szCs w:val="24"/>
        </w:rPr>
        <w:t>十二五规划中</w:t>
      </w:r>
      <w:r>
        <w:rPr>
          <w:rFonts w:hint="eastAsia" w:ascii="宋体" w:hAnsi="宋体" w:cs="宋体"/>
          <w:sz w:val="24"/>
          <w:szCs w:val="24"/>
          <w:lang w:val="en-US" w:eastAsia="zh-CN"/>
        </w:rPr>
        <w:t>将</w:t>
      </w:r>
      <w:r>
        <w:rPr>
          <w:rFonts w:ascii="宋体" w:hAnsi="宋体" w:cs="宋体"/>
          <w:sz w:val="24"/>
          <w:szCs w:val="24"/>
        </w:rPr>
        <w:t>物联网列为七大战略新兴产业之一，</w:t>
      </w:r>
      <w:r>
        <w:rPr>
          <w:rFonts w:hint="eastAsia" w:ascii="宋体" w:hAnsi="宋体" w:cs="宋体"/>
          <w:sz w:val="24"/>
          <w:szCs w:val="24"/>
          <w:lang w:val="en-US" w:eastAsia="zh-CN"/>
        </w:rPr>
        <w:t>作为</w:t>
      </w:r>
      <w:r>
        <w:rPr>
          <w:rFonts w:hint="eastAsia" w:ascii="宋体" w:hAnsi="宋体" w:cs="宋体"/>
          <w:sz w:val="24"/>
          <w:szCs w:val="24"/>
        </w:rPr>
        <w:t>我国重点发展的领域</w:t>
      </w:r>
      <w:r>
        <w:rPr>
          <w:rFonts w:ascii="宋体" w:hAnsi="宋体" w:cs="宋体"/>
          <w:sz w:val="24"/>
          <w:szCs w:val="24"/>
        </w:rPr>
        <w:t>，在未来物联网将</w:t>
      </w:r>
      <w:r>
        <w:rPr>
          <w:rFonts w:hint="eastAsia" w:ascii="宋体" w:hAnsi="宋体" w:cs="宋体"/>
          <w:sz w:val="24"/>
          <w:szCs w:val="24"/>
        </w:rPr>
        <w:t>会</w:t>
      </w:r>
      <w:r>
        <w:rPr>
          <w:rFonts w:ascii="宋体" w:hAnsi="宋体" w:cs="宋体"/>
          <w:sz w:val="24"/>
          <w:szCs w:val="24"/>
        </w:rPr>
        <w:t>彻底改变人</w:t>
      </w:r>
      <w:r>
        <w:rPr>
          <w:rFonts w:hint="eastAsia" w:ascii="宋体" w:hAnsi="宋体" w:cs="宋体"/>
          <w:sz w:val="24"/>
          <w:szCs w:val="24"/>
        </w:rPr>
        <w:t>们</w:t>
      </w:r>
      <w:r>
        <w:rPr>
          <w:rFonts w:ascii="宋体" w:hAnsi="宋体" w:cs="宋体"/>
          <w:sz w:val="24"/>
          <w:szCs w:val="24"/>
        </w:rPr>
        <w:t>的生活。</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13" w:name="_Toc1483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13"/>
    </w:p>
    <w:p>
      <w:pPr>
        <w:pStyle w:val="5"/>
        <w:spacing w:before="312" w:beforeLines="100" w:after="0" w:line="360" w:lineRule="auto"/>
        <w:jc w:val="both"/>
        <w:rPr>
          <w:b w:val="0"/>
        </w:rPr>
      </w:pPr>
      <w:bookmarkStart w:id="14" w:name="_Toc8912"/>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4"/>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w:t>
      </w:r>
      <w:r>
        <w:rPr>
          <w:rFonts w:hint="eastAsia" w:ascii="宋体" w:hAnsi="宋体" w:cs="宋体"/>
          <w:sz w:val="24"/>
          <w:szCs w:val="24"/>
          <w:lang w:val="en-US" w:eastAsia="zh-CN" w:bidi="hi-IN"/>
        </w:rPr>
        <w:t>虽然</w:t>
      </w:r>
      <w:r>
        <w:rPr>
          <w:rFonts w:hint="eastAsia" w:ascii="宋体" w:hAnsi="宋体" w:cs="宋体"/>
          <w:sz w:val="24"/>
          <w:szCs w:val="24"/>
          <w:lang w:bidi="hi-IN"/>
        </w:rPr>
        <w:t>他们的方案</w:t>
      </w:r>
      <w:r>
        <w:rPr>
          <w:rFonts w:hint="eastAsia" w:ascii="宋体" w:hAnsi="宋体" w:cs="宋体"/>
          <w:sz w:val="24"/>
          <w:szCs w:val="24"/>
          <w:lang w:val="en-US" w:eastAsia="zh-CN" w:bidi="hi-IN"/>
        </w:rPr>
        <w:t>满足了</w:t>
      </w:r>
      <w:r>
        <w:rPr>
          <w:rFonts w:hint="eastAsia" w:ascii="宋体" w:hAnsi="宋体" w:cs="宋体"/>
          <w:sz w:val="24"/>
          <w:szCs w:val="24"/>
          <w:lang w:bidi="hi-IN"/>
        </w:rPr>
        <w:t>降低计算复杂度</w:t>
      </w:r>
      <w:r>
        <w:rPr>
          <w:rFonts w:hint="eastAsia" w:ascii="宋体" w:hAnsi="宋体" w:cs="宋体"/>
          <w:sz w:val="24"/>
          <w:szCs w:val="24"/>
          <w:lang w:val="en-US" w:eastAsia="zh-CN" w:bidi="hi-IN"/>
        </w:rPr>
        <w:t>的需求，但是</w:t>
      </w:r>
      <w:r>
        <w:rPr>
          <w:rFonts w:hint="eastAsia" w:ascii="宋体" w:hAnsi="宋体" w:cs="宋体"/>
          <w:sz w:val="24"/>
          <w:szCs w:val="24"/>
          <w:lang w:bidi="hi-IN"/>
        </w:rPr>
        <w:t>可信任的第三方</w:t>
      </w:r>
      <w:r>
        <w:rPr>
          <w:rFonts w:hint="eastAsia" w:ascii="宋体" w:hAnsi="宋体" w:cs="宋体"/>
          <w:sz w:val="24"/>
          <w:szCs w:val="24"/>
          <w:lang w:val="en-US" w:eastAsia="zh-CN" w:bidi="hi-IN"/>
        </w:rPr>
        <w:t>仍然</w:t>
      </w:r>
      <w:r>
        <w:rPr>
          <w:rFonts w:hint="eastAsia" w:ascii="宋体" w:hAnsi="宋体" w:cs="宋体"/>
          <w:sz w:val="24"/>
          <w:szCs w:val="24"/>
          <w:lang w:bidi="hi-IN"/>
        </w:rPr>
        <w:t>需要</w:t>
      </w:r>
      <w:r>
        <w:rPr>
          <w:rFonts w:hint="eastAsia" w:ascii="宋体" w:hAnsi="宋体" w:cs="宋体"/>
          <w:sz w:val="24"/>
          <w:szCs w:val="24"/>
          <w:lang w:val="en-US" w:eastAsia="zh-CN" w:bidi="hi-IN"/>
        </w:rPr>
        <w:t>用</w:t>
      </w:r>
      <w:r>
        <w:rPr>
          <w:rFonts w:hint="eastAsia" w:ascii="宋体" w:hAnsi="宋体" w:cs="宋体"/>
          <w:sz w:val="24"/>
          <w:szCs w:val="24"/>
          <w:lang w:bidi="hi-IN"/>
        </w:rPr>
        <w:t>密码表来保存用户信息</w:t>
      </w:r>
      <w:r>
        <w:rPr>
          <w:rFonts w:hint="eastAsia" w:ascii="宋体" w:hAnsi="宋体" w:cs="宋体"/>
          <w:sz w:val="24"/>
          <w:szCs w:val="24"/>
          <w:lang w:eastAsia="zh-CN" w:bidi="hi-IN"/>
        </w:rPr>
        <w:t>，</w:t>
      </w:r>
      <w:r>
        <w:rPr>
          <w:rFonts w:hint="eastAsia" w:ascii="宋体" w:hAnsi="宋体" w:cs="宋体"/>
          <w:sz w:val="24"/>
          <w:szCs w:val="24"/>
          <w:lang w:val="en-US" w:eastAsia="zh-CN" w:bidi="hi-IN"/>
        </w:rPr>
        <w:t>在</w:t>
      </w:r>
      <w:r>
        <w:rPr>
          <w:rFonts w:hint="eastAsia" w:ascii="宋体" w:hAnsi="宋体" w:cs="宋体"/>
          <w:sz w:val="24"/>
          <w:szCs w:val="24"/>
          <w:lang w:bidi="hi-IN"/>
        </w:rPr>
        <w:t>表丢失或被窃取的</w:t>
      </w:r>
      <w:r>
        <w:rPr>
          <w:rFonts w:hint="eastAsia" w:ascii="宋体" w:hAnsi="宋体" w:cs="宋体"/>
          <w:sz w:val="24"/>
          <w:szCs w:val="24"/>
          <w:lang w:val="en-US" w:eastAsia="zh-CN" w:bidi="hi-IN"/>
        </w:rPr>
        <w:t>情况下不能保证信息安全</w:t>
      </w:r>
      <w:r>
        <w:rPr>
          <w:rFonts w:hint="eastAsia" w:ascii="宋体" w:hAnsi="宋体" w:cs="宋体"/>
          <w:sz w:val="24"/>
          <w:szCs w:val="24"/>
          <w:lang w:bidi="hi-IN"/>
        </w:rPr>
        <w:t>。之后，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5" w:name="_Toc18949"/>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5"/>
    </w:p>
    <w:p>
      <w:pPr>
        <w:spacing w:line="400" w:lineRule="exact"/>
        <w:ind w:firstLine="480" w:firstLineChars="200"/>
        <w:rPr>
          <w:rFonts w:ascii="宋体" w:hAnsi="宋体" w:cs="宋体"/>
          <w:sz w:val="24"/>
          <w:szCs w:val="24"/>
        </w:rPr>
      </w:pPr>
      <w:r>
        <w:rPr>
          <w:rFonts w:hint="eastAsia" w:ascii="宋体" w:hAnsi="宋体" w:cs="宋体"/>
          <w:sz w:val="24"/>
          <w:szCs w:val="24"/>
        </w:rPr>
        <w:t>近年来，物联网在我国的发展已经进入多行业落地阶段，同时也开始进入物联网安全建设阶段，相关科研单位及安全厂商都在积极探索物联网安全规范与技术</w:t>
      </w:r>
      <w:r>
        <w:rPr>
          <w:rFonts w:hint="eastAsia" w:ascii="宋体" w:hAnsi="宋体" w:cs="宋体"/>
          <w:sz w:val="24"/>
          <w:szCs w:val="24"/>
          <w:vertAlign w:val="superscript"/>
        </w:rPr>
        <w:t>[</w:t>
      </w:r>
      <w:r>
        <w:rPr>
          <w:rFonts w:hint="eastAsia" w:ascii="Times New Roman" w:hAnsi="Times New Roman" w:cs="宋体"/>
          <w:sz w:val="24"/>
          <w:szCs w:val="24"/>
          <w:vertAlign w:val="superscript"/>
        </w:rPr>
        <w:t>6</w:t>
      </w:r>
      <w:r>
        <w:rPr>
          <w:rFonts w:hint="eastAsia" w:ascii="宋体" w:hAnsi="宋体" w:cs="宋体"/>
          <w:sz w:val="24"/>
          <w:szCs w:val="24"/>
          <w:vertAlign w:val="superscript"/>
        </w:rPr>
        <w:t xml:space="preserve">] </w:t>
      </w:r>
      <w:r>
        <w:rPr>
          <w:rFonts w:hint="eastAsia" w:ascii="宋体" w:hAnsi="宋体" w:cs="宋体"/>
          <w:sz w:val="24"/>
          <w:szCs w:val="24"/>
        </w:rPr>
        <w:t xml:space="preserve">。 </w:t>
      </w:r>
    </w:p>
    <w:p>
      <w:pPr>
        <w:widowControl/>
        <w:spacing w:line="400" w:lineRule="exact"/>
        <w:ind w:firstLine="480" w:firstLineChars="200"/>
        <w:jc w:val="left"/>
        <w:rPr>
          <w:rFonts w:hint="eastAsia" w:eastAsia="宋体"/>
          <w:sz w:val="24"/>
          <w:vertAlign w:val="baseline"/>
          <w:lang w:val="en-US" w:eastAsia="zh-CN"/>
        </w:rPr>
      </w:pPr>
      <w:r>
        <w:rPr>
          <w:rFonts w:hint="eastAsia" w:ascii="Times New Roman" w:hAnsi="Times New Roman" w:cs="宋体"/>
          <w:sz w:val="24"/>
          <w:szCs w:val="24"/>
        </w:rPr>
        <w:t>2017</w:t>
      </w:r>
      <w:r>
        <w:rPr>
          <w:rFonts w:hint="eastAsia" w:ascii="宋体" w:hAnsi="宋体" w:cs="宋体"/>
          <w:sz w:val="24"/>
          <w:szCs w:val="24"/>
        </w:rPr>
        <w:t>年，汪洋提出了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vertAlign w:val="baseline"/>
          <w:lang w:eastAsia="zh-CN" w:bidi="ar"/>
        </w:rPr>
        <w:t>。</w:t>
      </w:r>
      <w:r>
        <w:rPr>
          <w:rFonts w:hint="eastAsia" w:ascii="宋体" w:hAnsi="宋体" w:cs="宋体"/>
          <w:color w:val="000000"/>
          <w:kern w:val="0"/>
          <w:sz w:val="24"/>
          <w:szCs w:val="24"/>
          <w:lang w:bidi="ar"/>
        </w:rPr>
        <w:t>同年，王斌在针对物联网不同的层次结构，针对性地设计了应用于不同层次结构的安全防护策略</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vertAlign w:val="baseline"/>
          <w:lang w:eastAsia="zh-CN" w:bidi="ar"/>
        </w:rPr>
        <w:t>。</w:t>
      </w:r>
    </w:p>
    <w:p>
      <w:pPr>
        <w:pStyle w:val="4"/>
        <w:spacing w:before="312" w:beforeLines="100" w:after="0" w:line="360" w:lineRule="auto"/>
        <w:rPr>
          <w:rFonts w:ascii="Times New Roman"/>
          <w:b w:val="0"/>
          <w:sz w:val="30"/>
        </w:rPr>
      </w:pPr>
      <w:bookmarkStart w:id="16" w:name="_Toc941"/>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6"/>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sz w:val="24"/>
          <w:szCs w:val="24"/>
          <w:lang w:val="en-US" w:eastAsia="zh-CN"/>
        </w:rPr>
        <w:t>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r>
        <w:rPr>
          <w:rFonts w:hint="eastAsia" w:ascii="宋体" w:hAnsi="宋体" w:cs="宋体"/>
          <w:sz w:val="24"/>
          <w:szCs w:val="24"/>
          <w:lang w:val="en-US" w:eastAsia="zh-CN"/>
        </w:rPr>
        <w:t>本课题主要研究内容有以下几点：</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rPr>
        <w:t>物联网网关与服务器之间密钥协商</w:t>
      </w:r>
      <w:r>
        <w:rPr>
          <w:rFonts w:hint="eastAsia"/>
          <w:sz w:val="24"/>
          <w:szCs w:val="24"/>
          <w:lang w:eastAsia="zh-CN"/>
        </w:rPr>
        <w:t>，</w:t>
      </w:r>
      <w:r>
        <w:rPr>
          <w:rFonts w:hint="eastAsia"/>
          <w:sz w:val="24"/>
          <w:szCs w:val="24"/>
          <w:lang w:val="en-US" w:eastAsia="zh-CN"/>
        </w:rPr>
        <w:t>双方在不暴露私钥的情况下计算出相同的加密密钥。</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数据加密，通信双方认证通过后，发送的数据都是通过加密的密文。</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数字签名与验签，通信双方发送数据时进行数字签名，接收数据时进行验签，确保消息没有被修改。</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密钥管理，协商出的加密密钥可以人为进行更新，而不是一成不变。</w:t>
      </w:r>
    </w:p>
    <w:p>
      <w:pPr>
        <w:pStyle w:val="4"/>
        <w:spacing w:before="312" w:beforeLines="100" w:after="0" w:line="360" w:lineRule="auto"/>
        <w:rPr>
          <w:rFonts w:ascii="Times New Roman"/>
          <w:b w:val="0"/>
          <w:sz w:val="30"/>
        </w:rPr>
      </w:pPr>
      <w:bookmarkStart w:id="17" w:name="_Toc2766"/>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17"/>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ind w:firstLine="0"/>
        <w:jc w:val="center"/>
        <w:rPr>
          <w:sz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5"/>
                    <a:stretch>
                      <a:fillRect/>
                    </a:stretch>
                  </pic:blipFill>
                  <pic:spPr>
                    <a:xfrm>
                      <a:off x="0" y="0"/>
                      <a:ext cx="3039110" cy="34829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1</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left="0" w:leftChars="0" w:firstLine="0" w:firstLineChars="0"/>
        <w:rPr>
          <w:rFonts w:ascii="宋体" w:hAnsi="宋体" w:cs="宋体"/>
          <w:sz w:val="24"/>
          <w:szCs w:val="24"/>
        </w:rPr>
      </w:pPr>
    </w:p>
    <w:p>
      <w:pPr>
        <w:pStyle w:val="3"/>
        <w:numPr>
          <w:ilvl w:val="0"/>
          <w:numId w:val="2"/>
        </w:numPr>
        <w:spacing w:before="468" w:beforeLines="150" w:after="312" w:afterLines="100" w:line="360" w:lineRule="auto"/>
        <w:ind w:left="0" w:leftChars="0" w:firstLine="0" w:firstLineChars="0"/>
        <w:rPr>
          <w:rFonts w:hint="eastAsia" w:ascii="黑体"/>
          <w:b/>
          <w:sz w:val="32"/>
        </w:rPr>
      </w:pPr>
      <w:bookmarkStart w:id="18" w:name="_Toc21327"/>
      <w:r>
        <w:rPr>
          <w:rFonts w:hint="eastAsia" w:ascii="黑体"/>
          <w:b/>
          <w:sz w:val="32"/>
        </w:rPr>
        <w:t>相关理论和技术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本章介绍了课题研究用到的信息加密相关理论，详细描述了数字签名、椭圆曲线、AES加密算法的原理及相关步骤。</w:t>
      </w:r>
    </w:p>
    <w:p>
      <w:pPr>
        <w:pStyle w:val="4"/>
        <w:spacing w:before="312" w:beforeLines="100" w:after="0" w:line="360" w:lineRule="auto"/>
        <w:rPr>
          <w:rFonts w:ascii="Times New Roman"/>
          <w:b w:val="0"/>
          <w:sz w:val="30"/>
        </w:rPr>
      </w:pPr>
      <w:bookmarkStart w:id="19" w:name="_Toc12684"/>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19"/>
    </w:p>
    <w:p>
      <w:pPr>
        <w:spacing w:line="400" w:lineRule="exact"/>
        <w:ind w:firstLine="480" w:firstLineChars="200"/>
        <w:rPr>
          <w:sz w:val="24"/>
          <w:szCs w:val="24"/>
        </w:rPr>
      </w:pPr>
      <w:r>
        <w:rPr>
          <w:rFonts w:hint="eastAsia"/>
          <w:sz w:val="24"/>
          <w:szCs w:val="24"/>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spacing w:line="400" w:lineRule="exact"/>
        <w:ind w:firstLine="480" w:firstLineChars="200"/>
        <w:rPr>
          <w:sz w:val="24"/>
          <w:szCs w:val="24"/>
        </w:rPr>
      </w:pPr>
      <w:r>
        <w:rPr>
          <w:rFonts w:hint="eastAsia"/>
          <w:sz w:val="24"/>
          <w:szCs w:val="24"/>
        </w:rPr>
        <w:t>而对网络信息进行加密则是保证机密信息和数据泄露的主要手段，以下为密码学中的一些基本概念。</w:t>
      </w:r>
    </w:p>
    <w:p>
      <w:pPr>
        <w:pStyle w:val="2"/>
        <w:numPr>
          <w:ilvl w:val="0"/>
          <w:numId w:val="4"/>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4"/>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4"/>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4"/>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4"/>
        </w:numPr>
        <w:spacing w:line="400" w:lineRule="exact"/>
        <w:ind w:firstLine="480" w:firstLineChars="200"/>
        <w:rPr>
          <w:sz w:val="24"/>
          <w:szCs w:val="24"/>
        </w:rPr>
      </w:pPr>
      <w:r>
        <w:rPr>
          <w:rFonts w:hint="eastAsia" w:ascii="Times New Roman" w:hAnsi="Times New Roman" w:eastAsia="宋体" w:cs="Times New Roman"/>
          <w:kern w:val="2"/>
          <w:sz w:val="24"/>
          <w:szCs w:val="24"/>
          <w:lang w:val="en-US" w:eastAsia="zh-CN" w:bidi="ar-SA"/>
        </w:rPr>
        <w:t>秘钥：控制加密和解密过程的参数</w:t>
      </w:r>
    </w:p>
    <w:p>
      <w:pPr>
        <w:pStyle w:val="2"/>
        <w:spacing w:line="400" w:lineRule="exact"/>
        <w:ind w:firstLine="0"/>
        <w:rPr>
          <w:sz w:val="24"/>
        </w:rPr>
      </w:pPr>
    </w:p>
    <w:p>
      <w:pPr>
        <w:pStyle w:val="2"/>
        <w:ind w:firstLine="0"/>
        <w:jc w:val="center"/>
        <w:rPr>
          <w:rStyle w:val="27"/>
        </w:rPr>
      </w:pPr>
      <w:r>
        <w:rPr>
          <w:rStyle w:val="27"/>
        </w:rPr>
        <w:object>
          <v:shape id="_x0000_i1026" o:spt="75" type="#_x0000_t75" style="height:87.1pt;width:415.05pt;" o:ole="t" filled="f" o:preferrelative="t" stroked="f" coordsize="21600,21600">
            <v:path/>
            <v:fill on="f" focussize="0,0"/>
            <v:stroke on="f"/>
            <v:imagedata r:id="rId17" o:title=""/>
            <o:lock v:ext="edit" aspectratio="f"/>
            <w10:wrap type="none"/>
            <w10:anchorlock/>
          </v:shape>
          <o:OLEObject Type="Embed" ProgID="Visio.Drawing.15" ShapeID="_x0000_i1026" DrawAspect="Content" ObjectID="_1468075725" r:id="rId1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2</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数据加密解密过程</w:t>
      </w:r>
    </w:p>
    <w:p>
      <w:pPr>
        <w:pStyle w:val="5"/>
        <w:spacing w:before="312" w:beforeLines="100" w:after="0" w:line="360" w:lineRule="auto"/>
        <w:jc w:val="both"/>
        <w:rPr>
          <w:b w:val="0"/>
        </w:rPr>
      </w:pPr>
      <w:bookmarkStart w:id="20" w:name="_Toc15175"/>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20"/>
    </w:p>
    <w:p>
      <w:pPr>
        <w:spacing w:line="400" w:lineRule="exact"/>
        <w:ind w:firstLine="480" w:firstLineChars="200"/>
        <w:rPr>
          <w:sz w:val="24"/>
          <w:szCs w:val="24"/>
        </w:rPr>
      </w:pPr>
      <w:r>
        <w:rPr>
          <w:rFonts w:hint="eastAsia"/>
          <w:sz w:val="24"/>
          <w:szCs w:val="24"/>
        </w:rPr>
        <w:t>对称加密指的是，</w:t>
      </w:r>
      <w:r>
        <w:rPr>
          <w:rFonts w:hint="eastAsia"/>
          <w:sz w:val="24"/>
          <w:szCs w:val="24"/>
          <w:lang w:val="en-US" w:eastAsia="zh-CN"/>
        </w:rPr>
        <w:t>使用相同的秘钥对数据</w:t>
      </w:r>
      <w:r>
        <w:rPr>
          <w:rFonts w:hint="eastAsia"/>
          <w:sz w:val="24"/>
          <w:szCs w:val="24"/>
        </w:rPr>
        <w:t>进行加密和解密。特点是加密解密的速度</w:t>
      </w:r>
      <w:r>
        <w:rPr>
          <w:rFonts w:hint="eastAsia"/>
          <w:sz w:val="24"/>
          <w:szCs w:val="24"/>
          <w:lang w:val="en-US" w:eastAsia="zh-CN"/>
        </w:rPr>
        <w:t>非常</w:t>
      </w:r>
      <w:r>
        <w:rPr>
          <w:rFonts w:hint="eastAsia"/>
          <w:sz w:val="24"/>
          <w:szCs w:val="24"/>
        </w:rPr>
        <w:t>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7" o:spt="75" type="#_x0000_t75" style="height:277.85pt;width:414.75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6" r:id="rId18">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2-2 对称加密模型</w:t>
      </w:r>
    </w:p>
    <w:p>
      <w:pPr>
        <w:pStyle w:val="2"/>
        <w:spacing w:line="400" w:lineRule="exact"/>
        <w:ind w:firstLine="480" w:firstLineChars="200"/>
        <w:rPr>
          <w:sz w:val="24"/>
          <w:szCs w:val="24"/>
        </w:rPr>
      </w:pPr>
      <w:r>
        <w:rPr>
          <w:rFonts w:hint="eastAsia"/>
          <w:sz w:val="24"/>
          <w:szCs w:val="24"/>
          <w:lang w:val="en-US" w:eastAsia="zh-CN"/>
        </w:rPr>
        <w:t>对称加密</w:t>
      </w:r>
      <w:r>
        <w:rPr>
          <w:rFonts w:hint="eastAsia"/>
          <w:sz w:val="24"/>
          <w:szCs w:val="24"/>
        </w:rPr>
        <w:t>算法</w:t>
      </w:r>
      <w:r>
        <w:rPr>
          <w:rFonts w:hint="eastAsia"/>
          <w:sz w:val="24"/>
          <w:szCs w:val="24"/>
          <w:lang w:val="en-US" w:eastAsia="zh-CN"/>
        </w:rPr>
        <w:t>保障</w:t>
      </w:r>
      <w:r>
        <w:rPr>
          <w:rFonts w:hint="eastAsia"/>
          <w:sz w:val="24"/>
          <w:szCs w:val="24"/>
        </w:rPr>
        <w:t>安全性的前提是保障密钥的安全性，</w:t>
      </w:r>
      <w:r>
        <w:rPr>
          <w:rFonts w:hint="eastAsia"/>
          <w:sz w:val="24"/>
          <w:szCs w:val="24"/>
          <w:lang w:val="en-US" w:eastAsia="zh-CN"/>
        </w:rPr>
        <w:t>通信的</w:t>
      </w:r>
      <w:r>
        <w:rPr>
          <w:rFonts w:hint="eastAsia"/>
          <w:sz w:val="24"/>
          <w:szCs w:val="24"/>
        </w:rPr>
        <w:t>双方都不能将密钥泄露出去，否则会面临密码被破解的危险。而在物联网的环境中，网关节点等距离服务器都比较远，</w:t>
      </w:r>
      <w:r>
        <w:rPr>
          <w:rFonts w:hint="eastAsia"/>
          <w:sz w:val="24"/>
          <w:szCs w:val="24"/>
          <w:lang w:val="en-US" w:eastAsia="zh-CN"/>
        </w:rPr>
        <w:t>所以</w:t>
      </w:r>
      <w:r>
        <w:rPr>
          <w:rFonts w:hint="eastAsia"/>
          <w:sz w:val="24"/>
          <w:szCs w:val="24"/>
        </w:rPr>
        <w:t>密钥在网络中传送是不可避免的，而且很容易在密钥传送过程中</w:t>
      </w:r>
      <w:r>
        <w:rPr>
          <w:rFonts w:hint="eastAsia"/>
          <w:sz w:val="24"/>
          <w:szCs w:val="24"/>
          <w:lang w:val="en-US" w:eastAsia="zh-CN"/>
        </w:rPr>
        <w:t>被拦截并篡改</w:t>
      </w:r>
      <w:r>
        <w:rPr>
          <w:rFonts w:hint="eastAsia"/>
          <w:sz w:val="24"/>
          <w:szCs w:val="24"/>
        </w:rPr>
        <w:t>。</w:t>
      </w:r>
    </w:p>
    <w:p>
      <w:pPr>
        <w:pStyle w:val="5"/>
        <w:spacing w:before="312" w:beforeLines="100" w:after="0" w:line="360" w:lineRule="auto"/>
        <w:jc w:val="both"/>
        <w:rPr>
          <w:rFonts w:hAnsi="宋体" w:cs="宋体"/>
          <w:b w:val="0"/>
          <w:szCs w:val="24"/>
        </w:rPr>
      </w:pPr>
      <w:bookmarkStart w:id="21" w:name="_Toc3503"/>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21"/>
    </w:p>
    <w:p>
      <w:pPr>
        <w:spacing w:line="400" w:lineRule="exact"/>
        <w:ind w:firstLine="480" w:firstLineChars="200"/>
        <w:rPr>
          <w:rFonts w:hint="eastAsia"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，与对称加密不同的是，非对称加密需要两个密钥来进行加密和解密，分别为公钥和私钥，</w:t>
      </w:r>
      <w:r>
        <w:rPr>
          <w:rFonts w:hint="eastAsia" w:ascii="宋体" w:hAnsi="宋体" w:cs="宋体"/>
          <w:sz w:val="24"/>
          <w:szCs w:val="24"/>
          <w:lang w:val="en-US" w:eastAsia="zh-CN"/>
        </w:rPr>
        <w:t>公钥和私钥总是成对出现，只有持有相应的私钥才能对公钥加密的数据进行解密</w:t>
      </w:r>
      <w:r>
        <w:rPr>
          <w:rFonts w:hint="eastAsia" w:ascii="宋体" w:hAnsi="宋体" w:cs="宋体"/>
          <w:sz w:val="24"/>
          <w:szCs w:val="24"/>
        </w:rPr>
        <w:t>。</w:t>
      </w:r>
      <w:r>
        <w:rPr>
          <w:rFonts w:hint="eastAsia" w:ascii="宋体" w:hAnsi="宋体" w:cs="宋体"/>
          <w:sz w:val="24"/>
          <w:szCs w:val="24"/>
          <w:lang w:val="en-US" w:eastAsia="zh-CN"/>
        </w:rPr>
        <w:t>其中</w:t>
      </w:r>
      <w:r>
        <w:rPr>
          <w:rFonts w:hint="eastAsia" w:ascii="宋体" w:hAnsi="宋体" w:cs="宋体"/>
          <w:sz w:val="24"/>
          <w:szCs w:val="24"/>
        </w:rPr>
        <w:t>公钥可以</w:t>
      </w:r>
      <w:r>
        <w:rPr>
          <w:rFonts w:hint="eastAsia" w:ascii="宋体" w:hAnsi="宋体" w:cs="宋体"/>
          <w:sz w:val="24"/>
          <w:szCs w:val="24"/>
          <w:lang w:val="en-US" w:eastAsia="zh-CN"/>
        </w:rPr>
        <w:t>发布到</w:t>
      </w:r>
      <w:r>
        <w:rPr>
          <w:rFonts w:hint="eastAsia" w:ascii="宋体" w:hAnsi="宋体" w:cs="宋体"/>
          <w:sz w:val="24"/>
          <w:szCs w:val="24"/>
        </w:rPr>
        <w:t>网络上，任何人都可以获得公钥，不存在密钥泄露的问题。</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r>
        <w:rPr>
          <w:rFonts w:hint="eastAsia" w:ascii="宋体" w:hAnsi="宋体" w:cs="宋体"/>
          <w:sz w:val="24"/>
          <w:szCs w:val="24"/>
          <w:vertAlign w:val="superscript"/>
          <w:lang w:val="en-US" w:eastAsia="zh-CN"/>
        </w:rPr>
        <w:t>[12]</w:t>
      </w:r>
      <w:r>
        <w:rPr>
          <w:rFonts w:hint="eastAsia" w:ascii="宋体" w:hAnsi="宋体" w:cs="宋体"/>
          <w:sz w:val="24"/>
          <w:szCs w:val="24"/>
        </w:rPr>
        <w:t>。</w:t>
      </w:r>
    </w:p>
    <w:p>
      <w:pPr>
        <w:pStyle w:val="2"/>
        <w:numPr>
          <w:ilvl w:val="0"/>
          <w:numId w:val="5"/>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r>
        <w:rPr>
          <w:rFonts w:hint="eastAsia" w:ascii="宋体" w:hAnsi="宋体" w:cs="宋体"/>
          <w:sz w:val="24"/>
          <w:szCs w:val="24"/>
          <w:vertAlign w:val="superscript"/>
          <w:lang w:val="en-US" w:eastAsia="zh-CN"/>
        </w:rPr>
        <w:t>[13]</w:t>
      </w:r>
      <w:r>
        <w:rPr>
          <w:rFonts w:hint="eastAsia" w:ascii="宋体" w:hAnsi="宋体" w:cs="宋体"/>
          <w:sz w:val="24"/>
          <w:szCs w:val="24"/>
        </w:rPr>
        <w:t>。</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w:t>
      </w:r>
      <w:bookmarkStart w:id="22" w:name="OLE_LINK14"/>
      <w:r>
        <w:rPr>
          <w:rFonts w:hint="eastAsia" w:ascii="宋体" w:hAnsi="宋体" w:cs="宋体"/>
          <w:sz w:val="24"/>
          <w:szCs w:val="24"/>
          <w:lang w:val="en-US" w:eastAsia="zh-CN"/>
        </w:rPr>
        <w:t>标量乘</w:t>
      </w:r>
      <w:bookmarkEnd w:id="22"/>
      <w:r>
        <w:rPr>
          <w:rFonts w:hint="eastAsia" w:ascii="宋体" w:hAnsi="宋体" w:cs="宋体"/>
          <w:sz w:val="24"/>
          <w:szCs w:val="24"/>
        </w:rPr>
        <w:t>运算，然后利用</w:t>
      </w:r>
      <w:r>
        <w:rPr>
          <w:rFonts w:hint="eastAsia" w:ascii="宋体" w:hAnsi="宋体" w:cs="宋体"/>
          <w:color w:val="000000"/>
          <w:kern w:val="0"/>
          <w:sz w:val="24"/>
          <w:szCs w:val="24"/>
          <w:lang w:bidi="ar"/>
        </w:rPr>
        <w:t>离散对数难题</w:t>
      </w:r>
      <w:r>
        <w:rPr>
          <w:rFonts w:hint="eastAsia" w:ascii="宋体" w:hAnsi="宋体" w:cs="宋体"/>
          <w:sz w:val="24"/>
          <w:szCs w:val="24"/>
        </w:rPr>
        <w:t>，将</w:t>
      </w:r>
      <w:r>
        <w:rPr>
          <w:rFonts w:hint="eastAsia" w:ascii="宋体" w:hAnsi="宋体" w:cs="宋体"/>
          <w:sz w:val="24"/>
          <w:szCs w:val="24"/>
          <w:lang w:val="en-US" w:eastAsia="zh-CN"/>
        </w:rPr>
        <w:t>标量乘</w:t>
      </w:r>
      <w:r>
        <w:rPr>
          <w:rFonts w:hint="eastAsia" w:ascii="宋体" w:hAnsi="宋体" w:cs="宋体"/>
          <w:sz w:val="24"/>
          <w:szCs w:val="24"/>
        </w:rPr>
        <w:t>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23" w:name="_Toc2889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23"/>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在信息安全领域，数字签名是公钥加密体制的重要应用，就像在实际世界上用手写的签名和印章一样，通过在原始数据上附加一些</w:t>
      </w:r>
      <w:r>
        <w:rPr>
          <w:rFonts w:hint="eastAsia" w:ascii="宋体" w:hAnsi="宋体" w:cs="宋体"/>
          <w:sz w:val="24"/>
          <w:szCs w:val="24"/>
          <w:lang w:val="en-US" w:eastAsia="zh-CN"/>
        </w:rPr>
        <w:t>签名</w:t>
      </w:r>
      <w:r>
        <w:rPr>
          <w:rFonts w:hint="eastAsia" w:ascii="宋体" w:hAnsi="宋体" w:cs="宋体"/>
          <w:sz w:val="24"/>
          <w:szCs w:val="24"/>
        </w:rPr>
        <w:t>数据,或是对原始数据</w:t>
      </w:r>
      <w:r>
        <w:rPr>
          <w:rFonts w:hint="eastAsia" w:ascii="宋体" w:hAnsi="宋体" w:cs="宋体"/>
          <w:sz w:val="24"/>
          <w:szCs w:val="24"/>
          <w:lang w:val="en-US" w:eastAsia="zh-CN"/>
        </w:rPr>
        <w:t>进行编码作为数字签名</w:t>
      </w:r>
      <w:r>
        <w:rPr>
          <w:rFonts w:hint="eastAsia" w:ascii="宋体" w:hAnsi="宋体" w:cs="宋体"/>
          <w:sz w:val="24"/>
          <w:szCs w:val="24"/>
        </w:rPr>
        <w:t>。接收方</w:t>
      </w:r>
      <w:r>
        <w:rPr>
          <w:rFonts w:hint="eastAsia" w:ascii="宋体" w:hAnsi="宋体" w:cs="宋体"/>
          <w:sz w:val="24"/>
          <w:szCs w:val="24"/>
          <w:lang w:val="en-US" w:eastAsia="zh-CN"/>
        </w:rPr>
        <w:t>使用数字签名来</w:t>
      </w:r>
      <w:r>
        <w:rPr>
          <w:rFonts w:hint="eastAsia" w:ascii="宋体" w:hAnsi="宋体" w:cs="宋体"/>
          <w:sz w:val="24"/>
          <w:szCs w:val="24"/>
        </w:rPr>
        <w:t>确认原始数据的来源和原始数据的完整性,</w:t>
      </w:r>
      <w:r>
        <w:rPr>
          <w:rFonts w:hint="eastAsia" w:ascii="宋体" w:hAnsi="宋体" w:cs="宋体"/>
          <w:sz w:val="24"/>
          <w:szCs w:val="24"/>
          <w:lang w:val="en-US" w:eastAsia="zh-CN"/>
        </w:rPr>
        <w:t>防止数据在网络中传输的过程中</w:t>
      </w:r>
      <w:r>
        <w:rPr>
          <w:rFonts w:hint="eastAsia" w:ascii="宋体" w:hAnsi="宋体" w:cs="宋体"/>
          <w:sz w:val="24"/>
          <w:szCs w:val="24"/>
        </w:rPr>
        <w:t>被中间人进行伪造。</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宋体" w:hAnsi="宋体" w:cs="宋体"/>
          <w:sz w:val="24"/>
          <w:szCs w:val="24"/>
          <w:lang w:val="en-US" w:eastAsia="zh-CN"/>
        </w:rPr>
        <w:t>数字签名技术的原理是发送方和接收方约定使用相同的</w:t>
      </w:r>
      <w:r>
        <w:rPr>
          <w:rFonts w:hint="default" w:ascii="Times New Roman" w:hAnsi="Times New Roman" w:cs="Times New Roman"/>
          <w:sz w:val="24"/>
          <w:szCs w:val="24"/>
          <w:lang w:val="en-US" w:eastAsia="zh-CN"/>
        </w:rPr>
        <w:t>HASH</w:t>
      </w:r>
      <w:r>
        <w:rPr>
          <w:rFonts w:hint="eastAsia" w:ascii="宋体" w:hAnsi="宋体" w:cs="宋体"/>
          <w:sz w:val="24"/>
          <w:szCs w:val="24"/>
          <w:lang w:val="en-US" w:eastAsia="zh-CN"/>
        </w:rPr>
        <w:t>函数，发送数据时，使用</w:t>
      </w:r>
      <w:r>
        <w:rPr>
          <w:rFonts w:hint="default" w:ascii="Times New Roman" w:hAnsi="Times New Roman" w:cs="Times New Roman"/>
          <w:sz w:val="24"/>
          <w:szCs w:val="24"/>
          <w:lang w:val="en-US" w:eastAsia="zh-CN"/>
        </w:rPr>
        <w:t>HASH</w:t>
      </w:r>
      <w:r>
        <w:rPr>
          <w:rFonts w:hint="eastAsia" w:ascii="宋体" w:hAnsi="宋体" w:cs="宋体"/>
          <w:sz w:val="24"/>
          <w:szCs w:val="24"/>
          <w:lang w:val="en-US" w:eastAsia="zh-CN"/>
        </w:rPr>
        <w:t>函数计算信息摘要</w:t>
      </w:r>
      <w:r>
        <w:rPr>
          <w:rFonts w:hint="default" w:ascii="Times New Roman" w:hAnsi="Times New Roman" w:cs="Times New Roman"/>
          <w:sz w:val="24"/>
          <w:szCs w:val="24"/>
          <w:lang w:val="en-US" w:eastAsia="zh-CN"/>
        </w:rPr>
        <w:t>e</w:t>
      </w:r>
      <w:r>
        <w:rPr>
          <w:rFonts w:hint="eastAsia" w:ascii="宋体" w:hAnsi="宋体" w:cs="宋体"/>
          <w:sz w:val="24"/>
          <w:szCs w:val="24"/>
          <w:lang w:val="en-US" w:eastAsia="zh-CN"/>
        </w:rPr>
        <w:t>，然后用发送的私钥对</w:t>
      </w:r>
      <w:r>
        <w:rPr>
          <w:rFonts w:hint="default" w:ascii="Times New Roman" w:hAnsi="Times New Roman" w:cs="Times New Roman"/>
          <w:sz w:val="24"/>
          <w:szCs w:val="24"/>
          <w:lang w:val="en-US" w:eastAsia="zh-CN"/>
        </w:rPr>
        <w:t>e</w:t>
      </w:r>
      <w:r>
        <w:rPr>
          <w:rFonts w:hint="eastAsia" w:cs="Times New Roman"/>
          <w:sz w:val="24"/>
          <w:szCs w:val="24"/>
          <w:lang w:val="en-US" w:eastAsia="zh-CN"/>
        </w:rPr>
        <w:t>进行加密得到签名，接收方对签名进行解密之后使用</w:t>
      </w:r>
      <w:r>
        <w:rPr>
          <w:rFonts w:hint="default" w:ascii="Times New Roman" w:hAnsi="Times New Roman" w:cs="Times New Roman"/>
          <w:sz w:val="24"/>
          <w:szCs w:val="24"/>
          <w:lang w:val="en-US" w:eastAsia="zh-CN"/>
        </w:rPr>
        <w:t>HASH</w:t>
      </w:r>
      <w:r>
        <w:rPr>
          <w:rFonts w:hint="eastAsia" w:ascii="宋体" w:hAnsi="宋体" w:cs="宋体"/>
          <w:sz w:val="24"/>
          <w:szCs w:val="24"/>
          <w:lang w:val="en-US" w:eastAsia="zh-CN"/>
        </w:rPr>
        <w:t>函数重新计算信息摘要，然后与解密出的摘要对比，如果不匹配就说明信息被篡改过。</w:t>
      </w:r>
      <w:r>
        <w:rPr>
          <w:rFonts w:hint="eastAsia" w:ascii="宋体" w:hAnsi="宋体" w:cs="宋体"/>
          <w:sz w:val="24"/>
          <w:szCs w:val="24"/>
        </w:rPr>
        <w:t>因此数字签名能够验证</w:t>
      </w:r>
      <w:r>
        <w:rPr>
          <w:rFonts w:hint="eastAsia" w:ascii="Times New Roman" w:hAnsi="Times New Roman" w:eastAsia="宋体" w:cs="Times New Roman"/>
          <w:kern w:val="2"/>
          <w:sz w:val="24"/>
          <w:szCs w:val="24"/>
          <w:lang w:val="en-US" w:eastAsia="zh-CN" w:bidi="ar-SA"/>
        </w:rPr>
        <w:t>信息的完整性。</w:t>
      </w:r>
    </w:p>
    <w:p>
      <w:pPr>
        <w:pStyle w:val="2"/>
        <w:rPr>
          <w:sz w:val="24"/>
        </w:rPr>
      </w:pPr>
      <w:r>
        <w:rPr>
          <w:sz w:val="24"/>
        </w:rPr>
        <w:object>
          <v:shape id="_x0000_i1028" o:spt="75" type="#_x0000_t75" style="height:178.25pt;width:415.25pt;" o:ole="t" filled="f" o:preferrelative="t" stroked="f" coordsize="21600,21600">
            <v:path/>
            <v:fill on="f" focussize="0,0"/>
            <v:stroke on="f"/>
            <v:imagedata r:id="rId21" o:title=""/>
            <o:lock v:ext="edit" aspectratio="f"/>
            <w10:wrap type="none"/>
            <w10:anchorlock/>
          </v:shape>
          <o:OLEObject Type="Embed" ProgID="Visio.Drawing.15" ShapeID="_x0000_i1028" DrawAspect="Content" ObjectID="_1468075727" r:id="rId20">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2-3 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w:t>
      </w:r>
      <w:r>
        <w:rPr>
          <w:rFonts w:hint="eastAsia" w:ascii="宋体" w:hAnsi="宋体" w:cs="宋体"/>
          <w:sz w:val="24"/>
          <w:szCs w:val="24"/>
          <w:vertAlign w:val="superscript"/>
          <w:lang w:val="en-US" w:eastAsia="zh-CN"/>
        </w:rPr>
        <w:t>[14]</w:t>
      </w:r>
      <w:r>
        <w:rPr>
          <w:rFonts w:hint="eastAsia" w:ascii="宋体" w:hAnsi="宋体" w:cs="宋体"/>
          <w:sz w:val="24"/>
          <w:szCs w:val="24"/>
        </w:rPr>
        <w:t>，本文研究的基于椭圆曲线的数字签名算法是在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hint="default" w:ascii="Times New Roman" w:eastAsia="黑体"/>
          <w:b w:val="0"/>
          <w:sz w:val="30"/>
          <w:lang w:val="en-US" w:eastAsia="zh-CN"/>
        </w:rPr>
      </w:pPr>
      <w:bookmarkStart w:id="24" w:name="_Toc31883"/>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w:t>
      </w:r>
      <w:r>
        <w:rPr>
          <w:rFonts w:hint="eastAsia" w:ascii="Times New Roman"/>
          <w:b w:val="0"/>
          <w:sz w:val="30"/>
          <w:lang w:val="en-US" w:eastAsia="zh-CN"/>
        </w:rPr>
        <w:t>ECC</w:t>
      </w:r>
      <w:bookmarkEnd w:id="24"/>
    </w:p>
    <w:p>
      <w:pPr>
        <w:pStyle w:val="5"/>
        <w:spacing w:before="312" w:beforeLines="100" w:after="0" w:line="360" w:lineRule="auto"/>
        <w:jc w:val="both"/>
        <w:rPr>
          <w:b w:val="0"/>
        </w:rPr>
      </w:pPr>
      <w:bookmarkStart w:id="25" w:name="_Toc11393"/>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概述</w:t>
      </w:r>
      <w:bookmarkEnd w:id="25"/>
    </w:p>
    <w:p>
      <w:pPr>
        <w:spacing w:line="400" w:lineRule="exact"/>
        <w:rPr>
          <w:rFonts w:hint="eastAsia" w:ascii="宋体" w:hAnsi="宋体" w:eastAsia="宋体" w:cs="宋体"/>
          <w:sz w:val="24"/>
          <w:szCs w:val="24"/>
          <w:lang w:val="en-US" w:eastAsia="zh-CN"/>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rPr>
          <w:rFonts w:hint="eastAsia"/>
        </w:rPr>
      </w:pP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26" w:name="OLE_LINK13" w:colFirst="0" w:colLast="1"/>
            <w:r>
              <w:rPr>
                <w:rFonts w:hint="eastAsia" w:ascii="宋体" w:hAnsi="宋体" w:eastAsia="宋体" w:cs="宋体"/>
                <w:position w:val="-10"/>
                <w:sz w:val="24"/>
                <w:szCs w:val="24"/>
                <w:lang w:eastAsia="zh-CN"/>
              </w:rPr>
              <w:object>
                <v:shape id="_x0000_i1029"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9" DrawAspect="Content" ObjectID="_1468075728" r:id="rId22">
                  <o:LockedField>false</o:LockedField>
                </o:OLEObject>
              </w:object>
            </w:r>
            <w:r>
              <w:rPr>
                <w:rFonts w:hint="eastAsia" w:ascii="宋体" w:hAnsi="宋体" w:eastAsia="宋体" w:cs="宋体"/>
                <w:position w:val="-14"/>
                <w:sz w:val="24"/>
                <w:szCs w:val="24"/>
                <w:lang w:eastAsia="zh-CN"/>
              </w:rPr>
              <w:object>
                <v:shape id="_x0000_i1030" o:spt="75" type="#_x0000_t75" style="height:20pt;width:189pt;" o:ole="t" filled="f" o:preferrelative="t" stroked="f" coordsize="21600,21600">
                  <v:path/>
                  <v:fill on="f" focussize="0,0"/>
                  <v:stroke on="f"/>
                  <v:imagedata r:id="rId25" o:title=""/>
                  <o:lock v:ext="edit" aspectratio="t"/>
                  <w10:wrap type="none"/>
                  <w10:anchorlock/>
                </v:shape>
                <o:OLEObject Type="Embed" ProgID="Equation.DSMT4" ShapeID="_x0000_i1030" DrawAspect="Content" ObjectID="_1468075729" r:id="rId24">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Times New Roman" w:hAnsi="Times New Roman" w:cs="宋体"/>
                <w:sz w:val="24"/>
                <w:szCs w:val="24"/>
              </w:rPr>
              <w:t>1</w:t>
            </w:r>
            <w:r>
              <w:rPr>
                <w:rFonts w:hint="eastAsia" w:ascii="宋体" w:hAnsi="宋体" w:cs="宋体"/>
                <w:sz w:val="24"/>
                <w:szCs w:val="24"/>
              </w:rPr>
              <w:t>）</w:t>
            </w:r>
          </w:p>
        </w:tc>
      </w:tr>
      <w:bookmarkEnd w:id="26"/>
    </w:tbl>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1" o:spt="75" type="#_x0000_t75" style="height:16pt;width:72pt;" o:ole="t" filled="f" o:preferrelative="t" stroked="f" coordsize="21600,21600">
                  <v:path/>
                  <v:fill on="f" focussize="0,0"/>
                  <v:stroke on="f"/>
                  <v:imagedata r:id="rId27" o:title=""/>
                  <o:lock v:ext="edit" aspectratio="t"/>
                  <w10:wrap type="none"/>
                  <w10:anchorlock/>
                </v:shape>
                <o:OLEObject Type="Embed" ProgID="Equation.DSMT4" ShapeID="_x0000_i1031" DrawAspect="Content" ObjectID="_1468075730" r:id="rId26">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2-2</w:t>
            </w:r>
            <w:r>
              <w:rPr>
                <w:rFonts w:hint="eastAsia" w:ascii="宋体" w:hAnsi="宋体" w:cs="宋体"/>
                <w:sz w:val="24"/>
                <w:szCs w:val="24"/>
              </w:rPr>
              <w:t>）</w:t>
            </w:r>
          </w:p>
        </w:tc>
      </w:tr>
    </w:tbl>
    <w:p>
      <w:pPr>
        <w:pStyle w:val="2"/>
        <w:spacing w:line="400" w:lineRule="exact"/>
        <w:ind w:firstLine="480" w:firstLineChars="200"/>
        <w:rPr>
          <w:rFonts w:hint="default" w:ascii="宋体" w:hAnsi="宋体" w:eastAsia="宋体" w:cs="宋体"/>
          <w:sz w:val="24"/>
          <w:szCs w:val="24"/>
          <w:lang w:val="en-US" w:eastAsia="zh-CN"/>
        </w:rPr>
      </w:pP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2784475" cy="24828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2-4 椭圆曲线y^2 =x^3-x+1</w:t>
      </w:r>
    </w:p>
    <w:p>
      <w:pPr>
        <w:pStyle w:val="5"/>
        <w:spacing w:before="312" w:beforeLines="100" w:after="0" w:line="360" w:lineRule="auto"/>
        <w:jc w:val="both"/>
        <w:rPr>
          <w:b w:val="0"/>
        </w:rPr>
      </w:pPr>
      <w:bookmarkStart w:id="27" w:name="_Toc2978"/>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w:t>
      </w:r>
      <w:r>
        <w:rPr>
          <w:rFonts w:hint="eastAsia"/>
          <w:b w:val="0"/>
          <w:lang w:val="en-US" w:eastAsia="zh-CN"/>
        </w:rPr>
        <w:t>ECC</w:t>
      </w:r>
      <w:r>
        <w:rPr>
          <w:rFonts w:hint="eastAsia"/>
          <w:b w:val="0"/>
        </w:rPr>
        <w:t>上的运算</w:t>
      </w:r>
      <w:bookmarkEnd w:id="27"/>
    </w:p>
    <w:p>
      <w:pPr>
        <w:pStyle w:val="2"/>
        <w:spacing w:line="400" w:lineRule="exact"/>
        <w:ind w:firstLine="0"/>
        <w:rPr>
          <w:rFonts w:ascii="宋体" w:hAnsi="宋体" w:cs="宋体"/>
          <w:sz w:val="24"/>
          <w:szCs w:val="24"/>
        </w:rPr>
      </w:pPr>
      <w:r>
        <w:rPr>
          <w:rFonts w:hint="eastAsia" w:ascii="宋体" w:hAnsi="宋体" w:cs="宋体"/>
          <w:sz w:val="24"/>
          <w:szCs w:val="24"/>
        </w:rPr>
        <w:t>椭圆曲线上的运算，其实指的就是椭圆曲线上点的加法和乘法</w:t>
      </w:r>
      <w:r>
        <w:rPr>
          <w:rFonts w:hint="eastAsia" w:ascii="宋体" w:hAnsi="宋体" w:cs="宋体"/>
          <w:sz w:val="24"/>
          <w:szCs w:val="24"/>
          <w:vertAlign w:val="superscript"/>
          <w:lang w:val="en-US" w:eastAsia="zh-CN"/>
        </w:rPr>
        <w:t>[15]</w:t>
      </w:r>
      <w:r>
        <w:rPr>
          <w:rFonts w:hint="eastAsia" w:ascii="宋体" w:hAnsi="宋体" w:cs="宋体"/>
          <w:sz w:val="24"/>
          <w:szCs w:val="24"/>
          <w:vertAlign w:val="baseline"/>
          <w:lang w:val="en-US" w:eastAsia="zh-CN"/>
        </w:rPr>
        <w:t>。</w:t>
      </w:r>
    </w:p>
    <w:p>
      <w:pPr>
        <w:numPr>
          <w:ilvl w:val="0"/>
          <w:numId w:val="6"/>
        </w:numPr>
        <w:spacing w:line="400" w:lineRule="exact"/>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上的加法</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lang w:val="en-US" w:eastAsia="zh-CN"/>
        </w:rPr>
        <w:t>在椭圆曲线上取两点</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cs="宋体"/>
          <w:sz w:val="24"/>
          <w:szCs w:val="24"/>
          <w:lang w:val="en-US" w:eastAsia="zh-CN"/>
        </w:rPr>
        <w:t>做直线AB，AB过点C与椭圆曲线相交，关于X轴做C的对称点D，则D就是A、B两点的和</w:t>
      </w:r>
      <w:r>
        <w:rPr>
          <w:rFonts w:hint="eastAsia" w:cs="宋体"/>
          <w:sz w:val="24"/>
          <w:szCs w:val="24"/>
          <w:lang w:eastAsia="zh-CN"/>
        </w:rPr>
        <w:t>。</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2658745" cy="23837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2-5 椭圆曲线加法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sz w:val="24"/>
          <w:szCs w:val="24"/>
        </w:rPr>
      </w:pPr>
      <w:r>
        <w:rPr>
          <w:rFonts w:hint="eastAsia"/>
          <w:sz w:val="24"/>
          <w:szCs w:val="24"/>
          <w:lang w:val="en-US" w:eastAsia="zh-CN"/>
        </w:rPr>
        <w:t>在一种特殊情况下</w:t>
      </w:r>
      <w:r>
        <w:rPr>
          <w:rFonts w:hint="eastAsia" w:ascii="Times New Roman" w:hAnsi="Times New Roman"/>
          <w:sz w:val="24"/>
          <w:szCs w:val="24"/>
        </w:rPr>
        <w:t>A</w:t>
      </w:r>
      <w:r>
        <w:rPr>
          <w:rFonts w:hint="eastAsia"/>
          <w:sz w:val="24"/>
          <w:szCs w:val="24"/>
          <w:lang w:eastAsia="zh-CN"/>
        </w:rPr>
        <w:t>、</w:t>
      </w:r>
      <w:r>
        <w:rPr>
          <w:rFonts w:hint="eastAsia" w:ascii="Times New Roman" w:hAnsi="Times New Roman"/>
          <w:sz w:val="24"/>
          <w:szCs w:val="24"/>
        </w:rPr>
        <w:t>B</w:t>
      </w:r>
      <w:r>
        <w:rPr>
          <w:rFonts w:hint="eastAsia"/>
          <w:sz w:val="24"/>
          <w:szCs w:val="24"/>
          <w:lang w:val="en-US" w:eastAsia="zh-CN"/>
        </w:rPr>
        <w:t>点重合时，过AB点做切线，与椭圆曲线相交于R点，关于X轴做R的对称点R</w:t>
      </w:r>
      <w:r>
        <w:rPr>
          <w:rFonts w:hint="default"/>
          <w:sz w:val="24"/>
          <w:szCs w:val="24"/>
          <w:lang w:val="en-US" w:eastAsia="zh-CN"/>
        </w:rPr>
        <w:t>’</w:t>
      </w:r>
      <w:r>
        <w:rPr>
          <w:rFonts w:hint="eastAsia"/>
          <w:sz w:val="24"/>
          <w:szCs w:val="24"/>
          <w:lang w:val="en-US" w:eastAsia="zh-CN"/>
        </w:rPr>
        <w:t>，</w:t>
      </w:r>
      <w:r>
        <w:rPr>
          <w:rFonts w:hint="eastAsia" w:cs="宋体"/>
          <w:sz w:val="24"/>
          <w:szCs w:val="24"/>
          <w:lang w:val="en-US" w:eastAsia="zh-CN"/>
        </w:rPr>
        <w:t>则</w:t>
      </w:r>
      <w:r>
        <w:rPr>
          <w:rFonts w:hint="eastAsia"/>
          <w:sz w:val="24"/>
          <w:szCs w:val="24"/>
          <w:lang w:val="en-US" w:eastAsia="zh-CN"/>
        </w:rPr>
        <w:t>R</w:t>
      </w:r>
      <w:r>
        <w:rPr>
          <w:rFonts w:hint="default"/>
          <w:sz w:val="24"/>
          <w:szCs w:val="24"/>
          <w:lang w:val="en-US" w:eastAsia="zh-CN"/>
        </w:rPr>
        <w:t>’</w:t>
      </w:r>
      <w:r>
        <w:rPr>
          <w:rFonts w:hint="eastAsia" w:cs="宋体"/>
          <w:sz w:val="24"/>
          <w:szCs w:val="24"/>
          <w:lang w:val="en-US" w:eastAsia="zh-CN"/>
        </w:rPr>
        <w:t>就是A、B两点的和</w:t>
      </w:r>
      <w:r>
        <w:rPr>
          <w:rFonts w:hint="eastAsia"/>
          <w:sz w:val="24"/>
          <w:szCs w:val="24"/>
        </w:rPr>
        <w:t>。</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0"/>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2-6 A=B时椭圆曲线加法</w:t>
      </w:r>
    </w:p>
    <w:p>
      <w:pPr>
        <w:pStyle w:val="2"/>
        <w:spacing w:line="400" w:lineRule="exact"/>
        <w:ind w:left="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另一种特殊情况下</w:t>
      </w:r>
      <w:r>
        <w:rPr>
          <w:rFonts w:hint="eastAsia" w:ascii="宋体" w:hAnsi="宋体" w:cs="宋体"/>
          <w:sz w:val="24"/>
          <w:szCs w:val="24"/>
        </w:rPr>
        <w:t>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w:t>
      </w:r>
      <w:r>
        <w:rPr>
          <w:rFonts w:hint="eastAsia" w:ascii="宋体" w:hAnsi="宋体" w:cs="宋体"/>
          <w:sz w:val="24"/>
          <w:szCs w:val="24"/>
          <w:lang w:val="en-US" w:eastAsia="zh-CN"/>
        </w:rPr>
        <w:t>关于X轴对称</w:t>
      </w:r>
      <w:r>
        <w:rPr>
          <w:rFonts w:hint="eastAsia" w:ascii="宋体" w:hAnsi="宋体" w:cs="宋体"/>
          <w:sz w:val="24"/>
          <w:szCs w:val="24"/>
        </w:rPr>
        <w:t>的性质，将永远不会有与曲线的第三个交点</w:t>
      </w:r>
      <w:r>
        <w:rPr>
          <w:rFonts w:hint="eastAsia" w:ascii="宋体" w:hAnsi="宋体" w:cs="宋体"/>
          <w:sz w:val="24"/>
          <w:szCs w:val="24"/>
          <w:lang w:eastAsia="zh-CN"/>
        </w:rPr>
        <w:t>。</w:t>
      </w:r>
      <w:r>
        <w:rPr>
          <w:rFonts w:hint="eastAsia" w:ascii="宋体" w:hAnsi="宋体" w:cs="宋体"/>
          <w:sz w:val="24"/>
          <w:szCs w:val="24"/>
          <w:lang w:val="en-US" w:eastAsia="zh-CN"/>
        </w:rPr>
        <w:t>定义一个无穷远的特殊点，</w:t>
      </w:r>
      <w:r>
        <w:rPr>
          <w:rFonts w:hint="eastAsia" w:ascii="宋体" w:hAnsi="宋体" w:cs="宋体"/>
          <w:sz w:val="24"/>
          <w:szCs w:val="24"/>
        </w:rPr>
        <w:t>称为</w:t>
      </w:r>
      <w:r>
        <w:rPr>
          <w:rFonts w:hint="eastAsia" w:ascii="Times New Roman" w:hAnsi="Times New Roman" w:cs="宋体"/>
          <w:sz w:val="24"/>
          <w:szCs w:val="24"/>
        </w:rPr>
        <w:t>0</w:t>
      </w:r>
      <w:r>
        <w:rPr>
          <w:rFonts w:hint="eastAsia" w:ascii="宋体" w:hAnsi="宋体" w:cs="宋体"/>
          <w:sz w:val="24"/>
          <w:szCs w:val="24"/>
        </w:rPr>
        <w:t>点（零点）</w:t>
      </w:r>
      <w:r>
        <w:rPr>
          <w:rFonts w:hint="eastAsia" w:ascii="宋体" w:hAnsi="宋体" w:cs="宋体"/>
          <w:sz w:val="24"/>
          <w:szCs w:val="24"/>
          <w:lang w:eastAsia="zh-CN"/>
        </w:rPr>
        <w:t>，</w:t>
      </w:r>
      <w:r>
        <w:rPr>
          <w:rFonts w:hint="eastAsia" w:ascii="宋体" w:hAnsi="宋体" w:cs="宋体"/>
          <w:sz w:val="24"/>
          <w:szCs w:val="24"/>
          <w:lang w:val="en-US" w:eastAsia="zh-CN"/>
        </w:rPr>
        <w:t>那么直线AB相交椭圆曲线与0点，记作</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cs="宋体"/>
          <w:sz w:val="24"/>
          <w:szCs w:val="24"/>
        </w:rPr>
      </w:pPr>
      <w:r>
        <w:rPr>
          <w:rFonts w:hint="eastAsia" w:ascii="宋体" w:hAnsi="宋体" w:cs="宋体"/>
          <w:kern w:val="2"/>
          <w:sz w:val="21"/>
          <w:szCs w:val="21"/>
          <w:lang w:val="en-US" w:eastAsia="zh-CN" w:bidi="ar-SA"/>
        </w:rPr>
        <w:t xml:space="preserve">               </w:t>
      </w:r>
      <w:r>
        <w:rPr>
          <w:rFonts w:hint="eastAsia" w:ascii="宋体" w:hAnsi="宋体" w:eastAsia="宋体" w:cs="宋体"/>
          <w:kern w:val="2"/>
          <w:sz w:val="21"/>
          <w:szCs w:val="21"/>
          <w:lang w:val="en-US" w:eastAsia="zh-CN" w:bidi="ar-SA"/>
        </w:rPr>
        <w:drawing>
          <wp:inline distT="0" distB="0" distL="114300" distR="114300">
            <wp:extent cx="2771775" cy="2665730"/>
            <wp:effectExtent l="0" t="0" r="190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2771775" cy="26657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bookmarkStart w:id="28" w:name="OLE_LINK10"/>
      <w:r>
        <w:rPr>
          <w:rFonts w:hint="eastAsia" w:ascii="黑体" w:hAnsi="黑体" w:eastAsia="黑体" w:cs="黑体"/>
          <w:kern w:val="2"/>
          <w:sz w:val="22"/>
          <w:szCs w:val="22"/>
          <w:lang w:val="en-US" w:eastAsia="zh-CN" w:bidi="ar-SA"/>
        </w:rPr>
        <w:t>图 2-7 AB垂直于X轴时椭圆曲线加法</w:t>
      </w:r>
      <w:bookmarkEnd w:id="28"/>
      <w:r>
        <w:rPr>
          <w:rFonts w:hint="eastAsia" w:ascii="黑体" w:hAnsi="黑体" w:eastAsia="黑体" w:cs="黑体"/>
          <w:kern w:val="2"/>
          <w:sz w:val="22"/>
          <w:szCs w:val="22"/>
          <w:lang w:val="en-US" w:eastAsia="zh-CN" w:bidi="ar-SA"/>
        </w:rPr>
        <w:t xml:space="preserve"> </w:t>
      </w:r>
      <w:r>
        <w:rPr>
          <w:rFonts w:hint="eastAsia" w:ascii="黑体" w:hAnsi="黑体" w:eastAsia="黑体" w:cs="黑体"/>
          <w:kern w:val="2"/>
          <w:sz w:val="22"/>
          <w:szCs w:val="22"/>
          <w:lang w:val="en-US" w:eastAsia="zh-CN" w:bidi="ar-SA"/>
        </w:rPr>
        <w:tab/>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由椭圆曲线加法的定义可以得出，椭圆曲线的加法满足交换律（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）和结合律（(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 xml:space="preserve"> =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，计算</w:t>
      </w:r>
      <w:r>
        <w:rPr>
          <w:rFonts w:hint="eastAsia" w:ascii="Times New Roman" w:hAnsi="Times New Roman"/>
          <w:sz w:val="24"/>
          <w:szCs w:val="24"/>
        </w:rPr>
        <w:t>kP</w:t>
      </w:r>
      <w:r>
        <w:rPr>
          <w:rFonts w:hint="eastAsia"/>
          <w:sz w:val="24"/>
          <w:szCs w:val="24"/>
        </w:rPr>
        <w:t>的过程也可以看成连续</w:t>
      </w:r>
      <w:r>
        <w:rPr>
          <w:rFonts w:hint="eastAsia" w:ascii="Times New Roman" w:hAnsi="Times New Roman"/>
          <w:sz w:val="24"/>
          <w:szCs w:val="24"/>
        </w:rPr>
        <w:t>k</w:t>
      </w:r>
      <w:r>
        <w:rPr>
          <w:rFonts w:hint="eastAsia"/>
          <w:sz w:val="24"/>
          <w:szCs w:val="24"/>
        </w:rPr>
        <w:t>个</w:t>
      </w:r>
      <w:r>
        <w:rPr>
          <w:rFonts w:hint="eastAsia" w:ascii="Times New Roman" w:hAnsi="Times New Roman"/>
          <w:sz w:val="24"/>
          <w:szCs w:val="24"/>
        </w:rPr>
        <w:t>P</w:t>
      </w:r>
      <w:r>
        <w:rPr>
          <w:rFonts w:hint="eastAsia"/>
          <w:sz w:val="24"/>
          <w:szCs w:val="24"/>
        </w:rPr>
        <w:t>相加的过程，此过程又称为倍点运算。由于椭圆曲线上的加法满足结合律</w:t>
      </w:r>
      <w:r>
        <w:rPr>
          <w:rFonts w:hint="eastAsia"/>
          <w:sz w:val="24"/>
          <w:szCs w:val="24"/>
          <w:vertAlign w:val="superscript"/>
          <w:lang w:val="en-US" w:eastAsia="zh-CN"/>
        </w:rPr>
        <w:t>[11]</w:t>
      </w:r>
      <w:r>
        <w:rPr>
          <w:rFonts w:hint="eastAsia"/>
          <w:sz w:val="24"/>
          <w:szCs w:val="24"/>
        </w:rPr>
        <w:t>，那么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次，这个算法</w:t>
      </w:r>
      <w:r>
        <w:rPr>
          <w:rFonts w:hint="eastAsia"/>
          <w:sz w:val="24"/>
          <w:szCs w:val="24"/>
          <w:lang w:val="en-US" w:eastAsia="zh-CN"/>
        </w:rPr>
        <w:t>的</w:t>
      </w:r>
      <w:r>
        <w:rPr>
          <w:rFonts w:hint="eastAsia"/>
          <w:sz w:val="24"/>
          <w:szCs w:val="24"/>
        </w:rPr>
        <w:t>时间复杂度是</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w:t>
      </w:r>
      <w:r>
        <w:rPr>
          <w:rFonts w:hint="eastAsia"/>
          <w:sz w:val="24"/>
          <w:szCs w:val="24"/>
          <w:lang w:eastAsia="zh-CN"/>
        </w:rPr>
        <w:t>，</w:t>
      </w:r>
      <w:r>
        <w:rPr>
          <w:rFonts w:hint="eastAsia"/>
          <w:sz w:val="24"/>
          <w:szCs w:val="24"/>
          <w:lang w:val="en-US" w:eastAsia="zh-CN"/>
        </w:rPr>
        <w:t>相比于直接进行倍点运算降低了很多</w:t>
      </w:r>
      <w:r>
        <w:rPr>
          <w:rFonts w:hint="eastAsia"/>
          <w:sz w:val="24"/>
          <w:szCs w:val="24"/>
        </w:rPr>
        <w:t>，对于增加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rFonts w:hint="eastAsia"/>
          <w:b w:val="0"/>
        </w:rPr>
      </w:pPr>
      <w:bookmarkStart w:id="29" w:name="_Toc1059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w:t>
      </w:r>
      <w:r>
        <w:rPr>
          <w:rFonts w:hint="eastAsia"/>
          <w:b w:val="0"/>
          <w:lang w:val="en-US" w:eastAsia="zh-CN"/>
        </w:rPr>
        <w:t>ECC</w:t>
      </w:r>
      <w:r>
        <w:rPr>
          <w:rFonts w:hint="eastAsia"/>
          <w:b w:val="0"/>
        </w:rPr>
        <w:t>上的离散数对问题</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rPr>
        <w:t>当给定</w:t>
      </w:r>
      <w:r>
        <w:rPr>
          <w:rFonts w:hint="eastAsia" w:ascii="宋体" w:hAnsi="宋体" w:cs="宋体"/>
          <w:sz w:val="24"/>
          <w:szCs w:val="24"/>
          <w:lang w:val="en-US" w:eastAsia="zh-CN"/>
        </w:rPr>
        <w:t>基点G</w:t>
      </w:r>
      <w:r>
        <w:rPr>
          <w:rFonts w:hint="eastAsia" w:ascii="宋体" w:hAnsi="宋体" w:cs="宋体"/>
          <w:sz w:val="24"/>
          <w:szCs w:val="24"/>
        </w:rPr>
        <w:t>时，</w:t>
      </w:r>
      <w:r>
        <w:rPr>
          <w:rFonts w:hint="eastAsia" w:ascii="宋体" w:hAnsi="宋体" w:cs="宋体"/>
          <w:sz w:val="24"/>
          <w:szCs w:val="24"/>
          <w:lang w:val="en-US" w:eastAsia="zh-CN"/>
        </w:rPr>
        <w:t>可以很容易的根据ECC乘法运算规则计算出xG，但是如果已知xG，要求x却是几乎不可能的事情，</w:t>
      </w:r>
      <w:r>
        <w:rPr>
          <w:rFonts w:hint="eastAsia" w:ascii="宋体" w:hAnsi="宋体" w:cs="宋体"/>
          <w:sz w:val="24"/>
          <w:szCs w:val="24"/>
        </w:rPr>
        <w:t>只能遍历每一个</w:t>
      </w:r>
      <w:r>
        <w:rPr>
          <w:rFonts w:hint="eastAsia" w:ascii="Times New Roman" w:hAnsi="Times New Roman" w:cs="宋体"/>
          <w:sz w:val="24"/>
          <w:szCs w:val="24"/>
        </w:rPr>
        <w:t>x</w:t>
      </w:r>
      <w:r>
        <w:rPr>
          <w:rFonts w:hint="eastAsia" w:ascii="宋体" w:hAnsi="宋体" w:cs="宋体"/>
          <w:sz w:val="24"/>
          <w:szCs w:val="24"/>
        </w:rPr>
        <w:t>做运算</w:t>
      </w:r>
      <w:r>
        <w:rPr>
          <w:rFonts w:hint="eastAsia" w:ascii="宋体" w:hAnsi="宋体" w:cs="宋体"/>
          <w:sz w:val="24"/>
          <w:szCs w:val="24"/>
          <w:lang w:eastAsia="zh-CN"/>
        </w:rPr>
        <w:t>，</w:t>
      </w:r>
      <w:r>
        <w:rPr>
          <w:rFonts w:hint="eastAsia" w:ascii="宋体" w:hAnsi="宋体" w:cs="宋体"/>
          <w:sz w:val="24"/>
          <w:szCs w:val="24"/>
        </w:rPr>
        <w:t>这就是椭圆曲线密码中所利用的“椭圆曲线上的离散对数问题”。</w:t>
      </w:r>
    </w:p>
    <w:p>
      <w:pPr>
        <w:pStyle w:val="5"/>
        <w:spacing w:before="312" w:beforeLines="100" w:after="0" w:line="360" w:lineRule="auto"/>
        <w:jc w:val="both"/>
        <w:rPr>
          <w:b w:val="0"/>
        </w:rPr>
      </w:pPr>
      <w:bookmarkStart w:id="30" w:name="_Toc17959"/>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rPr>
        <w:t>基于椭圆曲线的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30"/>
    </w:p>
    <w:p>
      <w:pPr>
        <w:pStyle w:val="2"/>
        <w:spacing w:line="400" w:lineRule="exact"/>
        <w:ind w:firstLine="480" w:firstLineChars="200"/>
        <w:rPr>
          <w:rFonts w:hint="default" w:ascii="Times New Roman" w:hAnsi="Times New Roman" w:eastAsia="宋体" w:cs="宋体"/>
          <w:sz w:val="24"/>
          <w:szCs w:val="24"/>
          <w:lang w:val="en-US" w:eastAsia="zh-CN"/>
        </w:rPr>
      </w:pPr>
      <w:r>
        <w:rPr>
          <w:rFonts w:hint="eastAsia" w:ascii="Times New Roman" w:hAnsi="Times New Roman" w:cs="宋体"/>
          <w:sz w:val="24"/>
          <w:szCs w:val="24"/>
        </w:rPr>
        <w:t>基于椭圆曲线的DH密钥交换（ECDH）</w:t>
      </w:r>
      <w:r>
        <w:rPr>
          <w:rFonts w:hint="eastAsia" w:cs="宋体"/>
          <w:sz w:val="24"/>
          <w:szCs w:val="24"/>
          <w:lang w:val="en-US" w:eastAsia="zh-CN"/>
        </w:rPr>
        <w:t>是利用椭圆曲线的离散数对问题，能够实现在不安全的信道里面，使通信的双方协商出一个共同的对称加密</w:t>
      </w:r>
      <w:r>
        <w:rPr>
          <w:rFonts w:hint="eastAsia" w:ascii="宋体" w:hAnsi="宋体" w:cs="宋体"/>
          <w:sz w:val="24"/>
          <w:szCs w:val="24"/>
        </w:rPr>
        <w:t>密钥</w:t>
      </w:r>
      <w:r>
        <w:rPr>
          <w:rFonts w:hint="eastAsia" w:cs="宋体"/>
          <w:sz w:val="24"/>
          <w:szCs w:val="24"/>
          <w:lang w:val="en-US" w:eastAsia="zh-CN"/>
        </w:rPr>
        <w:t>，</w:t>
      </w:r>
    </w:p>
    <w:p>
      <w:pPr>
        <w:pStyle w:val="2"/>
        <w:spacing w:line="400" w:lineRule="exact"/>
        <w:ind w:left="0" w:leftChars="0" w:firstLine="0" w:firstLineChars="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基点</w:t>
      </w:r>
      <w:r>
        <w:rPr>
          <w:rFonts w:hint="eastAsia" w:ascii="Times New Roman" w:hAnsi="Times New Roman" w:cs="宋体"/>
          <w:sz w:val="24"/>
          <w:szCs w:val="24"/>
        </w:rPr>
        <w:t>G</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w:t>
      </w:r>
      <w:r>
        <w:rPr>
          <w:rFonts w:hint="eastAsia" w:ascii="宋体" w:hAnsi="宋体" w:cs="宋体"/>
          <w:sz w:val="24"/>
          <w:szCs w:val="24"/>
          <w:lang w:val="en-US" w:eastAsia="zh-CN"/>
        </w:rPr>
        <w:t>随机数</w:t>
      </w:r>
      <w:r>
        <w:rPr>
          <w:rFonts w:hint="eastAsia" w:ascii="Times New Roman" w:hAnsi="Times New Roman" w:cs="宋体"/>
          <w:sz w:val="24"/>
          <w:szCs w:val="24"/>
        </w:rPr>
        <w:t>k</w:t>
      </w:r>
      <w:r>
        <w:rPr>
          <w:rFonts w:hint="eastAsia" w:cs="宋体"/>
          <w:sz w:val="24"/>
          <w:szCs w:val="24"/>
          <w:lang w:val="en-US" w:eastAsia="zh-CN"/>
        </w:rPr>
        <w:t>作为私钥</w:t>
      </w:r>
      <w:r>
        <w:rPr>
          <w:rFonts w:hint="eastAsia" w:ascii="宋体" w:hAnsi="宋体" w:cs="宋体"/>
          <w:sz w:val="24"/>
          <w:szCs w:val="24"/>
        </w:rPr>
        <w:t>，</w:t>
      </w:r>
      <w:r>
        <w:rPr>
          <w:rFonts w:hint="eastAsia" w:ascii="宋体" w:hAnsi="宋体" w:cs="宋体"/>
          <w:sz w:val="24"/>
          <w:szCs w:val="24"/>
          <w:lang w:val="en-US" w:eastAsia="zh-CN"/>
        </w:rPr>
        <w:t>计算</w:t>
      </w:r>
      <w:r>
        <w:rPr>
          <w:rFonts w:hint="eastAsia" w:ascii="宋体" w:hAnsi="宋体" w:cs="宋体"/>
          <w:sz w:val="24"/>
          <w:szCs w:val="24"/>
        </w:rPr>
        <w:t>公钥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cs="宋体"/>
          <w:sz w:val="24"/>
          <w:szCs w:val="24"/>
          <w:lang w:val="en-US" w:eastAsia="zh-CN"/>
        </w:rPr>
        <w:t>发送</w:t>
      </w:r>
      <w:r>
        <w:rPr>
          <w:rFonts w:hint="eastAsia" w:ascii="宋体" w:hAnsi="宋体" w:cs="宋体"/>
          <w:sz w:val="24"/>
          <w:szCs w:val="24"/>
        </w:rPr>
        <w:t>给</w:t>
      </w:r>
      <w:r>
        <w:rPr>
          <w:rFonts w:hint="eastAsia" w:ascii="Times New Roman" w:hAnsi="Times New Roman" w:cs="宋体"/>
          <w:sz w:val="24"/>
          <w:szCs w:val="24"/>
        </w:rPr>
        <w:t>B</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numPr>
          <w:ilvl w:val="0"/>
          <w:numId w:val="10"/>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numPr>
          <w:ilvl w:val="0"/>
          <w:numId w:val="10"/>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p>
    <w:p>
      <w:pPr>
        <w:pStyle w:val="2"/>
        <w:numPr>
          <w:ilvl w:val="0"/>
          <w:numId w:val="10"/>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w:t>
      </w:r>
      <w:r>
        <w:rPr>
          <w:rFonts w:hint="eastAsia"/>
          <w:sz w:val="24"/>
          <w:szCs w:val="24"/>
          <w:lang w:val="en-US" w:eastAsia="zh-CN"/>
        </w:rPr>
        <w:t>就是安全的。</w:t>
      </w:r>
    </w:p>
    <w:p>
      <w:pPr>
        <w:pStyle w:val="2"/>
        <w:keepNext w:val="0"/>
        <w:keepLines w:val="0"/>
        <w:pageBreakBefore w:val="0"/>
        <w:widowControl w:val="0"/>
        <w:kinsoku/>
        <w:wordWrap/>
        <w:overflowPunct/>
        <w:topLinePunct w:val="0"/>
        <w:autoSpaceDE/>
        <w:autoSpaceDN/>
        <w:bidi w:val="0"/>
        <w:adjustRightInd/>
        <w:snapToGrid/>
        <w:spacing w:line="240" w:lineRule="auto"/>
        <w:ind w:firstLine="0"/>
        <w:textAlignment w:val="auto"/>
        <w:rPr>
          <w:sz w:val="24"/>
        </w:rPr>
      </w:pPr>
      <w:r>
        <w:rPr>
          <w:sz w:val="24"/>
        </w:rPr>
        <w:object>
          <v:shape id="_x0000_i1032" o:spt="75" type="#_x0000_t75" style="height:341.3pt;width:414.9pt;" o:ole="t" filled="f" o:preferrelative="t" stroked="f" coordsize="21600,21600">
            <v:path/>
            <v:fill on="f" focussize="0,0"/>
            <v:stroke on="f"/>
            <v:imagedata r:id="rId33" o:title=""/>
            <o:lock v:ext="edit" aspectratio="f"/>
            <w10:wrap type="none"/>
            <w10:anchorlock/>
          </v:shape>
          <o:OLEObject Type="Embed" ProgID="Visio.Drawing.15" ShapeID="_x0000_i1032" DrawAspect="Content" ObjectID="_1468075731" r:id="rId3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2-8 ECDH秘钥交换</w:t>
      </w:r>
    </w:p>
    <w:p>
      <w:pPr>
        <w:pStyle w:val="4"/>
        <w:spacing w:before="312" w:beforeLines="100" w:after="0" w:line="360" w:lineRule="auto"/>
        <w:rPr>
          <w:rFonts w:ascii="Times New Roman"/>
          <w:b w:val="0"/>
          <w:sz w:val="30"/>
        </w:rPr>
      </w:pPr>
      <w:bookmarkStart w:id="31" w:name="_Toc22389"/>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31"/>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val="en-US"/>
        </w:rPr>
      </w:pPr>
      <w:r>
        <w:rPr>
          <w:rFonts w:hint="eastAsia" w:ascii="黑体" w:hAnsi="黑体" w:eastAsia="黑体" w:cs="黑体"/>
          <w:kern w:val="2"/>
          <w:sz w:val="22"/>
          <w:szCs w:val="22"/>
          <w:lang w:val="en-US" w:eastAsia="zh-CN" w:bidi="ar-SA"/>
        </w:rPr>
        <w:t>表 2-1 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w:t>
            </w:r>
          </w:p>
        </w:tc>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密钥长度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分组长度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AES128</w:t>
            </w:r>
          </w:p>
        </w:tc>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AES192</w:t>
            </w:r>
          </w:p>
        </w:tc>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6</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AES256</w:t>
            </w:r>
          </w:p>
        </w:tc>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8</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14</w:t>
            </w:r>
          </w:p>
        </w:tc>
      </w:tr>
    </w:tbl>
    <w:p>
      <w:pPr>
        <w:spacing w:line="400" w:lineRule="exact"/>
        <w:ind w:firstLine="420"/>
        <w:rPr>
          <w:sz w:val="24"/>
        </w:rPr>
      </w:pPr>
      <w:r>
        <w:rPr>
          <w:rFonts w:hint="eastAsia" w:ascii="Times New Roman" w:hAnsi="Times New Roman" w:cs="宋体"/>
          <w:sz w:val="24"/>
          <w:szCs w:val="24"/>
        </w:rPr>
        <w:t>AES</w:t>
      </w:r>
      <w:r>
        <w:rPr>
          <w:rFonts w:hint="eastAsia" w:cs="宋体"/>
          <w:sz w:val="24"/>
          <w:szCs w:val="24"/>
          <w:lang w:val="en-US" w:eastAsia="zh-CN"/>
        </w:rPr>
        <w:t>算法的特点就是比较轻量级</w:t>
      </w:r>
      <w:r>
        <w:rPr>
          <w:rFonts w:hint="eastAsia" w:ascii="宋体" w:hAnsi="宋体" w:cs="宋体"/>
          <w:sz w:val="24"/>
          <w:szCs w:val="24"/>
        </w:rPr>
        <w:t>，</w:t>
      </w:r>
      <w:r>
        <w:rPr>
          <w:rFonts w:hint="eastAsia" w:ascii="宋体" w:hAnsi="宋体" w:cs="宋体"/>
          <w:sz w:val="24"/>
          <w:szCs w:val="24"/>
          <w:lang w:val="en-US" w:eastAsia="zh-CN"/>
        </w:rPr>
        <w:t>有较高的</w:t>
      </w:r>
      <w:r>
        <w:rPr>
          <w:rFonts w:hint="eastAsia" w:ascii="宋体" w:hAnsi="宋体" w:cs="宋体"/>
          <w:sz w:val="24"/>
          <w:szCs w:val="24"/>
        </w:rPr>
        <w:t>计算效率，</w:t>
      </w:r>
      <w:r>
        <w:rPr>
          <w:rFonts w:hint="eastAsia" w:ascii="宋体" w:hAnsi="宋体" w:cs="宋体"/>
          <w:sz w:val="24"/>
          <w:szCs w:val="24"/>
          <w:lang w:val="en-US" w:eastAsia="zh-CN"/>
        </w:rPr>
        <w:t>在硬件设备时实施简单，并且有的芯片有专门的AES硬件加速</w:t>
      </w:r>
      <w:r>
        <w:rPr>
          <w:rFonts w:hint="eastAsia" w:ascii="宋体" w:hAnsi="宋体" w:cs="宋体"/>
          <w:sz w:val="24"/>
          <w:szCs w:val="24"/>
        </w:rPr>
        <w:t>。</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numPr>
          <w:ilvl w:val="0"/>
          <w:numId w:val="11"/>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lang w:val="en-US" w:eastAsia="zh-CN"/>
        </w:rPr>
        <w:t>在</w:t>
      </w:r>
      <w:r>
        <w:rPr>
          <w:rFonts w:hint="eastAsia" w:ascii="Times New Roman" w:hAnsi="Times New Roman"/>
          <w:sz w:val="24"/>
          <w:szCs w:val="24"/>
        </w:rPr>
        <w:t>AES</w:t>
      </w:r>
      <w:r>
        <w:rPr>
          <w:rFonts w:hint="eastAsia"/>
          <w:sz w:val="24"/>
          <w:szCs w:val="24"/>
          <w:lang w:val="en-US" w:eastAsia="zh-CN"/>
        </w:rPr>
        <w:t>算法中，设计了两个二维矩阵，分别称为</w:t>
      </w:r>
      <w:r>
        <w:rPr>
          <w:rFonts w:hint="eastAsia" w:ascii="Times New Roman" w:hAnsi="Times New Roman"/>
          <w:sz w:val="24"/>
          <w:szCs w:val="24"/>
        </w:rPr>
        <w:t>S</w:t>
      </w:r>
      <w:r>
        <w:rPr>
          <w:rFonts w:hint="eastAsia"/>
          <w:sz w:val="24"/>
          <w:szCs w:val="24"/>
        </w:rPr>
        <w:t>盒和逆</w:t>
      </w:r>
      <w:r>
        <w:rPr>
          <w:rFonts w:hint="eastAsia" w:ascii="Times New Roman" w:hAnsi="Times New Roman"/>
          <w:sz w:val="24"/>
          <w:szCs w:val="24"/>
        </w:rPr>
        <w:t>S</w:t>
      </w:r>
      <w:r>
        <w:rPr>
          <w:rFonts w:hint="eastAsia"/>
          <w:sz w:val="24"/>
          <w:szCs w:val="24"/>
        </w:rPr>
        <w:t>盒，</w:t>
      </w:r>
      <w:r>
        <w:rPr>
          <w:rFonts w:hint="eastAsia"/>
          <w:sz w:val="24"/>
          <w:szCs w:val="24"/>
          <w:lang w:val="en-US" w:eastAsia="zh-CN"/>
        </w:rPr>
        <w:t>在进行</w:t>
      </w:r>
      <w:r>
        <w:rPr>
          <w:rFonts w:hint="eastAsia"/>
          <w:sz w:val="24"/>
          <w:szCs w:val="24"/>
        </w:rPr>
        <w:t>字节代换</w:t>
      </w:r>
      <w:r>
        <w:rPr>
          <w:rFonts w:hint="eastAsia"/>
          <w:sz w:val="24"/>
          <w:szCs w:val="24"/>
          <w:lang w:val="en-US" w:eastAsia="zh-CN"/>
        </w:rPr>
        <w:t>操作时，通过查表的方式把明文字节按照矩阵进行转换</w:t>
      </w:r>
      <w:r>
        <w:rPr>
          <w:rFonts w:hint="eastAsia"/>
          <w:sz w:val="24"/>
          <w:szCs w:val="24"/>
        </w:rPr>
        <w:t>，如下图所示</w:t>
      </w:r>
    </w:p>
    <w:p>
      <w:pPr>
        <w:pStyle w:val="2"/>
        <w:ind w:firstLine="0"/>
        <w:jc w:val="center"/>
        <w:rPr>
          <w:sz w:val="24"/>
          <w:szCs w:val="24"/>
        </w:rPr>
      </w:pPr>
      <w:r>
        <w:rPr>
          <w:rStyle w:val="27"/>
        </w:rPr>
        <w:object>
          <v:shape id="_x0000_i1033" o:spt="75" type="#_x0000_t75" style="height:138.8pt;width:414.55pt;" o:ole="t" filled="f" o:preferrelative="t" stroked="f" coordsize="21600,21600">
            <v:path/>
            <v:fill on="f" focussize="0,0"/>
            <v:stroke on="f"/>
            <v:imagedata r:id="rId35" o:title=""/>
            <o:lock v:ext="edit" aspectratio="f"/>
            <w10:wrap type="none"/>
            <w10:anchorlock/>
          </v:shape>
          <o:OLEObject Type="Embed" ProgID="Visio.Drawing.15" ShapeID="_x0000_i1033" DrawAspect="Content" ObjectID="_1468075732" r:id="rId34">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2-9 AES字节代换</w:t>
      </w:r>
    </w:p>
    <w:p>
      <w:pPr>
        <w:pStyle w:val="2"/>
        <w:numPr>
          <w:ilvl w:val="0"/>
          <w:numId w:val="11"/>
        </w:numPr>
        <w:spacing w:line="400" w:lineRule="exact"/>
        <w:ind w:firstLine="480" w:firstLineChars="200"/>
        <w:rPr>
          <w:sz w:val="24"/>
          <w:szCs w:val="24"/>
        </w:rPr>
      </w:pPr>
      <w:r>
        <w:rPr>
          <w:rFonts w:hint="eastAsia"/>
          <w:sz w:val="24"/>
          <w:szCs w:val="24"/>
        </w:rPr>
        <w:t>行移位变换和行移位逆变换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行移位</w:t>
      </w:r>
      <w:r>
        <w:rPr>
          <w:rFonts w:hint="eastAsia" w:ascii="宋体" w:hAnsi="宋体" w:cs="宋体"/>
          <w:sz w:val="24"/>
          <w:szCs w:val="24"/>
          <w:lang w:val="en-US" w:eastAsia="zh-CN"/>
        </w:rPr>
        <w:t>变换</w:t>
      </w:r>
      <w:r>
        <w:rPr>
          <w:rFonts w:hint="eastAsia" w:ascii="宋体" w:hAnsi="宋体" w:cs="宋体"/>
          <w:sz w:val="24"/>
          <w:szCs w:val="24"/>
        </w:rPr>
        <w:t>就是循环</w:t>
      </w:r>
      <w:r>
        <w:rPr>
          <w:rFonts w:hint="eastAsia" w:ascii="宋体" w:hAnsi="宋体" w:cs="宋体"/>
          <w:sz w:val="24"/>
          <w:szCs w:val="24"/>
          <w:lang w:val="en-US" w:eastAsia="zh-CN"/>
        </w:rPr>
        <w:t>向左进行</w:t>
      </w:r>
      <w:r>
        <w:rPr>
          <w:rFonts w:hint="eastAsia" w:ascii="宋体" w:hAnsi="宋体" w:cs="宋体"/>
          <w:sz w:val="24"/>
          <w:szCs w:val="24"/>
        </w:rPr>
        <w:t>移位。在</w:t>
      </w:r>
      <w:r>
        <w:rPr>
          <w:rFonts w:hint="eastAsia" w:ascii="Times New Roman" w:hAnsi="Times New Roman" w:cs="宋体"/>
          <w:sz w:val="24"/>
          <w:szCs w:val="24"/>
        </w:rPr>
        <w:t>AES128</w:t>
      </w:r>
      <w:r>
        <w:rPr>
          <w:rFonts w:hint="eastAsia" w:ascii="宋体" w:hAnsi="宋体" w:cs="宋体"/>
          <w:sz w:val="24"/>
          <w:szCs w:val="24"/>
        </w:rPr>
        <w:t>中，状态矩阵</w:t>
      </w:r>
      <w:r>
        <w:rPr>
          <w:rFonts w:hint="eastAsia" w:ascii="宋体" w:hAnsi="宋体" w:cs="宋体"/>
          <w:sz w:val="24"/>
          <w:szCs w:val="24"/>
          <w:lang w:val="en-US" w:eastAsia="zh-CN"/>
        </w:rPr>
        <w:t>向左移的字节数是依据行数递增的</w:t>
      </w:r>
      <w:r>
        <w:rPr>
          <w:rFonts w:hint="eastAsia" w:ascii="宋体" w:hAnsi="宋体" w:cs="宋体"/>
          <w:sz w:val="24"/>
          <w:szCs w:val="24"/>
        </w:rPr>
        <w:t>，如下图所示：</w:t>
      </w:r>
    </w:p>
    <w:p>
      <w:pPr>
        <w:pStyle w:val="2"/>
        <w:ind w:firstLine="0"/>
        <w:jc w:val="center"/>
        <w:rPr>
          <w:sz w:val="24"/>
        </w:rPr>
      </w:pPr>
      <w:r>
        <w:rPr>
          <w:sz w:val="24"/>
        </w:rPr>
        <w:object>
          <v:shape id="_x0000_i1034" o:spt="75" type="#_x0000_t75" style="height:146.45pt;width:414.65pt;" o:ole="t" filled="f" o:preferrelative="t" stroked="f" coordsize="21600,21600">
            <v:path/>
            <v:fill on="f" focussize="0,0"/>
            <v:stroke on="f"/>
            <v:imagedata r:id="rId37" o:title=""/>
            <o:lock v:ext="edit" aspectratio="f"/>
            <w10:wrap type="none"/>
            <w10:anchorlock/>
          </v:shape>
          <o:OLEObject Type="Embed" ProgID="Visio.Drawing.15" ShapeID="_x0000_i1034" DrawAspect="Content" ObjectID="_1468075733" r:id="rId3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图2-10  AES行移位</w:t>
      </w:r>
    </w:p>
    <w:p>
      <w:pPr>
        <w:pStyle w:val="2"/>
        <w:numPr>
          <w:ilvl w:val="0"/>
          <w:numId w:val="11"/>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numPr>
          <w:ilvl w:val="0"/>
          <w:numId w:val="0"/>
        </w:numPr>
        <w:spacing w:line="400" w:lineRule="exact"/>
        <w:ind w:firstLine="420" w:firstLineChars="0"/>
        <w:rPr>
          <w:rFonts w:ascii="宋体" w:hAnsi="宋体" w:cs="宋体"/>
          <w:sz w:val="24"/>
          <w:szCs w:val="24"/>
        </w:rPr>
      </w:pPr>
      <w:r>
        <w:rPr>
          <w:rFonts w:hint="eastAsia" w:ascii="宋体" w:hAnsi="宋体" w:cs="宋体"/>
          <w:sz w:val="24"/>
          <w:szCs w:val="24"/>
        </w:rPr>
        <w:t>列变换就是通过</w:t>
      </w:r>
      <w:r>
        <w:rPr>
          <w:rFonts w:hint="eastAsia" w:ascii="宋体" w:hAnsi="宋体" w:cs="宋体"/>
          <w:sz w:val="24"/>
          <w:szCs w:val="24"/>
          <w:lang w:val="en-US" w:eastAsia="zh-CN"/>
        </w:rPr>
        <w:t>式2-3进行</w:t>
      </w:r>
      <w:r>
        <w:rPr>
          <w:rFonts w:hint="eastAsia" w:ascii="宋体" w:hAnsi="宋体" w:cs="宋体"/>
          <w:sz w:val="24"/>
          <w:szCs w:val="24"/>
        </w:rPr>
        <w:t>矩阵相乘，</w:t>
      </w:r>
      <w:r>
        <w:rPr>
          <w:rFonts w:hint="eastAsia" w:ascii="宋体" w:hAnsi="宋体" w:cs="宋体"/>
          <w:sz w:val="24"/>
          <w:szCs w:val="24"/>
          <w:lang w:val="en-US" w:eastAsia="zh-CN"/>
        </w:rPr>
        <w:t>等号右边分别为</w:t>
      </w:r>
      <w:r>
        <w:rPr>
          <w:rFonts w:hint="eastAsia" w:ascii="宋体" w:hAnsi="宋体" w:cs="宋体"/>
          <w:sz w:val="24"/>
          <w:szCs w:val="24"/>
        </w:rPr>
        <w:t>行移位后的状态矩阵</w:t>
      </w:r>
      <w:r>
        <w:rPr>
          <w:rFonts w:hint="eastAsia" w:ascii="宋体" w:hAnsi="宋体" w:cs="宋体"/>
          <w:sz w:val="24"/>
          <w:szCs w:val="24"/>
          <w:lang w:val="en-US" w:eastAsia="zh-CN"/>
        </w:rPr>
        <w:t>和一个常</w:t>
      </w:r>
      <w:r>
        <w:rPr>
          <w:rFonts w:hint="eastAsia" w:ascii="宋体" w:hAnsi="宋体" w:cs="宋体"/>
          <w:sz w:val="24"/>
          <w:szCs w:val="24"/>
        </w:rPr>
        <w:t>矩阵</w:t>
      </w:r>
      <w:r>
        <w:rPr>
          <w:rFonts w:hint="eastAsia" w:ascii="宋体" w:hAnsi="宋体" w:cs="宋体"/>
          <w:sz w:val="24"/>
          <w:szCs w:val="24"/>
          <w:lang w:eastAsia="zh-CN"/>
        </w:rPr>
        <w:t>，</w:t>
      </w:r>
      <w:r>
        <w:rPr>
          <w:rFonts w:hint="eastAsia" w:ascii="宋体" w:hAnsi="宋体" w:cs="宋体"/>
          <w:sz w:val="24"/>
          <w:szCs w:val="24"/>
          <w:lang w:val="en-US" w:eastAsia="zh-CN"/>
        </w:rPr>
        <w:t>得到的结果是</w:t>
      </w:r>
      <w:r>
        <w:rPr>
          <w:rFonts w:hint="eastAsia" w:ascii="宋体" w:hAnsi="宋体" w:cs="宋体"/>
          <w:sz w:val="24"/>
          <w:szCs w:val="24"/>
          <w:lang w:eastAsia="zh-CN"/>
        </w:rPr>
        <w:t>矩阵中每一个元素都是该元素原所在列所有元素的加权和</w:t>
      </w:r>
      <w:r>
        <w:rPr>
          <w:rFonts w:hint="eastAsia" w:ascii="宋体" w:hAnsi="宋体" w:cs="宋体"/>
          <w:sz w:val="24"/>
          <w:szCs w:val="24"/>
        </w:rPr>
        <w:t>。</w:t>
      </w:r>
    </w:p>
    <w:p>
      <w:pPr>
        <w:pStyle w:val="2"/>
        <w:ind w:firstLine="0"/>
        <w:jc w:val="center"/>
        <w:rPr>
          <w:rStyle w:val="27"/>
          <w:rFonts w:hint="default"/>
          <w:position w:val="-68"/>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4398010</wp:posOffset>
                </wp:positionH>
                <wp:positionV relativeFrom="paragraph">
                  <wp:posOffset>81915</wp:posOffset>
                </wp:positionV>
                <wp:extent cx="914400" cy="914400"/>
                <wp:effectExtent l="0" t="0" r="0" b="0"/>
                <wp:wrapNone/>
                <wp:docPr id="28" name="文本框 28"/>
                <wp:cNvGraphicFramePr/>
                <a:graphic xmlns:a="http://schemas.openxmlformats.org/drawingml/2006/main">
                  <a:graphicData uri="http://schemas.microsoft.com/office/word/2010/wordprocessingShape">
                    <wps:wsp>
                      <wps:cNvSpPr txBox="1"/>
                      <wps:spPr>
                        <a:xfrm>
                          <a:off x="5792470" y="166687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Style w:val="27"/>
                                <w:rFonts w:hint="eastAsia"/>
                                <w:position w:val="-68"/>
                                <w:lang w:val="en-US" w:eastAsia="zh-CN"/>
                              </w:rPr>
                              <w:t>式（2-3）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3pt;margin-top:6.45pt;height:72pt;width:72pt;z-index:251659264;mso-width-relative:page;mso-height-relative:page;" fillcolor="#FFFFFF [3201]" filled="t" stroked="f" coordsize="21600,21600" o:gfxdata="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3lOctQAAAAKAQAADwAAAAAAAAABACAAAAAiAAAAZHJzL2Rvd25y&#10;ZXYueG1sUEsBAhQAFAAAAAgAh07iQNxlUKg7AgAATgQAAA4AAAAAAAAAAQAgAAAAIwEAAGRycy9l&#10;Mm9Eb2MueG1sUEsFBgAAAAAGAAYAWQEAANAFAAAAAA==&#10;">
                <v:fill on="t" focussize="0,0"/>
                <v:stroke on="f" weight="0.5pt"/>
                <v:imagedata o:title=""/>
                <o:lock v:ext="edit" aspectratio="f"/>
                <v:textbox>
                  <w:txbxContent>
                    <w:p>
                      <w:r>
                        <w:rPr>
                          <w:rStyle w:val="27"/>
                          <w:rFonts w:hint="eastAsia"/>
                          <w:position w:val="-68"/>
                          <w:lang w:val="en-US" w:eastAsia="zh-CN"/>
                        </w:rPr>
                        <w:t>式（2-3）</w:t>
                      </w:r>
                    </w:p>
                  </w:txbxContent>
                </v:textbox>
              </v:shape>
            </w:pict>
          </mc:Fallback>
        </mc:AlternateContent>
      </w:r>
      <w:r>
        <w:rPr>
          <w:rStyle w:val="27"/>
          <w:rFonts w:hint="eastAsia" w:eastAsia="宋体"/>
          <w:position w:val="-68"/>
          <w:lang w:eastAsia="zh-CN"/>
        </w:rPr>
        <w:object>
          <v:shape id="_x0000_i1035" o:spt="75" type="#_x0000_t75" style="height:65.15pt;width:287pt;" o:ole="t" filled="f" o:preferrelative="t" stroked="f" coordsize="21600,21600">
            <v:path/>
            <v:fill on="f" focussize="0,0"/>
            <v:stroke on="f"/>
            <v:imagedata r:id="rId39" o:title=""/>
            <o:lock v:ext="edit" aspectratio="t"/>
            <w10:wrap type="none"/>
            <w10:anchorlock/>
          </v:shape>
          <o:OLEObject Type="Embed" ProgID="Equation.KSEE3" ShapeID="_x0000_i1035" DrawAspect="Content" ObjectID="_1468075734" r:id="rId38">
            <o:LockedField>false</o:LockedField>
          </o:OLEObject>
        </w:object>
      </w:r>
      <w:r>
        <w:rPr>
          <w:rStyle w:val="27"/>
          <w:rFonts w:hint="eastAsia"/>
          <w:position w:val="-68"/>
          <w:lang w:val="en-US" w:eastAsia="zh-CN"/>
        </w:rPr>
        <w:tab/>
      </w:r>
    </w:p>
    <w:p>
      <w:pPr>
        <w:pStyle w:val="2"/>
        <w:numPr>
          <w:ilvl w:val="0"/>
          <w:numId w:val="11"/>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hint="eastAsia" w:ascii="宋体" w:hAnsi="宋体" w:eastAsia="宋体" w:cs="宋体"/>
          <w:sz w:val="24"/>
          <w:szCs w:val="24"/>
          <w:lang w:eastAsia="zh-CN"/>
        </w:rPr>
      </w:pPr>
      <w:r>
        <w:rPr>
          <w:rFonts w:hint="eastAsia" w:ascii="宋体" w:hAnsi="宋体" w:cs="宋体"/>
          <w:sz w:val="24"/>
          <w:szCs w:val="24"/>
        </w:rPr>
        <w:t>轮密钥是</w:t>
      </w:r>
      <w:r>
        <w:rPr>
          <w:rFonts w:hint="eastAsia" w:ascii="宋体" w:hAnsi="宋体" w:cs="宋体"/>
          <w:sz w:val="24"/>
          <w:szCs w:val="24"/>
          <w:lang w:val="en-US" w:eastAsia="zh-CN"/>
        </w:rPr>
        <w:t>将</w:t>
      </w:r>
      <w:r>
        <w:rPr>
          <w:rFonts w:hint="eastAsia" w:ascii="宋体" w:hAnsi="宋体" w:cs="宋体"/>
          <w:sz w:val="24"/>
          <w:szCs w:val="24"/>
        </w:rPr>
        <w:t>初始密钥</w:t>
      </w:r>
      <w:r>
        <w:rPr>
          <w:rFonts w:hint="eastAsia" w:ascii="宋体" w:hAnsi="宋体" w:cs="宋体"/>
          <w:sz w:val="24"/>
          <w:szCs w:val="24"/>
          <w:lang w:val="en-US" w:eastAsia="zh-CN"/>
        </w:rPr>
        <w:t>通过</w:t>
      </w:r>
      <w:r>
        <w:rPr>
          <w:rFonts w:hint="eastAsia" w:ascii="宋体" w:hAnsi="宋体" w:cs="宋体"/>
          <w:sz w:val="24"/>
          <w:szCs w:val="24"/>
        </w:rPr>
        <w:t>轮密钥产生算法</w:t>
      </w:r>
      <w:r>
        <w:rPr>
          <w:rFonts w:hint="eastAsia" w:ascii="宋体" w:hAnsi="宋体" w:cs="宋体"/>
          <w:sz w:val="24"/>
          <w:szCs w:val="24"/>
          <w:lang w:val="en-US" w:eastAsia="zh-CN"/>
        </w:rPr>
        <w:t>运算出来</w:t>
      </w:r>
      <w:r>
        <w:rPr>
          <w:rFonts w:hint="eastAsia" w:ascii="宋体" w:hAnsi="宋体" w:cs="宋体"/>
          <w:sz w:val="24"/>
          <w:szCs w:val="24"/>
        </w:rPr>
        <w:t>的</w:t>
      </w:r>
      <w:r>
        <w:rPr>
          <w:rFonts w:hint="eastAsia" w:ascii="宋体" w:hAnsi="宋体" w:cs="宋体"/>
          <w:sz w:val="24"/>
          <w:szCs w:val="24"/>
          <w:lang w:eastAsia="zh-CN"/>
        </w:rPr>
        <w:t>，</w:t>
      </w:r>
      <w:r>
        <w:rPr>
          <w:rFonts w:hint="eastAsia" w:ascii="宋体" w:hAnsi="宋体" w:cs="宋体"/>
          <w:sz w:val="24"/>
          <w:szCs w:val="24"/>
        </w:rPr>
        <w:t>轮密钥加</w:t>
      </w:r>
      <w:r>
        <w:rPr>
          <w:rFonts w:hint="eastAsia" w:ascii="宋体" w:hAnsi="宋体" w:cs="宋体"/>
          <w:sz w:val="24"/>
          <w:szCs w:val="24"/>
          <w:lang w:val="en-US" w:eastAsia="zh-CN"/>
        </w:rPr>
        <w:t>就是</w:t>
      </w:r>
      <w:r>
        <w:rPr>
          <w:rFonts w:hint="eastAsia" w:ascii="宋体" w:hAnsi="宋体" w:cs="宋体"/>
          <w:sz w:val="24"/>
          <w:szCs w:val="24"/>
        </w:rPr>
        <w:t>将状态矩阵中的数据</w:t>
      </w:r>
      <w:r>
        <w:rPr>
          <w:rFonts w:hint="eastAsia" w:ascii="宋体" w:hAnsi="宋体" w:cs="宋体"/>
          <w:sz w:val="24"/>
          <w:szCs w:val="24"/>
          <w:lang w:val="en-US" w:eastAsia="zh-CN"/>
        </w:rPr>
        <w:t>的每一位与</w:t>
      </w:r>
      <w:r>
        <w:rPr>
          <w:rFonts w:hint="eastAsia" w:ascii="宋体" w:hAnsi="宋体" w:cs="宋体"/>
          <w:sz w:val="24"/>
          <w:szCs w:val="24"/>
        </w:rPr>
        <w:t>轮密钥</w:t>
      </w:r>
      <w:r>
        <w:rPr>
          <w:rFonts w:hint="eastAsia" w:ascii="宋体" w:hAnsi="宋体" w:cs="宋体"/>
          <w:sz w:val="24"/>
          <w:szCs w:val="24"/>
          <w:lang w:val="en-US" w:eastAsia="zh-CN"/>
        </w:rPr>
        <w:t>进行</w:t>
      </w:r>
      <w:r>
        <w:rPr>
          <w:rFonts w:hint="eastAsia" w:ascii="宋体" w:hAnsi="宋体" w:cs="宋体"/>
          <w:sz w:val="24"/>
          <w:szCs w:val="24"/>
        </w:rPr>
        <w:t>异或</w:t>
      </w:r>
      <w:r>
        <w:rPr>
          <w:rFonts w:hint="eastAsia" w:ascii="宋体" w:hAnsi="宋体" w:cs="宋体"/>
          <w:sz w:val="24"/>
          <w:szCs w:val="24"/>
          <w:lang w:eastAsia="zh-CN"/>
        </w:rPr>
        <w:t>。</w:t>
      </w:r>
    </w:p>
    <w:p>
      <w:pPr>
        <w:pStyle w:val="2"/>
        <w:spacing w:line="400" w:lineRule="exact"/>
        <w:ind w:firstLine="0"/>
        <w:rPr>
          <w:rFonts w:ascii="宋体" w:hAnsi="宋体" w:cs="宋体"/>
          <w:sz w:val="24"/>
          <w:szCs w:val="24"/>
        </w:rPr>
      </w:pPr>
    </w:p>
    <w:p>
      <w:pPr>
        <w:pStyle w:val="2"/>
        <w:numPr>
          <w:ilvl w:val="0"/>
          <w:numId w:val="11"/>
        </w:numPr>
        <w:spacing w:line="400" w:lineRule="exact"/>
        <w:ind w:firstLine="480" w:firstLineChars="200"/>
        <w:rPr>
          <w:sz w:val="24"/>
          <w:szCs w:val="24"/>
        </w:rPr>
      </w:pPr>
      <w:r>
        <w:rPr>
          <w:rFonts w:hint="eastAsia"/>
          <w:sz w:val="24"/>
          <w:szCs w:val="24"/>
        </w:rPr>
        <w:t>密钥扩展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ascii="宋体" w:hAnsi="宋体" w:cs="宋体"/>
          <w:sz w:val="24"/>
          <w:szCs w:val="24"/>
        </w:rPr>
        <w:t>密钥扩展是轮密钥加</w:t>
      </w:r>
      <w:r>
        <w:rPr>
          <w:rFonts w:hint="eastAsia" w:ascii="宋体" w:hAnsi="宋体" w:cs="宋体"/>
          <w:sz w:val="24"/>
          <w:szCs w:val="24"/>
          <w:lang w:val="en-US" w:eastAsia="zh-CN"/>
        </w:rPr>
        <w:t>中提到的</w:t>
      </w:r>
      <w:r>
        <w:rPr>
          <w:rFonts w:hint="eastAsia" w:ascii="宋体" w:hAnsi="宋体" w:cs="宋体"/>
          <w:sz w:val="24"/>
          <w:szCs w:val="24"/>
        </w:rPr>
        <w:t>轮密钥</w:t>
      </w:r>
      <w:r>
        <w:rPr>
          <w:rFonts w:hint="eastAsia" w:ascii="宋体" w:hAnsi="宋体" w:cs="宋体"/>
          <w:sz w:val="24"/>
          <w:szCs w:val="24"/>
          <w:lang w:val="en-US" w:eastAsia="zh-CN"/>
        </w:rPr>
        <w:t>产生算法</w:t>
      </w:r>
      <w:r>
        <w:rPr>
          <w:rFonts w:hint="eastAsia" w:ascii="宋体" w:hAnsi="宋体" w:cs="宋体"/>
          <w:sz w:val="24"/>
          <w:szCs w:val="24"/>
        </w:rPr>
        <w:t>。首先</w:t>
      </w:r>
      <w:r>
        <w:rPr>
          <w:rFonts w:hint="eastAsia" w:ascii="宋体" w:hAnsi="宋体" w:cs="宋体"/>
          <w:sz w:val="24"/>
          <w:szCs w:val="24"/>
          <w:lang w:val="en-US" w:eastAsia="zh-CN"/>
        </w:rPr>
        <w:t>用一个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w:t>
      </w:r>
      <w:r>
        <w:rPr>
          <w:rFonts w:hint="eastAsia" w:ascii="宋体" w:hAnsi="宋体" w:cs="宋体"/>
          <w:sz w:val="24"/>
          <w:szCs w:val="24"/>
          <w:lang w:val="en-US" w:eastAsia="zh-CN"/>
        </w:rPr>
        <w:t>来盛放初始</w:t>
      </w:r>
      <w:r>
        <w:rPr>
          <w:rFonts w:hint="eastAsia" w:ascii="宋体" w:hAnsi="宋体" w:cs="宋体"/>
          <w:sz w:val="24"/>
          <w:szCs w:val="24"/>
        </w:rPr>
        <w:t>密</w:t>
      </w:r>
      <w:r>
        <w:rPr>
          <w:rFonts w:hint="eastAsia" w:ascii="宋体" w:hAnsi="宋体" w:cs="宋体"/>
          <w:sz w:val="24"/>
          <w:szCs w:val="24"/>
          <w:lang w:val="en-US" w:eastAsia="zh-CN"/>
        </w:rPr>
        <w:t>钥</w:t>
      </w:r>
      <w:r>
        <w:rPr>
          <w:rFonts w:hint="eastAsia" w:ascii="宋体" w:hAnsi="宋体" w:cs="宋体"/>
          <w:sz w:val="24"/>
          <w:szCs w:val="24"/>
        </w:rPr>
        <w:t>，如下图所示</w:t>
      </w:r>
    </w:p>
    <w:p>
      <w:pPr>
        <w:pStyle w:val="2"/>
        <w:ind w:firstLine="0"/>
        <w:jc w:val="center"/>
        <w:rPr>
          <w:sz w:val="24"/>
        </w:rPr>
      </w:pPr>
      <w:r>
        <w:rPr>
          <w:sz w:val="24"/>
        </w:rPr>
        <w:object>
          <v:shape id="_x0000_i1036" o:spt="75" type="#_x0000_t75" style="height:220.8pt;width:271.85pt;" o:ole="t" filled="f" o:preferrelative="t" stroked="f" coordsize="21600,21600">
            <v:path/>
            <v:fill on="f" focussize="0,0"/>
            <v:stroke on="f"/>
            <v:imagedata r:id="rId41" o:title=""/>
            <o:lock v:ext="edit" aspectratio="f"/>
            <w10:wrap type="none"/>
            <w10:anchorlock/>
          </v:shape>
          <o:OLEObject Type="Embed" ProgID="Visio.Drawing.15" ShapeID="_x0000_i1036" DrawAspect="Content" ObjectID="_1468075735" r:id="rId40">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图2-11 初始密钥状态矩阵</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w:t>
      </w:r>
      <w:r>
        <w:rPr>
          <w:rFonts w:hint="eastAsia"/>
          <w:sz w:val="24"/>
          <w:szCs w:val="24"/>
          <w:lang w:val="en-US" w:eastAsia="zh-CN"/>
        </w:rPr>
        <w:t>依</w:t>
      </w:r>
      <w:r>
        <w:rPr>
          <w:rFonts w:hint="eastAsia"/>
          <w:sz w:val="24"/>
          <w:szCs w:val="24"/>
        </w:rPr>
        <w:t>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，例如，初始密钥为“</w:t>
      </w:r>
      <w:r>
        <w:rPr>
          <w:rFonts w:hint="eastAsia" w:ascii="Times New Roman" w:hAnsi="Times New Roman"/>
          <w:sz w:val="24"/>
          <w:szCs w:val="24"/>
        </w:rPr>
        <w:t>qwerasdfzxcvtgby</w:t>
      </w:r>
      <w:r>
        <w:rPr>
          <w:rFonts w:hint="eastAsia"/>
          <w:sz w:val="24"/>
          <w:szCs w:val="24"/>
        </w:rPr>
        <w:t>”，则矩阵中的</w:t>
      </w:r>
      <w:r>
        <w:rPr>
          <w:rFonts w:hint="eastAsia" w:ascii="Times New Roman" w:hAnsi="Times New Roman"/>
          <w:sz w:val="24"/>
          <w:szCs w:val="24"/>
        </w:rPr>
        <w:t>K0</w:t>
      </w:r>
      <w:r>
        <w:rPr>
          <w:rFonts w:hint="eastAsia"/>
          <w:sz w:val="24"/>
          <w:szCs w:val="24"/>
        </w:rPr>
        <w:t>=</w:t>
      </w:r>
      <w:r>
        <w:rPr>
          <w:rFonts w:hint="eastAsia" w:ascii="Times New Roman" w:hAnsi="Times New Roman"/>
          <w:sz w:val="24"/>
          <w:szCs w:val="24"/>
        </w:rPr>
        <w:t>q</w:t>
      </w:r>
      <w:r>
        <w:rPr>
          <w:rFonts w:hint="eastAsia"/>
          <w:sz w:val="24"/>
          <w:szCs w:val="24"/>
        </w:rPr>
        <w:t>，</w:t>
      </w:r>
      <w:r>
        <w:rPr>
          <w:rFonts w:hint="eastAsia" w:ascii="Times New Roman" w:hAnsi="Times New Roman"/>
          <w:sz w:val="24"/>
          <w:szCs w:val="24"/>
        </w:rPr>
        <w:t>K1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K2</w:t>
      </w:r>
      <w:r>
        <w:rPr>
          <w:rFonts w:hint="eastAsia"/>
          <w:sz w:val="24"/>
          <w:szCs w:val="24"/>
        </w:rPr>
        <w:t>=</w:t>
      </w:r>
      <w:r>
        <w:rPr>
          <w:rFonts w:hint="eastAsia" w:ascii="Times New Roman" w:hAnsi="Times New Roman"/>
          <w:sz w:val="24"/>
          <w:szCs w:val="24"/>
        </w:rPr>
        <w:t>e</w:t>
      </w:r>
      <w:r>
        <w:rPr>
          <w:rFonts w:hint="eastAsia"/>
          <w:sz w:val="24"/>
          <w:szCs w:val="24"/>
        </w:rPr>
        <w:t>，</w:t>
      </w:r>
      <w:r>
        <w:rPr>
          <w:rFonts w:hint="eastAsia" w:ascii="Times New Roman" w:hAnsi="Times New Roman"/>
          <w:sz w:val="24"/>
          <w:szCs w:val="24"/>
        </w:rPr>
        <w:t>K3</w:t>
      </w:r>
      <w:r>
        <w:rPr>
          <w:rFonts w:hint="eastAsia"/>
          <w:sz w:val="24"/>
          <w:szCs w:val="24"/>
        </w:rPr>
        <w:t>=</w:t>
      </w:r>
      <w:r>
        <w:rPr>
          <w:rFonts w:hint="eastAsia" w:ascii="Times New Roman" w:hAnsi="Times New Roman"/>
          <w:sz w:val="24"/>
          <w:szCs w:val="24"/>
        </w:rPr>
        <w:t>r</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qwer</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数组扩充 </w:t>
      </w:r>
      <w:r>
        <w:rPr>
          <w:rFonts w:hint="eastAsia" w:ascii="Times New Roman" w:hAnsi="Times New Roman"/>
          <w:sz w:val="24"/>
          <w:szCs w:val="24"/>
        </w:rPr>
        <w:t>40</w:t>
      </w:r>
      <w:r>
        <w:rPr>
          <w:rFonts w:hint="eastAsia"/>
          <w:sz w:val="24"/>
          <w:szCs w:val="24"/>
        </w:rPr>
        <w:t xml:space="preserve"> 个新列，即得到一个共 </w:t>
      </w:r>
      <w:r>
        <w:rPr>
          <w:rFonts w:hint="eastAsia" w:ascii="Times New Roman" w:hAnsi="Times New Roman"/>
          <w:sz w:val="24"/>
          <w:szCs w:val="24"/>
        </w:rPr>
        <w:t>44</w:t>
      </w:r>
      <w:r>
        <w:rPr>
          <w:rFonts w:hint="eastAsia"/>
          <w:sz w:val="24"/>
          <w:szCs w:val="24"/>
        </w:rPr>
        <w:t xml:space="preserve"> 列的密钥扩展数组</w:t>
      </w:r>
      <w:r>
        <w:rPr>
          <w:rFonts w:hint="eastAsia"/>
          <w:sz w:val="24"/>
          <w:szCs w:val="24"/>
          <w:vertAlign w:val="superscript"/>
          <w:lang w:val="en-US" w:eastAsia="zh-CN"/>
        </w:rPr>
        <w:t>[16]</w:t>
      </w:r>
      <w:r>
        <w:rPr>
          <w:rFonts w:hint="eastAsia"/>
          <w:sz w:val="24"/>
          <w:szCs w:val="24"/>
        </w:rPr>
        <w:t xml:space="preserve">，密钥扩展过程如图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r>
        <w:rPr>
          <w:rFonts w:hint="eastAsia"/>
          <w:sz w:val="24"/>
          <w:szCs w:val="24"/>
          <w:lang w:val="en-US" w:eastAsia="zh-CN"/>
        </w:rPr>
        <w:t xml:space="preserve">              </w:t>
      </w:r>
      <w:r>
        <w:rPr>
          <w:sz w:val="24"/>
          <w:szCs w:val="24"/>
        </w:rPr>
        <w:object>
          <v:shape id="_x0000_i1037" o:spt="75" type="#_x0000_t75" style="height:217.85pt;width:204.1pt;" o:ole="t" filled="f" o:preferrelative="t" stroked="f" coordsize="21600,21600">
            <v:path/>
            <v:fill on="f" focussize="0,0"/>
            <v:stroke on="f"/>
            <v:imagedata r:id="rId43" o:title=""/>
            <o:lock v:ext="edit" aspectratio="f"/>
            <w10:wrap type="none"/>
            <w10:anchorlock/>
          </v:shape>
          <o:OLEObject Type="Embed" ProgID="Visio.Drawing.15" ShapeID="_x0000_i1037" DrawAspect="Content" ObjectID="_1468075736" r:id="rId4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图2-12 密钥扩展过程</w:t>
      </w:r>
    </w:p>
    <w:p>
      <w:pPr>
        <w:pStyle w:val="2"/>
        <w:numPr>
          <w:ilvl w:val="0"/>
          <w:numId w:val="11"/>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spacing w:line="400" w:lineRule="exact"/>
        <w:ind w:firstLine="0"/>
        <w:rPr>
          <w:sz w:val="24"/>
          <w:szCs w:val="24"/>
        </w:rPr>
      </w:pPr>
      <w:r>
        <w:rPr>
          <w:sz w:val="24"/>
          <w:szCs w:val="24"/>
        </w:rPr>
        <w:pict>
          <v:shape id="_x0000_s1027" o:spid="_x0000_s1027" o:spt="75" type="#_x0000_t75" style="position:absolute;left:0pt;margin-left:-1.2pt;margin-top:10.35pt;height:354.05pt;width:415.25pt;z-index:251658240;mso-width-relative:page;mso-height-relative:page;" o:ole="t" filled="f" o:preferrelative="t" stroked="f" coordsize="21600,21600">
            <v:path/>
            <v:fill on="f" focussize="0,0"/>
            <v:stroke on="f"/>
            <v:imagedata r:id="rId45" o:title=""/>
            <o:lock v:ext="edit" aspectratio="f"/>
          </v:shape>
          <o:OLEObject Type="Embed" ProgID="Visio.Drawing.15" ShapeID="_x0000_s1027" DrawAspect="Content" ObjectID="_1468075737" r:id="rId44">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图2-13 AES加密流程图</w:t>
      </w:r>
      <w:r>
        <w:rPr>
          <w:rFonts w:hint="eastAsia" w:ascii="黑体" w:hAnsi="黑体" w:eastAsia="黑体" w:cs="黑体"/>
          <w:kern w:val="2"/>
          <w:sz w:val="22"/>
          <w:szCs w:val="22"/>
          <w:lang w:val="en-US" w:eastAsia="zh-CN" w:bidi="ar-SA"/>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黑体" w:hAnsi="黑体" w:eastAsia="黑体" w:cs="黑体"/>
          <w:kern w:val="2"/>
          <w:sz w:val="22"/>
          <w:szCs w:val="22"/>
          <w:lang w:val="en-US" w:eastAsia="zh-CN" w:bidi="ar-SA"/>
        </w:rPr>
        <w:t xml:space="preserve"> 图2-14 AES解密流程图</w:t>
      </w:r>
    </w:p>
    <w:p>
      <w:pPr>
        <w:pStyle w:val="3"/>
        <w:numPr>
          <w:ilvl w:val="0"/>
          <w:numId w:val="2"/>
        </w:numPr>
        <w:spacing w:before="468" w:beforeLines="150" w:after="312" w:afterLines="100" w:line="360" w:lineRule="auto"/>
        <w:ind w:left="0" w:leftChars="0" w:firstLine="0" w:firstLineChars="0"/>
        <w:rPr>
          <w:rFonts w:hint="eastAsia" w:ascii="黑体"/>
          <w:b/>
          <w:sz w:val="32"/>
        </w:rPr>
      </w:pPr>
      <w:bookmarkStart w:id="32" w:name="_Toc20393"/>
      <w:r>
        <w:rPr>
          <w:rFonts w:hint="eastAsia" w:ascii="黑体"/>
          <w:b/>
          <w:sz w:val="32"/>
        </w:rPr>
        <w:t>需求分析</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本章首先从技术、经济、操作三个方面分析了系统方案的可行性，从农业物联网的特性出发，明确了系统的设计需求和任务。</w:t>
      </w:r>
    </w:p>
    <w:p>
      <w:pPr>
        <w:pStyle w:val="4"/>
        <w:spacing w:before="312" w:beforeLines="100" w:after="0" w:line="360" w:lineRule="auto"/>
        <w:rPr>
          <w:rFonts w:ascii="Times New Roman"/>
          <w:b w:val="0"/>
          <w:sz w:val="30"/>
        </w:rPr>
      </w:pPr>
      <w:bookmarkStart w:id="33" w:name="_Toc31209"/>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33"/>
    </w:p>
    <w:p>
      <w:pPr>
        <w:pStyle w:val="5"/>
        <w:spacing w:before="312" w:beforeLines="100" w:after="0" w:line="360" w:lineRule="auto"/>
        <w:jc w:val="both"/>
        <w:rPr>
          <w:b w:val="0"/>
        </w:rPr>
      </w:pPr>
      <w:bookmarkStart w:id="34" w:name="_Toc15621"/>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34"/>
    </w:p>
    <w:p>
      <w:pPr>
        <w:spacing w:line="400" w:lineRule="exact"/>
        <w:ind w:firstLine="480" w:firstLineChars="200"/>
        <w:rPr>
          <w:sz w:val="24"/>
        </w:rPr>
      </w:pPr>
      <w:r>
        <w:rPr>
          <w:rFonts w:hint="eastAsia" w:ascii="宋体" w:hAnsi="宋体" w:cs="宋体"/>
          <w:sz w:val="24"/>
          <w:szCs w:val="24"/>
        </w:rPr>
        <w:t>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进行加密解密。系统中涉及到的技术目前已经比较成熟，借助大学四年所学到的知识，以及上网查阅官方文档，请教经验丰富的老师等等方法对未知的难点进行攻克，因此在技术方面是可行的。</w:t>
      </w:r>
    </w:p>
    <w:p>
      <w:pPr>
        <w:pStyle w:val="5"/>
        <w:spacing w:before="312" w:beforeLines="100" w:after="0" w:line="360" w:lineRule="auto"/>
        <w:jc w:val="both"/>
        <w:rPr>
          <w:b w:val="0"/>
        </w:rPr>
      </w:pPr>
      <w:bookmarkStart w:id="35" w:name="_Toc32459"/>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35"/>
    </w:p>
    <w:p>
      <w:pPr>
        <w:spacing w:line="400" w:lineRule="exact"/>
        <w:ind w:firstLine="480" w:firstLineChars="200"/>
        <w:rPr>
          <w:bCs/>
          <w:sz w:val="24"/>
          <w:szCs w:val="24"/>
        </w:rPr>
      </w:pPr>
      <w:r>
        <w:rPr>
          <w:rFonts w:hint="eastAsia"/>
          <w:sz w:val="24"/>
          <w:szCs w:val="24"/>
        </w:rPr>
        <w:t>本设计的核心在于运行于嵌入式设备上的认证和加密算法。软件</w:t>
      </w:r>
      <w:r>
        <w:rPr>
          <w:rFonts w:hint="eastAsia"/>
          <w:sz w:val="24"/>
          <w:szCs w:val="24"/>
          <w:lang w:val="en-US" w:eastAsia="zh-CN"/>
        </w:rPr>
        <w:t>方面的投入主要在于</w:t>
      </w:r>
      <w:r>
        <w:rPr>
          <w:rFonts w:hint="eastAsia"/>
          <w:sz w:val="24"/>
          <w:szCs w:val="24"/>
        </w:rPr>
        <w:t>研发、调研、后期维护、域名以及云服务器方面</w:t>
      </w:r>
      <w:r>
        <w:rPr>
          <w:rFonts w:hint="eastAsia"/>
          <w:sz w:val="24"/>
          <w:szCs w:val="24"/>
          <w:lang w:eastAsia="zh-CN"/>
        </w:rPr>
        <w:t>，</w:t>
      </w:r>
      <w:r>
        <w:rPr>
          <w:rFonts w:hint="eastAsia"/>
          <w:sz w:val="24"/>
          <w:szCs w:val="24"/>
        </w:rPr>
        <w:t>云服务器方面可以使用腾讯云的学生服务器，内存大小够用并且费用较低</w:t>
      </w:r>
      <w:r>
        <w:rPr>
          <w:rFonts w:hint="eastAsia"/>
          <w:bCs/>
          <w:sz w:val="24"/>
          <w:szCs w:val="24"/>
        </w:rPr>
        <w:t>。硬件部分的投入如下表：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表3-1 硬件成本价格预算表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主要设备列表</w:t>
            </w:r>
          </w:p>
        </w:tc>
        <w:tc>
          <w:tcPr>
            <w:tcW w:w="2130" w:type="dxa"/>
            <w:tcBorders>
              <w:top w:val="single" w:color="auto" w:sz="12" w:space="0"/>
              <w:left w:val="nil"/>
              <w:bottom w:val="single" w:color="auto" w:sz="8" w:space="0"/>
              <w:right w:val="nil"/>
            </w:tcBorders>
            <w:vAlign w:val="center"/>
          </w:tcPr>
          <w:p>
            <w:pPr>
              <w:tabs>
                <w:tab w:val="center" w:pos="515"/>
              </w:tabs>
              <w:spacing w:line="240" w:lineRule="auto"/>
              <w:jc w:val="center"/>
              <w:rPr>
                <w:rFonts w:hint="eastAsia" w:ascii="宋体" w:hAnsi="宋体" w:eastAsia="宋体" w:cs="宋体"/>
                <w:sz w:val="22"/>
                <w:szCs w:val="22"/>
              </w:rPr>
            </w:pPr>
            <w:r>
              <w:rPr>
                <w:rFonts w:hint="eastAsia" w:ascii="宋体" w:hAnsi="宋体" w:eastAsia="宋体" w:cs="宋体"/>
                <w:bCs/>
                <w:sz w:val="22"/>
                <w:szCs w:val="22"/>
              </w:rPr>
              <w:t>数量</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单价/元</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bCs/>
                <w:sz w:val="22"/>
                <w:szCs w:val="22"/>
              </w:rPr>
              <w:t>STM32F407芯片</w:t>
            </w:r>
          </w:p>
        </w:tc>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1</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电路板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外围器件</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屏蔽双绞线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2</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4</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总计</w:t>
            </w:r>
          </w:p>
        </w:tc>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 xml:space="preserve">   55</w:t>
            </w:r>
          </w:p>
        </w:tc>
      </w:tr>
    </w:tbl>
    <w:p>
      <w:pPr>
        <w:pStyle w:val="2"/>
        <w:spacing w:line="400" w:lineRule="exact"/>
        <w:ind w:firstLine="480" w:firstLineChars="200"/>
        <w:rPr>
          <w:sz w:val="24"/>
          <w:szCs w:val="24"/>
        </w:rPr>
      </w:pPr>
      <w:r>
        <w:rPr>
          <w:sz w:val="24"/>
          <w:szCs w:val="24"/>
        </w:rPr>
        <w:t>从上表可以看出，单单从硬件成本计算的话，只有</w:t>
      </w:r>
      <w:r>
        <w:rPr>
          <w:rFonts w:hint="eastAsia" w:ascii="Times New Roman" w:hAnsi="Times New Roman"/>
          <w:sz w:val="24"/>
          <w:szCs w:val="24"/>
        </w:rPr>
        <w:t>55</w:t>
      </w:r>
      <w:r>
        <w:rPr>
          <w:sz w:val="24"/>
          <w:szCs w:val="24"/>
        </w:rPr>
        <w:t>元</w:t>
      </w:r>
      <w:r>
        <w:rPr>
          <w:rFonts w:hint="eastAsia"/>
          <w:sz w:val="24"/>
          <w:szCs w:val="24"/>
        </w:rPr>
        <w:t>。因此本设计在经济上是可行的。</w:t>
      </w:r>
    </w:p>
    <w:p>
      <w:pPr>
        <w:pStyle w:val="5"/>
        <w:spacing w:before="312" w:beforeLines="100" w:after="0" w:line="360" w:lineRule="auto"/>
        <w:jc w:val="both"/>
        <w:rPr>
          <w:b w:val="0"/>
        </w:rPr>
      </w:pPr>
      <w:bookmarkStart w:id="36" w:name="_Toc26136"/>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36"/>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w:t>
      </w:r>
      <w:r>
        <w:rPr>
          <w:rFonts w:hint="eastAsia"/>
          <w:sz w:val="24"/>
          <w:szCs w:val="24"/>
          <w:lang w:val="en-US" w:eastAsia="zh-CN"/>
        </w:rPr>
        <w:t>在线的网关列表</w:t>
      </w:r>
      <w:r>
        <w:rPr>
          <w:sz w:val="24"/>
          <w:szCs w:val="24"/>
        </w:rPr>
        <w:t>，也可直接通过</w:t>
      </w:r>
      <w:r>
        <w:rPr>
          <w:rFonts w:hint="eastAsia" w:ascii="Times New Roman" w:hAnsi="Times New Roman"/>
          <w:sz w:val="24"/>
          <w:szCs w:val="24"/>
        </w:rPr>
        <w:t>Web</w:t>
      </w:r>
      <w:r>
        <w:rPr>
          <w:rFonts w:hint="eastAsia"/>
          <w:sz w:val="24"/>
          <w:szCs w:val="24"/>
        </w:rPr>
        <w:t>端</w:t>
      </w:r>
      <w:r>
        <w:rPr>
          <w:rFonts w:hint="eastAsia"/>
          <w:sz w:val="24"/>
          <w:szCs w:val="24"/>
          <w:lang w:val="en-US" w:eastAsia="zh-CN"/>
        </w:rPr>
        <w:t>直接刷新对应网关的加密秘钥，操作性强</w:t>
      </w:r>
      <w:r>
        <w:rPr>
          <w:sz w:val="24"/>
          <w:szCs w:val="24"/>
        </w:rPr>
        <w:t>。</w:t>
      </w:r>
    </w:p>
    <w:p>
      <w:pPr>
        <w:pStyle w:val="4"/>
        <w:spacing w:before="312" w:beforeLines="100" w:after="0" w:line="360" w:lineRule="auto"/>
        <w:rPr>
          <w:rFonts w:ascii="Times New Roman"/>
          <w:b w:val="0"/>
          <w:sz w:val="30"/>
        </w:rPr>
      </w:pPr>
      <w:bookmarkStart w:id="37" w:name="_Toc129"/>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37"/>
    </w:p>
    <w:p>
      <w:pPr>
        <w:spacing w:line="400" w:lineRule="exact"/>
        <w:ind w:firstLine="480" w:firstLineChars="200"/>
        <w:rPr>
          <w:sz w:val="24"/>
          <w:szCs w:val="24"/>
        </w:rPr>
      </w:pPr>
      <w:r>
        <w:rPr>
          <w:rFonts w:hint="eastAsia"/>
          <w:sz w:val="24"/>
          <w:szCs w:val="24"/>
          <w:lang w:val="en-US" w:eastAsia="zh-CN"/>
        </w:rPr>
        <w:t>传统农业有着生产效率低下、人工成本高、产量较低、无法远程管理和自动化的问题，农业物联网的出现则很好的解决了这个问题。但是，目前大多数的农业物联网系统都没有在物联网的安全问题方面深入考虑，存在着安全隐患，容易出现造成严重的后果。例如：</w:t>
      </w:r>
    </w:p>
    <w:p>
      <w:pPr>
        <w:pStyle w:val="2"/>
        <w:numPr>
          <w:ilvl w:val="0"/>
          <w:numId w:val="12"/>
        </w:numPr>
        <w:spacing w:line="400" w:lineRule="exact"/>
        <w:ind w:firstLine="480" w:firstLineChars="200"/>
        <w:rPr>
          <w:sz w:val="24"/>
          <w:szCs w:val="24"/>
        </w:rPr>
      </w:pPr>
      <w:r>
        <w:rPr>
          <w:rFonts w:hint="eastAsia"/>
          <w:sz w:val="24"/>
          <w:szCs w:val="24"/>
        </w:rPr>
        <w:t>传感器参数篡改，例如氨气浓度参数被篡改，导致错过报警时机</w:t>
      </w:r>
      <w:r>
        <w:rPr>
          <w:rFonts w:hint="eastAsia"/>
          <w:sz w:val="24"/>
          <w:szCs w:val="24"/>
          <w:lang w:eastAsia="zh-CN"/>
        </w:rPr>
        <w:t>。</w:t>
      </w:r>
    </w:p>
    <w:p>
      <w:pPr>
        <w:pStyle w:val="2"/>
        <w:numPr>
          <w:ilvl w:val="0"/>
          <w:numId w:val="12"/>
        </w:numPr>
        <w:spacing w:line="400" w:lineRule="exact"/>
        <w:ind w:firstLine="480" w:firstLineChars="200"/>
        <w:rPr>
          <w:sz w:val="24"/>
          <w:szCs w:val="24"/>
        </w:rPr>
      </w:pPr>
      <w:r>
        <w:rPr>
          <w:rFonts w:hint="eastAsia"/>
          <w:sz w:val="24"/>
          <w:szCs w:val="24"/>
        </w:rPr>
        <w:t>设备非法启动、停止，例如风机无故启动、湿帘无故关闭</w:t>
      </w:r>
      <w:r>
        <w:rPr>
          <w:rFonts w:hint="eastAsia"/>
          <w:sz w:val="24"/>
          <w:szCs w:val="24"/>
          <w:lang w:eastAsia="zh-CN"/>
        </w:rPr>
        <w:t>。</w:t>
      </w:r>
    </w:p>
    <w:p>
      <w:pPr>
        <w:pStyle w:val="2"/>
        <w:numPr>
          <w:ilvl w:val="0"/>
          <w:numId w:val="12"/>
        </w:numPr>
        <w:spacing w:line="400" w:lineRule="exact"/>
        <w:ind w:firstLine="480" w:firstLineChars="200"/>
        <w:rPr>
          <w:sz w:val="24"/>
          <w:szCs w:val="24"/>
        </w:rPr>
      </w:pPr>
      <w:r>
        <w:rPr>
          <w:rFonts w:hint="eastAsia"/>
          <w:sz w:val="24"/>
          <w:szCs w:val="24"/>
        </w:rPr>
        <w:t>传感器冒充，收到非法的监测数据</w:t>
      </w:r>
      <w:r>
        <w:rPr>
          <w:rFonts w:hint="eastAsia"/>
          <w:sz w:val="24"/>
          <w:szCs w:val="24"/>
          <w:lang w:eastAsia="zh-CN"/>
        </w:rPr>
        <w:t>，</w:t>
      </w:r>
      <w:r>
        <w:rPr>
          <w:rFonts w:hint="eastAsia"/>
          <w:sz w:val="24"/>
          <w:szCs w:val="24"/>
          <w:lang w:val="en-US" w:eastAsia="zh-CN"/>
        </w:rPr>
        <w:t>遭受DDOS攻击</w:t>
      </w:r>
      <w:r>
        <w:rPr>
          <w:rFonts w:hint="eastAsia"/>
          <w:sz w:val="24"/>
          <w:szCs w:val="24"/>
          <w:lang w:eastAsia="zh-CN"/>
        </w:rPr>
        <w:t>。</w:t>
      </w:r>
    </w:p>
    <w:p>
      <w:pPr>
        <w:pStyle w:val="2"/>
        <w:spacing w:line="400" w:lineRule="exact"/>
        <w:ind w:firstLine="480" w:firstLineChars="200"/>
        <w:rPr>
          <w:rFonts w:hint="eastAsia"/>
          <w:sz w:val="24"/>
          <w:szCs w:val="24"/>
        </w:rPr>
      </w:pPr>
    </w:p>
    <w:p>
      <w:pPr>
        <w:pStyle w:val="2"/>
        <w:spacing w:line="400" w:lineRule="exact"/>
        <w:ind w:firstLine="480" w:firstLineChars="200"/>
        <w:rPr>
          <w:rFonts w:hint="eastAsia" w:eastAsia="宋体"/>
          <w:sz w:val="24"/>
          <w:szCs w:val="24"/>
          <w:lang w:eastAsia="zh-CN"/>
        </w:rPr>
      </w:pPr>
      <w:r>
        <w:rPr>
          <w:rFonts w:hint="eastAsia"/>
          <w:sz w:val="24"/>
          <w:szCs w:val="24"/>
        </w:rPr>
        <w:t>本文结合农业物联网设备处理能力有限的特性，提出一种轻量级的双向认证和加密</w:t>
      </w:r>
      <w:r>
        <w:rPr>
          <w:rFonts w:hint="eastAsia"/>
          <w:sz w:val="24"/>
          <w:szCs w:val="24"/>
          <w:lang w:val="en-US" w:eastAsia="zh-CN"/>
        </w:rPr>
        <w:t>方案，</w:t>
      </w:r>
      <w:r>
        <w:rPr>
          <w:rFonts w:hint="eastAsia"/>
          <w:sz w:val="24"/>
          <w:szCs w:val="24"/>
        </w:rPr>
        <w:t>以下为本文实现的主要功能</w:t>
      </w:r>
      <w:r>
        <w:rPr>
          <w:rFonts w:hint="eastAsia"/>
          <w:sz w:val="24"/>
          <w:szCs w:val="24"/>
          <w:lang w:eastAsia="zh-CN"/>
        </w:rPr>
        <w:t>：</w:t>
      </w:r>
    </w:p>
    <w:p>
      <w:pPr>
        <w:pStyle w:val="2"/>
        <w:numPr>
          <w:ilvl w:val="0"/>
          <w:numId w:val="3"/>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物联网网关上电之后，会主动向服务器发送网关认证请求，网关与服务器之间使用</w:t>
      </w:r>
      <w:r>
        <w:rPr>
          <w:rFonts w:hint="eastAsia" w:ascii="Times New Roman" w:hAnsi="Times New Roman"/>
          <w:sz w:val="24"/>
          <w:szCs w:val="24"/>
        </w:rPr>
        <w:t>ECDH</w:t>
      </w:r>
      <w:r>
        <w:rPr>
          <w:rFonts w:hint="eastAsia"/>
          <w:sz w:val="24"/>
          <w:szCs w:val="24"/>
          <w:lang w:val="en-US" w:eastAsia="zh-CN"/>
        </w:rPr>
        <w:t>算法</w:t>
      </w:r>
      <w:r>
        <w:rPr>
          <w:rFonts w:hint="eastAsia"/>
          <w:sz w:val="24"/>
          <w:szCs w:val="24"/>
        </w:rPr>
        <w:t>，协商出网关与服务器之间的数据传输密钥。</w:t>
      </w:r>
    </w:p>
    <w:p>
      <w:pPr>
        <w:pStyle w:val="2"/>
        <w:numPr>
          <w:ilvl w:val="0"/>
          <w:numId w:val="3"/>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3"/>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3"/>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3"/>
        </w:numPr>
        <w:spacing w:line="400" w:lineRule="exact"/>
        <w:ind w:firstLine="480" w:firstLineChars="200"/>
        <w:rPr>
          <w:sz w:val="24"/>
          <w:szCs w:val="24"/>
        </w:rPr>
      </w:pPr>
      <w:r>
        <w:rPr>
          <w:rFonts w:hint="eastAsia"/>
          <w:sz w:val="24"/>
          <w:szCs w:val="24"/>
        </w:rPr>
        <w:t>秘钥刷新</w:t>
      </w:r>
    </w:p>
    <w:p>
      <w:pPr>
        <w:pStyle w:val="2"/>
        <w:spacing w:line="400" w:lineRule="exact"/>
        <w:ind w:firstLine="480" w:firstLineChars="200"/>
        <w:rPr>
          <w:rFonts w:hint="eastAsia"/>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3"/>
        <w:numPr>
          <w:ilvl w:val="0"/>
          <w:numId w:val="2"/>
        </w:numPr>
        <w:spacing w:before="468" w:beforeLines="150" w:after="312" w:afterLines="100" w:line="360" w:lineRule="auto"/>
        <w:ind w:left="0" w:leftChars="0" w:firstLine="0" w:firstLineChars="0"/>
        <w:rPr>
          <w:rFonts w:hint="eastAsia" w:ascii="黑体"/>
          <w:b/>
          <w:sz w:val="32"/>
        </w:rPr>
      </w:pPr>
      <w:bookmarkStart w:id="38" w:name="_Toc32197"/>
      <w:r>
        <w:rPr>
          <w:rFonts w:hint="eastAsia" w:ascii="黑体"/>
          <w:b/>
          <w:sz w:val="32"/>
        </w:rPr>
        <w:t>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本章首先分析了ECC算法的性能瓶颈与改进方法，在此基础上介绍了本方案实现秘钥协商、数字签名、数据加密、秘钥管理的细节，并对本方案的安全性进行了分析。</w:t>
      </w:r>
    </w:p>
    <w:p>
      <w:pPr>
        <w:pStyle w:val="4"/>
        <w:spacing w:before="312" w:beforeLines="100" w:after="0" w:line="360" w:lineRule="auto"/>
        <w:rPr>
          <w:rFonts w:ascii="Times New Roman"/>
          <w:b w:val="0"/>
          <w:sz w:val="30"/>
        </w:rPr>
      </w:pPr>
      <w:bookmarkStart w:id="39" w:name="_Toc1028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39"/>
    </w:p>
    <w:p>
      <w:pPr>
        <w:spacing w:line="400" w:lineRule="exact"/>
        <w:ind w:firstLine="480" w:firstLineChars="200"/>
        <w:rPr>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算法使用更短的密钥就可以达到</w:t>
      </w:r>
      <w:r>
        <w:rPr>
          <w:rFonts w:hint="eastAsia" w:ascii="Times New Roman" w:hAnsi="Times New Roman"/>
          <w:sz w:val="24"/>
          <w:szCs w:val="24"/>
        </w:rPr>
        <w:t>RSA</w:t>
      </w:r>
      <w:r>
        <w:rPr>
          <w:rFonts w:hint="eastAsia"/>
          <w:sz w:val="24"/>
          <w:szCs w:val="24"/>
        </w:rPr>
        <w:t>相同的效果。但是与</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w:t>
      </w:r>
      <w:r>
        <w:rPr>
          <w:rFonts w:hint="eastAsia"/>
          <w:sz w:val="24"/>
          <w:szCs w:val="24"/>
          <w:lang w:val="en-US" w:eastAsia="zh-CN"/>
        </w:rPr>
        <w:t>算法</w:t>
      </w:r>
      <w:r>
        <w:rPr>
          <w:rFonts w:hint="eastAsia"/>
          <w:sz w:val="24"/>
          <w:szCs w:val="24"/>
        </w:rPr>
        <w:t>比较，</w:t>
      </w:r>
      <w:r>
        <w:rPr>
          <w:rFonts w:hint="eastAsia" w:ascii="Times New Roman" w:hAnsi="Times New Roman"/>
          <w:sz w:val="24"/>
          <w:szCs w:val="24"/>
        </w:rPr>
        <w:t>ECC</w:t>
      </w:r>
      <w:r>
        <w:rPr>
          <w:rFonts w:hint="eastAsia"/>
          <w:sz w:val="24"/>
          <w:szCs w:val="24"/>
        </w:rPr>
        <w:t>算法的时间复杂度</w:t>
      </w:r>
      <w:r>
        <w:rPr>
          <w:rFonts w:hint="eastAsia"/>
          <w:sz w:val="24"/>
          <w:szCs w:val="24"/>
          <w:lang w:val="en-US" w:eastAsia="zh-CN"/>
        </w:rPr>
        <w:t>更</w:t>
      </w:r>
      <w:r>
        <w:rPr>
          <w:rFonts w:hint="eastAsia"/>
          <w:sz w:val="24"/>
          <w:szCs w:val="24"/>
        </w:rPr>
        <w:t>高，</w:t>
      </w:r>
      <w:r>
        <w:rPr>
          <w:rFonts w:hint="eastAsia"/>
          <w:sz w:val="24"/>
          <w:szCs w:val="24"/>
          <w:lang w:val="en-US" w:eastAsia="zh-CN"/>
        </w:rPr>
        <w:t>大大</w:t>
      </w:r>
      <w:r>
        <w:rPr>
          <w:rFonts w:hint="eastAsia"/>
          <w:sz w:val="24"/>
          <w:szCs w:val="24"/>
        </w:rPr>
        <w:t>限制</w:t>
      </w:r>
      <w:r>
        <w:rPr>
          <w:rFonts w:hint="eastAsia" w:ascii="Times New Roman" w:hAnsi="Times New Roman"/>
          <w:sz w:val="24"/>
          <w:szCs w:val="24"/>
        </w:rPr>
        <w:t>ECC</w:t>
      </w:r>
      <w:r>
        <w:rPr>
          <w:rFonts w:hint="eastAsia"/>
          <w:sz w:val="24"/>
          <w:szCs w:val="24"/>
        </w:rPr>
        <w:t>算法</w:t>
      </w:r>
      <w:r>
        <w:rPr>
          <w:rFonts w:hint="eastAsia"/>
          <w:sz w:val="24"/>
          <w:szCs w:val="24"/>
          <w:lang w:val="en-US" w:eastAsia="zh-CN"/>
        </w:rPr>
        <w:t>在资源较低的处理器中的实施</w:t>
      </w:r>
      <w:r>
        <w:rPr>
          <w:rFonts w:hint="eastAsia"/>
          <w:sz w:val="24"/>
          <w:szCs w:val="24"/>
        </w:rPr>
        <w:t>。而在本文研究的农业物联网安全通信中，</w:t>
      </w:r>
      <w:r>
        <w:rPr>
          <w:rFonts w:hint="eastAsia"/>
          <w:sz w:val="24"/>
          <w:szCs w:val="24"/>
          <w:lang w:val="en-US" w:eastAsia="zh-CN"/>
        </w:rPr>
        <w:t>出于成本考虑，物联网网关、节点、传感器等</w:t>
      </w:r>
      <w:r>
        <w:rPr>
          <w:rFonts w:hint="eastAsia"/>
          <w:sz w:val="24"/>
          <w:szCs w:val="24"/>
        </w:rPr>
        <w:t>计算资源</w:t>
      </w:r>
      <w:r>
        <w:rPr>
          <w:rFonts w:hint="eastAsia"/>
          <w:sz w:val="24"/>
          <w:szCs w:val="24"/>
          <w:lang w:val="en-US" w:eastAsia="zh-CN"/>
        </w:rPr>
        <w:t>都是十分</w:t>
      </w:r>
      <w:r>
        <w:rPr>
          <w:rFonts w:hint="eastAsia"/>
          <w:sz w:val="24"/>
          <w:szCs w:val="24"/>
        </w:rPr>
        <w:t>有限，如果直接应用</w:t>
      </w:r>
      <w:r>
        <w:rPr>
          <w:rFonts w:hint="eastAsia" w:ascii="Times New Roman" w:hAnsi="Times New Roman"/>
          <w:sz w:val="24"/>
          <w:szCs w:val="24"/>
        </w:rPr>
        <w:t>ECC</w:t>
      </w:r>
      <w:r>
        <w:rPr>
          <w:rFonts w:hint="eastAsia"/>
          <w:sz w:val="24"/>
          <w:szCs w:val="24"/>
        </w:rPr>
        <w:t>算法，将对</w:t>
      </w:r>
      <w:r>
        <w:rPr>
          <w:rFonts w:hint="eastAsia"/>
          <w:sz w:val="24"/>
          <w:szCs w:val="24"/>
          <w:lang w:val="en-US" w:eastAsia="zh-CN"/>
        </w:rPr>
        <w:t>系统的主要功能和</w:t>
      </w:r>
      <w:r>
        <w:rPr>
          <w:rFonts w:hint="eastAsia"/>
          <w:sz w:val="24"/>
          <w:szCs w:val="24"/>
        </w:rPr>
        <w:t>实时性造成较大影响。</w:t>
      </w:r>
    </w:p>
    <w:p>
      <w:pPr>
        <w:pStyle w:val="2"/>
        <w:spacing w:line="400" w:lineRule="exact"/>
        <w:ind w:firstLine="480" w:firstLineChars="200"/>
        <w:rPr>
          <w:sz w:val="24"/>
          <w:szCs w:val="24"/>
        </w:rPr>
      </w:pPr>
      <w:r>
        <w:rPr>
          <w:rFonts w:hint="eastAsia"/>
          <w:sz w:val="24"/>
          <w:szCs w:val="24"/>
        </w:rPr>
        <w:t>根据前面对椭圆曲线算法原理的分析，椭圆曲线中最耗时的计算是标量乘法计算，即k</w:t>
      </w:r>
      <w:r>
        <w:rPr>
          <w:rFonts w:hint="eastAsia"/>
          <w:sz w:val="24"/>
          <w:szCs w:val="24"/>
          <w:lang w:val="en-US" w:eastAsia="zh-CN"/>
        </w:rPr>
        <w:t>G</w:t>
      </w:r>
      <w:r>
        <w:rPr>
          <w:rFonts w:hint="eastAsia"/>
          <w:sz w:val="24"/>
          <w:szCs w:val="24"/>
        </w:rPr>
        <w:t>的计算。标量乘法运算的效率决定了椭圆曲线密码体制的实现效率。</w:t>
      </w:r>
    </w:p>
    <w:p>
      <w:pPr>
        <w:pStyle w:val="4"/>
        <w:spacing w:before="312" w:beforeLines="100" w:after="0" w:line="360" w:lineRule="auto"/>
        <w:rPr>
          <w:rFonts w:ascii="Times New Roman"/>
          <w:b w:val="0"/>
          <w:sz w:val="30"/>
        </w:rPr>
      </w:pPr>
      <w:bookmarkStart w:id="40" w:name="_Toc27456"/>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w:t>
      </w:r>
      <w:r>
        <w:rPr>
          <w:rFonts w:hint="eastAsia" w:ascii="Times New Roman"/>
          <w:b w:val="0"/>
          <w:sz w:val="30"/>
          <w:lang w:val="en-US" w:eastAsia="zh-CN"/>
        </w:rPr>
        <w:t>的</w:t>
      </w:r>
      <w:r>
        <w:rPr>
          <w:rFonts w:hint="eastAsia" w:ascii="Times New Roman"/>
          <w:b w:val="0"/>
          <w:sz w:val="30"/>
        </w:rPr>
        <w:t>改进</w:t>
      </w:r>
      <w:bookmarkEnd w:id="40"/>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ascii="宋体" w:hAnsi="宋体" w:cs="宋体"/>
          <w:sz w:val="24"/>
          <w:szCs w:val="24"/>
        </w:rPr>
        <w:t>基于某种形式展开来表示，通过控制展开式中非零元素的个数，从而使得点加和倍点运算次数大幅降低</w:t>
      </w:r>
      <w:r>
        <w:rPr>
          <w:rFonts w:hint="eastAsia" w:ascii="宋体" w:hAnsi="宋体" w:cs="宋体"/>
          <w:sz w:val="24"/>
          <w:szCs w:val="24"/>
          <w:vertAlign w:val="superscript"/>
          <w:lang w:val="en-US" w:eastAsia="zh-CN"/>
        </w:rPr>
        <w:t>[1]</w:t>
      </w:r>
      <w:r>
        <w:rPr>
          <w:rFonts w:hint="eastAsia" w:ascii="宋体" w:hAnsi="宋体" w:cs="宋体"/>
          <w:sz w:val="24"/>
          <w:szCs w:val="24"/>
        </w:rPr>
        <w:t>。这种方法主要是对标量</w:t>
      </w:r>
      <w:r>
        <w:rPr>
          <w:rFonts w:ascii="Times New Roman" w:hAnsi="Times New Roman"/>
          <w:sz w:val="24"/>
          <w:szCs w:val="24"/>
        </w:rPr>
        <w:t>k</w:t>
      </w:r>
      <w:r>
        <w:rPr>
          <w:rFonts w:hint="eastAsia" w:ascii="宋体" w:hAnsi="宋体" w:cs="宋体"/>
          <w:sz w:val="24"/>
          <w:szCs w:val="24"/>
        </w:rPr>
        <w:t>的表示进行变换，将其变换到不同的表示域上进行运算，通过这种方法降低标量乘中的点加和倍点运算的次数，进而有效地减 少标量乘的运算量，提高其运算效率</w:t>
      </w:r>
      <w:r>
        <w:rPr>
          <w:rFonts w:hint="eastAsia" w:ascii="宋体" w:hAnsi="宋体" w:cs="宋体"/>
          <w:sz w:val="24"/>
          <w:szCs w:val="24"/>
          <w:vertAlign w:val="superscript"/>
          <w:lang w:val="en-US" w:eastAsia="zh-CN"/>
        </w:rPr>
        <w:t>[10]</w:t>
      </w:r>
      <w:r>
        <w:rPr>
          <w:rFonts w:hint="eastAsia" w:ascii="宋体" w:hAnsi="宋体" w:cs="宋体"/>
          <w:sz w:val="24"/>
          <w:szCs w:val="24"/>
        </w:rPr>
        <w:t>。例如双基链表示法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3"/>
        </w:numPr>
        <w:spacing w:line="400" w:lineRule="exact"/>
        <w:ind w:firstLine="480" w:firstLineChars="200"/>
        <w:rPr>
          <w:sz w:val="24"/>
        </w:rPr>
      </w:pPr>
      <w:r>
        <w:rPr>
          <w:rFonts w:hint="eastAsia" w:ascii="宋体" w:hAnsi="宋体" w:cs="宋体"/>
          <w:sz w:val="24"/>
          <w:szCs w:val="24"/>
        </w:rPr>
        <w:t>以空间换时间，通过</w:t>
      </w:r>
      <w:r>
        <w:rPr>
          <w:rFonts w:hint="eastAsia" w:ascii="宋体" w:hAnsi="宋体" w:cs="宋体"/>
          <w:sz w:val="24"/>
          <w:szCs w:val="24"/>
          <w:lang w:val="en-US" w:eastAsia="zh-CN"/>
        </w:rPr>
        <w:t>存储前面计算的结果来</w:t>
      </w:r>
      <w:r>
        <w:rPr>
          <w:rFonts w:hint="eastAsia" w:ascii="宋体" w:hAnsi="宋体" w:cs="宋体"/>
          <w:sz w:val="24"/>
          <w:szCs w:val="24"/>
        </w:rPr>
        <w:t>进行预计算</w:t>
      </w:r>
      <w:r>
        <w:rPr>
          <w:rFonts w:hint="eastAsia" w:ascii="宋体" w:hAnsi="宋体" w:cs="宋体"/>
          <w:sz w:val="24"/>
          <w:szCs w:val="24"/>
          <w:lang w:eastAsia="zh-CN"/>
        </w:rPr>
        <w:t>。</w:t>
      </w:r>
      <w:r>
        <w:rPr>
          <w:rFonts w:hint="eastAsia" w:ascii="宋体" w:hAnsi="宋体" w:cs="宋体"/>
          <w:sz w:val="24"/>
          <w:szCs w:val="24"/>
          <w:lang w:val="en-US" w:eastAsia="zh-CN"/>
        </w:rPr>
        <w:t>具体实现方式是</w:t>
      </w:r>
      <w:r>
        <w:rPr>
          <w:rFonts w:hint="eastAsia" w:ascii="宋体" w:hAnsi="宋体" w:cs="宋体"/>
          <w:sz w:val="24"/>
          <w:szCs w:val="24"/>
        </w:rPr>
        <w:t>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41" w:name="_Toc8272"/>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41"/>
    </w:p>
    <w:p>
      <w:pPr>
        <w:pStyle w:val="5"/>
        <w:spacing w:before="312" w:beforeLines="100" w:after="0" w:line="360" w:lineRule="auto"/>
        <w:jc w:val="both"/>
        <w:rPr>
          <w:b w:val="0"/>
        </w:rPr>
      </w:pPr>
      <w:bookmarkStart w:id="42" w:name="_Toc30412"/>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网关认证</w:t>
      </w:r>
      <w:r>
        <w:rPr>
          <w:rFonts w:hint="eastAsia"/>
          <w:b w:val="0"/>
          <w:lang w:val="en-US" w:eastAsia="zh-CN"/>
        </w:rPr>
        <w:t>与</w:t>
      </w:r>
      <w:r>
        <w:rPr>
          <w:rFonts w:hint="eastAsia"/>
          <w:b w:val="0"/>
        </w:rPr>
        <w:t>密钥协商</w:t>
      </w:r>
      <w:bookmarkEnd w:id="42"/>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为了实现系统云认证服务器</w:t>
      </w:r>
      <w:r>
        <w:rPr>
          <w:rFonts w:hint="eastAsia" w:ascii="宋体" w:hAnsi="宋体" w:cs="宋体"/>
          <w:szCs w:val="24"/>
          <w:lang w:val="en-US" w:eastAsia="zh-CN" w:bidi="hi-IN"/>
        </w:rPr>
        <w:t>与</w:t>
      </w:r>
      <w:r>
        <w:rPr>
          <w:rFonts w:hint="eastAsia" w:ascii="宋体" w:hAnsi="宋体" w:cs="宋体"/>
          <w:szCs w:val="24"/>
          <w:lang w:bidi="hi-IN"/>
        </w:rPr>
        <w:t>物联网网关和之间的双向认证和密钥协商，我们需要作出如下约定。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43" w:name="OLE_LINK12" w:colFirst="0" w:colLast="1"/>
            <w:r>
              <w:rPr>
                <w:rFonts w:hint="eastAsia" w:ascii="宋体" w:hAnsi="宋体" w:eastAsia="宋体" w:cs="宋体"/>
                <w:position w:val="-10"/>
                <w:sz w:val="24"/>
                <w:szCs w:val="24"/>
                <w:lang w:eastAsia="zh-CN"/>
              </w:rPr>
              <w:object>
                <v:shape id="_x0000_i1038" o:spt="75" type="#_x0000_t75" style="height:16pt;width:39pt;" o:ole="t" filled="f" o:preferrelative="t" stroked="f" coordsize="21600,21600">
                  <v:path/>
                  <v:fill on="f" focussize="0,0"/>
                  <v:stroke on="f"/>
                  <v:imagedata r:id="rId47" o:title=""/>
                  <o:lock v:ext="edit" aspectratio="t"/>
                  <w10:wrap type="none"/>
                  <w10:anchorlock/>
                </v:shape>
                <o:OLEObject Type="Embed" ProgID="Equation.DSMT4" ShapeID="_x0000_i1038" DrawAspect="Content" ObjectID="_1468075738" r:id="rId46">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1</w:t>
            </w:r>
            <w:r>
              <w:rPr>
                <w:rFonts w:hint="eastAsia" w:ascii="宋体" w:hAnsi="宋体" w:cs="宋体"/>
                <w:sz w:val="24"/>
                <w:szCs w:val="24"/>
              </w:rPr>
              <w:t>）</w:t>
            </w:r>
          </w:p>
        </w:tc>
      </w:tr>
      <w:bookmarkEnd w:id="43"/>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9" o:spt="75" type="#_x0000_t75" style="height:13.95pt;width:38pt;" o:ole="t" filled="f" o:preferrelative="t" stroked="f" coordsize="21600,21600">
                  <v:path/>
                  <v:fill on="f" focussize="0,0"/>
                  <v:stroke on="f"/>
                  <v:imagedata r:id="rId49" o:title=""/>
                  <o:lock v:ext="edit" aspectratio="t"/>
                  <w10:wrap type="none"/>
                  <w10:anchorlock/>
                </v:shape>
                <o:OLEObject Type="Embed" ProgID="Equation.DSMT4" ShapeID="_x0000_i1039" DrawAspect="Content" ObjectID="_1468075739" r:id="rId48">
                  <o:LockedField>false</o:LockedField>
                </o:OLEObject>
              </w:object>
            </w:r>
          </w:p>
        </w:tc>
        <w:tc>
          <w:tcPr>
            <w:tcW w:w="1218"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bookmarkStart w:id="44" w:name="OLE_LINK3"/>
            <w:r>
              <w:rPr>
                <w:rFonts w:hint="eastAsia" w:ascii="宋体" w:hAnsi="宋体" w:cs="宋体"/>
                <w:color w:val="000000"/>
                <w:position w:val="-10"/>
                <w:sz w:val="24"/>
                <w:szCs w:val="24"/>
              </w:rPr>
              <w:object>
                <v:shape id="_x0000_i1040" o:spt="75" type="#_x0000_t75" style="height:16pt;width:92pt;" o:ole="t" filled="f" o:preferrelative="t" stroked="f" coordsize="21600,21600">
                  <v:path/>
                  <v:fill on="f" focussize="0,0"/>
                  <v:stroke on="f"/>
                  <v:imagedata r:id="rId51" o:title=""/>
                  <o:lock v:ext="edit" aspectratio="t"/>
                  <w10:wrap type="none"/>
                  <w10:anchorlock/>
                </v:shape>
                <o:OLEObject Type="Embed" ProgID="Equation.DSMT4" ShapeID="_x0000_i1040" DrawAspect="Content" ObjectID="_1468075740" r:id="rId50">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3</w:t>
            </w:r>
            <w:r>
              <w:rPr>
                <w:rFonts w:hint="eastAsia" w:ascii="宋体" w:hAnsi="宋体" w:cs="宋体"/>
                <w:sz w:val="24"/>
                <w:szCs w:val="24"/>
              </w:rPr>
              <w:t>)</w:t>
            </w:r>
          </w:p>
        </w:tc>
      </w:tr>
      <w:bookmarkEnd w:id="44"/>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r>
              <w:rPr>
                <w:rFonts w:hint="eastAsia" w:ascii="宋体" w:hAnsi="宋体" w:cs="宋体"/>
                <w:color w:val="000000"/>
                <w:position w:val="-10"/>
                <w:sz w:val="24"/>
                <w:szCs w:val="24"/>
              </w:rPr>
              <w:object>
                <v:shape id="_x0000_i1041" o:spt="75" type="#_x0000_t75" style="height:16pt;width:90pt;" o:ole="t" filled="f" o:preferrelative="t" stroked="f" coordsize="21600,21600">
                  <v:path/>
                  <v:fill on="f" focussize="0,0"/>
                  <v:stroke on="f"/>
                  <v:imagedata r:id="rId53" o:title=""/>
                  <o:lock v:ext="edit" aspectratio="t"/>
                  <w10:wrap type="none"/>
                  <w10:anchorlock/>
                </v:shape>
                <o:OLEObject Type="Embed" ProgID="Equation.DSMT4" ShapeID="_x0000_i1041" DrawAspect="Content" ObjectID="_1468075741" r:id="rId52">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keepNext w:val="0"/>
        <w:keepLines w:val="0"/>
        <w:pageBreakBefore w:val="0"/>
        <w:widowControl/>
        <w:kinsoku/>
        <w:wordWrap/>
        <w:overflowPunct/>
        <w:topLinePunct w:val="0"/>
        <w:autoSpaceDE/>
        <w:autoSpaceDN/>
        <w:bidi w:val="0"/>
        <w:adjustRightInd/>
        <w:snapToGrid/>
        <w:spacing w:before="0" w:beforeAutospacing="0" w:after="157" w:afterLines="50" w:afterAutospacing="0" w:line="400" w:lineRule="exact"/>
        <w:ind w:firstLine="480" w:firstLineChars="200"/>
        <w:textAlignment w:val="auto"/>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keepNext w:val="0"/>
        <w:keepLines w:val="0"/>
        <w:pageBreakBefore w:val="0"/>
        <w:widowControl w:val="0"/>
        <w:kinsoku/>
        <w:wordWrap/>
        <w:overflowPunct/>
        <w:topLinePunct w:val="0"/>
        <w:autoSpaceDE/>
        <w:autoSpaceDN/>
        <w:bidi w:val="0"/>
        <w:adjustRightInd/>
        <w:snapToGrid/>
        <w:spacing w:line="240" w:lineRule="auto"/>
        <w:ind w:firstLine="420"/>
        <w:jc w:val="center"/>
        <w:textAlignment w:val="auto"/>
        <w:rPr>
          <w:rFonts w:ascii="宋体" w:hAnsi="宋体" w:cs="宋体"/>
          <w:szCs w:val="21"/>
          <w:lang w:bidi="hi-IN"/>
        </w:rPr>
      </w:pPr>
      <w:r>
        <w:rPr>
          <w:rFonts w:ascii="宋体" w:hAnsi="宋体" w:cs="宋体"/>
          <w:sz w:val="24"/>
          <w:szCs w:val="24"/>
          <w:lang w:bidi="hi-IN"/>
        </w:rPr>
        <w:object>
          <v:shape id="_x0000_i1042" o:spt="75" type="#_x0000_t75" style="height:447pt;width:415.1pt;" o:ole="t" filled="f" o:preferrelative="t" stroked="f" coordsize="21600,21600">
            <v:path/>
            <v:fill on="f" focussize="0,0"/>
            <v:stroke on="f"/>
            <v:imagedata r:id="rId55" o:title=""/>
            <o:lock v:ext="edit" aspectratio="f"/>
            <w10:wrap type="none"/>
            <w10:anchorlock/>
          </v:shape>
          <o:OLEObject Type="Embed" ProgID="Visio.Drawing.15" ShapeID="_x0000_i1042" DrawAspect="Content" ObjectID="_1468075742" r:id="rId54">
            <o:LockedField>false</o:LockedField>
          </o:OLEObject>
        </w:object>
      </w:r>
      <w:r>
        <w:rPr>
          <w:rFonts w:hint="eastAsia" w:ascii="黑体" w:hAnsi="黑体" w:eastAsia="黑体" w:cs="黑体"/>
          <w:kern w:val="2"/>
          <w:sz w:val="22"/>
          <w:szCs w:val="22"/>
          <w:lang w:val="en-US" w:eastAsia="zh-CN" w:bidi="ar-SA"/>
        </w:rPr>
        <w:t>图4-1 网关与云服务器秘钥协商</w:t>
      </w:r>
    </w:p>
    <w:p>
      <w:pPr>
        <w:pStyle w:val="5"/>
        <w:spacing w:before="312" w:beforeLines="100" w:after="0" w:line="360" w:lineRule="auto"/>
        <w:jc w:val="both"/>
        <w:rPr>
          <w:b w:val="0"/>
        </w:rPr>
      </w:pPr>
      <w:bookmarkStart w:id="45" w:name="_Toc258"/>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45"/>
    </w:p>
    <w:p>
      <w:pPr>
        <w:spacing w:line="400" w:lineRule="exact"/>
        <w:ind w:firstLine="480" w:firstLineChars="200"/>
        <w:rPr>
          <w:rFonts w:ascii="宋体" w:hAnsi="宋体" w:cs="宋体"/>
          <w:sz w:val="24"/>
          <w:szCs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w:t>
      </w:r>
      <w:r>
        <w:rPr>
          <w:rFonts w:hint="eastAsia" w:ascii="宋体" w:hAnsi="宋体" w:cs="宋体"/>
          <w:sz w:val="24"/>
          <w:szCs w:val="24"/>
          <w:lang w:val="en-US" w:eastAsia="zh-CN"/>
        </w:rPr>
        <w:t>运算</w:t>
      </w:r>
      <w:r>
        <w:rPr>
          <w:rFonts w:hint="eastAsia" w:ascii="宋体" w:hAnsi="宋体" w:cs="宋体"/>
          <w:sz w:val="24"/>
          <w:szCs w:val="24"/>
        </w:rPr>
        <w:t>速度快，存储空间大，可以很好地应用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w:t>
      </w:r>
      <w:r>
        <w:rPr>
          <w:rFonts w:hint="eastAsia" w:ascii="宋体" w:hAnsi="宋体" w:cs="宋体"/>
          <w:sz w:val="24"/>
          <w:szCs w:val="24"/>
          <w:lang w:val="en-US" w:eastAsia="zh-CN"/>
        </w:rPr>
        <w:t>计算资源有限</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val="en-US" w:eastAsia="zh-CN"/>
        </w:rPr>
        <w:t>更加轻量级的特点使之成为</w:t>
      </w:r>
      <w:r>
        <w:rPr>
          <w:rFonts w:hint="eastAsia" w:ascii="宋体" w:hAnsi="宋体" w:cs="宋体"/>
          <w:sz w:val="24"/>
          <w:szCs w:val="24"/>
        </w:rPr>
        <w:t>更理想的选择。</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发送方</w:t>
      </w:r>
      <w:r>
        <w:rPr>
          <w:rFonts w:hint="eastAsia" w:ascii="宋体" w:hAnsi="宋体" w:cs="宋体"/>
          <w:sz w:val="24"/>
          <w:szCs w:val="24"/>
          <w:lang w:val="en-US" w:eastAsia="zh-CN"/>
        </w:rPr>
        <w:t>通过式（4-5）</w:t>
      </w:r>
      <w:r>
        <w:rPr>
          <w:rFonts w:hint="eastAsia" w:ascii="宋体" w:hAnsi="宋体" w:cs="宋体"/>
          <w:sz w:val="24"/>
          <w:szCs w:val="24"/>
        </w:rPr>
        <w:t>计算数字</w:t>
      </w:r>
      <w:r>
        <w:rPr>
          <w:rFonts w:hint="eastAsia" w:ascii="宋体" w:hAnsi="宋体" w:cs="宋体"/>
          <w:sz w:val="24"/>
          <w:szCs w:val="24"/>
          <w:lang w:val="en-US" w:eastAsia="zh-CN"/>
        </w:rPr>
        <w:t>r</w:t>
      </w:r>
      <w:r>
        <w:rPr>
          <w:rFonts w:hint="eastAsia" w:ascii="宋体" w:hAnsi="宋体" w:cs="宋体"/>
          <w:sz w:val="24"/>
          <w:szCs w:val="24"/>
        </w:rPr>
        <w:t>,</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3"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43" DrawAspect="Content" ObjectID="_1468075743" r:id="rId56">
                  <o:LockedField>false</o:LockedField>
                </o:OLEObject>
              </w:object>
            </w:r>
            <w:r>
              <w:rPr>
                <w:rFonts w:hint="eastAsia" w:ascii="宋体" w:hAnsi="宋体" w:eastAsia="宋体" w:cs="宋体"/>
                <w:position w:val="-14"/>
                <w:sz w:val="24"/>
                <w:szCs w:val="24"/>
                <w:lang w:eastAsia="zh-CN"/>
              </w:rPr>
              <w:object>
                <v:shape id="_x0000_i1044" o:spt="75" type="#_x0000_t75" style="height:19pt;width:63pt;" o:ole="t" filled="f" o:preferrelative="t" stroked="f" coordsize="21600,21600">
                  <v:path/>
                  <v:fill on="f" focussize="0,0"/>
                  <v:stroke on="f"/>
                  <v:imagedata r:id="rId58" o:title=""/>
                  <o:lock v:ext="edit" aspectratio="t"/>
                  <w10:wrap type="none"/>
                  <w10:anchorlock/>
                </v:shape>
                <o:OLEObject Type="Embed" ProgID="Equation.DSMT4" ShapeID="_x0000_i1044" DrawAspect="Content" ObjectID="_1468075744" r:id="rId57">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4-5</w:t>
            </w:r>
            <w:r>
              <w:rPr>
                <w:rFonts w:hint="eastAsia" w:ascii="宋体" w:hAnsi="宋体" w:cs="宋体"/>
                <w:sz w:val="24"/>
                <w:szCs w:val="24"/>
              </w:rPr>
              <w:t>）</w:t>
            </w:r>
          </w:p>
        </w:tc>
      </w:tr>
    </w:tbl>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通过式（4-6）计算s</w:t>
      </w:r>
      <w:r>
        <w:rPr>
          <w:rFonts w:hint="eastAsia" w:ascii="宋体" w:hAnsi="宋体" w:cs="宋体"/>
          <w:sz w:val="24"/>
          <w:szCs w:val="24"/>
        </w:rPr>
        <w:t>，其中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45" DrawAspect="Content" ObjectID="_1468075745" r:id="rId59">
                  <o:LockedField>false</o:LockedField>
                </o:OLEObject>
              </w:object>
            </w:r>
            <w:r>
              <w:rPr>
                <w:rFonts w:hint="eastAsia" w:ascii="宋体" w:hAnsi="宋体" w:eastAsia="宋体" w:cs="宋体"/>
                <w:position w:val="-12"/>
                <w:sz w:val="24"/>
                <w:szCs w:val="24"/>
                <w:lang w:eastAsia="zh-CN"/>
              </w:rPr>
              <w:object>
                <v:shape id="_x0000_i1046" o:spt="75" type="#_x0000_t75" style="height:19pt;width:108pt;" o:ole="t" filled="f" o:preferrelative="t" stroked="f" coordsize="21600,21600">
                  <v:path/>
                  <v:fill on="f" focussize="0,0"/>
                  <v:stroke on="f"/>
                  <v:imagedata r:id="rId61" o:title=""/>
                  <o:lock v:ext="edit" aspectratio="t"/>
                  <w10:wrap type="none"/>
                  <w10:anchorlock/>
                </v:shape>
                <o:OLEObject Type="Embed" ProgID="Equation.DSMT4" ShapeID="_x0000_i1046" DrawAspect="Content" ObjectID="_1468075746" r:id="rId60">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4-6</w:t>
            </w:r>
            <w:r>
              <w:rPr>
                <w:rFonts w:hint="eastAsia" w:ascii="宋体" w:hAnsi="宋体" w:cs="宋体"/>
                <w:sz w:val="24"/>
                <w:szCs w:val="24"/>
              </w:rPr>
              <w:t>）</w:t>
            </w:r>
          </w:p>
        </w:tc>
      </w:tr>
    </w:tbl>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cs="宋体"/>
          <w:sz w:val="24"/>
          <w:szCs w:val="24"/>
          <w:lang w:val="en-US" w:eastAsia="zh-CN"/>
        </w:rPr>
        <w:t xml:space="preserve"> =</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keepNext w:val="0"/>
        <w:keepLines w:val="0"/>
        <w:pageBreakBefore w:val="0"/>
        <w:widowControl w:val="0"/>
        <w:numPr>
          <w:ilvl w:val="0"/>
          <w:numId w:val="15"/>
        </w:numPr>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如果等式成立，说明验签成功，数据没有被篡改过，否则签名无效，丢弃数据</w:t>
      </w:r>
    </w:p>
    <w:p>
      <w:pPr>
        <w:pStyle w:val="2"/>
        <w:keepNext w:val="0"/>
        <w:keepLines w:val="0"/>
        <w:pageBreakBefore w:val="0"/>
        <w:widowControl w:val="0"/>
        <w:kinsoku/>
        <w:wordWrap/>
        <w:overflowPunct/>
        <w:topLinePunct w:val="0"/>
        <w:autoSpaceDE/>
        <w:autoSpaceDN/>
        <w:bidi w:val="0"/>
        <w:adjustRightInd/>
        <w:snapToGrid/>
        <w:spacing w:after="157" w:afterLines="50" w:line="240" w:lineRule="auto"/>
        <w:ind w:left="420" w:leftChars="200" w:firstLine="0"/>
        <w:textAlignment w:val="auto"/>
        <w:rPr>
          <w:rFonts w:hint="eastAsia" w:ascii="宋体" w:hAnsi="宋体" w:eastAsia="宋体" w:cs="宋体"/>
          <w:kern w:val="2"/>
          <w:sz w:val="21"/>
          <w:szCs w:val="21"/>
          <w:lang w:val="en-US" w:eastAsia="zh-CN" w:bidi="ar-SA"/>
        </w:rPr>
      </w:pPr>
      <w:r>
        <w:rPr>
          <w:sz w:val="24"/>
        </w:rPr>
        <w:object>
          <v:shape id="_x0000_i1047" o:spt="75" type="#_x0000_t75" style="height:329.85pt;width:381.75pt;" o:ole="t" filled="f" o:preferrelative="t" stroked="f" coordsize="21600,21600">
            <v:path/>
            <v:fill on="f" focussize="0,0"/>
            <v:stroke on="f"/>
            <v:imagedata r:id="rId63" o:title=""/>
            <o:lock v:ext="edit" aspectratio="f"/>
            <w10:wrap type="none"/>
            <w10:anchorlock/>
          </v:shape>
          <o:OLEObject Type="Embed" ProgID="Visio.Drawing.15" ShapeID="_x0000_i1047" DrawAspect="Content" ObjectID="_1468075747" r:id="rId6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4-2 数字签名与验签</w:t>
      </w:r>
    </w:p>
    <w:p>
      <w:pPr>
        <w:pStyle w:val="5"/>
        <w:spacing w:before="312" w:beforeLines="100" w:after="0" w:line="360" w:lineRule="auto"/>
        <w:jc w:val="both"/>
        <w:rPr>
          <w:b w:val="0"/>
        </w:rPr>
      </w:pPr>
      <w:bookmarkStart w:id="46" w:name="_Toc1159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46"/>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在安全的通信系统中，如果长期使用同一密钥，泄漏的可能性就会提高，通信系统的安全性就会下降。为了应对这个问题，需要系统中增加密钥更新机制。</w:t>
      </w:r>
      <w:r>
        <w:rPr>
          <w:rFonts w:hint="eastAsia" w:ascii="宋体" w:hAnsi="宋体" w:cs="宋体"/>
          <w:sz w:val="24"/>
          <w:szCs w:val="24"/>
          <w:lang w:val="en-US" w:eastAsia="zh-CN"/>
        </w:rPr>
        <w:t>本系统中，可以通过web端登录用户管理中心，在网关列表选择网关进行秘钥更新</w:t>
      </w:r>
      <w:r>
        <w:rPr>
          <w:rFonts w:hint="eastAsia" w:ascii="宋体" w:hAnsi="宋体" w:cs="宋体"/>
          <w:sz w:val="24"/>
          <w:szCs w:val="24"/>
        </w:rPr>
        <w:t>。密钥更新的流程如下：</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6"/>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keepNext w:val="0"/>
        <w:keepLines w:val="0"/>
        <w:pageBreakBefore w:val="0"/>
        <w:widowControl w:val="0"/>
        <w:kinsoku/>
        <w:wordWrap/>
        <w:overflowPunct/>
        <w:topLinePunct w:val="0"/>
        <w:autoSpaceDE/>
        <w:autoSpaceDN/>
        <w:bidi w:val="0"/>
        <w:adjustRightInd/>
        <w:snapToGrid/>
        <w:spacing w:line="240" w:lineRule="auto"/>
        <w:ind w:left="420" w:leftChars="200" w:firstLine="0"/>
        <w:jc w:val="center"/>
        <w:textAlignment w:val="auto"/>
        <w:rPr>
          <w:rFonts w:asciiTheme="majorEastAsia" w:hAnsiTheme="majorEastAsia" w:cstheme="majorEastAsia"/>
          <w:sz w:val="24"/>
          <w:szCs w:val="24"/>
          <w:lang w:bidi="hi-IN"/>
        </w:rPr>
      </w:pPr>
      <w:r>
        <w:rPr>
          <w:rFonts w:ascii="宋体" w:hAnsi="宋体" w:cs="宋体"/>
          <w:sz w:val="24"/>
          <w:szCs w:val="24"/>
        </w:rPr>
        <w:object>
          <v:shape id="_x0000_i1048" o:spt="75" type="#_x0000_t75" style="height:290.55pt;width:414.85pt;" o:ole="t" filled="f" o:preferrelative="t" stroked="f" coordsize="21600,21600">
            <v:path/>
            <v:fill on="f" focussize="0,0"/>
            <v:stroke on="f"/>
            <v:imagedata r:id="rId65" o:title=""/>
            <o:lock v:ext="edit" aspectratio="f"/>
            <w10:wrap type="none"/>
            <w10:anchorlock/>
          </v:shape>
          <o:OLEObject Type="Embed" ProgID="Visio.Drawing.15" ShapeID="_x0000_i1048" DrawAspect="Content" ObjectID="_1468075748" r:id="rId64">
            <o:LockedField>false</o:LockedField>
          </o:OLEObject>
        </w:object>
      </w:r>
      <w:r>
        <w:rPr>
          <w:rFonts w:hint="eastAsia" w:ascii="黑体" w:hAnsi="黑体" w:eastAsia="黑体" w:cs="黑体"/>
          <w:kern w:val="2"/>
          <w:sz w:val="22"/>
          <w:szCs w:val="22"/>
          <w:lang w:val="en-US" w:eastAsia="zh-CN" w:bidi="ar-SA"/>
        </w:rPr>
        <w:t>图 4-3 用户刷新网关秘钥</w:t>
      </w:r>
    </w:p>
    <w:p>
      <w:pPr>
        <w:pStyle w:val="4"/>
        <w:spacing w:before="312" w:beforeLines="100" w:after="0" w:line="360" w:lineRule="auto"/>
        <w:rPr>
          <w:rFonts w:ascii="Times New Roman"/>
          <w:b w:val="0"/>
          <w:sz w:val="30"/>
        </w:rPr>
      </w:pPr>
      <w:bookmarkStart w:id="47" w:name="_Toc11232"/>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w:t>
      </w:r>
      <w:r>
        <w:rPr>
          <w:rFonts w:hint="eastAsia" w:ascii="Times New Roman"/>
          <w:b w:val="0"/>
          <w:sz w:val="30"/>
          <w:lang w:val="en-US" w:eastAsia="zh-CN"/>
        </w:rPr>
        <w:t>安全性</w:t>
      </w:r>
      <w:r>
        <w:rPr>
          <w:rFonts w:hint="eastAsia" w:ascii="Times New Roman"/>
          <w:b w:val="0"/>
          <w:sz w:val="30"/>
        </w:rPr>
        <w:t>分析</w:t>
      </w:r>
      <w:bookmarkEnd w:id="47"/>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w:t>
      </w:r>
      <w:r>
        <w:rPr>
          <w:rFonts w:hint="eastAsia" w:ascii="宋体" w:hAnsi="宋体" w:cs="宋体"/>
          <w:sz w:val="24"/>
          <w:szCs w:val="24"/>
          <w:lang w:val="en-US" w:eastAsia="zh-CN"/>
        </w:rPr>
        <w:t>本方案</w:t>
      </w:r>
      <w:r>
        <w:rPr>
          <w:rFonts w:hint="eastAsia" w:ascii="宋体" w:hAnsi="宋体" w:cs="宋体"/>
          <w:sz w:val="24"/>
          <w:szCs w:val="24"/>
        </w:rPr>
        <w:t>具有防窃听能力。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hint="eastAsia" w:ascii="宋体" w:hAnsi="宋体" w:cs="宋体"/>
          <w:sz w:val="24"/>
          <w:szCs w:val="24"/>
          <w:lang w:eastAsia="zh-CN"/>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w:t>
      </w:r>
      <w:r>
        <w:rPr>
          <w:rFonts w:hint="eastAsia" w:ascii="宋体" w:hAnsi="宋体" w:cs="宋体"/>
          <w:sz w:val="24"/>
          <w:szCs w:val="24"/>
          <w:lang w:eastAsia="zh-CN"/>
        </w:rPr>
        <w:t>，</w:t>
      </w:r>
    </w:p>
    <w:p>
      <w:pPr>
        <w:spacing w:line="400" w:lineRule="exact"/>
        <w:rPr>
          <w:rFonts w:ascii="宋体" w:hAnsi="宋体" w:cs="宋体"/>
          <w:sz w:val="24"/>
          <w:szCs w:val="24"/>
        </w:rPr>
      </w:pPr>
      <w:r>
        <w:rPr>
          <w:rFonts w:hint="eastAsia" w:ascii="宋体" w:hAnsi="宋体" w:cs="宋体"/>
          <w:sz w:val="24"/>
          <w:szCs w:val="24"/>
          <w:lang w:val="en-US" w:eastAsia="zh-CN"/>
        </w:rPr>
        <w:t>其中私钥是保存在本地，不会在网络中传输，</w:t>
      </w:r>
      <w:r>
        <w:rPr>
          <w:rFonts w:hint="eastAsia" w:ascii="宋体" w:hAnsi="宋体" w:cs="宋体"/>
          <w:sz w:val="24"/>
          <w:szCs w:val="24"/>
        </w:rPr>
        <w:t>并且</w:t>
      </w:r>
      <w:r>
        <w:rPr>
          <w:rFonts w:hint="eastAsia" w:ascii="宋体" w:hAnsi="宋体" w:cs="宋体"/>
          <w:sz w:val="24"/>
          <w:szCs w:val="24"/>
          <w:lang w:val="en-US" w:eastAsia="zh-CN"/>
        </w:rPr>
        <w:t>使用STM32芯片的读保护模式，使用芯片的全球唯一id作为网关ID，启动时与代码中的ID进行校验，一旦不同则进行flash数据擦除。</w:t>
      </w:r>
      <w:r>
        <w:rPr>
          <w:rFonts w:hint="eastAsia" w:ascii="宋体" w:hAnsi="宋体" w:cs="宋体"/>
          <w:sz w:val="24"/>
          <w:szCs w:val="24"/>
        </w:rPr>
        <w:t>窃听</w:t>
      </w:r>
      <w:r>
        <w:rPr>
          <w:rFonts w:hint="eastAsia" w:ascii="宋体" w:hAnsi="宋体" w:cs="宋体"/>
          <w:sz w:val="24"/>
          <w:szCs w:val="24"/>
          <w:lang w:val="en-US" w:eastAsia="zh-CN"/>
        </w:rPr>
        <w:t>者</w:t>
      </w:r>
      <w:r>
        <w:rPr>
          <w:rFonts w:hint="eastAsia" w:ascii="宋体" w:hAnsi="宋体" w:cs="宋体"/>
          <w:sz w:val="24"/>
          <w:szCs w:val="24"/>
        </w:rPr>
        <w:t>无法伪造加密的信息，因此在本</w:t>
      </w:r>
      <w:r>
        <w:rPr>
          <w:rFonts w:hint="eastAsia" w:ascii="宋体" w:hAnsi="宋体" w:cs="宋体"/>
          <w:sz w:val="24"/>
          <w:szCs w:val="24"/>
          <w:lang w:val="en-US" w:eastAsia="zh-CN"/>
        </w:rPr>
        <w:t>方案</w:t>
      </w:r>
      <w:r>
        <w:rPr>
          <w:rFonts w:hint="eastAsia" w:ascii="宋体" w:hAnsi="宋体" w:cs="宋体"/>
          <w:sz w:val="24"/>
          <w:szCs w:val="24"/>
        </w:rPr>
        <w:t>具有防假冒能力。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重传攻击是窃听者在非法获取到网络中的通讯信息后，通过重发先前信息以非法获取信任的攻击手段。本系统消息中添加了时间戳、有效期和顺序号等信息，使得</w:t>
      </w:r>
      <w:r>
        <w:rPr>
          <w:rFonts w:hint="eastAsia" w:ascii="宋体" w:hAnsi="宋体" w:cs="宋体"/>
          <w:sz w:val="24"/>
          <w:szCs w:val="24"/>
          <w:lang w:val="en-US" w:eastAsia="zh-CN"/>
        </w:rPr>
        <w:t>本方案</w:t>
      </w:r>
      <w:r>
        <w:rPr>
          <w:rFonts w:hint="eastAsia" w:ascii="宋体" w:hAnsi="宋体" w:cs="宋体"/>
          <w:sz w:val="24"/>
          <w:szCs w:val="24"/>
        </w:rPr>
        <w:t>具有防重传的能力。</w:t>
      </w:r>
    </w:p>
    <w:p>
      <w:pPr>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ind w:firstLine="420" w:firstLineChars="0"/>
        <w:rPr>
          <w:rFonts w:hint="default" w:eastAsia="宋体"/>
          <w:sz w:val="24"/>
          <w:lang w:val="en-US" w:eastAsia="zh-CN"/>
        </w:rPr>
      </w:pPr>
      <w:r>
        <w:rPr>
          <w:rFonts w:hint="eastAsia" w:ascii="宋体" w:hAnsi="宋体" w:cs="宋体"/>
          <w:sz w:val="24"/>
          <w:szCs w:val="24"/>
          <w:lang w:val="en-US" w:eastAsia="zh-CN"/>
        </w:rPr>
        <w:t>中间人攻击是攻击者分别于通信双方建立连接，然后窃听或修改通信双方信息的攻击手段</w:t>
      </w:r>
      <w:r>
        <w:rPr>
          <w:rFonts w:hint="eastAsia" w:ascii="宋体" w:hAnsi="宋体" w:cs="宋体"/>
          <w:sz w:val="24"/>
          <w:szCs w:val="24"/>
        </w:rPr>
        <w:t>。</w:t>
      </w:r>
      <w:r>
        <w:rPr>
          <w:rFonts w:hint="eastAsia" w:ascii="宋体" w:hAnsi="宋体" w:cs="宋体"/>
          <w:sz w:val="24"/>
          <w:szCs w:val="24"/>
          <w:lang w:val="en-US" w:eastAsia="zh-CN"/>
        </w:rPr>
        <w:t>在本系统中，由于存在双向认证和数字签名的机制，攻击者无法伪造出合法的认证信息，所以本放安可以防止中间人攻击。</w:t>
      </w:r>
    </w:p>
    <w:p>
      <w:pPr>
        <w:pStyle w:val="2"/>
        <w:ind w:left="0" w:leftChars="0" w:firstLine="0" w:firstLineChars="0"/>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ind w:firstLine="0"/>
        <w:rPr>
          <w:rFonts w:ascii="宋体" w:hAnsi="宋体" w:cs="宋体"/>
          <w:color w:val="000000"/>
          <w:kern w:val="0"/>
          <w:sz w:val="24"/>
          <w:szCs w:val="24"/>
          <w:lang w:bidi="ar"/>
        </w:rPr>
      </w:pPr>
    </w:p>
    <w:p>
      <w:pPr>
        <w:spacing w:line="400" w:lineRule="exact"/>
        <w:rPr>
          <w:sz w:val="24"/>
        </w:rPr>
      </w:pPr>
    </w:p>
    <w:p>
      <w:pPr>
        <w:pStyle w:val="3"/>
        <w:numPr>
          <w:ilvl w:val="0"/>
          <w:numId w:val="2"/>
        </w:numPr>
        <w:spacing w:before="468" w:beforeLines="150" w:after="312" w:afterLines="100" w:line="360" w:lineRule="auto"/>
        <w:ind w:left="0" w:leftChars="0" w:firstLine="0" w:firstLineChars="0"/>
        <w:rPr>
          <w:rFonts w:hint="eastAsia" w:ascii="黑体"/>
          <w:b/>
          <w:sz w:val="32"/>
          <w:lang w:val="en-US" w:eastAsia="zh-CN"/>
        </w:rPr>
      </w:pPr>
      <w:bookmarkStart w:id="48" w:name="_Toc14663"/>
      <w:r>
        <w:rPr>
          <w:rFonts w:hint="eastAsia" w:ascii="黑体"/>
          <w:b/>
          <w:sz w:val="32"/>
          <w:lang w:val="en-US" w:eastAsia="zh-CN"/>
        </w:rPr>
        <w:t>系统测试</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本章首先介绍了测试环境，从实现的功能和系统性能两个方面，设计了测试用例，对系统进行了全面的测试。</w:t>
      </w:r>
    </w:p>
    <w:p>
      <w:pPr>
        <w:pStyle w:val="4"/>
        <w:spacing w:before="312" w:beforeLines="100" w:after="0" w:line="360" w:lineRule="auto"/>
        <w:rPr>
          <w:rFonts w:ascii="Times New Roman"/>
          <w:b w:val="0"/>
          <w:sz w:val="30"/>
        </w:rPr>
      </w:pPr>
      <w:bookmarkStart w:id="49" w:name="_Toc31568"/>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hint="eastAsia" w:ascii="Times New Roman"/>
          <w:b w:val="0"/>
          <w:sz w:val="30"/>
          <w:lang w:val="en-US" w:eastAsia="zh-CN"/>
        </w:rPr>
        <w:t>测试</w:t>
      </w:r>
      <w:r>
        <w:rPr>
          <w:rFonts w:hint="eastAsia" w:ascii="Times New Roman"/>
          <w:b w:val="0"/>
          <w:sz w:val="30"/>
        </w:rPr>
        <w:t>环境及开发平台</w:t>
      </w:r>
      <w:bookmarkEnd w:id="49"/>
    </w:p>
    <w:p>
      <w:pPr>
        <w:pStyle w:val="5"/>
        <w:spacing w:before="312" w:beforeLines="100" w:after="0" w:line="360" w:lineRule="auto"/>
        <w:jc w:val="both"/>
        <w:rPr>
          <w:b w:val="0"/>
        </w:rPr>
      </w:pPr>
      <w:bookmarkStart w:id="50" w:name="_Toc9575"/>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硬件环境</w:t>
      </w:r>
      <w:bookmarkEnd w:id="50"/>
    </w:p>
    <w:p>
      <w:pPr>
        <w:pStyle w:val="2"/>
        <w:spacing w:line="400" w:lineRule="exact"/>
        <w:ind w:firstLine="480" w:firstLineChars="200"/>
        <w:rPr>
          <w:rFonts w:ascii="宋体" w:hAnsi="宋体" w:cs="宋体"/>
          <w:sz w:val="24"/>
          <w:szCs w:val="24"/>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电脑与开发板之前模拟双向认证及安全通信的过程，使用的实验平台为采用意法半导体公司的</w:t>
      </w:r>
      <w:r>
        <w:rPr>
          <w:rFonts w:hint="eastAsia" w:ascii="Times New Roman" w:hAnsi="Times New Roman" w:cs="宋体"/>
          <w:sz w:val="24"/>
          <w:szCs w:val="24"/>
        </w:rPr>
        <w:t>STM32F407VET6</w:t>
      </w:r>
      <w:r>
        <w:rPr>
          <w:rFonts w:hint="eastAsia" w:ascii="宋体" w:hAnsi="宋体" w:cs="宋体"/>
          <w:sz w:val="24"/>
          <w:szCs w:val="24"/>
        </w:rPr>
        <w:t>微控制器的开发板，该实验开发板采用</w:t>
      </w:r>
      <w:r>
        <w:rPr>
          <w:rFonts w:hint="eastAsia" w:ascii="Times New Roman" w:hAnsi="Times New Roman" w:cs="宋体"/>
          <w:sz w:val="24"/>
          <w:szCs w:val="24"/>
        </w:rPr>
        <w:t>ARM</w:t>
      </w:r>
      <w:r>
        <w:rPr>
          <w:rFonts w:hint="eastAsia" w:cs="宋体"/>
          <w:sz w:val="24"/>
          <w:szCs w:val="24"/>
          <w:lang w:val="en-US" w:eastAsia="zh-CN"/>
        </w:rPr>
        <w:t>架构</w:t>
      </w:r>
      <w:r>
        <w:rPr>
          <w:rFonts w:hint="eastAsia" w:ascii="Times New Roman" w:hAnsi="Times New Roman" w:cs="宋体"/>
          <w:sz w:val="24"/>
          <w:szCs w:val="24"/>
        </w:rPr>
        <w:t>32</w:t>
      </w:r>
      <w:r>
        <w:rPr>
          <w:rFonts w:hint="eastAsia" w:ascii="宋体" w:hAnsi="宋体" w:cs="宋体"/>
          <w:sz w:val="24"/>
          <w:szCs w:val="24"/>
        </w:rPr>
        <w:t>位</w:t>
      </w:r>
      <w:r>
        <w:rPr>
          <w:rFonts w:hint="eastAsia" w:ascii="Times New Roman" w:hAnsi="Times New Roman" w:cs="宋体"/>
          <w:sz w:val="24"/>
          <w:szCs w:val="24"/>
        </w:rPr>
        <w:t>Cortex</w:t>
      </w:r>
      <w:r>
        <w:rPr>
          <w:rFonts w:hint="eastAsia" w:ascii="宋体" w:hAnsi="宋体" w:cs="宋体"/>
          <w:sz w:val="24"/>
          <w:szCs w:val="24"/>
        </w:rPr>
        <w:t>-</w:t>
      </w:r>
      <w:r>
        <w:rPr>
          <w:rFonts w:hint="eastAsia" w:ascii="Times New Roman" w:hAnsi="Times New Roman" w:cs="宋体"/>
          <w:sz w:val="24"/>
          <w:szCs w:val="24"/>
        </w:rPr>
        <w:t>M4</w:t>
      </w:r>
      <w:r>
        <w:rPr>
          <w:rFonts w:hint="eastAsia" w:ascii="宋体" w:hAnsi="宋体" w:cs="宋体"/>
          <w:sz w:val="24"/>
          <w:szCs w:val="24"/>
        </w:rPr>
        <w:t>内核</w:t>
      </w:r>
      <w:r>
        <w:rPr>
          <w:rFonts w:hint="eastAsia" w:ascii="宋体" w:hAnsi="宋体" w:cs="宋体"/>
          <w:sz w:val="24"/>
          <w:szCs w:val="24"/>
          <w:lang w:val="en-US" w:eastAsia="zh-CN"/>
        </w:rPr>
        <w:t>的</w:t>
      </w:r>
      <w:r>
        <w:rPr>
          <w:rFonts w:hint="eastAsia" w:ascii="Times New Roman" w:hAnsi="Times New Roman" w:cs="宋体"/>
          <w:sz w:val="24"/>
          <w:szCs w:val="24"/>
        </w:rPr>
        <w:t>CPU</w:t>
      </w:r>
      <w:r>
        <w:rPr>
          <w:rFonts w:hint="eastAsia" w:ascii="宋体" w:hAnsi="宋体" w:cs="宋体"/>
          <w:sz w:val="24"/>
          <w:szCs w:val="24"/>
        </w:rPr>
        <w:t>、最大频率为</w:t>
      </w:r>
      <w:r>
        <w:rPr>
          <w:rFonts w:hint="eastAsia" w:ascii="Times New Roman" w:hAnsi="Times New Roman" w:cs="宋体"/>
          <w:sz w:val="24"/>
          <w:szCs w:val="24"/>
        </w:rPr>
        <w:t>168mhz</w:t>
      </w:r>
      <w:r>
        <w:rPr>
          <w:rFonts w:hint="eastAsia" w:ascii="宋体" w:hAnsi="宋体" w:cs="宋体"/>
          <w:sz w:val="24"/>
          <w:szCs w:val="24"/>
        </w:rPr>
        <w:t>、拥有最多</w:t>
      </w:r>
      <w:r>
        <w:rPr>
          <w:rFonts w:hint="eastAsia" w:ascii="Times New Roman" w:hAnsi="Times New Roman" w:cs="宋体"/>
          <w:sz w:val="24"/>
          <w:szCs w:val="24"/>
        </w:rPr>
        <w:t>1mbyte</w:t>
      </w:r>
      <w:r>
        <w:rPr>
          <w:rFonts w:hint="eastAsia" w:ascii="宋体" w:hAnsi="宋体" w:cs="宋体"/>
          <w:sz w:val="24"/>
          <w:szCs w:val="24"/>
        </w:rPr>
        <w:t>的闪存、支持</w:t>
      </w:r>
      <w:r>
        <w:rPr>
          <w:rFonts w:hint="eastAsia" w:ascii="Times New Roman" w:hAnsi="Times New Roman" w:cs="宋体"/>
          <w:sz w:val="24"/>
          <w:szCs w:val="24"/>
        </w:rPr>
        <w:t>AES</w:t>
      </w:r>
      <w:r>
        <w:rPr>
          <w:rFonts w:hint="eastAsia" w:ascii="宋体" w:hAnsi="宋体" w:cs="宋体"/>
          <w:sz w:val="24"/>
          <w:szCs w:val="24"/>
        </w:rPr>
        <w:t xml:space="preserve"> </w:t>
      </w:r>
      <w:r>
        <w:rPr>
          <w:rFonts w:hint="eastAsia" w:ascii="Times New Roman" w:hAnsi="Times New Roman" w:cs="宋体"/>
          <w:sz w:val="24"/>
          <w:szCs w:val="24"/>
        </w:rPr>
        <w:t>128</w:t>
      </w:r>
      <w:r>
        <w:rPr>
          <w:rFonts w:hint="eastAsia" w:ascii="宋体" w:hAnsi="宋体" w:cs="宋体"/>
          <w:sz w:val="24"/>
          <w:szCs w:val="24"/>
        </w:rPr>
        <w:t xml:space="preserve">, </w:t>
      </w:r>
      <w:r>
        <w:rPr>
          <w:rFonts w:hint="eastAsia" w:ascii="Times New Roman" w:hAnsi="Times New Roman" w:cs="宋体"/>
          <w:sz w:val="24"/>
          <w:szCs w:val="24"/>
        </w:rPr>
        <w:t>192</w:t>
      </w:r>
      <w:r>
        <w:rPr>
          <w:rFonts w:hint="eastAsia" w:ascii="宋体" w:hAnsi="宋体" w:cs="宋体"/>
          <w:sz w:val="24"/>
          <w:szCs w:val="24"/>
        </w:rPr>
        <w:t xml:space="preserve">, </w:t>
      </w:r>
      <w:r>
        <w:rPr>
          <w:rFonts w:hint="eastAsia" w:ascii="Times New Roman" w:hAnsi="Times New Roman" w:cs="宋体"/>
          <w:sz w:val="24"/>
          <w:szCs w:val="24"/>
        </w:rPr>
        <w:t>256</w:t>
      </w:r>
      <w:r>
        <w:rPr>
          <w:rFonts w:hint="eastAsia" w:ascii="宋体" w:hAnsi="宋体" w:cs="宋体"/>
          <w:sz w:val="24"/>
          <w:szCs w:val="24"/>
        </w:rPr>
        <w:t>，三重</w:t>
      </w:r>
      <w:r>
        <w:rPr>
          <w:rFonts w:hint="eastAsia" w:ascii="Times New Roman" w:hAnsi="Times New Roman" w:cs="宋体"/>
          <w:sz w:val="24"/>
          <w:szCs w:val="24"/>
        </w:rPr>
        <w:t>DES</w:t>
      </w:r>
      <w:r>
        <w:rPr>
          <w:rFonts w:hint="eastAsia" w:ascii="宋体" w:hAnsi="宋体" w:cs="宋体"/>
          <w:sz w:val="24"/>
          <w:szCs w:val="24"/>
        </w:rPr>
        <w:t>，哈希(</w:t>
      </w:r>
      <w:r>
        <w:rPr>
          <w:rFonts w:hint="eastAsia" w:ascii="Times New Roman" w:hAnsi="Times New Roman" w:cs="宋体"/>
          <w:sz w:val="24"/>
          <w:szCs w:val="24"/>
        </w:rPr>
        <w:t>MD5</w:t>
      </w:r>
      <w:r>
        <w:rPr>
          <w:rFonts w:hint="eastAsia" w:ascii="宋体" w:hAnsi="宋体" w:cs="宋体"/>
          <w:sz w:val="24"/>
          <w:szCs w:val="24"/>
        </w:rPr>
        <w:t xml:space="preserve">, </w:t>
      </w:r>
      <w:r>
        <w:rPr>
          <w:rFonts w:hint="eastAsia" w:ascii="Times New Roman" w:hAnsi="Times New Roman" w:cs="宋体"/>
          <w:sz w:val="24"/>
          <w:szCs w:val="24"/>
        </w:rPr>
        <w:t>SHA</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)的硬件加速。在上面移植了</w:t>
      </w:r>
      <w:r>
        <w:rPr>
          <w:rFonts w:hint="eastAsia" w:ascii="Times New Roman" w:hAnsi="Times New Roman" w:cs="宋体"/>
          <w:sz w:val="24"/>
          <w:szCs w:val="24"/>
        </w:rPr>
        <w:t>uc</w:t>
      </w:r>
      <w:r>
        <w:rPr>
          <w:rFonts w:hint="eastAsia" w:ascii="宋体" w:hAnsi="宋体" w:cs="宋体"/>
          <w:sz w:val="24"/>
          <w:szCs w:val="24"/>
        </w:rPr>
        <w:t>-</w:t>
      </w:r>
      <w:r>
        <w:rPr>
          <w:rFonts w:hint="eastAsia" w:ascii="Times New Roman" w:hAnsi="Times New Roman" w:cs="宋体"/>
          <w:sz w:val="24"/>
          <w:szCs w:val="24"/>
        </w:rPr>
        <w:t>osII</w:t>
      </w:r>
      <w:r>
        <w:rPr>
          <w:rFonts w:hint="eastAsia" w:ascii="宋体" w:hAnsi="宋体" w:cs="宋体"/>
          <w:sz w:val="24"/>
          <w:szCs w:val="24"/>
        </w:rPr>
        <w:t>操作系统与</w:t>
      </w:r>
      <w:r>
        <w:rPr>
          <w:rFonts w:hint="eastAsia" w:ascii="Times New Roman" w:hAnsi="Times New Roman" w:cs="宋体"/>
          <w:sz w:val="24"/>
          <w:szCs w:val="24"/>
        </w:rPr>
        <w:t>lwIP</w:t>
      </w:r>
      <w:r>
        <w:rPr>
          <w:rFonts w:hint="eastAsia" w:ascii="宋体" w:hAnsi="宋体" w:cs="宋体"/>
          <w:sz w:val="24"/>
          <w:szCs w:val="24"/>
        </w:rPr>
        <w:t>协议栈</w:t>
      </w:r>
      <w:r>
        <w:rPr>
          <w:rFonts w:hint="eastAsia" w:ascii="宋体" w:hAnsi="宋体" w:cs="宋体"/>
          <w:sz w:val="24"/>
          <w:szCs w:val="24"/>
          <w:lang w:eastAsia="zh-CN"/>
        </w:rPr>
        <w:t>，</w:t>
      </w:r>
      <w:r>
        <w:rPr>
          <w:rFonts w:hint="eastAsia" w:ascii="宋体" w:hAnsi="宋体" w:cs="宋体"/>
          <w:sz w:val="24"/>
          <w:szCs w:val="24"/>
        </w:rPr>
        <w:t>可以使用</w:t>
      </w:r>
      <w:r>
        <w:rPr>
          <w:rFonts w:hint="eastAsia" w:ascii="Times New Roman" w:hAnsi="Times New Roman" w:cs="宋体"/>
          <w:sz w:val="24"/>
          <w:szCs w:val="24"/>
        </w:rPr>
        <w:t>TCP</w:t>
      </w:r>
      <w:r>
        <w:rPr>
          <w:rFonts w:hint="eastAsia" w:ascii="宋体" w:hAnsi="宋体" w:cs="宋体"/>
          <w:sz w:val="24"/>
          <w:szCs w:val="24"/>
        </w:rPr>
        <w:t>协议，通过</w:t>
      </w:r>
      <w:r>
        <w:rPr>
          <w:rFonts w:hint="eastAsia" w:ascii="Times New Roman" w:hAnsi="Times New Roman" w:cs="宋体"/>
          <w:sz w:val="24"/>
          <w:szCs w:val="24"/>
        </w:rPr>
        <w:t>socket</w:t>
      </w:r>
      <w:r>
        <w:rPr>
          <w:rFonts w:hint="eastAsia" w:ascii="宋体" w:hAnsi="宋体" w:cs="宋体"/>
          <w:sz w:val="24"/>
          <w:szCs w:val="24"/>
        </w:rPr>
        <w:t>与服务器</w:t>
      </w:r>
      <w:r>
        <w:rPr>
          <w:rFonts w:hint="eastAsia" w:ascii="Times New Roman" w:hAnsi="Times New Roman" w:cs="宋体"/>
          <w:sz w:val="24"/>
          <w:szCs w:val="24"/>
        </w:rPr>
        <w:t>PC</w:t>
      </w:r>
      <w:r>
        <w:rPr>
          <w:rFonts w:hint="eastAsia" w:ascii="宋体" w:hAnsi="宋体" w:cs="宋体"/>
          <w:sz w:val="24"/>
          <w:szCs w:val="24"/>
        </w:rPr>
        <w:t>进行通信，完成密钥协商和加密数据的发送。服务器端运行在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w:t>
      </w:r>
      <w:r>
        <w:rPr>
          <w:rFonts w:hint="eastAsia" w:ascii="宋体" w:hAnsi="宋体" w:cs="宋体"/>
          <w:sz w:val="24"/>
          <w:szCs w:val="24"/>
          <w:lang w:eastAsia="zh-CN"/>
        </w:rPr>
        <w:t>（</w:t>
      </w:r>
      <w:r>
        <w:rPr>
          <w:rFonts w:hint="eastAsia" w:cs="宋体"/>
          <w:sz w:val="24"/>
          <w:szCs w:val="24"/>
          <w:lang w:val="en-US" w:eastAsia="zh-CN"/>
        </w:rPr>
        <w:t xml:space="preserve">CPU </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cs="宋体"/>
          <w:sz w:val="24"/>
          <w:szCs w:val="24"/>
          <w:lang w:eastAsia="zh-CN"/>
        </w:rPr>
        <w:t>、</w:t>
      </w:r>
      <w:r>
        <w:rPr>
          <w:rFonts w:hint="eastAsia" w:ascii="宋体" w:hAnsi="宋体" w:cs="宋体"/>
          <w:sz w:val="24"/>
          <w:szCs w:val="24"/>
        </w:rPr>
        <w:t>内存</w:t>
      </w:r>
      <w:r>
        <w:rPr>
          <w:rFonts w:hint="eastAsia" w:ascii="Times New Roman" w:hAnsi="Times New Roman" w:cs="宋体"/>
          <w:sz w:val="24"/>
          <w:szCs w:val="24"/>
        </w:rPr>
        <w:t>8GB</w:t>
      </w:r>
      <w:r>
        <w:rPr>
          <w:rFonts w:hint="eastAsia" w:cs="宋体"/>
          <w:sz w:val="24"/>
          <w:szCs w:val="24"/>
          <w:lang w:eastAsia="zh-CN"/>
        </w:rPr>
        <w:t>、</w:t>
      </w:r>
      <w:r>
        <w:rPr>
          <w:rFonts w:hint="eastAsia" w:cs="宋体"/>
          <w:sz w:val="24"/>
          <w:szCs w:val="24"/>
          <w:lang w:val="en-US" w:eastAsia="zh-CN"/>
        </w:rPr>
        <w:t>磁盘空间</w:t>
      </w:r>
      <w:r>
        <w:rPr>
          <w:rFonts w:hint="eastAsia" w:ascii="Times New Roman" w:hAnsi="Times New Roman" w:cs="宋体"/>
          <w:sz w:val="24"/>
          <w:szCs w:val="24"/>
        </w:rPr>
        <w:t>128GB</w:t>
      </w:r>
      <w:r>
        <w:rPr>
          <w:rFonts w:hint="eastAsia" w:ascii="宋体" w:hAnsi="宋体" w:cs="宋体"/>
          <w:sz w:val="24"/>
          <w:szCs w:val="24"/>
          <w:lang w:eastAsia="zh-CN"/>
        </w:rPr>
        <w:t>）</w:t>
      </w:r>
      <w:r>
        <w:rPr>
          <w:rFonts w:hint="eastAsia" w:ascii="宋体" w:hAnsi="宋体" w:cs="宋体"/>
          <w:sz w:val="24"/>
          <w:szCs w:val="24"/>
        </w:rPr>
        <w:t>。</w:t>
      </w:r>
    </w:p>
    <w:p>
      <w:pPr>
        <w:pStyle w:val="5"/>
        <w:spacing w:before="312" w:beforeLines="100" w:after="0" w:line="360" w:lineRule="auto"/>
        <w:jc w:val="both"/>
        <w:rPr>
          <w:b w:val="0"/>
        </w:rPr>
      </w:pPr>
      <w:bookmarkStart w:id="51" w:name="_Toc2490"/>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软件环境</w:t>
      </w:r>
      <w:bookmarkEnd w:id="51"/>
    </w:p>
    <w:p>
      <w:pPr>
        <w:spacing w:line="400" w:lineRule="exact"/>
        <w:ind w:firstLine="480" w:firstLineChars="200"/>
        <w:rPr>
          <w:rFonts w:hint="eastAsia" w:eastAsia="宋体"/>
          <w:sz w:val="24"/>
          <w:lang w:eastAsia="zh-CN"/>
        </w:rPr>
      </w:pPr>
      <w:r>
        <w:rPr>
          <w:rFonts w:hint="eastAsia" w:ascii="宋体" w:hAnsi="宋体" w:cs="宋体"/>
          <w:sz w:val="24"/>
          <w:szCs w:val="24"/>
          <w:lang w:val="en-US" w:eastAsia="zh-CN"/>
        </w:rPr>
        <w:t>嵌入式设备</w:t>
      </w:r>
      <w:r>
        <w:rPr>
          <w:rFonts w:hint="eastAsia" w:ascii="宋体" w:hAnsi="宋体" w:cs="宋体"/>
          <w:sz w:val="24"/>
          <w:szCs w:val="24"/>
        </w:rPr>
        <w:t>上使用</w:t>
      </w:r>
      <w:r>
        <w:rPr>
          <w:rFonts w:hint="eastAsia" w:ascii="Times New Roman" w:hAnsi="Times New Roman" w:cs="宋体"/>
          <w:sz w:val="24"/>
          <w:szCs w:val="24"/>
        </w:rPr>
        <w:t>C</w:t>
      </w:r>
      <w:r>
        <w:rPr>
          <w:rFonts w:hint="eastAsia" w:ascii="宋体" w:hAnsi="宋体" w:cs="宋体"/>
          <w:sz w:val="24"/>
          <w:szCs w:val="24"/>
        </w:rPr>
        <w:t>语言开发，采用了</w:t>
      </w:r>
      <w:r>
        <w:rPr>
          <w:rFonts w:hint="eastAsia" w:ascii="宋体" w:hAnsi="宋体" w:cs="宋体"/>
          <w:sz w:val="24"/>
          <w:szCs w:val="24"/>
          <w:lang w:val="en-US" w:eastAsia="zh-CN"/>
        </w:rPr>
        <w:t>意法半导体公司官方的加密库（</w:t>
      </w:r>
      <w:r>
        <w:rPr>
          <w:rFonts w:hint="default" w:ascii="Times New Roman" w:hAnsi="Times New Roman" w:cs="Times New Roman"/>
          <w:sz w:val="24"/>
          <w:szCs w:val="24"/>
          <w:lang w:val="en-US" w:eastAsia="zh-CN"/>
        </w:rPr>
        <w:t>STM32 Cryptographic library package</w:t>
      </w:r>
      <w:r>
        <w:rPr>
          <w:rFonts w:hint="eastAsia" w:ascii="宋体" w:hAnsi="宋体" w:cs="宋体"/>
          <w:sz w:val="24"/>
          <w:szCs w:val="24"/>
          <w:lang w:val="en-US" w:eastAsia="zh-CN"/>
        </w:rPr>
        <w:t>），该加密库提供了ECC、AES算法的标准实现，使用标准函数扩展</w:t>
      </w:r>
      <w:r>
        <w:rPr>
          <w:rFonts w:hint="eastAsia" w:ascii="宋体" w:hAnsi="宋体" w:cs="宋体"/>
          <w:sz w:val="24"/>
          <w:szCs w:val="24"/>
        </w:rPr>
        <w:t>实现</w:t>
      </w:r>
      <w:r>
        <w:rPr>
          <w:rFonts w:hint="eastAsia" w:ascii="宋体" w:hAnsi="宋体" w:cs="宋体"/>
          <w:sz w:val="24"/>
          <w:szCs w:val="24"/>
          <w:lang w:val="en-US" w:eastAsia="zh-CN"/>
        </w:rPr>
        <w:t>了</w:t>
      </w:r>
      <w:r>
        <w:rPr>
          <w:rFonts w:hint="eastAsia" w:ascii="Times New Roman" w:hAnsi="Times New Roman" w:cs="宋体"/>
          <w:sz w:val="24"/>
          <w:szCs w:val="24"/>
        </w:rPr>
        <w:t>ECC</w:t>
      </w:r>
      <w:r>
        <w:rPr>
          <w:rFonts w:hint="eastAsia" w:ascii="宋体" w:hAnsi="宋体" w:cs="宋体"/>
          <w:sz w:val="24"/>
          <w:szCs w:val="24"/>
        </w:rPr>
        <w:t>各种加密功能和密钥管理功能</w:t>
      </w:r>
      <w:r>
        <w:rPr>
          <w:rFonts w:hint="eastAsia" w:ascii="宋体" w:hAnsi="宋体" w:cs="宋体"/>
          <w:sz w:val="24"/>
          <w:szCs w:val="24"/>
          <w:lang w:eastAsia="zh-CN"/>
        </w:rPr>
        <w:t>。</w:t>
      </w:r>
      <w:r>
        <w:rPr>
          <w:rFonts w:hint="eastAsia" w:ascii="宋体" w:hAnsi="宋体" w:cs="宋体"/>
          <w:sz w:val="24"/>
          <w:szCs w:val="24"/>
        </w:rPr>
        <w:t>服务端的软件上使用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eastAsia="zh-CN"/>
        </w:rPr>
        <w:t>。</w:t>
      </w:r>
    </w:p>
    <w:p>
      <w:pPr>
        <w:pStyle w:val="4"/>
        <w:spacing w:before="312" w:beforeLines="100" w:after="0" w:line="360" w:lineRule="auto"/>
        <w:rPr>
          <w:rFonts w:ascii="Times New Roman"/>
          <w:b w:val="0"/>
          <w:sz w:val="30"/>
        </w:rPr>
      </w:pPr>
      <w:bookmarkStart w:id="52" w:name="_Toc23404"/>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w:t>
      </w:r>
      <w:r>
        <w:rPr>
          <w:rFonts w:hint="eastAsia" w:ascii="Times New Roman"/>
          <w:b w:val="0"/>
          <w:sz w:val="30"/>
          <w:lang w:val="en-US" w:eastAsia="zh-CN"/>
        </w:rPr>
        <w:t>功能</w:t>
      </w:r>
      <w:r>
        <w:rPr>
          <w:rFonts w:hint="eastAsia" w:ascii="Times New Roman"/>
          <w:b w:val="0"/>
          <w:sz w:val="30"/>
        </w:rPr>
        <w:t>测试</w:t>
      </w:r>
      <w:bookmarkEnd w:id="52"/>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6"/>
                    <a:stretch>
                      <a:fillRect/>
                    </a:stretch>
                  </pic:blipFill>
                  <pic:spPr>
                    <a:xfrm>
                      <a:off x="0" y="0"/>
                      <a:ext cx="5264150" cy="2468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5-1 系统登录页</w:t>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7"/>
                    <a:stretch>
                      <a:fillRect/>
                    </a:stretch>
                  </pic:blipFill>
                  <pic:spPr>
                    <a:xfrm>
                      <a:off x="0" y="0"/>
                      <a:ext cx="5262245" cy="24726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kern w:val="2"/>
          <w:sz w:val="22"/>
          <w:szCs w:val="22"/>
          <w:lang w:val="en-US" w:eastAsia="zh-CN" w:bidi="ar-SA"/>
        </w:rPr>
        <w:t>图 5-2 系统首页</w:t>
      </w:r>
    </w:p>
    <w:p>
      <w:pPr>
        <w:pStyle w:val="5"/>
        <w:spacing w:before="312" w:beforeLines="100" w:after="0" w:line="360" w:lineRule="auto"/>
        <w:jc w:val="both"/>
        <w:rPr>
          <w:b w:val="0"/>
        </w:rPr>
      </w:pPr>
      <w:bookmarkStart w:id="53" w:name="_Toc14083"/>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53"/>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左右，后面刷新秘钥时，再次生成密钥和进行密钥协商，耗时在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8"/>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9"/>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0"/>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5-3 秘钥协商过程</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5-1 秘钥协商测试用例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29"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4" w:name="OLE_LINK4"/>
            <w:r>
              <w:rPr>
                <w:rFonts w:hint="eastAsia" w:ascii="宋体" w:hAnsi="宋体" w:eastAsia="宋体" w:cs="宋体"/>
                <w:sz w:val="22"/>
                <w:szCs w:val="22"/>
              </w:rPr>
              <w:t>用例描述</w:t>
            </w:r>
          </w:p>
        </w:tc>
        <w:tc>
          <w:tcPr>
            <w:tcW w:w="267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38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429" w:type="dxa"/>
            <w:tcBorders>
              <w:top w:val="single" w:color="auto" w:sz="12" w:space="0"/>
              <w:left w:val="nil"/>
              <w:bottom w:val="single" w:color="auto" w:sz="8" w:space="0"/>
              <w:right w:val="nil"/>
            </w:tcBorders>
            <w:vAlign w:val="center"/>
          </w:tcPr>
          <w:p>
            <w:pPr>
              <w:pStyle w:val="2"/>
              <w:spacing w:line="240" w:lineRule="auto"/>
              <w:ind w:left="0" w:leftChars="0" w:firstLine="220" w:firstLineChars="100"/>
              <w:jc w:val="both"/>
              <w:rPr>
                <w:rFonts w:hint="eastAsia" w:ascii="宋体" w:hAnsi="宋体" w:eastAsia="宋体" w:cs="宋体"/>
                <w:sz w:val="22"/>
                <w:szCs w:val="22"/>
              </w:rPr>
            </w:pPr>
            <w:r>
              <w:rPr>
                <w:rFonts w:hint="eastAsia" w:ascii="宋体" w:hAnsi="宋体" w:eastAsia="宋体" w:cs="宋体"/>
                <w:sz w:val="22"/>
                <w:szCs w:val="22"/>
              </w:rPr>
              <w:t>实际结果</w:t>
            </w:r>
          </w:p>
        </w:tc>
      </w:tr>
      <w:bookmarkEnd w:id="5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网关与云服务器进行密钥协商</w:t>
            </w:r>
          </w:p>
        </w:tc>
        <w:tc>
          <w:tcPr>
            <w:tcW w:w="2676" w:type="dxa"/>
            <w:tcBorders>
              <w:top w:val="single" w:color="auto" w:sz="8" w:space="0"/>
              <w:left w:val="nil"/>
              <w:bottom w:val="single" w:color="auto" w:sz="12" w:space="0"/>
              <w:right w:val="nil"/>
            </w:tcBorders>
            <w:vAlign w:val="center"/>
          </w:tcPr>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rPr>
                <w:rFonts w:hint="default" w:ascii="宋体" w:hAnsi="宋体" w:eastAsia="宋体" w:cs="宋体"/>
                <w:sz w:val="22"/>
                <w:szCs w:val="22"/>
                <w:lang w:val="en-US" w:eastAsia="zh-CN"/>
              </w:rPr>
            </w:pPr>
            <w:r>
              <w:rPr>
                <w:rFonts w:hint="eastAsia" w:ascii="宋体" w:hAnsi="宋体" w:cs="宋体"/>
                <w:sz w:val="22"/>
                <w:szCs w:val="22"/>
                <w:lang w:val="en-US" w:eastAsia="zh-CN"/>
              </w:rPr>
              <w:t>3 重复运行10次</w:t>
            </w:r>
          </w:p>
        </w:tc>
        <w:tc>
          <w:tcPr>
            <w:tcW w:w="2388"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网关与云服务器协商出相同的密钥，云服务器管理网关连接列表。</w:t>
            </w:r>
          </w:p>
        </w:tc>
        <w:tc>
          <w:tcPr>
            <w:tcW w:w="1429" w:type="dxa"/>
            <w:tcBorders>
              <w:top w:val="single" w:color="auto" w:sz="8" w:space="0"/>
              <w:left w:val="nil"/>
              <w:bottom w:val="single" w:color="auto" w:sz="12" w:space="0"/>
              <w:right w:val="nil"/>
            </w:tcBorders>
            <w:vAlign w:val="center"/>
          </w:tcPr>
          <w:p>
            <w:pPr>
              <w:pStyle w:val="2"/>
              <w:spacing w:line="240" w:lineRule="auto"/>
              <w:ind w:firstLine="220" w:firstLineChars="100"/>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55" w:name="_Toc3111"/>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数字签名和加密解密测试</w:t>
      </w:r>
      <w:bookmarkEnd w:id="55"/>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71"/>
                    <a:stretch>
                      <a:fillRect/>
                    </a:stretch>
                  </pic:blipFill>
                  <pic:spPr>
                    <a:xfrm>
                      <a:off x="0" y="0"/>
                      <a:ext cx="5269230" cy="1673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5-4 </w:t>
      </w:r>
      <w:bookmarkStart w:id="56" w:name="OLE_LINK11"/>
      <w:r>
        <w:rPr>
          <w:rFonts w:hint="eastAsia" w:ascii="黑体" w:hAnsi="黑体" w:eastAsia="黑体" w:cs="黑体"/>
          <w:kern w:val="2"/>
          <w:sz w:val="22"/>
          <w:szCs w:val="22"/>
          <w:lang w:val="en-US" w:eastAsia="zh-CN" w:bidi="ar-SA"/>
        </w:rPr>
        <w:t>数字签名和数据加密解密</w:t>
      </w:r>
      <w:bookmarkEnd w:id="56"/>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default"/>
          <w:lang w:val="en-US"/>
        </w:rPr>
      </w:pPr>
      <w:r>
        <w:rPr>
          <w:rFonts w:hint="eastAsia" w:ascii="黑体" w:hAnsi="黑体" w:eastAsia="黑体" w:cs="黑体"/>
          <w:kern w:val="2"/>
          <w:sz w:val="22"/>
          <w:szCs w:val="22"/>
          <w:lang w:val="en-US" w:eastAsia="zh-CN" w:bidi="ar-SA"/>
        </w:rPr>
        <w:t>表 5-2 数字签名和数据加密解密用例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72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72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3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网关与云服务器通信时对消息进行加密解密和数字签名验签</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3 重复运行10次</w:t>
            </w:r>
          </w:p>
        </w:tc>
        <w:tc>
          <w:tcPr>
            <w:tcW w:w="2726"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网关向云服务器发送经过AES加密和数字签名过的数据，云服务器AES解密数据和验签。云服务器向网关发送数据。</w:t>
            </w:r>
          </w:p>
        </w:tc>
        <w:tc>
          <w:tcPr>
            <w:tcW w:w="1536"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57" w:name="_Toc1847"/>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57"/>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35001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2"/>
                    <a:stretch>
                      <a:fillRect/>
                    </a:stretch>
                  </pic:blipFill>
                  <pic:spPr>
                    <a:xfrm>
                      <a:off x="0" y="0"/>
                      <a:ext cx="5267960" cy="135001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5-5 心跳管理</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5-3 心跳测试用例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534"/>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534"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728"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网关与云服务器之间维持心跳连接</w:t>
            </w:r>
          </w:p>
        </w:tc>
        <w:tc>
          <w:tcPr>
            <w:tcW w:w="2130" w:type="dxa"/>
            <w:tcBorders>
              <w:top w:val="single" w:color="auto" w:sz="8" w:space="0"/>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3 重复运行10次</w:t>
            </w:r>
          </w:p>
        </w:tc>
        <w:tc>
          <w:tcPr>
            <w:tcW w:w="2534"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云服务器和网关检测socket读写空闲，空闲时向对方发送心跳，接收到心跳时发送应答</w:t>
            </w:r>
          </w:p>
        </w:tc>
        <w:tc>
          <w:tcPr>
            <w:tcW w:w="1728"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网关心跳无应答，云服务器将其标为下线</w:t>
            </w:r>
          </w:p>
        </w:tc>
        <w:tc>
          <w:tcPr>
            <w:tcW w:w="2130" w:type="dxa"/>
            <w:tcBorders>
              <w:top w:val="nil"/>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bookmarkStart w:id="58" w:name="OLE_LINK5"/>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bookmarkEnd w:id="58"/>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3阻塞客户端程序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 重复运行10次</w:t>
            </w:r>
          </w:p>
        </w:tc>
        <w:tc>
          <w:tcPr>
            <w:tcW w:w="2534"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云服务器发送三次心跳，都没有收到应答之后，将网关标记下线，关闭通信信道</w:t>
            </w:r>
          </w:p>
        </w:tc>
        <w:tc>
          <w:tcPr>
            <w:tcW w:w="1728"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云服务器宕机，网关执行重连</w:t>
            </w:r>
          </w:p>
        </w:tc>
        <w:tc>
          <w:tcPr>
            <w:tcW w:w="2130" w:type="dxa"/>
            <w:tcBorders>
              <w:top w:val="nil"/>
              <w:left w:val="nil"/>
              <w:bottom w:val="single" w:color="auto" w:sz="12" w:space="0"/>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3手动关闭服务端程序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 重复运行10次</w:t>
            </w:r>
          </w:p>
        </w:tc>
        <w:tc>
          <w:tcPr>
            <w:tcW w:w="2534"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网关检测到TCP连接断开，判断云服务器宕机，执行定时重连</w:t>
            </w:r>
          </w:p>
        </w:tc>
        <w:tc>
          <w:tcPr>
            <w:tcW w:w="1728"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9" w:name="_Toc20483"/>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59"/>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73"/>
                    <a:stretch>
                      <a:fillRect/>
                    </a:stretch>
                  </pic:blipFill>
                  <pic:spPr>
                    <a:xfrm>
                      <a:off x="0" y="0"/>
                      <a:ext cx="5261610" cy="246316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图 5-6 在线网关页面</w:t>
      </w:r>
    </w:p>
    <w:p>
      <w:pPr>
        <w:pStyle w:val="2"/>
        <w:ind w:firstLine="0"/>
        <w:jc w:val="center"/>
        <w:rPr>
          <w:sz w:val="24"/>
        </w:rPr>
      </w:pP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74"/>
                    <a:stretch>
                      <a:fillRect/>
                    </a:stretch>
                  </pic:blipFill>
                  <pic:spPr>
                    <a:xfrm>
                      <a:off x="0" y="0"/>
                      <a:ext cx="5272405" cy="12268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5-7 密钥更新运行截图</w:t>
      </w:r>
    </w:p>
    <w:p>
      <w:pPr>
        <w:pStyle w:val="2"/>
        <w:spacing w:line="400" w:lineRule="exact"/>
        <w:ind w:left="0" w:leftChars="0" w:firstLine="420" w:firstLineChars="0"/>
        <w:rPr>
          <w:rFonts w:hint="eastAsia" w:ascii="宋体" w:hAnsi="宋体" w:cs="宋体"/>
          <w:sz w:val="24"/>
          <w:szCs w:val="24"/>
        </w:rPr>
      </w:pPr>
      <w:bookmarkStart w:id="60" w:name="OLE_LINK9"/>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表 5-4 密钥更新用例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用户刷新指定网关的密钥</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1用户登录物联网网关轻量级认证加密方案用户管理中心</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2点击在线网关模块</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3选择网关，点击密钥刷新按钮</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4 重复运行10次</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提示密钥刷新成功，查看后台日志，密钥已经被更新</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0"/>
    </w:tbl>
    <w:p>
      <w:pPr>
        <w:pStyle w:val="4"/>
        <w:bidi w:val="0"/>
        <w:rPr>
          <w:rFonts w:hint="eastAsia"/>
          <w:lang w:val="en-US" w:eastAsia="zh-CN"/>
        </w:rPr>
      </w:pPr>
      <w:bookmarkStart w:id="61" w:name="_Toc2902"/>
      <w:r>
        <w:rPr>
          <w:rFonts w:hint="eastAsia"/>
          <w:lang w:val="en-US" w:eastAsia="zh-CN"/>
        </w:rPr>
        <w:t>5.3 系统性能测试</w:t>
      </w:r>
      <w:bookmarkEnd w:id="61"/>
    </w:p>
    <w:p>
      <w:pPr>
        <w:pStyle w:val="5"/>
        <w:bidi w:val="0"/>
        <w:rPr>
          <w:rFonts w:hint="eastAsia"/>
          <w:lang w:val="en-US" w:eastAsia="zh-CN"/>
        </w:rPr>
      </w:pPr>
      <w:bookmarkStart w:id="62" w:name="_Toc3365"/>
      <w:r>
        <w:rPr>
          <w:rFonts w:hint="eastAsia"/>
          <w:lang w:val="en-US" w:eastAsia="zh-CN"/>
        </w:rPr>
        <w:t>5.3.1 并发压力测试</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现实世界中物联网网关的数量是成千上万的，云服务器需要能够支持大量的物联网网关并发地进行连接和数据发送，这对于云服务器的设计十分具有挑战性。本文设计的云服务器使用NIO的IO模型，单一线程就可以支持多个客户端连接，同时使用多线程技术，异步地执行逻辑。</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5-5 并发测试用例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63" w:name="OLE_LINK8" w:colFirst="0" w:colLast="3"/>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云服务器并发压力测试</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w:t>
            </w:r>
            <w:r>
              <w:rPr>
                <w:rFonts w:hint="eastAsia" w:ascii="宋体" w:hAnsi="宋体" w:eastAsia="宋体" w:cs="宋体"/>
                <w:sz w:val="22"/>
                <w:szCs w:val="22"/>
                <w:lang w:val="en-US" w:eastAsia="zh-CN"/>
              </w:rPr>
              <w:t xml:space="preserve"> 同时启动多个网关客户端进行身份认证和登录</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云服务器能够快速响应，并且不会宕机</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3"/>
    </w:tbl>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测试结果如下：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5-6 并发压力测试结果</w:t>
      </w:r>
    </w:p>
    <w:tbl>
      <w:tblPr>
        <w:tblStyle w:val="20"/>
        <w:tblW w:w="8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2"/>
        <w:gridCol w:w="2460"/>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客户端并发连接数</w:t>
            </w:r>
          </w:p>
        </w:tc>
        <w:tc>
          <w:tcPr>
            <w:tcW w:w="246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服务端认证总时间</w:t>
            </w:r>
          </w:p>
        </w:tc>
        <w:tc>
          <w:tcPr>
            <w:tcW w:w="3588"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实际测试情况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left w:val="nil"/>
              <w:bottom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10</w:t>
            </w:r>
          </w:p>
        </w:tc>
        <w:tc>
          <w:tcPr>
            <w:tcW w:w="2460" w:type="dxa"/>
            <w:tcBorders>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154ms</w:t>
            </w:r>
          </w:p>
        </w:tc>
        <w:tc>
          <w:tcPr>
            <w:tcW w:w="3588" w:type="dxa"/>
            <w:tcBorders>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240ms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512ms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200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941ms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3102ms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21043ms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single" w:color="auto" w:sz="12" w:space="0"/>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3000</w:t>
            </w:r>
          </w:p>
        </w:tc>
        <w:tc>
          <w:tcPr>
            <w:tcW w:w="2460" w:type="dxa"/>
            <w:tcBorders>
              <w:top w:val="nil"/>
              <w:left w:val="nil"/>
              <w:bottom w:val="single" w:color="auto" w:sz="12" w:space="0"/>
              <w:right w:val="nil"/>
            </w:tcBorders>
            <w:vAlign w:val="center"/>
          </w:tcPr>
          <w:p>
            <w:pPr>
              <w:pStyle w:val="2"/>
              <w:spacing w:line="240" w:lineRule="auto"/>
              <w:ind w:firstLine="0"/>
              <w:jc w:val="center"/>
              <w:rPr>
                <w:rFonts w:hint="default" w:ascii="宋体" w:hAnsi="宋体" w:cs="宋体"/>
                <w:sz w:val="22"/>
                <w:szCs w:val="22"/>
                <w:lang w:val="en-US" w:eastAsia="zh-CN"/>
              </w:rPr>
            </w:pPr>
            <w:r>
              <w:rPr>
                <w:rFonts w:hint="eastAsia" w:ascii="宋体" w:hAnsi="宋体" w:cs="宋体"/>
                <w:sz w:val="22"/>
                <w:szCs w:val="22"/>
                <w:lang w:val="en-US" w:eastAsia="zh-CN"/>
              </w:rPr>
              <w:t>--</w:t>
            </w:r>
          </w:p>
        </w:tc>
        <w:tc>
          <w:tcPr>
            <w:tcW w:w="3588" w:type="dxa"/>
            <w:tcBorders>
              <w:top w:val="nil"/>
              <w:left w:val="nil"/>
              <w:bottom w:val="single" w:color="auto" w:sz="12" w:space="0"/>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服务器出现拒绝连接的情况</w:t>
            </w:r>
          </w:p>
        </w:tc>
      </w:tr>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测试结果：当前是在windows系统中进行测试，测试结果受CPU，内存，端口数量等限制。单机部署的情况下，合适的并发连接数在300左右，如果对性能要求较高，可以通过分布式部署、负载均衡等技术解决。</w:t>
      </w:r>
    </w:p>
    <w:p>
      <w:pPr>
        <w:pStyle w:val="5"/>
        <w:bidi w:val="0"/>
        <w:rPr>
          <w:rFonts w:hint="default"/>
          <w:lang w:val="en-US" w:eastAsia="zh-CN"/>
        </w:rPr>
      </w:pPr>
      <w:bookmarkStart w:id="64" w:name="_Toc19859"/>
      <w:r>
        <w:rPr>
          <w:rFonts w:hint="eastAsia"/>
          <w:lang w:val="en-US" w:eastAsia="zh-CN"/>
        </w:rPr>
        <w:t>5.3.2 安全性测试</w:t>
      </w:r>
      <w:bookmarkEnd w:id="64"/>
    </w:p>
    <w:p>
      <w:pPr>
        <w:pStyle w:val="2"/>
        <w:spacing w:line="400" w:lineRule="exact"/>
        <w:ind w:left="0" w:leftChars="0" w:firstLine="420" w:firstLineChars="0"/>
        <w:rPr>
          <w:rFonts w:hint="eastAsia"/>
          <w:sz w:val="24"/>
          <w:lang w:val="en-US" w:eastAsia="zh-CN"/>
        </w:rPr>
      </w:pPr>
      <w:r>
        <w:rPr>
          <w:rFonts w:hint="eastAsia"/>
          <w:sz w:val="24"/>
          <w:lang w:val="en-US" w:eastAsia="zh-CN"/>
        </w:rPr>
        <w:t>在云服务器与网关通信的过程中，进行网络抓包，截获通信过程中的数据包并进行分析，测试能否通过数据包中的信息破解出网关的秘钥。</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left="0" w:leftChars="0" w:firstLine="420" w:firstLineChars="0"/>
        <w:textAlignment w:val="auto"/>
        <w:rPr>
          <w:rFonts w:hint="eastAsia"/>
          <w:sz w:val="24"/>
          <w:lang w:val="en-US" w:eastAsia="zh-CN"/>
        </w:rPr>
      </w:pPr>
      <w:r>
        <w:rPr>
          <w:rFonts w:hint="eastAsia"/>
          <w:sz w:val="24"/>
          <w:lang w:val="en-US" w:eastAsia="zh-CN"/>
        </w:rPr>
        <w:t>运行截图如下：</w:t>
      </w:r>
    </w:p>
    <w:p>
      <w:pPr>
        <w:pStyle w:val="2"/>
        <w:spacing w:line="400" w:lineRule="exact"/>
        <w:ind w:left="0" w:leftChars="0" w:firstLine="420" w:firstLineChars="0"/>
      </w:pPr>
      <w:r>
        <w:drawing>
          <wp:anchor distT="0" distB="0" distL="114300" distR="114300" simplePos="0" relativeHeight="251658240" behindDoc="0" locked="0" layoutInCell="1" allowOverlap="1">
            <wp:simplePos x="0" y="0"/>
            <wp:positionH relativeFrom="column">
              <wp:posOffset>0</wp:posOffset>
            </wp:positionH>
            <wp:positionV relativeFrom="paragraph">
              <wp:posOffset>73660</wp:posOffset>
            </wp:positionV>
            <wp:extent cx="5273040" cy="3203575"/>
            <wp:effectExtent l="0" t="0" r="0" b="1206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75"/>
                    <a:stretch>
                      <a:fillRect/>
                    </a:stretch>
                  </pic:blipFill>
                  <pic:spPr>
                    <a:xfrm>
                      <a:off x="0" y="0"/>
                      <a:ext cx="5273040" cy="3203575"/>
                    </a:xfrm>
                    <a:prstGeom prst="rect">
                      <a:avLst/>
                    </a:prstGeom>
                    <a:noFill/>
                    <a:ln>
                      <a:noFill/>
                    </a:ln>
                  </pic:spPr>
                </pic:pic>
              </a:graphicData>
            </a:graphic>
          </wp:anchor>
        </w:drawing>
      </w:r>
    </w:p>
    <w:p>
      <w:pPr>
        <w:pStyle w:val="7"/>
        <w:spacing w:line="400" w:lineRule="exact"/>
        <w:ind w:left="0" w:leftChars="0" w:firstLine="420" w:firstLineChars="0"/>
        <w:rPr>
          <w:rFonts w:hint="eastAsia" w:eastAsia="宋体"/>
          <w:lang w:val="en-US" w:eastAsia="zh-CN"/>
        </w:rPr>
      </w:pPr>
    </w:p>
    <w:p>
      <w:pPr>
        <w:pStyle w:val="2"/>
        <w:spacing w:line="400" w:lineRule="exact"/>
        <w:ind w:left="0" w:leftChars="0" w:firstLine="420" w:firstLineChars="0"/>
        <w:rPr>
          <w:rFonts w:hint="default"/>
          <w:sz w:val="24"/>
          <w:lang w:val="en-US" w:eastAsia="zh-CN"/>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left="0" w:leftChars="0" w:firstLine="0" w:firstLineChars="0"/>
        <w:rPr>
          <w:rFonts w:hint="eastAsia" w:ascii="宋体" w:hAnsi="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宋体" w:hAnsi="宋体" w:eastAsia="宋体" w:cs="宋体"/>
          <w:kern w:val="2"/>
          <w:sz w:val="21"/>
          <w:szCs w:val="21"/>
          <w:lang w:val="en-US" w:eastAsia="zh-CN" w:bidi="ar-SA"/>
        </w:rPr>
      </w:pPr>
      <w:r>
        <w:rPr>
          <w:rFonts w:hint="eastAsia" w:ascii="黑体" w:hAnsi="黑体" w:eastAsia="黑体" w:cs="黑体"/>
          <w:kern w:val="2"/>
          <w:sz w:val="22"/>
          <w:szCs w:val="22"/>
          <w:lang w:val="en-US" w:eastAsia="zh-CN" w:bidi="ar-SA"/>
        </w:rPr>
        <w:t>图 5-8 安全性测试抓包截图</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2"/>
        <w:spacing w:line="400" w:lineRule="exact"/>
        <w:ind w:left="0" w:leftChars="0" w:firstLine="420" w:firstLineChars="0"/>
        <w:rPr>
          <w:rFonts w:hint="eastAsia" w:ascii="宋体" w:hAnsi="宋体" w:cs="宋体"/>
          <w:sz w:val="24"/>
          <w:szCs w:val="24"/>
        </w:rPr>
      </w:pP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kern w:val="2"/>
          <w:sz w:val="22"/>
          <w:szCs w:val="22"/>
          <w:lang w:val="en-US" w:eastAsia="zh-CN" w:bidi="ar-SA"/>
        </w:rPr>
        <w:t>表 5-7 安全性测试用例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使用wireshark软件抓包，分析抓取的数据包</w:t>
            </w:r>
          </w:p>
        </w:tc>
        <w:tc>
          <w:tcPr>
            <w:tcW w:w="2130" w:type="dxa"/>
            <w:tcBorders>
              <w:left w:val="nil"/>
              <w:bottom w:val="single" w:color="auto" w:sz="12" w:space="0"/>
              <w:right w:val="nil"/>
            </w:tcBorders>
            <w:vAlign w:val="center"/>
          </w:tcPr>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1</w:t>
            </w:r>
            <w:r>
              <w:rPr>
                <w:rFonts w:hint="eastAsia" w:ascii="宋体" w:hAnsi="宋体" w:eastAsia="宋体" w:cs="宋体"/>
                <w:sz w:val="22"/>
                <w:szCs w:val="22"/>
                <w:lang w:val="en-US" w:eastAsia="zh-CN"/>
              </w:rPr>
              <w:t>部署云服务器端和网关客户端</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2</w:t>
            </w:r>
            <w:r>
              <w:rPr>
                <w:rFonts w:hint="eastAsia" w:ascii="宋体" w:hAnsi="宋体" w:eastAsia="宋体" w:cs="宋体"/>
                <w:sz w:val="22"/>
                <w:szCs w:val="22"/>
                <w:lang w:val="en-US" w:eastAsia="zh-CN"/>
              </w:rPr>
              <w:t>在通信过程中使用wireshark抓包</w:t>
            </w:r>
          </w:p>
          <w:p>
            <w:pPr>
              <w:pStyle w:val="2"/>
              <w:spacing w:line="240" w:lineRule="auto"/>
              <w:ind w:firstLine="0"/>
              <w:jc w:val="both"/>
              <w:rPr>
                <w:rFonts w:hint="eastAsia" w:ascii="宋体" w:hAnsi="宋体" w:eastAsia="宋体" w:cs="宋体"/>
                <w:sz w:val="22"/>
                <w:szCs w:val="22"/>
                <w:lang w:val="en-US" w:eastAsia="zh-CN"/>
              </w:rPr>
            </w:pPr>
            <w:r>
              <w:rPr>
                <w:rFonts w:hint="eastAsia" w:ascii="宋体" w:hAnsi="宋体" w:eastAsia="宋体" w:cs="宋体"/>
                <w:sz w:val="22"/>
                <w:szCs w:val="22"/>
              </w:rPr>
              <w:t>3</w:t>
            </w:r>
            <w:r>
              <w:rPr>
                <w:rFonts w:hint="eastAsia" w:ascii="宋体" w:hAnsi="宋体" w:eastAsia="宋体" w:cs="宋体"/>
                <w:sz w:val="22"/>
                <w:szCs w:val="22"/>
                <w:lang w:val="en-US" w:eastAsia="zh-CN"/>
              </w:rPr>
              <w:t>分析抓取的数据包，看能否通过数据包破解秘钥</w:t>
            </w:r>
          </w:p>
        </w:tc>
        <w:tc>
          <w:tcPr>
            <w:tcW w:w="2678"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从网络数据包中无法破解出秘钥</w:t>
            </w:r>
          </w:p>
        </w:tc>
        <w:tc>
          <w:tcPr>
            <w:tcW w:w="1584"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7"/>
        </w:numPr>
        <w:spacing w:before="468" w:beforeLines="150" w:after="312" w:afterLines="100" w:line="360" w:lineRule="auto"/>
        <w:rPr>
          <w:rFonts w:ascii="黑体"/>
          <w:b/>
          <w:sz w:val="32"/>
        </w:rPr>
      </w:pPr>
      <w:bookmarkStart w:id="65" w:name="_Toc22310"/>
      <w:r>
        <w:rPr>
          <w:rFonts w:hint="eastAsia" w:ascii="黑体"/>
          <w:b/>
          <w:sz w:val="32"/>
        </w:rPr>
        <w:t>结论</w:t>
      </w:r>
      <w:bookmarkEnd w:id="65"/>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w:t>
      </w:r>
      <w:r>
        <w:rPr>
          <w:rFonts w:hint="eastAsia"/>
          <w:sz w:val="24"/>
          <w:szCs w:val="24"/>
          <w:lang w:val="en-US" w:eastAsia="zh-CN"/>
        </w:rPr>
        <w:t>方案</w:t>
      </w:r>
      <w:r>
        <w:rPr>
          <w:rFonts w:hint="eastAsia"/>
          <w:sz w:val="24"/>
          <w:szCs w:val="24"/>
        </w:rPr>
        <w:t>的原理主要是</w:t>
      </w:r>
      <w:r>
        <w:rPr>
          <w:rFonts w:hint="eastAsia"/>
          <w:sz w:val="24"/>
          <w:szCs w:val="24"/>
          <w:lang w:val="en-US" w:eastAsia="zh-CN"/>
        </w:rPr>
        <w:t>利用</w:t>
      </w:r>
      <w:r>
        <w:rPr>
          <w:rFonts w:hint="eastAsia"/>
          <w:sz w:val="24"/>
          <w:szCs w:val="24"/>
        </w:rPr>
        <w:t>椭圆曲线的密钥协商</w:t>
      </w:r>
      <w:r>
        <w:rPr>
          <w:rFonts w:hint="eastAsia"/>
          <w:sz w:val="24"/>
          <w:szCs w:val="24"/>
          <w:lang w:val="en-US" w:eastAsia="zh-CN"/>
        </w:rPr>
        <w:t>算法（ECDH）和数字签名算法（ECDSA）</w:t>
      </w:r>
      <w:r>
        <w:rPr>
          <w:rFonts w:hint="eastAsia"/>
          <w:sz w:val="24"/>
          <w:szCs w:val="24"/>
        </w:rPr>
        <w:t>，</w:t>
      </w:r>
      <w:r>
        <w:rPr>
          <w:rFonts w:hint="eastAsia"/>
          <w:sz w:val="24"/>
          <w:szCs w:val="24"/>
          <w:lang w:val="en-US" w:eastAsia="zh-CN"/>
        </w:rPr>
        <w:t>使用</w:t>
      </w:r>
      <w:r>
        <w:rPr>
          <w:rFonts w:hint="eastAsia" w:ascii="Times New Roman" w:hAnsi="Times New Roman"/>
          <w:sz w:val="24"/>
          <w:szCs w:val="24"/>
        </w:rPr>
        <w:t>AES128</w:t>
      </w:r>
      <w:r>
        <w:rPr>
          <w:rFonts w:hint="eastAsia"/>
          <w:sz w:val="24"/>
          <w:szCs w:val="24"/>
          <w:lang w:val="en-US" w:eastAsia="zh-CN"/>
        </w:rPr>
        <w:t>算法</w:t>
      </w:r>
      <w:r>
        <w:rPr>
          <w:rFonts w:hint="eastAsia"/>
          <w:sz w:val="24"/>
          <w:szCs w:val="24"/>
        </w:rPr>
        <w:t>进行对称加密通信。系统实现的技术支持为</w:t>
      </w:r>
      <w:r>
        <w:rPr>
          <w:rFonts w:hint="eastAsia" w:ascii="Times New Roman" w:hAnsi="Times New Roman"/>
          <w:sz w:val="24"/>
          <w:szCs w:val="24"/>
        </w:rPr>
        <w:t>Java</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8"/>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w:t>
      </w:r>
      <w:r>
        <w:rPr>
          <w:rFonts w:hint="eastAsia"/>
          <w:bCs/>
          <w:sz w:val="24"/>
          <w:szCs w:val="24"/>
          <w:lang w:val="en-US" w:eastAsia="zh-CN"/>
        </w:rPr>
        <w:t>将椭圆曲线算法落实到实际项目的可行性</w:t>
      </w:r>
      <w:r>
        <w:rPr>
          <w:rFonts w:hint="eastAsia"/>
          <w:bCs/>
          <w:sz w:val="24"/>
          <w:szCs w:val="24"/>
        </w:rPr>
        <w:t>，最终</w:t>
      </w:r>
      <w:r>
        <w:rPr>
          <w:rFonts w:hint="eastAsia"/>
          <w:bCs/>
          <w:sz w:val="24"/>
          <w:szCs w:val="24"/>
          <w:lang w:val="en-US" w:eastAsia="zh-CN"/>
        </w:rPr>
        <w:t>通过编码实现了</w:t>
      </w:r>
      <w:r>
        <w:rPr>
          <w:rFonts w:hint="eastAsia"/>
          <w:bCs/>
          <w:sz w:val="24"/>
          <w:szCs w:val="24"/>
        </w:rPr>
        <w:t>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lang w:val="en-US" w:eastAsia="zh-CN"/>
        </w:rPr>
        <w:t>的</w:t>
      </w:r>
      <w:r>
        <w:rPr>
          <w:rFonts w:hint="eastAsia"/>
          <w:bCs/>
          <w:sz w:val="24"/>
          <w:szCs w:val="24"/>
        </w:rPr>
        <w:t>轻量级</w:t>
      </w:r>
      <w:r>
        <w:rPr>
          <w:rFonts w:hint="eastAsia"/>
          <w:bCs/>
          <w:sz w:val="24"/>
          <w:szCs w:val="24"/>
          <w:lang w:val="en-US" w:eastAsia="zh-CN"/>
        </w:rPr>
        <w:t>认证和</w:t>
      </w:r>
      <w:r>
        <w:rPr>
          <w:rFonts w:hint="eastAsia"/>
          <w:bCs/>
          <w:sz w:val="24"/>
          <w:szCs w:val="24"/>
        </w:rPr>
        <w:t>加密方案。</w:t>
      </w:r>
    </w:p>
    <w:p>
      <w:pPr>
        <w:numPr>
          <w:ilvl w:val="0"/>
          <w:numId w:val="18"/>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w:t>
      </w:r>
      <w:r>
        <w:rPr>
          <w:rFonts w:hint="eastAsia"/>
          <w:bCs/>
          <w:sz w:val="24"/>
          <w:szCs w:val="24"/>
          <w:lang w:val="en-US" w:eastAsia="zh-CN"/>
        </w:rPr>
        <w:t>学到了一个软件系统从需求分析、数据结构设计、算法设计到最后编码实现等整体的流程，在这其中也遇到了很多的问题，例如如何解决TCP粘包拆包、Netty框架中如何动态加入加密解密的编解码器等，这些都是在平时课堂上学不到的，编码能力和解决问题的能力有了明显的提高。</w:t>
      </w:r>
    </w:p>
    <w:p>
      <w:pPr>
        <w:spacing w:line="400" w:lineRule="exact"/>
        <w:ind w:firstLine="480" w:firstLineChars="200"/>
        <w:rPr>
          <w:rFonts w:hint="default" w:eastAsia="宋体"/>
          <w:sz w:val="24"/>
          <w:szCs w:val="24"/>
          <w:lang w:val="en-US" w:eastAsia="zh-CN"/>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w:t>
      </w:r>
      <w:r>
        <w:rPr>
          <w:rFonts w:hint="eastAsia"/>
          <w:bCs/>
          <w:sz w:val="24"/>
          <w:szCs w:val="24"/>
          <w:lang w:val="en-US" w:eastAsia="zh-CN"/>
        </w:rPr>
        <w:t>时</w:t>
      </w:r>
      <w:r>
        <w:rPr>
          <w:rFonts w:hint="eastAsia"/>
          <w:bCs/>
          <w:sz w:val="24"/>
          <w:szCs w:val="24"/>
        </w:rPr>
        <w:t>开发完成</w:t>
      </w:r>
      <w:r>
        <w:rPr>
          <w:bCs/>
          <w:sz w:val="24"/>
          <w:szCs w:val="24"/>
        </w:rPr>
        <w:t>，</w:t>
      </w:r>
      <w:r>
        <w:rPr>
          <w:rFonts w:hint="eastAsia"/>
          <w:bCs/>
          <w:sz w:val="24"/>
          <w:szCs w:val="24"/>
        </w:rPr>
        <w:t>但</w:t>
      </w:r>
      <w:r>
        <w:rPr>
          <w:rFonts w:hint="eastAsia"/>
          <w:bCs/>
          <w:sz w:val="24"/>
          <w:szCs w:val="24"/>
          <w:lang w:val="en-US" w:eastAsia="zh-CN"/>
        </w:rPr>
        <w:t>是系统仍然有优化的空间，例如可以通过添加定时任务的方式，每过一段时间就去刷新密钥，而不需要人在页面上点击；还可以接入移动客户端，加入节点远程控制、数据监测等功能。</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66" w:name="_Toc17548"/>
      <w:r>
        <w:rPr>
          <w:rFonts w:hint="eastAsia" w:ascii="黑体"/>
          <w:b/>
          <w:sz w:val="32"/>
        </w:rPr>
        <w:t>谢辞</w:t>
      </w:r>
      <w:bookmarkEnd w:id="66"/>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keepNext/>
        <w:keepLines w:val="0"/>
        <w:pageBreakBefore w:val="0"/>
        <w:widowControl w:val="0"/>
        <w:kinsoku/>
        <w:wordWrap/>
        <w:overflowPunct/>
        <w:topLinePunct w:val="0"/>
        <w:autoSpaceDE/>
        <w:autoSpaceDN/>
        <w:bidi w:val="0"/>
        <w:adjustRightInd/>
        <w:snapToGrid/>
        <w:spacing w:before="800" w:after="400" w:line="400" w:lineRule="exact"/>
        <w:ind w:firstLine="600" w:firstLineChars="200"/>
        <w:textAlignment w:val="auto"/>
        <w:rPr>
          <w:sz w:val="30"/>
          <w:szCs w:val="30"/>
        </w:rPr>
      </w:pPr>
      <w:bookmarkStart w:id="67" w:name="_Toc24045"/>
      <w:r>
        <w:rPr>
          <w:rFonts w:hint="eastAsia"/>
          <w:sz w:val="30"/>
          <w:szCs w:val="30"/>
        </w:rPr>
        <w:t>参考文献</w:t>
      </w:r>
      <w:bookmarkEnd w:id="67"/>
    </w:p>
    <w:p>
      <w:pPr>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ascii="宋体" w:hAnsi="宋体" w:cs="宋体"/>
          <w:sz w:val="21"/>
          <w:szCs w:val="21"/>
        </w:rPr>
      </w:pPr>
      <w:r>
        <w:rPr>
          <w:sz w:val="21"/>
          <w:szCs w:val="21"/>
        </w:rPr>
        <w:t>[</w:t>
      </w:r>
      <w:r>
        <w:rPr>
          <w:rFonts w:hint="eastAsia" w:ascii="Times New Roman" w:hAnsi="Times New Roman"/>
          <w:sz w:val="21"/>
          <w:szCs w:val="21"/>
        </w:rPr>
        <w:t>1</w:t>
      </w:r>
      <w:r>
        <w:rPr>
          <w:sz w:val="21"/>
          <w:szCs w:val="21"/>
        </w:rPr>
        <w:t>]</w:t>
      </w:r>
      <w:r>
        <w:rPr>
          <w:rFonts w:hint="eastAsia"/>
          <w:sz w:val="21"/>
          <w:szCs w:val="21"/>
        </w:rPr>
        <w:t xml:space="preserve"> 汪洋. 物联网轻量级认证和加密技术研究[</w:t>
      </w:r>
      <w:r>
        <w:rPr>
          <w:rFonts w:hint="eastAsia" w:ascii="Times New Roman" w:hAnsi="Times New Roman"/>
          <w:sz w:val="21"/>
          <w:szCs w:val="21"/>
        </w:rPr>
        <w:t>D</w:t>
      </w:r>
      <w:r>
        <w:rPr>
          <w:rFonts w:hint="eastAsia"/>
          <w:sz w:val="21"/>
          <w:szCs w:val="21"/>
        </w:rPr>
        <w:t>].南京邮电大学,</w:t>
      </w:r>
      <w:r>
        <w:rPr>
          <w:rFonts w:hint="eastAsia" w:ascii="Times New Roman" w:hAnsi="Times New Roman"/>
          <w:sz w:val="21"/>
          <w:szCs w:val="21"/>
        </w:rPr>
        <w:t>2017</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2</w:t>
      </w:r>
      <w:r>
        <w:rPr>
          <w:sz w:val="21"/>
          <w:szCs w:val="21"/>
        </w:rPr>
        <w:t>]</w:t>
      </w:r>
      <w:r>
        <w:rPr>
          <w:rFonts w:hint="eastAsia"/>
          <w:sz w:val="21"/>
          <w:szCs w:val="21"/>
        </w:rPr>
        <w:t xml:space="preserve"> </w:t>
      </w:r>
      <w:r>
        <w:rPr>
          <w:rFonts w:ascii="Times New Roman" w:hAnsi="Times New Roman"/>
          <w:sz w:val="21"/>
          <w:szCs w:val="21"/>
        </w:rPr>
        <w:t>Nicanfar</w:t>
      </w:r>
      <w:r>
        <w:rPr>
          <w:sz w:val="21"/>
          <w:szCs w:val="21"/>
        </w:rPr>
        <w:t xml:space="preserve"> </w:t>
      </w:r>
      <w:r>
        <w:rPr>
          <w:rFonts w:ascii="Times New Roman" w:hAnsi="Times New Roman"/>
          <w:sz w:val="21"/>
          <w:szCs w:val="21"/>
        </w:rPr>
        <w:t>H</w:t>
      </w:r>
      <w:r>
        <w:rPr>
          <w:sz w:val="21"/>
          <w:szCs w:val="21"/>
        </w:rPr>
        <w:t xml:space="preserve">, </w:t>
      </w:r>
      <w:r>
        <w:rPr>
          <w:rFonts w:ascii="Times New Roman" w:hAnsi="Times New Roman"/>
          <w:sz w:val="21"/>
          <w:szCs w:val="21"/>
        </w:rPr>
        <w:t>Leung</w:t>
      </w:r>
      <w:r>
        <w:rPr>
          <w:sz w:val="21"/>
          <w:szCs w:val="21"/>
        </w:rPr>
        <w:t xml:space="preserve"> </w:t>
      </w:r>
      <w:r>
        <w:rPr>
          <w:rFonts w:ascii="Times New Roman" w:hAnsi="Times New Roman"/>
          <w:sz w:val="21"/>
          <w:szCs w:val="21"/>
        </w:rPr>
        <w:t>V</w:t>
      </w:r>
      <w:r>
        <w:rPr>
          <w:sz w:val="21"/>
          <w:szCs w:val="21"/>
        </w:rPr>
        <w:t xml:space="preserve"> </w:t>
      </w:r>
      <w:r>
        <w:rPr>
          <w:rFonts w:ascii="Times New Roman" w:hAnsi="Times New Roman"/>
          <w:sz w:val="21"/>
          <w:szCs w:val="21"/>
        </w:rPr>
        <w:t>C</w:t>
      </w:r>
      <w:r>
        <w:rPr>
          <w:sz w:val="21"/>
          <w:szCs w:val="21"/>
        </w:rPr>
        <w:t xml:space="preserve"> </w:t>
      </w:r>
      <w:r>
        <w:rPr>
          <w:rFonts w:ascii="Times New Roman" w:hAnsi="Times New Roman"/>
          <w:sz w:val="21"/>
          <w:szCs w:val="21"/>
        </w:rPr>
        <w:t>M</w:t>
      </w:r>
      <w:r>
        <w:rPr>
          <w:sz w:val="21"/>
          <w:szCs w:val="21"/>
        </w:rPr>
        <w:t xml:space="preserve">. </w:t>
      </w:r>
      <w:r>
        <w:rPr>
          <w:rFonts w:ascii="Times New Roman" w:hAnsi="Times New Roman"/>
          <w:sz w:val="21"/>
          <w:szCs w:val="21"/>
        </w:rPr>
        <w:t>Multilayer</w:t>
      </w:r>
      <w:r>
        <w:rPr>
          <w:sz w:val="21"/>
          <w:szCs w:val="21"/>
        </w:rPr>
        <w:t xml:space="preserve"> </w:t>
      </w:r>
      <w:r>
        <w:rPr>
          <w:rFonts w:ascii="Times New Roman" w:hAnsi="Times New Roman"/>
          <w:sz w:val="21"/>
          <w:szCs w:val="21"/>
        </w:rPr>
        <w:t>Consensus</w:t>
      </w:r>
      <w:r>
        <w:rPr>
          <w:sz w:val="21"/>
          <w:szCs w:val="21"/>
        </w:rPr>
        <w:t xml:space="preserve"> </w:t>
      </w:r>
      <w:r>
        <w:rPr>
          <w:rFonts w:ascii="Times New Roman" w:hAnsi="Times New Roman"/>
          <w:sz w:val="21"/>
          <w:szCs w:val="21"/>
        </w:rPr>
        <w:t>ECC</w:t>
      </w:r>
      <w:r>
        <w:rPr>
          <w:sz w:val="21"/>
          <w:szCs w:val="21"/>
        </w:rPr>
        <w:t>-</w:t>
      </w:r>
      <w:r>
        <w:rPr>
          <w:rFonts w:ascii="Times New Roman" w:hAnsi="Times New Roman"/>
          <w:sz w:val="21"/>
          <w:szCs w:val="21"/>
        </w:rPr>
        <w:t>Based</w:t>
      </w:r>
      <w:r>
        <w:rPr>
          <w:sz w:val="21"/>
          <w:szCs w:val="21"/>
        </w:rPr>
        <w:t xml:space="preserve"> </w:t>
      </w:r>
      <w:r>
        <w:rPr>
          <w:rFonts w:ascii="Times New Roman" w:hAnsi="Times New Roman"/>
          <w:sz w:val="21"/>
          <w:szCs w:val="21"/>
        </w:rPr>
        <w:t>Password</w:t>
      </w:r>
      <w:r>
        <w:rPr>
          <w:sz w:val="21"/>
          <w:szCs w:val="21"/>
        </w:rPr>
        <w:t xml:space="preserve"> </w:t>
      </w:r>
      <w:r>
        <w:rPr>
          <w:rFonts w:ascii="Times New Roman" w:hAnsi="Times New Roman"/>
          <w:sz w:val="21"/>
          <w:szCs w:val="21"/>
        </w:rPr>
        <w:t>Authenticated</w:t>
      </w:r>
      <w:r>
        <w:rPr>
          <w:sz w:val="21"/>
          <w:szCs w:val="21"/>
        </w:rPr>
        <w:t xml:space="preserve"> </w:t>
      </w:r>
      <w:r>
        <w:rPr>
          <w:rFonts w:ascii="Times New Roman" w:hAnsi="Times New Roman"/>
          <w:sz w:val="21"/>
          <w:szCs w:val="21"/>
        </w:rPr>
        <w:t>Key</w:t>
      </w:r>
      <w:r>
        <w:rPr>
          <w:sz w:val="21"/>
          <w:szCs w:val="21"/>
        </w:rPr>
        <w:t>-</w:t>
      </w:r>
      <w:r>
        <w:rPr>
          <w:rFonts w:ascii="Times New Roman" w:hAnsi="Times New Roman"/>
          <w:sz w:val="21"/>
          <w:szCs w:val="21"/>
        </w:rPr>
        <w:t>Exchange</w:t>
      </w:r>
      <w:r>
        <w:rPr>
          <w:sz w:val="21"/>
          <w:szCs w:val="21"/>
        </w:rPr>
        <w:t xml:space="preserve"> (</w:t>
      </w:r>
      <w:r>
        <w:rPr>
          <w:rFonts w:ascii="Times New Roman" w:hAnsi="Times New Roman"/>
          <w:sz w:val="21"/>
          <w:szCs w:val="21"/>
        </w:rPr>
        <w:t>MCEPAK</w:t>
      </w:r>
      <w:r>
        <w:rPr>
          <w:sz w:val="21"/>
          <w:szCs w:val="21"/>
        </w:rPr>
        <w:t xml:space="preserve">) </w:t>
      </w:r>
      <w:r>
        <w:rPr>
          <w:rFonts w:ascii="Times New Roman" w:hAnsi="Times New Roman"/>
          <w:sz w:val="21"/>
          <w:szCs w:val="21"/>
        </w:rPr>
        <w:t>Protocol</w:t>
      </w:r>
      <w:r>
        <w:rPr>
          <w:sz w:val="21"/>
          <w:szCs w:val="21"/>
        </w:rPr>
        <w:t xml:space="preserve"> </w:t>
      </w:r>
      <w:r>
        <w:rPr>
          <w:rFonts w:ascii="Times New Roman" w:hAnsi="Times New Roman"/>
          <w:sz w:val="21"/>
          <w:szCs w:val="21"/>
        </w:rPr>
        <w:t>for</w:t>
      </w:r>
      <w:r>
        <w:rPr>
          <w:sz w:val="21"/>
          <w:szCs w:val="21"/>
        </w:rPr>
        <w:t xml:space="preserve"> </w:t>
      </w:r>
      <w:r>
        <w:rPr>
          <w:rFonts w:ascii="Times New Roman" w:hAnsi="Times New Roman"/>
          <w:sz w:val="21"/>
          <w:szCs w:val="21"/>
        </w:rPr>
        <w:t>Smart</w:t>
      </w:r>
      <w:r>
        <w:rPr>
          <w:sz w:val="21"/>
          <w:szCs w:val="21"/>
        </w:rPr>
        <w:t xml:space="preserve"> </w:t>
      </w:r>
      <w:r>
        <w:rPr>
          <w:rFonts w:ascii="Times New Roman" w:hAnsi="Times New Roman"/>
          <w:sz w:val="21"/>
          <w:szCs w:val="21"/>
        </w:rPr>
        <w:t>Grid</w:t>
      </w:r>
      <w:r>
        <w:rPr>
          <w:sz w:val="21"/>
          <w:szCs w:val="21"/>
        </w:rPr>
        <w:t xml:space="preserve"> </w:t>
      </w:r>
      <w:r>
        <w:rPr>
          <w:rFonts w:ascii="Times New Roman" w:hAnsi="Times New Roman"/>
          <w:sz w:val="21"/>
          <w:szCs w:val="21"/>
        </w:rPr>
        <w:t>System</w:t>
      </w:r>
      <w:r>
        <w:rPr>
          <w:sz w:val="21"/>
          <w:szCs w:val="21"/>
        </w:rPr>
        <w:t>[</w:t>
      </w:r>
      <w:r>
        <w:rPr>
          <w:rFonts w:ascii="Times New Roman" w:hAnsi="Times New Roman"/>
          <w:sz w:val="21"/>
          <w:szCs w:val="21"/>
        </w:rPr>
        <w:t>J</w:t>
      </w:r>
      <w:r>
        <w:rPr>
          <w:sz w:val="21"/>
          <w:szCs w:val="21"/>
        </w:rPr>
        <w:t xml:space="preserve">]. </w:t>
      </w:r>
      <w:r>
        <w:rPr>
          <w:rFonts w:ascii="Times New Roman" w:hAnsi="Times New Roman"/>
          <w:sz w:val="21"/>
          <w:szCs w:val="21"/>
        </w:rPr>
        <w:t>IEEE</w:t>
      </w:r>
      <w:r>
        <w:rPr>
          <w:sz w:val="21"/>
          <w:szCs w:val="21"/>
        </w:rPr>
        <w:t xml:space="preserve"> </w:t>
      </w:r>
      <w:r>
        <w:rPr>
          <w:rFonts w:ascii="Times New Roman" w:hAnsi="Times New Roman"/>
          <w:sz w:val="21"/>
          <w:szCs w:val="21"/>
        </w:rPr>
        <w:t>Transactions</w:t>
      </w:r>
      <w:r>
        <w:rPr>
          <w:sz w:val="21"/>
          <w:szCs w:val="21"/>
        </w:rPr>
        <w:t xml:space="preserve"> </w:t>
      </w:r>
      <w:r>
        <w:rPr>
          <w:rFonts w:ascii="Times New Roman" w:hAnsi="Times New Roman"/>
          <w:sz w:val="21"/>
          <w:szCs w:val="21"/>
        </w:rPr>
        <w:t>on</w:t>
      </w:r>
      <w:r>
        <w:rPr>
          <w:sz w:val="21"/>
          <w:szCs w:val="21"/>
        </w:rPr>
        <w:t xml:space="preserve"> </w:t>
      </w:r>
      <w:r>
        <w:rPr>
          <w:rFonts w:ascii="Times New Roman" w:hAnsi="Times New Roman"/>
          <w:sz w:val="21"/>
          <w:szCs w:val="21"/>
        </w:rPr>
        <w:t>Smart</w:t>
      </w:r>
      <w:r>
        <w:rPr>
          <w:sz w:val="21"/>
          <w:szCs w:val="21"/>
        </w:rPr>
        <w:t xml:space="preserve"> </w:t>
      </w:r>
      <w:r>
        <w:rPr>
          <w:rFonts w:ascii="Times New Roman" w:hAnsi="Times New Roman"/>
          <w:sz w:val="21"/>
          <w:szCs w:val="21"/>
        </w:rPr>
        <w:t>Grid</w:t>
      </w:r>
      <w:r>
        <w:rPr>
          <w:sz w:val="21"/>
          <w:szCs w:val="21"/>
        </w:rPr>
        <w:t xml:space="preserve">, </w:t>
      </w:r>
      <w:r>
        <w:rPr>
          <w:rFonts w:ascii="Times New Roman" w:hAnsi="Times New Roman"/>
          <w:sz w:val="21"/>
          <w:szCs w:val="21"/>
        </w:rPr>
        <w:t>2013</w:t>
      </w:r>
      <w:r>
        <w:rPr>
          <w:sz w:val="21"/>
          <w:szCs w:val="21"/>
        </w:rPr>
        <w:t xml:space="preserve">, </w:t>
      </w:r>
      <w:r>
        <w:rPr>
          <w:rFonts w:ascii="Times New Roman" w:hAnsi="Times New Roman"/>
          <w:sz w:val="21"/>
          <w:szCs w:val="21"/>
        </w:rPr>
        <w:t>4</w:t>
      </w:r>
      <w:r>
        <w:rPr>
          <w:sz w:val="21"/>
          <w:szCs w:val="21"/>
        </w:rPr>
        <w:t>(</w:t>
      </w:r>
      <w:r>
        <w:rPr>
          <w:rFonts w:ascii="Times New Roman" w:hAnsi="Times New Roman"/>
          <w:sz w:val="21"/>
          <w:szCs w:val="21"/>
        </w:rPr>
        <w:t>1</w:t>
      </w:r>
      <w:r>
        <w:rPr>
          <w:sz w:val="21"/>
          <w:szCs w:val="21"/>
        </w:rPr>
        <w:t>):</w:t>
      </w:r>
      <w:r>
        <w:rPr>
          <w:rFonts w:ascii="Times New Roman" w:hAnsi="Times New Roman"/>
          <w:sz w:val="21"/>
          <w:szCs w:val="21"/>
        </w:rPr>
        <w:t>253</w:t>
      </w:r>
      <w:r>
        <w:rPr>
          <w:sz w:val="21"/>
          <w:szCs w:val="21"/>
        </w:rPr>
        <w:t>-</w:t>
      </w:r>
      <w:r>
        <w:rPr>
          <w:rFonts w:ascii="Times New Roman" w:hAnsi="Times New Roman"/>
          <w:sz w:val="21"/>
          <w:szCs w:val="21"/>
        </w:rPr>
        <w:t>264</w:t>
      </w:r>
    </w:p>
    <w:p>
      <w:pPr>
        <w:pStyle w:val="10"/>
        <w:keepNext w:val="0"/>
        <w:keepLines w:val="0"/>
        <w:pageBreakBefore w:val="0"/>
        <w:widowControl w:val="0"/>
        <w:kinsoku/>
        <w:wordWrap/>
        <w:overflowPunct/>
        <w:topLinePunct w:val="0"/>
        <w:autoSpaceDE/>
        <w:autoSpaceDN/>
        <w:bidi w:val="0"/>
        <w:adjustRightInd/>
        <w:snapToGrid/>
        <w:spacing w:before="60" w:line="320" w:lineRule="exact"/>
        <w:ind w:firstLine="420" w:firstLineChars="200"/>
        <w:jc w:val="both"/>
        <w:textAlignment w:val="auto"/>
        <w:rPr>
          <w:sz w:val="21"/>
          <w:szCs w:val="21"/>
        </w:rPr>
      </w:pPr>
      <w:r>
        <w:rPr>
          <w:rFonts w:hint="eastAsia"/>
          <w:sz w:val="21"/>
          <w:szCs w:val="21"/>
        </w:rPr>
        <w:t>[</w:t>
      </w:r>
      <w:r>
        <w:rPr>
          <w:rFonts w:hint="eastAsia" w:ascii="Times New Roman" w:hAnsi="Times New Roman"/>
          <w:sz w:val="21"/>
          <w:szCs w:val="21"/>
        </w:rPr>
        <w:t>3</w:t>
      </w:r>
      <w:r>
        <w:rPr>
          <w:rFonts w:hint="eastAsia"/>
          <w:sz w:val="21"/>
          <w:szCs w:val="21"/>
        </w:rPr>
        <w:t xml:space="preserve">]  </w:t>
      </w:r>
      <w:r>
        <w:rPr>
          <w:rFonts w:hint="eastAsia" w:ascii="Times New Roman" w:hAnsi="Times New Roman"/>
          <w:sz w:val="21"/>
          <w:szCs w:val="21"/>
        </w:rPr>
        <w:t>Li</w:t>
      </w:r>
      <w:r>
        <w:rPr>
          <w:rFonts w:hint="eastAsia"/>
          <w:sz w:val="21"/>
          <w:szCs w:val="21"/>
        </w:rPr>
        <w:t xml:space="preserve"> </w:t>
      </w:r>
      <w:r>
        <w:rPr>
          <w:rFonts w:hint="eastAsia" w:ascii="Times New Roman" w:hAnsi="Times New Roman"/>
          <w:sz w:val="21"/>
          <w:szCs w:val="21"/>
        </w:rPr>
        <w:t>D</w:t>
      </w:r>
      <w:r>
        <w:rPr>
          <w:rFonts w:hint="eastAsia"/>
          <w:sz w:val="21"/>
          <w:szCs w:val="21"/>
        </w:rPr>
        <w:t xml:space="preserve">, </w:t>
      </w:r>
      <w:r>
        <w:rPr>
          <w:rFonts w:hint="eastAsia" w:ascii="Times New Roman" w:hAnsi="Times New Roman"/>
          <w:sz w:val="21"/>
          <w:szCs w:val="21"/>
        </w:rPr>
        <w:t>Aung</w:t>
      </w:r>
      <w:r>
        <w:rPr>
          <w:rFonts w:hint="eastAsia"/>
          <w:sz w:val="21"/>
          <w:szCs w:val="21"/>
        </w:rPr>
        <w:t xml:space="preserve"> </w:t>
      </w:r>
      <w:r>
        <w:rPr>
          <w:rFonts w:hint="eastAsia" w:ascii="Times New Roman" w:hAnsi="Times New Roman"/>
          <w:sz w:val="21"/>
          <w:szCs w:val="21"/>
        </w:rPr>
        <w:t>Z</w:t>
      </w:r>
      <w:r>
        <w:rPr>
          <w:rFonts w:hint="eastAsia"/>
          <w:sz w:val="21"/>
          <w:szCs w:val="21"/>
        </w:rPr>
        <w:t xml:space="preserve">, </w:t>
      </w:r>
      <w:r>
        <w:rPr>
          <w:rFonts w:hint="eastAsia" w:ascii="Times New Roman" w:hAnsi="Times New Roman"/>
          <w:sz w:val="21"/>
          <w:szCs w:val="21"/>
        </w:rPr>
        <w:t>Williams</w:t>
      </w:r>
      <w:r>
        <w:rPr>
          <w:rFonts w:hint="eastAsia"/>
          <w:sz w:val="21"/>
          <w:szCs w:val="21"/>
        </w:rPr>
        <w:t xml:space="preserve"> </w:t>
      </w:r>
      <w:r>
        <w:rPr>
          <w:rFonts w:hint="eastAsia" w:ascii="Times New Roman" w:hAnsi="Times New Roman"/>
          <w:sz w:val="21"/>
          <w:szCs w:val="21"/>
        </w:rPr>
        <w:t>J</w:t>
      </w:r>
      <w:r>
        <w:rPr>
          <w:rFonts w:hint="eastAsia"/>
          <w:sz w:val="21"/>
          <w:szCs w:val="21"/>
        </w:rPr>
        <w:t xml:space="preserve"> </w:t>
      </w:r>
      <w:r>
        <w:rPr>
          <w:rFonts w:hint="eastAsia" w:ascii="Times New Roman" w:hAnsi="Times New Roman"/>
          <w:sz w:val="21"/>
          <w:szCs w:val="21"/>
        </w:rPr>
        <w:t>R</w:t>
      </w:r>
      <w:r>
        <w:rPr>
          <w:rFonts w:hint="eastAsia"/>
          <w:sz w:val="21"/>
          <w:szCs w:val="21"/>
        </w:rPr>
        <w:t xml:space="preserve">, </w:t>
      </w:r>
      <w:r>
        <w:rPr>
          <w:rFonts w:hint="eastAsia" w:ascii="Times New Roman" w:hAnsi="Times New Roman"/>
          <w:sz w:val="21"/>
          <w:szCs w:val="21"/>
        </w:rPr>
        <w:t>et</w:t>
      </w:r>
      <w:r>
        <w:rPr>
          <w:rFonts w:hint="eastAsia"/>
          <w:sz w:val="21"/>
          <w:szCs w:val="21"/>
        </w:rPr>
        <w:t xml:space="preserve"> </w:t>
      </w:r>
      <w:r>
        <w:rPr>
          <w:rFonts w:hint="eastAsia" w:ascii="Times New Roman" w:hAnsi="Times New Roman"/>
          <w:sz w:val="21"/>
          <w:szCs w:val="21"/>
        </w:rPr>
        <w:t>al</w:t>
      </w:r>
      <w:r>
        <w:rPr>
          <w:rFonts w:hint="eastAsia"/>
          <w:sz w:val="21"/>
          <w:szCs w:val="21"/>
        </w:rPr>
        <w:t xml:space="preserve">. </w:t>
      </w:r>
      <w:r>
        <w:rPr>
          <w:rFonts w:hint="eastAsia" w:ascii="Times New Roman" w:hAnsi="Times New Roman"/>
          <w:sz w:val="21"/>
          <w:szCs w:val="21"/>
        </w:rPr>
        <w:t>Efficient</w:t>
      </w:r>
      <w:r>
        <w:rPr>
          <w:rFonts w:hint="eastAsia"/>
          <w:sz w:val="21"/>
          <w:szCs w:val="21"/>
        </w:rPr>
        <w:t xml:space="preserve"> </w:t>
      </w:r>
      <w:r>
        <w:rPr>
          <w:rFonts w:hint="eastAsia" w:ascii="Times New Roman" w:hAnsi="Times New Roman"/>
          <w:sz w:val="21"/>
          <w:szCs w:val="21"/>
        </w:rPr>
        <w:t>and</w:t>
      </w:r>
      <w:r>
        <w:rPr>
          <w:rFonts w:hint="eastAsia"/>
          <w:sz w:val="21"/>
          <w:szCs w:val="21"/>
        </w:rPr>
        <w:t xml:space="preserve"> </w:t>
      </w:r>
      <w:r>
        <w:rPr>
          <w:rFonts w:hint="eastAsia" w:ascii="Times New Roman" w:hAnsi="Times New Roman"/>
          <w:sz w:val="21"/>
          <w:szCs w:val="21"/>
        </w:rPr>
        <w:t>fault</w:t>
      </w:r>
      <w:r>
        <w:rPr>
          <w:rFonts w:hint="eastAsia"/>
          <w:sz w:val="21"/>
          <w:szCs w:val="21"/>
        </w:rPr>
        <w:t>-</w:t>
      </w:r>
      <w:r>
        <w:rPr>
          <w:rFonts w:hint="eastAsia" w:ascii="Times New Roman" w:hAnsi="Times New Roman"/>
          <w:sz w:val="21"/>
          <w:szCs w:val="21"/>
        </w:rPr>
        <w:t>diagnosable</w:t>
      </w:r>
      <w:r>
        <w:rPr>
          <w:rFonts w:hint="eastAsia"/>
          <w:sz w:val="21"/>
          <w:szCs w:val="21"/>
        </w:rPr>
        <w:t xml:space="preserve"> </w:t>
      </w:r>
      <w:r>
        <w:rPr>
          <w:rFonts w:hint="eastAsia" w:ascii="Times New Roman" w:hAnsi="Times New Roman"/>
          <w:sz w:val="21"/>
          <w:szCs w:val="21"/>
        </w:rPr>
        <w:t>authentication</w:t>
      </w:r>
      <w:r>
        <w:rPr>
          <w:rFonts w:hint="eastAsia"/>
          <w:sz w:val="21"/>
          <w:szCs w:val="21"/>
        </w:rPr>
        <w:t xml:space="preserve"> </w:t>
      </w:r>
      <w:r>
        <w:rPr>
          <w:rFonts w:hint="eastAsia" w:ascii="Times New Roman" w:hAnsi="Times New Roman"/>
          <w:sz w:val="21"/>
          <w:szCs w:val="21"/>
        </w:rPr>
        <w:t>architecture</w:t>
      </w:r>
      <w:r>
        <w:rPr>
          <w:rFonts w:hint="eastAsia"/>
          <w:sz w:val="21"/>
          <w:szCs w:val="21"/>
        </w:rPr>
        <w:t xml:space="preserve"> </w:t>
      </w:r>
      <w:r>
        <w:rPr>
          <w:rFonts w:hint="eastAsia" w:ascii="Times New Roman" w:hAnsi="Times New Roman"/>
          <w:sz w:val="21"/>
          <w:szCs w:val="21"/>
        </w:rPr>
        <w:t>for</w:t>
      </w:r>
      <w:r>
        <w:rPr>
          <w:rFonts w:hint="eastAsia"/>
          <w:sz w:val="21"/>
          <w:szCs w:val="21"/>
        </w:rPr>
        <w:t xml:space="preserve"> </w:t>
      </w:r>
      <w:r>
        <w:rPr>
          <w:rFonts w:hint="eastAsia" w:ascii="Times New Roman" w:hAnsi="Times New Roman"/>
          <w:sz w:val="21"/>
          <w:szCs w:val="21"/>
        </w:rPr>
        <w:t>AMI</w:t>
      </w:r>
      <w:r>
        <w:rPr>
          <w:rFonts w:hint="eastAsia"/>
          <w:sz w:val="21"/>
          <w:szCs w:val="21"/>
        </w:rPr>
        <w:t xml:space="preserve"> </w:t>
      </w:r>
      <w:r>
        <w:rPr>
          <w:rFonts w:hint="eastAsia" w:ascii="Times New Roman" w:hAnsi="Times New Roman"/>
          <w:sz w:val="21"/>
          <w:szCs w:val="21"/>
        </w:rPr>
        <w:t>in</w:t>
      </w:r>
      <w:r>
        <w:rPr>
          <w:rFonts w:hint="eastAsia"/>
          <w:sz w:val="21"/>
          <w:szCs w:val="21"/>
        </w:rPr>
        <w:t xml:space="preserve"> </w:t>
      </w:r>
      <w:r>
        <w:rPr>
          <w:rFonts w:hint="eastAsia" w:ascii="Times New Roman" w:hAnsi="Times New Roman"/>
          <w:sz w:val="21"/>
          <w:szCs w:val="21"/>
        </w:rPr>
        <w:t>smart</w:t>
      </w:r>
      <w:r>
        <w:rPr>
          <w:rFonts w:hint="eastAsia"/>
          <w:sz w:val="21"/>
          <w:szCs w:val="21"/>
        </w:rPr>
        <w:t xml:space="preserve"> </w:t>
      </w:r>
      <w:r>
        <w:rPr>
          <w:rFonts w:hint="eastAsia" w:ascii="Times New Roman" w:hAnsi="Times New Roman"/>
          <w:sz w:val="21"/>
          <w:szCs w:val="21"/>
        </w:rPr>
        <w:t>grid</w:t>
      </w:r>
      <w:r>
        <w:rPr>
          <w:rFonts w:hint="eastAsia"/>
          <w:sz w:val="21"/>
          <w:szCs w:val="21"/>
        </w:rPr>
        <w:t>[</w:t>
      </w:r>
      <w:r>
        <w:rPr>
          <w:rFonts w:hint="eastAsia" w:ascii="Times New Roman" w:hAnsi="Times New Roman"/>
          <w:sz w:val="21"/>
          <w:szCs w:val="21"/>
        </w:rPr>
        <w:t>J</w:t>
      </w:r>
      <w:r>
        <w:rPr>
          <w:rFonts w:hint="eastAsia"/>
          <w:sz w:val="21"/>
          <w:szCs w:val="21"/>
        </w:rPr>
        <w:t xml:space="preserve">]. </w:t>
      </w:r>
      <w:r>
        <w:rPr>
          <w:rFonts w:hint="eastAsia" w:ascii="Times New Roman" w:hAnsi="Times New Roman"/>
          <w:sz w:val="21"/>
          <w:szCs w:val="21"/>
        </w:rPr>
        <w:t>Security</w:t>
      </w:r>
      <w:r>
        <w:rPr>
          <w:rFonts w:hint="eastAsia"/>
          <w:sz w:val="21"/>
          <w:szCs w:val="21"/>
        </w:rPr>
        <w:t xml:space="preserve"> &amp; </w:t>
      </w:r>
      <w:r>
        <w:rPr>
          <w:rFonts w:hint="eastAsia" w:ascii="Times New Roman" w:hAnsi="Times New Roman"/>
          <w:sz w:val="21"/>
          <w:szCs w:val="21"/>
        </w:rPr>
        <w:t>Communication</w:t>
      </w:r>
      <w:r>
        <w:rPr>
          <w:rFonts w:hint="eastAsia"/>
          <w:sz w:val="21"/>
          <w:szCs w:val="21"/>
        </w:rPr>
        <w:t xml:space="preserve"> </w:t>
      </w:r>
      <w:r>
        <w:rPr>
          <w:rFonts w:hint="eastAsia" w:ascii="Times New Roman" w:hAnsi="Times New Roman"/>
          <w:sz w:val="21"/>
          <w:szCs w:val="21"/>
        </w:rPr>
        <w:t>Networks</w:t>
      </w:r>
      <w:r>
        <w:rPr>
          <w:rFonts w:hint="eastAsia"/>
          <w:sz w:val="21"/>
          <w:szCs w:val="21"/>
        </w:rPr>
        <w:t xml:space="preserve">, </w:t>
      </w:r>
      <w:r>
        <w:rPr>
          <w:rFonts w:hint="eastAsia" w:ascii="Times New Roman" w:hAnsi="Times New Roman"/>
          <w:sz w:val="21"/>
          <w:szCs w:val="21"/>
        </w:rPr>
        <w:t>2015</w:t>
      </w:r>
      <w:r>
        <w:rPr>
          <w:rFonts w:hint="eastAsia"/>
          <w:sz w:val="21"/>
          <w:szCs w:val="21"/>
        </w:rPr>
        <w:t xml:space="preserve">, </w:t>
      </w:r>
      <w:r>
        <w:rPr>
          <w:rFonts w:hint="eastAsia" w:ascii="Times New Roman" w:hAnsi="Times New Roman"/>
          <w:sz w:val="21"/>
          <w:szCs w:val="21"/>
        </w:rPr>
        <w:t>8</w:t>
      </w:r>
      <w:r>
        <w:rPr>
          <w:rFonts w:hint="eastAsia"/>
          <w:sz w:val="21"/>
          <w:szCs w:val="21"/>
        </w:rPr>
        <w:t>(</w:t>
      </w:r>
      <w:r>
        <w:rPr>
          <w:rFonts w:hint="eastAsia" w:ascii="Times New Roman" w:hAnsi="Times New Roman"/>
          <w:sz w:val="21"/>
          <w:szCs w:val="21"/>
        </w:rPr>
        <w:t>4</w:t>
      </w:r>
      <w:r>
        <w:rPr>
          <w:rFonts w:hint="eastAsia"/>
          <w:sz w:val="21"/>
          <w:szCs w:val="21"/>
        </w:rPr>
        <w:t>):</w:t>
      </w:r>
      <w:r>
        <w:rPr>
          <w:rFonts w:hint="eastAsia" w:ascii="Times New Roman" w:hAnsi="Times New Roman"/>
          <w:sz w:val="21"/>
          <w:szCs w:val="21"/>
        </w:rPr>
        <w:t>598</w:t>
      </w:r>
      <w:r>
        <w:rPr>
          <w:rFonts w:hint="eastAsia"/>
          <w:sz w:val="21"/>
          <w:szCs w:val="21"/>
        </w:rPr>
        <w:t>-</w:t>
      </w:r>
      <w:r>
        <w:rPr>
          <w:rFonts w:hint="eastAsia" w:ascii="Times New Roman" w:hAnsi="Times New Roman"/>
          <w:sz w:val="21"/>
          <w:szCs w:val="21"/>
        </w:rPr>
        <w:t>616</w:t>
      </w:r>
      <w:r>
        <w:rPr>
          <w:rFonts w:hint="eastAsia"/>
          <w:sz w:val="21"/>
          <w:szCs w:val="21"/>
        </w:rPr>
        <w:t>.</w:t>
      </w:r>
    </w:p>
    <w:p>
      <w:pPr>
        <w:pStyle w:val="10"/>
        <w:keepNext w:val="0"/>
        <w:keepLines w:val="0"/>
        <w:pageBreakBefore w:val="0"/>
        <w:widowControl w:val="0"/>
        <w:kinsoku/>
        <w:wordWrap/>
        <w:overflowPunct/>
        <w:topLinePunct w:val="0"/>
        <w:autoSpaceDE/>
        <w:autoSpaceDN/>
        <w:bidi w:val="0"/>
        <w:adjustRightInd/>
        <w:snapToGrid/>
        <w:spacing w:before="60" w:line="320" w:lineRule="exact"/>
        <w:ind w:firstLine="420" w:firstLineChars="200"/>
        <w:jc w:val="both"/>
        <w:textAlignment w:val="auto"/>
        <w:rPr>
          <w:sz w:val="21"/>
          <w:szCs w:val="21"/>
        </w:rPr>
      </w:pPr>
      <w:r>
        <w:rPr>
          <w:rFonts w:hint="eastAsia"/>
          <w:sz w:val="21"/>
          <w:szCs w:val="21"/>
        </w:rPr>
        <w:t>[</w:t>
      </w:r>
      <w:r>
        <w:rPr>
          <w:rFonts w:hint="eastAsia" w:ascii="Times New Roman" w:hAnsi="Times New Roman"/>
          <w:sz w:val="21"/>
          <w:szCs w:val="21"/>
        </w:rPr>
        <w:t>4</w:t>
      </w:r>
      <w:r>
        <w:rPr>
          <w:rFonts w:hint="eastAsia"/>
          <w:sz w:val="21"/>
          <w:szCs w:val="21"/>
        </w:rPr>
        <w:t xml:space="preserve">]  </w:t>
      </w:r>
      <w:r>
        <w:rPr>
          <w:rFonts w:hint="eastAsia" w:ascii="Times New Roman" w:hAnsi="Times New Roman"/>
          <w:sz w:val="21"/>
          <w:szCs w:val="21"/>
        </w:rPr>
        <w:t>Q</w:t>
      </w:r>
      <w:r>
        <w:rPr>
          <w:rFonts w:hint="eastAsia"/>
          <w:sz w:val="21"/>
          <w:szCs w:val="21"/>
        </w:rPr>
        <w:t xml:space="preserve">. </w:t>
      </w:r>
      <w:r>
        <w:rPr>
          <w:rFonts w:hint="eastAsia" w:ascii="Times New Roman" w:hAnsi="Times New Roman"/>
          <w:sz w:val="21"/>
          <w:szCs w:val="21"/>
        </w:rPr>
        <w:t>Jiang</w:t>
      </w:r>
      <w:r>
        <w:rPr>
          <w:rFonts w:hint="eastAsia"/>
          <w:sz w:val="21"/>
          <w:szCs w:val="21"/>
        </w:rPr>
        <w:t xml:space="preserve">, </w:t>
      </w:r>
      <w:r>
        <w:rPr>
          <w:rFonts w:hint="eastAsia" w:ascii="Times New Roman" w:hAnsi="Times New Roman"/>
          <w:sz w:val="21"/>
          <w:szCs w:val="21"/>
        </w:rPr>
        <w:t>Y</w:t>
      </w:r>
      <w:r>
        <w:rPr>
          <w:rFonts w:hint="eastAsia"/>
          <w:sz w:val="21"/>
          <w:szCs w:val="21"/>
        </w:rPr>
        <w:t xml:space="preserve">. </w:t>
      </w:r>
      <w:r>
        <w:rPr>
          <w:rFonts w:hint="eastAsia" w:ascii="Times New Roman" w:hAnsi="Times New Roman"/>
          <w:sz w:val="21"/>
          <w:szCs w:val="21"/>
        </w:rPr>
        <w:t>Qian</w:t>
      </w:r>
      <w:r>
        <w:rPr>
          <w:rFonts w:hint="eastAsia"/>
          <w:sz w:val="21"/>
          <w:szCs w:val="21"/>
        </w:rPr>
        <w:t xml:space="preserve">, </w:t>
      </w:r>
      <w:r>
        <w:rPr>
          <w:rFonts w:hint="eastAsia" w:ascii="Times New Roman" w:hAnsi="Times New Roman"/>
          <w:sz w:val="21"/>
          <w:szCs w:val="21"/>
        </w:rPr>
        <w:t>J</w:t>
      </w:r>
      <w:r>
        <w:rPr>
          <w:rFonts w:hint="eastAsia"/>
          <w:sz w:val="21"/>
          <w:szCs w:val="21"/>
        </w:rPr>
        <w:t xml:space="preserve">. </w:t>
      </w:r>
      <w:r>
        <w:rPr>
          <w:rFonts w:hint="eastAsia" w:ascii="Times New Roman" w:hAnsi="Times New Roman"/>
          <w:sz w:val="21"/>
          <w:szCs w:val="21"/>
        </w:rPr>
        <w:t>Ma</w:t>
      </w:r>
      <w:r>
        <w:rPr>
          <w:rFonts w:hint="eastAsia"/>
          <w:sz w:val="21"/>
          <w:szCs w:val="21"/>
        </w:rPr>
        <w:t xml:space="preserve">, </w:t>
      </w:r>
      <w:r>
        <w:rPr>
          <w:rFonts w:hint="eastAsia" w:ascii="Times New Roman" w:hAnsi="Times New Roman"/>
          <w:sz w:val="21"/>
          <w:szCs w:val="21"/>
        </w:rPr>
        <w:t>X</w:t>
      </w:r>
      <w:r>
        <w:rPr>
          <w:rFonts w:hint="eastAsia"/>
          <w:sz w:val="21"/>
          <w:szCs w:val="21"/>
        </w:rPr>
        <w:t xml:space="preserve">. </w:t>
      </w:r>
      <w:r>
        <w:rPr>
          <w:rFonts w:hint="eastAsia" w:ascii="Times New Roman" w:hAnsi="Times New Roman"/>
          <w:sz w:val="21"/>
          <w:szCs w:val="21"/>
        </w:rPr>
        <w:t>Ma</w:t>
      </w:r>
      <w:r>
        <w:rPr>
          <w:rFonts w:hint="eastAsia"/>
          <w:sz w:val="21"/>
          <w:szCs w:val="21"/>
        </w:rPr>
        <w:t xml:space="preserve">, </w:t>
      </w:r>
      <w:r>
        <w:rPr>
          <w:rFonts w:hint="eastAsia" w:ascii="Times New Roman" w:hAnsi="Times New Roman"/>
          <w:sz w:val="21"/>
          <w:szCs w:val="21"/>
        </w:rPr>
        <w:t>Q</w:t>
      </w:r>
      <w:r>
        <w:rPr>
          <w:rFonts w:hint="eastAsia"/>
          <w:sz w:val="21"/>
          <w:szCs w:val="21"/>
        </w:rPr>
        <w:t xml:space="preserve">. </w:t>
      </w:r>
      <w:r>
        <w:rPr>
          <w:rFonts w:hint="eastAsia" w:ascii="Times New Roman" w:hAnsi="Times New Roman"/>
          <w:sz w:val="21"/>
          <w:szCs w:val="21"/>
        </w:rPr>
        <w:t>Cheng</w:t>
      </w:r>
      <w:r>
        <w:rPr>
          <w:rFonts w:hint="eastAsia"/>
          <w:sz w:val="21"/>
          <w:szCs w:val="21"/>
        </w:rPr>
        <w:t xml:space="preserve">, </w:t>
      </w:r>
      <w:r>
        <w:rPr>
          <w:rFonts w:hint="eastAsia" w:ascii="Times New Roman" w:hAnsi="Times New Roman"/>
          <w:sz w:val="21"/>
          <w:szCs w:val="21"/>
        </w:rPr>
        <w:t>and</w:t>
      </w:r>
      <w:r>
        <w:rPr>
          <w:rFonts w:hint="eastAsia"/>
          <w:sz w:val="21"/>
          <w:szCs w:val="21"/>
        </w:rPr>
        <w:t xml:space="preserve"> </w:t>
      </w:r>
      <w:r>
        <w:rPr>
          <w:rFonts w:hint="eastAsia" w:ascii="Times New Roman" w:hAnsi="Times New Roman"/>
          <w:sz w:val="21"/>
          <w:szCs w:val="21"/>
        </w:rPr>
        <w:t>F</w:t>
      </w:r>
      <w:r>
        <w:rPr>
          <w:rFonts w:hint="eastAsia"/>
          <w:sz w:val="21"/>
          <w:szCs w:val="21"/>
        </w:rPr>
        <w:t xml:space="preserve">. </w:t>
      </w:r>
      <w:r>
        <w:rPr>
          <w:rFonts w:hint="eastAsia" w:ascii="Times New Roman" w:hAnsi="Times New Roman"/>
          <w:sz w:val="21"/>
          <w:szCs w:val="21"/>
        </w:rPr>
        <w:t>Wei</w:t>
      </w:r>
      <w:r>
        <w:rPr>
          <w:rFonts w:hint="eastAsia"/>
          <w:sz w:val="21"/>
          <w:szCs w:val="21"/>
        </w:rPr>
        <w:t>, “</w:t>
      </w:r>
      <w:r>
        <w:rPr>
          <w:rFonts w:hint="eastAsia" w:ascii="Times New Roman" w:hAnsi="Times New Roman"/>
          <w:sz w:val="21"/>
          <w:szCs w:val="21"/>
        </w:rPr>
        <w:t>User</w:t>
      </w:r>
      <w:r>
        <w:rPr>
          <w:rFonts w:hint="eastAsia"/>
          <w:sz w:val="21"/>
          <w:szCs w:val="21"/>
        </w:rPr>
        <w:t xml:space="preserve"> </w:t>
      </w:r>
      <w:r>
        <w:rPr>
          <w:rFonts w:hint="eastAsia" w:ascii="Times New Roman" w:hAnsi="Times New Roman"/>
          <w:sz w:val="21"/>
          <w:szCs w:val="21"/>
        </w:rPr>
        <w:t>centric</w:t>
      </w:r>
      <w:r>
        <w:rPr>
          <w:rFonts w:hint="eastAsia"/>
          <w:sz w:val="21"/>
          <w:szCs w:val="21"/>
        </w:rPr>
        <w:t xml:space="preserve"> </w:t>
      </w:r>
      <w:r>
        <w:rPr>
          <w:rFonts w:hint="eastAsia" w:ascii="Times New Roman" w:hAnsi="Times New Roman"/>
          <w:sz w:val="21"/>
          <w:szCs w:val="21"/>
        </w:rPr>
        <w:t>three</w:t>
      </w:r>
      <w:r>
        <w:rPr>
          <w:rFonts w:hint="eastAsia"/>
          <w:sz w:val="21"/>
          <w:szCs w:val="21"/>
        </w:rPr>
        <w:t>-</w:t>
      </w:r>
      <w:r>
        <w:rPr>
          <w:rFonts w:hint="eastAsia" w:ascii="Times New Roman" w:hAnsi="Times New Roman"/>
          <w:sz w:val="21"/>
          <w:szCs w:val="21"/>
        </w:rPr>
        <w:t>factor</w:t>
      </w:r>
      <w:r>
        <w:rPr>
          <w:rFonts w:hint="eastAsia"/>
          <w:sz w:val="21"/>
          <w:szCs w:val="21"/>
        </w:rPr>
        <w:t xml:space="preserve"> </w:t>
      </w:r>
      <w:r>
        <w:rPr>
          <w:rFonts w:hint="eastAsia" w:ascii="Times New Roman" w:hAnsi="Times New Roman"/>
          <w:sz w:val="21"/>
          <w:szCs w:val="21"/>
        </w:rPr>
        <w:t>authentication</w:t>
      </w:r>
      <w:r>
        <w:rPr>
          <w:rFonts w:hint="eastAsia"/>
          <w:sz w:val="21"/>
          <w:szCs w:val="21"/>
        </w:rPr>
        <w:t xml:space="preserve"> </w:t>
      </w:r>
      <w:r>
        <w:rPr>
          <w:rFonts w:hint="eastAsia" w:ascii="Times New Roman" w:hAnsi="Times New Roman"/>
          <w:sz w:val="21"/>
          <w:szCs w:val="21"/>
        </w:rPr>
        <w:t>protocol</w:t>
      </w:r>
      <w:r>
        <w:rPr>
          <w:rFonts w:hint="eastAsia"/>
          <w:sz w:val="21"/>
          <w:szCs w:val="21"/>
        </w:rPr>
        <w:t xml:space="preserve"> </w:t>
      </w:r>
      <w:r>
        <w:rPr>
          <w:rFonts w:hint="eastAsia" w:ascii="Times New Roman" w:hAnsi="Times New Roman"/>
          <w:sz w:val="21"/>
          <w:szCs w:val="21"/>
        </w:rPr>
        <w:t>for</w:t>
      </w:r>
      <w:r>
        <w:rPr>
          <w:rFonts w:hint="eastAsia"/>
          <w:sz w:val="21"/>
          <w:szCs w:val="21"/>
        </w:rPr>
        <w:t xml:space="preserve"> </w:t>
      </w:r>
      <w:r>
        <w:rPr>
          <w:rFonts w:hint="eastAsia" w:ascii="Times New Roman" w:hAnsi="Times New Roman"/>
          <w:sz w:val="21"/>
          <w:szCs w:val="21"/>
        </w:rPr>
        <w:t>cloud</w:t>
      </w:r>
      <w:r>
        <w:rPr>
          <w:rFonts w:hint="eastAsia"/>
          <w:sz w:val="21"/>
          <w:szCs w:val="21"/>
        </w:rPr>
        <w:t>-</w:t>
      </w:r>
      <w:r>
        <w:rPr>
          <w:rFonts w:hint="eastAsia" w:ascii="Times New Roman" w:hAnsi="Times New Roman"/>
          <w:sz w:val="21"/>
          <w:szCs w:val="21"/>
        </w:rPr>
        <w:t>assisted</w:t>
      </w:r>
      <w:r>
        <w:rPr>
          <w:rFonts w:hint="eastAsia"/>
          <w:sz w:val="21"/>
          <w:szCs w:val="21"/>
        </w:rPr>
        <w:t xml:space="preserve"> </w:t>
      </w:r>
      <w:r>
        <w:rPr>
          <w:rFonts w:hint="eastAsia" w:ascii="Times New Roman" w:hAnsi="Times New Roman"/>
          <w:sz w:val="21"/>
          <w:szCs w:val="21"/>
        </w:rPr>
        <w:t>wearable</w:t>
      </w:r>
      <w:r>
        <w:rPr>
          <w:rFonts w:hint="eastAsia"/>
          <w:sz w:val="21"/>
          <w:szCs w:val="21"/>
        </w:rPr>
        <w:t xml:space="preserve"> </w:t>
      </w:r>
      <w:r>
        <w:rPr>
          <w:rFonts w:hint="eastAsia" w:ascii="Times New Roman" w:hAnsi="Times New Roman"/>
          <w:sz w:val="21"/>
          <w:szCs w:val="21"/>
        </w:rPr>
        <w:t>devices</w:t>
      </w:r>
      <w:r>
        <w:rPr>
          <w:rFonts w:hint="eastAsia"/>
          <w:sz w:val="21"/>
          <w:szCs w:val="21"/>
        </w:rPr>
        <w:t xml:space="preserve">,” </w:t>
      </w:r>
      <w:r>
        <w:rPr>
          <w:rFonts w:hint="eastAsia" w:ascii="Times New Roman" w:hAnsi="Times New Roman"/>
          <w:sz w:val="21"/>
          <w:szCs w:val="21"/>
        </w:rPr>
        <w:t>Int</w:t>
      </w:r>
      <w:r>
        <w:rPr>
          <w:rFonts w:hint="eastAsia"/>
          <w:sz w:val="21"/>
          <w:szCs w:val="21"/>
        </w:rPr>
        <w:t xml:space="preserve"> </w:t>
      </w:r>
      <w:r>
        <w:rPr>
          <w:rFonts w:hint="eastAsia" w:ascii="Times New Roman" w:hAnsi="Times New Roman"/>
          <w:sz w:val="21"/>
          <w:szCs w:val="21"/>
        </w:rPr>
        <w:t>J</w:t>
      </w:r>
      <w:r>
        <w:rPr>
          <w:rFonts w:hint="eastAsia"/>
          <w:sz w:val="21"/>
          <w:szCs w:val="21"/>
        </w:rPr>
        <w:t xml:space="preserve"> </w:t>
      </w:r>
      <w:r>
        <w:rPr>
          <w:rFonts w:hint="eastAsia" w:ascii="Times New Roman" w:hAnsi="Times New Roman"/>
          <w:sz w:val="21"/>
          <w:szCs w:val="21"/>
        </w:rPr>
        <w:t>Commun</w:t>
      </w:r>
      <w:r>
        <w:rPr>
          <w:rFonts w:hint="eastAsia"/>
          <w:sz w:val="21"/>
          <w:szCs w:val="21"/>
        </w:rPr>
        <w:t xml:space="preserve"> </w:t>
      </w:r>
      <w:r>
        <w:rPr>
          <w:rFonts w:hint="eastAsia" w:ascii="Times New Roman" w:hAnsi="Times New Roman"/>
          <w:sz w:val="21"/>
          <w:szCs w:val="21"/>
        </w:rPr>
        <w:t>Syst</w:t>
      </w:r>
      <w:r>
        <w:rPr>
          <w:rFonts w:hint="eastAsia"/>
          <w:sz w:val="21"/>
          <w:szCs w:val="21"/>
        </w:rPr>
        <w:t xml:space="preserve">, </w:t>
      </w:r>
      <w:r>
        <w:rPr>
          <w:rFonts w:hint="eastAsia" w:ascii="Times New Roman" w:hAnsi="Times New Roman"/>
          <w:sz w:val="21"/>
          <w:szCs w:val="21"/>
        </w:rPr>
        <w:t>vol</w:t>
      </w:r>
      <w:r>
        <w:rPr>
          <w:rFonts w:hint="eastAsia"/>
          <w:sz w:val="21"/>
          <w:szCs w:val="21"/>
        </w:rPr>
        <w:t xml:space="preserve">. </w:t>
      </w:r>
      <w:r>
        <w:rPr>
          <w:rFonts w:hint="eastAsia" w:ascii="Times New Roman" w:hAnsi="Times New Roman"/>
          <w:sz w:val="21"/>
          <w:szCs w:val="21"/>
        </w:rPr>
        <w:t>32</w:t>
      </w:r>
      <w:r>
        <w:rPr>
          <w:rFonts w:hint="eastAsia"/>
          <w:sz w:val="21"/>
          <w:szCs w:val="21"/>
        </w:rPr>
        <w:t xml:space="preserve">, </w:t>
      </w:r>
      <w:r>
        <w:rPr>
          <w:rFonts w:hint="eastAsia" w:ascii="Times New Roman" w:hAnsi="Times New Roman"/>
          <w:sz w:val="21"/>
          <w:szCs w:val="21"/>
        </w:rPr>
        <w:t>no</w:t>
      </w:r>
      <w:r>
        <w:rPr>
          <w:rFonts w:hint="eastAsia"/>
          <w:sz w:val="21"/>
          <w:szCs w:val="21"/>
        </w:rPr>
        <w:t xml:space="preserve">. </w:t>
      </w:r>
      <w:r>
        <w:rPr>
          <w:rFonts w:hint="eastAsia" w:ascii="Times New Roman" w:hAnsi="Times New Roman"/>
          <w:sz w:val="21"/>
          <w:szCs w:val="21"/>
        </w:rPr>
        <w:t>6</w:t>
      </w:r>
      <w:r>
        <w:rPr>
          <w:rFonts w:hint="eastAsia"/>
          <w:sz w:val="21"/>
          <w:szCs w:val="21"/>
        </w:rPr>
        <w:t xml:space="preserve">, </w:t>
      </w:r>
      <w:r>
        <w:rPr>
          <w:rFonts w:hint="eastAsia" w:ascii="Times New Roman" w:hAnsi="Times New Roman"/>
          <w:sz w:val="21"/>
          <w:szCs w:val="21"/>
        </w:rPr>
        <w:t>p</w:t>
      </w:r>
      <w:r>
        <w:rPr>
          <w:rFonts w:hint="eastAsia"/>
          <w:sz w:val="21"/>
          <w:szCs w:val="21"/>
        </w:rPr>
        <w:t xml:space="preserve">. </w:t>
      </w:r>
      <w:r>
        <w:rPr>
          <w:rFonts w:hint="eastAsia" w:ascii="Times New Roman" w:hAnsi="Times New Roman"/>
          <w:sz w:val="21"/>
          <w:szCs w:val="21"/>
        </w:rPr>
        <w:t>e3900</w:t>
      </w:r>
      <w:r>
        <w:rPr>
          <w:rFonts w:hint="eastAsia"/>
          <w:sz w:val="21"/>
          <w:szCs w:val="21"/>
        </w:rPr>
        <w:t xml:space="preserve">, </w:t>
      </w:r>
      <w:r>
        <w:rPr>
          <w:rFonts w:hint="eastAsia" w:ascii="Times New Roman" w:hAnsi="Times New Roman"/>
          <w:sz w:val="21"/>
          <w:szCs w:val="21"/>
        </w:rPr>
        <w:t>Apr</w:t>
      </w:r>
      <w:r>
        <w:rPr>
          <w:rFonts w:hint="eastAsia"/>
          <w:sz w:val="21"/>
          <w:szCs w:val="21"/>
        </w:rPr>
        <w:t xml:space="preserve">. </w:t>
      </w:r>
      <w:r>
        <w:rPr>
          <w:rFonts w:hint="eastAsia" w:ascii="Times New Roman" w:hAnsi="Times New Roman"/>
          <w:sz w:val="21"/>
          <w:szCs w:val="21"/>
        </w:rPr>
        <w:t>2019</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w:t>
      </w:r>
      <w:r>
        <w:rPr>
          <w:rFonts w:hint="eastAsia" w:ascii="Times New Roman" w:hAnsi="Times New Roman"/>
          <w:sz w:val="21"/>
          <w:szCs w:val="21"/>
        </w:rPr>
        <w:t>5</w:t>
      </w:r>
      <w:r>
        <w:rPr>
          <w:rFonts w:hint="eastAsia"/>
          <w:sz w:val="21"/>
          <w:szCs w:val="21"/>
        </w:rPr>
        <w:t xml:space="preserve">] </w:t>
      </w:r>
      <w:r>
        <w:rPr>
          <w:rFonts w:hint="eastAsia" w:ascii="Times New Roman" w:hAnsi="Times New Roman"/>
          <w:sz w:val="21"/>
          <w:szCs w:val="21"/>
        </w:rPr>
        <w:t>ZHIHUI</w:t>
      </w:r>
      <w:r>
        <w:rPr>
          <w:rFonts w:hint="eastAsia"/>
          <w:sz w:val="21"/>
          <w:szCs w:val="21"/>
        </w:rPr>
        <w:t xml:space="preserve"> </w:t>
      </w:r>
      <w:r>
        <w:rPr>
          <w:rFonts w:hint="eastAsia" w:ascii="Times New Roman" w:hAnsi="Times New Roman"/>
          <w:sz w:val="21"/>
          <w:szCs w:val="21"/>
        </w:rPr>
        <w:t>WANG</w:t>
      </w:r>
      <w:r>
        <w:rPr>
          <w:rFonts w:hint="eastAsia"/>
          <w:sz w:val="21"/>
          <w:szCs w:val="21"/>
        </w:rPr>
        <w:t xml:space="preserve">, </w:t>
      </w:r>
      <w:r>
        <w:rPr>
          <w:rFonts w:hint="eastAsia" w:ascii="Times New Roman" w:hAnsi="Times New Roman"/>
          <w:sz w:val="21"/>
          <w:szCs w:val="21"/>
        </w:rPr>
        <w:t>JIANLI</w:t>
      </w:r>
      <w:r>
        <w:rPr>
          <w:rFonts w:hint="eastAsia"/>
          <w:sz w:val="21"/>
          <w:szCs w:val="21"/>
        </w:rPr>
        <w:t xml:space="preserve"> </w:t>
      </w:r>
      <w:r>
        <w:rPr>
          <w:rFonts w:hint="eastAsia" w:ascii="Times New Roman" w:hAnsi="Times New Roman"/>
          <w:sz w:val="21"/>
          <w:szCs w:val="21"/>
        </w:rPr>
        <w:t>ZHAO</w:t>
      </w:r>
      <w:r>
        <w:rPr>
          <w:rFonts w:hint="eastAsia"/>
          <w:sz w:val="21"/>
          <w:szCs w:val="21"/>
        </w:rPr>
        <w:t xml:space="preserve">, </w:t>
      </w:r>
      <w:r>
        <w:rPr>
          <w:rFonts w:hint="eastAsia" w:ascii="Times New Roman" w:hAnsi="Times New Roman"/>
          <w:sz w:val="21"/>
          <w:szCs w:val="21"/>
        </w:rPr>
        <w:t>BENZHEN</w:t>
      </w:r>
      <w:r>
        <w:rPr>
          <w:rFonts w:hint="eastAsia"/>
          <w:sz w:val="21"/>
          <w:szCs w:val="21"/>
        </w:rPr>
        <w:t xml:space="preserve"> </w:t>
      </w:r>
      <w:r>
        <w:rPr>
          <w:rFonts w:hint="eastAsia" w:ascii="Times New Roman" w:hAnsi="Times New Roman"/>
          <w:sz w:val="21"/>
          <w:szCs w:val="21"/>
        </w:rPr>
        <w:t>GUO</w:t>
      </w:r>
      <w:r>
        <w:rPr>
          <w:rFonts w:hint="eastAsia"/>
          <w:sz w:val="21"/>
          <w:szCs w:val="21"/>
        </w:rPr>
        <w:t xml:space="preserve">, </w:t>
      </w:r>
      <w:r>
        <w:rPr>
          <w:rFonts w:hint="eastAsia" w:ascii="Times New Roman" w:hAnsi="Times New Roman"/>
          <w:sz w:val="21"/>
          <w:szCs w:val="21"/>
        </w:rPr>
        <w:t>JINGJINGYANG</w:t>
      </w:r>
      <w:r>
        <w:rPr>
          <w:rFonts w:hint="eastAsia"/>
          <w:sz w:val="21"/>
          <w:szCs w:val="21"/>
        </w:rPr>
        <w:t xml:space="preserve">, </w:t>
      </w:r>
      <w:r>
        <w:rPr>
          <w:rFonts w:hint="eastAsia" w:ascii="Times New Roman" w:hAnsi="Times New Roman"/>
          <w:sz w:val="21"/>
          <w:szCs w:val="21"/>
        </w:rPr>
        <w:t>XIAO</w:t>
      </w:r>
      <w:r>
        <w:rPr>
          <w:rFonts w:hint="eastAsia"/>
          <w:sz w:val="21"/>
          <w:szCs w:val="21"/>
        </w:rPr>
        <w:t xml:space="preserve"> </w:t>
      </w:r>
      <w:r>
        <w:rPr>
          <w:rFonts w:hint="eastAsia" w:ascii="Times New Roman" w:hAnsi="Times New Roman"/>
          <w:sz w:val="21"/>
          <w:szCs w:val="21"/>
        </w:rPr>
        <w:t>ZHANG</w:t>
      </w:r>
      <w:r>
        <w:rPr>
          <w:rFonts w:hint="eastAsia"/>
          <w:sz w:val="21"/>
          <w:szCs w:val="21"/>
        </w:rPr>
        <w:t xml:space="preserve">. </w:t>
      </w:r>
      <w:r>
        <w:rPr>
          <w:rFonts w:hint="eastAsia" w:ascii="Times New Roman" w:hAnsi="Times New Roman"/>
          <w:sz w:val="21"/>
          <w:szCs w:val="21"/>
        </w:rPr>
        <w:t>Mutual</w:t>
      </w:r>
      <w:r>
        <w:rPr>
          <w:rFonts w:hint="eastAsia"/>
          <w:sz w:val="21"/>
          <w:szCs w:val="21"/>
        </w:rPr>
        <w:t xml:space="preserve"> </w:t>
      </w:r>
      <w:r>
        <w:rPr>
          <w:rFonts w:hint="eastAsia" w:ascii="Times New Roman" w:hAnsi="Times New Roman"/>
          <w:sz w:val="21"/>
          <w:szCs w:val="21"/>
        </w:rPr>
        <w:t>Authentication</w:t>
      </w:r>
      <w:r>
        <w:rPr>
          <w:rFonts w:hint="eastAsia"/>
          <w:sz w:val="21"/>
          <w:szCs w:val="21"/>
        </w:rPr>
        <w:t xml:space="preserve"> </w:t>
      </w:r>
      <w:r>
        <w:rPr>
          <w:rFonts w:hint="eastAsia" w:ascii="Times New Roman" w:hAnsi="Times New Roman"/>
          <w:sz w:val="21"/>
          <w:szCs w:val="21"/>
        </w:rPr>
        <w:t>Protocol</w:t>
      </w:r>
      <w:r>
        <w:rPr>
          <w:rFonts w:hint="eastAsia"/>
          <w:sz w:val="21"/>
          <w:szCs w:val="21"/>
        </w:rPr>
        <w:t xml:space="preserve"> </w:t>
      </w:r>
      <w:r>
        <w:rPr>
          <w:rFonts w:hint="eastAsia" w:ascii="Times New Roman" w:hAnsi="Times New Roman"/>
          <w:sz w:val="21"/>
          <w:szCs w:val="21"/>
        </w:rPr>
        <w:t>for</w:t>
      </w:r>
      <w:r>
        <w:rPr>
          <w:rFonts w:hint="eastAsia"/>
          <w:sz w:val="21"/>
          <w:szCs w:val="21"/>
        </w:rPr>
        <w:t xml:space="preserve"> </w:t>
      </w:r>
      <w:r>
        <w:rPr>
          <w:rFonts w:hint="eastAsia" w:ascii="Times New Roman" w:hAnsi="Times New Roman"/>
          <w:sz w:val="21"/>
          <w:szCs w:val="21"/>
        </w:rPr>
        <w:t>IoT</w:t>
      </w:r>
      <w:r>
        <w:rPr>
          <w:rFonts w:hint="eastAsia"/>
          <w:sz w:val="21"/>
          <w:szCs w:val="21"/>
        </w:rPr>
        <w:t>-</w:t>
      </w:r>
      <w:r>
        <w:rPr>
          <w:rFonts w:hint="eastAsia" w:ascii="Times New Roman" w:hAnsi="Times New Roman"/>
          <w:sz w:val="21"/>
          <w:szCs w:val="21"/>
        </w:rPr>
        <w:t>based</w:t>
      </w:r>
      <w:r>
        <w:rPr>
          <w:rFonts w:hint="eastAsia"/>
          <w:sz w:val="21"/>
          <w:szCs w:val="21"/>
        </w:rPr>
        <w:t xml:space="preserve"> </w:t>
      </w:r>
      <w:r>
        <w:rPr>
          <w:rFonts w:hint="eastAsia" w:ascii="Times New Roman" w:hAnsi="Times New Roman"/>
          <w:sz w:val="21"/>
          <w:szCs w:val="21"/>
        </w:rPr>
        <w:t>Environment</w:t>
      </w:r>
      <w:r>
        <w:rPr>
          <w:rFonts w:hint="eastAsia"/>
          <w:sz w:val="21"/>
          <w:szCs w:val="21"/>
        </w:rPr>
        <w:t xml:space="preserve"> </w:t>
      </w:r>
      <w:r>
        <w:rPr>
          <w:rFonts w:hint="eastAsia" w:ascii="Times New Roman" w:hAnsi="Times New Roman"/>
          <w:sz w:val="21"/>
          <w:szCs w:val="21"/>
        </w:rPr>
        <w:t>Monitoring</w:t>
      </w:r>
      <w:r>
        <w:rPr>
          <w:rFonts w:hint="eastAsia"/>
          <w:sz w:val="21"/>
          <w:szCs w:val="21"/>
        </w:rPr>
        <w:t xml:space="preserve"> </w:t>
      </w:r>
      <w:r>
        <w:rPr>
          <w:rFonts w:hint="eastAsia" w:ascii="Times New Roman" w:hAnsi="Times New Roman"/>
          <w:sz w:val="21"/>
          <w:szCs w:val="21"/>
        </w:rPr>
        <w:t>System</w:t>
      </w:r>
      <w:r>
        <w:rPr>
          <w:rFonts w:hint="eastAsia"/>
          <w:sz w:val="21"/>
          <w:szCs w:val="21"/>
        </w:rPr>
        <w:t>[</w:t>
      </w:r>
      <w:r>
        <w:rPr>
          <w:rFonts w:hint="eastAsia" w:ascii="Times New Roman" w:hAnsi="Times New Roman"/>
          <w:sz w:val="21"/>
          <w:szCs w:val="21"/>
        </w:rPr>
        <w:t>j</w:t>
      </w:r>
      <w:r>
        <w:rPr>
          <w:rFonts w:hint="eastAsia"/>
          <w:sz w:val="21"/>
          <w:szCs w:val="21"/>
        </w:rPr>
        <w:t>]</w:t>
      </w:r>
      <w:r>
        <w:rPr>
          <w:rFonts w:hint="eastAsia" w:ascii="Times New Roman" w:hAnsi="Times New Roman"/>
          <w:sz w:val="21"/>
          <w:szCs w:val="21"/>
        </w:rPr>
        <w:t>Journal</w:t>
      </w:r>
      <w:r>
        <w:rPr>
          <w:rFonts w:hint="eastAsia"/>
          <w:sz w:val="21"/>
          <w:szCs w:val="21"/>
        </w:rPr>
        <w:t xml:space="preserve"> </w:t>
      </w:r>
      <w:r>
        <w:rPr>
          <w:rFonts w:hint="eastAsia" w:ascii="Times New Roman" w:hAnsi="Times New Roman"/>
          <w:sz w:val="21"/>
          <w:szCs w:val="21"/>
        </w:rPr>
        <w:t>of</w:t>
      </w:r>
      <w:r>
        <w:rPr>
          <w:rFonts w:hint="eastAsia"/>
          <w:sz w:val="21"/>
          <w:szCs w:val="21"/>
        </w:rPr>
        <w:t xml:space="preserve"> </w:t>
      </w:r>
      <w:r>
        <w:rPr>
          <w:rFonts w:hint="eastAsia" w:ascii="Times New Roman" w:hAnsi="Times New Roman"/>
          <w:sz w:val="21"/>
          <w:szCs w:val="21"/>
        </w:rPr>
        <w:t>Environmental</w:t>
      </w:r>
      <w:r>
        <w:rPr>
          <w:rFonts w:hint="eastAsia"/>
          <w:sz w:val="21"/>
          <w:szCs w:val="21"/>
        </w:rPr>
        <w:t xml:space="preserve"> </w:t>
      </w:r>
      <w:r>
        <w:rPr>
          <w:rFonts w:hint="eastAsia" w:ascii="Times New Roman" w:hAnsi="Times New Roman"/>
          <w:sz w:val="21"/>
          <w:szCs w:val="21"/>
        </w:rPr>
        <w:t>Protection</w:t>
      </w:r>
      <w:r>
        <w:rPr>
          <w:rFonts w:hint="eastAsia"/>
          <w:sz w:val="21"/>
          <w:szCs w:val="21"/>
        </w:rPr>
        <w:t xml:space="preserve"> </w:t>
      </w:r>
      <w:r>
        <w:rPr>
          <w:rFonts w:hint="eastAsia" w:ascii="Times New Roman" w:hAnsi="Times New Roman"/>
          <w:sz w:val="21"/>
          <w:szCs w:val="21"/>
        </w:rPr>
        <w:t>and</w:t>
      </w:r>
      <w:r>
        <w:rPr>
          <w:rFonts w:hint="eastAsia"/>
          <w:sz w:val="21"/>
          <w:szCs w:val="21"/>
        </w:rPr>
        <w:t xml:space="preserve"> </w:t>
      </w:r>
      <w:r>
        <w:rPr>
          <w:rFonts w:hint="eastAsia" w:ascii="Times New Roman" w:hAnsi="Times New Roman"/>
          <w:sz w:val="21"/>
          <w:szCs w:val="21"/>
        </w:rPr>
        <w:t>Ecology</w:t>
      </w:r>
      <w:r>
        <w:rPr>
          <w:rFonts w:hint="eastAsia"/>
          <w:sz w:val="21"/>
          <w:szCs w:val="21"/>
        </w:rPr>
        <w:t xml:space="preserve"> </w:t>
      </w:r>
      <w:r>
        <w:rPr>
          <w:rFonts w:hint="eastAsia" w:ascii="Times New Roman" w:hAnsi="Times New Roman"/>
          <w:sz w:val="21"/>
          <w:szCs w:val="21"/>
        </w:rPr>
        <w:t>2019</w:t>
      </w:r>
      <w:r>
        <w:rPr>
          <w:rFonts w:hint="eastAsia"/>
          <w:sz w:val="21"/>
          <w:szCs w:val="21"/>
        </w:rPr>
        <w:t>,</w:t>
      </w:r>
      <w:r>
        <w:rPr>
          <w:rFonts w:hint="eastAsia" w:ascii="Times New Roman" w:hAnsi="Times New Roman"/>
          <w:sz w:val="21"/>
          <w:szCs w:val="21"/>
        </w:rPr>
        <w:t>6</w:t>
      </w:r>
      <w:r>
        <w:rPr>
          <w:rFonts w:hint="eastAsia"/>
          <w:sz w:val="21"/>
          <w:szCs w:val="21"/>
        </w:rPr>
        <w:t>(</w:t>
      </w:r>
      <w:r>
        <w:rPr>
          <w:rFonts w:hint="eastAsia" w:ascii="Times New Roman" w:hAnsi="Times New Roman"/>
          <w:sz w:val="21"/>
          <w:szCs w:val="21"/>
        </w:rPr>
        <w:t>2</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6</w:t>
      </w:r>
      <w:r>
        <w:rPr>
          <w:sz w:val="21"/>
          <w:szCs w:val="21"/>
        </w:rPr>
        <w:t>] 袁琦. 我国物联网安全发展现状和建议[</w:t>
      </w:r>
      <w:r>
        <w:rPr>
          <w:rFonts w:ascii="Times New Roman" w:hAnsi="Times New Roman"/>
          <w:sz w:val="21"/>
          <w:szCs w:val="21"/>
        </w:rPr>
        <w:t>J</w:t>
      </w:r>
      <w:r>
        <w:rPr>
          <w:sz w:val="21"/>
          <w:szCs w:val="21"/>
        </w:rPr>
        <w:t xml:space="preserve">]. 现代电信科技, </w:t>
      </w:r>
      <w:r>
        <w:rPr>
          <w:rFonts w:ascii="Times New Roman" w:hAnsi="Times New Roman"/>
          <w:sz w:val="21"/>
          <w:szCs w:val="21"/>
        </w:rPr>
        <w:t>2014</w:t>
      </w:r>
      <w:r>
        <w:rPr>
          <w:sz w:val="21"/>
          <w:szCs w:val="21"/>
        </w:rPr>
        <w:t>(</w:t>
      </w:r>
      <w:r>
        <w:rPr>
          <w:rFonts w:ascii="Times New Roman" w:hAnsi="Times New Roman"/>
          <w:sz w:val="21"/>
          <w:szCs w:val="21"/>
        </w:rPr>
        <w:t>10</w:t>
      </w:r>
      <w:r>
        <w:rPr>
          <w:sz w:val="21"/>
          <w:szCs w:val="21"/>
        </w:rPr>
        <w:t>):</w:t>
      </w:r>
      <w:r>
        <w:rPr>
          <w:rFonts w:ascii="Times New Roman" w:hAnsi="Times New Roman"/>
          <w:sz w:val="21"/>
          <w:szCs w:val="21"/>
        </w:rPr>
        <w:t>36</w:t>
      </w:r>
      <w:r>
        <w:rPr>
          <w:sz w:val="21"/>
          <w:szCs w:val="21"/>
        </w:rPr>
        <w:t>-</w:t>
      </w:r>
      <w:r>
        <w:rPr>
          <w:rFonts w:ascii="Times New Roman" w:hAnsi="Times New Roman"/>
          <w:sz w:val="21"/>
          <w:szCs w:val="21"/>
        </w:rPr>
        <w:t>39</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7</w:t>
      </w:r>
      <w:r>
        <w:rPr>
          <w:sz w:val="21"/>
          <w:szCs w:val="21"/>
        </w:rPr>
        <w:t>]</w:t>
      </w:r>
      <w:r>
        <w:rPr>
          <w:rFonts w:hint="eastAsia"/>
          <w:sz w:val="21"/>
          <w:szCs w:val="21"/>
        </w:rPr>
        <w:t xml:space="preserve"> </w:t>
      </w:r>
      <w:r>
        <w:rPr>
          <w:sz w:val="21"/>
          <w:szCs w:val="21"/>
        </w:rPr>
        <w:t>史冰清. 高安全性的物联网网关设计与实现[</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8</w:t>
      </w:r>
      <w:r>
        <w:rPr>
          <w:sz w:val="21"/>
          <w:szCs w:val="21"/>
        </w:rPr>
        <w:t>]</w:t>
      </w:r>
      <w:r>
        <w:rPr>
          <w:rFonts w:hint="eastAsia"/>
          <w:sz w:val="21"/>
          <w:szCs w:val="21"/>
        </w:rPr>
        <w:t xml:space="preserve"> </w:t>
      </w:r>
      <w:r>
        <w:rPr>
          <w:sz w:val="21"/>
          <w:szCs w:val="21"/>
        </w:rPr>
        <w:t>王斌. 工业物联网信息安全防护技术研究[</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9</w:t>
      </w:r>
      <w:r>
        <w:rPr>
          <w:sz w:val="21"/>
          <w:szCs w:val="21"/>
        </w:rPr>
        <w:t>]</w:t>
      </w:r>
      <w:r>
        <w:rPr>
          <w:rFonts w:hint="eastAsia"/>
          <w:sz w:val="21"/>
          <w:szCs w:val="21"/>
        </w:rPr>
        <w:t xml:space="preserve"> </w:t>
      </w:r>
      <w:r>
        <w:rPr>
          <w:sz w:val="21"/>
          <w:szCs w:val="21"/>
        </w:rPr>
        <w:t>黎俊男. 基于</w:t>
      </w:r>
      <w:r>
        <w:rPr>
          <w:rFonts w:ascii="Times New Roman" w:hAnsi="Times New Roman"/>
          <w:sz w:val="21"/>
          <w:szCs w:val="21"/>
        </w:rPr>
        <w:t>AES</w:t>
      </w:r>
      <w:r>
        <w:rPr>
          <w:sz w:val="21"/>
          <w:szCs w:val="21"/>
        </w:rPr>
        <w:t>与</w:t>
      </w:r>
      <w:r>
        <w:rPr>
          <w:rFonts w:ascii="Times New Roman" w:hAnsi="Times New Roman"/>
          <w:sz w:val="21"/>
          <w:szCs w:val="21"/>
        </w:rPr>
        <w:t>ECC</w:t>
      </w:r>
      <w:r>
        <w:rPr>
          <w:sz w:val="21"/>
          <w:szCs w:val="21"/>
        </w:rPr>
        <w:t>的游戏数据混合加密研究与实现[</w:t>
      </w:r>
      <w:r>
        <w:rPr>
          <w:rFonts w:ascii="Times New Roman" w:hAnsi="Times New Roman"/>
          <w:sz w:val="21"/>
          <w:szCs w:val="21"/>
        </w:rPr>
        <w:t>D</w:t>
      </w:r>
      <w:r>
        <w:rPr>
          <w:sz w:val="21"/>
          <w:szCs w:val="21"/>
        </w:rPr>
        <w:t>].华南理工大学,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10</w:t>
      </w:r>
      <w:r>
        <w:rPr>
          <w:sz w:val="21"/>
          <w:szCs w:val="21"/>
        </w:rPr>
        <w:t>]龙辉. 基于</w:t>
      </w:r>
      <w:r>
        <w:rPr>
          <w:rFonts w:ascii="Times New Roman" w:hAnsi="Times New Roman"/>
          <w:sz w:val="21"/>
          <w:szCs w:val="21"/>
        </w:rPr>
        <w:t>ECC</w:t>
      </w:r>
      <w:r>
        <w:rPr>
          <w:sz w:val="21"/>
          <w:szCs w:val="21"/>
        </w:rPr>
        <w:t>-</w:t>
      </w:r>
      <w:r>
        <w:rPr>
          <w:rFonts w:ascii="Times New Roman" w:hAnsi="Times New Roman"/>
          <w:sz w:val="21"/>
          <w:szCs w:val="21"/>
        </w:rPr>
        <w:t>AES</w:t>
      </w:r>
      <w:r>
        <w:rPr>
          <w:sz w:val="21"/>
          <w:szCs w:val="21"/>
        </w:rPr>
        <w:t>混合加密的智能配电网安全通信方案设计[</w:t>
      </w:r>
      <w:r>
        <w:rPr>
          <w:rFonts w:ascii="Times New Roman" w:hAnsi="Times New Roman"/>
          <w:sz w:val="21"/>
          <w:szCs w:val="21"/>
        </w:rPr>
        <w:t>D</w:t>
      </w:r>
      <w:r>
        <w:rPr>
          <w:sz w:val="21"/>
          <w:szCs w:val="21"/>
        </w:rPr>
        <w:t>].湘潭大学,</w:t>
      </w:r>
      <w:r>
        <w:rPr>
          <w:rFonts w:ascii="Times New Roman" w:hAnsi="Times New Roman"/>
          <w:sz w:val="21"/>
          <w:szCs w:val="21"/>
        </w:rPr>
        <w:t>2016</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sz w:val="21"/>
          <w:szCs w:val="21"/>
        </w:rPr>
        <w:t>[</w:t>
      </w:r>
      <w:r>
        <w:rPr>
          <w:rFonts w:hint="eastAsia" w:ascii="Times New Roman" w:hAnsi="Times New Roman"/>
          <w:sz w:val="21"/>
          <w:szCs w:val="21"/>
        </w:rPr>
        <w:t>11</w:t>
      </w:r>
      <w:r>
        <w:rPr>
          <w:sz w:val="21"/>
          <w:szCs w:val="21"/>
        </w:rPr>
        <w:t>]李春平. 基于低功耗处理器的数字签名研究与实现[</w:t>
      </w:r>
      <w:r>
        <w:rPr>
          <w:rFonts w:ascii="Times New Roman" w:hAnsi="Times New Roman"/>
          <w:sz w:val="21"/>
          <w:szCs w:val="21"/>
        </w:rPr>
        <w:t>D</w:t>
      </w:r>
      <w:r>
        <w:rPr>
          <w:sz w:val="21"/>
          <w:szCs w:val="21"/>
        </w:rPr>
        <w:t>].北京邮电大学,</w:t>
      </w:r>
      <w:r>
        <w:rPr>
          <w:rFonts w:ascii="Times New Roman" w:hAnsi="Times New Roman"/>
          <w:sz w:val="21"/>
          <w:szCs w:val="21"/>
        </w:rPr>
        <w:t>2015</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[1</w:t>
      </w:r>
      <w:r>
        <w:rPr>
          <w:rFonts w:hint="eastAsia"/>
          <w:sz w:val="21"/>
          <w:szCs w:val="21"/>
          <w:lang w:val="en-US" w:eastAsia="zh-CN"/>
        </w:rPr>
        <w:t>2</w:t>
      </w:r>
      <w:r>
        <w:rPr>
          <w:rFonts w:hint="eastAsia"/>
          <w:sz w:val="21"/>
          <w:szCs w:val="21"/>
        </w:rPr>
        <w:t>]于庆文. 谈密码技术的发展趋势[J]. 网络与信息,2012,26(09):76-77.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3</w:t>
      </w:r>
      <w:r>
        <w:rPr>
          <w:rFonts w:hint="eastAsia"/>
          <w:sz w:val="21"/>
          <w:szCs w:val="21"/>
        </w:rPr>
        <w:t>]李栋. 无线传感器网络中能量优化与安全方案研究[D].北京邮电大学,2013.</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w:t>
      </w:r>
      <w:r>
        <w:rPr>
          <w:rFonts w:hint="eastAsia"/>
          <w:sz w:val="21"/>
          <w:szCs w:val="21"/>
          <w:lang w:val="en-US" w:eastAsia="zh-CN"/>
        </w:rPr>
        <w:t>14</w:t>
      </w:r>
      <w:r>
        <w:rPr>
          <w:rFonts w:hint="eastAsia"/>
          <w:sz w:val="21"/>
          <w:szCs w:val="21"/>
        </w:rPr>
        <w:t>]严佳韵. 基于椭圆曲线的快速数字签名算法[D].西南交通大学,2011.</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5</w:t>
      </w:r>
      <w:r>
        <w:rPr>
          <w:rFonts w:hint="eastAsia"/>
          <w:sz w:val="21"/>
          <w:szCs w:val="21"/>
        </w:rPr>
        <w:t>]刘佳. 基于ECC与嵌入式的智能家居安全协议研究与设计[D].电子科技大学,2017.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6</w:t>
      </w:r>
      <w:r>
        <w:rPr>
          <w:rFonts w:hint="eastAsia"/>
          <w:sz w:val="21"/>
          <w:szCs w:val="21"/>
        </w:rPr>
        <w:t>]田兴宇. 基于STM32的嵌入式加密链路机的设计与实现[D].黑龙江大学,2018.</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68" w:name="_Toc11587"/>
      <w:r>
        <w:rPr>
          <w:rFonts w:hint="eastAsia"/>
        </w:rPr>
        <w:t>附录</w:t>
      </w:r>
      <w:bookmarkEnd w:id="68"/>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.服务端接收到秘钥协商请求,客户端公钥为：{}",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服务端秘钥协商完成，耗时：{}</w:t>
      </w:r>
      <w:r>
        <w:rPr>
          <w:rFonts w:ascii="Times New Roman" w:hAnsi="Times New Roman"/>
        </w:rPr>
        <w:t>ms</w:t>
      </w:r>
      <w:r>
        <w:t>，开始验证秘钥正确性,加密秘钥为:{}",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//将改秘钥加入秘钥库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.服务端验证秘钥正确性");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//确认秘钥的正确性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sectPr>
      <w:head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新魏">
    <w:panose1 w:val="02010800040101010101"/>
    <w:charset w:val="86"/>
    <w:family w:val="auto"/>
    <w:pitch w:val="default"/>
    <w:sig w:usb0="00000001" w:usb1="080F0000" w:usb2="00000000" w:usb3="00000000" w:csb0="00040000" w:csb1="00000000"/>
  </w:font>
  <w:font w:name="Wingdings 2">
    <w:panose1 w:val="05020102010507070707"/>
    <w:charset w:val="00"/>
    <w:family w:val="auto"/>
    <w:pitch w:val="default"/>
    <w:sig w:usb0="00000000" w:usb1="00000000" w:usb2="00000000" w:usb3="00000000" w:csb0="80000000" w:csb1="00000000"/>
  </w:font>
  <w:font w:name="Arial Unicode MS">
    <w:panose1 w:val="020B0604020202020204"/>
    <w:charset w:val="86"/>
    <w:family w:val="swiss"/>
    <w:pitch w:val="default"/>
    <w:sig w:usb0="FFFFFFFF" w:usb1="E9FFFFFF" w:usb2="0000003F" w:usb3="00000000" w:csb0="603F01FF" w:csb1="FFFF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7145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MtEKU2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760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7760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Bevuk+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8988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8988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qXm5zwAAAAUBAAAPAAAAAAAAAAEA&#10;IAAAACIAAABkcnMvZG93bnJldi54bWxQSwECFAAUAAAACACHTuJAAzxBQqYBAABAAwAADgAAAAAA&#10;AAABACAAAAAeAQAAZHJzL2Uyb0RvYy54bWxQSwUGAAAAAAYABgBZAQAANgU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pPr>
    <w:r>
      <w:rPr>
        <w:rFonts w:hint="eastAsia"/>
        <w:sz w:val="21"/>
        <w:szCs w:val="21"/>
      </w:rPr>
      <w:t>河北北方学院学士学位论文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D64E72D5"/>
    <w:multiLevelType w:val="singleLevel"/>
    <w:tmpl w:val="D64E72D5"/>
    <w:lvl w:ilvl="0" w:tentative="0">
      <w:start w:val="1"/>
      <w:numFmt w:val="decimal"/>
      <w:suff w:val="space"/>
      <w:lvlText w:val="第%1章"/>
      <w:lvlJc w:val="left"/>
    </w:lvl>
  </w:abstractNum>
  <w:abstractNum w:abstractNumId="6">
    <w:nsid w:val="EEEDAD68"/>
    <w:multiLevelType w:val="singleLevel"/>
    <w:tmpl w:val="EEEDAD68"/>
    <w:lvl w:ilvl="0" w:tentative="0">
      <w:start w:val="1"/>
      <w:numFmt w:val="decimal"/>
      <w:suff w:val="nothing"/>
      <w:lvlText w:val="（%1）"/>
      <w:lvlJc w:val="left"/>
    </w:lvl>
  </w:abstractNum>
  <w:abstractNum w:abstractNumId="7">
    <w:nsid w:val="F5EC5714"/>
    <w:multiLevelType w:val="singleLevel"/>
    <w:tmpl w:val="F5EC5714"/>
    <w:lvl w:ilvl="0" w:tentative="0">
      <w:start w:val="1"/>
      <w:numFmt w:val="decimal"/>
      <w:suff w:val="space"/>
      <w:lvlText w:val="%1."/>
      <w:lvlJc w:val="left"/>
    </w:lvl>
  </w:abstractNum>
  <w:abstractNum w:abstractNumId="8">
    <w:nsid w:val="00EEB08E"/>
    <w:multiLevelType w:val="singleLevel"/>
    <w:tmpl w:val="00EEB08E"/>
    <w:lvl w:ilvl="0" w:tentative="0">
      <w:start w:val="1"/>
      <w:numFmt w:val="decimal"/>
      <w:suff w:val="space"/>
      <w:lvlText w:val="%1."/>
      <w:lvlJc w:val="left"/>
    </w:lvl>
  </w:abstractNum>
  <w:abstractNum w:abstractNumId="9">
    <w:nsid w:val="0471E9A7"/>
    <w:multiLevelType w:val="singleLevel"/>
    <w:tmpl w:val="0471E9A7"/>
    <w:lvl w:ilvl="0" w:tentative="0">
      <w:start w:val="1"/>
      <w:numFmt w:val="decimal"/>
      <w:lvlText w:val="%1."/>
      <w:lvlJc w:val="left"/>
    </w:lvl>
  </w:abstractNum>
  <w:abstractNum w:abstractNumId="10">
    <w:nsid w:val="0D0D960D"/>
    <w:multiLevelType w:val="singleLevel"/>
    <w:tmpl w:val="0D0D960D"/>
    <w:lvl w:ilvl="0" w:tentative="0">
      <w:start w:val="2"/>
      <w:numFmt w:val="decimal"/>
      <w:lvlText w:val="%1."/>
      <w:lvlJc w:val="left"/>
      <w:pPr>
        <w:tabs>
          <w:tab w:val="left" w:pos="312"/>
        </w:tabs>
      </w:pPr>
    </w:lvl>
  </w:abstractNum>
  <w:abstractNum w:abstractNumId="11">
    <w:nsid w:val="12A5D51F"/>
    <w:multiLevelType w:val="singleLevel"/>
    <w:tmpl w:val="12A5D51F"/>
    <w:lvl w:ilvl="0" w:tentative="0">
      <w:start w:val="5"/>
      <w:numFmt w:val="decimal"/>
      <w:lvlText w:val="%1."/>
      <w:lvlJc w:val="left"/>
      <w:pPr>
        <w:tabs>
          <w:tab w:val="left" w:pos="312"/>
        </w:tabs>
      </w:pPr>
    </w:lvl>
  </w:abstractNum>
  <w:abstractNum w:abstractNumId="12">
    <w:nsid w:val="180F0E9F"/>
    <w:multiLevelType w:val="singleLevel"/>
    <w:tmpl w:val="180F0E9F"/>
    <w:lvl w:ilvl="0" w:tentative="0">
      <w:start w:val="1"/>
      <w:numFmt w:val="decimal"/>
      <w:suff w:val="space"/>
      <w:lvlText w:val="%1."/>
      <w:lvlJc w:val="left"/>
    </w:lvl>
  </w:abstractNum>
  <w:abstractNum w:abstractNumId="13">
    <w:nsid w:val="22D4566C"/>
    <w:multiLevelType w:val="singleLevel"/>
    <w:tmpl w:val="22D4566C"/>
    <w:lvl w:ilvl="0" w:tentative="0">
      <w:start w:val="2"/>
      <w:numFmt w:val="decimal"/>
      <w:suff w:val="space"/>
      <w:lvlText w:val="%1."/>
      <w:lvlJc w:val="left"/>
    </w:lvl>
  </w:abstractNum>
  <w:abstractNum w:abstractNumId="14">
    <w:nsid w:val="3694BAF7"/>
    <w:multiLevelType w:val="singleLevel"/>
    <w:tmpl w:val="3694BAF7"/>
    <w:lvl w:ilvl="0" w:tentative="0">
      <w:start w:val="6"/>
      <w:numFmt w:val="chineseCounting"/>
      <w:suff w:val="space"/>
      <w:lvlText w:val="第%1章"/>
      <w:lvlJc w:val="left"/>
      <w:rPr>
        <w:rFonts w:hint="eastAsia"/>
      </w:rPr>
    </w:lvl>
  </w:abstractNum>
  <w:abstractNum w:abstractNumId="15">
    <w:nsid w:val="485B3A95"/>
    <w:multiLevelType w:val="singleLevel"/>
    <w:tmpl w:val="485B3A95"/>
    <w:lvl w:ilvl="0" w:tentative="0">
      <w:start w:val="1"/>
      <w:numFmt w:val="decimal"/>
      <w:suff w:val="space"/>
      <w:lvlText w:val="%1."/>
      <w:lvlJc w:val="left"/>
    </w:lvl>
  </w:abstractNum>
  <w:abstractNum w:abstractNumId="16">
    <w:nsid w:val="5E299E1B"/>
    <w:multiLevelType w:val="singleLevel"/>
    <w:tmpl w:val="5E299E1B"/>
    <w:lvl w:ilvl="0" w:tentative="0">
      <w:start w:val="1"/>
      <w:numFmt w:val="decimal"/>
      <w:suff w:val="space"/>
      <w:lvlText w:val="%1."/>
      <w:lvlJc w:val="left"/>
    </w:lvl>
  </w:abstractNum>
  <w:abstractNum w:abstractNumId="17">
    <w:nsid w:val="7E2C3AE9"/>
    <w:multiLevelType w:val="multilevel"/>
    <w:tmpl w:val="7E2C3A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
  </w:num>
  <w:num w:numId="2">
    <w:abstractNumId w:val="5"/>
  </w:num>
  <w:num w:numId="3">
    <w:abstractNumId w:val="3"/>
  </w:num>
  <w:num w:numId="4">
    <w:abstractNumId w:val="6"/>
  </w:num>
  <w:num w:numId="5">
    <w:abstractNumId w:val="4"/>
  </w:num>
  <w:num w:numId="6">
    <w:abstractNumId w:val="16"/>
  </w:num>
  <w:num w:numId="7">
    <w:abstractNumId w:val="13"/>
  </w:num>
  <w:num w:numId="8">
    <w:abstractNumId w:val="9"/>
  </w:num>
  <w:num w:numId="9">
    <w:abstractNumId w:val="10"/>
  </w:num>
  <w:num w:numId="10">
    <w:abstractNumId w:val="11"/>
  </w:num>
  <w:num w:numId="11">
    <w:abstractNumId w:val="2"/>
  </w:num>
  <w:num w:numId="12">
    <w:abstractNumId w:val="15"/>
  </w:num>
  <w:num w:numId="13">
    <w:abstractNumId w:val="7"/>
  </w:num>
  <w:num w:numId="14">
    <w:abstractNumId w:val="12"/>
  </w:num>
  <w:num w:numId="15">
    <w:abstractNumId w:val="1"/>
  </w:num>
  <w:num w:numId="16">
    <w:abstractNumId w:val="8"/>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7918A3"/>
    <w:rsid w:val="00AD4589"/>
    <w:rsid w:val="00C80BF2"/>
    <w:rsid w:val="00DB3D1B"/>
    <w:rsid w:val="010F4E73"/>
    <w:rsid w:val="016C2BFC"/>
    <w:rsid w:val="019A02DA"/>
    <w:rsid w:val="0292752D"/>
    <w:rsid w:val="02AA5A6A"/>
    <w:rsid w:val="02BB03F8"/>
    <w:rsid w:val="02CA668E"/>
    <w:rsid w:val="02DE6C57"/>
    <w:rsid w:val="02E143A1"/>
    <w:rsid w:val="032A5BF5"/>
    <w:rsid w:val="03467DE2"/>
    <w:rsid w:val="03752339"/>
    <w:rsid w:val="037832C3"/>
    <w:rsid w:val="038E6952"/>
    <w:rsid w:val="03CB34CD"/>
    <w:rsid w:val="03DF0D0D"/>
    <w:rsid w:val="04C84872"/>
    <w:rsid w:val="05C022BE"/>
    <w:rsid w:val="05C63BB3"/>
    <w:rsid w:val="05F01DF5"/>
    <w:rsid w:val="05FD28A8"/>
    <w:rsid w:val="06263D01"/>
    <w:rsid w:val="06443DCB"/>
    <w:rsid w:val="06482134"/>
    <w:rsid w:val="069D60D1"/>
    <w:rsid w:val="06BD3FF4"/>
    <w:rsid w:val="074338CC"/>
    <w:rsid w:val="075D1222"/>
    <w:rsid w:val="078B58D3"/>
    <w:rsid w:val="07D47F99"/>
    <w:rsid w:val="081A67CF"/>
    <w:rsid w:val="08484143"/>
    <w:rsid w:val="08BD0D89"/>
    <w:rsid w:val="08D54248"/>
    <w:rsid w:val="08F830A0"/>
    <w:rsid w:val="09456A61"/>
    <w:rsid w:val="096551B7"/>
    <w:rsid w:val="09936B25"/>
    <w:rsid w:val="09F61113"/>
    <w:rsid w:val="0A3923C7"/>
    <w:rsid w:val="0A4C6A5C"/>
    <w:rsid w:val="0A6813A0"/>
    <w:rsid w:val="0A902BD2"/>
    <w:rsid w:val="0AED2A4E"/>
    <w:rsid w:val="0AED5446"/>
    <w:rsid w:val="0B0C34C3"/>
    <w:rsid w:val="0B194659"/>
    <w:rsid w:val="0B764BCC"/>
    <w:rsid w:val="0B7F3C6E"/>
    <w:rsid w:val="0B9D7EF7"/>
    <w:rsid w:val="0C097702"/>
    <w:rsid w:val="0C2041EC"/>
    <w:rsid w:val="0C474CBA"/>
    <w:rsid w:val="0C4A123E"/>
    <w:rsid w:val="0C5E7C59"/>
    <w:rsid w:val="0CD755A0"/>
    <w:rsid w:val="0CFF7F5D"/>
    <w:rsid w:val="0D783410"/>
    <w:rsid w:val="0D947E1A"/>
    <w:rsid w:val="0DDF1D70"/>
    <w:rsid w:val="0E1B0354"/>
    <w:rsid w:val="0E463BD7"/>
    <w:rsid w:val="0E6B4EFF"/>
    <w:rsid w:val="0EE4029C"/>
    <w:rsid w:val="0EF15FB5"/>
    <w:rsid w:val="0FA079B6"/>
    <w:rsid w:val="0FC03A13"/>
    <w:rsid w:val="0FDA74F1"/>
    <w:rsid w:val="0FFB636C"/>
    <w:rsid w:val="10292A8A"/>
    <w:rsid w:val="105A5A7F"/>
    <w:rsid w:val="10830894"/>
    <w:rsid w:val="10E15E1C"/>
    <w:rsid w:val="10FB6E8E"/>
    <w:rsid w:val="11677D10"/>
    <w:rsid w:val="119B59A4"/>
    <w:rsid w:val="11D74C8D"/>
    <w:rsid w:val="11DA62E4"/>
    <w:rsid w:val="121A0FBF"/>
    <w:rsid w:val="121D573D"/>
    <w:rsid w:val="123F4E98"/>
    <w:rsid w:val="12834632"/>
    <w:rsid w:val="12DA6C8A"/>
    <w:rsid w:val="13211104"/>
    <w:rsid w:val="133040E7"/>
    <w:rsid w:val="134F5055"/>
    <w:rsid w:val="13571C24"/>
    <w:rsid w:val="139D6180"/>
    <w:rsid w:val="13B65D97"/>
    <w:rsid w:val="14282A7F"/>
    <w:rsid w:val="144419AE"/>
    <w:rsid w:val="145C5B5C"/>
    <w:rsid w:val="14C27CEE"/>
    <w:rsid w:val="14C65A5E"/>
    <w:rsid w:val="15436233"/>
    <w:rsid w:val="15436539"/>
    <w:rsid w:val="159F1ACC"/>
    <w:rsid w:val="15AF79EA"/>
    <w:rsid w:val="15E01148"/>
    <w:rsid w:val="15FD325D"/>
    <w:rsid w:val="16251E96"/>
    <w:rsid w:val="1629352B"/>
    <w:rsid w:val="163D4688"/>
    <w:rsid w:val="165A219B"/>
    <w:rsid w:val="168A223F"/>
    <w:rsid w:val="172F6321"/>
    <w:rsid w:val="17893281"/>
    <w:rsid w:val="18255340"/>
    <w:rsid w:val="182C7FB4"/>
    <w:rsid w:val="18473240"/>
    <w:rsid w:val="1874629E"/>
    <w:rsid w:val="18DF1EAF"/>
    <w:rsid w:val="18E55D7C"/>
    <w:rsid w:val="190579B2"/>
    <w:rsid w:val="19076FF2"/>
    <w:rsid w:val="192A77D4"/>
    <w:rsid w:val="19467541"/>
    <w:rsid w:val="195E263E"/>
    <w:rsid w:val="19A27E53"/>
    <w:rsid w:val="19A33A24"/>
    <w:rsid w:val="19C437BC"/>
    <w:rsid w:val="1A805827"/>
    <w:rsid w:val="1AA71C2A"/>
    <w:rsid w:val="1AB233B1"/>
    <w:rsid w:val="1AB86F6E"/>
    <w:rsid w:val="1B2751CB"/>
    <w:rsid w:val="1B330729"/>
    <w:rsid w:val="1B331035"/>
    <w:rsid w:val="1B4C2887"/>
    <w:rsid w:val="1B4D6770"/>
    <w:rsid w:val="1BD44938"/>
    <w:rsid w:val="1C17575B"/>
    <w:rsid w:val="1C190F2D"/>
    <w:rsid w:val="1C4057CE"/>
    <w:rsid w:val="1C4D6257"/>
    <w:rsid w:val="1C9B5351"/>
    <w:rsid w:val="1CDC0AB9"/>
    <w:rsid w:val="1CFB6240"/>
    <w:rsid w:val="1D59739A"/>
    <w:rsid w:val="1D8C32DA"/>
    <w:rsid w:val="1DB8140D"/>
    <w:rsid w:val="1DE33E15"/>
    <w:rsid w:val="1DF10B2E"/>
    <w:rsid w:val="1E2F323E"/>
    <w:rsid w:val="1E3E2C25"/>
    <w:rsid w:val="1E512429"/>
    <w:rsid w:val="1E8502A2"/>
    <w:rsid w:val="1F0C5B0E"/>
    <w:rsid w:val="1F5471E3"/>
    <w:rsid w:val="1F8511D2"/>
    <w:rsid w:val="1FB51D9D"/>
    <w:rsid w:val="1FF532E5"/>
    <w:rsid w:val="20327B32"/>
    <w:rsid w:val="20472507"/>
    <w:rsid w:val="209E09AC"/>
    <w:rsid w:val="20A92656"/>
    <w:rsid w:val="20B82197"/>
    <w:rsid w:val="20EB171D"/>
    <w:rsid w:val="20F71621"/>
    <w:rsid w:val="20FE4706"/>
    <w:rsid w:val="210131C1"/>
    <w:rsid w:val="21151573"/>
    <w:rsid w:val="213B3A38"/>
    <w:rsid w:val="21710741"/>
    <w:rsid w:val="227F3BC0"/>
    <w:rsid w:val="22953A78"/>
    <w:rsid w:val="22B952C9"/>
    <w:rsid w:val="22D335E9"/>
    <w:rsid w:val="23066FEB"/>
    <w:rsid w:val="23781562"/>
    <w:rsid w:val="23A14A4C"/>
    <w:rsid w:val="23B46CDE"/>
    <w:rsid w:val="23E666E6"/>
    <w:rsid w:val="23EC7707"/>
    <w:rsid w:val="23FE40F8"/>
    <w:rsid w:val="24053B08"/>
    <w:rsid w:val="241E5717"/>
    <w:rsid w:val="24472038"/>
    <w:rsid w:val="24614C04"/>
    <w:rsid w:val="249054A2"/>
    <w:rsid w:val="24A31664"/>
    <w:rsid w:val="24BF4F11"/>
    <w:rsid w:val="24E8231A"/>
    <w:rsid w:val="259A00D9"/>
    <w:rsid w:val="25F27B18"/>
    <w:rsid w:val="25FE6E89"/>
    <w:rsid w:val="261C108E"/>
    <w:rsid w:val="270526C6"/>
    <w:rsid w:val="270D5974"/>
    <w:rsid w:val="271E669E"/>
    <w:rsid w:val="272C598A"/>
    <w:rsid w:val="27375F5E"/>
    <w:rsid w:val="275115BC"/>
    <w:rsid w:val="27B858FA"/>
    <w:rsid w:val="28082BF8"/>
    <w:rsid w:val="285E16BF"/>
    <w:rsid w:val="28915E90"/>
    <w:rsid w:val="289E38AB"/>
    <w:rsid w:val="28A60818"/>
    <w:rsid w:val="28D8356F"/>
    <w:rsid w:val="293B4656"/>
    <w:rsid w:val="29DC27A9"/>
    <w:rsid w:val="29FB7FFF"/>
    <w:rsid w:val="2A0A1F0E"/>
    <w:rsid w:val="2A2E31AC"/>
    <w:rsid w:val="2A385BE8"/>
    <w:rsid w:val="2A4A0D9C"/>
    <w:rsid w:val="2AB723B0"/>
    <w:rsid w:val="2B2C7FC9"/>
    <w:rsid w:val="2B2D23E4"/>
    <w:rsid w:val="2B335347"/>
    <w:rsid w:val="2B5125B6"/>
    <w:rsid w:val="2B8F375B"/>
    <w:rsid w:val="2B9C6E77"/>
    <w:rsid w:val="2BD55495"/>
    <w:rsid w:val="2C5477A8"/>
    <w:rsid w:val="2C6921D0"/>
    <w:rsid w:val="2CAA6C49"/>
    <w:rsid w:val="2CAE422C"/>
    <w:rsid w:val="2CB657E9"/>
    <w:rsid w:val="2D1662DD"/>
    <w:rsid w:val="2DB65A71"/>
    <w:rsid w:val="2DC12802"/>
    <w:rsid w:val="2E5D4C5C"/>
    <w:rsid w:val="2E767014"/>
    <w:rsid w:val="2E7E1144"/>
    <w:rsid w:val="2ECD0CC6"/>
    <w:rsid w:val="2EFC255B"/>
    <w:rsid w:val="2F1B723D"/>
    <w:rsid w:val="2F6C2741"/>
    <w:rsid w:val="2F8129C6"/>
    <w:rsid w:val="2FA645EF"/>
    <w:rsid w:val="2FA84142"/>
    <w:rsid w:val="2FAF5CA3"/>
    <w:rsid w:val="2FE8143D"/>
    <w:rsid w:val="30077404"/>
    <w:rsid w:val="30480017"/>
    <w:rsid w:val="30B217F6"/>
    <w:rsid w:val="315F29E5"/>
    <w:rsid w:val="31AB4C04"/>
    <w:rsid w:val="31C75BBF"/>
    <w:rsid w:val="31F13DBA"/>
    <w:rsid w:val="32331423"/>
    <w:rsid w:val="323827D1"/>
    <w:rsid w:val="32395491"/>
    <w:rsid w:val="326D6695"/>
    <w:rsid w:val="32E91057"/>
    <w:rsid w:val="32F34F2E"/>
    <w:rsid w:val="33086826"/>
    <w:rsid w:val="33677113"/>
    <w:rsid w:val="339220D9"/>
    <w:rsid w:val="33B274F5"/>
    <w:rsid w:val="33D35C0F"/>
    <w:rsid w:val="3413618B"/>
    <w:rsid w:val="346B0D20"/>
    <w:rsid w:val="348E2AC8"/>
    <w:rsid w:val="34F000CE"/>
    <w:rsid w:val="3503078A"/>
    <w:rsid w:val="352C5526"/>
    <w:rsid w:val="3532533F"/>
    <w:rsid w:val="359721B1"/>
    <w:rsid w:val="359F7909"/>
    <w:rsid w:val="35A34793"/>
    <w:rsid w:val="35BC5FED"/>
    <w:rsid w:val="35E86D88"/>
    <w:rsid w:val="35EA7AA4"/>
    <w:rsid w:val="360037EC"/>
    <w:rsid w:val="362C0D76"/>
    <w:rsid w:val="362C133E"/>
    <w:rsid w:val="364742FE"/>
    <w:rsid w:val="3682123F"/>
    <w:rsid w:val="369013EA"/>
    <w:rsid w:val="36A34B29"/>
    <w:rsid w:val="36CE0394"/>
    <w:rsid w:val="373506BC"/>
    <w:rsid w:val="374747BC"/>
    <w:rsid w:val="37524480"/>
    <w:rsid w:val="37804C52"/>
    <w:rsid w:val="3817511E"/>
    <w:rsid w:val="38711D3E"/>
    <w:rsid w:val="389C46B4"/>
    <w:rsid w:val="38B774AB"/>
    <w:rsid w:val="38BD2041"/>
    <w:rsid w:val="38F40F7E"/>
    <w:rsid w:val="3955143B"/>
    <w:rsid w:val="396150F8"/>
    <w:rsid w:val="39C80413"/>
    <w:rsid w:val="3A03170C"/>
    <w:rsid w:val="3A142847"/>
    <w:rsid w:val="3A150116"/>
    <w:rsid w:val="3A7403A3"/>
    <w:rsid w:val="3A81288D"/>
    <w:rsid w:val="3AA74FD3"/>
    <w:rsid w:val="3AB7264A"/>
    <w:rsid w:val="3ABC40EF"/>
    <w:rsid w:val="3B301AD1"/>
    <w:rsid w:val="3B4131E5"/>
    <w:rsid w:val="3B5F089F"/>
    <w:rsid w:val="3B6E45C1"/>
    <w:rsid w:val="3B8373F1"/>
    <w:rsid w:val="3BA4535F"/>
    <w:rsid w:val="3BC73A3F"/>
    <w:rsid w:val="3BDE4B01"/>
    <w:rsid w:val="3BF63558"/>
    <w:rsid w:val="3C48357A"/>
    <w:rsid w:val="3CE36F9B"/>
    <w:rsid w:val="3CF55333"/>
    <w:rsid w:val="3D1C3068"/>
    <w:rsid w:val="3D2D00EE"/>
    <w:rsid w:val="3DAE3488"/>
    <w:rsid w:val="3DBE5255"/>
    <w:rsid w:val="3DBF3060"/>
    <w:rsid w:val="3DE33556"/>
    <w:rsid w:val="3DF3147A"/>
    <w:rsid w:val="3E9714A3"/>
    <w:rsid w:val="3EB12888"/>
    <w:rsid w:val="3EDC1010"/>
    <w:rsid w:val="3F285457"/>
    <w:rsid w:val="40064FEC"/>
    <w:rsid w:val="403576C9"/>
    <w:rsid w:val="40531975"/>
    <w:rsid w:val="40534EF0"/>
    <w:rsid w:val="40681EDE"/>
    <w:rsid w:val="40932DA8"/>
    <w:rsid w:val="40B241AB"/>
    <w:rsid w:val="40C92295"/>
    <w:rsid w:val="40C94113"/>
    <w:rsid w:val="40D75AB3"/>
    <w:rsid w:val="41165FFC"/>
    <w:rsid w:val="412D6767"/>
    <w:rsid w:val="412E50D0"/>
    <w:rsid w:val="416E68CE"/>
    <w:rsid w:val="41B16E6D"/>
    <w:rsid w:val="423E0F8B"/>
    <w:rsid w:val="42B82D95"/>
    <w:rsid w:val="432529FA"/>
    <w:rsid w:val="43630EB5"/>
    <w:rsid w:val="43A85E8D"/>
    <w:rsid w:val="43CF4CFF"/>
    <w:rsid w:val="43D451E7"/>
    <w:rsid w:val="44166CB8"/>
    <w:rsid w:val="44502330"/>
    <w:rsid w:val="44751C6B"/>
    <w:rsid w:val="447A19EC"/>
    <w:rsid w:val="44986E99"/>
    <w:rsid w:val="452E3428"/>
    <w:rsid w:val="46566991"/>
    <w:rsid w:val="47110F32"/>
    <w:rsid w:val="472354DB"/>
    <w:rsid w:val="475F1A52"/>
    <w:rsid w:val="476C40DA"/>
    <w:rsid w:val="47FA4645"/>
    <w:rsid w:val="483821B3"/>
    <w:rsid w:val="48933892"/>
    <w:rsid w:val="48A673B2"/>
    <w:rsid w:val="490578B6"/>
    <w:rsid w:val="49123D9B"/>
    <w:rsid w:val="491427B1"/>
    <w:rsid w:val="49A036E2"/>
    <w:rsid w:val="4A0F49BF"/>
    <w:rsid w:val="4A1103FD"/>
    <w:rsid w:val="4A2D6611"/>
    <w:rsid w:val="4AE34AB8"/>
    <w:rsid w:val="4AF24133"/>
    <w:rsid w:val="4B00009F"/>
    <w:rsid w:val="4B0D35F3"/>
    <w:rsid w:val="4BC71491"/>
    <w:rsid w:val="4C1447E9"/>
    <w:rsid w:val="4C2D4201"/>
    <w:rsid w:val="4C474D0A"/>
    <w:rsid w:val="4C6E27C7"/>
    <w:rsid w:val="4CB07434"/>
    <w:rsid w:val="4D0D67E6"/>
    <w:rsid w:val="4D127931"/>
    <w:rsid w:val="4D7C0211"/>
    <w:rsid w:val="4DB674B3"/>
    <w:rsid w:val="4DE44276"/>
    <w:rsid w:val="4DFC20E4"/>
    <w:rsid w:val="4E335472"/>
    <w:rsid w:val="4EB22691"/>
    <w:rsid w:val="4EC36D77"/>
    <w:rsid w:val="4EEA4D9E"/>
    <w:rsid w:val="4EF84DAC"/>
    <w:rsid w:val="4FC6153C"/>
    <w:rsid w:val="4FE70089"/>
    <w:rsid w:val="501559C9"/>
    <w:rsid w:val="50317F28"/>
    <w:rsid w:val="505F0C73"/>
    <w:rsid w:val="508134B6"/>
    <w:rsid w:val="50917737"/>
    <w:rsid w:val="50B80A9A"/>
    <w:rsid w:val="50C3574E"/>
    <w:rsid w:val="5106168D"/>
    <w:rsid w:val="511C571A"/>
    <w:rsid w:val="5123588C"/>
    <w:rsid w:val="51624CB0"/>
    <w:rsid w:val="51A32696"/>
    <w:rsid w:val="51D06BC8"/>
    <w:rsid w:val="522E36C4"/>
    <w:rsid w:val="529A48DC"/>
    <w:rsid w:val="52B52EC6"/>
    <w:rsid w:val="52EB6B87"/>
    <w:rsid w:val="5399741F"/>
    <w:rsid w:val="53EC4B38"/>
    <w:rsid w:val="543D2351"/>
    <w:rsid w:val="544553B9"/>
    <w:rsid w:val="54477D0E"/>
    <w:rsid w:val="54E348EB"/>
    <w:rsid w:val="552242AC"/>
    <w:rsid w:val="55437C09"/>
    <w:rsid w:val="557103EC"/>
    <w:rsid w:val="557F1A50"/>
    <w:rsid w:val="56107E1A"/>
    <w:rsid w:val="56204DE0"/>
    <w:rsid w:val="567C7080"/>
    <w:rsid w:val="568D17D3"/>
    <w:rsid w:val="570D0978"/>
    <w:rsid w:val="57C439ED"/>
    <w:rsid w:val="582D2F1C"/>
    <w:rsid w:val="584D5F7E"/>
    <w:rsid w:val="586B742A"/>
    <w:rsid w:val="58A004CA"/>
    <w:rsid w:val="58E67B74"/>
    <w:rsid w:val="59160776"/>
    <w:rsid w:val="592073FA"/>
    <w:rsid w:val="595C2D68"/>
    <w:rsid w:val="596C613C"/>
    <w:rsid w:val="59733EB1"/>
    <w:rsid w:val="59CA5719"/>
    <w:rsid w:val="5A2D4F6B"/>
    <w:rsid w:val="5A6C1FF9"/>
    <w:rsid w:val="5A885398"/>
    <w:rsid w:val="5ACB2767"/>
    <w:rsid w:val="5AEB1ABE"/>
    <w:rsid w:val="5B4E1A56"/>
    <w:rsid w:val="5BA065F2"/>
    <w:rsid w:val="5BC23A3C"/>
    <w:rsid w:val="5BFC59B0"/>
    <w:rsid w:val="5C1649F9"/>
    <w:rsid w:val="5D0B2822"/>
    <w:rsid w:val="5D5D6289"/>
    <w:rsid w:val="5D862A5D"/>
    <w:rsid w:val="5E692F9A"/>
    <w:rsid w:val="5E812495"/>
    <w:rsid w:val="5EA52739"/>
    <w:rsid w:val="5EBC4754"/>
    <w:rsid w:val="5ECC3069"/>
    <w:rsid w:val="5EEB4EC9"/>
    <w:rsid w:val="5F456810"/>
    <w:rsid w:val="5F9E1AA1"/>
    <w:rsid w:val="5FC41FC7"/>
    <w:rsid w:val="601745FE"/>
    <w:rsid w:val="602C0D23"/>
    <w:rsid w:val="613A2CC4"/>
    <w:rsid w:val="61542B75"/>
    <w:rsid w:val="619E37C5"/>
    <w:rsid w:val="61B559DF"/>
    <w:rsid w:val="61BA1EA6"/>
    <w:rsid w:val="61BE39A9"/>
    <w:rsid w:val="61EC3D5C"/>
    <w:rsid w:val="620278BC"/>
    <w:rsid w:val="622464D8"/>
    <w:rsid w:val="623C0E4E"/>
    <w:rsid w:val="63424559"/>
    <w:rsid w:val="63DB5B52"/>
    <w:rsid w:val="640B49B5"/>
    <w:rsid w:val="644448FA"/>
    <w:rsid w:val="6469327E"/>
    <w:rsid w:val="64DE5D8B"/>
    <w:rsid w:val="650B4BAF"/>
    <w:rsid w:val="650E3C0C"/>
    <w:rsid w:val="652B05E8"/>
    <w:rsid w:val="65745136"/>
    <w:rsid w:val="658163B0"/>
    <w:rsid w:val="65F93DF1"/>
    <w:rsid w:val="66250093"/>
    <w:rsid w:val="66347DF7"/>
    <w:rsid w:val="664D4D76"/>
    <w:rsid w:val="66771D82"/>
    <w:rsid w:val="66D77FD0"/>
    <w:rsid w:val="66F15025"/>
    <w:rsid w:val="6703699E"/>
    <w:rsid w:val="671F6F30"/>
    <w:rsid w:val="677B7656"/>
    <w:rsid w:val="67DB5F1C"/>
    <w:rsid w:val="681B7D6B"/>
    <w:rsid w:val="682F04FE"/>
    <w:rsid w:val="685F657F"/>
    <w:rsid w:val="68C146D5"/>
    <w:rsid w:val="68DF2262"/>
    <w:rsid w:val="68F15A12"/>
    <w:rsid w:val="68F92348"/>
    <w:rsid w:val="69153AE3"/>
    <w:rsid w:val="69336F9D"/>
    <w:rsid w:val="69872EA1"/>
    <w:rsid w:val="69AD522F"/>
    <w:rsid w:val="69BD6FAB"/>
    <w:rsid w:val="69CC1A0C"/>
    <w:rsid w:val="69E903EF"/>
    <w:rsid w:val="6A2D39EE"/>
    <w:rsid w:val="6A621B13"/>
    <w:rsid w:val="6A6B10A4"/>
    <w:rsid w:val="6AC454A6"/>
    <w:rsid w:val="6ACF399A"/>
    <w:rsid w:val="6ADB2C2F"/>
    <w:rsid w:val="6B0E382D"/>
    <w:rsid w:val="6B2D7D4F"/>
    <w:rsid w:val="6B4625A6"/>
    <w:rsid w:val="6B641C82"/>
    <w:rsid w:val="6BB934B6"/>
    <w:rsid w:val="6BC92183"/>
    <w:rsid w:val="6BDA3B29"/>
    <w:rsid w:val="6BE77344"/>
    <w:rsid w:val="6C2A40C9"/>
    <w:rsid w:val="6CD40CD2"/>
    <w:rsid w:val="6CE839BD"/>
    <w:rsid w:val="6D2E2192"/>
    <w:rsid w:val="6D324A94"/>
    <w:rsid w:val="6D460974"/>
    <w:rsid w:val="6D501F43"/>
    <w:rsid w:val="6DC54B7C"/>
    <w:rsid w:val="6E106C5D"/>
    <w:rsid w:val="6E50782D"/>
    <w:rsid w:val="6E5F2AD5"/>
    <w:rsid w:val="6E884140"/>
    <w:rsid w:val="6E8C595A"/>
    <w:rsid w:val="6EE17728"/>
    <w:rsid w:val="6F18133B"/>
    <w:rsid w:val="6F6F4A3F"/>
    <w:rsid w:val="6F835E1F"/>
    <w:rsid w:val="6F86451D"/>
    <w:rsid w:val="6FB86180"/>
    <w:rsid w:val="70C83809"/>
    <w:rsid w:val="70D72061"/>
    <w:rsid w:val="70DC5CAA"/>
    <w:rsid w:val="71380055"/>
    <w:rsid w:val="71782735"/>
    <w:rsid w:val="71801C47"/>
    <w:rsid w:val="71A00B13"/>
    <w:rsid w:val="72046324"/>
    <w:rsid w:val="723D4F42"/>
    <w:rsid w:val="72605598"/>
    <w:rsid w:val="72D2324E"/>
    <w:rsid w:val="72D869D2"/>
    <w:rsid w:val="736F66D4"/>
    <w:rsid w:val="73E17477"/>
    <w:rsid w:val="73EA6CE5"/>
    <w:rsid w:val="73FF222A"/>
    <w:rsid w:val="74047EF5"/>
    <w:rsid w:val="741735E0"/>
    <w:rsid w:val="741F68CD"/>
    <w:rsid w:val="743D2334"/>
    <w:rsid w:val="74490CFA"/>
    <w:rsid w:val="74E76661"/>
    <w:rsid w:val="74EA2558"/>
    <w:rsid w:val="74FF4814"/>
    <w:rsid w:val="754E0CA9"/>
    <w:rsid w:val="755B6625"/>
    <w:rsid w:val="75701746"/>
    <w:rsid w:val="759027B1"/>
    <w:rsid w:val="759F6A70"/>
    <w:rsid w:val="760417A8"/>
    <w:rsid w:val="76045151"/>
    <w:rsid w:val="76047FCA"/>
    <w:rsid w:val="764E7BE6"/>
    <w:rsid w:val="766E0EEB"/>
    <w:rsid w:val="766F45B2"/>
    <w:rsid w:val="767472F1"/>
    <w:rsid w:val="767678DD"/>
    <w:rsid w:val="7710041F"/>
    <w:rsid w:val="775935A8"/>
    <w:rsid w:val="77847302"/>
    <w:rsid w:val="77D61A0D"/>
    <w:rsid w:val="77F12FB3"/>
    <w:rsid w:val="78276871"/>
    <w:rsid w:val="78487B2B"/>
    <w:rsid w:val="787C0CD6"/>
    <w:rsid w:val="78A80A1C"/>
    <w:rsid w:val="78B30824"/>
    <w:rsid w:val="78CD3511"/>
    <w:rsid w:val="792040D9"/>
    <w:rsid w:val="79573668"/>
    <w:rsid w:val="79622772"/>
    <w:rsid w:val="799723FB"/>
    <w:rsid w:val="79AE1832"/>
    <w:rsid w:val="79B93824"/>
    <w:rsid w:val="79BD393E"/>
    <w:rsid w:val="79EA630E"/>
    <w:rsid w:val="79F50C93"/>
    <w:rsid w:val="7A2756ED"/>
    <w:rsid w:val="7A607E91"/>
    <w:rsid w:val="7AD50EAF"/>
    <w:rsid w:val="7B1F7387"/>
    <w:rsid w:val="7B325A5A"/>
    <w:rsid w:val="7B40710B"/>
    <w:rsid w:val="7B6E30F2"/>
    <w:rsid w:val="7BCB2570"/>
    <w:rsid w:val="7BFD6682"/>
    <w:rsid w:val="7C046812"/>
    <w:rsid w:val="7C3F1F25"/>
    <w:rsid w:val="7C461C5D"/>
    <w:rsid w:val="7C8D52C1"/>
    <w:rsid w:val="7CCC59F7"/>
    <w:rsid w:val="7D5A13BD"/>
    <w:rsid w:val="7D8B1EB2"/>
    <w:rsid w:val="7DA65966"/>
    <w:rsid w:val="7DD87723"/>
    <w:rsid w:val="7DEC203E"/>
    <w:rsid w:val="7E0618AF"/>
    <w:rsid w:val="7E2922E4"/>
    <w:rsid w:val="7E3045F3"/>
    <w:rsid w:val="7EA42D7E"/>
    <w:rsid w:val="7EB42FCF"/>
    <w:rsid w:val="7EBF45C8"/>
    <w:rsid w:val="7EC97EF2"/>
    <w:rsid w:val="7F1B22FD"/>
    <w:rsid w:val="7F205192"/>
    <w:rsid w:val="7FA9501C"/>
    <w:rsid w:val="7FAE2145"/>
    <w:rsid w:val="7FC61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ascii="Times New Roman" w:hAnsi="Times New Roman"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qFormat/>
    <w:uiPriority w:val="0"/>
    <w:pPr>
      <w:jc w:val="left"/>
    </w:pPr>
  </w:style>
  <w:style w:type="paragraph" w:styleId="9">
    <w:name w:val="toc 3"/>
    <w:basedOn w:val="1"/>
    <w:next w:val="1"/>
    <w:qFormat/>
    <w:uiPriority w:val="0"/>
    <w:pPr>
      <w:spacing w:line="400" w:lineRule="exact"/>
      <w:ind w:left="840" w:leftChars="400"/>
    </w:pPr>
    <w:rPr>
      <w:rFonts w:ascii="Times New Roman" w:hAnsi="Times New Roman"/>
      <w:sz w:val="24"/>
    </w:r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pPr>
      <w:spacing w:before="120" w:line="400" w:lineRule="exact"/>
    </w:pPr>
    <w:rPr>
      <w:rFonts w:ascii="Times New Roman" w:hAnsi="Times New Roman" w:eastAsia="黑体"/>
      <w:sz w:val="24"/>
    </w:rPr>
  </w:style>
  <w:style w:type="paragraph" w:styleId="15">
    <w:name w:val="toc 2"/>
    <w:basedOn w:val="1"/>
    <w:next w:val="1"/>
    <w:qFormat/>
    <w:uiPriority w:val="0"/>
    <w:pPr>
      <w:spacing w:line="400" w:lineRule="exact"/>
      <w:ind w:left="420" w:leftChars="200"/>
    </w:pPr>
    <w:rPr>
      <w:rFonts w:ascii="Times New Roman" w:hAnsi="Times New Roman"/>
      <w:sz w:val="24"/>
    </w:r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qFormat/>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qFormat/>
    <w:uiPriority w:val="0"/>
    <w:rPr>
      <w:kern w:val="2"/>
      <w:sz w:val="21"/>
    </w:rPr>
  </w:style>
  <w:style w:type="character" w:customStyle="1" w:styleId="40">
    <w:name w:val="批注主题 字符"/>
    <w:basedOn w:val="39"/>
    <w:link w:val="18"/>
    <w:qFormat/>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2.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png"/><Relationship Id="rId65" Type="http://schemas.openxmlformats.org/officeDocument/2006/relationships/image" Target="media/image28.emf"/><Relationship Id="rId64" Type="http://schemas.openxmlformats.org/officeDocument/2006/relationships/oleObject" Target="embeddings/oleObject24.bin"/><Relationship Id="rId63" Type="http://schemas.openxmlformats.org/officeDocument/2006/relationships/image" Target="media/image27.emf"/><Relationship Id="rId62" Type="http://schemas.openxmlformats.org/officeDocument/2006/relationships/oleObject" Target="embeddings/oleObject23.bin"/><Relationship Id="rId61" Type="http://schemas.openxmlformats.org/officeDocument/2006/relationships/image" Target="media/image26.wmf"/><Relationship Id="rId60" Type="http://schemas.openxmlformats.org/officeDocument/2006/relationships/oleObject" Target="embeddings/oleObject22.bin"/><Relationship Id="rId6" Type="http://schemas.openxmlformats.org/officeDocument/2006/relationships/footer" Target="footer1.xml"/><Relationship Id="rId59" Type="http://schemas.openxmlformats.org/officeDocument/2006/relationships/oleObject" Target="embeddings/oleObject21.bin"/><Relationship Id="rId58" Type="http://schemas.openxmlformats.org/officeDocument/2006/relationships/image" Target="media/image25.wmf"/><Relationship Id="rId57" Type="http://schemas.openxmlformats.org/officeDocument/2006/relationships/oleObject" Target="embeddings/oleObject20.bin"/><Relationship Id="rId56" Type="http://schemas.openxmlformats.org/officeDocument/2006/relationships/oleObject" Target="embeddings/oleObject19.bin"/><Relationship Id="rId55" Type="http://schemas.openxmlformats.org/officeDocument/2006/relationships/image" Target="media/image24.emf"/><Relationship Id="rId54" Type="http://schemas.openxmlformats.org/officeDocument/2006/relationships/oleObject" Target="embeddings/oleObject18.bin"/><Relationship Id="rId53" Type="http://schemas.openxmlformats.org/officeDocument/2006/relationships/image" Target="media/image23.wmf"/><Relationship Id="rId52" Type="http://schemas.openxmlformats.org/officeDocument/2006/relationships/oleObject" Target="embeddings/oleObject17.bin"/><Relationship Id="rId51" Type="http://schemas.openxmlformats.org/officeDocument/2006/relationships/image" Target="media/image22.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21.wmf"/><Relationship Id="rId48" Type="http://schemas.openxmlformats.org/officeDocument/2006/relationships/oleObject" Target="embeddings/oleObject15.bin"/><Relationship Id="rId47" Type="http://schemas.openxmlformats.org/officeDocument/2006/relationships/image" Target="media/image20.wmf"/><Relationship Id="rId46" Type="http://schemas.openxmlformats.org/officeDocument/2006/relationships/oleObject" Target="embeddings/oleObject14.bin"/><Relationship Id="rId45" Type="http://schemas.openxmlformats.org/officeDocument/2006/relationships/image" Target="media/image19.emf"/><Relationship Id="rId44" Type="http://schemas.openxmlformats.org/officeDocument/2006/relationships/oleObject" Target="embeddings/oleObject13.bin"/><Relationship Id="rId43" Type="http://schemas.openxmlformats.org/officeDocument/2006/relationships/image" Target="media/image18.emf"/><Relationship Id="rId42" Type="http://schemas.openxmlformats.org/officeDocument/2006/relationships/oleObject" Target="embeddings/oleObject12.bin"/><Relationship Id="rId41" Type="http://schemas.openxmlformats.org/officeDocument/2006/relationships/image" Target="media/image17.emf"/><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16.wmf"/><Relationship Id="rId38" Type="http://schemas.openxmlformats.org/officeDocument/2006/relationships/oleObject" Target="embeddings/oleObject10.bin"/><Relationship Id="rId37" Type="http://schemas.openxmlformats.org/officeDocument/2006/relationships/image" Target="media/image15.emf"/><Relationship Id="rId36" Type="http://schemas.openxmlformats.org/officeDocument/2006/relationships/oleObject" Target="embeddings/oleObject9.bin"/><Relationship Id="rId35" Type="http://schemas.openxmlformats.org/officeDocument/2006/relationships/image" Target="media/image14.emf"/><Relationship Id="rId34" Type="http://schemas.openxmlformats.org/officeDocument/2006/relationships/oleObject" Target="embeddings/oleObject8.bin"/><Relationship Id="rId33" Type="http://schemas.openxmlformats.org/officeDocument/2006/relationships/image" Target="media/image13.emf"/><Relationship Id="rId32" Type="http://schemas.openxmlformats.org/officeDocument/2006/relationships/oleObject" Target="embeddings/oleObject7.bin"/><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wmf"/><Relationship Id="rId26" Type="http://schemas.openxmlformats.org/officeDocument/2006/relationships/oleObject" Target="embeddings/oleObject6.bin"/><Relationship Id="rId25" Type="http://schemas.openxmlformats.org/officeDocument/2006/relationships/image" Target="media/image7.wmf"/><Relationship Id="rId24" Type="http://schemas.openxmlformats.org/officeDocument/2006/relationships/oleObject" Target="embeddings/oleObject5.bin"/><Relationship Id="rId23" Type="http://schemas.openxmlformats.org/officeDocument/2006/relationships/image" Target="media/image6.wmf"/><Relationship Id="rId22" Type="http://schemas.openxmlformats.org/officeDocument/2006/relationships/oleObject" Target="embeddings/oleObject4.bin"/><Relationship Id="rId21" Type="http://schemas.openxmlformats.org/officeDocument/2006/relationships/image" Target="media/image5.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2.bin"/><Relationship Id="rId17" Type="http://schemas.openxmlformats.org/officeDocument/2006/relationships/image" Target="media/image3.emf"/><Relationship Id="rId16" Type="http://schemas.openxmlformats.org/officeDocument/2006/relationships/oleObject" Target="embeddings/oleObject1.bin"/><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header" Target="header3.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1485</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2020-05-20T06:18:08Z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