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t>一种物联网温室环境监控系统的身份认证协议</w:t>
      </w:r>
    </w:p>
    <w:p>
      <w:pPr>
        <w:jc w:val="center"/>
        <w:rPr>
          <w:rFonts w:hint="default" w:asciiTheme="majorEastAsia" w:hAnsiTheme="majorEastAsia" w:eastAsiaTheme="majorEastAsia" w:cstheme="majorEastAsia"/>
          <w:color w:val="auto"/>
          <w:sz w:val="24"/>
          <w:szCs w:val="24"/>
          <w:lang w:eastAsia="zh-CN"/>
        </w:rPr>
      </w:pPr>
    </w:p>
    <w:p>
      <w:pPr>
        <w:rPr>
          <w:rFonts w:hint="eastAsia" w:asciiTheme="majorEastAsia" w:hAnsiTheme="majorEastAsia" w:eastAsiaTheme="majorEastAsia" w:cstheme="majorEastAsia"/>
          <w:color w:val="auto"/>
          <w:sz w:val="24"/>
          <w:szCs w:val="24"/>
          <w:lang w:eastAsia="zh-CN"/>
        </w:rPr>
      </w:pPr>
    </w:p>
    <w:p>
      <w:pPr>
        <w:pStyle w:val="2"/>
        <w:rPr>
          <w:rFonts w:hint="default" w:asciiTheme="majorEastAsia" w:hAnsiTheme="majorEastAsia" w:eastAsiaTheme="majorEastAsia" w:cstheme="majorEastAsia"/>
          <w:color w:val="auto"/>
          <w:sz w:val="24"/>
          <w:szCs w:val="24"/>
          <w:lang w:eastAsia="zh-CN"/>
        </w:rPr>
      </w:pPr>
      <w:r>
        <w:rPr>
          <w:rFonts w:hint="default" w:asciiTheme="majorEastAsia" w:hAnsiTheme="majorEastAsia" w:eastAsiaTheme="majorEastAsia" w:cstheme="majorEastAsia"/>
          <w:color w:val="auto"/>
          <w:sz w:val="24"/>
          <w:szCs w:val="24"/>
          <w:lang w:eastAsia="zh-CN"/>
        </w:rPr>
        <w:t>王志辉</w:t>
      </w:r>
    </w:p>
    <w:p>
      <w:pPr>
        <w:pStyle w:val="2"/>
        <w:rPr>
          <w:rFonts w:hint="default" w:asciiTheme="majorEastAsia" w:hAnsiTheme="majorEastAsia" w:eastAsiaTheme="majorEastAsia" w:cstheme="majorEastAsia"/>
          <w:color w:val="auto"/>
          <w:sz w:val="24"/>
          <w:szCs w:val="24"/>
          <w:lang w:eastAsia="zh-CN"/>
        </w:rPr>
      </w:pPr>
    </w:p>
    <w:p>
      <w:pPr>
        <w:pStyle w:val="2"/>
        <w:rPr>
          <w:rFonts w:hint="eastAsia" w:asciiTheme="majorEastAsia" w:hAnsiTheme="majorEastAsia" w:eastAsiaTheme="majorEastAsia" w:cstheme="majorEastAsia"/>
          <w:color w:val="auto"/>
          <w:sz w:val="24"/>
          <w:szCs w:val="24"/>
          <w:lang w:eastAsia="zh-CN"/>
        </w:rPr>
      </w:pPr>
    </w:p>
    <w:p>
      <w:pPr>
        <w:ind w:firstLine="600" w:firstLineChars="25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rPr>
        <w:t>摘要：在一种基于物联网技术设计的温室环境监控系统中，需要实现</w:t>
      </w:r>
      <w:r>
        <w:rPr>
          <w:rFonts w:hint="eastAsia" w:asciiTheme="majorEastAsia" w:hAnsiTheme="majorEastAsia" w:eastAsiaTheme="majorEastAsia" w:cstheme="majorEastAsia"/>
          <w:color w:val="auto"/>
          <w:sz w:val="24"/>
          <w:szCs w:val="24"/>
          <w:lang w:val="en-US" w:eastAsia="zh-CN"/>
        </w:rPr>
        <w:t>用户</w:t>
      </w:r>
      <w:r>
        <w:rPr>
          <w:rFonts w:hint="eastAsia" w:asciiTheme="majorEastAsia" w:hAnsiTheme="majorEastAsia" w:eastAsiaTheme="majorEastAsia" w:cstheme="majorEastAsia"/>
          <w:color w:val="auto"/>
          <w:sz w:val="24"/>
          <w:szCs w:val="24"/>
          <w:lang w:eastAsia="zh-CN"/>
        </w:rPr>
        <w:t>智能</w:t>
      </w:r>
      <w:r>
        <w:rPr>
          <w:rFonts w:hint="eastAsia" w:asciiTheme="majorEastAsia" w:hAnsiTheme="majorEastAsia" w:eastAsiaTheme="majorEastAsia" w:cstheme="majorEastAsia"/>
          <w:color w:val="auto"/>
          <w:sz w:val="24"/>
          <w:szCs w:val="24"/>
          <w:lang w:val="en-US" w:eastAsia="zh-CN"/>
        </w:rPr>
        <w:t>APP与物联网</w:t>
      </w:r>
      <w:r>
        <w:rPr>
          <w:rFonts w:hint="eastAsia" w:asciiTheme="majorEastAsia" w:hAnsiTheme="majorEastAsia" w:eastAsiaTheme="majorEastAsia" w:cstheme="majorEastAsia"/>
          <w:color w:val="auto"/>
          <w:sz w:val="24"/>
          <w:szCs w:val="24"/>
          <w:lang w:eastAsia="zh-CN"/>
        </w:rPr>
        <w:t>节点设备（如传感器、控制器等）</w:t>
      </w:r>
      <w:r>
        <w:rPr>
          <w:rFonts w:hint="eastAsia" w:asciiTheme="majorEastAsia" w:hAnsiTheme="majorEastAsia" w:eastAsiaTheme="majorEastAsia" w:cstheme="majorEastAsia"/>
          <w:color w:val="auto"/>
          <w:sz w:val="24"/>
          <w:szCs w:val="24"/>
          <w:lang w:val="en-US" w:eastAsia="zh-CN"/>
        </w:rPr>
        <w:t>之间</w:t>
      </w:r>
      <w:r>
        <w:rPr>
          <w:rFonts w:hint="eastAsia" w:asciiTheme="majorEastAsia" w:hAnsiTheme="majorEastAsia" w:eastAsiaTheme="majorEastAsia" w:cstheme="majorEastAsia"/>
          <w:color w:val="auto"/>
          <w:sz w:val="24"/>
          <w:szCs w:val="24"/>
          <w:lang w:eastAsia="zh-CN"/>
        </w:rPr>
        <w:t>的实现</w:t>
      </w:r>
      <w:r>
        <w:rPr>
          <w:rFonts w:hint="eastAsia" w:asciiTheme="majorEastAsia" w:hAnsiTheme="majorEastAsia" w:eastAsiaTheme="majorEastAsia" w:cstheme="majorEastAsia"/>
          <w:color w:val="auto"/>
          <w:sz w:val="24"/>
          <w:szCs w:val="24"/>
          <w:lang w:val="en-US" w:eastAsia="zh-CN"/>
        </w:rPr>
        <w:t>双向</w:t>
      </w:r>
      <w:r>
        <w:rPr>
          <w:rFonts w:hint="eastAsia" w:asciiTheme="majorEastAsia" w:hAnsiTheme="majorEastAsia" w:eastAsiaTheme="majorEastAsia" w:cstheme="majorEastAsia"/>
          <w:color w:val="auto"/>
          <w:sz w:val="24"/>
          <w:szCs w:val="24"/>
          <w:lang w:eastAsia="zh-CN"/>
        </w:rPr>
        <w:t>身份</w:t>
      </w:r>
      <w:r>
        <w:rPr>
          <w:rFonts w:hint="eastAsia" w:asciiTheme="majorEastAsia" w:hAnsiTheme="majorEastAsia" w:eastAsiaTheme="majorEastAsia" w:cstheme="majorEastAsia"/>
          <w:color w:val="auto"/>
          <w:sz w:val="24"/>
          <w:szCs w:val="24"/>
          <w:lang w:val="en-US" w:eastAsia="zh-CN"/>
        </w:rPr>
        <w:t>认证</w:t>
      </w:r>
      <w:r>
        <w:rPr>
          <w:rFonts w:hint="eastAsia" w:asciiTheme="majorEastAsia" w:hAnsiTheme="majorEastAsia" w:eastAsiaTheme="majorEastAsia" w:cstheme="majorEastAsia"/>
          <w:color w:val="auto"/>
          <w:sz w:val="24"/>
          <w:szCs w:val="24"/>
          <w:lang w:eastAsia="zh-CN"/>
        </w:rPr>
        <w:t>的安全策略，以保证系统的安全</w:t>
      </w:r>
      <w:r>
        <w:rPr>
          <w:rFonts w:hint="eastAsia" w:asciiTheme="majorEastAsia" w:hAnsiTheme="majorEastAsia" w:eastAsiaTheme="majorEastAsia" w:cstheme="majorEastAsia"/>
          <w:color w:val="auto"/>
          <w:sz w:val="24"/>
          <w:szCs w:val="24"/>
          <w:lang w:val="en-US" w:eastAsia="zh-CN"/>
        </w:rPr>
        <w:t>。</w:t>
      </w:r>
      <w:r>
        <w:rPr>
          <w:rFonts w:hint="eastAsia" w:asciiTheme="majorEastAsia" w:hAnsiTheme="majorEastAsia" w:eastAsiaTheme="majorEastAsia" w:cstheme="majorEastAsia"/>
          <w:color w:val="auto"/>
          <w:sz w:val="24"/>
          <w:szCs w:val="24"/>
          <w:lang w:eastAsia="zh-CN"/>
        </w:rPr>
        <w:t>因此，文章设计了一种使用EC加密算法和云服务器协助的双向认证策略。实验证明该策略可在较低的资源需求情况下，满足用户智能手机</w:t>
      </w:r>
      <w:r>
        <w:rPr>
          <w:rFonts w:hint="eastAsia" w:asciiTheme="majorEastAsia" w:hAnsiTheme="majorEastAsia" w:eastAsiaTheme="majorEastAsia" w:cstheme="majorEastAsia"/>
          <w:color w:val="auto"/>
          <w:sz w:val="24"/>
          <w:szCs w:val="24"/>
          <w:lang w:val="en-US" w:eastAsia="zh-CN"/>
        </w:rPr>
        <w:t>APP与</w:t>
      </w:r>
      <w:r>
        <w:rPr>
          <w:rFonts w:hint="eastAsia" w:asciiTheme="majorEastAsia" w:hAnsiTheme="majorEastAsia" w:eastAsiaTheme="majorEastAsia" w:cstheme="majorEastAsia"/>
          <w:color w:val="auto"/>
          <w:sz w:val="24"/>
          <w:szCs w:val="24"/>
          <w:lang w:eastAsia="zh-CN"/>
        </w:rPr>
        <w:t>物联网节点设备之间，进行双向身份认证的要求。</w:t>
      </w:r>
    </w:p>
    <w:p>
      <w:pP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rPr>
        <w:t>关键词：物联网</w:t>
      </w:r>
      <w:r>
        <w:rPr>
          <w:rFonts w:hint="eastAsia" w:asciiTheme="majorEastAsia" w:hAnsiTheme="majorEastAsia" w:eastAsiaTheme="majorEastAsia" w:cstheme="majorEastAsia"/>
          <w:color w:val="auto"/>
          <w:sz w:val="24"/>
          <w:szCs w:val="24"/>
          <w:lang w:eastAsia="zh-CN"/>
        </w:rPr>
        <w:t>安全，双向认证，密钥协商，椭圆曲线，安全策略</w:t>
      </w:r>
    </w:p>
    <w:p>
      <w:pP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一、引言</w:t>
      </w:r>
    </w:p>
    <w:p>
      <w:pPr>
        <w:ind w:left="0" w:leftChars="0" w:firstLine="532" w:firstLineChars="222"/>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环境因素对温室农业生成影响较大</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0"/>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。如茶苗生长温度在为22℃-28℃,湿度为 50%-70%，最佳值为 25℃和 60%</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1"/>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；黄瓜种植湿度一般保持在 60%~80%，温度在18~30℃为最佳，进行光合作用时温度需要提高 3~5℃，长期温度高于 38℃或低于 15℃均会影响黄瓜发育</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2"/>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，湿度过高会造成真菌繁殖，影响黄瓜生长，进而影响黄瓜品质和产量</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3"/>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随着互联网技术的飞速发展，物联网技术也应运而生</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4"/>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。使用</w:t>
      </w:r>
      <w:r>
        <w:rPr>
          <w:rFonts w:hint="eastAsia" w:asciiTheme="majorEastAsia" w:hAnsiTheme="majorEastAsia" w:eastAsiaTheme="majorEastAsia" w:cstheme="majorEastAsia"/>
          <w:color w:val="auto"/>
          <w:sz w:val="24"/>
          <w:szCs w:val="24"/>
        </w:rPr>
        <w:t>物联网技术</w:t>
      </w:r>
      <w:r>
        <w:rPr>
          <w:rFonts w:hint="eastAsia" w:asciiTheme="majorEastAsia" w:hAnsiTheme="majorEastAsia" w:eastAsiaTheme="majorEastAsia" w:cstheme="majorEastAsia"/>
          <w:color w:val="auto"/>
          <w:sz w:val="24"/>
          <w:szCs w:val="24"/>
          <w:lang w:eastAsia="zh-CN"/>
        </w:rPr>
        <w:t>设计的温室环境监控系统如图1所示，可以</w:t>
      </w:r>
      <w:r>
        <w:rPr>
          <w:rFonts w:hint="eastAsia" w:asciiTheme="majorEastAsia" w:hAnsiTheme="majorEastAsia" w:eastAsiaTheme="majorEastAsia" w:cstheme="majorEastAsia"/>
          <w:b w:val="0"/>
          <w:bCs w:val="0"/>
          <w:sz w:val="24"/>
          <w:szCs w:val="24"/>
        </w:rPr>
        <w:t>实现光照、温度、湿度、二氧化碳等温室内部环境参数的自动化采集，存储、分析、预警和远程干预等功能。</w:t>
      </w:r>
    </w:p>
    <w:p>
      <w:pPr>
        <w:ind w:right="0"/>
        <w:jc w:val="center"/>
        <w:rPr>
          <w:rFonts w:hint="eastAsia" w:asciiTheme="majorEastAsia" w:hAnsiTheme="majorEastAsia" w:eastAsiaTheme="majorEastAsia" w:cstheme="majorEastAsia"/>
          <w:color w:val="auto"/>
          <w:sz w:val="24"/>
          <w:szCs w:val="24"/>
          <w:lang w:eastAsia="zh-CN"/>
        </w:rPr>
      </w:pPr>
    </w:p>
    <w:p>
      <w:pPr>
        <w:ind w:right="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3056890" cy="1978025"/>
            <wp:effectExtent l="0" t="0" r="16510" b="3175"/>
            <wp:docPr id="3" name="图片 4" descr="82BCDDB92C16DFB08E858A5D98E2A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82BCDDB92C16DFB08E858A5D98E2AEDD"/>
                    <pic:cNvPicPr>
                      <a:picLocks noChangeAspect="1"/>
                    </pic:cNvPicPr>
                  </pic:nvPicPr>
                  <pic:blipFill>
                    <a:blip r:embed="rId6"/>
                    <a:stretch>
                      <a:fillRect/>
                    </a:stretch>
                  </pic:blipFill>
                  <pic:spPr>
                    <a:xfrm>
                      <a:off x="0" y="0"/>
                      <a:ext cx="3056890" cy="1978025"/>
                    </a:xfrm>
                    <a:prstGeom prst="rect">
                      <a:avLst/>
                    </a:prstGeom>
                    <a:noFill/>
                    <a:ln w="9525">
                      <a:noFill/>
                    </a:ln>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1物联网温室环境监控系统</w:t>
      </w:r>
      <w:r>
        <w:rPr>
          <w:rFonts w:hint="eastAsia" w:asciiTheme="majorEastAsia" w:hAnsiTheme="majorEastAsia" w:eastAsiaTheme="majorEastAsia" w:cstheme="majorEastAsia"/>
          <w:color w:val="auto"/>
          <w:sz w:val="24"/>
          <w:szCs w:val="24"/>
          <w:lang w:val="en-US" w:eastAsia="zh-CN"/>
        </w:rPr>
        <w:t>的架构图</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lang w:eastAsia="zh-CN"/>
        </w:rPr>
        <w:t>图1中各种环境参数传感器、环境干预控制器等节点设备，构成系统的感知层；系统参数预警服务器和各种用户终端设备构成了系统的应用层；物联网网关（IoT gateway）、云认证服务器（Cloud Authentication Server CAS）、数据存储服务器（Data Server DS）构成了系统的网络层。</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rPr>
        <w:t>物联网网关</w:t>
      </w:r>
      <w:r>
        <w:rPr>
          <w:rFonts w:hint="eastAsia" w:asciiTheme="majorEastAsia" w:hAnsiTheme="majorEastAsia" w:eastAsiaTheme="majorEastAsia" w:cstheme="majorEastAsia"/>
          <w:sz w:val="24"/>
          <w:szCs w:val="24"/>
          <w:lang w:eastAsia="zh-CN"/>
        </w:rPr>
        <w:t>（IoT gateway）</w:t>
      </w:r>
      <w:r>
        <w:rPr>
          <w:rFonts w:hint="eastAsia" w:asciiTheme="majorEastAsia" w:hAnsiTheme="majorEastAsia" w:eastAsiaTheme="majorEastAsia" w:cstheme="majorEastAsia"/>
          <w:color w:val="auto"/>
          <w:sz w:val="24"/>
          <w:szCs w:val="24"/>
          <w:lang w:eastAsia="zh-CN"/>
        </w:rPr>
        <w:t>是温室内部网络数据</w:t>
      </w:r>
      <w:r>
        <w:rPr>
          <w:rFonts w:hint="eastAsia" w:asciiTheme="majorEastAsia" w:hAnsiTheme="majorEastAsia" w:eastAsiaTheme="majorEastAsia" w:cstheme="majorEastAsia"/>
          <w:color w:val="auto"/>
          <w:sz w:val="24"/>
          <w:szCs w:val="24"/>
          <w:lang w:val="en-US" w:eastAsia="zh-CN" w:bidi="hi-IN"/>
        </w:rPr>
        <w:t>与Internet</w:t>
      </w:r>
      <w:r>
        <w:rPr>
          <w:rFonts w:hint="eastAsia" w:asciiTheme="majorEastAsia" w:hAnsiTheme="majorEastAsia" w:eastAsiaTheme="majorEastAsia" w:cstheme="majorEastAsia"/>
          <w:color w:val="auto"/>
          <w:sz w:val="24"/>
          <w:szCs w:val="24"/>
          <w:lang w:eastAsia="zh-CN" w:bidi="hi-IN"/>
        </w:rPr>
        <w:t>数据转换</w:t>
      </w:r>
      <w:r>
        <w:rPr>
          <w:rFonts w:hint="eastAsia" w:asciiTheme="majorEastAsia" w:hAnsiTheme="majorEastAsia" w:eastAsiaTheme="majorEastAsia" w:cstheme="majorEastAsia"/>
          <w:color w:val="auto"/>
          <w:sz w:val="24"/>
          <w:szCs w:val="24"/>
          <w:lang w:val="en-US" w:eastAsia="zh-CN" w:bidi="hi-IN"/>
        </w:rPr>
        <w:t>的中间件。该设备自动化程度高，对用户透明</w:t>
      </w:r>
      <w:r>
        <w:rPr>
          <w:rFonts w:hint="eastAsia" w:asciiTheme="majorEastAsia" w:hAnsiTheme="majorEastAsia" w:eastAsiaTheme="majorEastAsia" w:cstheme="majorEastAsia"/>
          <w:color w:val="auto"/>
          <w:sz w:val="24"/>
          <w:szCs w:val="24"/>
          <w:lang w:eastAsia="zh-CN" w:bidi="hi-IN"/>
        </w:rPr>
        <w:t>。其核心业务为通过Internet，向用户App提供实时状态数据上报和干预指令分发服务。</w:t>
      </w:r>
      <w:r>
        <w:rPr>
          <w:rFonts w:hint="eastAsia" w:asciiTheme="majorEastAsia" w:hAnsiTheme="majorEastAsia" w:eastAsiaTheme="majorEastAsia" w:cstheme="majorEastAsia"/>
          <w:color w:val="auto"/>
          <w:sz w:val="24"/>
          <w:szCs w:val="24"/>
          <w:lang w:eastAsia="zh-CN"/>
        </w:rPr>
        <w:t>网关的</w:t>
      </w:r>
      <w:r>
        <w:rPr>
          <w:rFonts w:hint="eastAsia" w:asciiTheme="majorEastAsia" w:hAnsiTheme="majorEastAsia" w:eastAsiaTheme="majorEastAsia" w:cstheme="majorEastAsia"/>
          <w:color w:val="auto"/>
          <w:sz w:val="24"/>
          <w:szCs w:val="24"/>
          <w:lang w:val="en-US" w:eastAsia="zh-CN" w:bidi="hi-IN"/>
        </w:rPr>
        <w:t>核心业务对硬件计算能力的需求较低，</w:t>
      </w:r>
      <w:r>
        <w:rPr>
          <w:rFonts w:hint="eastAsia" w:asciiTheme="majorEastAsia" w:hAnsiTheme="majorEastAsia" w:eastAsiaTheme="majorEastAsia" w:cstheme="majorEastAsia"/>
          <w:color w:val="auto"/>
          <w:sz w:val="24"/>
          <w:szCs w:val="24"/>
          <w:lang w:eastAsia="zh-CN" w:bidi="hi-IN"/>
        </w:rPr>
        <w:t>使用</w:t>
      </w:r>
      <w:r>
        <w:rPr>
          <w:rFonts w:hint="eastAsia" w:asciiTheme="majorEastAsia" w:hAnsiTheme="majorEastAsia" w:eastAsiaTheme="majorEastAsia" w:cstheme="majorEastAsia"/>
          <w:color w:val="auto"/>
          <w:sz w:val="24"/>
          <w:szCs w:val="24"/>
          <w:lang w:val="en-US" w:eastAsia="zh-CN"/>
        </w:rPr>
        <w:t>工作频率</w:t>
      </w:r>
      <w:r>
        <w:rPr>
          <w:rFonts w:hint="eastAsia" w:asciiTheme="majorEastAsia" w:hAnsiTheme="majorEastAsia" w:eastAsiaTheme="majorEastAsia" w:cstheme="majorEastAsia"/>
          <w:color w:val="auto"/>
          <w:sz w:val="24"/>
          <w:szCs w:val="24"/>
          <w:lang w:eastAsia="zh-CN"/>
        </w:rPr>
        <w:t>为</w:t>
      </w:r>
      <w:r>
        <w:rPr>
          <w:rFonts w:hint="eastAsia" w:asciiTheme="majorEastAsia" w:hAnsiTheme="majorEastAsia" w:eastAsiaTheme="majorEastAsia" w:cstheme="majorEastAsia"/>
          <w:color w:val="auto"/>
          <w:sz w:val="24"/>
          <w:szCs w:val="24"/>
          <w:lang w:val="en-US" w:eastAsia="zh-CN"/>
        </w:rPr>
        <w:t>100 MHz</w:t>
      </w:r>
      <w:r>
        <w:rPr>
          <w:rFonts w:hint="eastAsia" w:asciiTheme="majorEastAsia" w:hAnsiTheme="majorEastAsia" w:eastAsiaTheme="majorEastAsia" w:cstheme="majorEastAsia"/>
          <w:color w:val="auto"/>
          <w:sz w:val="24"/>
          <w:szCs w:val="24"/>
          <w:lang w:eastAsia="zh-CN"/>
        </w:rPr>
        <w:t xml:space="preserve"> 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低功耗cpu，完全可以满足需求</w:t>
      </w:r>
      <w:r>
        <w:rPr>
          <w:rFonts w:hint="eastAsia" w:asciiTheme="majorEastAsia" w:hAnsiTheme="majorEastAsia" w:eastAsiaTheme="majorEastAsia" w:cstheme="majorEastAsia"/>
          <w:color w:val="auto"/>
          <w:sz w:val="24"/>
          <w:szCs w:val="24"/>
          <w:lang w:val="en-US" w:eastAsia="zh-CN" w:bidi="hi-IN"/>
        </w:rPr>
        <w:t>。</w:t>
      </w:r>
    </w:p>
    <w:p>
      <w:pPr>
        <w:ind w:left="0" w:right="0" w:firstLine="480"/>
        <w:rPr>
          <w:rFonts w:hint="eastAsia" w:asciiTheme="majorEastAsia" w:hAnsiTheme="majorEastAsia" w:eastAsiaTheme="majorEastAsia" w:cstheme="majorEastAsia"/>
          <w:color w:val="auto"/>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然而，层出不穷的针对物联网的攻击事件</w:t>
      </w:r>
      <w:r>
        <w:rPr>
          <w:rFonts w:hint="eastAsia" w:asciiTheme="majorEastAsia" w:hAnsiTheme="majorEastAsia" w:eastAsiaTheme="majorEastAsia" w:cstheme="majorEastAsia"/>
          <w:color w:val="auto"/>
          <w:sz w:val="24"/>
          <w:szCs w:val="24"/>
          <w:lang w:eastAsia="zh-CN" w:bidi="hi-IN"/>
        </w:rPr>
        <w:t>，使得物联网系统的安全问题，</w:t>
      </w:r>
      <w:r>
        <w:rPr>
          <w:rFonts w:hint="eastAsia" w:asciiTheme="majorEastAsia" w:hAnsiTheme="majorEastAsia" w:eastAsiaTheme="majorEastAsia" w:cstheme="majorEastAsia"/>
          <w:color w:val="auto"/>
          <w:sz w:val="24"/>
          <w:szCs w:val="24"/>
          <w:lang w:val="en-US" w:eastAsia="zh-CN" w:bidi="hi-IN"/>
        </w:rPr>
        <w:t>引起</w:t>
      </w:r>
      <w:r>
        <w:rPr>
          <w:rFonts w:hint="eastAsia" w:asciiTheme="majorEastAsia" w:hAnsiTheme="majorEastAsia" w:eastAsiaTheme="majorEastAsia" w:cstheme="majorEastAsia"/>
          <w:color w:val="auto"/>
          <w:sz w:val="24"/>
          <w:szCs w:val="24"/>
          <w:lang w:eastAsia="zh-CN" w:bidi="hi-IN"/>
        </w:rPr>
        <w:t>了人们</w:t>
      </w:r>
      <w:r>
        <w:rPr>
          <w:rFonts w:hint="eastAsia" w:asciiTheme="majorEastAsia" w:hAnsiTheme="majorEastAsia" w:eastAsiaTheme="majorEastAsia" w:cstheme="majorEastAsia"/>
          <w:color w:val="auto"/>
          <w:sz w:val="24"/>
          <w:szCs w:val="24"/>
          <w:lang w:val="en-US" w:eastAsia="zh-CN" w:bidi="hi-IN"/>
        </w:rPr>
        <w:t>的关注。2015年黑客针对乌克兰的电力系统发起恶意攻击，导致70多万居民家庭停电数小时；2016年的Mirai事件中，攻击者利用网络摄像头等大量的物联网设备向域名服务器发起DDoS攻击，导致大量用户无法使用网络。据Gartner调查，全球近20%的单位和部门，近年来遭受过物联网攻击。</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考虑到物联网网关（IoT gateway）进入正常工作状态后，智能手机终端可以直接与网关建立通信链接，并发送数据查询命令和环境干预命令（如风机远程控制，湿帘降温控制等）。物联网网关与用户智能终端之间建立链接之前，需相互验证身份和协商会话密钥，以满足用户控制命令信息的不被冒充，篡改和重放。</w:t>
      </w:r>
    </w:p>
    <w:p>
      <w:pPr>
        <w:ind w:left="0" w:right="0" w:firstLine="480"/>
        <w:rPr>
          <w:rFonts w:hint="eastAsia" w:asciiTheme="majorEastAsia" w:hAnsiTheme="majorEastAsia" w:eastAsiaTheme="majorEastAsia" w:cstheme="majorEastAsia"/>
          <w:color w:val="0000FF"/>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2.相关工作</w:t>
      </w:r>
    </w:p>
    <w:p>
      <w:pPr>
        <w:ind w:right="0" w:firstLine="700" w:firstLineChars="0"/>
        <w:rPr>
          <w:rFonts w:hint="eastAsia" w:asciiTheme="majorEastAsia" w:hAnsiTheme="majorEastAsia" w:eastAsiaTheme="majorEastAsia" w:cstheme="majorEastAsia"/>
          <w:color w:val="auto"/>
          <w:sz w:val="24"/>
          <w:szCs w:val="24"/>
          <w:lang w:val="en-US" w:eastAsia="zh-CN" w:bidi="hi-IN"/>
        </w:rPr>
      </w:pPr>
      <w:bookmarkStart w:id="0" w:name="OLE_LINK3"/>
      <w:r>
        <w:rPr>
          <w:rFonts w:hint="eastAsia" w:asciiTheme="majorEastAsia" w:hAnsiTheme="majorEastAsia" w:eastAsiaTheme="majorEastAsia" w:cstheme="majorEastAsia"/>
          <w:color w:val="auto"/>
          <w:sz w:val="24"/>
          <w:szCs w:val="24"/>
          <w:lang w:val="en-US" w:eastAsia="zh-CN" w:bidi="hi-IN"/>
        </w:rPr>
        <w:t>Nicanfar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5"/>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到表丢失或被窃取的攻击。之后，Li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6"/>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提出一个新的密码 协议但同样也被证明易受到窃听，并且由于缺少密钥协商而 易受到模仿攻击。2019</w:t>
      </w:r>
      <w:r>
        <w:rPr>
          <w:rFonts w:hint="eastAsia" w:asciiTheme="majorEastAsia" w:hAnsiTheme="majorEastAsia" w:eastAsiaTheme="majorEastAsia" w:cstheme="majorEastAsia"/>
          <w:color w:val="auto"/>
          <w:sz w:val="24"/>
          <w:szCs w:val="24"/>
          <w:lang w:eastAsia="zh-CN" w:bidi="hi-IN"/>
        </w:rPr>
        <w:t>年</w:t>
      </w:r>
      <w:r>
        <w:rPr>
          <w:rFonts w:hint="eastAsia" w:asciiTheme="majorEastAsia" w:hAnsiTheme="majorEastAsia" w:eastAsiaTheme="majorEastAsia" w:cstheme="majorEastAsia"/>
          <w:color w:val="auto"/>
          <w:sz w:val="24"/>
          <w:szCs w:val="24"/>
          <w:lang w:val="en-US" w:eastAsia="zh-CN" w:bidi="hi-IN"/>
        </w:rPr>
        <w:t>Q.Jiang et al.</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7"/>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在分析 Das协议[1]的基础上，提出了一种新的在云服务器协助下，实现可穿戴设备认证和密钥协商的安全协议。该协议使用了ECC算法进一步增强了数据的安全性，降低了协议对设备计算资源消耗。</w:t>
      </w:r>
      <w:r>
        <w:rPr>
          <w:rFonts w:hint="eastAsia" w:asciiTheme="majorEastAsia" w:hAnsiTheme="majorEastAsia" w:eastAsiaTheme="majorEastAsia" w:cstheme="majorEastAsia"/>
          <w:color w:val="auto"/>
          <w:sz w:val="24"/>
          <w:szCs w:val="24"/>
          <w:lang w:eastAsia="zh-CN" w:bidi="hi-IN"/>
        </w:rPr>
        <w:t>2019年Wang et al.</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8"/>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xml:space="preserve"> 提出了一种使用ECC算法和云服务器辅助的物联网网关与用户智能手机进行双向身份认证和密钥协商的协议。</w:t>
      </w:r>
    </w:p>
    <w:bookmarkEnd w:id="0"/>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因此</w:t>
      </w:r>
      <w:r>
        <w:rPr>
          <w:rFonts w:hint="eastAsia" w:asciiTheme="majorEastAsia" w:hAnsiTheme="majorEastAsia" w:eastAsiaTheme="majorEastAsia" w:cstheme="majorEastAsia"/>
          <w:color w:val="auto"/>
          <w:sz w:val="24"/>
          <w:szCs w:val="24"/>
          <w:lang w:val="en-US" w:eastAsia="zh-CN" w:bidi="hi-IN"/>
        </w:rPr>
        <w:t>，</w:t>
      </w:r>
      <w:bookmarkStart w:id="1" w:name="OLE_LINK4"/>
      <w:r>
        <w:rPr>
          <w:rFonts w:hint="eastAsia" w:asciiTheme="majorEastAsia" w:hAnsiTheme="majorEastAsia" w:eastAsiaTheme="majorEastAsia" w:cstheme="majorEastAsia"/>
          <w:color w:val="auto"/>
          <w:sz w:val="24"/>
          <w:szCs w:val="24"/>
          <w:lang w:val="en-US" w:eastAsia="zh-CN" w:bidi="hi-IN"/>
        </w:rPr>
        <w:t>本文</w:t>
      </w:r>
      <w:r>
        <w:rPr>
          <w:rFonts w:hint="eastAsia" w:asciiTheme="majorEastAsia" w:hAnsiTheme="majorEastAsia" w:eastAsiaTheme="majorEastAsia" w:cstheme="majorEastAsia"/>
          <w:color w:val="auto"/>
          <w:sz w:val="24"/>
          <w:szCs w:val="24"/>
          <w:lang w:eastAsia="zh-CN" w:bidi="hi-IN"/>
        </w:rPr>
        <w:t>针对当前物联网系统感知层设备多数使用对称密钥协议，构建网络安全基础设施。密钥维护工作繁多，运维人员经常接触通信密钥，容易引起密钥泄漏和内部特权人员攻击的情况。以及感知层设备计算、存储和通信资源有限，攻击者容易发起资源耗尽型的DDos攻击的情况。使用EC加密算法</w:t>
      </w:r>
      <w:r>
        <w:rPr>
          <w:rFonts w:hint="eastAsia" w:asciiTheme="majorEastAsia" w:hAnsiTheme="majorEastAsia" w:eastAsiaTheme="majorEastAsia" w:cstheme="majorEastAsia"/>
          <w:color w:val="auto"/>
          <w:sz w:val="24"/>
          <w:szCs w:val="24"/>
          <w:lang w:val="en-US" w:eastAsia="zh-CN" w:bidi="hi-IN"/>
        </w:rPr>
        <w:t>设计了一种</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sz w:val="24"/>
          <w:szCs w:val="24"/>
          <w:lang w:eastAsia="zh-CN"/>
        </w:rPr>
        <w:t>云认证服务器（Cloud Authentication Server CAS）</w:t>
      </w:r>
      <w:r>
        <w:rPr>
          <w:rFonts w:hint="eastAsia" w:asciiTheme="majorEastAsia" w:hAnsiTheme="majorEastAsia" w:eastAsiaTheme="majorEastAsia" w:cstheme="majorEastAsia"/>
          <w:color w:val="auto"/>
          <w:sz w:val="24"/>
          <w:szCs w:val="24"/>
          <w:lang w:eastAsia="zh-CN" w:bidi="hi-IN"/>
        </w:rPr>
        <w:t>的辅助下</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实现手机APP与系统物联网网关设备之间的</w:t>
      </w:r>
      <w:r>
        <w:rPr>
          <w:rFonts w:hint="eastAsia" w:asciiTheme="majorEastAsia" w:hAnsiTheme="majorEastAsia" w:eastAsiaTheme="majorEastAsia" w:cstheme="majorEastAsia"/>
          <w:color w:val="auto"/>
          <w:sz w:val="24"/>
          <w:szCs w:val="24"/>
          <w:lang w:val="en-US" w:eastAsia="zh-CN" w:bidi="hi-IN"/>
        </w:rPr>
        <w:t>双向认证、密钥协商的</w:t>
      </w:r>
      <w:r>
        <w:rPr>
          <w:rFonts w:hint="eastAsia" w:asciiTheme="majorEastAsia" w:hAnsiTheme="majorEastAsia" w:eastAsiaTheme="majorEastAsia" w:cstheme="majorEastAsia"/>
          <w:color w:val="auto"/>
          <w:sz w:val="24"/>
          <w:szCs w:val="24"/>
          <w:lang w:eastAsia="zh-CN" w:bidi="hi-IN"/>
        </w:rPr>
        <w:t>解决</w:t>
      </w:r>
      <w:r>
        <w:rPr>
          <w:rFonts w:hint="eastAsia" w:asciiTheme="majorEastAsia" w:hAnsiTheme="majorEastAsia" w:eastAsiaTheme="majorEastAsia" w:cstheme="majorEastAsia"/>
          <w:color w:val="auto"/>
          <w:sz w:val="24"/>
          <w:szCs w:val="24"/>
          <w:lang w:val="en-US" w:eastAsia="zh-CN" w:bidi="hi-IN"/>
        </w:rPr>
        <w:t>方案</w:t>
      </w:r>
      <w:r>
        <w:rPr>
          <w:rFonts w:hint="eastAsia" w:asciiTheme="majorEastAsia" w:hAnsiTheme="majorEastAsia" w:eastAsiaTheme="majorEastAsia" w:cstheme="majorEastAsia"/>
          <w:color w:val="auto"/>
          <w:sz w:val="24"/>
          <w:szCs w:val="24"/>
          <w:lang w:eastAsia="zh-CN" w:bidi="hi-IN"/>
        </w:rPr>
        <w:t>。</w:t>
      </w:r>
    </w:p>
    <w:bookmarkEnd w:id="1"/>
    <w:p>
      <w:pPr>
        <w:numPr>
          <w:ilvl w:val="0"/>
          <w:numId w:val="0"/>
        </w:numPr>
        <w:ind w:right="0" w:rightChars="0"/>
        <w:rPr>
          <w:rFonts w:hint="eastAsia" w:asciiTheme="majorEastAsia" w:hAnsiTheme="majorEastAsia" w:eastAsiaTheme="majorEastAsia" w:cstheme="majorEastAsia"/>
          <w:color w:val="auto"/>
          <w:sz w:val="24"/>
          <w:szCs w:val="24"/>
        </w:rPr>
      </w:pP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3.基础理论</w:t>
      </w: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bidi="hi-IN"/>
        </w:rPr>
        <w:t>3.1.椭圆曲线加密算法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 xml:space="preserve">Due to the many benefits of ECC </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9"/>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it has been used in various environments. One of the most important benefits of ECC is providing the same level of security with a smaller key size compared to other cryptography techniques like RSA. For instance, ECC with 160 and 512 bit keys provide the same level of security as RSA, D-H or ElGamal cryptography with 1024 and 15360 bit keys, respectively. In addition to addressing the resource constraint issue, ECC is also beneficial in enabling an efficient protocol that supports current and future devices with various levels of technology, which is important in emerging SG systems.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Generally, ECC is presented as an Elliptic Curve (EC) nodes/points(x,y) over Z</w:t>
      </w:r>
      <w:r>
        <w:rPr>
          <w:rFonts w:hint="eastAsia" w:asciiTheme="majorEastAsia" w:hAnsiTheme="majorEastAsia" w:eastAsiaTheme="majorEastAsia" w:cstheme="majorEastAsia"/>
          <w:color w:val="auto"/>
          <w:sz w:val="24"/>
          <w:szCs w:val="24"/>
          <w:vertAlign w:val="subscript"/>
          <w:lang w:val="en-US" w:eastAsia="zh-CN" w:bidi="hi-IN"/>
        </w:rPr>
        <w:t>p</w:t>
      </w:r>
      <w:r>
        <w:rPr>
          <w:rFonts w:hint="eastAsia" w:asciiTheme="majorEastAsia" w:hAnsiTheme="majorEastAsia" w:eastAsiaTheme="majorEastAsia" w:cstheme="majorEastAsia"/>
          <w:color w:val="auto"/>
          <w:sz w:val="24"/>
          <w:szCs w:val="24"/>
          <w:lang w:eastAsia="zh-CN" w:bidi="hi-IN"/>
        </w:rPr>
        <w:t>, 并满足公式（1）。</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8"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2205355" cy="144145"/>
                  <wp:effectExtent l="0" t="0" r="4445" b="8255"/>
                  <wp:docPr id="5"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var/folders/d3/w9bxxqbs4x16w4c5tgjc67y80000gn/T/com.kingsoft.wpsoffice.mac/wpsoffice.ZdT320wpsoffice"/>
                          <pic:cNvPicPr>
                            <a:picLocks noChangeAspect="1"/>
                          </pic:cNvPicPr>
                        </pic:nvPicPr>
                        <pic:blipFill>
                          <a:blip r:embed="rId7"/>
                          <a:stretch>
                            <a:fillRect/>
                          </a:stretch>
                        </pic:blipFill>
                        <pic:spPr>
                          <a:xfrm>
                            <a:off x="0" y="0"/>
                            <a:ext cx="220535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（1）</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auto"/>
          <w:sz w:val="24"/>
          <w:szCs w:val="24"/>
          <w:lang w:eastAsia="zh-CN" w:bidi="hi-IN"/>
        </w:rPr>
        <w:t xml:space="preserve"> </w:t>
      </w:r>
    </w:p>
    <w:p>
      <w:pPr>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公式（1）中p是一个较大的素数，且p值越大安全性越高，计算量也就越大。a，b∈ </w:t>
      </w:r>
      <w:r>
        <w:rPr>
          <w:rFonts w:hint="eastAsia" w:asciiTheme="majorEastAsia" w:hAnsiTheme="majorEastAsia" w:eastAsiaTheme="majorEastAsia" w:cstheme="majorEastAsia"/>
          <w:i/>
          <w:iCs/>
          <w:sz w:val="24"/>
          <w:szCs w:val="24"/>
        </w:rPr>
        <w:t>Z</w:t>
      </w:r>
      <w:r>
        <w:rPr>
          <w:rFonts w:hint="eastAsia" w:asciiTheme="majorEastAsia" w:hAnsiTheme="majorEastAsia" w:eastAsiaTheme="majorEastAsia" w:cstheme="majorEastAsia"/>
          <w:i/>
          <w:iCs/>
          <w:sz w:val="24"/>
          <w:szCs w:val="24"/>
          <w:vertAlign w:val="subscript"/>
        </w:rPr>
        <w:t>p</w:t>
      </w:r>
      <w:r>
        <w:rPr>
          <w:rFonts w:hint="eastAsia" w:asciiTheme="majorEastAsia" w:hAnsiTheme="majorEastAsia" w:eastAsiaTheme="majorEastAsia" w:cstheme="majorEastAsia"/>
          <w:sz w:val="24"/>
          <w:szCs w:val="24"/>
        </w:rPr>
        <w:t>用于确定具体的椭圆曲线，且需要满足公式（2）:</w:t>
      </w:r>
    </w:p>
    <w:p>
      <w:pPr>
        <w:ind w:firstLine="420" w:firstLineChars="0"/>
        <w:rPr>
          <w:rFonts w:hint="eastAsia" w:asciiTheme="majorEastAsia" w:hAnsiTheme="majorEastAsia" w:eastAsiaTheme="majorEastAsia" w:cstheme="majorEastAsia"/>
          <w:sz w:val="24"/>
          <w:szCs w:val="24"/>
        </w:rPr>
      </w:pPr>
    </w:p>
    <w:tbl>
      <w:tblPr>
        <w:tblStyle w:val="10"/>
        <w:tblW w:w="86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3"/>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770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728980" cy="125730"/>
                  <wp:effectExtent l="0" t="0" r="7620" b="1270"/>
                  <wp:docPr id="35"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2" descr="wpsoffice"/>
                          <pic:cNvPicPr>
                            <a:picLocks noChangeAspect="1"/>
                          </pic:cNvPicPr>
                        </pic:nvPicPr>
                        <pic:blipFill>
                          <a:blip r:embed="rId8"/>
                          <a:stretch>
                            <a:fillRect/>
                          </a:stretch>
                        </pic:blipFill>
                        <pic:spPr>
                          <a:xfrm>
                            <a:off x="0" y="0"/>
                            <a:ext cx="728980"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（2）</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满足上述要求的椭圆曲线Z</w:t>
      </w:r>
      <w:r>
        <w:rPr>
          <w:rFonts w:hint="eastAsia" w:asciiTheme="majorEastAsia" w:hAnsiTheme="majorEastAsia" w:eastAsiaTheme="majorEastAsia" w:cstheme="majorEastAsia"/>
          <w:color w:val="auto"/>
          <w:sz w:val="24"/>
          <w:szCs w:val="24"/>
          <w:lang w:val="en-US" w:eastAsia="zh-CN" w:bidi="hi-IN"/>
        </w:rPr>
        <w:t>p(a,b)</w:t>
      </w:r>
      <w:r>
        <w:rPr>
          <w:rFonts w:hint="eastAsia" w:asciiTheme="majorEastAsia" w:hAnsiTheme="majorEastAsia" w:eastAsiaTheme="majorEastAsia" w:cstheme="majorEastAsia"/>
          <w:color w:val="auto"/>
          <w:sz w:val="24"/>
          <w:szCs w:val="24"/>
          <w:lang w:eastAsia="zh-CN" w:bidi="hi-IN"/>
        </w:rPr>
        <w:t>中，取点</w:t>
      </w:r>
      <w:r>
        <w:rPr>
          <w:rFonts w:hint="eastAsia" w:asciiTheme="majorEastAsia" w:hAnsiTheme="majorEastAsia" w:eastAsiaTheme="majorEastAsia" w:cstheme="majorEastAsia"/>
          <w:color w:val="auto"/>
          <w:sz w:val="24"/>
          <w:szCs w:val="24"/>
          <w:lang w:val="en-US" w:eastAsia="zh-CN" w:bidi="hi-IN"/>
        </w:rPr>
        <w:t>G，</w:t>
      </w:r>
      <w:r>
        <w:rPr>
          <w:rFonts w:hint="eastAsia" w:asciiTheme="majorEastAsia" w:hAnsiTheme="majorEastAsia" w:eastAsiaTheme="majorEastAsia" w:cstheme="majorEastAsia"/>
          <w:color w:val="auto"/>
          <w:sz w:val="24"/>
          <w:szCs w:val="24"/>
          <w:lang w:eastAsia="zh-CN" w:bidi="hi-IN"/>
        </w:rPr>
        <w:t>和</w:t>
      </w:r>
      <w:r>
        <w:rPr>
          <w:rFonts w:hint="eastAsia" w:asciiTheme="majorEastAsia" w:hAnsiTheme="majorEastAsia" w:eastAsiaTheme="majorEastAsia" w:cstheme="majorEastAsia"/>
          <w:color w:val="auto"/>
          <w:sz w:val="24"/>
          <w:szCs w:val="24"/>
          <w:lang w:val="en-US" w:eastAsia="zh-CN" w:bidi="hi-IN"/>
        </w:rPr>
        <w:t>整数</w:t>
      </w:r>
      <w:r>
        <w:rPr>
          <w:rFonts w:hint="eastAsia" w:asciiTheme="majorEastAsia" w:hAnsiTheme="majorEastAsia" w:eastAsiaTheme="majorEastAsia" w:cstheme="majorEastAsia"/>
          <w:color w:val="auto"/>
          <w:sz w:val="24"/>
          <w:szCs w:val="24"/>
          <w:lang w:eastAsia="zh-CN" w:bidi="hi-IN"/>
        </w:rPr>
        <w:t>t 则</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xml:space="preserve"> = tG，</w:t>
      </w:r>
      <w:r>
        <w:rPr>
          <w:rFonts w:hint="eastAsia" w:asciiTheme="majorEastAsia" w:hAnsiTheme="majorEastAsia" w:eastAsiaTheme="majorEastAsia" w:cstheme="majorEastAsia"/>
          <w:color w:val="auto"/>
          <w:sz w:val="24"/>
          <w:szCs w:val="24"/>
          <w:lang w:eastAsia="zh-CN" w:bidi="hi-IN"/>
        </w:rPr>
        <w:t>K也是</w:t>
      </w:r>
      <w:r>
        <w:rPr>
          <w:rFonts w:hint="eastAsia" w:asciiTheme="majorEastAsia" w:hAnsiTheme="majorEastAsia" w:eastAsiaTheme="majorEastAsia" w:cstheme="majorEastAsia"/>
          <w:color w:val="auto"/>
          <w:sz w:val="24"/>
          <w:szCs w:val="24"/>
          <w:lang w:val="en-US" w:eastAsia="zh-CN" w:bidi="hi-IN"/>
        </w:rPr>
        <w:t>椭圆曲线Ep(a,b)</w:t>
      </w:r>
      <w:r>
        <w:rPr>
          <w:rFonts w:hint="eastAsia" w:asciiTheme="majorEastAsia" w:hAnsiTheme="majorEastAsia" w:eastAsiaTheme="majorEastAsia" w:cstheme="majorEastAsia"/>
          <w:color w:val="auto"/>
          <w:sz w:val="24"/>
          <w:szCs w:val="24"/>
          <w:lang w:eastAsia="zh-CN" w:bidi="hi-IN"/>
        </w:rPr>
        <w:t>的点。</w:t>
      </w:r>
      <w:r>
        <w:rPr>
          <w:rFonts w:hint="eastAsia" w:asciiTheme="majorEastAsia" w:hAnsiTheme="majorEastAsia" w:eastAsiaTheme="majorEastAsia" w:cstheme="majorEastAsia"/>
          <w:color w:val="auto"/>
          <w:sz w:val="24"/>
          <w:szCs w:val="24"/>
          <w:lang w:val="en-US" w:eastAsia="zh-CN" w:bidi="hi-IN"/>
        </w:rPr>
        <w:t>根据加法法则</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tQ  Q  Q  Q...  Q</w:t>
      </w:r>
      <w:r>
        <w:rPr>
          <w:rFonts w:hint="eastAsia" w:asciiTheme="majorEastAsia" w:hAnsiTheme="majorEastAsia" w:eastAsiaTheme="majorEastAsia" w:cstheme="majorEastAsia"/>
          <w:color w:val="auto"/>
          <w:sz w:val="24"/>
          <w:szCs w:val="24"/>
          <w:lang w:eastAsia="zh-CN" w:bidi="hi-IN"/>
        </w:rPr>
        <w:t>，给定G，t，</w:t>
      </w:r>
      <w:r>
        <w:rPr>
          <w:rFonts w:hint="eastAsia" w:asciiTheme="majorEastAsia" w:hAnsiTheme="majorEastAsia" w:eastAsiaTheme="majorEastAsia" w:cstheme="majorEastAsia"/>
          <w:color w:val="auto"/>
          <w:sz w:val="24"/>
          <w:szCs w:val="24"/>
          <w:lang w:val="en-US" w:eastAsia="zh-CN" w:bidi="hi-IN"/>
        </w:rPr>
        <w:t xml:space="preserve">容易求出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但如果已知</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和G，很难求出t。</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椭圆曲线</w:t>
      </w:r>
      <w:r>
        <w:rPr>
          <w:rFonts w:hint="eastAsia" w:asciiTheme="majorEastAsia" w:hAnsiTheme="majorEastAsia" w:eastAsiaTheme="majorEastAsia" w:cstheme="majorEastAsia"/>
          <w:color w:val="auto"/>
          <w:sz w:val="24"/>
          <w:szCs w:val="24"/>
          <w:lang w:eastAsia="zh-CN" w:bidi="hi-IN"/>
        </w:rPr>
        <w:t>加密算法中，</w:t>
      </w:r>
      <w:r>
        <w:rPr>
          <w:rFonts w:hint="eastAsia" w:asciiTheme="majorEastAsia" w:hAnsiTheme="majorEastAsia" w:eastAsiaTheme="majorEastAsia" w:cstheme="majorEastAsia"/>
          <w:color w:val="auto"/>
          <w:sz w:val="24"/>
          <w:szCs w:val="24"/>
          <w:lang w:val="en-US" w:eastAsia="zh-CN" w:bidi="hi-IN"/>
        </w:rPr>
        <w:t>G称为基点( base point) ，t称为私钥( private key)，</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称为公钥( public key) 。</w:t>
      </w:r>
    </w:p>
    <w:p>
      <w:pPr>
        <w:numPr>
          <w:ilvl w:val="0"/>
          <w:numId w:val="0"/>
        </w:numPr>
        <w:ind w:right="0" w:rightChars="0"/>
        <w:rPr>
          <w:rFonts w:hint="eastAsia" w:asciiTheme="majorEastAsia" w:hAnsiTheme="majorEastAsia" w:eastAsiaTheme="majorEastAsia" w:cstheme="majorEastAsia"/>
          <w:color w:val="auto"/>
          <w:sz w:val="24"/>
          <w:szCs w:val="24"/>
          <w:lang w:val="en-US" w:eastAsia="zh-CN" w:bidi="hi-IN"/>
        </w:rPr>
      </w:pPr>
    </w:p>
    <w:p>
      <w:pPr>
        <w:ind w:right="0"/>
        <w:jc w:val="center"/>
        <w:rPr>
          <w:rFonts w:hint="eastAsia" w:asciiTheme="majorEastAsia" w:hAnsiTheme="majorEastAsia" w:eastAsiaTheme="majorEastAsia" w:cstheme="majorEastAsia"/>
          <w:color w:val="auto"/>
          <w:sz w:val="24"/>
          <w:szCs w:val="24"/>
          <w:lang w:val="en-US" w:eastAsia="zh-CN" w:bidi="hi-IN"/>
        </w:rPr>
      </w:pP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3.2</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攻击者</w:t>
      </w:r>
      <w:r>
        <w:rPr>
          <w:rFonts w:hint="eastAsia" w:asciiTheme="majorEastAsia" w:hAnsiTheme="majorEastAsia" w:eastAsiaTheme="majorEastAsia" w:cstheme="majorEastAsia"/>
          <w:color w:val="auto"/>
          <w:sz w:val="24"/>
          <w:szCs w:val="24"/>
          <w:lang w:val="en-US" w:eastAsia="zh-CN" w:bidi="hi-IN"/>
        </w:rPr>
        <w:t xml:space="preserve">模型 </w:t>
      </w: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在本文中我们假定攻击者有如下的能力</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1.攻击者可以获取公共传输通道中的一切信息，并且可以修改、重放、伪造任何新的信息去传输给接收者</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10"/>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2.攻击者可以知道这个通信系统中的所有用户的用户名</w:t>
      </w:r>
      <w:r>
        <w:rPr>
          <w:rFonts w:hint="eastAsia" w:asciiTheme="majorEastAsia" w:hAnsiTheme="majorEastAsia" w:eastAsiaTheme="majorEastAsia" w:cstheme="majorEastAsia"/>
          <w:color w:val="auto"/>
          <w:sz w:val="24"/>
          <w:szCs w:val="24"/>
          <w:lang w:eastAsia="zh-CN" w:bidi="hi-IN"/>
        </w:rPr>
        <w:t>和物联网网关的设备ID</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3.攻击者可以在系统中作为一个合法的用户。</w:t>
      </w:r>
    </w:p>
    <w:p>
      <w:pPr>
        <w:ind w:left="0" w:right="0" w:firstLine="480" w:firstLineChars="20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4.攻击者可以与系统中任何一个网关，通过wi-fi建立物理链接。</w:t>
      </w:r>
    </w:p>
    <w:p>
      <w:pPr>
        <w:ind w:left="0" w:right="0" w:firstLine="480" w:firstLineChars="200"/>
        <w:rPr>
          <w:rFonts w:hint="eastAsia" w:asciiTheme="majorEastAsia" w:hAnsiTheme="majorEastAsia" w:eastAsiaTheme="majorEastAsia" w:cstheme="majorEastAsia"/>
          <w:color w:val="auto"/>
          <w:sz w:val="24"/>
          <w:szCs w:val="24"/>
          <w:vertAlign w:val="baseline"/>
          <w:lang w:eastAsia="zh-CN" w:bidi="hi-IN"/>
        </w:rPr>
      </w:pPr>
      <w:r>
        <w:rPr>
          <w:rFonts w:hint="eastAsia" w:asciiTheme="majorEastAsia" w:hAnsiTheme="majorEastAsia" w:eastAsiaTheme="majorEastAsia" w:cstheme="majorEastAsia"/>
          <w:color w:val="auto"/>
          <w:sz w:val="24"/>
          <w:szCs w:val="24"/>
          <w:lang w:val="en-US" w:eastAsia="zh-CN" w:bidi="hi-IN"/>
        </w:rPr>
        <w:t xml:space="preserve"> </w:t>
      </w:r>
    </w:p>
    <w:p>
      <w:pPr>
        <w:widowControl w:val="0"/>
        <w:numPr>
          <w:ilvl w:val="0"/>
          <w:numId w:val="1"/>
        </w:numPr>
        <w:suppressAutoHyphens/>
        <w:kinsoku/>
        <w:overflowPunct/>
        <w:autoSpaceDE/>
        <w:bidi w:val="0"/>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用户智能手机终端</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物联网网关</w:t>
      </w:r>
      <w:r>
        <w:rPr>
          <w:rFonts w:hint="eastAsia" w:asciiTheme="majorEastAsia" w:hAnsiTheme="majorEastAsia" w:eastAsiaTheme="majorEastAsia" w:cstheme="majorEastAsia"/>
          <w:color w:val="auto"/>
          <w:sz w:val="24"/>
          <w:szCs w:val="24"/>
          <w:lang w:val="en-US" w:eastAsia="zh-CN" w:bidi="hi-IN"/>
        </w:rPr>
        <w:t>的双</w:t>
      </w:r>
      <w:r>
        <w:rPr>
          <w:rFonts w:hint="eastAsia" w:asciiTheme="majorEastAsia" w:hAnsiTheme="majorEastAsia" w:eastAsiaTheme="majorEastAsia" w:cstheme="majorEastAsia"/>
          <w:color w:val="auto"/>
          <w:sz w:val="24"/>
          <w:szCs w:val="24"/>
          <w:lang w:eastAsia="zh-CN" w:bidi="hi-IN"/>
        </w:rPr>
        <w:t>向</w:t>
      </w:r>
      <w:r>
        <w:rPr>
          <w:rFonts w:hint="eastAsia" w:asciiTheme="majorEastAsia" w:hAnsiTheme="majorEastAsia" w:eastAsiaTheme="majorEastAsia" w:cstheme="majorEastAsia"/>
          <w:color w:val="auto"/>
          <w:sz w:val="24"/>
          <w:szCs w:val="24"/>
          <w:lang w:val="en-US" w:eastAsia="zh-CN" w:bidi="hi-IN"/>
        </w:rPr>
        <w:t>认证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实现物联网网关和用户智能终端设备之间的双向认证和密钥协商，我们需要作出如下约定。（1），物联网网关与云认证服务器CAS之间，已经建立了安全通信信道。（2）所有设备包括云认证服务器CAS，物联网网关、用户终端之间共享一组公共的参数。其中包括一组EC参数E{a,b,p,G,n,h}；一个单项散列函数h()；独立的身份ID和时钟。h()用于将字符信息映射到椭圆曲线上。身份标示ID</w:t>
      </w:r>
      <w:bookmarkStart w:id="4" w:name="_GoBack"/>
      <w:bookmarkEnd w:id="4"/>
      <w:r>
        <w:rPr>
          <w:rFonts w:hint="eastAsia" w:asciiTheme="majorEastAsia" w:hAnsiTheme="majorEastAsia" w:eastAsiaTheme="majorEastAsia" w:cstheme="majorEastAsia"/>
          <w:color w:val="auto"/>
          <w:sz w:val="24"/>
          <w:szCs w:val="24"/>
          <w:lang w:eastAsia="zh-CN" w:bidi="hi-IN"/>
        </w:rPr>
        <w:t>用与在系统中唯一标示指定设备，其他设备需要通过ID访问指定的设备。设备时钟用于保证消息的新鲜。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考虑到密钥生成、密钥协商，用户认证，鉴权等操作，需要消耗较多的计算资源和存储资源，我们提出将网关需要进行的上述操作，交由系统云认证服务器完成，以降低网络资源消耗需求的方案。图2描述了</w:t>
      </w:r>
      <w:r>
        <w:rPr>
          <w:rFonts w:hint="eastAsia" w:asciiTheme="majorEastAsia" w:hAnsiTheme="majorEastAsia" w:eastAsiaTheme="majorEastAsia" w:cstheme="majorEastAsia"/>
          <w:color w:val="auto"/>
          <w:sz w:val="24"/>
          <w:szCs w:val="24"/>
          <w:lang w:val="en-US" w:eastAsia="zh-CN" w:bidi="hi-IN"/>
        </w:rPr>
        <w:t>用户</w:t>
      </w:r>
      <w:r>
        <w:rPr>
          <w:rFonts w:hint="eastAsia" w:asciiTheme="majorEastAsia" w:hAnsiTheme="majorEastAsia" w:eastAsiaTheme="majorEastAsia" w:cstheme="majorEastAsia"/>
          <w:color w:val="auto"/>
          <w:sz w:val="24"/>
          <w:szCs w:val="24"/>
          <w:lang w:eastAsia="zh-CN" w:bidi="hi-IN"/>
        </w:rPr>
        <w:t>智能终端在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color w:val="auto"/>
          <w:sz w:val="24"/>
          <w:szCs w:val="24"/>
          <w:lang w:eastAsia="zh-CN" w:bidi="hi-IN"/>
        </w:rPr>
        <w:t>云认证</w:t>
      </w:r>
      <w:r>
        <w:rPr>
          <w:rFonts w:hint="eastAsia" w:asciiTheme="majorEastAsia" w:hAnsiTheme="majorEastAsia" w:eastAsiaTheme="majorEastAsia" w:cstheme="majorEastAsia"/>
          <w:color w:val="auto"/>
          <w:sz w:val="24"/>
          <w:szCs w:val="24"/>
          <w:lang w:val="en-US" w:eastAsia="zh-CN" w:bidi="hi-IN"/>
        </w:rPr>
        <w:t>服务器辅助下</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指定物联网网关之间，进行双向身份</w:t>
      </w:r>
      <w:r>
        <w:rPr>
          <w:rFonts w:hint="eastAsia" w:asciiTheme="majorEastAsia" w:hAnsiTheme="majorEastAsia" w:eastAsiaTheme="majorEastAsia" w:cstheme="majorEastAsia"/>
          <w:color w:val="auto"/>
          <w:sz w:val="24"/>
          <w:szCs w:val="24"/>
          <w:lang w:val="en-US" w:eastAsia="zh-CN" w:bidi="hi-IN"/>
        </w:rPr>
        <w:t>认证</w:t>
      </w:r>
      <w:r>
        <w:rPr>
          <w:rFonts w:hint="eastAsia" w:asciiTheme="majorEastAsia" w:hAnsiTheme="majorEastAsia" w:eastAsiaTheme="majorEastAsia" w:cstheme="majorEastAsia"/>
          <w:color w:val="auto"/>
          <w:sz w:val="24"/>
          <w:szCs w:val="24"/>
          <w:lang w:eastAsia="zh-CN" w:bidi="hi-IN"/>
        </w:rPr>
        <w:t>和密钥协商的策略。其基本流程如下。</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第一步.</w:t>
      </w:r>
      <w:r>
        <w:rPr>
          <w:rFonts w:hint="eastAsia" w:asciiTheme="majorEastAsia" w:hAnsiTheme="majorEastAsia" w:eastAsiaTheme="majorEastAsia" w:cstheme="majorEastAsia"/>
          <w:color w:val="auto"/>
          <w:sz w:val="24"/>
          <w:szCs w:val="24"/>
          <w:lang w:val="en-US" w:eastAsia="zh-CN" w:bidi="hi-IN"/>
        </w:rPr>
        <w:t>用户通过</w:t>
      </w:r>
      <w:r>
        <w:rPr>
          <w:rFonts w:hint="eastAsia" w:asciiTheme="majorEastAsia" w:hAnsiTheme="majorEastAsia" w:eastAsiaTheme="majorEastAsia" w:cstheme="majorEastAsia"/>
          <w:color w:val="auto"/>
          <w:sz w:val="24"/>
          <w:szCs w:val="24"/>
          <w:lang w:eastAsia="zh-CN" w:bidi="hi-IN"/>
        </w:rPr>
        <w:t>智能手机终端</w:t>
      </w:r>
      <w:r>
        <w:rPr>
          <w:rFonts w:hint="eastAsia" w:asciiTheme="majorEastAsia" w:hAnsiTheme="majorEastAsia" w:eastAsiaTheme="majorEastAsia" w:cstheme="majorEastAsia"/>
          <w:color w:val="auto"/>
          <w:sz w:val="24"/>
          <w:szCs w:val="24"/>
          <w:lang w:val="en-US" w:eastAsia="zh-CN" w:bidi="hi-IN"/>
        </w:rPr>
        <w:t>app</w:t>
      </w:r>
      <w:r>
        <w:rPr>
          <w:rFonts w:hint="eastAsia" w:asciiTheme="majorEastAsia" w:hAnsiTheme="majorEastAsia" w:eastAsiaTheme="majorEastAsia" w:cstheme="majorEastAsia"/>
          <w:color w:val="auto"/>
          <w:sz w:val="24"/>
          <w:szCs w:val="24"/>
          <w:lang w:eastAsia="zh-CN" w:bidi="hi-IN"/>
        </w:rPr>
        <w:t>登录系统云服务器，服务器验证用户身份和App的合法性。成功则在用户App与系统云认证服务器之间，使用传统</w:t>
      </w:r>
      <w:bookmarkStart w:id="2" w:name="OLE_LINK1"/>
      <w:r>
        <w:rPr>
          <w:rFonts w:hint="eastAsia" w:asciiTheme="majorEastAsia" w:hAnsiTheme="majorEastAsia" w:eastAsiaTheme="majorEastAsia" w:cstheme="majorEastAsia"/>
          <w:color w:val="auto"/>
          <w:sz w:val="24"/>
          <w:szCs w:val="24"/>
          <w:lang w:eastAsia="zh-CN" w:bidi="hi-IN"/>
        </w:rPr>
        <w:t>DTLS</w:t>
      </w:r>
      <w:bookmarkEnd w:id="2"/>
      <w:r>
        <w:rPr>
          <w:rFonts w:hint="eastAsia" w:asciiTheme="majorEastAsia" w:hAnsiTheme="majorEastAsia" w:eastAsiaTheme="majorEastAsia" w:cstheme="majorEastAsia"/>
          <w:color w:val="auto"/>
          <w:sz w:val="24"/>
          <w:szCs w:val="24"/>
          <w:lang w:eastAsia="zh-CN" w:bidi="hi-IN"/>
        </w:rPr>
        <w:t>建立安全通信信道。</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第二步.智能手机终端A</w:t>
      </w:r>
      <w:r>
        <w:rPr>
          <w:rFonts w:hint="eastAsia" w:asciiTheme="majorEastAsia" w:hAnsiTheme="majorEastAsia" w:eastAsiaTheme="majorEastAsia" w:cstheme="majorEastAsia"/>
          <w:color w:val="auto"/>
          <w:sz w:val="24"/>
          <w:szCs w:val="24"/>
          <w:lang w:val="en-US" w:eastAsia="zh-CN" w:bidi="hi-IN"/>
        </w:rPr>
        <w:t>pp</w:t>
      </w:r>
      <w:r>
        <w:rPr>
          <w:rFonts w:hint="eastAsia" w:asciiTheme="majorEastAsia" w:hAnsiTheme="majorEastAsia" w:eastAsiaTheme="majorEastAsia" w:cstheme="majorEastAsia"/>
          <w:color w:val="auto"/>
          <w:sz w:val="24"/>
          <w:szCs w:val="24"/>
          <w:lang w:eastAsia="zh-CN" w:bidi="hi-IN"/>
        </w:rPr>
        <w:t>，随机生成一个数p，通过公式（3）计算出，EC上的点P(x,y)。然后，生成请求接入GWID指定网关的请求信息Request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w:t>
      </w:r>
      <w:r>
        <w:rPr>
          <w:rFonts w:hint="eastAsia" w:asciiTheme="majorEastAsia" w:hAnsiTheme="majorEastAsia" w:eastAsiaTheme="majorEastAsia" w:cstheme="majorEastAsia"/>
          <w:color w:val="auto"/>
          <w:sz w:val="24"/>
          <w:szCs w:val="24"/>
          <w:lang w:eastAsia="zh-CN" w:bidi="hi-IN"/>
        </w:rPr>
        <w:t>{Appid,GWID，P}，将Request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通过之前建立的安全信道送给系统认证服务器。</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26415" cy="107950"/>
                  <wp:effectExtent l="0" t="0" r="6985" b="19050"/>
                  <wp:docPr id="10" name="334E55B0-647D-440b-865C-3EC943EB4CBC-3" descr="/var/folders/d3/w9bxxqbs4x16w4c5tgjc67y80000gn/T/com.kingsoft.wpsoffice.mac/wpsoffice.qiG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3" descr="/var/folders/d3/w9bxxqbs4x16w4c5tgjc67y80000gn/T/com.kingsoft.wpsoffice.mac/wpsoffice.qiG320wpsoffice"/>
                          <pic:cNvPicPr>
                            <a:picLocks noChangeAspect="1"/>
                          </pic:cNvPicPr>
                        </pic:nvPicPr>
                        <pic:blipFill>
                          <a:blip r:embed="rId9"/>
                          <a:stretch>
                            <a:fillRect/>
                          </a:stretch>
                        </pic:blipFill>
                        <pic:spPr>
                          <a:xfrm>
                            <a:off x="0" y="0"/>
                            <a:ext cx="52641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（3）</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第三步.云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接收到Request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后，验证用户访问GWID指定网关的权限。如满足，则选择一个数r，通过公式（4）计算出EC点R</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使用公式（5）计算出EC节点形式的会话密钥K。</w:t>
      </w:r>
    </w:p>
    <w:p>
      <w:pPr>
        <w:widowControl w:val="0"/>
        <w:suppressAutoHyphens/>
        <w:kinsoku/>
        <w:overflowPunct/>
        <w:autoSpaceDE/>
        <w:bidi w:val="0"/>
        <w:ind w:right="0"/>
        <w:rPr>
          <w:rFonts w:hint="eastAsia" w:asciiTheme="majorEastAsia" w:hAnsiTheme="majorEastAsia" w:eastAsiaTheme="majorEastAsia" w:cstheme="majorEastAsia"/>
          <w:color w:val="0000FF"/>
          <w:sz w:val="24"/>
          <w:szCs w:val="24"/>
          <w:lang w:eastAsia="zh-CN" w:bidi="hi-IN"/>
        </w:rPr>
      </w:pP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601980" cy="100965"/>
                  <wp:effectExtent l="0" t="0" r="7620" b="635"/>
                  <wp:docPr id="11" name="334E55B0-647D-440b-865C-3EC943EB4CBC-4" descr="/var/folders/d3/w9bxxqbs4x16w4c5tgjc67y80000gn/T/com.kingsoft.wpsoffice.mac/wpsoffice.lzM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4" descr="/var/folders/d3/w9bxxqbs4x16w4c5tgjc67y80000gn/T/com.kingsoft.wpsoffice.mac/wpsoffice.lzM320wpsoffice"/>
                          <pic:cNvPicPr>
                            <a:picLocks noChangeAspect="1"/>
                          </pic:cNvPicPr>
                        </pic:nvPicPr>
                        <pic:blipFill>
                          <a:blip r:embed="rId10"/>
                          <a:stretch>
                            <a:fillRect/>
                          </a:stretch>
                        </pic:blipFill>
                        <pic:spPr>
                          <a:xfrm>
                            <a:off x="0" y="0"/>
                            <a:ext cx="601980" cy="10096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354455" cy="125730"/>
                  <wp:effectExtent l="0" t="0" r="17145" b="1270"/>
                  <wp:docPr id="12" name="334E55B0-647D-440b-865C-3EC943EB4CBC-5" descr="/var/folders/d3/w9bxxqbs4x16w4c5tgjc67y80000gn/T/com.kingsoft.wpsoffice.mac/wpsoffice.mHS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5" descr="/var/folders/d3/w9bxxqbs4x16w4c5tgjc67y80000gn/T/com.kingsoft.wpsoffice.mac/wpsoffice.mHS320wpsoffice"/>
                          <pic:cNvPicPr>
                            <a:picLocks noChangeAspect="1"/>
                          </pic:cNvPicPr>
                        </pic:nvPicPr>
                        <pic:blipFill>
                          <a:blip r:embed="rId11"/>
                          <a:stretch>
                            <a:fillRect/>
                          </a:stretch>
                        </pic:blipFill>
                        <pic:spPr>
                          <a:xfrm>
                            <a:off x="0" y="0"/>
                            <a:ext cx="1354455"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(5)</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第四步.云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使用服务器与网关会话密钥，加密{Appid,GWID,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,K}，作为用户智能终端指定GWID的临时身份认证证书A</w:t>
      </w:r>
      <w:r>
        <w:rPr>
          <w:rFonts w:hint="eastAsia" w:asciiTheme="majorEastAsia" w:hAnsiTheme="majorEastAsia" w:eastAsiaTheme="majorEastAsia" w:cstheme="majorEastAsia"/>
          <w:color w:val="auto"/>
          <w:sz w:val="24"/>
          <w:szCs w:val="24"/>
          <w:vertAlign w:val="subscript"/>
          <w:lang w:eastAsia="zh-CN" w:bidi="hi-IN"/>
        </w:rPr>
        <w:t>u</w:t>
      </w:r>
      <w:r>
        <w:rPr>
          <w:rFonts w:hint="eastAsia" w:asciiTheme="majorEastAsia" w:hAnsiTheme="majorEastAsia" w:eastAsiaTheme="majorEastAsia" w:cstheme="majorEastAsia"/>
          <w:color w:val="auto"/>
          <w:sz w:val="24"/>
          <w:szCs w:val="24"/>
          <w:lang w:eastAsia="zh-CN" w:bidi="hi-IN"/>
        </w:rPr>
        <w:t>。将点R和证书，返回给用户智能终端App；加密{Appid,GWID,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 random number}作为证书A’,发送给GWID指定网关。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第五步.网关收到上述证书A’后，解码证书，提出信息，使用公式（6）计算出与用户终端APP通信的对称会话密钥k，等待用户智能终端App接入请求。</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77215" cy="144145"/>
                  <wp:effectExtent l="0" t="0" r="6985" b="8255"/>
                  <wp:docPr id="13" name="334E55B0-647D-440b-865C-3EC943EB4CBC-6" descr="/var/folders/d3/w9bxxqbs4x16w4c5tgjc67y80000gn/T/com.kingsoft.wpsoffice.mac/wpsoffice.nKz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6" descr="/var/folders/d3/w9bxxqbs4x16w4c5tgjc67y80000gn/T/com.kingsoft.wpsoffice.mac/wpsoffice.nKz320wpsoffice"/>
                          <pic:cNvPicPr>
                            <a:picLocks noChangeAspect="1"/>
                          </pic:cNvPicPr>
                        </pic:nvPicPr>
                        <pic:blipFill>
                          <a:blip r:embed="rId12"/>
                          <a:stretch>
                            <a:fillRect/>
                          </a:stretch>
                        </pic:blipFill>
                        <pic:spPr>
                          <a:xfrm>
                            <a:off x="0" y="0"/>
                            <a:ext cx="57721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（6）</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第六步.用户终端APP接收到云服务器返回的点R和证书</w:t>
      </w:r>
      <w:r>
        <w:rPr>
          <w:rFonts w:hint="default" w:asciiTheme="majorEastAsia" w:hAnsiTheme="majorEastAsia" w:eastAsiaTheme="majorEastAsia" w:cstheme="majorEastAsia"/>
          <w:color w:val="auto"/>
          <w:sz w:val="24"/>
          <w:szCs w:val="24"/>
          <w:lang w:eastAsia="zh-CN" w:bidi="hi-IN"/>
        </w:rPr>
        <w:t>A</w:t>
      </w:r>
      <w:r>
        <w:rPr>
          <w:rFonts w:hint="eastAsia" w:asciiTheme="majorEastAsia" w:hAnsiTheme="majorEastAsia" w:eastAsiaTheme="majorEastAsia" w:cstheme="majorEastAsia"/>
          <w:color w:val="auto"/>
          <w:sz w:val="24"/>
          <w:szCs w:val="24"/>
          <w:lang w:eastAsia="zh-CN" w:bidi="hi-IN"/>
        </w:rPr>
        <w:t>后，使用公式（7）,计算出EC节点形式的会话密钥K。在通过公式（6），计算出会话密钥k。</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784985" cy="107950"/>
                  <wp:effectExtent l="0" t="0" r="18415" b="19050"/>
                  <wp:docPr id="15" name="334E55B0-647D-440b-865C-3EC943EB4CBC-7" descr="/var/folders/d3/w9bxxqbs4x16w4c5tgjc67y80000gn/T/com.kingsoft.wpsoffice.mac/wpsoffice.Rwx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7" descr="/var/folders/d3/w9bxxqbs4x16w4c5tgjc67y80000gn/T/com.kingsoft.wpsoffice.mac/wpsoffice.Rwx320wpsoffice"/>
                          <pic:cNvPicPr>
                            <a:picLocks noChangeAspect="1"/>
                          </pic:cNvPicPr>
                        </pic:nvPicPr>
                        <pic:blipFill>
                          <a:blip r:embed="rId13"/>
                          <a:stretch>
                            <a:fillRect/>
                          </a:stretch>
                        </pic:blipFill>
                        <pic:spPr>
                          <a:xfrm>
                            <a:off x="0" y="0"/>
                            <a:ext cx="178498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（7）</w:t>
            </w:r>
          </w:p>
        </w:tc>
      </w:tr>
    </w:tbl>
    <w:p>
      <w:pPr>
        <w:widowControl w:val="0"/>
        <w:suppressAutoHyphens/>
        <w:kinsoku/>
        <w:overflowPunct/>
        <w:autoSpaceDE/>
        <w:bidi w:val="0"/>
        <w:ind w:right="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第七步.用户终端APP，使用计算出的密钥k和AES128算法，加密证书A，发送给GWID指定网关。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vertAlign w:val="baseline"/>
          <w:lang w:eastAsia="zh-CN" w:bidi="hi-IN"/>
        </w:rPr>
        <w:t>第八步.</w:t>
      </w:r>
      <w:r>
        <w:rPr>
          <w:rFonts w:hint="eastAsia" w:asciiTheme="majorEastAsia" w:hAnsiTheme="majorEastAsia" w:eastAsiaTheme="majorEastAsia" w:cstheme="majorEastAsia"/>
          <w:color w:val="auto"/>
          <w:sz w:val="24"/>
          <w:szCs w:val="24"/>
          <w:lang w:eastAsia="zh-CN" w:bidi="hi-IN"/>
        </w:rPr>
        <w:t>网关收到用户终端APP的接入请求后，使用密钥k和AES128算法，解密运算得到证书A，与服务器接收到的证书A'中的信息进行比较。一致则身份验证成功。双方使用密钥k进行后续通</w:t>
      </w:r>
      <w:r>
        <w:rPr>
          <w:rFonts w:hint="eastAsia" w:asciiTheme="majorEastAsia" w:hAnsiTheme="majorEastAsia" w:eastAsiaTheme="majorEastAsia" w:cstheme="majorEastAsia"/>
          <w:color w:val="auto"/>
          <w:sz w:val="24"/>
          <w:szCs w:val="24"/>
          <w:lang w:val="en-US" w:eastAsia="zh-CN" w:bidi="hi-IN"/>
        </w:rPr>
        <w:t>信</w:t>
      </w:r>
      <w:r>
        <w:rPr>
          <w:rFonts w:hint="eastAsia" w:asciiTheme="majorEastAsia" w:hAnsiTheme="majorEastAsia" w:eastAsiaTheme="majorEastAsia" w:cstheme="majorEastAsia"/>
          <w:color w:val="auto"/>
          <w:sz w:val="24"/>
          <w:szCs w:val="24"/>
          <w:lang w:eastAsia="zh-CN" w:bidi="hi-IN"/>
        </w:rPr>
        <w:t>工作。</w:t>
      </w:r>
    </w:p>
    <w:p>
      <w:pPr>
        <w:ind w:left="0" w:right="0" w:firstLine="48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eastAsia="zh-CN"/>
        </w:rPr>
        <w:tab/>
      </w:r>
    </w:p>
    <w:p>
      <w:pPr>
        <w:ind w:left="0" w:right="0" w:firstLine="48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4805680" cy="4201160"/>
            <wp:effectExtent l="0" t="0" r="20320" b="15240"/>
            <wp:docPr id="1" name="图片 1" descr="屏幕快照 2019-11-29 09.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11-29 09.24.50"/>
                    <pic:cNvPicPr>
                      <a:picLocks noChangeAspect="1"/>
                    </pic:cNvPicPr>
                  </pic:nvPicPr>
                  <pic:blipFill>
                    <a:blip r:embed="rId14"/>
                    <a:stretch>
                      <a:fillRect/>
                    </a:stretch>
                  </pic:blipFill>
                  <pic:spPr>
                    <a:xfrm>
                      <a:off x="0" y="0"/>
                      <a:ext cx="4805680" cy="4201160"/>
                    </a:xfrm>
                    <a:prstGeom prst="rect">
                      <a:avLst/>
                    </a:prstGeom>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2云认证服务器协助下网关与用户双向认证的流程</w:t>
      </w: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 系统安全性分析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本节将在 2.3节本文假设的攻击者模型下，对服务器协助下的改进的网关与用户双向认证协议的安全性进行分析。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( 1) 防窃听分析。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通信过程中，服务器与网关之间以及服务器与客户端之间的通信信道，是安全的加密信道。因此，窃听者无法窃听获取，信息的真实内容。客户端与网关之间建立通信信道时，监听者可以获取公钥K</w:t>
      </w:r>
      <w:r>
        <w:rPr>
          <w:rFonts w:hint="eastAsia" w:asciiTheme="majorEastAsia" w:hAnsiTheme="majorEastAsia" w:eastAsiaTheme="majorEastAsia" w:cstheme="majorEastAsia"/>
          <w:color w:val="auto"/>
          <w:sz w:val="24"/>
          <w:szCs w:val="24"/>
          <w:highlight w:val="none"/>
          <w:vertAlign w:val="subscript"/>
        </w:rPr>
        <w:t>c-g</w:t>
      </w:r>
      <w:r>
        <w:rPr>
          <w:rFonts w:hint="eastAsia" w:asciiTheme="majorEastAsia" w:hAnsiTheme="majorEastAsia" w:eastAsiaTheme="majorEastAsia" w:cstheme="majorEastAsia"/>
          <w:color w:val="auto"/>
          <w:sz w:val="24"/>
          <w:szCs w:val="24"/>
          <w:highlight w:val="none"/>
        </w:rPr>
        <w:t>，但无法得到双方的私钥k，即使获取</w:t>
      </w:r>
      <w:r>
        <w:rPr>
          <w:rFonts w:hint="eastAsia" w:asciiTheme="majorEastAsia" w:hAnsiTheme="majorEastAsia" w:eastAsiaTheme="majorEastAsia" w:cstheme="majorEastAsia"/>
          <w:color w:val="auto"/>
          <w:sz w:val="24"/>
          <w:szCs w:val="24"/>
          <w:highlight w:val="none"/>
          <w:lang w:val="en-US" w:eastAsia="zh-CN"/>
        </w:rPr>
        <w:t>密文</w:t>
      </w:r>
      <w:r>
        <w:rPr>
          <w:rFonts w:hint="eastAsia" w:asciiTheme="majorEastAsia" w:hAnsiTheme="majorEastAsia" w:eastAsiaTheme="majorEastAsia" w:cstheme="majorEastAsia"/>
          <w:color w:val="auto"/>
          <w:sz w:val="24"/>
          <w:szCs w:val="24"/>
          <w:highlight w:val="none"/>
        </w:rPr>
        <w:t>C，也无法获取真实信息，因此协议具有防窃听能力。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( 2) 防假冒分析。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系统中通信信息使用存有椭圆曲线 Ep( a,b) 、选定的基点G 和私钥t ，并且M中的双方的身份ID，窃听正无法伪造加密的信息，因此在本系统中，具有防假冒能力。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( 3) 防重传分析。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重传攻击是窃听者在非法获取到网络中的通讯信息后，通过重发先前信息以非法获取信任的攻击 手段。本系统消息中添加了时间戳、有效期和顺序号等信息，使得协议具有防有防重传的能力。</w:t>
      </w:r>
    </w:p>
    <w:p>
      <w:pPr>
        <w:widowControl w:val="0"/>
        <w:tabs>
          <w:tab w:val="left" w:pos="450"/>
        </w:tabs>
        <w:suppressAutoHyphens/>
        <w:kinsoku/>
        <w:overflowPunct/>
        <w:autoSpaceDE/>
        <w:bidi w:val="0"/>
        <w:ind w:right="0" w:firstLine="360" w:firstLineChars="15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（4）伪装攻击</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ab/>
      </w:r>
      <w:r>
        <w:rPr>
          <w:rFonts w:hint="eastAsia" w:asciiTheme="majorEastAsia" w:hAnsiTheme="majorEastAsia" w:eastAsiaTheme="majorEastAsia" w:cstheme="majorEastAsia"/>
          <w:color w:val="auto"/>
          <w:sz w:val="24"/>
          <w:szCs w:val="24"/>
          <w:highlight w:val="none"/>
        </w:rPr>
        <w:t>攻击者如果想要伪装成合法用户与网关进行通信，必须要伪造出合法的认证信息。通过上述的分析知道，只有服务器指定用户具有服务器认证证书，因此协议可以防止伪装攻击。</w:t>
      </w:r>
    </w:p>
    <w:p>
      <w:pPr>
        <w:ind w:left="0" w:right="0" w:firstLine="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highlight w:val="none"/>
        </w:rPr>
        <w:t xml:space="preserve">( 5) </w:t>
      </w:r>
      <w:r>
        <w:rPr>
          <w:rFonts w:hint="eastAsia" w:asciiTheme="majorEastAsia" w:hAnsiTheme="majorEastAsia" w:eastAsiaTheme="majorEastAsia" w:cstheme="majorEastAsia"/>
          <w:color w:val="auto"/>
          <w:sz w:val="24"/>
          <w:szCs w:val="24"/>
          <w:lang w:val="en-US" w:eastAsia="zh-CN"/>
        </w:rPr>
        <w:t xml:space="preserve">中间人攻击 </w:t>
      </w:r>
    </w:p>
    <w:p>
      <w:pPr>
        <w:ind w:right="0" w:firstLine="480"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根据攻击者没有办法伪装成</w:t>
      </w:r>
      <w:r>
        <w:rPr>
          <w:rFonts w:hint="eastAsia" w:asciiTheme="majorEastAsia" w:hAnsiTheme="majorEastAsia" w:eastAsiaTheme="majorEastAsia" w:cstheme="majorEastAsia"/>
          <w:color w:val="auto"/>
          <w:sz w:val="24"/>
          <w:szCs w:val="24"/>
          <w:lang w:eastAsia="zh-CN"/>
        </w:rPr>
        <w:t>其他用户</w:t>
      </w:r>
      <w:r>
        <w:rPr>
          <w:rFonts w:hint="eastAsia" w:asciiTheme="majorEastAsia" w:hAnsiTheme="majorEastAsia" w:eastAsiaTheme="majorEastAsia" w:cstheme="majorEastAsia"/>
          <w:color w:val="auto"/>
          <w:sz w:val="24"/>
          <w:szCs w:val="24"/>
          <w:lang w:val="en-US" w:eastAsia="zh-CN"/>
        </w:rPr>
        <w:t>进行通信，并且攻击者无法伪造出合法的认证信息，所以这个协议可以抵挡住中间人攻击。</w:t>
      </w:r>
    </w:p>
    <w:p>
      <w:pPr>
        <w:ind w:right="0" w:firstLine="482"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b/>
          <w:bCs/>
          <w:color w:val="000000"/>
          <w:sz w:val="24"/>
          <w:szCs w:val="24"/>
        </w:rPr>
        <w:t>5.实验与</w:t>
      </w:r>
      <w:r>
        <w:rPr>
          <w:rFonts w:hint="eastAsia" w:asciiTheme="majorEastAsia" w:hAnsiTheme="majorEastAsia" w:eastAsiaTheme="majorEastAsia" w:cstheme="majorEastAsia"/>
          <w:b/>
          <w:bCs/>
          <w:color w:val="auto"/>
          <w:sz w:val="24"/>
          <w:szCs w:val="24"/>
          <w:lang w:val="en-US" w:eastAsia="zh-CN"/>
        </w:rPr>
        <w:t>结论</w:t>
      </w:r>
    </w:p>
    <w:p>
      <w:pPr>
        <w:ind w:right="0" w:firstLine="480" w:firstLineChars="20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val="en-US" w:eastAsia="zh-CN"/>
        </w:rPr>
        <w:t>依据图</w:t>
      </w:r>
      <w:r>
        <w:rPr>
          <w:rFonts w:hint="eastAsia" w:asciiTheme="majorEastAsia" w:hAnsiTheme="majorEastAsia" w:eastAsiaTheme="majorEastAsia" w:cstheme="majorEastAsia"/>
          <w:color w:val="auto"/>
          <w:sz w:val="24"/>
          <w:szCs w:val="24"/>
          <w:lang w:eastAsia="zh-CN"/>
        </w:rPr>
        <w:t>1</w:t>
      </w:r>
      <w:r>
        <w:rPr>
          <w:rFonts w:hint="eastAsia" w:asciiTheme="majorEastAsia" w:hAnsiTheme="majorEastAsia" w:eastAsiaTheme="majorEastAsia" w:cstheme="majorEastAsia"/>
          <w:color w:val="auto"/>
          <w:sz w:val="24"/>
          <w:szCs w:val="24"/>
          <w:lang w:val="en-US" w:eastAsia="zh-CN"/>
        </w:rPr>
        <w:t>所示，</w:t>
      </w:r>
      <w:r>
        <w:rPr>
          <w:rFonts w:hint="eastAsia" w:asciiTheme="majorEastAsia" w:hAnsiTheme="majorEastAsia" w:eastAsiaTheme="majorEastAsia" w:cstheme="majorEastAsia"/>
          <w:color w:val="auto"/>
          <w:sz w:val="24"/>
          <w:szCs w:val="24"/>
          <w:lang w:eastAsia="zh-CN"/>
        </w:rPr>
        <w:t>物联网温室</w:t>
      </w:r>
      <w:r>
        <w:rPr>
          <w:rFonts w:hint="eastAsia" w:asciiTheme="majorEastAsia" w:hAnsiTheme="majorEastAsia" w:eastAsiaTheme="majorEastAsia" w:cstheme="majorEastAsia"/>
          <w:color w:val="auto"/>
          <w:sz w:val="24"/>
          <w:szCs w:val="24"/>
          <w:lang w:val="en-US" w:eastAsia="zh-CN"/>
        </w:rPr>
        <w:t>环境监控系统系统架构图，构建</w:t>
      </w:r>
      <w:r>
        <w:rPr>
          <w:rFonts w:hint="eastAsia" w:asciiTheme="majorEastAsia" w:hAnsiTheme="majorEastAsia" w:eastAsiaTheme="majorEastAsia" w:cstheme="majorEastAsia"/>
          <w:color w:val="auto"/>
          <w:sz w:val="24"/>
          <w:szCs w:val="24"/>
          <w:lang w:eastAsia="zh-CN"/>
        </w:rPr>
        <w:t>了</w:t>
      </w:r>
      <w:r>
        <w:rPr>
          <w:rFonts w:hint="eastAsia" w:asciiTheme="majorEastAsia" w:hAnsiTheme="majorEastAsia" w:eastAsiaTheme="majorEastAsia" w:cstheme="majorEastAsia"/>
          <w:color w:val="auto"/>
          <w:sz w:val="24"/>
          <w:szCs w:val="24"/>
          <w:lang w:val="en-US" w:eastAsia="zh-CN"/>
        </w:rPr>
        <w:t>实验测试平台。系统服务器</w:t>
      </w:r>
      <w:r>
        <w:rPr>
          <w:rFonts w:hint="eastAsia" w:asciiTheme="majorEastAsia" w:hAnsiTheme="majorEastAsia" w:eastAsiaTheme="majorEastAsia" w:cstheme="majorEastAsia"/>
          <w:color w:val="auto"/>
          <w:sz w:val="24"/>
          <w:szCs w:val="24"/>
          <w:lang w:eastAsia="zh-CN"/>
        </w:rPr>
        <w:t>群</w:t>
      </w:r>
      <w:r>
        <w:rPr>
          <w:rFonts w:hint="eastAsia" w:asciiTheme="majorEastAsia" w:hAnsiTheme="majorEastAsia" w:eastAsiaTheme="majorEastAsia" w:cstheme="majorEastAsia"/>
          <w:color w:val="auto"/>
          <w:sz w:val="24"/>
          <w:szCs w:val="24"/>
          <w:lang w:val="en-US" w:eastAsia="zh-CN"/>
        </w:rPr>
        <w:t>使用固定IP的10MP光纤专线接入Internet。以Android系统的手机作为客户端平台。</w:t>
      </w:r>
      <w:r>
        <w:rPr>
          <w:rFonts w:hint="eastAsia" w:asciiTheme="majorEastAsia" w:hAnsiTheme="majorEastAsia" w:eastAsiaTheme="majorEastAsia" w:cstheme="majorEastAsia"/>
          <w:color w:val="auto"/>
          <w:sz w:val="24"/>
          <w:szCs w:val="24"/>
          <w:lang w:eastAsia="zh-CN"/>
        </w:rPr>
        <w:t>以</w:t>
      </w:r>
      <w:r>
        <w:rPr>
          <w:rFonts w:hint="eastAsia" w:asciiTheme="majorEastAsia" w:hAnsiTheme="majorEastAsia" w:eastAsiaTheme="majorEastAsia" w:cstheme="majorEastAsia"/>
          <w:color w:val="auto"/>
          <w:sz w:val="24"/>
          <w:szCs w:val="24"/>
          <w:lang w:val="en-US" w:eastAsia="zh-CN"/>
        </w:rPr>
        <w:t>工作频率100 MHz</w:t>
      </w:r>
      <w:r>
        <w:rPr>
          <w:rFonts w:hint="eastAsia" w:asciiTheme="majorEastAsia" w:hAnsiTheme="majorEastAsia" w:eastAsiaTheme="majorEastAsia" w:cstheme="majorEastAsia"/>
          <w:color w:val="auto"/>
          <w:sz w:val="24"/>
          <w:szCs w:val="24"/>
          <w:lang w:eastAsia="zh-CN"/>
        </w:rPr>
        <w:t xml:space="preserve"> </w:t>
      </w:r>
      <w:r>
        <w:rPr>
          <w:rFonts w:hint="eastAsia" w:asciiTheme="majorEastAsia" w:hAnsiTheme="majorEastAsia" w:eastAsiaTheme="majorEastAsia" w:cstheme="majorEastAsia"/>
          <w:color w:val="auto"/>
          <w:sz w:val="24"/>
          <w:szCs w:val="24"/>
          <w:lang w:val="en-US" w:eastAsia="zh-CN"/>
        </w:rPr>
        <w:t>Cortex®-M4内核</w:t>
      </w:r>
      <w:r>
        <w:rPr>
          <w:rFonts w:hint="eastAsia" w:asciiTheme="majorEastAsia" w:hAnsiTheme="majorEastAsia" w:eastAsiaTheme="majorEastAsia" w:cstheme="majorEastAsia"/>
          <w:color w:val="auto"/>
          <w:sz w:val="24"/>
          <w:szCs w:val="24"/>
          <w:lang w:eastAsia="zh-CN"/>
        </w:rPr>
        <w:t>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构建物联网网关，实现本文设计的用户认证协议。实验中，根据攻击模型对物联网网关发起计算资源耗尽型DDos攻击，结果表明该方案，具有较高的安全性，占用资源较少，对网关核心业务通信影响较少，网关运行更加稳定。</w:t>
      </w:r>
    </w:p>
    <w:p>
      <w:pPr>
        <w:pStyle w:val="2"/>
        <w:rPr>
          <w:rFonts w:hint="eastAsia"/>
          <w:lang w:val="en-US" w:eastAsia="zh-CN"/>
        </w:rPr>
      </w:pPr>
    </w:p>
    <w:p>
      <w:pPr>
        <w:pStyle w:val="21"/>
        <w:spacing w:after="60" w:line="360" w:lineRule="auto"/>
        <w:ind w:left="0" w:right="0"/>
        <w:outlineLvl w:val="1"/>
        <w:rPr>
          <w:rFonts w:hint="default" w:ascii="Times New Roman" w:hAnsi="Times New Roman" w:eastAsia="宋体" w:cs="Times New Roman"/>
          <w:b/>
          <w:bCs/>
          <w:sz w:val="24"/>
          <w:szCs w:val="24"/>
        </w:rPr>
      </w:pPr>
      <w:r>
        <w:rPr>
          <w:rFonts w:hint="eastAsia" w:eastAsia="方正黑体简体"/>
          <w:sz w:val="24"/>
        </w:rPr>
        <w:t>ACKNOWLEDGMENTS</w:t>
      </w:r>
    </w:p>
    <w:p>
      <w:pPr>
        <w:widowControl w:val="0"/>
        <w:tabs>
          <w:tab w:val="left" w:pos="450"/>
        </w:tabs>
        <w:suppressAutoHyphens/>
        <w:kinsoku/>
        <w:overflowPunct/>
        <w:autoSpaceDE/>
        <w:bidi w:val="0"/>
        <w:ind w:right="0" w:firstLine="117" w:firstLineChars="50"/>
        <w:rPr>
          <w:rFonts w:hint="eastAsia" w:asciiTheme="majorEastAsia" w:hAnsiTheme="majorEastAsia" w:eastAsiaTheme="majorEastAsia" w:cstheme="majorEastAsia"/>
          <w:color w:val="auto"/>
          <w:sz w:val="24"/>
          <w:szCs w:val="24"/>
          <w:highlight w:val="none"/>
        </w:rPr>
      </w:pPr>
      <w:r>
        <w:rPr>
          <w:rFonts w:hint="default" w:ascii="Times New Roman" w:hAnsi="Times New Roman" w:eastAsia="宋体" w:cs="Times New Roman"/>
          <w:spacing w:val="-3"/>
          <w:sz w:val="24"/>
          <w:szCs w:val="24"/>
        </w:rPr>
        <w:tab/>
      </w:r>
      <w:r>
        <w:rPr>
          <w:rFonts w:hint="default" w:ascii="Times New Roman" w:hAnsi="Times New Roman" w:eastAsia="宋体" w:cs="Times New Roman"/>
          <w:spacing w:val="-3"/>
          <w:sz w:val="24"/>
          <w:szCs w:val="24"/>
        </w:rPr>
        <w:t>The work was supported by the Population Health Information in Hebei Province Engineering Research Center。</w:t>
      </w:r>
    </w:p>
    <w:p>
      <w:pPr>
        <w:ind w:left="0" w:right="0" w:firstLine="624" w:firstLineChars="260"/>
        <w:rPr>
          <w:rFonts w:hint="eastAsia" w:asciiTheme="majorEastAsia" w:hAnsiTheme="majorEastAsia" w:eastAsiaTheme="majorEastAsia" w:cstheme="majorEastAsia"/>
          <w:color w:val="000000"/>
          <w:sz w:val="24"/>
          <w:szCs w:val="24"/>
        </w:rPr>
      </w:pPr>
    </w:p>
    <w:p>
      <w:pPr>
        <w:ind w:left="0" w:right="0" w:firstLine="624" w:firstLineChars="26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000000"/>
          <w:sz w:val="24"/>
          <w:szCs w:val="24"/>
        </w:rPr>
        <w:t>参考文献</w:t>
      </w:r>
    </w:p>
    <w:sectPr>
      <w:footnotePr>
        <w:pos w:val="beneathText"/>
        <w:numFmt w:val="decimal"/>
      </w:footnotePr>
      <w:endnotePr>
        <w:numFmt w:val="decimal"/>
      </w:endnotePr>
      <w:pgSz w:w="11906" w:h="16838"/>
      <w:pgMar w:top="1134" w:right="1134" w:bottom="1134" w:left="1134"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McSorley R., M. Ozores-Hampton, P.A. Stansly, &amp; J.M. Conner. (1999). Nematode management, soil fertility, and yield in organic vegetable production.</w:t>
      </w:r>
      <w:r>
        <w:rPr>
          <w:rFonts w:hint="default"/>
          <w:color w:val="auto"/>
          <w:lang w:val="en-US" w:eastAsia="zh-CN"/>
        </w:rPr>
        <w:t>Nematropica,29(2), 205.</w:t>
      </w:r>
    </w:p>
  </w:endnote>
  <w:endnote w:id="1">
    <w:p>
      <w:pPr>
        <w:pStyle w:val="6"/>
        <w:snapToGrid w:val="0"/>
        <w:rPr>
          <w:rFonts w:hint="eastAsia"/>
          <w:color w:val="auto"/>
        </w:rPr>
      </w:pPr>
      <w:r>
        <w:rPr>
          <w:rFonts w:hint="eastAsia"/>
          <w:color w:val="auto"/>
        </w:rPr>
        <w:t>[</w:t>
      </w:r>
      <w:r>
        <w:rPr>
          <w:rFonts w:hint="eastAsia"/>
          <w:color w:val="auto"/>
        </w:rPr>
        <w:endnoteRef/>
      </w:r>
      <w:r>
        <w:rPr>
          <w:rFonts w:hint="eastAsia"/>
          <w:color w:val="auto"/>
        </w:rPr>
        <w:t>] Nicole Kfoury, Joshua Morimoto, Amanda Kern, Eric R. Scott, &amp; Albert Robbat. (2018). Striking changes in tea metabolites due to elevational effects. Food Chemistry, 264, 334.</w:t>
      </w:r>
    </w:p>
  </w:endnote>
  <w:endnote w:id="2">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rPr>
        <w:t>]</w:t>
      </w:r>
      <w:r>
        <w:rPr>
          <w:rFonts w:hint="eastAsia" w:ascii="Times New Roman" w:hAnsi="Times New Roman" w:eastAsia="Times New Roman" w:cs="Times New Roman"/>
          <w:color w:val="auto"/>
          <w:sz w:val="20"/>
          <w:szCs w:val="20"/>
          <w:lang w:val="en-US" w:eastAsia="zh-CN" w:bidi="hi-IN"/>
        </w:rPr>
        <w:t xml:space="preserve"> C.-F. Zhou, C.-T. Wu, D.-D. Li, X.-W. Zhang, &amp; X.-Z. Ai. (2018). Hydrogen sulfide promotes chilling tolerance of cucumber seedlings by alleviating low-temperature photoinhibition.</w:t>
      </w:r>
      <w:r>
        <w:rPr>
          <w:rFonts w:hint="default" w:ascii="Times New Roman" w:hAnsi="Times New Roman" w:eastAsia="Times New Roman" w:cs="Times New Roman"/>
          <w:color w:val="auto"/>
          <w:sz w:val="20"/>
          <w:szCs w:val="20"/>
          <w:lang w:val="en-US" w:eastAsia="zh-CN" w:bidi="hi-IN"/>
        </w:rPr>
        <w:t>Plant Physiology Journal, 54(3), 411-420.</w:t>
      </w:r>
    </w:p>
  </w:endnote>
  <w:endnote w:id="3">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lang w:val="en-US" w:eastAsia="zh-CN"/>
        </w:rPr>
        <w:t xml:space="preserve">] </w:t>
      </w:r>
      <w:r>
        <w:rPr>
          <w:rFonts w:hint="eastAsia" w:ascii="Times New Roman" w:hAnsi="Times New Roman" w:eastAsia="Times New Roman" w:cs="Times New Roman"/>
          <w:color w:val="auto"/>
          <w:sz w:val="20"/>
          <w:szCs w:val="20"/>
          <w:lang w:val="en-US" w:eastAsia="zh-CN" w:bidi="hi-IN"/>
        </w:rPr>
        <w:t>JianHua Xu, Sheng Ye, &amp; JiaJun Fu. (2018). Novel sea cucumber-inspired material based on stiff, strong yet tough elastomer with unique self-healing and recyclable functionalities.</w:t>
      </w:r>
      <w:r>
        <w:rPr>
          <w:rFonts w:hint="default" w:ascii="Times New Roman" w:hAnsi="Times New Roman" w:eastAsia="Times New Roman" w:cs="Times New Roman"/>
          <w:color w:val="auto"/>
          <w:sz w:val="20"/>
          <w:szCs w:val="20"/>
          <w:lang w:val="en-US" w:eastAsia="zh-CN" w:bidi="hi-IN"/>
        </w:rPr>
        <w:t> Journal of Materials Chemistry A, 6.</w:t>
      </w:r>
    </w:p>
  </w:endnote>
  <w:endnote w:id="4">
    <w:p>
      <w:pPr>
        <w:pStyle w:val="6"/>
        <w:snapToGrid w:val="0"/>
        <w:rPr>
          <w:rFonts w:hint="eastAsia"/>
          <w:color w:val="auto"/>
          <w:lang w:val="en-US" w:eastAsia="zh-CN"/>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Kopetz, Hermann. "Internet of things." Real-time systems. Springer US, 2011. 307-323.</w:t>
      </w:r>
    </w:p>
  </w:endnote>
  <w:endnote w:id="5">
    <w:p>
      <w:pPr>
        <w:pStyle w:val="6"/>
        <w:snapToGrid w:val="0"/>
        <w:rPr>
          <w:rFonts w:hint="default"/>
          <w:color w:val="auto"/>
        </w:rPr>
      </w:pPr>
      <w:bookmarkStart w:id="3" w:name="OLE_LINK2"/>
      <w:r>
        <w:rPr>
          <w:rFonts w:hint="eastAsia"/>
          <w:color w:val="auto"/>
        </w:rPr>
        <w:t>[</w:t>
      </w:r>
      <w:r>
        <w:rPr>
          <w:rFonts w:hint="eastAsia"/>
          <w:color w:val="auto"/>
        </w:rPr>
        <w:endnoteRef/>
      </w:r>
      <w:r>
        <w:rPr>
          <w:rFonts w:hint="eastAsia"/>
          <w:color w:val="auto"/>
        </w:rPr>
        <w:t>] Nicanfar H, Leung V C M. Multilayer Consensus ECC-Based Password Authenticated Key-Exchange (MCEPAK) Protocol for Smart Grid System[J]. IEEE Transactions on Smart Grid, 2013, 4(1):253-264</w:t>
      </w:r>
    </w:p>
    <w:bookmarkEnd w:id="3"/>
  </w:endnote>
  <w:endnote w:id="6">
    <w:p>
      <w:pPr>
        <w:pStyle w:val="6"/>
        <w:snapToGrid w:val="0"/>
        <w:rPr>
          <w:rFonts w:hint="eastAsia"/>
          <w:color w:val="auto"/>
        </w:rPr>
      </w:pPr>
      <w:r>
        <w:rPr>
          <w:rFonts w:hint="eastAsia"/>
          <w:color w:val="auto"/>
        </w:rPr>
        <w:t>[</w:t>
      </w:r>
      <w:r>
        <w:rPr>
          <w:rFonts w:hint="eastAsia"/>
          <w:color w:val="auto"/>
        </w:rPr>
        <w:endnoteRef/>
      </w:r>
      <w:r>
        <w:rPr>
          <w:rFonts w:hint="eastAsia"/>
          <w:color w:val="auto"/>
        </w:rPr>
        <w:t>] Li D, Aung Z, Williams J R, et al. Efficient and fault-diagnosable authentication architecture for AMI in smart grid[J]. Security &amp; Communication Networks, 2015, 8(4):598-616.</w:t>
      </w:r>
    </w:p>
  </w:endnote>
  <w:endnote w:id="7">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Q. Jiang, Y. Qian, J. Ma, X. Ma, Q. Cheng, and F. Wei, “User centric three-factor authentication protocol for cloud-assisted wearable devices,” Int J Commun Syst, vol. 32, no. 6, p. e3900, Apr. 2019.</w:t>
      </w:r>
    </w:p>
  </w:endnote>
  <w:endnote w:id="8">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ZHIHUI WANG, JIANLI ZHAO, BENZHEN GUO, JINGJINGYANG, XIAO ZHANG. Mutual Authentication Protocol for IoT-based Environment Monitoring System[j]Journal of Environmental Protection and Ecology 2019,6(2) </w:t>
      </w:r>
    </w:p>
  </w:endnote>
  <w:endnote w:id="9">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A. H. Koblitz, N. Koblitzb, and A. Menezes, “Elliptic curve cryptog- raphy: The serpentine course of a paradigm shift,” </w:t>
      </w:r>
      <w:r>
        <w:rPr>
          <w:rFonts w:hint="default"/>
          <w:color w:val="auto"/>
        </w:rPr>
        <w:t>Elsevier J. Number Theory, vol. 131, no. 5, pp. 781–814, May 2011.</w:t>
      </w:r>
    </w:p>
  </w:endnote>
  <w:endnote w:id="10">
    <w:p>
      <w:pPr>
        <w:pStyle w:val="6"/>
        <w:snapToGrid w:val="0"/>
        <w:rPr>
          <w:rFonts w:hint="eastAsia"/>
          <w:color w:val="auto"/>
          <w:lang w:val="en-US" w:eastAsia="zh-CN"/>
        </w:rPr>
      </w:pPr>
      <w:r>
        <w:rPr>
          <w:rFonts w:hint="eastAsia"/>
          <w:color w:val="auto"/>
          <w:lang w:val="en-US" w:eastAsia="zh-CN"/>
        </w:rPr>
        <w:t>[</w:t>
      </w:r>
      <w:r>
        <w:rPr>
          <w:rFonts w:hint="eastAsia"/>
          <w:color w:val="auto"/>
          <w:lang w:val="en-US" w:eastAsia="zh-CN"/>
        </w:rPr>
        <w:endnoteRef/>
      </w:r>
      <w:r>
        <w:rPr>
          <w:rFonts w:hint="eastAsia"/>
          <w:color w:val="auto"/>
          <w:lang w:val="en-US" w:eastAsia="zh-CN"/>
        </w:rPr>
        <w:t>]K. Mahmood, S. A. Chaudhry, H. Naqvi, S. Kumari, X. Li, and A. K. Sangaiah, “[4]An elliptic curve cryptography based lightweight authentication scheme for smart grid communication,” Future Generation Computer Systems, vol. 81, pp. 557–565, Apr. 2018.</w:t>
      </w:r>
    </w:p>
    <w:p>
      <w:pPr>
        <w:pStyle w:val="6"/>
        <w:snapToGrid w:val="0"/>
        <w:rPr>
          <w:rFonts w:hint="eastAsia"/>
          <w:color w:val="auto"/>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Liberation Sans">
    <w:altName w:val="微软雅黑"/>
    <w:panose1 w:val="00000000000000000000"/>
    <w:charset w:val="00"/>
    <w:family w:val="swiss"/>
    <w:pitch w:val="default"/>
    <w:sig w:usb0="00000000" w:usb1="00000000" w:usb2="00000000" w:usb3="00000000" w:csb0="00040001" w:csb1="00000000"/>
  </w:font>
  <w:font w:name="Helvetica Neue">
    <w:altName w:val="NumberOnly"/>
    <w:panose1 w:val="02000503000000020004"/>
    <w:charset w:val="00"/>
    <w:family w:val="auto"/>
    <w:pitch w:val="default"/>
    <w:sig w:usb0="00000000" w:usb1="00000000" w:usb2="00000010" w:usb3="00000000" w:csb0="00000000" w:csb1="00000000"/>
  </w:font>
  <w:font w:name="仿宋_GB2312">
    <w:altName w:val="仿宋"/>
    <w:panose1 w:val="02010609030101010101"/>
    <w:charset w:val="00"/>
    <w:family w:val="modern"/>
    <w:pitch w:val="default"/>
    <w:sig w:usb0="00000000" w:usb1="00000000" w:usb2="00000010" w:usb3="00000000" w:csb0="00040000" w:csb1="00000000"/>
  </w:font>
  <w:font w:name="方正黑体简体">
    <w:altName w:val="微软雅黑"/>
    <w:panose1 w:val="0201060103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NumberOnly">
    <w:panose1 w:val="020B0500000000000000"/>
    <w:charset w:val="00"/>
    <w:family w:val="auto"/>
    <w:pitch w:val="default"/>
    <w:sig w:usb0="8000002F" w:usb1="10000048" w:usb2="00000000" w:usb3="00000000" w:csb0="00000111" w:csb1="4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4777"/>
    <w:multiLevelType w:val="singleLevel"/>
    <w:tmpl w:val="5DDF477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numFmt w:val="decimal"/>
    <w:endnote w:id="22"/>
    <w:endnote w:id="23"/>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7DD0"/>
    <w:rsid w:val="02DB061F"/>
    <w:rsid w:val="03E5A341"/>
    <w:rsid w:val="05A03E1D"/>
    <w:rsid w:val="084A3A54"/>
    <w:rsid w:val="0FDE38B7"/>
    <w:rsid w:val="177F516E"/>
    <w:rsid w:val="17892CE5"/>
    <w:rsid w:val="1DCE2320"/>
    <w:rsid w:val="1EFF1E25"/>
    <w:rsid w:val="1FFFFD46"/>
    <w:rsid w:val="23E21C5F"/>
    <w:rsid w:val="2AEF29B1"/>
    <w:rsid w:val="2D3B0F3B"/>
    <w:rsid w:val="2DDF5C66"/>
    <w:rsid w:val="2DFF564E"/>
    <w:rsid w:val="2F6C9DE9"/>
    <w:rsid w:val="2F732BFA"/>
    <w:rsid w:val="30345A69"/>
    <w:rsid w:val="30E84DEF"/>
    <w:rsid w:val="36B600AC"/>
    <w:rsid w:val="374DD98B"/>
    <w:rsid w:val="37AFE004"/>
    <w:rsid w:val="3BEC0D8B"/>
    <w:rsid w:val="3E378326"/>
    <w:rsid w:val="3E7BCD8E"/>
    <w:rsid w:val="3ECE2363"/>
    <w:rsid w:val="3EFE6340"/>
    <w:rsid w:val="3FBD54A5"/>
    <w:rsid w:val="3FD7390B"/>
    <w:rsid w:val="3FF3679C"/>
    <w:rsid w:val="40444652"/>
    <w:rsid w:val="412B11F1"/>
    <w:rsid w:val="412F096B"/>
    <w:rsid w:val="461B3FFB"/>
    <w:rsid w:val="486E1C83"/>
    <w:rsid w:val="4BFFCAE8"/>
    <w:rsid w:val="4C9247F5"/>
    <w:rsid w:val="4CB526BD"/>
    <w:rsid w:val="53A81BCF"/>
    <w:rsid w:val="53EDF469"/>
    <w:rsid w:val="56AF7E5E"/>
    <w:rsid w:val="57BEC1C3"/>
    <w:rsid w:val="57DEC5BA"/>
    <w:rsid w:val="57FF20E3"/>
    <w:rsid w:val="57FFC27A"/>
    <w:rsid w:val="59760E67"/>
    <w:rsid w:val="597F764F"/>
    <w:rsid w:val="59F1543F"/>
    <w:rsid w:val="5A2275E0"/>
    <w:rsid w:val="5BE78D91"/>
    <w:rsid w:val="5D3F82CB"/>
    <w:rsid w:val="5DE98766"/>
    <w:rsid w:val="5E9FCD66"/>
    <w:rsid w:val="5EFDD01D"/>
    <w:rsid w:val="5F5F7F21"/>
    <w:rsid w:val="5F7F19AF"/>
    <w:rsid w:val="5F8F41AF"/>
    <w:rsid w:val="5FBF7C30"/>
    <w:rsid w:val="5FED78EE"/>
    <w:rsid w:val="5FFBF3AD"/>
    <w:rsid w:val="63B5A7CB"/>
    <w:rsid w:val="657137AD"/>
    <w:rsid w:val="65793A26"/>
    <w:rsid w:val="67F72CE7"/>
    <w:rsid w:val="6BDC8A1B"/>
    <w:rsid w:val="6CDB6E04"/>
    <w:rsid w:val="6EFA5A9E"/>
    <w:rsid w:val="6F7F9D1A"/>
    <w:rsid w:val="6FADF612"/>
    <w:rsid w:val="6FED2180"/>
    <w:rsid w:val="719FA021"/>
    <w:rsid w:val="71B7AB41"/>
    <w:rsid w:val="71BE103A"/>
    <w:rsid w:val="72B22E04"/>
    <w:rsid w:val="72F77836"/>
    <w:rsid w:val="73BF3B29"/>
    <w:rsid w:val="73DF5674"/>
    <w:rsid w:val="73EFE9EF"/>
    <w:rsid w:val="75AD037E"/>
    <w:rsid w:val="75DD928C"/>
    <w:rsid w:val="76FBF9FF"/>
    <w:rsid w:val="770D44EB"/>
    <w:rsid w:val="7789C7A6"/>
    <w:rsid w:val="77B21208"/>
    <w:rsid w:val="79D97A83"/>
    <w:rsid w:val="7B5F7C01"/>
    <w:rsid w:val="7BB176FF"/>
    <w:rsid w:val="7BF9CC3E"/>
    <w:rsid w:val="7D7FAAD4"/>
    <w:rsid w:val="7DA64553"/>
    <w:rsid w:val="7DFAE98D"/>
    <w:rsid w:val="7DFE722E"/>
    <w:rsid w:val="7EDFB2DF"/>
    <w:rsid w:val="7EE79739"/>
    <w:rsid w:val="7EF3CD39"/>
    <w:rsid w:val="7EFFBFD8"/>
    <w:rsid w:val="7F7999AE"/>
    <w:rsid w:val="7FB358FB"/>
    <w:rsid w:val="7FBB9EF7"/>
    <w:rsid w:val="7FEB17EB"/>
    <w:rsid w:val="7FF2BF32"/>
    <w:rsid w:val="8F49EC0E"/>
    <w:rsid w:val="9BEFEBC4"/>
    <w:rsid w:val="9CDF2586"/>
    <w:rsid w:val="A77BAF6F"/>
    <w:rsid w:val="A7FF7501"/>
    <w:rsid w:val="AD7F1C3C"/>
    <w:rsid w:val="B1DFD874"/>
    <w:rsid w:val="B3DF3818"/>
    <w:rsid w:val="B72FEB72"/>
    <w:rsid w:val="BADDDCC3"/>
    <w:rsid w:val="BAEFDAD4"/>
    <w:rsid w:val="BAFB999F"/>
    <w:rsid w:val="BBF5BDCC"/>
    <w:rsid w:val="BBF81421"/>
    <w:rsid w:val="BBFF5C73"/>
    <w:rsid w:val="BDFF5D3E"/>
    <w:rsid w:val="BEF7986B"/>
    <w:rsid w:val="BEFE1222"/>
    <w:rsid w:val="BFBDDD6F"/>
    <w:rsid w:val="BFBFC2F2"/>
    <w:rsid w:val="BFD737D5"/>
    <w:rsid w:val="BFFD5663"/>
    <w:rsid w:val="CFFD8A03"/>
    <w:rsid w:val="DBF35A62"/>
    <w:rsid w:val="DBFFB6B6"/>
    <w:rsid w:val="DDF72617"/>
    <w:rsid w:val="DEBF6555"/>
    <w:rsid w:val="DF97C53B"/>
    <w:rsid w:val="DFDBE60D"/>
    <w:rsid w:val="DFDE6FC3"/>
    <w:rsid w:val="DFDFFFB9"/>
    <w:rsid w:val="DFFEF698"/>
    <w:rsid w:val="DFFFD385"/>
    <w:rsid w:val="E4AEEFAB"/>
    <w:rsid w:val="E79FAF68"/>
    <w:rsid w:val="E974C282"/>
    <w:rsid w:val="EADBFBF2"/>
    <w:rsid w:val="EB7BB725"/>
    <w:rsid w:val="EBBFD352"/>
    <w:rsid w:val="EF7F3BF9"/>
    <w:rsid w:val="EFD9AC63"/>
    <w:rsid w:val="F02BE5B1"/>
    <w:rsid w:val="F46DE66B"/>
    <w:rsid w:val="F4FF14F3"/>
    <w:rsid w:val="F5DB3F70"/>
    <w:rsid w:val="F67D713D"/>
    <w:rsid w:val="F6F9CFC4"/>
    <w:rsid w:val="F76BFD7E"/>
    <w:rsid w:val="F773654E"/>
    <w:rsid w:val="F7F32AEB"/>
    <w:rsid w:val="F7FF1CE4"/>
    <w:rsid w:val="F9FBA0CB"/>
    <w:rsid w:val="FB7E6EE9"/>
    <w:rsid w:val="FBED2769"/>
    <w:rsid w:val="FBFFFD64"/>
    <w:rsid w:val="FC3F92F8"/>
    <w:rsid w:val="FD3D6F48"/>
    <w:rsid w:val="FD690FC6"/>
    <w:rsid w:val="FDBEE785"/>
    <w:rsid w:val="FDF6C2E2"/>
    <w:rsid w:val="FDFF017E"/>
    <w:rsid w:val="FEDF92DD"/>
    <w:rsid w:val="FEFF70C1"/>
    <w:rsid w:val="FF3F73FD"/>
    <w:rsid w:val="FF47B9C6"/>
    <w:rsid w:val="FF7CEB4C"/>
    <w:rsid w:val="FF7FA595"/>
    <w:rsid w:val="FF976E7C"/>
    <w:rsid w:val="FF9F17F0"/>
    <w:rsid w:val="FF9F8682"/>
    <w:rsid w:val="FFB80835"/>
    <w:rsid w:val="FFDFA029"/>
    <w:rsid w:val="FFDFEB15"/>
    <w:rsid w:val="FFEF086C"/>
    <w:rsid w:val="FFFF2867"/>
    <w:rsid w:val="FFFF808A"/>
    <w:rsid w:val="FFFFF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7"/>
    <w:pPr>
      <w:widowControl w:val="0"/>
      <w:suppressAutoHyphens/>
      <w:kinsoku/>
      <w:overflowPunct/>
      <w:autoSpaceDE/>
      <w:bidi w:val="0"/>
    </w:pPr>
    <w:rPr>
      <w:rFonts w:ascii="Times New Roman" w:hAnsi="Times New Roman" w:eastAsia="Times New Roman" w:cs="Times New Roman"/>
      <w:color w:val="auto"/>
      <w:sz w:val="20"/>
      <w:szCs w:val="20"/>
      <w:lang w:val="en-US" w:eastAsia="zh-CN" w:bidi="hi-IN"/>
    </w:rPr>
  </w:style>
  <w:style w:type="paragraph" w:styleId="3">
    <w:name w:val="heading 1"/>
    <w:basedOn w:val="1"/>
    <w:next w:val="1"/>
    <w:qFormat/>
    <w:uiPriority w:val="0"/>
    <w:pPr>
      <w:keepNext/>
      <w:jc w:val="center"/>
      <w:outlineLvl w:val="0"/>
    </w:pPr>
    <w:rPr>
      <w:b/>
      <w:sz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4">
    <w:name w:val="caption"/>
    <w:basedOn w:val="1"/>
    <w:next w:val="1"/>
    <w:qFormat/>
    <w:uiPriority w:val="7"/>
    <w:pPr>
      <w:suppressLineNumbers/>
      <w:spacing w:before="120" w:after="120"/>
    </w:pPr>
    <w:rPr>
      <w:rFonts w:eastAsia="黑体" w:cs="Arial Unicode MS"/>
      <w:i/>
      <w:iCs/>
      <w:sz w:val="24"/>
      <w:szCs w:val="24"/>
    </w:rPr>
  </w:style>
  <w:style w:type="paragraph" w:styleId="5">
    <w:name w:val="Body Text"/>
    <w:basedOn w:val="1"/>
    <w:qFormat/>
    <w:uiPriority w:val="7"/>
    <w:pPr>
      <w:spacing w:before="0" w:after="140" w:line="288" w:lineRule="auto"/>
    </w:pPr>
  </w:style>
  <w:style w:type="paragraph" w:styleId="6">
    <w:name w:val="endnote text"/>
    <w:basedOn w:val="1"/>
    <w:qFormat/>
    <w:uiPriority w:val="0"/>
    <w:pPr>
      <w:snapToGrid w:val="0"/>
      <w:jc w:val="left"/>
    </w:pPr>
  </w:style>
  <w:style w:type="paragraph" w:styleId="7">
    <w:name w:val="List"/>
    <w:basedOn w:val="5"/>
    <w:qFormat/>
    <w:uiPriority w:val="7"/>
    <w:rPr>
      <w:rFonts w:eastAsia="宋体" w:cs="Arial Unicode MS"/>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ndnote reference"/>
    <w:basedOn w:val="11"/>
    <w:qFormat/>
    <w:uiPriority w:val="0"/>
    <w:rPr>
      <w:vertAlign w:val="superscript"/>
    </w:rPr>
  </w:style>
  <w:style w:type="paragraph" w:customStyle="1" w:styleId="13">
    <w:name w:val="Index"/>
    <w:basedOn w:val="1"/>
    <w:qFormat/>
    <w:uiPriority w:val="6"/>
    <w:pPr>
      <w:suppressLineNumbers/>
    </w:pPr>
    <w:rPr>
      <w:rFonts w:eastAsia="宋体" w:cs="Arial Unicode MS"/>
    </w:rPr>
  </w:style>
  <w:style w:type="paragraph" w:customStyle="1" w:styleId="14">
    <w:name w:val="题注1"/>
    <w:basedOn w:val="1"/>
    <w:qFormat/>
    <w:uiPriority w:val="0"/>
    <w:pPr>
      <w:suppressLineNumbers/>
      <w:spacing w:before="120" w:after="120"/>
    </w:pPr>
    <w:rPr>
      <w:rFonts w:eastAsia="黑体" w:cs="Arial Unicode MS"/>
      <w:i/>
      <w:iCs/>
      <w:sz w:val="24"/>
      <w:szCs w:val="24"/>
    </w:rPr>
  </w:style>
  <w:style w:type="paragraph" w:customStyle="1" w:styleId="15">
    <w:name w:val="p0"/>
    <w:basedOn w:val="1"/>
    <w:qFormat/>
    <w:uiPriority w:val="0"/>
    <w:pPr>
      <w:widowControl/>
    </w:pPr>
    <w:rPr>
      <w:rFonts w:ascii="Times New Roman" w:hAnsi="Times New Roman" w:eastAsia="宋体" w:cs="Times New Roman"/>
      <w:kern w:val="1"/>
      <w:szCs w:val="21"/>
    </w:rPr>
  </w:style>
  <w:style w:type="paragraph" w:customStyle="1" w:styleId="16">
    <w:name w:val="Heading"/>
    <w:basedOn w:val="1"/>
    <w:next w:val="5"/>
    <w:qFormat/>
    <w:uiPriority w:val="6"/>
    <w:pPr>
      <w:keepNext/>
      <w:spacing w:before="240" w:after="120"/>
    </w:pPr>
    <w:rPr>
      <w:rFonts w:ascii="Liberation Sans" w:hAnsi="Liberation Sans" w:eastAsia="宋体" w:cs="Arial Unicode MS"/>
      <w:sz w:val="28"/>
      <w:szCs w:val="28"/>
    </w:rPr>
  </w:style>
  <w:style w:type="character" w:customStyle="1" w:styleId="17">
    <w:name w:val="默认段落字体1"/>
    <w:qFormat/>
    <w:uiPriority w:val="1723"/>
  </w:style>
  <w:style w:type="paragraph" w:customStyle="1" w:styleId="1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9">
    <w:name w:val="Affiliation"/>
    <w:basedOn w:val="1"/>
    <w:next w:val="20"/>
    <w:qFormat/>
    <w:uiPriority w:val="0"/>
    <w:pPr>
      <w:spacing w:before="60" w:after="320"/>
      <w:jc w:val="center"/>
    </w:pPr>
    <w:rPr>
      <w:i/>
      <w:sz w:val="18"/>
    </w:rPr>
  </w:style>
  <w:style w:type="paragraph" w:customStyle="1" w:styleId="20">
    <w:name w:val="Abstract"/>
    <w:basedOn w:val="1"/>
    <w:next w:val="3"/>
    <w:qFormat/>
    <w:uiPriority w:val="0"/>
    <w:pPr>
      <w:spacing w:before="120" w:after="120" w:line="200" w:lineRule="atLeast"/>
      <w:ind w:left="360" w:right="360"/>
      <w:jc w:val="both"/>
    </w:pPr>
    <w:rPr>
      <w:sz w:val="16"/>
    </w:rPr>
  </w:style>
  <w:style w:type="paragraph" w:customStyle="1" w:styleId="21">
    <w:name w:val="样式2"/>
    <w:basedOn w:val="1"/>
    <w:qFormat/>
    <w:uiPriority w:val="0"/>
    <w:pPr>
      <w:snapToGrid w:val="0"/>
      <w:spacing w:line="302" w:lineRule="auto"/>
      <w:ind w:left="386" w:right="386"/>
    </w:pPr>
    <w:rPr>
      <w:rFonts w:eastAsia="仿宋_GB2312"/>
      <w:snapToGrid w:val="0"/>
      <w:spacing w:val="4"/>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 name="334E55B0-647D-440b-865C-3EC943EB4CBC-3">
      <extobjdata type="334E55B0-647D-440b-865C-3EC943EB4CBC" data="ewogICAiSW1nU2V0dGluZ0pzb24iIDogIntcImRwaVwiOlwiNjAwXCIsXCJmb3JtYXRcIjpcIlBOR1wiLFwidHJhbnNwYXJlbnRcIjp0cnVlLFwiYXV0b1wiOnRydWV9IiwKICAgIkxhdGV4IiA6ICJYRnNnVUQxd1hHTmtiM1JjTzBjZ1hGMGciLAogICAiTGF0ZXhJbWdCYXNlNjQiIDogImlWQk9SdzBLR2dvQUFBQU5TVWhFVWdBQUFXa0FBQUJLQkFNQUFBQ0xHcmhSQUFBQU1GQk1WRVgvLy84QUFBQUFBQUFBQUFBQUFBQUFBQUFBQUFBQUFBQUFBQUFBQUFBQUFBQUFBQUFBQUFBQUFBQUFBQUFBQUFBdjNhQjdBQUFBRDNSU1RsTUF1Ky9kelpsVUVHYUpxeUoyTWtRZjdwNlRBQUFBQ1hCSVdYTUFBQTdFQUFBT3hBR1ZLdzRiQUFBSGhFbEVRVlJvQmRWYVRXaGNWUlIrMnFacE81MDJiUzBWRjA1c1FBWEZGNmxnTi9wU3JJS0NUQlpXcEVWZTdLTCtiQklxU01IS1pGSEJncEF1VkNnSUUwVmRDSktwVzVITTBrVWxjVkYxSVdUb1NoQ2E5S1ZWazlaZXYvTm0zbnZuM1B0bThsN3k1azE3TjNQT3VlZWVjKzY5NTM3MzNKZFkxdDNRaW0vdnRiM0RQN2RDL1NRTWVZOFNiZWo1TjhPdTNoUHYyTTNnRHZtaDlDMEhFZldMbUgybXFSSW85UEMzNkNJZTc2VmplNVY2bU1LbzNnaURPWGRzdHoraGZVZXBmVVgwbzJGblQ0bWRaY1Q4NmdSaWVLK2tSaTFycS9xYng5T0hTQjlwQ1Fwbndlem52YjJpaXlXbFZodE43MFZuMWJMRzFUODhsaDBJdEI0S1RpaTFUQlBzZFhNUmRDMElZcnVhM3FuVWNNRFM3M1pFSGZaYkJTVEowN3k3Ti9RVnBhN1BSNjdkV3d1SzBpUnE5eUovSWc0N29hSzBaL0pjeVcxaS95MXJzOEppanZFUVpyRVhqTitNQVd5V3JDYy9zaDhuOFJudXJvQ2cxQVNYVENuMUwrTXB6YWNaM3d2eWUrU0hpTkZ5Y2R4RUpETkszV1NDTFloNmlmRTlJSXRJaHdIcGQxYlBXNmdNTXBVaW9yN04rQjZRaTBwZDA5d2lid1ZjVThyd2lRRmlSTVpvdzNOZ2FkMUdORC9JV3dIWFc2RlRaenFVSWJjWW56K0pyUFprVmxzV1pqTE1JeUc0bm1jQ09vMDlqYm9mS1d1bXFBblhpZ1h0WHpvaWhYaG5IalJCNzNuRGtXM0F0VWg5WERvQ1U0engzUlpVZFpEekhUb0dYSXVFbUVYVUlvVzZIYVZtbjlEZ1AwMEd0bVRBdFZDYXdxaTZPU28zQ2UzMXRPbXRKTXNNUjd0VXloaGxEc3BQNHNKL3pYUlhFbWVOWGpNRFRJbmdlNFh4ZVpQa1h5NXJNNEt5Z0d1QzV6b0xqZDRJRzB2cjRwN2w3M3lEVy9kNEw4YXNHbk1XUTk0RC95TEFsbzRqZ3FJb0cyeDBCWHhxVjJ3ODNuZWU3VCtIenRpZW8xWW5STi9hekFMOFQ4ZW8yZWU1Y0JPME9POXU5RDdmNFRXMjBIT29hSy9VckJOeGNNRGRHWFFKOGN3YlVzdjZWY2dxS0FxWmdCSm1rdkhweVFVVWtDVXMxOXdOTERPeU5DNkU5bFlwclNYR3hlcU95OE8zcU5WV3NXTTZDa3QxSkltNnVhMTVsMVhEaDNUSFFXRW5QV0o0dFI5MlNNSVZsejRHZVEycGtKSXJVTDVOcVpWcTh4S29xTlZVQmdpdDR3Nmpac1RoY0wwVDNLaW1RT3dIVjl1MXYzVHRQb0t0T2ZodVpnWWdvYWFyZE9LeDEwYVZhdW9UWEk4RTR0TUkrdG1BWWI5VWhiVnJkYVpINUM1YTQycTRnWUNvdUdYUUJrVXNSc2FVVGxGL2s2TFRkL3dIYWovKytRcm9CM1VGNHFrMGFOY0d0QUdMZ3hETWhLNVI5NUlnY1hQZ3A3bExuWVlRWEVkdCtYaTg3cGVSaWtZdE43UVJMaTJ0SFg2cndKdURQMG8xWllQMXZ6c2FVa05BY04xcTNtSC9xNXFoa2s3Z2pGa1dmQWRsSktJV0JjUWF4bWhYRXdCZkJXcHJXRXJWM1U5bE1OSXVXR0NBVWpDQkpIYm9JWlVBZE1iTjUzQVM2MjExdHRBTEEyazMyTkxBKzA2cnhjNWVyN2Y2WW40b1lSUE0wazJrRldPL2phaEl4eGxwTjkzcUIvTEpDZzdURUU4bmFZZHFwOXRTRk1jNXNRK0hPTTBVc2twVUZXQUNjcTJ4dVdxeXJTMTZNNHBMNXR5RlN6OTlkUExrV3g5ZnVoQkJDNTNacGJZMjF0dUJ5R3F0c1ppQXZLQkw4RGpRMWpDQnd5RHJwVThqUVl0R0VWeEhIRlBmRU9tR3dHY3Q2anZ1d09Od1crc1VOZStsYjJkQm13eEhVZmJYUXk0ckFtVjFZS3FxWitBTVBMWmZKOHJya1dCczgvZjkzMm5JeW05TVNuT2JaM3dtSk5JdXpJcVNub0ZZZlBFS2tSN3BrNUl4cDEwUWpuSzlDZ1NjejRSRzJsRXg0amNqQ2lDeVBKNkJwdjlMZTI5RVRVSFd1TnA0Unh6aW1pbG9CdGQwbWlibDBNdjdHbExBT2JwbGhybUFhR3dQLzJPR1pia1p3N1h2RUdrWHJCY1YrV0taOUlnMG5tNzBRVTFtVlhYTWQ5aG02c3FNTDdZcnI2OGE5VFZHVmFJVGpna2tLQ3VZSjBTOXhGaWZMR3UxVEVLNFRsTmZ3dy9TYnI3bEdSTklVenpSaXpNc1ljTGdNUk54OHlTRTZ6VDFOWHk1MFFtZmkwblRNSm80QWdOQy9HbjEwOWtZNXJwMFpPdGMwSVpPVVYvRGdoTlZHbzV4R050NENNU3pKanpRQ1IwTit1bTNXM0FkbEcxWXBuUnA3WDg5NXhHQ3BwdG5qTXNxRUhBK0U1ckJOZll5Uk81a3R1bDd5S1JVcFNBbnVBam5wa1BaeURWVDBMamZsbHJxcytIN01mRjQxNEMrcXI1aEVBU2JtZGpzbW9yNHBCRzhaTXJpdTlhYUkwbmhsSDUzRW9ESkV0MUp2WU1KUE0rR01JQmNlU3pCQUtGQ2lOSGdFa3ByZ1o0SjRacmJTRUJQaFY4T1R5bXZsbUNBVk1Gd2NSYXFpRnJBZGV5dEwyMnNnNXVCR3ovWWZrZjZUMllMSjlpYmoxVDcxUDBhWEkvRGZ2QmZPSkhlUmlsYlhhK09rSkYzaGZ2RVp1ZjRZU3VVcjFubENLNVBmL3B0Q1VFcjljRFhuMDhrdHBoQUVkaTFzb21PRHo0YTdrK2diNmpRVGZ4Q1MxcVl3YnQ1SVVwMGx5SnV0VWxqNUFZRStHNXp1MkMvYkJWbmpMczVvZFdMQ090eFAwbitLS3NuNkVORk9IQk9IUmc2ZU9USWN3Y1AyTm4rbjVNUDF4ZlZNanl2ZHc5L29kVThmUFFMUjZsREZQRHVNT3F1RVlEckVjdDZ3eDc2WnYwdUxpTmVhdDdyNjdlUmJ1UnNzb0tzczlIQ2gvZlozcE92MVRwclpkZ0x2UFZ6TWtPVE9aZ0NYT2ZnSldzWGRoY0tzcXhqTk93QnJyTXZ5QXd2V1FzSXJyTzIyWDE3ckxydXZyUE1QRFRoT2pOek9Sa0NYSi9QeVZXR2JnRFhZeG1heThrVTRIcTk1VWRPRWNhNG9UTHpib3Y2ekxFeW9uN282R2N4ODdselJTNWk5dHVkRzJKTVpGUGUwRk5IRGg2SS9zQVJvN01SMGY5cDdncFUrWDkyL3dBQUFBQkpSVTVFcmtKZ2dnPT0iCn0K"/>
    </extobj>
    <extobj name="334E55B0-647D-440b-865C-3EC943EB4CBC-4">
      <extobjdata type="334E55B0-647D-440b-865C-3EC943EB4CBC" data="ewogICAiSW1nU2V0dGluZ0pzb24iIDogIntcImRwaVwiOlwiNjAwXCIsXCJmb3JtYXRcIjpcIlBOR1wiLFwidHJhbnNwYXJlbnRcIjp0cnVlLFwiYXV0b1wiOmZhbHNlfSIsCiAgICJMYXRleCIgOiAiWEZzZ1VqMXlJRnhqWkc5MFhEdEhJRnhkSUE9PSIsCiAgICJMYXRleEltZ0Jhc2U2NCIgOiAiaVZCT1J3MEtHZ29BQUFBTlNVaEVVZ0FBQVdZQUFBQThCQU1BQUFDbmFnMEFBQUFBTUZCTVZFWC8vLzhBQUFBQUFBQUFBQUFBQUFBQUFBQUFBQUFBQUFBQUFBQUFBQUFBQUFBQUFBQUFBQUFBQUFBQUFBQUFBQUF2M2FCN0FBQUFEM1JTVGxNQXErL2R6WmxtTWtTSnUxUVFkaUxJd0pZSkFBQUFDWEJJV1hNQUFBN0VBQUFPeEFHVkt3NGJBQUFIRWtsRVFWUm9CZFZhVFdoY1ZSUitiWk5NTWhtVHFBaFN4WW5ZK2xPRWhDb291SmpCalF0L1pvcFVwQXZmdUxBZ2lnbitnTmpGektLQ3V3UTNSYUhNWUMwdS9FbFdDbGJJSUM0TENTSVVGeVdqaUs3c3BKT290VmF2MzNrejk5MXo3bnR2NXIySm5jRzd5RDMvOTd4N3p6bjNaK0k0LzROMjR2M0Q2c0NuaTIxUEovTGE0NXNVYTYwSG4ra0lhUFl3KzhtT2I5c2x6d3QzWGp2RFBHNkR0MnJPc1BzM3lKOER0K3pQcWRZcWZKbFFSZTNSaTBjK0pGN3J4cU5Iait3L1ErQWptalhjL2lSY09mZ1ZmTWg4cVg1RHQ2REljOTFHd2IyL2phUytBL3lVWmd5emZ3dU82Q1YvVGMwNGswclZtVDgzZ0wyczhkZUJWRFF5dko3bThRNS8rT3hsWjBsdCt5aUFQZUF2K29Tc1VuLzV5TENBOFRtbEhqT0RqNm9MeWdzUW43UVg0ZXdqemdpK29HSFE0VUJWcGY3bUl4ZGExa3cybGJwc0JGTHdPVy9Rb1VEZktMVnRWaDR1d0VWMWpidXlvTlR2RE04cGRZV2hRd0NuRUJsUGlIRXB2T2M1SmF2VUh3d0hlcFdoUXdCZkRYZ3dCWitMM0JOODFSYkRxK0F6ZFBEZ09CeW9XY01XbENqUDlBMWNaQk40M1ZJWktGcFdhc2NlRUU1eG44Ymc0d2FUY1lFdk1uelFJRVZ6WjRzelE1ZTdsV2ZIV1lIUERTTTljT2hyakYreFI1Mlc1WGtmWkxnSVBsUGduRGNJR0tIN1oyQ2N2WEtqVzVkWlN1RXR0c21BL3ZVbFRHRDgrY0FRKzJSNVhwTjdEb1YzOERzRFJxNGJZUW5qQjlNcExiL0RsWHNJN2QxaXk3bHUzb1ViUm1peVhWbkxwR1Y1enNueVhJYlBNMXAwOEQzdGVQOEVoMDJMOHB5QlVKNEpaWEZpcWpOOHdHQVQ3aFNEWTQ2SThvekR0RGs5T3c2bElOL0pnK3E5S0pNZkhIck9rM243OE01dHZZUUQvQldNWHc5UW5YMmlMTkJpVkl4UUdtakpvSDFBYm12T213UmNqbktKN3p4MHFnd0paMmV2S0F0V2VhNWFCOVhFVG85dUwwN1FCakNxSHE4N0o1T0dHVTFaMkRLblZya2o2MkozUjNWc1ZUZzdNYnlFZlhjT1M1VzlGNEdXVFpyT0ZNN3pQY2RjRStVNHE5VHRQVlc2Q3VRd0l5dHFOcjFUZDNDSlU3TmRoUVBNS253dUJhZzJ3ZVhsK2R0ZFB4Vk1Vcks0Nm9xTDJjck1KUzcxMEFoTFFjdnBuTEdiZ3N0M1cyd1B6Yno1VGxScldQSnB1c2RsMVRZRk1wV2tMWXZmSGFXamMrQWNHbENoOHV3RjBOU0pGL0NSSHdjRWlFQkhyWWdtcnBvUWJWN0RuMEo3N2Vqb1VBTWF2NUdHcUJDaHFqUVhmcnZ6NVZBWmlzdW9abC9ETm1zd2dZOHZvaVBiRGZUeEd4V3hzTEloTFZCNWZvQmFEc0JIa3VkamUrQkVSSHZZRjJvRGhWSjdYNm9UbWxVUFVSZS9yV09VM3RGa3l2TzRxOVFuOGMxSFNOTEVZbjdiQ3p6MVJZUlVGSmtXMUl2VUtBR1BqaS9UUVovSjdyWTJPODQ0dmU1ZzdYcFBWcWhYbS9CNUpwVERpV3Q2VGtERUk5aHVuNzBtYUlLeGRqVStCb2ZIQ2s5eTFJSmQrTHhoMFlJb3BLNzQxRnpTblBFMU5URCtHU0NzWGVUQTJTN2YwNzZMVnJTdHlCNXVtblZja01mU1NLVWVqTFd3bTBaYmgwb0pmN1N5TEJYQXJqUGEySHVuTHg1LzZkeTU0eGUvUCtXVDVlbTVHWHJlOW9YakFtNzBKWmpPUUhaNVpHWno0cm5UY2NvUTd6U2pSUnZQc3E4MHpZTGJKeVlIY241YUIzU3BUSW1qc0pUSVdWeThndWxtVm9jMm5vcXZoMWZkc01Pcno0OEhZTzBpOXpKNjZ6WXpGckMzWXFwWWg1ZjU1WG55K2xUZHlOS04xV0RyQVJYRGl3OGhaazFhVzJxMHJwRk0yb1JDdmdncTlJT0szeEFOdWp5RFZoYVlMNVFRNkZxZU4za3NCZ3k3SVQ1VHlvbGI3WkpZeDRYL0pEWVFzL21BTjVxUU92YXNCa042ZkZFZzJtbHBacmxzVlN4VjFsb0ZMaGtmUm9TWnRJNnZScEtZUXZZelNWdVhVcTdJelJSNGVhYnpXSGoyeEQ4L3cvZ2FUMnMrV0c5NEd2N1pVcFJ5cTV3SVBPL2o5RTVnU29wUFRuUitocFlyOXdWbXB5ZEk1YnRoU2RGMzFCbE5sbWQ2cWd0TjZpVXdJbHBJNGNyeHRHYUR4UURwcDhxU0pWZTJZbHlXWnpwTGl3elYyZ25PejdnRlJnV1l0dGFsdDM5eklORk5LOGxrZWFaTmlxNUd1MnRZdTlERmltVTFLL0xMVTFteFRwdUlGVmFlS1hLMllwbnVKb1MxNi8vRG00R01vdklzN0MySmRZUkNweEsrMHMycEhqeXNYYjZIU0RRYjRXa1ZPd3JmZWE1UUZldUlMMml6eDhJckh0ZU1ocWY3TDgvdEo1RmxZWnZ1L0VWT0tZaGdXQU03VCt5UjNWeFg4T1VWTXRKZks0dFpoSTBWT0xYS2JGR3M1QTNlQkZvanRMeGxpSW1ocWl5bkNmV3AzaTR5SFFvTlVaNUpnTTM3Tk5BYXlhOXNNSzJrWUlHbmRWSmxiMGU2aDJtNVZ4ZmtFZVJIT0RsakJHZ1h5Z09kdE5MQVNNU0JSRnJIVVpBeXRLMllLZnRKMVViTVNUVDErY1dud1ZZN3A0L3JWd2g2c0o2RmhlWnV3aGxHK2kvUDVEN3lZV2VWQUxRZmNBZEpHWHViNUhDbk5Ud0J4Nmw2TDArcHVXSUg3NmREdklseW10akdGTEt1ZFlIVThOOVI5Qmp1Ym1rYjhFODNQeFFROE51TmpDdHVCVm8rYm85dGNEbXViTGhjQ2s2cm5iTkh6c0NiRWtUU05TMDNkZWw4bmVETStVc042cjJHLzdiQ3J5R2xEdFpmOSs1OS9la1pyWlFYdEhEODRLSWhSa08vM2p4M2FDT2FQU2pPejhjZVZYZWR0WGZqZndIUHF0bUpsOWJZZEFBQUFBQkpSVTVFcmtKZ2dnPT0iCn0K"/>
    </extobj>
    <extobj name="334E55B0-647D-440b-865C-3EC943EB4CBC-5">
      <extobjdata type="334E55B0-647D-440b-865C-3EC943EB4CBC" data="ewogICAiSW1nU2V0dGluZ0pzb24iIDogIntcImRwaVwiOlwiNjAwXCIsXCJmb3JtYXRcIjpcIlBOR1wiLFwidHJhbnNwYXJlbnRcIjp0cnVlLFwiYXV0b1wiOmZhbHNlfSIsCiAgICJMYXRleCIgOiAiWEZzZ1N6MXlJRnhqWkc5MFhEdFFQWElnWEdOa2IzUWdYRHNnY0NCY1kyUnZkQ0JjTzBkY1hTQT0iLAogICAiTGF0ZXhJbWdCYXNlNjQiIDogImlWQk9SdzBLR2dvQUFBQU5TVWhFVWdBQUF4b0FBQUJLQkFNQUFBRE9DRDhMQUFBQU1GQk1WRVgvLy84QUFBQUFBQUFBQUFBQUFBQUFBQUFBQUFBQUFBQUFBQUFBQUFBQUFBQUFBQUFBQUFBQUFBQUFBQUFBQUFBdjNhQjdBQUFBRDNSU1RsTUFFTjN2elpsMlJMdUpxMllpVkRMRGk2WUpBQUFBQ1hCSVdYTUFBQTdFQUFBT3hBR1ZLdzRiQUFBTlRVbEVRVlI0QWUxY1c0aGtSeGsrczdOejI1M3BHVXdJUXNBZWR3VkJRM3F5azJoRTJSN2pLaXFhSG9MUnVFUk9QMGdnTCttQkpFUXcwSzNycW9SSUwwaUNJcVlIWWxTQzJ2TVFIelNSYmtSRXZHUW01R1ZmWWpjdUFWOWtKdE96N2lVeDVmZWY2MS9uWHVmMGJIY1BVdzk3L3FyNnIzWDU2LytyZWxiVERzc0FSK0EvUHpvcDd2eHUxOVJnWnNYU1pLd2dsazk4NE15WmUwNHVpOHRXMjZUb25UcUJGbEcyR2diME9TZWtjdXJUcncxSWtiNkxuWHZldEd4M3cyQ3RMMW9TcHBqQlY2MjJvM2JicXRVd21NK1lyWWI3L2ZCZ05PbTMxRGZKb2p0ZitHVkI5TGJBZTBZNEEvM3cyZThZMXU0OTlkVlhMS2xUNXN6dC9ueWgzMnFvOGZ2ZDJlOFhTYmZ6OTFQNUdjRWZWK013bk5pUHdaQzdhSitQWFRUOFVVdlFuTmhsR3IzL2xVWmVSOHNQcEJZYjl3Wi9KNkRJSFpiTTJaZFErZFlOVm1BZnhQMGJadnpDNHZzdnNhN05DY0dIK2hpNjF5V3hMU0YrSlRVTXFqSUoxY3FPOE5lRjJPV0tPeDJqQk5BQ2N3ZTNlVjJyaWwydS94SDByL0VHclM2ZWx1b0RxOUJDYVR2U1o0dEN2TitwalNZd0JSdnVkVldmRUk4SUozd3ltdk13MmUwSE5DbmVsdXFEcTR3TDBXUFNPeDdOV2Rlb2dBMmNDbHpYVWsrSS8vRUcyR2lIVTJaejQrcXcrSU5OSWE0elZTbmE2N0w2NklFM3c5bEtGc0JDOFJhM1EvZE0xekd4d2JzSENiZUV0RTNwR0ZrZnBENVpaWk92L2FURWhJNlJSZDVTRU9JS3E4OFdibU8xd1lKTklkNWhHaUQ4RUR1c1BuTGdKYThiMG1aaDBpcXpnN0lzYm1LSCt3YUdOd2l3S01RU2s1dURxbnpoc0s2UkFDblhybmswTFFrcDNhQUZ0K0tpekF5UG56SVdEdGVlckJtV0FNTWRzZVRRdGhCN1h1eUtuRzZRNTdyZzRJeVZUanZ3d0lIalVLM010S0NGSTBVa3JHOEVRRG8xN0Z6V1VYYzdLdDE0ZEdqaUtlaEw2VWJYMFp0Qzc1R2VqWnVnL2hvenh3RG5JOUtOU2JaTnZIUTN2bzUwUThxRWFIYWs0UHpHcTVSRklvNklhejc2Y2RtaUtuZG16WS82MEFmWXNPa0pRV2gyZUl3MVFOVlNpSjZCOW9zK3VpTnl1dEZnTS9iSDNiWVBmWUFOTFk5and1d0UyRE5BQlpWRVY2RjkxMGN4TFZ1RS9XTkhqWE5EbGxzMWhYaVhxNC9aa1U1MTNqZjhjRkcrV0xBVW5nNU5OL1FoQ3g4TGNpYWtZZUZJNThqd3p3RFRrR0xYQURjN0xhVWJGTU92bUVRMzk3cU1ldkFnNWFVMXBnYmxyZjVqa0NFTU5iZ0o3VmY5R2g2VlhqZm9iREhUamFsaVA5OXlMaTZmYjVQc3FmdUtuOS95SzVHa2hkS0xNa1AwM2Vtd3ZtVGczTG03SHpRd0h6KzU5K3RrSkM1Vzd0enViNHphOFhPOXo3WGQ5b1JRSGRZcytIR1BTSzhiZEMrNlppQlYrcm51SnNTeXNZNm5TbUpYN0xYOVdpUm9vZEUzVlRPUjg2aW40MlFMMDN0RlkrbmhNYlFndm1DM0p2dzJRRXpyOVpaaXJ5Q3VCd3hzSkIrNjFRbTZjeHFYUm4wZVdBYWI5MHBYUXBHY0UzVHF0MnNOMnBqNjNtdmFWTW1YZ1NiZ29HbjBETVlSOWF6M0loTzczUmxLdGliRUZ4ZTB4M3BxQXpyWlc1dWp0OGRjOFZwYmUxME9MN2lXSVRDOWQwc2hpWVdYMitJRVZTdmR5QldjMElwM3A0U25ZT280N3BTTzlkWTA3YStCaXlLZWM1NW5RaG85SUdlOFE2dGlWUlRCZzdLcTJhWmlBTG1OSTdnT21zcGx6Q0tPc0c2OEFSeURqbzFGM2hBSU42eVRzZVhKdEFLUkV6Y2VRY284alhlN09tN3pFU2Z3Qjd6RVBMU09mR2hYTXlmaUJhekR1bGlhM3NONGd0dFNjbFdBV1M5cjJPN3Z6Smd4VU1OLzR4VE5yU0dTcktXU21XNlFqODdvbExrMm5VWHlCK0p4T3FMb2VnYm1xeGZkellSQWpIQ0RObHFHTWtmYTZPS0t2b2hmenhROWIyNXhmR2ZKYWJiRXRZYnBidktxK3gzeUVvd0NrSGF3ODBxWWxhQUFqQ3Y1dmlmQ3lwTWNqV0JhU0xoVkt0Q0IwUUZuYWxNdUJaNXVUS0cyR3NCQ1FhbHB1djl0aWwwNk1NanR3ZTdrWllKK2lsa0JWZGVnd1RIUU5vQ0UvMUFpNGJ0Tjk5RmE2Y2FqbDJselJLdEh5eW1zbEdYR3M3UU03R2l0a2RJSFVycXhZdk85RlpQeFFidkN2Z3BLYVp0dmdiQmtiamdLN0d1TVR5dzRUM3NDcGxqM0ZoaXUxVmdhaGtEeXBPaUo5Ym1nbVc3Z2lZbFNxK2kzQTVxNHNGSnpPUkkwZVJYLzRJN1ArR2x2SnpBSGxRbUNhclI4SC93N2xWZS8rU1hBM3d0Q1VsQktxOVRBb1dnT0l6RnZCekVNYTZzdW9hZHA1MlowdVU4TmlRdkZoNmFQaXlJeEZ2QlkvVFFkYi9LN2g1L3FlWEFNTHJ0ck12WlJ1bUxadER6ek1jL1BKR1RVOEJydFZyZnNtbW1iRHoyNVVscHB3d2lHVFBmZEZMZjdlRVUxNkt2b0xUcnhDQjdDRUdNbEwzbFlzaE9MUGc4czdkTFZCU1BJa0hLdFdOSUloSG5TdEdNdnBIOTBJMUREdTJnNVdhWDMyYTlCdzZ5Rk5nUDJoT2t3WnYrcHhvN2lNZmhPMjMxZ05wUmVXcXF3WkRGV0lyRDJqaHY1S1JsZmk4VlBobUJzYXozbDRXMkx5RU1oRys3SGQ0cmliR3k0K0NVYUlHMk1kaFNtMHQ0UThQRDJ4QVJnKzVzcU1HYmQzK3hwYWNDNU40MVpwa2RvVzVZSFNibmF1QUNTZ3FEVEk3QWNMMzBtc0YxcTdLUTgvU1VtckRKRG13SnJyc2JhSlBDbHZiSlU1NVU1c2dWVHVXUTFJbUEwOTVpREZHMlRqdEV0TzdoaFFBbFkxaE1USU9QVURVTlZhUDlHVzlyV1BzcG14Smc0eURCQWFmazVoQ0hBMU5Qb3lJY1BDZ1k0ZFBsb09Zb2hNSlhyRm5ORXVKN0JpcmFwanRGZHMyakRQMEN5SmVnQXNSMzdWYkN0M3czaFJRRU5uZlBScFJET0lKb3dxcmRqSnd4K0pIVEYzTHprWFFSTWpMdzNZbXdxZ1RrZjNPTS9mdmFobC8vd3hoc3ZQL1R3YzQ0cUZDRGFDM0FUY05ucHlReEVlR2k2UVF0ZmhwWmtTamQyTW12aFphQ0huMFcwZkd0ZWZLbmVjYVBpdkhjOXhkaUVwU1ZkRDIxRG1GWGNrVERURFZNazhWdVNwR2VxWVBXc2hEQkFWMXcwYldiTHRSQUc2WnNMNFJreEJpd203TkhkRWEwNmVhQ2xTNHhOWUM0OVpGeUNNS3U0WHNMT2w0a2w3Uk9scUMxNlRQSjJnT3RIbzEvaXVDdkMzMiswVUxwUkR1bEwzWXdOSnpzWXhxa0pnVFZXOTRONDFyQWJHMTQzR21OVDNYY3hNdmJxN3lGUVBNZjgxenpxdGdBRVFmRmo1Q0RIQXAzd1k0dm0zZjVsUkNnZldtemQwTjZVSGZEdW9ZS3JFTGdXeFJkVDZheGpqSzdzUm1Oc2FnYU5MUVJLb1FBMGNPK3lXdWh0UjZtajFLZXplZllTVnNMM2pZT2FoelpPcFY5QXhHRkdseDJoKzhhUXorTVNLRmVUbFlxMkNhUGg4d1owTWtvNVJZTnJNSS9lVlZsRWhscUVoOVp5RDN3bGxuTW5RUDlZb2ppRWlNTk0wOTQ4SDdrMWVMcEI3Nm9ic3JCb216QlgwcmxCdExTZGxqaVRFdCs1NUtucG1yTXZKY3BESnhLZ3U5RmVJdnhFU1BrRW16S1VFYWF5Wm5WUzlOTU9SUXpvcUhwaUtrSWhKdExxUjMzSG9ZMjd4czJGUFc4ODhhVER3d0dpUExTREZBVVV2T2RrTUxLU1Vsb241bWdJbG1HMTV0MndBaFBqVytxUnRPUjN2QWdVUW0yeFJ0cHdLMjY5SGpDQmJ1OVlFZGdocGV5aVdSQTJXcVo5Ums3VlhTZys5bmFEbWxLYUx1ZGdOcGRrMzQ0YlZ1UlZ3MDlLSDlvZU1UUkRDNndOQjVmMVl5cWpzWW9xbnl5R0NaRGNYRmlweWFpb1JYcG9IN2EvZ1hMYm1yL1oyNkttRk1KR04yanhzb3F0Nis3eXJzU2xKbDVtTk5JYm5zWnR6d2FqR1Z0emNUQ0NmS3U0SFNhazhKUmdYQWhkOERKUXFkTWhWazVBb0tSVXRzT01YWU1XL0dNYnJTdWRBalVQQ3FaVUNuRG5nY05RNkJvMzdHNkpvU1VDcTlJOEp5S1JrR2hsZEtXV1BsU3drMExUalZqMm1FcjdFZ2tlWHUzWU1KNE5kendpNmg1M3Q4M1REZUJpQktUWjhwQ3JWQnV5VDFRaE5YRHowRVdaS0k0QVVVejZ3NHlsRzlpNHFxdDJrNldPcHBwME1rcmFWSGk2QVJ3ZENBdHhKaVhyTDJYeDBCRFIyWTkwQTFITVNqTDFBN0J3OTJHdmJneXRxaHZHQkVyWGhtYUF1OGpsMUQwN0YxSVNPV3ZPSXdUMnpITUlWbmh6dy9VTDRVaXFQZlBxbytpS0dIY3o1eFJMallJL2VRYnBkMmFyTG52RE0wbDdoU0xnSlk2UUdzN2tvVWxxUWQwWnhDdGJ6WEtZWWFtK2JZcUF6L3BFdkRBUHhyWm41ZFBQUXFRSWxzTERSVTVFY1pnbGtUZW5nRE41YU1nanA3cVRRbTQwU1NPTEkyNDVoK3hOb3RlT0ZoVFFTeUZTbDdWVEppNGRDM1FMdk00UWpGeGQ4YWZibkp6Qm1UdzArTkM2V0dUOCtnT204REN1NENaVWFsTVYveG1rNmhsT1pMb1FwK2xyRmYxcVN3ck14aXBla3p0b0VMZlorRm0rODE0dnFjaU1OTGxEa1NZZVBkTmhWaFI3alJXUzhSN1I2OUpYc2RBQ0t6czBmeEsxbzI0QSsrZG5YaXloVzRpblh2aUpoZkpiSzVQNjBKY2RtdFRBZGdZUGZlc3pMOVl0MVo1ZFNLMUJBQ0hTaFBUcEJ2SzNhMGNvL3Njdmd0UDlFVmdWcm03TFVvditpaUxuYW1OT2hXRzA1YzdJc1ZsbExjQVV0YWFXN0JPVmlIVmJEWHczbENoamtHR2hGTFRFb012ZElMNHlXN3hYeXpYVEhxMnpXR085UjRocjd1dkc3KzMxSFZ1RUxwYnh2OTZldWVmRXNwMFl6SWtlL2QrNEo1YUxmZmpmQTZzeEx6ZTJHa0hmaXFOYVB6UmhFaEMxWEdCVk5kQklOLzZDdjVzVEgxbFFvM1N3YzdUbDk4NmYvVFpTZVZwbTB6V25hMytCbWVYMGR1K2Zaai84V0hyZVNEZFdOTzFpOFpUeW4yKzZNblAzV2R2K3JxN2JlQWlsR0lGTmZnYW5vRGRKL3ZiQXA4U3A4NitrcGo4a05FZWdKYWNMaDhNeTBCRm83c010NWtBTkdtbmhSZUg3MGNkSTJ6UFN5aVBkc0Y4M1J0cU9nNkU4cFJzSHc1S0RZQVY3M1RnSTVveTREV2E2TWVKR0hCajFrVzRNWXo1N1lNWlh6UkNrRzF0cUZJZlkremNDU0RjVzlvLzdJV2VsRWFCbjBzUFpVQnF5ZlVPKzVXd0pzM0gzL1QvZE53bUhqSk9QZ0k2NU1FcHlra1BNZlJ1QlZ1OFVQZnk0ZjJqV1owbi9CeU55emdMUjRveThBQUFBQUVsRlRrU3VRbUNDIgp9Cg=="/>
    </extobj>
    <extobj name="334E55B0-647D-440b-865C-3EC943EB4CBC-6">
      <extobjdata type="334E55B0-647D-440b-865C-3EC943EB4CBC" data="ewogICAiSW1nU2V0dGluZ0pzb24iIDogIntcImRwaVwiOlwiNjAwXCIsXCJmb3JtYXRcIjpcIlBOR1wiLFwidHJhbnNwYXJlbnRcIjp0cnVlLFwiYXV0b1wiOnRydWV9IiwKICAgIkxhdGV4IiA6ICJYRnNnYXoxb0tFc3BJRnhkSUE9PSIsCiAgICJMYXRleEltZ0Jhc2U2NCIgOiAiaVZCT1J3MEtHZ29BQUFBTlNVaEVVZ0FBQVUwQUFBQlRCQU1BQUFEcGRVaW9BQUFBTUZCTVZFWC8vLzhBQUFBQUFBQUFBQUFBQUFBQUFBQUFBQUFBQUFBQUFBQUFBQUFBQUFBQUFBQUFBQUFBQUFBQUFBQUFBQUF2M2FCN0FBQUFEM1JTVGxNQUVESkVabmFKcTd2Tjc1a2lWTjJUQm9QK0FBQUFDWEJJV1hNQUFBN0VBQUFPeEFHVkt3NGJBQUFLQWtsRVFWUm9CY1ZhUFd3a1NSWHVzVDFqMzQ3L2RFTEFnY1JZSWlNWm96c0lUaWZOSkVRZzJkRUdKR01oeEVrZ01VNFFDRllhRTUxTzRoZ1RFT3dGMXdzY0lEbTRkc0JmTnBNUUliR2JnVURDSmpxQjBNNENCN2M3dTB6eHZhcDZWYSs3cSszdW1jRlVNUDNxMWZkZXZYcjE2dFhydHFQb3B0dWY5a3ZQdVBsMmFlalNnYzNwdUx6T3lVbDU3SktSZzM5VVVQaXhKN3NWME11RWJxankyeDVGbThtZjVlVFB2M1Q3RzI4K2xaeEY2TnJIUC9QcTY4bDVXRVg4WHBoZndHM1BoRVBYRmJYM0M2Q1YyUU90N2pnb3Q2Nk9CTDgyVVdjUC8zTDM3bHQvUFZQc3BycWF2dk1RSEhWSXdDMTE2dkczdE9KcUMvWFNPU3JSNnJvNVBqSDZqeVY3VlNQTkR3ODh4N3h6amV3TDk2M2VmaFc2bjBrTmk5Q2YrdEkzTWRjNHBHSlYvVDNGdnYzTDE3VlpUMTc3eGVmc3dDb0pLelg3MnE1bWJCdS9zaFJjZW8vcEpUd1ROUTFxK1lqcVp2a2JNT3BmeGlZN05BTG5EZVpzcWxSK2dKM0hXUTBMOUpPQ2FJK2Y1SlRTNFVoUGZhRFVIUS9yelR3ZFJTMlZYNmtjcjBiWGxBcEcrMW9ndUxaaDUzNUsvVkI5Ui9SdnBVN2VoVko3WW5CQmNrdWxkNHZWdGRRNWsrNEpEeW5YSWFLZVh1TmFTdFdvSUtCU0drcDNta285Q29FSGFqZkhob2Y0cUp1eC91TTBhQ0pqWlpJQjU5UlZZbUF2VHdJQ0t5NUppc0VSanBIb1J1dlpBTHhRRDl3NEFpb0ZkZ1B6RWRqTHc0RGtSaVlyYWNoRXFYOEs3T2JrYjZKSDVMYklSRVVCbFJFcDI4VmU3Z1d3N1VCNHdrT3BHTGtRZWQyb3FBc1hGZ1ZVWUxJeUxPeGxDRFlNV0E4UHlhdXhrZDMxS0txSm8xTVFVS0hKeXZEQzBWNVRxVlJvRk1GREl2SFU0aC9tOVE5OGdMYkNBWldYS2NVcGlQYTYrbmRlUEowK1g4NmNkWTN2ZUlkZmhBTXFyN1lVcHlEYXR3TlpuaTRZSHlOMTRWby8wNDZYR3dtd0I4eExGVVI3Mi92RmErNG81ZlBqNEVkK3dGTWJmaC9DQWVXaDFTanM1V2xBWWhUeVZsOTVLMzQ3R3dmRW9qVVgxd2lvUU9pRVpFcnhzSmRIQVdEMkh0ZVEyS2ZQclV3OXdpbzJYVkNpWHBXNWxnSHpQckdYKzNsWlRKSm55dlE1Q3RZdWtKbndyZEZJNTlxOHVtb2M3R1ZBb0NFQzBRMVRSVzlqNUlYcG5tT25pUUhmd3FqMUxmZ0RiMDd2cEVGejlHSnQwUisvTzMyM0s2U2ZDOFVXUEdSalpEWDV0Z0NueUFPK3NWb01icXJweEdmVkZMaDhSMGY3NXBkSjFmVFFpKzJvLy9nT1UvUTJaR0trVjN4QzJsemFkU3g0TlhsN04rby9ZeVZ6UG5XMEgweS9FRVYva0dWOWgyZVRhbmRncCs1L1dGUWJFa0QwRGxla0hGQjl2SngrTUU2WGcxbWg2L3NVN1IrYWRnRmM0WDBpb1Q3dkhuVzR3VU02ZmE1TXJqakoyN3hjRTFEUk9pSjVKUWtlQXRaYjVrblJIcHRnaTVYZm5LRzZ6RXZEUTNxL0Q3TFZzb1N1MjBxRTArY1FIMG5vWFg1WGdxclRMYVYrWmF1ekExRVpKM3hxcGNiWVpFU3FSdFJZRGtnYW83cHIwK2M2YlRnV2xudWxmZjdGb3ZhS1ZNZDBSNm5rMkhRNjdpcUpJaFdvUHNHa2FOaU1ZeERuckNEN3JOczFJS0RvOVg5d2loOXNSTFpTclNWUVV0QU9zenFOQ2k3ZzJqNkljS3Zrd1RaOXZ2eVVIUG9vb0V1elVOZnNFNEdBdW95aXBnNW8rTk9IbEVaRnBLeW9uUmhJNmpmMktqbytpS0NsbTRKUng2UlBGTWRZaFNqYk16Z2N4eTZ4ZHJUUFIvb1Qzb2FhN1JGUE52TWxKV1RxVEs5VFlrRUR5SjdEcW5mdDZCb25Tb25XNmJNMlJIRTh4S2NhT1NKcExPS0krbGoxZzZnNU14cGZDazB0cGE2ajRUZzNZOThITzF5M2x4T0ZoMVQwaWNlWUdUYUVpZ0lqWWIrWTlHblZmZTNPbkticURCamtpcHFCeVk2a0JCRTR6aW1EZFUvV3RMT29yai9KalZ1R3ZkWmpPSURkV1FRdHo2ZjB5ZWlKUDVUNGptUTJqTWZvQ1E4OUhlanJGR0dST3hnT2FUVUNYSXUvNTdnTEV0akxJNnNDaWRsOUZnamFHY082MlZpalFlRTJERGQ5enVrOHY5ZkxKcU93UUJsdXh3Y2FuT1MrQ3VMN1lkNmZNSTZMNHhISVBNQk1tT2pMSHdGRkIybFpEWHZKcXVERFIwd2pISmgwVDhwNDdQRDdvQS9kU0pvd2RsSnltUDFzbkI2YXYyZUxCVktBUy9pRUZZWHNKQThkV1FCOXI3M0g0TXh6b3BlTGdLTDJSbVp3M3E1NDEycUwzQjZ5a3p5MGIrY2gzd1lLVkQxcS9ObFI2cE9mbmlqMTQza3RTOGxoUHBlVytpSVhoZUtUUE9TRVlRRVZHS0dXMEgxSnlRR2w0a0NwcFJ4NTdLV0x5Y1JuZkh3dnpCOFRlRWhmMXRxMkF4ZzkxbFR1eDlocEFncCtzRGRTRGxhSmdiMDh0UUs0bC9tVVJFRTc0U0gvdHJFRE84L0RVeG1WRnR4MktTSU1Mc25GZEVjV2lpdm9tWk1LM1VleGlCRzZzRUxmUjBtQlBvNGNVQ210VGowUkswWGw1NHV2cEhDNjAvRkhBOGVkWGF0TG8vMHNHcFk5Y3J6aWtnblh4YkZXb1AvNGhGMEt2K2hYcXoreGx6dzFURDVrR244QnpPVm96Q2dXUWlWVHJrVFg0cVplUWtCZDZxN2QvNDltbDAwWm82aWRhRW41STlMbnlCeWQzKzNTT0JlUkFvczYzY1VJMkIxMEg0aGhSOEtBTGxlZllGbzdlMGNPWUlsSzlhYzRHb2xKTkpNeDZjSG1IZEZUTkVydHdpbFVNcDJLWVVlYWVoN0wwS3VBZC9XK3gwTFVRVXNUV0R0bmE1Q2tjTVZ1WnY0MDQ4aTVHQUdRU2laWERzZ0p6ZnNSQW1xWHVGQkxDYm9tUlNXNkhJMzBxYU1kYUdSTUlwdTJESnJrbk5XVzZSTkkyQmtzbVhEQ01VclZKelVzaDlTdStjeXIyUlYvWExUcmdEcUI5QzNybzJIdSt1NkpHS0ZwUmpCVXU0dzZvdUZkQ0QwR3c3djMwTjBJSDNvaGRpV0p2VHkzZ1BzbW9EcVhwdDl6am1ZRlE1ayt3WVNBU0JDTW9uSUdicmJiVFg5WDFCdlQ0bTN6dUNwVXg1OVprQ1FaZDQyOCs1cGx1dmlGV2FuSnFDeTU1MFk5MGFLUWQvY3hUdFV4eHZyc0RvK3JRdlg5MWwzbzdkcXl4OGgveldKMThKRE5pSlpEZVNxMG0yMjYxdHg5YkxKK3JhZ1dZTzNYUERuYUFldm90TFROMWRPR2YxY3lPbkRPdUpnM0RMaE1UUU1CZWtCZTNuRjVMYWFpdHJIZ0M0ZzRzanY2OUk1b2s2ZzFNcmROclFlekx2V1EvYmtBUTJYL3ZJbXhBUzJucmZpOXVrTm1YL3hBU2xhbWNldHcrb1JoajJHZEs4S3d6V09uNzlkZitYcE1WcW5YdnZWRnkveXN2VTdlL2JsRFdTSlJYZjNoeTNicldIOWRYaEJaZkltK1RXNEdPVkhqbGRoL0Z2QW5qSktoYjNzYURVbHUrK21Kc0hZRVEwZnZqaDdwcVprSy9IMHhMWFYxRDA3amZZNmlGNkR2ZlV4aG05NCtTNC9VR2Y1TDZlNWJEOCs0VXQ1U1UvcGZwb2RuaWRzQmk2MXJTT09kUTFaVSs2cjZ2bGZMM0dyUHovOUU0SCtmL0hUUGQzVmMrVzVwYWlPWUJFcUxWd2JlOGk5T2xXUmI2U3hiU1hZZWNDT2JtRW9xNmJrYnJxVEFnakFrNkxrMFREZ2h6U1U5aDlBZ1hBWmZvMm1UVDlvMXVPVU4zODlWZG1WME4rY002eks2dzVobXVBd09neDIzUmRma2piYWF2dkNyVHRtLzZmQ2tMeTk3VmEzRSs4V0NGVWZsR2VsZnB2eGxWVmE4Y2NQWmsreGFuZU5JM0tjaTVLYmJpSXZtOGhQSGk3MnZsWjlJSXJjclh5MXJhckZDVTg1ZW5zNzhGMjhKd2RhQ2hXYUpLVUtRaTJ6UkZnSkozdEIvbVpUcy96VmRyM2dsTlNzSHlwSldJUDhmdm9US0hsNWQvaSt0a2ZzYWRwVVpSZjk2ZFpYTWtzWjZvVGYwSXQzdDRQZW1JdlJTK1ZzVjdzNWE4RFBPVXMwcFZ2YWJjZkZZWnFSMnh6SCtDenlQQXhRTytBMlh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N6MXdJRnhqWkc5MFhEdFNQWEJjWTJSdmRDQmNPeUJ5SUZ4alpHOTBJRnc3UnoxeVhHTmtiM1FnWERzZ2NDQmNZMlJ2ZENCY08wZGNYU0E9IiwKICAgIkxhdGV4SW1nQmFzZTY0IiA6ICJpVkJPUncwS0dnb0FBQUFOU1VoRVVnQUFCTU1BQUFCS0JBTUFBQUJFTjQ0TEFBQUFNRkJNVkVYLy8vOEFBQUFBQUFBQUFBQUFBQUFBQUFBQUFBQUFBQUFBQUFBQUFBQUFBQUFBQUFBQUFBQUFBQUFBQUFBQUFBQXYzYUI3QUFBQUQzUlNUbE1BRU4zdnpabDJSTHVKcTJZaVZETERpNllKQUFBQUNYQklXWE1BQUE3RUFBQU94QUdWS3c0YkFBQVNPRWxFUVZSNEFlMWRhNHhrUlJXK0E3czdPN3N6UFFNWTRnKzF4NEZFQTBnUE93Ynd4UjNKeGdBUmV5VlpsVVh0TVNpSk1YRW1Bc0VmSk4yeUVBMCtlaElmQ1JIVG8vZ2dSTzB4RVNPQlpEcVNFR0l3czhZL0tJRnVneWpSa0IybloyRjNlWlRmdWMrcTZ2dW91dFV6ZlJ1M2Z1elU0NXhUNTlRNWRlclV1ZmYyV3RhWk1zQVZLUHoxTHJ0N3paYzlEcjQzUUU3Nk4zV01UQ01sTmpkejRjR0RWMTh3eDA1NHMrMWgzUU16NkdFTC9acytFNlVIR0ZlNkY5N1V5VVFsajBoL3MxM0pMbmFZMjcyWlJ4NTFlWXFUYVpSVDRrbVA2QzYvNzVEdUxIMkc5L2tJL3Y2aXp4TU1pRnloQW9tNjF4MjVpN0VQRVFzTmYzTVBpSjkrVEpzZzB4ZVAzTzFvY092ZUd4L3pwaHAxdmNmbXo2ZjZNYmNCalVkYzNyb1BIVDU4NUVIb2c3SDNHRkRMRGVwb0dRYjJHVnJjdDljWnR2Ris5bnB1ZU12S1NJcE1lNkc3bHdWenFxRG4yMEpQMXFsTjhYYURrOHRjSW9YUG8vNVJVNEtEeHkvVUdUdTk1TWxVT20xWmJmYmZ3WE5seGtHYVRQdWd1aFZoaWpYR2ZpbDBES3l4Qjd3dCs3UC9BdzFQTjM3WEVQNnR3TUphUHQvNzJBcGlsV20vT2F4LzAyUTZxMGR6ZGZhdG5BaEw1dDhKZUdteTRUOVRibVZzSzVUSXFyeDhuTkZwT2RRbFZhWWkxQ2hJdUllOUtyUUgyRGdiWVVzNFBWMUVXbUZ6R0d0akVHR0JZM3dYc3hrN3huVU1ZVFZkcGpaai9tWFNsYTl4Y2lvdmdxN2pWQWw1S1VBLzgyRnpDR3NqWmNZdTVma2VoMGdzTjh2TmM2WmNWNUNwZ21pZnA3ZVByZkxOZ2RiWG1PQlJTNHk5TWxCK1RDZC9ITWVrYUZCWS9TRlBpeW5JSk9sdHZIU0o2VUwyRDcvSjJCc2NOVFJGaDh1TkRVTzFZRE5XRXhsZFowSE9XeHdZbHBhQ1RDT01zUTFPbmpaM01uSGRnNmxDSlR4dkRmQTZHRWI2TTJ1MWQ0c2d2aHp1dEppQ1RCTlEyM3k0Z21NNU9pWXRpbFJxSVcvV0l0cmlPY01ONXI4YUZVc2lMVFBVYVRFVm1TaTd1UnlvWjZSOFZWQWZmR1UvZUZ2ZzJLaWczZUhhUTFaRjFOS1Zkd2hVTkQxa1lnanNxc2drcHNWdXpjOXRFcEtJYVRITHFzUEVXb0tFdzlRWXNhTnVLOE9kRmxPU3FRaTFCWXJhd3ptMG9ITndGVEovZm5ib1NHanpZL212VTFvdlBDOThmdTJoVG9zcHlWVEZQZG9YMTJwZUVWVHpVQ21LNFRHRlprTjh3MjlFY2w4YTV1alNVcElKUUtkOGMvckRac3V2NXVKdlcwelpVV2dXOEpvTEJuV1lvQmVuK0F5TWgxc2Y0azFqcWNsVURnT0VDZWx4dU00Q2JndHNKZVNONkpOWEh0N3IxOW5nZnFWM21lckQvTGFZa2t4OFdxeVNtMmVUbmlaS1lscnNlTFNTZXRXV3l4N3NsNmk3U24yWTAySktNcEdybTNkVjhwWnVKMSs2SWZQM2VITVlhMFpjK3ZQRmNRSTNGRWhHT2F6eThQcGxKMitaTGhNOUpuZXZPYVAyMXhKV1NIZm9SZnVpam9QemUvdTk5K3NpZS9DVUZlYXVZS1NraUdCR2czamg2T2F2SGZEOVI3dlh0alFRWGRDbjUrNXhrRVp2c0s4N3BvdE5iMzVHV1ZOcFdwZVNDRDl4OU1wUE96MjNYN0QxSzNGSW9XV21KaldaS0w1WmNuaFo3R2NrUGNibUdLWFlSbTVtQnhqN3NZS3dFU0NVRlhaNWN3WkpvTlVJTVBXdVJ0ZG10SS9PdDdzbGRocnNhWlhka0luV0NHOFJiN0t0bGhhdVpjV2Q4dmF5SmlFSnZBS1ppTVJ0akpXMDN3bzJWSk9hVEpQUW04UDBXOW1zeEx4SmMvRUt2REQ4VHN0Nm50MXZUZGdaVS9KU1dxeGgramh2VDNkcGdtMU9XUVg3Vk12Nmk3WkhyRnlLTy9vaHk2cHMvUmxtZHBubTh0U3gwSjBJbkpjaStqUzZkbTkyeHVnQTNzMnVuN0p1NjNsNGtFTEpVRTFxTWxXOXRGaWgxTS8zWkFvSWJQZmlWYTg5N09NUWNsMWJtKzdLRlBtVW5ZVWp2YnVVc21USnc4ZGZvd2NFSzliaWlTbUw0b2hPTXJnME9ncjluWTEzaS9ZUkYzL2szMk9UQUNPYjI1WFRxOExVYlRoM3ltaU9ONk91ckpIc3VKMkdhbEtVQ2E3Qk9TRFh4Q3huQWw4cVEzdnhCaHBNb3RWd3JrdGp2WS9tVklqQUQ3cTh1Y0ROekFldVAxbDlBVitVc2RmRzNIeDZ3Ly93eEI5TytYc1daTm1MbDNEckg4WlpLYnlObTRMb0RGUE11eDBYOXRJeDJqYXplK2sxdENyVFBJa00xYVFvVTlsTlBWSFlBOC9UcjdLK1FSOXZzZnRjUjRHYjRVb1d5aFUrTFhhejhUZHU0eFFSckxGVERmZk9VTlIwUk8xcE9vN1k3WlFxUFErckJaMXFGTW9nUlVYN0dpU2lRQ2VJbXdwN3BUS051TmZXbmNKUVRZb3lRWEtZdzNnWnBwYjJtY0k3N29ncmQ4clNWdzVaT0NTREMyQ2Q0WWpTTDZWd3lRcXdzQTlFVVJqNVZ4eFRkN1FrK04xMHYxNEVWeDFuQUxlSGxsTlIvSWQ4SUo3TGwzQXlrWC9WZkZoYUJjYTg0a3dhQzAxK3lHcXlUUXJDNkFJT1hXb1VReldweWVTbHhXNDlRVzRzbVQvYUpIRmxRWktMdEVodWRNbnRyMFJtaENTY25pYWNINXVtM3ZHWEhyYnhaV2NQQUhXUVA0a3B3dXZpQUowazc5VUlQQ01rUGtRVUZNczR1UzMvL2cwcUp4WHhQREJnOEFtWUpHU2RoVjRueitpZFJMVGd0U1RDUFdPR2FsS1RpZGhhaGpXc1V1Z202MFJraWF3eHJraVNqZEpuUTlqeFRwU0g2aUwvSFpGSU5hRkZ1eklvNy85Tk5HUTFnT2lweUVaUW5RV0pacUJwZUZucVVDMTdpQnlPQmlmVjJHYTZmaGtlbVJTcVVqUVcybHFzZ2FMdGJoWmFyNWJLQkQ2TXFaclVaSEsyNVVqOUt1ZGRySlFIc2c5QWhPaXl1ZVJ6N2Y1MWppU293MWZobXFic0hoVk1Oa09GUlBtT09FUFEybWRqTUxxOEt3QnlLM1FzUUIzK1YzT0lGWFdPNzEwVXJLOTdSL2MrdHRseGlTcitTeDVaK1doVlgyaXJ2T3JjamQzQXNDbCszWlRLbXFHYUZHV2FKTW1mcHlScEZiV2xWSzdVQU9qeVpSWEROMWJYTW4wckdLYkZSaXZNU1ptcXpSNEhSWmN2TEl2dnEyRml6bjAzRGx6cW55UjdiUHMrOEU4ZGFUaWxTWjRwWlFlblVJZ2VKcmNGNytVZUYrUFBSUVBGOVJxcVNWR21LbEpQKzUwZ2dSUmFpMk5Hczc5SUVRTFUwZkx3R3FHMWFWQXFobW14a2FacFRveXNDeHNKNnZCZEYySUUzOXBVbUhLTzJZcTZLeEpwMHQzbnROalZqNVp6MUNHbzNNaEV6RkJOaWpKQitTZWF6bWJHcGc1V1B4UERIRks3aGtZbE9KSzRBTWdEMmwvK0NBY2VVMjM3dXhQakNPeDBYRTRVeFFrS3BxQ09XVytRaXhXOW5rU3VHc3VBS3NWSCtZbklOSytXUVhzY3BmMFpJL2NGNTFDTEEvenQxa0xjRUp3QW9XVlhrNkpNWllqdXZZZUltaFBLeHJPa1BQTGlFa0R4Rk5CSHFNdVh0MmJDcXZoSUVKNTc0RkFLZldJQW9GY3BmQjN3VU1lS2g0YWtoU1J2SWxkZmJRbkhyRWNrL0pPSWpKd3RMMHlJWlZnYnBSOGZLY2FmRWRoRzhxV0htOUZRVFlveVFYSi96U3VvVG5FTUdGWVI5YnpxazRCOWtBOElDdDE5Z3NHZ1Y2NEFheVBvVzFOUEt3VTRFWlZpK0NRZDF1YUdNRDVZT2xlQW9NUkhWRWxCcG1zVlJROUJlZVMrVzc3MDZMUFBQdk83Vys3ckJKM1pLdTM0dXlxR1V0NGNNRkNUbWt3VXNma0J5VHJxQzltRWpNTENtdnRSRDhRUUJTWDdUOWhkTGpuQ21nOG9nenVmWE5DWG9kSU9uV0ZSTnZOMHJuQTBoRVl2enA2Q1RKSHVMSWRCbngvNnBjYjFaNmxXNGdQRU91WklKbStnSmpXWjNMU1lLeGN0RXI4S1dhVGxjS0FPbnhvWjhoSTNSTWRWK3YyS3NKWURyRW5aNXdRaldoVXU4cWpLUjFjNlY0Q1lqNWt1QlptR3B6blVnbzBPcjZ4eS9WbXFKZTc3SGdtL2hDbW1wVDZ4YWFBbU5abWN0SmczSjZuVU5LVG0yQWNESzE2VERMbkREVG5mUjZaNk1jSUtEUk5adGlDMDQwbHAxcmtBc1NHZmVnaGNVbnhya1RkNmNlWVVaTnEvOHlMRzIvN1RST2VwdjR1OStpMTRlL0hBNTBqUUREV3UzVnMxVUpPYVRQQU5ZVUlRSnArcTkxNGU0M3FLNGVGSXZBaGdaTTJwUDdGRDVoOWlnVno0TFY3WXJWbmpJNCs2Zk9xbGM5WG1qVjZjT2dXWkxMQW1ZdUNKRmpvUHlaM2FiUngxc1d0WnhRemhObzBpWGN5dUpqV1p3RUtvdURYdzA0cGlJMU5mTy9SY1dFckpkaGZqM1VFd0diQkMzdWlsVWE0VkFHbFdvSTRnWG9lME5SRTlsYXNLYi9RaUxqMWZYNWE2dUNiT0kzazI1eXJZaHdWUENCRHBWWVJZRCtkeVo2QW1OWmthUEF2UWFSODJsYit1WE5RRDgzalY3M2IvRmo3MVNiRWpvbFhsZWJQVytuSlFjcEVIQmR5cjRyU3BYQ1ZFUFZZeU1xVXBwOFhabkFjcS90TXNlVWlqamFOdVBoYjhoWHVTblpobG9DWTFtY3E4a3lXckZDN1dzWXlyREhCWnlrYW0yeUN3dUFPZzJaUEZVbUZDaG9FNmFsNGZoWG90ZVR5NW5SVDFKR05hZEk3T3lqQ1FVTXJNeVJBcTdXS2krMHlqWUtBbU5aa2crRWJBUk5yTEZvWFlON1B1REdnRUZhakR6NFlnQ2R1N2d3UEEyQXJNUCtUTnNnV2Z4aUdwdnk4R0pLaGp3Y09GdGVrK05FeUtlamlPSXF2Q1Nuc1FrRER5ZnFXMTBGWTdMZHlLNU1mck5GS1Rpa3pTajBQVldmak1wNWV2RVJza1k4cENEemdYOVVDTUxEOE5BcXo1Z0N5WnYzVFl1bU1hNzRzQm9SMEdpTVVZL1FaVDlsYmc1ak43ZWF4dFQxNFBNa1hSMDF0b0hIVUdHWE1qTmFuSVJLZnBjcmlVVlRTUGhVMnBSbjR4cnRRa1dPZGhvTytETUl1dXZ3QTVtaTdralo2Z2NzZG1PRjAxanFXZUt3YmhWTUo0ZlZIZnRTWkdQU0ZMa1RWTUoyOFIydURURWNCNkM0MHp3dUFlaEYyVFhVMHFNbEUyWVNrVUVrdklPWTZ3MzZ0cHZNWWtQSnNGV1hsMWUyajNkb2hwTVN4RnJ4Y2dKSTMzeFFETlJSNmxubWkvbHdlcHA4Z2J2VFNXMWx6dk5YbmE0SWVpOExRV0dtZEV5cVV4YWdxL0Q3cXBlWFY5TmFuSU5Ba2gvY253bDF4RmNLZm4rck5Vb1k0RkQrOTQ5R1pOb1NxbXhjajZvdzZWRkNMU01CZDV3SVZvdTlhcXNDRWwyaWxOU2lKSklMVEJqMGw5K2szNHZFajNya2FwYUtJbUZabWdmTUhKUXVZK1hIRWM0ZHBoMUZNSnEycHlPMUF3ZjQ0MzJneStSOWNnSW9GeWtRZmNvdlp1YWhoRVBSUk1yb3JzRk5FMUpYWmxhTUhiRyt5OWRxaWJTbGhWWkVORnBrWEp5V0tXUGdqdE1OZ01OaTBZeWVMSnF3TGFPamliZFFnL3BpaC9GQmkyblcrbklMZ2NCWkxVVithTlBna3dhZ3hyNndvUUREWXlPTklBT2FqQTI4OEhEZTJLbVpvVVpLcExUcFlVdWFETlppU0NIV1NkTXE0QkZNQWRBRlZ3TmswVDdjOWlyajZIZU5EcFgrdXltSXRnOUQ1TjFiKzQrb3FzajJDSituQm1UR2JZS3lIUDRLSGx0cktvU1VFbTZFMXdzaFQvU0ZzdDVFYXJ4dm5RTnV0NlVtaFJLSWNlQjNodGNEWlArTHRlcDM4ekZtd2g3K0tCSS9PRHVrVE1vaDY2UHk3eFUxSW9aaUtNUjZzcWtlV25TSzBicWlsZEpyb2RUL05zMEIwbncrV1BKK0hWNmVZdzc5U3hXYldWQ1VSRTVoNEJod3I1MXhyVmptODQ3V3ovckFYeDNYa1o3TjRzNnJFd3VSRDlOU0NTc01HenlRUXlVOWt3Z1dXcXBsU1o2RWF3d3JOSGlRTGRIM2ZoOGNNNmtYYlBwSE8xbzBpSENnbC9LS1NINDhBMU1mb21PM05wZ2txTHNQRi9vZ3ZxVnFLWTVTamhDT09DMGUyRTdkM3NtOUlHRDhkMGFsbE8vSUMrcVpyU1pCcFp4SXBQQjlPaDBrWUh1NFR2eVZwSDFIT3RjeUdFTXEvS1F1UnhjTElTSXRLcE1vL21oTkZ6WTV0dE5ZaUtkYTZnYmVwUktERHpaUVd3V0JBc2QvQk1EVC94Y0JKZmNYT2JLQll0WlVBTzhWTEF4V0ZqTlNYSjlNVDNIeXFUUWJGN2YvWkRiOXFISDNBNjJFV2ZFUG5JMGxxSE9rcTBnRjloSjZkMENSU2V1ZVVHWW1YckI0OCs1K0hTcVQrTCt2cnJ1c1E0ZUxyYm5rVVI5bWdweTJlWngwMmlIcG9WTWx6dnNlUDhUdE54TVRqak9GV3ZZbUc0VzVFNm5ndHBwQ1lpa1NTVGExK2tTUDhnbzZQSkswdTZyUGJBcjBFZGoyOTFySC8zWklONlFIczdGbjArOExmbERUZWNTS1pnazlsbUxaRHdsWEg3WTFhaG1TbmloRXphdTBWZzlVbkljM21IdXY1WlpsZlFRelpoT0ZNRE1oa0VkQkFwdTVvY2ZoTmtxckM1QXpNSEQxNDlNK2NuZXlaWWQyN213b016Y3paK1NOQzBOSkVXRzYvanB5RzduOU1uQlhQeVMzQXVJa3pjYkkxVWpHNzVpRHcyckNmeEs1cnM4aXdTVnFXc2c3NWdMNUpZMXh4K3NNVFl4WVQ5RFgwU01nYmN5TExjcDk0MlVwTTd6VGJJcE1ZL29oNEVUa2U3RngxVGd4ZWd4cDg2eHpHQmtYT2VhZ1VERUFXL2Fyb2F0RE5VRUhuTVc5YlQ5Z0g5bjkybDJjYm1ESlRwc3ZzQ2pJdEs5N051dXcvL2Z2ZDlCa1NNMU9UTnV3MHlxVWlFcUNlTWJGVVFGR0NlK0lsOTVZSUNYRHpJZXQ4U3kvRnpwSXlNUDN5MzNYMzNUYTBVc0IwYTdvK2FCaU1USW9RM2RtaVpOS1paODhOT0RadzNOV2crMWFTMjVFN1Vvd2E2ZzFBVWVad3AzQXJrVTAwY2d3bFZSRDIxaE9FQkRkbE0raEJxUUh6a1p0cDhxa2x0ZVhJUTlmUXkycC9JbzVmdThQYmtVazJLeTRtb1owa1JkT2ZBS0MyMmM3TU53MHk1VkpQaXd1VXk2aG5teUVOeDNUWEJjcWttUlJtY2ZJc2k3STZCdVdteEhadHVDQ2JLcFpyVTFvMGVCcXBCN2lRVUlnL2ozT2xPOHJ2dGMrVlRUV3BpSStveGVWeXROb2syRkNLUFk5cEliMmFFZktwSmJjVVI5Umc4bTFXYlF4OEtrY2VVUHRhYkdDT2ZhbEpiOEdvZVRZemVPemxqWXJ3Q2M2a21uc0c0K3NnWGZncGxkdSs1TVZlbjB2bEh5dURxeXNNL2ltUDcvNjAvbjJwUzB3Sjl1TzJVRFRYNG5ZR3FlRXlkZVlUa3JYYysxYVJtRFB2WjNNekJxeSt3K2ZlaTFUQzNFMnF0ZTREZWhldkxyM2x1SjU4N1JudmIxZlEvbzVVSE0yUGJqLzB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660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2016-03-24T09:57:00Z</dcterms:created>
  <dc:creator>Administrator</dc:creator>
  <cp:lastModifiedBy>。</cp:lastModifiedBy>
  <dcterms:modified xsi:type="dcterms:W3CDTF">2020-04-01T06:30:53Z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