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cs="宋体"/>
          <w:color w:val="333333"/>
          <w:kern w:val="0"/>
          <w:szCs w:val="39"/>
        </w:rPr>
      </w:pPr>
      <w:bookmarkStart w:id="2160" w:name="_Toc21461"/>
      <w:r>
        <w:rPr>
          <w:rFonts w:hint="eastAsia"/>
        </w:rPr>
        <w:t xml:space="preserve">719--保险代理人监管规定 </w:t>
      </w:r>
      <w:r>
        <w:br w:type="textWrapping"/>
      </w:r>
      <w:r>
        <w:rPr>
          <w:rFonts w:hint="eastAsia"/>
        </w:rPr>
        <w:t>中国银行保险监督管理委员会令</w:t>
      </w:r>
      <w:r>
        <w:rPr>
          <w:rFonts w:hint="eastAsia" w:cs="宋体"/>
          <w:color w:val="333333"/>
          <w:kern w:val="0"/>
          <w:szCs w:val="39"/>
        </w:rPr>
        <w:t>（2020年第11号）</w:t>
      </w:r>
      <w:bookmarkEnd w:id="2160"/>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《保险代理人监管规定》已于2019年12月19日经中国银保监会2019年第13次委务会议通过。现予公布，自2021年1月1日起施行。</w:t>
      </w: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主席郭树清</w:t>
      </w: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2020年11月12日</w:t>
      </w:r>
    </w:p>
    <w:p>
      <w:pPr>
        <w:widowControl/>
        <w:shd w:val="clear" w:color="auto" w:fill="FEFEFE"/>
        <w:adjustRightInd w:val="0"/>
        <w:snapToGrid w:val="0"/>
        <w:spacing w:line="312" w:lineRule="auto"/>
        <w:ind w:firstLine="422" w:firstLineChars="200"/>
        <w:jc w:val="center"/>
        <w:rPr>
          <w:rFonts w:hint="eastAsia" w:ascii="仿宋" w:hAnsi="仿宋" w:eastAsia="仿宋" w:cs="Calibri"/>
          <w:b/>
          <w:bCs/>
          <w:color w:val="333333"/>
          <w:kern w:val="0"/>
          <w:szCs w:val="21"/>
        </w:rPr>
      </w:pPr>
      <w:r>
        <w:rPr>
          <w:rFonts w:hint="eastAsia" w:ascii="仿宋" w:hAnsi="仿宋" w:eastAsia="仿宋" w:cs="Calibri"/>
          <w:b/>
          <w:bCs/>
          <w:color w:val="333333"/>
          <w:kern w:val="0"/>
          <w:szCs w:val="36"/>
        </w:rPr>
        <w:t>保险代理人监管规定</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第一章  总则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第一条  </w:t>
      </w:r>
      <w:r>
        <w:rPr>
          <w:rFonts w:hint="eastAsia" w:ascii="仿宋" w:hAnsi="仿宋" w:eastAsia="仿宋" w:cs="Calibri"/>
          <w:color w:val="333333"/>
          <w:kern w:val="0"/>
          <w:szCs w:val="32"/>
        </w:rPr>
        <w:t>为了规范保险代理人的经营行为，保护投保人、被保险人和受益人的合法权益，维护市场秩序，根据《中华人民共和国保险法》（以下简称《保险法》）等法律、行政法规，制定本规定。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第二条  </w:t>
      </w:r>
      <w:r>
        <w:rPr>
          <w:rFonts w:hint="eastAsia" w:ascii="仿宋" w:hAnsi="仿宋" w:eastAsia="仿宋" w:cs="Calibri"/>
          <w:color w:val="333333"/>
          <w:kern w:val="0"/>
          <w:szCs w:val="32"/>
        </w:rPr>
        <w:t>本规定所称保险代理人是指根据保险公司的委托，向保险公司收取佣金，在保险公司授权的范围内代为办理保险业务的机构或者个人，包括保险专业代理机构、保险兼业代理机构及个人保险代理人。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本规定所称保险专业代理机构是指依法设立的专门从事保险代理业务的保险代理公司及其分支机构。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本规定所称保险兼业代理机构是指利用自身主业与保险的相关便利性，依法兼营保险代理业务的企业，包括保险兼业代理法人机构及其分支机构。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本规定所称个人保险代理人是指与保险公司签订委托代理合同，从事保险代理业务的人员。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本规定所称保险代理机构从业人员是指在保险专业代理机构、保险兼业代理机构中，从事销售保险产品或者进行相关损失勘查、理赔等业务的人员。</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第三条  </w:t>
      </w:r>
      <w:r>
        <w:rPr>
          <w:rFonts w:hint="eastAsia" w:ascii="仿宋" w:hAnsi="仿宋" w:eastAsia="仿宋" w:cs="Calibri"/>
          <w:color w:val="333333"/>
          <w:kern w:val="0"/>
          <w:szCs w:val="32"/>
        </w:rPr>
        <w:t>保险专业代理公司、保险兼业代理法人机构在中华人民共和国境内经营保险代理业务，应当符合国务院保险监督管理机构规定的条件，取得相关经营保险代理业务的许可证（以下简称许可证）。</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第四条  </w:t>
      </w:r>
      <w:r>
        <w:rPr>
          <w:rFonts w:hint="eastAsia" w:ascii="仿宋" w:hAnsi="仿宋" w:eastAsia="仿宋" w:cs="Calibri"/>
          <w:color w:val="333333"/>
          <w:kern w:val="0"/>
          <w:szCs w:val="32"/>
        </w:rPr>
        <w:t>保险代理人应当遵守法律、行政法规和国务院保险监督管理机构有关规定，遵循自愿、诚实信用和公平竞争的原则。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第五条  </w:t>
      </w:r>
      <w:r>
        <w:rPr>
          <w:rFonts w:hint="eastAsia" w:ascii="仿宋" w:hAnsi="仿宋" w:eastAsia="仿宋" w:cs="Calibri"/>
          <w:color w:val="333333"/>
          <w:kern w:val="0"/>
          <w:szCs w:val="32"/>
        </w:rPr>
        <w:t>国务院保险监督管理机构根据《保险法》和国务院授权，对保险代理人履行监管职责。</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国务院保险监督管理机构派出机构在国务院保险监督管理机构授权范围内履行监管职责。</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bookmarkStart w:id="2161" w:name="保险经纪机构监管规定_第二章_市场准入"/>
      <w:bookmarkEnd w:id="2161"/>
      <w:bookmarkStart w:id="2162" w:name="sub2855757_3_2"/>
      <w:bookmarkEnd w:id="2162"/>
      <w:bookmarkStart w:id="2163" w:name="3_2"/>
      <w:bookmarkEnd w:id="2163"/>
      <w:r>
        <w:rPr>
          <w:rFonts w:hint="eastAsia" w:ascii="仿宋" w:hAnsi="仿宋" w:eastAsia="仿宋" w:cs="Calibri"/>
          <w:b/>
          <w:color w:val="333333"/>
          <w:kern w:val="0"/>
          <w:szCs w:val="32"/>
        </w:rPr>
        <w:t>第二章  市场准入</w:t>
      </w:r>
    </w:p>
    <w:p>
      <w:pPr>
        <w:widowControl/>
        <w:shd w:val="clear" w:color="auto" w:fill="FEFEFE"/>
        <w:adjustRightInd w:val="0"/>
        <w:snapToGrid w:val="0"/>
        <w:spacing w:line="312" w:lineRule="auto"/>
        <w:ind w:firstLine="422" w:firstLineChars="200"/>
        <w:jc w:val="center"/>
        <w:rPr>
          <w:rFonts w:hint="eastAsia" w:ascii="仿宋" w:hAnsi="仿宋" w:eastAsia="仿宋" w:cs="Calibri"/>
          <w:color w:val="333333"/>
          <w:kern w:val="0"/>
          <w:szCs w:val="21"/>
        </w:rPr>
      </w:pPr>
      <w:r>
        <w:rPr>
          <w:rFonts w:hint="eastAsia" w:ascii="仿宋" w:hAnsi="仿宋" w:eastAsia="仿宋" w:cs="Calibri"/>
          <w:b/>
          <w:bCs/>
          <w:color w:val="333333"/>
          <w:kern w:val="0"/>
          <w:szCs w:val="32"/>
        </w:rPr>
        <w:t>第一节  业务许可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第六条  </w:t>
      </w:r>
      <w:r>
        <w:rPr>
          <w:rFonts w:hint="eastAsia" w:ascii="仿宋" w:hAnsi="仿宋" w:eastAsia="仿宋" w:cs="Calibri"/>
          <w:color w:val="333333"/>
          <w:kern w:val="0"/>
          <w:szCs w:val="32"/>
        </w:rPr>
        <w:t>除国务院保险监督管理机构另有规定外，保险专业代理公司应当采取下列组织形式：</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（一）有限责任公司；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（二）股份有限公司。</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第七条  </w:t>
      </w:r>
      <w:r>
        <w:rPr>
          <w:rFonts w:hint="eastAsia" w:ascii="仿宋" w:hAnsi="仿宋" w:eastAsia="仿宋" w:cs="Calibri"/>
          <w:color w:val="333333"/>
          <w:kern w:val="0"/>
          <w:szCs w:val="32"/>
        </w:rPr>
        <w:t>保险专业代理公司经营保险代理业务，应当具备下列条件：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（一）股东符合本规定要求，且出资资金自有、真实、合法，不得用银行贷款及各种形式的非自有资金投资；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（二）注册资本符合本规定</w:t>
      </w:r>
      <w:r>
        <w:rPr>
          <w:rFonts w:hint="eastAsia" w:ascii="仿宋" w:hAnsi="仿宋" w:eastAsia="仿宋" w:cs="Calibri"/>
          <w:b/>
          <w:color w:val="333333"/>
          <w:kern w:val="0"/>
          <w:szCs w:val="32"/>
        </w:rPr>
        <w:t>第十条</w:t>
      </w:r>
      <w:r>
        <w:rPr>
          <w:rFonts w:hint="eastAsia" w:ascii="仿宋" w:hAnsi="仿宋" w:eastAsia="仿宋" w:cs="Calibri"/>
          <w:color w:val="333333"/>
          <w:kern w:val="0"/>
          <w:szCs w:val="32"/>
        </w:rPr>
        <w:t>要求，且按照国务院保险监督管理机构的有关规定托管；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（三）营业执照记载的经营范围符合有关规定；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（四）公司章程符合有关规定；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（五）公司名称符合本规定要求；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（六）高级管理人员符合本规定的任职资格条件；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（七）有符合国务院保险监督管理机构规定的治理结构和内控制度，商业模式科学合理可行；</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（八）有与业务规模相适应的固定住所；</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（九）有符合国务院保险监督管理机构规定的业务、财务信息管理系统；</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（十）法律、行政法规和国务院保险监督管理机构规定的其他条件。</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第八条  </w:t>
      </w:r>
      <w:r>
        <w:rPr>
          <w:rFonts w:hint="eastAsia" w:ascii="仿宋" w:hAnsi="仿宋" w:eastAsia="仿宋" w:cs="Calibri"/>
          <w:color w:val="333333"/>
          <w:kern w:val="0"/>
          <w:szCs w:val="32"/>
        </w:rPr>
        <w:t>单位或者个人有下列情形之一的，不得成为保险专业代理公司的股东：</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（一）最近5年内受到刑罚或者重大行政处罚的；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（二）因涉嫌重大违法犯罪正接受有关部门调查的；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（三）因严重失信行为被国家有关单位确定为失信联合惩戒对象且应当在保险领域受到相应惩戒，或者最近5年内具有其他严重失信不良记录的；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（四）依据法律、行政法规不能投资企业的；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（五）国务院保险监督管理机构根据审慎监管原则认定的其他不适合成为保险专业代理公司股东的情形。</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第九条  </w:t>
      </w:r>
      <w:r>
        <w:rPr>
          <w:rFonts w:hint="eastAsia" w:ascii="仿宋" w:hAnsi="仿宋" w:eastAsia="仿宋" w:cs="Calibri"/>
          <w:color w:val="333333"/>
          <w:kern w:val="0"/>
          <w:szCs w:val="32"/>
        </w:rPr>
        <w:t>保险公司的工作人员、个人保险代理人和保险专业中介机构从业人员不得另行投资保险专业代理公司；保险公司、保险专业中介机构的董事、监事或者高级管理人员的近亲属经营保险代理业务的,应当符合履职回避的有关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第十条  </w:t>
      </w:r>
      <w:r>
        <w:rPr>
          <w:rFonts w:hint="eastAsia" w:ascii="仿宋" w:hAnsi="仿宋" w:eastAsia="仿宋" w:cs="Calibri"/>
          <w:color w:val="333333"/>
          <w:kern w:val="0"/>
          <w:szCs w:val="32"/>
        </w:rPr>
        <w:t>经营区域不限于注册登记地所在省、自治区、直辖市、计划单列市的保险专业代理公司的注册资本最低限额为5000万元。</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经营区域为注册登记地所在省、自治区、直辖市、计划单列市的保险专业代理公司的注册资本最低限额为2000万元。</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保险专业代理公司的注册资本必须为实缴货币资本。</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第十一条  </w:t>
      </w:r>
      <w:r>
        <w:rPr>
          <w:rFonts w:hint="eastAsia" w:ascii="仿宋" w:hAnsi="仿宋" w:eastAsia="仿宋" w:cs="Calibri"/>
          <w:color w:val="333333"/>
          <w:kern w:val="0"/>
          <w:szCs w:val="32"/>
        </w:rPr>
        <w:t>保险专业代理公司名称中应当包含“保险代理”字样。</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保险专业代理公司的字号不得与现有的保险专业中介机构相同，与其他保险专业中介机构具有同一实际控制人的保险专业代理公司除外。</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保险专业代理公司应当规范使用机构简称，清晰标识所属行业细分类别，不得混淆保险代理公司与保险公司概念，在宣传工作中应当明确标识“保险代理”字样。</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第十二条  </w:t>
      </w:r>
      <w:r>
        <w:rPr>
          <w:rFonts w:hint="eastAsia" w:ascii="仿宋" w:hAnsi="仿宋" w:eastAsia="仿宋" w:cs="Calibri"/>
          <w:color w:val="333333"/>
          <w:kern w:val="0"/>
          <w:szCs w:val="32"/>
        </w:rPr>
        <w:t>保险兼业代理机构经营保险代理业务，应当符合下列条件：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（一）有市场监督管理部门核发的营业执照，其主营业务依法须经批准的，应取得相关部门的业务许可；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（二）主业经营情况良好，最近2年内无重大行政处罚记录；</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（三）有同主业相关的保险代理业务来源；</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（四）有便民服务的营业场所或者销售渠道；</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（五）具备必要的软硬件设施，保险业务信息系统与保险公司对接，业务、财务数据可独立于主营业务单独查询统计；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（六）有完善的保险代理业务管理制度和机制；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（七）有符合本规定条件的保险代理业务责任人；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（八）法律、行政法规和国务院保险监督管理机构规定的其他条件。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保险兼业代理机构因严重失信行为被国家有关单位确定为失信联合惩戒对象且应当在保险领域受到相应惩戒的，或者最近5年内具有其他严重失信不良记录的，不得经营保险代理业务。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第十三条  </w:t>
      </w:r>
      <w:r>
        <w:rPr>
          <w:rFonts w:hint="eastAsia" w:ascii="仿宋" w:hAnsi="仿宋" w:eastAsia="仿宋" w:cs="Calibri"/>
          <w:color w:val="333333"/>
          <w:kern w:val="0"/>
          <w:szCs w:val="32"/>
        </w:rPr>
        <w:t>保险兼业代理法人机构及其根据本规定</w:t>
      </w:r>
      <w:r>
        <w:rPr>
          <w:rFonts w:hint="eastAsia" w:ascii="仿宋" w:hAnsi="仿宋" w:eastAsia="仿宋" w:cs="Calibri"/>
          <w:b/>
          <w:color w:val="333333"/>
          <w:kern w:val="0"/>
          <w:szCs w:val="32"/>
        </w:rPr>
        <w:t>第二十条</w:t>
      </w:r>
      <w:r>
        <w:rPr>
          <w:rFonts w:hint="eastAsia" w:ascii="仿宋" w:hAnsi="仿宋" w:eastAsia="仿宋" w:cs="Calibri"/>
          <w:color w:val="333333"/>
          <w:kern w:val="0"/>
          <w:szCs w:val="32"/>
        </w:rPr>
        <w:t>指定的分支机构应当分别委派本机构分管保险业务的负责人担任保险代理业务责任人。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保险代理业务责任人应当品行良好，熟悉保险法律、行政法规，具有履行职责所需的经营管理能力。</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第十四条  </w:t>
      </w:r>
      <w:r>
        <w:rPr>
          <w:rFonts w:hint="eastAsia" w:ascii="仿宋" w:hAnsi="仿宋" w:eastAsia="仿宋" w:cs="Calibri"/>
          <w:color w:val="333333"/>
          <w:kern w:val="0"/>
          <w:szCs w:val="32"/>
        </w:rPr>
        <w:t>保险专业代理公司申请经营保险代理业务，应当在领取营业执照后，及时按照国务院保险监督管理机构的要求提交申请材料，并进行相关信息披露。</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保险兼业代理法人机构申请经营保险代理业务，应当及时按照国务院保险监督管理机构的要求提交申请材料，并进行相关信息披露。</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国务院保险监督管理机构及其派出机构（以下统称保险监督管理机构）按照法定的职责和程序实施行政许可。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第十五条  </w:t>
      </w:r>
      <w:r>
        <w:rPr>
          <w:rFonts w:hint="eastAsia" w:ascii="仿宋" w:hAnsi="仿宋" w:eastAsia="仿宋" w:cs="Calibri"/>
          <w:color w:val="333333"/>
          <w:kern w:val="0"/>
          <w:szCs w:val="32"/>
        </w:rPr>
        <w:t>保险专业代理公司申请经营保险代理业务的，保险监督管理机构应当采取谈话、询问、现场验收等方式了解、审查申请人股东的经营、诚信记录，以及申请人的市场发展战略、业务发展计划、内控制度建设、人员结构、信息系统配置及运行等有关事项，并进行风险测试和提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保险兼业代理法人机构申请经营保险代理业务具体办法由国务院保险监督管理机构另行规定。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第十六条  </w:t>
      </w:r>
      <w:r>
        <w:rPr>
          <w:rFonts w:hint="eastAsia" w:ascii="仿宋" w:hAnsi="仿宋" w:eastAsia="仿宋" w:cs="Calibri"/>
          <w:color w:val="333333"/>
          <w:kern w:val="0"/>
          <w:szCs w:val="32"/>
        </w:rPr>
        <w:t>保险监督管理机构依法作出批准保险专业代理公司、保险兼业代理法人机构经营保险代理业务的决定的，应当向申请人颁发许可证。申请人取得许可证后，方可开展保险代理业务，并应当及时在国务院保险监督管理机构规定的监管信息系统中登记相关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保险监督管理机构决定不予批准的，应当作出书面决定并说明理由。保险专业代理公司继续存续的，应当依法办理名称、营业范围和公司章程等事项的变更登记，确保其名称中无“保险代理”字样。</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第十七条  </w:t>
      </w:r>
      <w:r>
        <w:rPr>
          <w:rFonts w:hint="eastAsia" w:ascii="仿宋" w:hAnsi="仿宋" w:eastAsia="仿宋" w:cs="Calibri"/>
          <w:color w:val="333333"/>
          <w:kern w:val="0"/>
          <w:szCs w:val="32"/>
        </w:rPr>
        <w:t>经营区域不限于注册登记地所在省、自治区、直辖市、计划单列市的保险专业代理公司可以在中华人民共和国境内开展保险代理业务。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经营区域不限于注册登记地所在省、自治区、直辖市、计划单列市的保险专业代理公司在注册登记地以外开展保险代理业务的,应当在当地设立分支机构。设立分支机构时应当首先设立省级分公司，指定其负责办理行政许可申请、监管报告和报表提交等相关事宜，并负责管理其他分支机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保险专业代理公司分支机构包括分公司、营业部。</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第十八条  </w:t>
      </w:r>
      <w:r>
        <w:rPr>
          <w:rFonts w:hint="eastAsia" w:ascii="仿宋" w:hAnsi="仿宋" w:eastAsia="仿宋" w:cs="Calibri"/>
          <w:color w:val="333333"/>
          <w:kern w:val="0"/>
          <w:szCs w:val="32"/>
        </w:rPr>
        <w:t>保险专业代理公司新设分支机构经营保险代理业务，应当符合以下条件：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（一）保险专业代理公司及分支机构最近1年内没有受到刑罚或者重大行政处罚；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（二）保险专业代理公司及分支机构未因涉嫌违法犯罪正接受有关部门调查；</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（三）保险专业代理公司及分支机构最近1年内未发生30人以上群访群诉事件或者100人以上非正常集中退保事件；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（四）最近2年内设立的分支机构不存在运营未满1年退出市场的情形；</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（五）具备完善的分支机构管理制度；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（六）新设分支机构有符合要求的营业场所、业务财务信息管理系统，以及与经营业务相匹配的其他设施；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（七）新设分支机构主要负责人符合本规定的任职条件；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（八）国务院保险监督管理机构规定的其他条件。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保险专业代理公司因严重失信行为被国家有关单位确定为失信联合惩戒对象且应当在保险领域受到相应惩戒的，或者最近5年内具有其他严重失信不良记录的，不得新设分支机构经营保险代理业务。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第十九条  </w:t>
      </w:r>
      <w:r>
        <w:rPr>
          <w:rFonts w:hint="eastAsia" w:ascii="仿宋" w:hAnsi="仿宋" w:eastAsia="仿宋" w:cs="Calibri"/>
          <w:color w:val="333333"/>
          <w:kern w:val="0"/>
          <w:szCs w:val="32"/>
        </w:rPr>
        <w:t>保险专业代理公司分支机构应当在营业执照记载的登记之日起15日内，书面报告保险监督管理机构，在国务院保险监督管理机构规定的监管信息系统中登记相关信息，按照规定进行公开披露，并提交主要负责人的任职资格核准申请材料或者报告材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第二十条  </w:t>
      </w:r>
      <w:r>
        <w:rPr>
          <w:rFonts w:hint="eastAsia" w:ascii="仿宋" w:hAnsi="仿宋" w:eastAsia="仿宋" w:cs="Calibri"/>
          <w:color w:val="333333"/>
          <w:kern w:val="0"/>
          <w:szCs w:val="32"/>
        </w:rPr>
        <w:t>保险兼业代理分支机构获得法人机构关于开展保险代理业务的授权后，可以开展保险代理业务,并应当及时通过国务院保险监督管理机构规定的监管信息系统报告相关情况。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保险兼业代理法人机构授权注册登记地以外的省、自治区、直辖市或者计划单列市的分支机构经营保险代理业务的，应当指定一家分支机构负责该区域全部保险代理业务管理事宜。</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第二十一条  </w:t>
      </w:r>
      <w:r>
        <w:rPr>
          <w:rFonts w:hint="eastAsia" w:ascii="仿宋" w:hAnsi="仿宋" w:eastAsia="仿宋" w:cs="Calibri"/>
          <w:color w:val="333333"/>
          <w:kern w:val="0"/>
          <w:szCs w:val="32"/>
        </w:rPr>
        <w:t>保险专业代理机构有下列情形之一的，应当自该情形发生之日起5日内，通过国务院保险监督管理机构规定的监管信息系统报告，并按照规定进行公开披露：</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（一）变更名称、住所或者营业场所的；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（二）变更股东、注册资本或者组织形式的；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（三）变更股东姓名或者名称、出资额的；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（四）修改公司章程的；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（五）股权投资、设立境外保险类机构及非营业性机构的；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（六）分立、合并、解散，分支机构终止保险代理业务活动的；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（七）变更省级分公司以外分支机构主要负责人的；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（八）受到行政处罚、刑罚或者涉嫌违法犯罪正接受调查的；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（九）国务院保险监督管理机构规定的其他报告事项。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保险专业代理机构发生前款规定的相关情形，应当符合国务院保险监督管理机构相关规定。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第二十二条  </w:t>
      </w:r>
      <w:r>
        <w:rPr>
          <w:rFonts w:hint="eastAsia" w:ascii="仿宋" w:hAnsi="仿宋" w:eastAsia="仿宋" w:cs="Calibri"/>
          <w:color w:val="333333"/>
          <w:kern w:val="0"/>
          <w:szCs w:val="32"/>
        </w:rPr>
        <w:t>保险兼业代理机构有下列情形之一的，应当自该情形发生之日起5日内，通过国务院保险监督管理机构规定的监管信息系统报告，并按照规定进行公开披露：</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（一）变更名称、住所或者营业场所的；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（二）变更保险代理业务责任人的；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（三）变更对分支机构代理保险业务授权的；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（四）国务院保险监督管理机构规定的其他报告事项。</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第二十三条  </w:t>
      </w:r>
      <w:r>
        <w:rPr>
          <w:rFonts w:hint="eastAsia" w:ascii="仿宋" w:hAnsi="仿宋" w:eastAsia="仿宋" w:cs="Calibri"/>
          <w:color w:val="333333"/>
          <w:kern w:val="0"/>
          <w:szCs w:val="32"/>
        </w:rPr>
        <w:t>保险专业代理公司、保险兼业代理法人机构变更事项涉及许可证记载内容的，应当按照国务院保险监督管理机构有关规定办理许可证变更登记，交回原许可证，领取新许可证，并进行公告。</w:t>
      </w:r>
    </w:p>
    <w:p>
      <w:pPr>
        <w:widowControl/>
        <w:shd w:val="clear" w:color="auto" w:fill="FEFEFE"/>
        <w:adjustRightInd w:val="0"/>
        <w:snapToGrid w:val="0"/>
        <w:spacing w:line="312" w:lineRule="auto"/>
        <w:ind w:firstLine="422" w:firstLineChars="200"/>
        <w:jc w:val="center"/>
        <w:rPr>
          <w:rFonts w:hint="eastAsia" w:ascii="仿宋" w:hAnsi="仿宋" w:eastAsia="仿宋" w:cs="Calibri"/>
          <w:color w:val="333333"/>
          <w:kern w:val="0"/>
          <w:szCs w:val="21"/>
        </w:rPr>
      </w:pPr>
      <w:r>
        <w:rPr>
          <w:rFonts w:hint="eastAsia" w:ascii="仿宋" w:hAnsi="仿宋" w:eastAsia="仿宋" w:cs="Calibri"/>
          <w:b/>
          <w:bCs/>
          <w:color w:val="333333"/>
          <w:kern w:val="0"/>
          <w:szCs w:val="32"/>
        </w:rPr>
        <w:t>第二节  任职资格</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第二十四条  </w:t>
      </w:r>
      <w:r>
        <w:rPr>
          <w:rFonts w:hint="eastAsia" w:ascii="仿宋" w:hAnsi="仿宋" w:eastAsia="仿宋" w:cs="Calibri"/>
          <w:color w:val="333333"/>
          <w:kern w:val="0"/>
          <w:szCs w:val="32"/>
        </w:rPr>
        <w:t>本规定所称保险专业代理机构高级管理人员是指下列人员：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（一）保险专业代理公司的总经理、副总经理；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（二）省级分公司主要负责人；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（三）对公司经营管理行使重要职权的其他人员。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保险专业代理机构高级管理人员应当在任职前取得保险监督管理机构核准的任职资格。</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第二十五条  </w:t>
      </w:r>
      <w:r>
        <w:rPr>
          <w:rFonts w:hint="eastAsia" w:ascii="仿宋" w:hAnsi="仿宋" w:eastAsia="仿宋" w:cs="Calibri"/>
          <w:color w:val="333333"/>
          <w:kern w:val="0"/>
          <w:szCs w:val="32"/>
        </w:rPr>
        <w:t>保险专业代理机构高级管理人员应当具备下列条件：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（一）大学专科以上学历；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（二）从事金融工作3年以上或者从事经济工作5年以上；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（三）具有履行职责所需的经营管理能力，熟悉保险法律、行政法规及国务院保险监督管理机构的相关规定；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（四）诚实守信，品行良好。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从事金融工作10年以上的人员，学历要求可以不受第一款第（一）项的限制。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保险专业代理机构任用的省级分公司以外分支机构主要负责人应当具备前两款规定的条件。</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第二十六条  </w:t>
      </w:r>
      <w:r>
        <w:rPr>
          <w:rFonts w:hint="eastAsia" w:ascii="仿宋" w:hAnsi="仿宋" w:eastAsia="仿宋" w:cs="Calibri"/>
          <w:color w:val="333333"/>
          <w:kern w:val="0"/>
          <w:szCs w:val="32"/>
        </w:rPr>
        <w:t>有下列情形之一的人员，不得担任保险专业代理机构的高级管理人员和省级分公司以外分支机构主要负责人：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（一）无民事行为能力或者限制民事行为能力；</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（二）因贪污、贿赂、侵占财产、挪用财产或者破坏社会主义市场秩序，被判处刑罚执行期满未逾5年，或者因犯罪被剥夺政治权利，执行期满未逾5年；</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（三）担任破产清算的公司、企业的董事或者厂长、经理，对该公司、企业的破产负有个人责任的，自该公司、企业破产清算完结之日起未逾3年；</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（四）担任因违法被吊销营业执照、责令关闭的公司、企业的法定代表人，并负有个人责任的，自该公司、企业被吊销营业执照之日起未逾3年；</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（五）担任因违法被吊销许可证的保险公司或者保险中介机构的董事、监事或者高级管理人员，并对被吊销许可证负有个人责任或者直接领导责任的，自许可证被吊销之日起未逾3年；</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（六）因违法行为或者违纪行为被金融监管机构取消任职资格的金融机构的董事、监事或者高级管理人员，自被取消任职资格之日起未逾5年；</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（七）被金融监管机构决定在一定期限内禁止进入金融行业的，期限未满；</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（八）受金融监管机构警告或者罚款未逾2年；</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（九）正在接受司法机关、纪检监察部门或者金融监管机构调查；</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（十）个人所负数额较大的债务到期未清偿；</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（十一）因严重失信行为被国家有关单位确定为失信联合惩戒对象且应当在保险领域受到相应惩戒，或者最近5年内具有其他严重失信不良记录；</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（十二）法律、行政法规和国务院保险监督管理机构规定的其他情形。</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第二十七条  </w:t>
      </w:r>
      <w:r>
        <w:rPr>
          <w:rFonts w:hint="eastAsia" w:ascii="仿宋" w:hAnsi="仿宋" w:eastAsia="仿宋" w:cs="Calibri"/>
          <w:color w:val="333333"/>
          <w:kern w:val="0"/>
          <w:szCs w:val="32"/>
        </w:rPr>
        <w:t>保险专业代理机构应当与高级管理人员、省级分公司以外分支机构主要负责人建立劳动关系，订立书面劳动合同。</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第二十八条  </w:t>
      </w:r>
      <w:r>
        <w:rPr>
          <w:rFonts w:hint="eastAsia" w:ascii="仿宋" w:hAnsi="仿宋" w:eastAsia="仿宋" w:cs="Calibri"/>
          <w:color w:val="333333"/>
          <w:kern w:val="0"/>
          <w:szCs w:val="32"/>
        </w:rPr>
        <w:t>保险专业代理机构高级管理人员、省级分公司以外分支机构主要负责人至多兼任2家分支机构的主要负责人。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保险专业代理机构高级管理人员和省级分公司以外分支机构主要负责人兼任其他经营管理职务的，应当具有必要的时间履行职务。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第二十九条  </w:t>
      </w:r>
      <w:r>
        <w:rPr>
          <w:rFonts w:hint="eastAsia" w:ascii="仿宋" w:hAnsi="仿宋" w:eastAsia="仿宋" w:cs="Calibri"/>
          <w:color w:val="333333"/>
          <w:kern w:val="0"/>
          <w:szCs w:val="32"/>
        </w:rPr>
        <w:t>非经股东会或者股东大会批准，保险专业代理公司的高级管理人员和省级分公司以外分支机构主要负责人不得在存在利益冲突的机构中兼任职务。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第三十条  </w:t>
      </w:r>
      <w:r>
        <w:rPr>
          <w:rFonts w:hint="eastAsia" w:ascii="仿宋" w:hAnsi="仿宋" w:eastAsia="仿宋" w:cs="Calibri"/>
          <w:color w:val="333333"/>
          <w:kern w:val="0"/>
          <w:szCs w:val="32"/>
        </w:rPr>
        <w:t>保险专业代理机构向保险监督管理机构提出高级管理人员任职资格核准申请的，应当如实填写申请表、提交相关材料。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保险监督管理机构可以对保险专业代理机构拟任高级管理人员进行考察或者谈话。</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第三十一条  </w:t>
      </w:r>
      <w:r>
        <w:rPr>
          <w:rFonts w:hint="eastAsia" w:ascii="仿宋" w:hAnsi="仿宋" w:eastAsia="仿宋" w:cs="Calibri"/>
          <w:color w:val="333333"/>
          <w:kern w:val="0"/>
          <w:szCs w:val="32"/>
        </w:rPr>
        <w:t>保险专业代理机构高级管理人员应当通过国务院保险监督管理机构认可的保险法规及相关知识测试。</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第三十二条  </w:t>
      </w:r>
      <w:r>
        <w:rPr>
          <w:rFonts w:hint="eastAsia" w:ascii="仿宋" w:hAnsi="仿宋" w:eastAsia="仿宋" w:cs="Calibri"/>
          <w:color w:val="333333"/>
          <w:kern w:val="0"/>
          <w:szCs w:val="32"/>
        </w:rPr>
        <w:t>保险专业代理机构高级管理人员在同一保险专业代理机构内部调任、兼任其他职务，无须重新核准任职资格。</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保险专业代理机构调整、免除高级管理人员和省级分公司以外分支机构主要负责人职务，应当自决定作出之日起5日内在国务院保险监督管理机构规定的监管信息系统中登记相关信息，并按照规定进行公开披露。</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第三十三条  </w:t>
      </w:r>
      <w:r>
        <w:rPr>
          <w:rFonts w:hint="eastAsia" w:ascii="仿宋" w:hAnsi="仿宋" w:eastAsia="仿宋" w:cs="Calibri"/>
          <w:color w:val="333333"/>
          <w:kern w:val="0"/>
          <w:szCs w:val="32"/>
        </w:rPr>
        <w:t>保险专业代理机构的高级管理人员和省级分公司以外分支机构主要负责人因涉嫌犯罪被起诉的，保险专业代理机构应当自其被起诉之日起5日内和结案之日起5日内在国务院保险监督管理机构规定的监管信息系统中登记相关信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第三十四条  </w:t>
      </w:r>
      <w:r>
        <w:rPr>
          <w:rFonts w:hint="eastAsia" w:ascii="仿宋" w:hAnsi="仿宋" w:eastAsia="仿宋" w:cs="Calibri"/>
          <w:color w:val="333333"/>
          <w:kern w:val="0"/>
          <w:szCs w:val="32"/>
        </w:rPr>
        <w:t>保险专业代理机构高级管理人员和省级分公司以外分支机构主要负责人有下列情形之一，保险专业代理机构已经任命的，应当免除其职务；经核准任职资格的，其任职资格自动失效：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（一）获得核准任职资格后，保险专业代理机构超过2个月未任命；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（二）从该保险专业代理机构离职；</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（三）受到国务院保险监督管理机构禁止进入保险业的行政处罚；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（四）出现《中华人民共和国公司法》</w:t>
      </w:r>
      <w:r>
        <w:rPr>
          <w:rFonts w:hint="eastAsia" w:ascii="仿宋" w:hAnsi="仿宋" w:eastAsia="仿宋" w:cs="Calibri"/>
          <w:b/>
          <w:color w:val="333333"/>
          <w:kern w:val="0"/>
          <w:szCs w:val="32"/>
        </w:rPr>
        <w:t>第一百四十六条</w:t>
      </w:r>
      <w:r>
        <w:rPr>
          <w:rFonts w:hint="eastAsia" w:ascii="仿宋" w:hAnsi="仿宋" w:eastAsia="仿宋" w:cs="Calibri"/>
          <w:color w:val="333333"/>
          <w:kern w:val="0"/>
          <w:szCs w:val="32"/>
        </w:rPr>
        <w:t>规定的情形。</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第三十五条  </w:t>
      </w:r>
      <w:r>
        <w:rPr>
          <w:rFonts w:hint="eastAsia" w:ascii="仿宋" w:hAnsi="仿宋" w:eastAsia="仿宋" w:cs="Calibri"/>
          <w:color w:val="333333"/>
          <w:kern w:val="0"/>
          <w:szCs w:val="32"/>
        </w:rPr>
        <w:t>保险专业代理机构出现下列情形之一，可以指定临时负责人，但临时负责人任职时间最长不得超过3个月，并且不得就同一职务连续任命临时负责人：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（一）原负责人辞职或者被撤职；</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（二）原负责人因疾病、意外事故等原因无法正常履行工作职责；</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（三）国务院保险监督管理机构认可的其他特殊情况。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临时负责人应当具有与履行职责相当的能力，并应当符合本规定</w:t>
      </w:r>
      <w:r>
        <w:rPr>
          <w:rFonts w:hint="eastAsia" w:ascii="仿宋" w:hAnsi="仿宋" w:eastAsia="仿宋" w:cs="Calibri"/>
          <w:b/>
          <w:color w:val="333333"/>
          <w:kern w:val="0"/>
          <w:szCs w:val="32"/>
        </w:rPr>
        <w:t>第二十五条</w:t>
      </w:r>
      <w:r>
        <w:rPr>
          <w:rFonts w:hint="eastAsia" w:ascii="仿宋" w:hAnsi="仿宋" w:eastAsia="仿宋" w:cs="Calibri"/>
          <w:color w:val="333333"/>
          <w:kern w:val="0"/>
          <w:szCs w:val="32"/>
        </w:rPr>
        <w:t>、</w:t>
      </w:r>
      <w:r>
        <w:rPr>
          <w:rFonts w:hint="eastAsia" w:ascii="仿宋" w:hAnsi="仿宋" w:eastAsia="仿宋" w:cs="Calibri"/>
          <w:b/>
          <w:color w:val="333333"/>
          <w:kern w:val="0"/>
          <w:szCs w:val="32"/>
        </w:rPr>
        <w:t>第二十六条</w:t>
      </w:r>
      <w:r>
        <w:rPr>
          <w:rFonts w:hint="eastAsia" w:ascii="仿宋" w:hAnsi="仿宋" w:eastAsia="仿宋" w:cs="Calibri"/>
          <w:color w:val="333333"/>
          <w:kern w:val="0"/>
          <w:szCs w:val="32"/>
        </w:rPr>
        <w:t>的相关要求。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保险专业代理机构任命临时负责人的，应当自决定作出之日起5日内在国务院保险监督管理机构规定的监管信息系统中登记相关信息。</w:t>
      </w:r>
    </w:p>
    <w:p>
      <w:pPr>
        <w:widowControl/>
        <w:shd w:val="clear" w:color="auto" w:fill="FEFEFE"/>
        <w:adjustRightInd w:val="0"/>
        <w:snapToGrid w:val="0"/>
        <w:spacing w:line="312" w:lineRule="auto"/>
        <w:ind w:firstLine="422" w:firstLineChars="200"/>
        <w:jc w:val="center"/>
        <w:rPr>
          <w:rFonts w:hint="eastAsia" w:ascii="仿宋" w:hAnsi="仿宋" w:eastAsia="仿宋" w:cs="Calibri"/>
          <w:color w:val="333333"/>
          <w:kern w:val="0"/>
          <w:szCs w:val="21"/>
        </w:rPr>
      </w:pPr>
      <w:r>
        <w:rPr>
          <w:rFonts w:hint="eastAsia" w:ascii="仿宋" w:hAnsi="仿宋" w:eastAsia="仿宋" w:cs="Calibri"/>
          <w:b/>
          <w:bCs/>
          <w:color w:val="333333"/>
          <w:kern w:val="0"/>
          <w:szCs w:val="32"/>
        </w:rPr>
        <w:t>第三节  从业人员</w:t>
      </w:r>
    </w:p>
    <w:p>
      <w:pPr>
        <w:widowControl/>
        <w:shd w:val="clear" w:color="auto" w:fill="FEFEFE"/>
        <w:adjustRightInd w:val="0"/>
        <w:snapToGrid w:val="0"/>
        <w:spacing w:line="312" w:lineRule="auto"/>
        <w:ind w:left="398"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第三十六条  </w:t>
      </w:r>
      <w:r>
        <w:rPr>
          <w:rFonts w:hint="eastAsia" w:ascii="仿宋" w:hAnsi="仿宋" w:eastAsia="仿宋" w:cs="Calibri"/>
          <w:color w:val="333333"/>
          <w:kern w:val="0"/>
          <w:szCs w:val="32"/>
        </w:rPr>
        <w:t>保险公司应当委托品行良好的个人保险代理人。保险专业代理机构、保险兼业代理机构应当聘任品行良好的保险代理机构从业人员。</w:t>
      </w:r>
    </w:p>
    <w:p>
      <w:pPr>
        <w:widowControl/>
        <w:shd w:val="clear" w:color="auto" w:fill="FEFEFE"/>
        <w:adjustRightInd w:val="0"/>
        <w:snapToGrid w:val="0"/>
        <w:spacing w:line="312" w:lineRule="auto"/>
        <w:ind w:left="398"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保险公司、保险专业代理机构、保险兼业代理机构应当加强对个人保险代理人、保险代理机构从业人员招录工作的管理，制定规范统一的招录政策、标准和流程。</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有下列情形之一的，保险公司、保险专业代理机构、保险兼业代理机构不得聘任或者委托：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（一）因贪污、受贿、侵占财产、挪用财产或者破坏社会主义市场经济秩序,被判处刑罚,执行期满未逾5年的；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（二）被金融监管机构决定在一定期限内禁止进入金融行业，期限未满的；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（三）因严重失信行为被国家有关单位确定为失信联合惩戒对象且应当在保险领域受到相应惩戒，或者最近5年内具有其他严重失信不良记录的；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（四）法律、行政法规和国务院保险监督管理机构规定的其他情形。</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第三十七条  </w:t>
      </w:r>
      <w:r>
        <w:rPr>
          <w:rFonts w:hint="eastAsia" w:ascii="仿宋" w:hAnsi="仿宋" w:eastAsia="仿宋" w:cs="Calibri"/>
          <w:color w:val="333333"/>
          <w:kern w:val="0"/>
          <w:szCs w:val="32"/>
        </w:rPr>
        <w:t>个人保险代理人、保险代理机构从业人员应当具有从事保险代理业务所需的专业能力。保险公司、保险专业代理机构、保险兼业代理机构应当加强对个人保险代理人、保险代理机构从业人员的岗前培训和后续教育。培训内容至少应当包括业务知识、法律知识及职业道德。</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保险公司、保险专业代理机构、保险兼业代理机构可以委托保险中介行业自律组织或者其他机构组织培训。</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保险公司、保险专业代理机构、保险兼业代理机构应当建立完整的个人保险代理人、保险代理机构从业人员培训档案。</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第三十八条  </w:t>
      </w:r>
      <w:r>
        <w:rPr>
          <w:rFonts w:hint="eastAsia" w:ascii="仿宋" w:hAnsi="仿宋" w:eastAsia="仿宋" w:cs="Calibri"/>
          <w:color w:val="333333"/>
          <w:kern w:val="0"/>
          <w:szCs w:val="32"/>
        </w:rPr>
        <w:t>保险公司、保险专业代理机构、保险兼业代理机构应当按照规定为其个人保险代理人、保险代理机构从业人员进行执业登记。</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个人保险代理人、保险代理机构从业人员只限于通过一家机构进行执业登记。</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个人保险代理人、保险代理机构从业人员变更所属机构的，新所属机构应当为其进行执业登记，原所属机构应当在规定的时限内及时注销执业登记。</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第三十九条  </w:t>
      </w:r>
      <w:r>
        <w:rPr>
          <w:rFonts w:hint="eastAsia" w:ascii="仿宋" w:hAnsi="仿宋" w:eastAsia="仿宋" w:cs="Calibri"/>
          <w:color w:val="333333"/>
          <w:kern w:val="0"/>
          <w:szCs w:val="32"/>
        </w:rPr>
        <w:t>国务院保险监督管理机构对个人保险代理人实施分类管理，加快建立独立个人保险代理人制度。</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第三章  经营规则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第四十条  </w:t>
      </w:r>
      <w:r>
        <w:rPr>
          <w:rFonts w:hint="eastAsia" w:ascii="仿宋" w:hAnsi="仿宋" w:eastAsia="仿宋" w:cs="Calibri"/>
          <w:color w:val="333333"/>
          <w:kern w:val="0"/>
          <w:szCs w:val="32"/>
        </w:rPr>
        <w:t>保险专业代理公司应当将许可证、营业执照置于住所或者营业场所显著位置。</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保险专业代理公司分支机构应当将加盖所属法人公章的许可证复印件、分支机构营业执照置于营业场所显著位置。</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保险兼业代理机构应当按照国务院保险监督管理机构的有关规定放置许可证或者许可证复印件。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保险专业代理机构和兼业代理机构不得伪造、变造、出租、出借、转让许可证。</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第四十一条  </w:t>
      </w:r>
      <w:r>
        <w:rPr>
          <w:rFonts w:hint="eastAsia" w:ascii="仿宋" w:hAnsi="仿宋" w:eastAsia="仿宋" w:cs="Calibri"/>
          <w:color w:val="333333"/>
          <w:kern w:val="0"/>
          <w:szCs w:val="32"/>
        </w:rPr>
        <w:t>保险专业代理机构可以经营下列全部或者部分业务：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（一）代理销售保险产品；</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（二）代理收取保险费；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（三）代理相关保险业务的损失勘查和理赔；</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（四）国务院保险监督管理机构规定的其他相关业务。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第四十二条  </w:t>
      </w:r>
      <w:r>
        <w:rPr>
          <w:rFonts w:hint="eastAsia" w:ascii="仿宋" w:hAnsi="仿宋" w:eastAsia="仿宋" w:cs="Calibri"/>
          <w:color w:val="333333"/>
          <w:kern w:val="0"/>
          <w:szCs w:val="32"/>
        </w:rPr>
        <w:t>保险兼业代理机构可以经营本规定</w:t>
      </w:r>
      <w:r>
        <w:rPr>
          <w:rFonts w:hint="eastAsia" w:ascii="仿宋" w:hAnsi="仿宋" w:eastAsia="仿宋" w:cs="Calibri"/>
          <w:b/>
          <w:color w:val="333333"/>
          <w:kern w:val="0"/>
          <w:szCs w:val="32"/>
        </w:rPr>
        <w:t>第四十一条</w:t>
      </w:r>
      <w:r>
        <w:rPr>
          <w:rFonts w:hint="eastAsia" w:ascii="仿宋" w:hAnsi="仿宋" w:eastAsia="仿宋" w:cs="Calibri"/>
          <w:color w:val="333333"/>
          <w:kern w:val="0"/>
          <w:szCs w:val="32"/>
        </w:rPr>
        <w:t>规定的第（一）、（二）项业务及国务院保险监督管理机构批准的其他业务。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公司兼营保险代理业务的，除同一保险集团内各保险子公司之间开展保险代理业务外，一家财产保险公司在一个会计年度内只能代理一家人身保险公司业务，一家人身保险公司在一个会计年度内只能代理一家财产保险公司业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第四十三条  </w:t>
      </w:r>
      <w:r>
        <w:rPr>
          <w:rFonts w:hint="eastAsia" w:ascii="仿宋" w:hAnsi="仿宋" w:eastAsia="仿宋" w:cs="Calibri"/>
          <w:color w:val="333333"/>
          <w:kern w:val="0"/>
          <w:szCs w:val="32"/>
        </w:rPr>
        <w:t>保险代理人从事保险代理业务不得超出被代理保险公司的业务范围和经营区域；保险专业代理机构从事保险代理业务涉及异地共保、异地承保和统括保单，国务院保险监督管理机构另有规定的，从其规定。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除国务院保险监督管理机构另有规定外，保险兼业代理机构不得在主业营业场所外另设代理网点。</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第四十四条  </w:t>
      </w:r>
      <w:r>
        <w:rPr>
          <w:rFonts w:hint="eastAsia" w:ascii="仿宋" w:hAnsi="仿宋" w:eastAsia="仿宋" w:cs="Calibri"/>
          <w:color w:val="333333"/>
          <w:kern w:val="0"/>
          <w:szCs w:val="32"/>
        </w:rPr>
        <w:t>保险专业代理机构及其从业人员、个人保险代理人不得销售非保险金融产品，经相关金融监管部门审批的非保险金融产品除外。</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保险专业代理机构及其从业人员、个人保险代理人销售符合条件的非保险金融产品前，应当具备相应的资质要求。</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第四十五条  </w:t>
      </w:r>
      <w:r>
        <w:rPr>
          <w:rFonts w:hint="eastAsia" w:ascii="仿宋" w:hAnsi="仿宋" w:eastAsia="仿宋" w:cs="Calibri"/>
          <w:color w:val="333333"/>
          <w:kern w:val="0"/>
          <w:szCs w:val="32"/>
        </w:rPr>
        <w:t>保险专业代理机构应当根据法律、行政法规和国务院保险监督管理机构的有关规定，依照职责明晰、强化制衡、加强风险管理的原则，建立完善的公司治理结构和制度；明确管控责任，构建合规体系，注重自我约束，加强内部追责，确保稳健运营。</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第四十六条  </w:t>
      </w:r>
      <w:r>
        <w:rPr>
          <w:rFonts w:hint="eastAsia" w:ascii="仿宋" w:hAnsi="仿宋" w:eastAsia="仿宋" w:cs="Calibri"/>
          <w:color w:val="333333"/>
          <w:kern w:val="0"/>
          <w:szCs w:val="32"/>
        </w:rPr>
        <w:t>个人保险代理人、保险代理机构从业人员应当在所属机构的授权范围内从事保险代理业务。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公司兼营保险代理业务的，其个人保险代理人可以根据授权，代为办理其他保险公司的保险业务。个人保险代理人所属保险公司应当及时变更执业登记，增加记载授权范围等事项。法律、行政法规和国务院保险监督管理机构另有规定的，适用其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第四十七条  </w:t>
      </w:r>
      <w:r>
        <w:rPr>
          <w:rFonts w:hint="eastAsia" w:ascii="仿宋" w:hAnsi="仿宋" w:eastAsia="仿宋" w:cs="Calibri"/>
          <w:color w:val="333333"/>
          <w:kern w:val="0"/>
          <w:szCs w:val="32"/>
        </w:rPr>
        <w:t>保险代理人通过互联网、电话经营保险代理业务，国务院保险监督管理机构另有规定的，适用其规定。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第四十八条  </w:t>
      </w:r>
      <w:r>
        <w:rPr>
          <w:rFonts w:hint="eastAsia" w:ascii="仿宋" w:hAnsi="仿宋" w:eastAsia="仿宋" w:cs="Calibri"/>
          <w:color w:val="333333"/>
          <w:kern w:val="0"/>
          <w:szCs w:val="32"/>
        </w:rPr>
        <w:t>保险专业代理机构、保险兼业代理机构应当建立专门账簿，记载保险代理业务收支情况。</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第四十九条  </w:t>
      </w:r>
      <w:r>
        <w:rPr>
          <w:rFonts w:hint="eastAsia" w:ascii="仿宋" w:hAnsi="仿宋" w:eastAsia="仿宋" w:cs="Calibri"/>
          <w:color w:val="333333"/>
          <w:kern w:val="0"/>
          <w:szCs w:val="32"/>
        </w:rPr>
        <w:t>保险专业代理机构、保险兼业代理机构代收保险费的，应当开立独立的代收保险费账户进行结算。</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保险专业代理机构、保险兼业代理机构应当开立独立的佣金收取账户。</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保险专业代理机构、保险兼业代理机构开立、使用其他与经营保险代理业务有关银行账户的，应当符合国务院保险监督管理机构的规定。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第五十条  </w:t>
      </w:r>
      <w:r>
        <w:rPr>
          <w:rFonts w:hint="eastAsia" w:ascii="仿宋" w:hAnsi="仿宋" w:eastAsia="仿宋" w:cs="Calibri"/>
          <w:color w:val="333333"/>
          <w:kern w:val="0"/>
          <w:szCs w:val="32"/>
        </w:rPr>
        <w:t>保险专业代理机构、保险兼业代理机构应当建立完整规范的业务档案。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保险专业代理机构业务档案至少应当包括下列内容：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（一）代理销售保单的基本情况，包括保险人、投保人、被保险人名称或者姓名，保单号，产品名称，保险金额，保险费，缴费方式，投保日期，保险期间等；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（二）保险费代收和交付被代理保险公司的情况；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（三）保险代理佣金金额和收取情况；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（四）为保险合同签订提供代理服务的保险代理机构从业人员姓名、领取报酬金额、领取报酬账户等；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（五）国务院保险监督管理机构规定的其他业务信息。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保险兼业代理机构的业务档案至少应当包括前款第（一）至（三）项内容，并应当列明为保险合同签订提供代理服务的保险兼业代理机构从业人员姓名及其执业登记编号。</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保险专业代理机构、保险兼业代理机构的记录应当真实、完整。</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第五十一条  </w:t>
      </w:r>
      <w:r>
        <w:rPr>
          <w:rFonts w:hint="eastAsia" w:ascii="仿宋" w:hAnsi="仿宋" w:eastAsia="仿宋" w:cs="Calibri"/>
          <w:color w:val="333333"/>
          <w:kern w:val="0"/>
          <w:szCs w:val="32"/>
        </w:rPr>
        <w:t>保险代理人应当加强信息化建设，通过业务信息系统等途径及时向保险公司提供真实、完整的投保信息，并应当与保险公司依法约定对投保信息保密、合理使用等事项。</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第五十二条  </w:t>
      </w:r>
      <w:r>
        <w:rPr>
          <w:rFonts w:hint="eastAsia" w:ascii="仿宋" w:hAnsi="仿宋" w:eastAsia="仿宋" w:cs="Calibri"/>
          <w:color w:val="333333"/>
          <w:kern w:val="0"/>
          <w:szCs w:val="32"/>
        </w:rPr>
        <w:t>保险代理人应当妥善管理和使用被代理保险公司提供的各种单证、材料；代理关系终止后，应当在30日内将剩余的单证及材料交付被代理保险公司。</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第五十三条  </w:t>
      </w:r>
      <w:r>
        <w:rPr>
          <w:rFonts w:hint="eastAsia" w:ascii="仿宋" w:hAnsi="仿宋" w:eastAsia="仿宋" w:cs="Calibri"/>
          <w:color w:val="333333"/>
          <w:kern w:val="0"/>
          <w:szCs w:val="32"/>
        </w:rPr>
        <w:t>保险代理人从事保险代理业务，应当与被代理保险公司签订书面委托代理合同，依法约定双方的权利义务,并明确解付保费、支付佣金的时限和违约赔偿责任等事项。委托代理合同不得违反法律、行政法规及国务院保险监督管理机构有关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代理人根据保险公司的授权代为办理保险业务的行为，由保险公司承担责任。保险代理人没有代理权、超越代理权或者代理权终止后以保险公司名义订立合同，使投保人有理由相信其有代理权的，该代理行为有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个人保险代理人、保险代理机构从业人员开展保险代理活动有违法违规行为的，其所属保险公司、保险专业代理机构、保险兼业代理机构依法承担法律责任。</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第五十四条  </w:t>
      </w:r>
      <w:r>
        <w:rPr>
          <w:rFonts w:hint="eastAsia" w:ascii="仿宋" w:hAnsi="仿宋" w:eastAsia="仿宋" w:cs="Calibri"/>
          <w:color w:val="333333"/>
          <w:kern w:val="0"/>
          <w:szCs w:val="32"/>
        </w:rPr>
        <w:t>除国务院保险监督管理机构另有规定外，保险专业代理机构、保险兼业代理机构在开展业务过程中，应当制作并出示客户告知书。客户告知书至少应当包括以下事项：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（一）保险专业代理机构或者保险兼业代理机构及被代理保险公司的名称、营业场所、业务范围、联系方式；</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（二）保险专业代理机构的高级管理人员与被代理保险公司或者其他保险中介机构是否存在关联关系；</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（三）投诉渠道及纠纷解决方式。</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第五十五条  </w:t>
      </w:r>
      <w:r>
        <w:rPr>
          <w:rFonts w:hint="eastAsia" w:ascii="仿宋" w:hAnsi="仿宋" w:eastAsia="仿宋" w:cs="Calibri"/>
          <w:color w:val="333333"/>
          <w:kern w:val="0"/>
          <w:szCs w:val="32"/>
        </w:rPr>
        <w:t>保险专业代理机构、保险兼业代理机构应当对被代理保险公司提供的宣传资料进行记录存档。</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保险代理人不得擅自修改被代理保险公司提供的宣传资料。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第五十六条  </w:t>
      </w:r>
      <w:r>
        <w:rPr>
          <w:rFonts w:hint="eastAsia" w:ascii="仿宋" w:hAnsi="仿宋" w:eastAsia="仿宋" w:cs="Calibri"/>
          <w:color w:val="333333"/>
          <w:kern w:val="0"/>
          <w:szCs w:val="32"/>
        </w:rPr>
        <w:t>保险专业代理机构、保险兼业代理机构应当妥善保管业务档案、会计账簿、业务台账、客户告知书以及佣金收入的原始凭证等有关资料，保管期限自保险合同终止之日起计算，保险期间在1年以下的不得少于5年，保险期间超过1年的不得少于10年。</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第五十七条  </w:t>
      </w:r>
      <w:r>
        <w:rPr>
          <w:rFonts w:hint="eastAsia" w:ascii="仿宋" w:hAnsi="仿宋" w:eastAsia="仿宋" w:cs="Calibri"/>
          <w:color w:val="333333"/>
          <w:kern w:val="0"/>
          <w:szCs w:val="32"/>
        </w:rPr>
        <w:t>保险代理人为政策性保险业务、政府委托业务提供服务的，佣金收取不得违反国务院保险监督管理机构的规定。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第五十八条  </w:t>
      </w:r>
      <w:r>
        <w:rPr>
          <w:rFonts w:hint="eastAsia" w:ascii="仿宋" w:hAnsi="仿宋" w:eastAsia="仿宋" w:cs="Calibri"/>
          <w:color w:val="333333"/>
          <w:kern w:val="0"/>
          <w:szCs w:val="32"/>
        </w:rPr>
        <w:t>保险代理人应当向投保人全面披露保险产品相关信息，并明确说明保险合同中保险责任、责任减轻或者免除、退保及其他费用扣除、现金价值、犹豫期等条款。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第五十九条  </w:t>
      </w:r>
      <w:r>
        <w:rPr>
          <w:rFonts w:hint="eastAsia" w:ascii="仿宋" w:hAnsi="仿宋" w:eastAsia="仿宋" w:cs="Calibri"/>
          <w:color w:val="333333"/>
          <w:kern w:val="0"/>
          <w:szCs w:val="32"/>
        </w:rPr>
        <w:t>保险专业代理公司应当按规定将监管费交付到国务院保险监督管理机构指定账户。国务院保险监督管理机构对监管费另有规定的，适用其规定。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第六十条  </w:t>
      </w:r>
      <w:r>
        <w:rPr>
          <w:rFonts w:hint="eastAsia" w:ascii="仿宋" w:hAnsi="仿宋" w:eastAsia="仿宋" w:cs="Calibri"/>
          <w:color w:val="333333"/>
          <w:kern w:val="0"/>
          <w:szCs w:val="32"/>
        </w:rPr>
        <w:t>保险专业代理公司应当自取得许可证之日起20日内投保职业责任保险或者缴存保证金。</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应当自投保职业责任保险或者缴存保证金之日起10日内，将职业责任保险保单复印件或者保证金存款协议复印件、保证金入账原始凭证复印件报送保险监督管理机构，并在国务院保险监督管理机构规定的监管信息系统中登记相关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保险兼业代理机构应当按照国务院保险监督管理机构的规定投保职业责任保险或者缴存保证金。</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第六十一条  </w:t>
      </w:r>
      <w:r>
        <w:rPr>
          <w:rFonts w:hint="eastAsia" w:ascii="仿宋" w:hAnsi="仿宋" w:eastAsia="仿宋" w:cs="Calibri"/>
          <w:color w:val="333333"/>
          <w:kern w:val="0"/>
          <w:szCs w:val="32"/>
        </w:rPr>
        <w:t>保险专业代理公司投保职业责任保险，该保险应当持续有效。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保险专业代理公司投保的职业责任保险对一次事故的赔偿限额不得低于人民币100万元；一年期保单的累计赔偿限额不得低于人民币1000万元，且不得低于保险专业代理公司上年度的主营业务收入。</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第六十二条  </w:t>
      </w:r>
      <w:r>
        <w:rPr>
          <w:rFonts w:hint="eastAsia" w:ascii="仿宋" w:hAnsi="仿宋" w:eastAsia="仿宋" w:cs="Calibri"/>
          <w:color w:val="333333"/>
          <w:kern w:val="0"/>
          <w:szCs w:val="32"/>
        </w:rPr>
        <w:t>保险专业代理公司缴存保证金的，应当按照注册资本的5％缴存。保险专业代理公司增加注册资本的，应当按比例增加保证金数额。</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保险专业代理公司应当足额缴存保证金。保证金应当以银行存款形式专户存储到商业银行，或者以国务院保险监督管理机构认可的其他形式缴存。</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第六十三条  </w:t>
      </w:r>
      <w:r>
        <w:rPr>
          <w:rFonts w:hint="eastAsia" w:ascii="仿宋" w:hAnsi="仿宋" w:eastAsia="仿宋" w:cs="Calibri"/>
          <w:color w:val="333333"/>
          <w:kern w:val="0"/>
          <w:szCs w:val="32"/>
        </w:rPr>
        <w:t>保险专业代理公司有下列情形之一的，可以动用保证金：</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（一）注册资本减少；</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（二）许可证被注销；</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（三）投保符合条件的职业责任保险；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（四）国务院保险监督管理机构规定的其他情形。</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保险专业代理公司应当自动用保证金之日起5日内书面报告保险监督管理机构。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第六十四条  </w:t>
      </w:r>
      <w:r>
        <w:rPr>
          <w:rFonts w:hint="eastAsia" w:ascii="仿宋" w:hAnsi="仿宋" w:eastAsia="仿宋" w:cs="Calibri"/>
          <w:color w:val="333333"/>
          <w:kern w:val="0"/>
          <w:szCs w:val="32"/>
        </w:rPr>
        <w:t>保险专业代理公司应当在每一会计年度结束后聘请会计师事务所对本公司的资产、负债、利润等财务状况进行审计，并在每一会计年度结束后4个月内向保险监督管理机构报送相关审计报告。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保险专业代理公司应当根据规定向保险监督管理机构提交专项外部审计报告。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第六十五条  </w:t>
      </w:r>
      <w:r>
        <w:rPr>
          <w:rFonts w:hint="eastAsia" w:ascii="仿宋" w:hAnsi="仿宋" w:eastAsia="仿宋" w:cs="Calibri"/>
          <w:color w:val="333333"/>
          <w:kern w:val="0"/>
          <w:szCs w:val="32"/>
        </w:rPr>
        <w:t>保险专业代理机构、保险兼业代理机构应当按照国务院保险监督管理机构的有关规定及时、准确、完整地报送报告、报表、文件和资料，并根据要求提交相关的电子文本。</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保险专业代理机构、保险兼业代理机构报送的报告、报表、文件和资料应当由法定代表人、主要负责人或者其授权人签字，并加盖机构印章。</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第六十六条  </w:t>
      </w:r>
      <w:r>
        <w:rPr>
          <w:rFonts w:hint="eastAsia" w:ascii="仿宋" w:hAnsi="仿宋" w:eastAsia="仿宋" w:cs="Calibri"/>
          <w:color w:val="333333"/>
          <w:kern w:val="0"/>
          <w:szCs w:val="32"/>
        </w:rPr>
        <w:t>保险公司、保险专业代理机构、保险兼业代理机构不得委托未通过该机构进行执业登记的个人从事保险代理业务。国务院保险监督管理机构另有规定的除外。</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第六十七条  </w:t>
      </w:r>
      <w:r>
        <w:rPr>
          <w:rFonts w:hint="eastAsia" w:ascii="仿宋" w:hAnsi="仿宋" w:eastAsia="仿宋" w:cs="Calibri"/>
          <w:color w:val="333333"/>
          <w:kern w:val="0"/>
          <w:szCs w:val="32"/>
        </w:rPr>
        <w:t>保险公司、保险专业代理机构、保险兼业代理机构应当对个人保险代理人、保险代理机构从业人员进行执业登记信息管理，及时登记个人信息及授权范围等事项以及接受处罚、聘任或者委托关系终止等情况，确保执业登记信息的真实、准确、完整。</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第六十八条  </w:t>
      </w:r>
      <w:r>
        <w:rPr>
          <w:rFonts w:hint="eastAsia" w:ascii="仿宋" w:hAnsi="仿宋" w:eastAsia="仿宋" w:cs="Calibri"/>
          <w:color w:val="333333"/>
          <w:kern w:val="0"/>
          <w:szCs w:val="32"/>
        </w:rPr>
        <w:t>保险公司、保险专业代理机构、保险兼业代理机构应当承担对个人保险代理人、保险代理机构从业人员行为的管理责任，维护人员规范有序流动，强化日常管理、监测、追责，防范其超越授权范围或者从事违法违规活动。</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第六十九条  </w:t>
      </w:r>
      <w:r>
        <w:rPr>
          <w:rFonts w:hint="eastAsia" w:ascii="仿宋" w:hAnsi="仿宋" w:eastAsia="仿宋" w:cs="Calibri"/>
          <w:color w:val="333333"/>
          <w:kern w:val="0"/>
          <w:szCs w:val="32"/>
        </w:rPr>
        <w:t>保险公司应当制定个人保险代理人管理制度。明确界定负责团队组织管理的人员（以下简称团队主管）的职责，将个人保险代理人销售行为合规性与团队主管的考核、奖惩挂钩。个人保险代理人发生违法违规行为的，保险公司应当按照有关规定对团队主管追责。</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第七十条  </w:t>
      </w:r>
      <w:r>
        <w:rPr>
          <w:rFonts w:hint="eastAsia" w:ascii="仿宋" w:hAnsi="仿宋" w:eastAsia="仿宋" w:cs="Calibri"/>
          <w:color w:val="333333"/>
          <w:kern w:val="0"/>
          <w:szCs w:val="32"/>
        </w:rPr>
        <w:t>保险代理人及其从业人员在办理保险业务活动中不得有下列行为：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（一）欺骗保险人、投保人、被保险人或者受益人；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（二）隐瞒与保险合同有关的重要情况；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（三）阻碍投保人履行如实告知义务，或者诱导其不履行如实告知义务；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（四）给予或者承诺给予投保人、被保险人或者受益人保险合同约定以外的利益；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（五）利用行政权力、职务或者职业便利以及其他不正当手段强迫、引诱或者限制投保人订立保险合同；</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（六）伪造、擅自变更保险合同，或者为保险合同当事人提供虚假证明材料；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（七）挪用、截留、侵占保险费或者保险金；</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（八）利用业务便利为其他机构或者个人牟取不正当利益；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（九）串通投保人、被保险人或者受益人，骗取保险金；</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（十）泄露在业务活动中知悉的保险人、投保人、被保险人的商业秘密。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第七十一条  </w:t>
      </w:r>
      <w:r>
        <w:rPr>
          <w:rFonts w:hint="eastAsia" w:ascii="仿宋" w:hAnsi="仿宋" w:eastAsia="仿宋" w:cs="Calibri"/>
          <w:color w:val="333333"/>
          <w:kern w:val="0"/>
          <w:szCs w:val="32"/>
        </w:rPr>
        <w:t>个人保险代理人、保险代理机构从业人员不得聘用或者委托其他人员从事保险代理业务。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第七十二条  </w:t>
      </w:r>
      <w:r>
        <w:rPr>
          <w:rFonts w:hint="eastAsia" w:ascii="仿宋" w:hAnsi="仿宋" w:eastAsia="仿宋" w:cs="Calibri"/>
          <w:color w:val="333333"/>
          <w:kern w:val="0"/>
          <w:szCs w:val="32"/>
        </w:rPr>
        <w:t>保险代理人及保险代理机构从业人员在开展保险代理业务过程中，不得索取、收受保险公司或其工作人员给予的合同约定之外的酬金、其他财物，或者利用执行保险代理业务之便牟取其他非法利益。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第七十三条  </w:t>
      </w:r>
      <w:r>
        <w:rPr>
          <w:rFonts w:hint="eastAsia" w:ascii="仿宋" w:hAnsi="仿宋" w:eastAsia="仿宋" w:cs="Calibri"/>
          <w:color w:val="333333"/>
          <w:kern w:val="0"/>
          <w:szCs w:val="32"/>
        </w:rPr>
        <w:t>保险代理人不得以捏造、散布虚假事实等方式损害竞争对手的商业信誉，不得以虚假广告、虚假宣传或者其他不正当竞争行为扰乱保险市场秩序。</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第七十四条  </w:t>
      </w:r>
      <w:r>
        <w:rPr>
          <w:rFonts w:hint="eastAsia" w:ascii="仿宋" w:hAnsi="仿宋" w:eastAsia="仿宋" w:cs="Calibri"/>
          <w:color w:val="333333"/>
          <w:kern w:val="0"/>
          <w:szCs w:val="32"/>
        </w:rPr>
        <w:t>保险代理人不得与非法从事保险业务或者保险中介业务的机构或者个人发生保险代理业务往来。</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第七十五条  </w:t>
      </w:r>
      <w:r>
        <w:rPr>
          <w:rFonts w:hint="eastAsia" w:ascii="仿宋" w:hAnsi="仿宋" w:eastAsia="仿宋" w:cs="Calibri"/>
          <w:color w:val="333333"/>
          <w:kern w:val="0"/>
          <w:szCs w:val="32"/>
        </w:rPr>
        <w:t>保险代理人不得将保险佣金从代收的保险费中直接扣除。</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第七十六条  </w:t>
      </w:r>
      <w:r>
        <w:rPr>
          <w:rFonts w:hint="eastAsia" w:ascii="仿宋" w:hAnsi="仿宋" w:eastAsia="仿宋" w:cs="Calibri"/>
          <w:color w:val="333333"/>
          <w:kern w:val="0"/>
          <w:szCs w:val="32"/>
        </w:rPr>
        <w:t>保险代理人及保险代理机构从业人员不得违反规定代替投保人签订保险合同。</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第七十七条  </w:t>
      </w:r>
      <w:r>
        <w:rPr>
          <w:rFonts w:hint="eastAsia" w:ascii="仿宋" w:hAnsi="仿宋" w:eastAsia="仿宋" w:cs="Calibri"/>
          <w:color w:val="333333"/>
          <w:kern w:val="0"/>
          <w:szCs w:val="32"/>
        </w:rPr>
        <w:t>保险公司、保险专业代理机构以及保险兼业代理机构不得以缴纳费用或者购买保险产品作为招聘从业人员的条件，不得承诺不合理的高额回报，不得以直接或者间接发展人员的数量作为从业人员计酬的主要依据。</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第七十八条  </w:t>
      </w:r>
      <w:r>
        <w:rPr>
          <w:rFonts w:hint="eastAsia" w:ascii="仿宋" w:hAnsi="仿宋" w:eastAsia="仿宋" w:cs="Calibri"/>
          <w:color w:val="333333"/>
          <w:kern w:val="0"/>
          <w:szCs w:val="32"/>
        </w:rPr>
        <w:t>保险代理人自愿加入保险中介行业自律组织。</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保险中介行业自律组织依法制定保险代理人自律规则，依据法律法规和自律规则，对保险代理人实行自律管理。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保险中介行业自律组织依法制定章程，按照规定向批准其成立的登记管理机关申请审核，并报保险监督管理机构备案。</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第四章  市场退出</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第七十九条  </w:t>
      </w:r>
      <w:r>
        <w:rPr>
          <w:rFonts w:hint="eastAsia" w:ascii="仿宋" w:hAnsi="仿宋" w:eastAsia="仿宋" w:cs="Calibri"/>
          <w:color w:val="333333"/>
          <w:kern w:val="0"/>
          <w:szCs w:val="32"/>
        </w:rPr>
        <w:t>保险专业代理公司、保险兼业代理法人机构退出保险代理市场,应当遵守法律、行政法规及其他相关规定。保险专业代理公司、保险兼业代理法人机构有下列情形之一的，保险监督管理机构依法注销许可证，并予以公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（一）许可证依法被撤回、撤销或者吊销的；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（二）因解散或者被依法宣告破产等原因依法终止的；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（三）法律、行政法规规定的其他情形。</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被注销许可证的保险专业代理公司、保险兼业代理法人机构应当及时交回许可证原件；许可证无法交回的，保险监督管理机构在公告中予以说明。</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被注销许可证的保险专业代理公司、保险兼业代理法人机构应当终止其保险代理业务活动。</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第八十条  </w:t>
      </w:r>
      <w:r>
        <w:rPr>
          <w:rFonts w:hint="eastAsia" w:ascii="仿宋" w:hAnsi="仿宋" w:eastAsia="仿宋" w:cs="Calibri"/>
          <w:color w:val="333333"/>
          <w:kern w:val="0"/>
          <w:szCs w:val="32"/>
        </w:rPr>
        <w:t>保险专业代理公司许可证注销后，公司继续存续的，不得从事保险代理业务，并应当依法办理名称、营业范围和公司章程等事项的变更登记，确保其名称中无“保险代理”字样。</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保险兼业代理法人机构被保险监督管理机构依法吊销许可证的，3年之内不得再次申请许可证；因其他原因被依法注销许可证的，1年之内不得再次申请许可证。</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第八十一条  </w:t>
      </w:r>
      <w:r>
        <w:rPr>
          <w:rFonts w:hint="eastAsia" w:ascii="仿宋" w:hAnsi="仿宋" w:eastAsia="仿宋" w:cs="Calibri"/>
          <w:color w:val="333333"/>
          <w:kern w:val="0"/>
          <w:szCs w:val="32"/>
        </w:rPr>
        <w:t>有下列情形之一的，保险公司、保险专业代理机构、保险兼业代理机构应当在规定的时限内及时注销个人保险代理人、保险代理机构从业人员执业登记：</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（一）个人保险代理人、保险代理机构从业人员受到禁止进入保险业的行政处罚；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（二）个人保险代理人、保险代理机构从业人员因其他原因终止执业；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（三）保险公司、保险专业代理机构、保险兼业代理机构停业、解散或者因其他原因不再继续经营保险代理业务；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（四）法律、行政法规和国务院保险监督管理机构规定的其他情形。</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第八十二条  </w:t>
      </w:r>
      <w:r>
        <w:rPr>
          <w:rFonts w:hint="eastAsia" w:ascii="仿宋" w:hAnsi="仿宋" w:eastAsia="仿宋" w:cs="Calibri"/>
          <w:color w:val="333333"/>
          <w:kern w:val="0"/>
          <w:szCs w:val="32"/>
        </w:rPr>
        <w:t>保险代理人终止保险代理业务活动，应妥善处理债权债务关系，不得损害投保人、被保险人、受益人的合法权益。</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第五章  监督检查</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第八十三条  </w:t>
      </w:r>
      <w:r>
        <w:rPr>
          <w:rFonts w:hint="eastAsia" w:ascii="仿宋" w:hAnsi="仿宋" w:eastAsia="仿宋" w:cs="Calibri"/>
          <w:color w:val="333333"/>
          <w:kern w:val="0"/>
          <w:szCs w:val="32"/>
        </w:rPr>
        <w:t>国务院保险监督管理机构派出机构按照属地原则负责辖区内保险代理人的监管。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国务院保险监督管理机构派出机构应当注重对辖区内保险代理人的行为监管，依法进行现场检查和非现场监管，并实施行政处罚和采取其他监管措施。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国务院保险监督管理机构派出机构在依法对辖区内保险代理人实施行政处罚和采取其他监管措施时，应当同时依法对该行为涉及的保险公司实施行政处罚和采取其他监管措施。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第八十四条  </w:t>
      </w:r>
      <w:r>
        <w:rPr>
          <w:rFonts w:hint="eastAsia" w:ascii="仿宋" w:hAnsi="仿宋" w:eastAsia="仿宋" w:cs="Calibri"/>
          <w:color w:val="333333"/>
          <w:kern w:val="0"/>
          <w:szCs w:val="32"/>
        </w:rPr>
        <w:t>保险监督管理机构根据监管需要，可以对保险专业代理机构的高级管理人员、省级分公司以外分支机构主要负责人或者保险兼业代理机构的保险代理业务责任人进行监管谈话，要求其就经营活动中的重大事项作出说明。</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第八十五条  </w:t>
      </w:r>
      <w:r>
        <w:rPr>
          <w:rFonts w:hint="eastAsia" w:ascii="仿宋" w:hAnsi="仿宋" w:eastAsia="仿宋" w:cs="Calibri"/>
          <w:color w:val="333333"/>
          <w:kern w:val="0"/>
          <w:szCs w:val="32"/>
        </w:rPr>
        <w:t>保险监督管理机构根据监管需要，可以委派监管人员列席保险专业代理公司的股东会或者股东大会、董事会。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第八十六条  </w:t>
      </w:r>
      <w:r>
        <w:rPr>
          <w:rFonts w:hint="eastAsia" w:ascii="仿宋" w:hAnsi="仿宋" w:eastAsia="仿宋" w:cs="Calibri"/>
          <w:color w:val="333333"/>
          <w:kern w:val="0"/>
          <w:szCs w:val="32"/>
        </w:rPr>
        <w:t>保险专业代理公司、保险兼业代理法人机构的分支机构保险代理业务经营管理混乱，从事重大违法违规活动的，保险专业代理公司、保险兼业代理法人机构应当根据保险监督管理机构的监管要求，对分支机构采取限期整改、停业、撤销或者解除保险代理业务授权等措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第八十七条  </w:t>
      </w:r>
      <w:r>
        <w:rPr>
          <w:rFonts w:hint="eastAsia" w:ascii="仿宋" w:hAnsi="仿宋" w:eastAsia="仿宋" w:cs="Calibri"/>
          <w:color w:val="333333"/>
          <w:kern w:val="0"/>
          <w:szCs w:val="32"/>
        </w:rPr>
        <w:t>保险监督管理机构依法对保险专业代理机构进行现场检查，主要包括下列内容：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（一）业务许可及相关事项是否依法获得批准或者履行报告义务；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（二）资本金是否真实、足额；</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（三）保证金是否符合规定；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（四）职业责任保险是否符合规定；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（五）业务经营是否合法；</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（六）财务状况是否真实；</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（七）向保险监督管理机构提交的报告、报表及资料是否及时、完整和真实；</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（八）内控制度是否符合国务院保险监督管理机构的有关规定；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（九）任用高级管理人员和省级分公司以外分支机构主要负责人是否符合规定；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（十）是否有效履行从业人员管理职责；</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（十一）对外公告是否及时、真实；</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（十二）业务、财务信息管理系统是否符合国务院保险监督管理机构的有关规定；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（十三）国务院保险监督管理机构规定的其他事项。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保险监督管理机构依法对保险兼业代理机构进行现场检查，主要包括前款规定除第（二）项、第（九）项以外的内容。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保险监督管理机构依法对保险公司是否有效履行对其个人保险代理人的管控职责进行现场检查。</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第八十八条  </w:t>
      </w:r>
      <w:r>
        <w:rPr>
          <w:rFonts w:hint="eastAsia" w:ascii="仿宋" w:hAnsi="仿宋" w:eastAsia="仿宋" w:cs="Calibri"/>
          <w:color w:val="333333"/>
          <w:kern w:val="0"/>
          <w:szCs w:val="32"/>
        </w:rPr>
        <w:t>保险监督管理机构依法履行职责，被检查、调查的单位和个人应当配合。</w:t>
      </w:r>
    </w:p>
    <w:p>
      <w:pPr>
        <w:widowControl/>
        <w:shd w:val="clear" w:color="auto" w:fill="FEFEFE"/>
        <w:adjustRightInd w:val="0"/>
        <w:snapToGrid w:val="0"/>
        <w:spacing w:line="312" w:lineRule="auto"/>
        <w:ind w:left="495" w:right="495"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监督管理机构依法进行监督检查或者调查，其监督检查、调查的人员不得少于二人，并应当出示合法证件和监督检查、调查通知书；监督检查、调查的人员少于二人或者未出示合法证件和监督检查、调查通知书的，被检查、调查的单位和个人有权拒绝。</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第八十九条  </w:t>
      </w:r>
      <w:r>
        <w:rPr>
          <w:rFonts w:hint="eastAsia" w:ascii="仿宋" w:hAnsi="仿宋" w:eastAsia="仿宋" w:cs="Calibri"/>
          <w:color w:val="333333"/>
          <w:kern w:val="0"/>
          <w:szCs w:val="32"/>
        </w:rPr>
        <w:t>保险监督管理机构可以在现场检查中，委托会计师事务所等社会中介机构提供相关服务；保险监督管理机构委托上述中介机构提供服务的，应当签订书面委托协议。</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保险监督管理机构应当将委托事项告知被检查的保险专业代理机构、保险兼业代理机构。</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第六章  法律责任</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第九十条  </w:t>
      </w:r>
      <w:r>
        <w:rPr>
          <w:rFonts w:hint="eastAsia" w:ascii="仿宋" w:hAnsi="仿宋" w:eastAsia="仿宋" w:cs="Calibri"/>
          <w:color w:val="333333"/>
          <w:kern w:val="0"/>
          <w:szCs w:val="32"/>
        </w:rPr>
        <w:t>未取得许可证，非法从事保险代理业务的，由保险监督管理机构予以取缔，没收违法所得，并处违法所得1倍以上5倍以下罚款；没有违法所得或者违法所得不足5万元的，处5万元以上30万元以下罚款。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第九十一条  </w:t>
      </w:r>
      <w:r>
        <w:rPr>
          <w:rFonts w:hint="eastAsia" w:ascii="仿宋" w:hAnsi="仿宋" w:eastAsia="仿宋" w:cs="Calibri"/>
          <w:color w:val="333333"/>
          <w:kern w:val="0"/>
          <w:szCs w:val="32"/>
        </w:rPr>
        <w:t>行政许可申请人隐瞒有关情况或者提供虚假材料申请相关保险代理业务许可或者申请其他行政许可的，保险监督管理机构不予受理或者不予批准，并给予警告，申请人在1年内不得再次申请该行政许可。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第九十二条  </w:t>
      </w:r>
      <w:r>
        <w:rPr>
          <w:rFonts w:hint="eastAsia" w:ascii="仿宋" w:hAnsi="仿宋" w:eastAsia="仿宋" w:cs="Calibri"/>
          <w:color w:val="333333"/>
          <w:kern w:val="0"/>
          <w:szCs w:val="32"/>
        </w:rPr>
        <w:t>被许可人通过欺骗、贿赂等不正当手段取得保险代理业务许可或者其他行政许可的，由保险监督管理机构予以撤销，并依法给予行政处罚；申请人在3年内不得再次申请该行政许可。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第九十三条  </w:t>
      </w:r>
      <w:r>
        <w:rPr>
          <w:rFonts w:hint="eastAsia" w:ascii="仿宋" w:hAnsi="仿宋" w:eastAsia="仿宋" w:cs="Calibri"/>
          <w:color w:val="333333"/>
          <w:kern w:val="0"/>
          <w:szCs w:val="32"/>
        </w:rPr>
        <w:t>保险专业代理机构聘任不具有任职资格的人员的，由保险监督管理机构责令改正，处2万元以上10万元以下罚款；对该机构直接负责的主管人员和其他直接责任人员，给予警告，并处1万元以上10万元以下罚款，情节严重的，撤销任职资格。</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专业代理机构未按规定聘任省级分公司以外分支机构主要负责人或者未按规定任命临时负责人的,由保险监督管理机构责令改正,给予警告,并处1万元以下罚款；对该机构直接负责的主管人员和其他直接责任人员,给予警告,并处1万元以下罚款。</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保险兼业代理机构未按规定指定保险代理业务责任人的，由保险监督管理机构责令改正,给予警告,并处1万元以下罚款；对该机构直接负责的主管人员和其他直接责任人员,给予警告,并处1万元以下罚款。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第九十四条  </w:t>
      </w:r>
      <w:r>
        <w:rPr>
          <w:rFonts w:hint="eastAsia" w:ascii="仿宋" w:hAnsi="仿宋" w:eastAsia="仿宋" w:cs="Calibri"/>
          <w:color w:val="333333"/>
          <w:kern w:val="0"/>
          <w:szCs w:val="32"/>
        </w:rPr>
        <w:t>保险公司、保险专业代理机构、保险兼业代理机构未按规定委托或者聘任个人保险代理人、保险代理机构从业人员,或者未按规定进行执业登记和管理的，由保险监督管理机构责令改正，给予警告，并处1万元以下罚款；对该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第九十五条  </w:t>
      </w:r>
      <w:r>
        <w:rPr>
          <w:rFonts w:hint="eastAsia" w:ascii="仿宋" w:hAnsi="仿宋" w:eastAsia="仿宋" w:cs="Calibri"/>
          <w:color w:val="333333"/>
          <w:kern w:val="0"/>
          <w:szCs w:val="32"/>
        </w:rPr>
        <w:t>保险专业代理机构、保险兼业代理机构出租、出借或者转让许可证的，由保险监督管理机构责令改正，处1万元以上10万元以下罚款；情节严重的，责令停业整顿或者吊销许可证；对保险专业代理机构直接负责的主管人员和其他直接责任人员，给予警告，并处1万元以上10万元以下罚款，情节严重的，撤销任职资格；对保险兼业代理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第九十六条  </w:t>
      </w:r>
      <w:r>
        <w:rPr>
          <w:rFonts w:hint="eastAsia" w:ascii="仿宋" w:hAnsi="仿宋" w:eastAsia="仿宋" w:cs="Calibri"/>
          <w:color w:val="333333"/>
          <w:kern w:val="0"/>
          <w:szCs w:val="32"/>
        </w:rPr>
        <w:t>保险专业代理机构、保险兼业代理机构在许可证使用过程中，有下列情形之一的，由保险监督管理机构责令改正，给予警告，没有违法所得的，处1万元以下罚款，有违法所得的，处违法所得3倍以下罚款，但最高不得超过3万元；对该机构直接负责的主管人员和其他直接责任人员，给予警告，并处1万元以下罚款：</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（一）未按规定放置许可证的；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（二）未按规定办理许可证变更登记的；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（三）未按规定交回许可证的；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（四）未按规定进行公告的。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第九十七条  </w:t>
      </w:r>
      <w:r>
        <w:rPr>
          <w:rFonts w:hint="eastAsia" w:ascii="仿宋" w:hAnsi="仿宋" w:eastAsia="仿宋" w:cs="Calibri"/>
          <w:color w:val="333333"/>
          <w:kern w:val="0"/>
          <w:szCs w:val="32"/>
        </w:rPr>
        <w:t>保险专业代理机构、保险兼业代理机构有下列情形之一的，由保险监督管理机构责令改正，处2万元以上10万元以下罚款；情节严重的，责令停业整顿或者吊销许可证；对保险专业代理机构直接负责的主管人员和其他直接责任人员，给予警告，并处1万元以上10万元以下罚款，情节严重的，撤销任职资格；对保险兼业代理机构直接负责的主管人员和其他直接责任人员，给予警告，并处1万元以下罚款：</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（一）未按照规定缴存保证金或者投保职业责任保险的；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（二）未按规定设立专门账簿记载业务收支情况的。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第九十八条  </w:t>
      </w:r>
      <w:r>
        <w:rPr>
          <w:rFonts w:hint="eastAsia" w:ascii="仿宋" w:hAnsi="仿宋" w:eastAsia="仿宋" w:cs="Calibri"/>
          <w:color w:val="333333"/>
          <w:kern w:val="0"/>
          <w:szCs w:val="32"/>
        </w:rPr>
        <w:t>保险专业代理机构未按本规定设立分支机构或者保险兼业代理分支机构未按本规定获得法人机构授权经营保险代理业务的，由保险监督管理机构责令改正，给予警告，没有违法所得的，处1万元以下罚款，有违法所得的，处违法所得3倍以下的罚款，但最高不得超过3万元；对该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第九十九条  </w:t>
      </w:r>
      <w:r>
        <w:rPr>
          <w:rFonts w:hint="eastAsia" w:ascii="仿宋" w:hAnsi="仿宋" w:eastAsia="仿宋" w:cs="Calibri"/>
          <w:color w:val="333333"/>
          <w:kern w:val="0"/>
          <w:szCs w:val="32"/>
        </w:rPr>
        <w:t>保险专业代理机构、保险兼业代理机构有下列情形之一的，由保险监督管理机构责令改正，给予警告，没有违法所得的，处1万元以下罚款，有违法所得的，处违法所得3倍以下的罚款，但最高不得超过3万元；对该机构直接负责的主管人员和其他直接责任人员，给予警告，并处1万元以下罚款：</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（一）超出规定的业务范围、经营区域从事保险代理业务活动的；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（二）与非法从事保险业务或者保险中介业务的机构或者个人发生保险代理业务往来的。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第一百条  </w:t>
      </w:r>
      <w:r>
        <w:rPr>
          <w:rFonts w:hint="eastAsia" w:ascii="仿宋" w:hAnsi="仿宋" w:eastAsia="仿宋" w:cs="Calibri"/>
          <w:color w:val="333333"/>
          <w:kern w:val="0"/>
          <w:szCs w:val="32"/>
        </w:rPr>
        <w:t>保险专业代理机构、保险兼业代理机构违反本规定</w:t>
      </w:r>
      <w:r>
        <w:rPr>
          <w:rFonts w:hint="eastAsia" w:ascii="仿宋" w:hAnsi="仿宋" w:eastAsia="仿宋" w:cs="Calibri"/>
          <w:b/>
          <w:color w:val="333333"/>
          <w:kern w:val="0"/>
          <w:szCs w:val="32"/>
        </w:rPr>
        <w:t>第四十三条</w:t>
      </w:r>
      <w:r>
        <w:rPr>
          <w:rFonts w:hint="eastAsia" w:ascii="仿宋" w:hAnsi="仿宋" w:eastAsia="仿宋" w:cs="Calibri"/>
          <w:color w:val="333333"/>
          <w:kern w:val="0"/>
          <w:szCs w:val="32"/>
        </w:rPr>
        <w:t>的，由保险监督管理机构责令改正，给予警告，没有违法所得的，处1万元以下罚款，有违法所得的，处违法所得3倍以下罚款，但最高不得超过3万元；对该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第一百零一条  </w:t>
      </w:r>
      <w:r>
        <w:rPr>
          <w:rFonts w:hint="eastAsia" w:ascii="仿宋" w:hAnsi="仿宋" w:eastAsia="仿宋" w:cs="Calibri"/>
          <w:color w:val="333333"/>
          <w:kern w:val="0"/>
          <w:szCs w:val="32"/>
        </w:rPr>
        <w:t>保险专业代理机构、保险兼业代理机构违反本规定</w:t>
      </w:r>
      <w:r>
        <w:rPr>
          <w:rFonts w:hint="eastAsia" w:ascii="仿宋" w:hAnsi="仿宋" w:eastAsia="仿宋" w:cs="Calibri"/>
          <w:b/>
          <w:color w:val="333333"/>
          <w:kern w:val="0"/>
          <w:szCs w:val="32"/>
        </w:rPr>
        <w:t>第五十一条</w:t>
      </w:r>
      <w:r>
        <w:rPr>
          <w:rFonts w:hint="eastAsia" w:ascii="仿宋" w:hAnsi="仿宋" w:eastAsia="仿宋" w:cs="Calibri"/>
          <w:color w:val="333333"/>
          <w:kern w:val="0"/>
          <w:szCs w:val="32"/>
        </w:rPr>
        <w:t>、</w:t>
      </w:r>
      <w:r>
        <w:rPr>
          <w:rFonts w:hint="eastAsia" w:ascii="仿宋" w:hAnsi="仿宋" w:eastAsia="仿宋" w:cs="Calibri"/>
          <w:b/>
          <w:color w:val="333333"/>
          <w:kern w:val="0"/>
          <w:szCs w:val="32"/>
        </w:rPr>
        <w:t>第五十四条</w:t>
      </w:r>
      <w:r>
        <w:rPr>
          <w:rFonts w:hint="eastAsia" w:ascii="仿宋" w:hAnsi="仿宋" w:eastAsia="仿宋" w:cs="Calibri"/>
          <w:color w:val="333333"/>
          <w:kern w:val="0"/>
          <w:szCs w:val="32"/>
        </w:rPr>
        <w:t>的，由保险监督管理机构责令改正，给予警告，并处1万元以下罚款；对该机构直接负责的主管人员和其他直接责任人员，给予警告，并处1万元以下罚款。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第一百零二条  </w:t>
      </w:r>
      <w:r>
        <w:rPr>
          <w:rFonts w:hint="eastAsia" w:ascii="仿宋" w:hAnsi="仿宋" w:eastAsia="仿宋" w:cs="Calibri"/>
          <w:color w:val="333333"/>
          <w:kern w:val="0"/>
          <w:szCs w:val="32"/>
        </w:rPr>
        <w:t>保险专业代理机构、保险兼业代理机构有本规定</w:t>
      </w:r>
      <w:r>
        <w:rPr>
          <w:rFonts w:hint="eastAsia" w:ascii="仿宋" w:hAnsi="仿宋" w:eastAsia="仿宋" w:cs="Calibri"/>
          <w:b/>
          <w:color w:val="333333"/>
          <w:kern w:val="0"/>
          <w:szCs w:val="32"/>
        </w:rPr>
        <w:t>第七十条</w:t>
      </w:r>
      <w:r>
        <w:rPr>
          <w:rFonts w:hint="eastAsia" w:ascii="仿宋" w:hAnsi="仿宋" w:eastAsia="仿宋" w:cs="Calibri"/>
          <w:color w:val="333333"/>
          <w:kern w:val="0"/>
          <w:szCs w:val="32"/>
        </w:rPr>
        <w:t>所列情形之一的，由保险监督管理机构责令改正，处5万元以上30万元以下罚款；情节严重的，吊销许可证；对保险专业代理机构直接负责的主管人员和其他直接责任人员，给予警告，并处1万元以上10万元以下罚款，情节严重的，撤销任职资格；对保险兼业代理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第一百零三条  </w:t>
      </w:r>
      <w:r>
        <w:rPr>
          <w:rFonts w:hint="eastAsia" w:ascii="仿宋" w:hAnsi="仿宋" w:eastAsia="仿宋" w:cs="Calibri"/>
          <w:color w:val="333333"/>
          <w:kern w:val="0"/>
          <w:szCs w:val="32"/>
        </w:rPr>
        <w:t>个人保险代理人、保险代理机构从业人员聘用或者委托其他人员从事保险代理业务的，由保险监督管理机构给予警告，没有违法所得的，处1万元以下罚款，有违法所得的，处违法所得3倍以下罚款，但最高不得超过3万元。</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第一百零四条  </w:t>
      </w:r>
      <w:r>
        <w:rPr>
          <w:rFonts w:hint="eastAsia" w:ascii="仿宋" w:hAnsi="仿宋" w:eastAsia="仿宋" w:cs="Calibri"/>
          <w:color w:val="333333"/>
          <w:kern w:val="0"/>
          <w:szCs w:val="32"/>
        </w:rPr>
        <w:t>保险专业代理机构、保险兼业代理机构违反本规定</w:t>
      </w:r>
      <w:r>
        <w:rPr>
          <w:rFonts w:hint="eastAsia" w:ascii="仿宋" w:hAnsi="仿宋" w:eastAsia="仿宋" w:cs="Calibri"/>
          <w:b/>
          <w:color w:val="333333"/>
          <w:kern w:val="0"/>
          <w:szCs w:val="32"/>
        </w:rPr>
        <w:t>第七十二条</w:t>
      </w:r>
      <w:r>
        <w:rPr>
          <w:rFonts w:hint="eastAsia" w:ascii="仿宋" w:hAnsi="仿宋" w:eastAsia="仿宋" w:cs="Calibri"/>
          <w:color w:val="333333"/>
          <w:kern w:val="0"/>
          <w:szCs w:val="32"/>
        </w:rPr>
        <w:t>的，由保险监督管理机构给予警告，没有违法所得的，处1万元以下罚款，有违法所得的，处违法所得3倍以下罚款，但最高不得超过3万元；对该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第一百零五条  </w:t>
      </w:r>
      <w:r>
        <w:rPr>
          <w:rFonts w:hint="eastAsia" w:ascii="仿宋" w:hAnsi="仿宋" w:eastAsia="仿宋" w:cs="Calibri"/>
          <w:color w:val="333333"/>
          <w:kern w:val="0"/>
          <w:szCs w:val="32"/>
        </w:rPr>
        <w:t>保险专业代理机构、保险兼业代理机构违反本规定</w:t>
      </w:r>
      <w:r>
        <w:rPr>
          <w:rFonts w:hint="eastAsia" w:ascii="仿宋" w:hAnsi="仿宋" w:eastAsia="仿宋" w:cs="Calibri"/>
          <w:b/>
          <w:color w:val="333333"/>
          <w:kern w:val="0"/>
          <w:szCs w:val="32"/>
        </w:rPr>
        <w:t>第七十三条</w:t>
      </w:r>
      <w:r>
        <w:rPr>
          <w:rFonts w:hint="eastAsia" w:ascii="仿宋" w:hAnsi="仿宋" w:eastAsia="仿宋" w:cs="Calibri"/>
          <w:color w:val="333333"/>
          <w:kern w:val="0"/>
          <w:szCs w:val="32"/>
        </w:rPr>
        <w:t>、</w:t>
      </w:r>
      <w:r>
        <w:rPr>
          <w:rFonts w:hint="eastAsia" w:ascii="仿宋" w:hAnsi="仿宋" w:eastAsia="仿宋" w:cs="Calibri"/>
          <w:b/>
          <w:color w:val="333333"/>
          <w:kern w:val="0"/>
          <w:szCs w:val="32"/>
        </w:rPr>
        <w:t>第七十七条</w:t>
      </w:r>
      <w:r>
        <w:rPr>
          <w:rFonts w:hint="eastAsia" w:ascii="仿宋" w:hAnsi="仿宋" w:eastAsia="仿宋" w:cs="Calibri"/>
          <w:color w:val="333333"/>
          <w:kern w:val="0"/>
          <w:szCs w:val="32"/>
        </w:rPr>
        <w:t>的，由保险监督管理机构给予警告，没有违法所得的，处1万元以下罚款，有违法所得的，处违法所得3倍以下罚款，但最高不得超过3万元；对该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第一百零六条  </w:t>
      </w:r>
      <w:r>
        <w:rPr>
          <w:rFonts w:hint="eastAsia" w:ascii="仿宋" w:hAnsi="仿宋" w:eastAsia="仿宋" w:cs="Calibri"/>
          <w:color w:val="333333"/>
          <w:kern w:val="0"/>
          <w:szCs w:val="32"/>
        </w:rPr>
        <w:t>保险专业代理机构、保险兼业代理机构未按本规定报送或者保管报告、报表、文件、资料的，或者未按照本规定提供有关信息、资料的，由保险监督管理机构责令限期改正；逾期不改正的，处1万元以上10万元以下罚款；对保险专业代理机构直接负责的主管人员和其他直接责任人员，给予警告，并处1万元以上10万元以下罚款，情节严重的，撤销任职资格；对保险兼业代理机构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第一百零七条  </w:t>
      </w:r>
      <w:r>
        <w:rPr>
          <w:rFonts w:hint="eastAsia" w:ascii="仿宋" w:hAnsi="仿宋" w:eastAsia="仿宋" w:cs="Calibri"/>
          <w:color w:val="333333"/>
          <w:kern w:val="0"/>
          <w:szCs w:val="32"/>
        </w:rPr>
        <w:t>保险专业代理机构、保险兼业代理机构有下列情形之一的，由保险监督管理机构责令改正，处10万元以上50万元以下罚款；情节严重的，可以限制其业务范围、责令停止接受新业务或者吊销许可证；对保险专业代理机构直接负责的主管人员和其他直接责任人员，给予警告，并处1万元以上10万元以下罚款，情节严重的，撤销任职资格；对保险兼业代理机构直接负责的主管人员和其他直接责任人员，给予警告，并处1万元以下罚款：</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（一）编制或者提供虚假的报告、报表、文件或者资料的；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（二）拒绝或者妨碍依法监督检查的。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第一百零八条  </w:t>
      </w:r>
      <w:r>
        <w:rPr>
          <w:rFonts w:hint="eastAsia" w:ascii="仿宋" w:hAnsi="仿宋" w:eastAsia="仿宋" w:cs="Calibri"/>
          <w:color w:val="333333"/>
          <w:kern w:val="0"/>
          <w:szCs w:val="32"/>
        </w:rPr>
        <w:t>保险专业代理机构、保险兼业代理机构有下列情形之一的，由保险监督管理机构责令改正，给予警告，没有违法所得的，处1万元以下罚款，有违法所得的，处违法所得3倍以下罚款，但最高不得超过3万元；对该机构直接负责的主管人员和其他直接责任人员，给予警告，并处1万元以下罚款：</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（一）未按规定托管注册资本的；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（二）未按规定建立或者管理业务档案的；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（三）未按规定使用银行账户的；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（四）未按规定进行信息披露的；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（五）未按规定缴纳监管费的；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（六）违反规定代替投保人签订保险合同的；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（七）违反规定动用保证金的；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（八）违反规定开展互联网保险业务的；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（九）从代收保险费中直接扣除保险佣金的。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第一百零九条  </w:t>
      </w:r>
      <w:r>
        <w:rPr>
          <w:rFonts w:hint="eastAsia" w:ascii="仿宋" w:hAnsi="仿宋" w:eastAsia="仿宋" w:cs="Calibri"/>
          <w:color w:val="333333"/>
          <w:kern w:val="0"/>
          <w:szCs w:val="32"/>
        </w:rPr>
        <w:t>个人保险代理人、保险代理机构从业人员违反本规定，依照《保险法》或者其他法律、行政法规应当予以处罚的，由保险监督管理机构依照相关法律、行政法规进行处罚；法律、行政法规未作规定的，由保险监督管理机构给予警告，没有违法所得的，处1万元以下罚款，有违法所得的，处违法所得3倍以下罚款，但最高不得超过3万元。</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第一百一十条  </w:t>
      </w:r>
      <w:r>
        <w:rPr>
          <w:rFonts w:hint="eastAsia" w:ascii="仿宋" w:hAnsi="仿宋" w:eastAsia="仿宋" w:cs="Calibri"/>
          <w:color w:val="333333"/>
          <w:kern w:val="0"/>
          <w:szCs w:val="32"/>
        </w:rPr>
        <w:t>保险公司违反本规定，由保险监督管理机构依照法律、行政法规进行处罚；法律、行政法规未作规定的，对保险公司给予警告，没有违法所得的，处1万元以下罚款，有违法所得的，处违法所得3倍以下罚款，但最高不得超过3万元；对其直接负责的主管人员和其他直接责任人员，给予警告，并处1万元以下罚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第一百一十一条  </w:t>
      </w:r>
      <w:r>
        <w:rPr>
          <w:rFonts w:hint="eastAsia" w:ascii="仿宋" w:hAnsi="仿宋" w:eastAsia="仿宋" w:cs="Calibri"/>
          <w:color w:val="333333"/>
          <w:kern w:val="0"/>
          <w:szCs w:val="32"/>
        </w:rPr>
        <w:t>违反法律和行政法规的规定，情节严重的，国务院保险监督管理机构可以禁止有关责任人员一定期限直至终身进入保险业。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第一百一十二条  </w:t>
      </w:r>
      <w:r>
        <w:rPr>
          <w:rFonts w:hint="eastAsia" w:ascii="仿宋" w:hAnsi="仿宋" w:eastAsia="仿宋" w:cs="Calibri"/>
          <w:color w:val="333333"/>
          <w:kern w:val="0"/>
          <w:szCs w:val="32"/>
        </w:rPr>
        <w:t>保险专业代理机构的高级管理人员或者从业人员，离职后被发现在原工作期间违反保险监督管理规定的，应当依法追究其责任。</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第一百一十三条  </w:t>
      </w:r>
      <w:r>
        <w:rPr>
          <w:rFonts w:hint="eastAsia" w:ascii="仿宋" w:hAnsi="仿宋" w:eastAsia="仿宋" w:cs="Calibri"/>
          <w:color w:val="333333"/>
          <w:kern w:val="0"/>
          <w:szCs w:val="32"/>
        </w:rPr>
        <w:t>保险监督管理机构从事监督管理工作的人员有下列情形之一的，依法给予行政处分；构成犯罪的，依法追究刑事责任：</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（一）违反规定批准代理机构经营保险代理业务的；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（二）违反规定核准高级管理人员任职资格的；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（三）违反规定对保险代理人进行现场检查的；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（四）违反规定对保险代理人实施行政处罚的；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（五）违反规定干预保险代理市场佣金水平的；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（六）滥用职权、玩忽职守的其他行为。</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第七章  附则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第一百一十四条  </w:t>
      </w:r>
      <w:r>
        <w:rPr>
          <w:rFonts w:hint="eastAsia" w:ascii="仿宋" w:hAnsi="仿宋" w:eastAsia="仿宋" w:cs="Calibri"/>
          <w:color w:val="333333"/>
          <w:kern w:val="0"/>
          <w:szCs w:val="32"/>
        </w:rPr>
        <w:t>本规定所称保险专业中介机构指保险专业代理机构、保险经纪人和保险公估人。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本规定所称保险中介机构是指保险专业中介机构和保险兼业代理机构。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第一百一十五条  </w:t>
      </w:r>
      <w:r>
        <w:rPr>
          <w:rFonts w:hint="eastAsia" w:ascii="仿宋" w:hAnsi="仿宋" w:eastAsia="仿宋" w:cs="Calibri"/>
          <w:color w:val="333333"/>
          <w:kern w:val="0"/>
          <w:szCs w:val="32"/>
        </w:rPr>
        <w:t>经保险监督管理机构批准经营保险代理业务的外资保险专业代理机构适用本规定，法律、行政法规另有规定的，适用其规定。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采取公司以外的组织形式的保险专业代理机构的设立和管理参照本规定，国务院保险监督管理机构另有规定的，适用其规定。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第一百一十六条  </w:t>
      </w:r>
      <w:r>
        <w:rPr>
          <w:rFonts w:hint="eastAsia" w:ascii="仿宋" w:hAnsi="仿宋" w:eastAsia="仿宋" w:cs="Calibri"/>
          <w:color w:val="333333"/>
          <w:kern w:val="0"/>
          <w:szCs w:val="32"/>
        </w:rPr>
        <w:t>本规定施行前依法设立的保险代理公司继续保留，不完全具备本规定条件的，具体适用办法由国务院保险监督管理机构另行规定。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第一百一十七条  </w:t>
      </w:r>
      <w:r>
        <w:rPr>
          <w:rFonts w:hint="eastAsia" w:ascii="仿宋" w:hAnsi="仿宋" w:eastAsia="仿宋" w:cs="Calibri"/>
          <w:color w:val="333333"/>
          <w:kern w:val="0"/>
          <w:szCs w:val="32"/>
        </w:rPr>
        <w:t>本规定要求提交的各种表格格式由国务院保险监督管理机构制定。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第一百一十八条  </w:t>
      </w:r>
      <w:r>
        <w:rPr>
          <w:rFonts w:hint="eastAsia" w:ascii="仿宋" w:hAnsi="仿宋" w:eastAsia="仿宋" w:cs="Calibri"/>
          <w:color w:val="333333"/>
          <w:kern w:val="0"/>
          <w:szCs w:val="32"/>
        </w:rPr>
        <w:t>本规定中有关“5日”“10日”“15日”“20日”的规定是指工作日，不含法定节假日。</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本规定所称“以上”“以下”均含本数。</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bCs/>
          <w:color w:val="333333"/>
          <w:kern w:val="0"/>
          <w:szCs w:val="32"/>
        </w:rPr>
        <w:t xml:space="preserve">第一百一十九条  </w:t>
      </w:r>
      <w:r>
        <w:rPr>
          <w:rFonts w:hint="eastAsia" w:ascii="仿宋" w:hAnsi="仿宋" w:eastAsia="仿宋" w:cs="Calibri"/>
          <w:color w:val="333333"/>
          <w:kern w:val="0"/>
          <w:szCs w:val="32"/>
        </w:rPr>
        <w:t>本规定自2021年1月1日起施行，原中国保监会2009年9月25日发布的《保险专业代理机构监管规定》（中国保险监督管理委员会令2009年第5号）、2013年1月6日发布的《保险销售从业人员监管办法》（中国保险监督管理委员会令2013年第2号）、2013年4月27日发布的《中国保险监督管理委员会关于修改&lt;保险专业代理机构监管规定&gt;的决定》（中国保险监督管理委员会令2013年第7号）、2000年8月4日发布的《保险兼业代理管理暂行办法》（保监发〔2000〕144号）同时废止。</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中国银保监会有关部门负责人就《保险代理人监管规定》答记者问</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fldChar w:fldCharType="begin"/>
      </w:r>
      <w:r>
        <w:instrText xml:space="preserve"> HYPERLINK "http://www.cbirc.gov.cn/cn/view/pages/ItemDetail.html?docId=944050&amp;itemId=915" </w:instrText>
      </w:r>
      <w:r>
        <w:fldChar w:fldCharType="separate"/>
      </w:r>
      <w:r>
        <w:rPr>
          <w:rFonts w:hint="eastAsia" w:ascii="仿宋" w:hAnsi="仿宋" w:eastAsia="仿宋" w:cs="Calibri"/>
          <w:color w:val="0000FF"/>
          <w:kern w:val="0"/>
          <w:szCs w:val="32"/>
          <w:u w:val="single"/>
        </w:rPr>
        <w:t>http://www.cbirc.gov.cn/cn/view/pages/ItemDetail.html?docId=944050&amp;itemId=915</w:t>
      </w:r>
      <w:r>
        <w:rPr>
          <w:rFonts w:hint="eastAsia" w:ascii="仿宋" w:hAnsi="仿宋" w:eastAsia="仿宋" w:cs="Calibri"/>
          <w:color w:val="0000FF"/>
          <w:kern w:val="0"/>
          <w:szCs w:val="32"/>
          <w:u w:val="single"/>
        </w:rPr>
        <w:fldChar w:fldCharType="end"/>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widowControl/>
        <w:shd w:val="clear" w:color="auto" w:fill="FEFEFE"/>
        <w:adjustRightInd w:val="0"/>
        <w:snapToGrid w:val="0"/>
        <w:spacing w:line="312" w:lineRule="auto"/>
        <w:ind w:firstLine="422" w:firstLineChars="200"/>
        <w:jc w:val="center"/>
        <w:rPr>
          <w:rFonts w:hint="eastAsia" w:ascii="仿宋" w:hAnsi="仿宋" w:eastAsia="仿宋" w:cs="宋体"/>
          <w:b/>
          <w:bCs/>
          <w:color w:val="333333"/>
          <w:kern w:val="0"/>
          <w:szCs w:val="39"/>
        </w:rPr>
      </w:pPr>
      <w:r>
        <w:rPr>
          <w:rFonts w:hint="eastAsia" w:ascii="仿宋" w:hAnsi="仿宋" w:eastAsia="仿宋" w:cs="宋体"/>
          <w:b/>
          <w:bCs/>
          <w:color w:val="333333"/>
          <w:kern w:val="0"/>
          <w:szCs w:val="39"/>
        </w:rPr>
        <w:t>中国银保监会有关部门负责人就《保险代理人监管规定》答记者问</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为进一步促进保险中介监管法律制度体系协调统一，巩固保险中介市场清理整顿工作成果，深化保险中介市场改革，银保监会近日印发了《保险代理人监管规定》（以下简称《规定》），有关部门负责人就《规定》回答了记者提问。</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一、制定出台《规定》的背景是什么？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保险代理人是指根据保险公司的委托，向保险公司收取佣金，在保险公司授权的范围内代为办理保险业务的机构或者个人，包括保险专业代理机构、保险兼业代理机构及个人保险代理人。截至目前，全国共有保险专业代理法人机构1776家，保险兼业代理机构3.2万家、网点22万个，个人保险代理人900万人，保险中介机构从业人员300万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保险法》对保险代理人的概念进行了明确的规定，但是在部门规章和规范性文件层面，有关要求散见在不同的文件之中，在一定程度上造成保险代理人法律关系不清、监管体系不明、管理标准不统一的问题。为了解决上述问题，并巩固近年来乱象治理成果，落实保险中介市场改革中完善准入退出管理、鼓励推动变革创新、强化机构自我管控、加强监督管理等工作任务，2015年起，原中国保监会启动了《规定》的起草工作，将《保险专业代理机构监管规定》《保险销售从业人员监管办法》《保险兼业代理管理暂行办法》等文件进行修改整合，以期理顺法律关系，统一监管尺度，形成监管合力。</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规定》把保险专业代理机构、保险兼业代理机构和个人保险代理人纳入同一部规章进行规范调整，建立了相对统一的基本监管标准和规则，涉及机构多、人员广。在《规定》制定过程中，我会有关部门广泛调研、反复论证，数易其稿，并于2018年7月、2020年4月两次面向社会公开征求意见，在充分听取各方意见的基础上进行了全面梳理归纳，吸收部分合理意见，最终完成了《规定》制定工作。</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二、《规定》对保险专业代理机构的要求有哪些变化？</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规定》对保险专业代理机构的要求主要有以下方面:一是加强市场准入管理。强化对保险专业代理机构股东的审查，并对股东的出资能力作出要求。同时，在资本金托管、治理结构、内控制度以及商业模式等方面作出规定。二是加强分支机构管控。为切实防止内控管理薄弱、风险隐患大的保险专业代理公司滥设分支机构，列明了设立分支机构应当符合的具体条件，同时进一步强化保险专业代理法人机构的管控责任。三是理顺后置审批流程。要求保险专业代理公司取得许可证后，应及时在监管信息系统中登记相关信息；对于未取得许可证或者其许可证被注销的，应当及时办理相关事项变更登记，确保其名称中无“保险代理”字样。四是提升最低注册资本。把区域性保险专业代理机构最低注册资本调整为2000万元，有利于专业代理机构增强抵御风险能力，提升依法合规意识，促进长期稳健经营。对新设立的区域性代理公司，应严格按照新标准执行。</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此外，《规定》还对缴纳职业责任保险、保证金相关要求进行了调整，对违规销售非保险金融产品、经营互联网保险业务的行为设定了相应罚则，加强日常合规管理。</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三、《规定》对保险兼业代理机构有哪些要求？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规定》对保险兼业代理机构的要求主要有以下方面：一是明确准入条件，规定了保险兼业代理机构业务准入的基本条件，明确了法人持有许可证、授权分支机构经营的模式，并对报告事项与信息披露、保险代理业务责任人等提出要求。二是完善退出机制，规定了保险兼业代理机构依法注销许可证的情形，以及业务退出流程。三是设置相应罚则，对保险兼业代理机构违法违规行为依法设定了规章权限范围内的罚则。</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此外，《规定》为保险兼业代理机构的政策制定预留了一定的空间。前期，《商业银行代理保险业务管理办法》已印发实施。下一步，我们将在《规定》框架下，按照“分类施策、稳步推进”的思路研究制定非银行类兼业代理机构监管政策。</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四、《规定》对个人保险代理人和保险代理机构从业人员有何新规定？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规定》首次提出了“独立个人保险代理人”概念，表明市场发展趋势和监管引领方向。日前，银保监会已经配套起草《关于保险公司发展独立个人代理人有关事项的通知（征求意见稿）》向社会公开征求意见，鼓励探索独立个人保险代理人相关制度，进一步提高市场经营效率。独立个人保险代理人相关制度将在实践的基础上发展并完善。</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《规定》明确了保险代理机构从业人员的概念，将保险代理机构中从事销售保险产品或者进行损失勘查、理赔等业务的人员纳入本规定，对其行为作出约束，并对违反规定的行为制定相应的罚则。</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五、《规定》的一个显著变化，是取消了许可证3年有效期的设置，请问是出于什么考虑？</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党的十八大以来，保险中介监管工作认真贯彻落实党中央、国务院简政放权、放管结合、优化服务的决策部署，在前期大幅取消下放行政许可事项的基础上，全力做好简政放权，深化行政审批制度改革，有效加强后续管理，切实履行行业主管责任，认真做好服务。取消许可证有效期设置，就是落实“放管服”要求，加强和改进保险监管的重要举措。许可证有效期的取消，将激发企业活力，支持优质公司加快发展，同时，保险监管部门将进一步完善监管手段，加大对扰乱市场的劣质公司的检查和处罚力度，实现扶优限劣。</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六、如何做好《规定》平稳过渡衔接工作？</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规定》将于2021年1月1日起施行，现行《保险专业代理机构监管规定》（保监会令2009年第5号）、《保险销售从业人员监管办法》（保监会令2013年第2号）、《保险兼业代理管理暂行办法》（保监发﹝2000﹞144号）、《中国保险监督管理委员会关于修改&lt;保险专业代理机构监管规定&gt;的决定》（保监会令2013年第7号）将同时废止。</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下一步，银保监会将尽快出台系列配套性文件，进一步细化对保险代理人的监管要求，防控风险、治理乱象，扎紧制度笼子，维护平稳健康的保险中介市场秩序。</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