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JS数据类型:null  number  string  boolean  undefined(声明后未赋值)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JS内置对象String Number Array Math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t>I</w:t>
      </w:r>
      <w:r>
        <w:rPr>
          <w:rFonts w:hint="eastAsia"/>
        </w:rPr>
        <w:t>nnerText只能放普通文本  innerHTML增加了对便签的支持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p:last-child 所有的属于父元素的最后一个p便签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var myArray=new Array(</w:t>
      </w:r>
      <w:r>
        <w:t>…</w:t>
      </w:r>
      <w:r>
        <w:rPr>
          <w:rFonts w:hint="eastAsia"/>
        </w:rPr>
        <w:t>)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document.getElementById(..)     document.createElement(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)  document.setAttribute(</w:t>
      </w:r>
      <w:r>
        <w:t>‘</w:t>
      </w:r>
      <w:r>
        <w:rPr>
          <w:rFonts w:hint="eastAsia"/>
        </w:rPr>
        <w:t>tagName</w:t>
      </w:r>
      <w:r>
        <w:t>’</w:t>
      </w:r>
      <w:r>
        <w:rPr>
          <w:rFonts w:hint="eastAsia"/>
        </w:rPr>
        <w:t>,</w:t>
      </w:r>
      <w:r>
        <w:t>’…’</w:t>
      </w:r>
      <w:r>
        <w:rPr>
          <w:rFonts w:hint="eastAsia"/>
        </w:rPr>
        <w:t>)    target.appendChild(</w:t>
      </w:r>
      <w:r>
        <w:t>…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这些是DOM对象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$(..)这些是JQuery对象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DOM对象转JQuery对象：var username=document.getElement....  $(username)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jQuery对象转DOM对象  $(..).get(0)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$(页面元素).each(...)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BOM Browser Object Model 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windows.open(url)  window.location.href=url  window.location.reload() 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t>new Date();</w:t>
      </w:r>
      <w:r>
        <w:rPr>
          <w:rFonts w:hint="eastAsia"/>
        </w:rPr>
        <w:t>获取当前时间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onsubmit 是根据函数的返回值来决定是否提交 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js相同的事件会覆盖,如果想要绑定多个事件需要用监听</w:t>
      </w:r>
      <w:r>
        <w:rPr>
          <w:rFonts w:hint="eastAsia"/>
          <w:lang w:val="en-US" w:eastAsia="zh-CN"/>
        </w:rPr>
        <w:t>(监听不会覆盖原本的事件)执行顺序是代码顺序（另外补捕获设置一次就生效）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windows.onload</w:t>
      </w:r>
      <w:r>
        <w:rPr>
          <w:rFonts w:ascii="Arial" w:hAnsi="Arial" w:cs="Arial"/>
          <w:color w:val="333333"/>
          <w:shd w:val="clear" w:color="auto" w:fill="FFFFFF"/>
        </w:rPr>
        <w:t>是在页面资源（比如图片和媒体资源，它们的加载速度远慢于DOM的加载速度）加载完成之后才执行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，并且只能绑定一次，没有简写。</w:t>
      </w:r>
      <w:r>
        <w:rPr>
          <w:rFonts w:ascii="Arial" w:hAnsi="Arial" w:cs="Arial"/>
          <w:color w:val="333333"/>
          <w:shd w:val="clear" w:color="auto" w:fill="FFFFFF"/>
        </w:rPr>
        <w:t>$(document).ready(function(){…</w:t>
      </w:r>
      <w:r>
        <w:rPr>
          <w:rFonts w:hint="eastAsia" w:ascii="Arial" w:hAnsi="Arial" w:cs="Arial"/>
          <w:color w:val="333333"/>
          <w:shd w:val="clear" w:color="auto" w:fill="FFFFFF"/>
        </w:rPr>
        <w:t>})</w:t>
      </w:r>
      <w:r>
        <w:rPr>
          <w:rFonts w:ascii="Arial" w:hAnsi="Arial" w:cs="Arial"/>
          <w:color w:val="333333"/>
          <w:shd w:val="clear" w:color="auto" w:fill="FFFFFF"/>
        </w:rPr>
        <w:t>方法在DOM树加载完成后就会执行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，可以声明多个，有简写。</w:t>
      </w:r>
      <w:bookmarkStart w:id="0" w:name="_GoBack"/>
      <w:bookmarkEnd w:id="0"/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 w:ascii="Arial" w:hAnsi="Arial" w:cs="Arial"/>
          <w:color w:val="333333"/>
          <w:shd w:val="clear" w:color="auto" w:fill="FFFFFF"/>
        </w:rPr>
        <w:t xml:space="preserve"> 对标签设置f</w:t>
      </w:r>
      <w:r>
        <w:rPr>
          <w:rFonts w:ascii="Arial" w:hAnsi="Arial" w:cs="Arial"/>
          <w:color w:val="333333"/>
          <w:shd w:val="clear" w:color="auto" w:fill="FFFFFF"/>
        </w:rPr>
        <w:t>loat</w:t>
      </w:r>
      <w:r>
        <w:rPr>
          <w:rFonts w:hint="eastAsia" w:ascii="Arial" w:hAnsi="Arial" w:cs="Arial"/>
          <w:color w:val="333333"/>
          <w:shd w:val="clear" w:color="auto" w:fill="FFFFFF"/>
        </w:rPr>
        <w:t>后应用l</w:t>
      </w:r>
      <w:r>
        <w:rPr>
          <w:rFonts w:ascii="Arial" w:hAnsi="Arial" w:cs="Arial"/>
          <w:color w:val="333333"/>
          <w:shd w:val="clear" w:color="auto" w:fill="FFFFFF"/>
        </w:rPr>
        <w:t>eft right top bottom</w:t>
      </w:r>
      <w:r>
        <w:rPr>
          <w:rFonts w:hint="eastAsia" w:ascii="Arial" w:hAnsi="Arial" w:cs="Arial"/>
          <w:color w:val="333333"/>
          <w:shd w:val="clear" w:color="auto" w:fill="FFFFFF"/>
        </w:rPr>
        <w:t>无效margin</w:t>
      </w:r>
      <w:r>
        <w:rPr>
          <w:rFonts w:ascii="Arial" w:hAnsi="Arial" w:cs="Arial"/>
          <w:color w:val="333333"/>
          <w:shd w:val="clear" w:color="auto" w:fill="FFFFFF"/>
        </w:rPr>
        <w:t xml:space="preserve"> padding</w:t>
      </w:r>
      <w:r>
        <w:rPr>
          <w:rFonts w:hint="eastAsia" w:ascii="Arial" w:hAnsi="Arial" w:cs="Arial"/>
          <w:color w:val="333333"/>
          <w:shd w:val="clear" w:color="auto" w:fill="FFFFFF"/>
        </w:rPr>
        <w:t>有效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对标签设置p</w:t>
      </w:r>
      <w:r>
        <w:rPr>
          <w:rFonts w:ascii="Arial" w:hAnsi="Arial" w:cs="Arial"/>
          <w:color w:val="333333"/>
          <w:shd w:val="clear" w:color="auto" w:fill="FFFFFF"/>
        </w:rPr>
        <w:t>osition:</w:t>
      </w:r>
      <w:r>
        <w:rPr>
          <w:rFonts w:hint="eastAsia" w:ascii="Arial" w:hAnsi="Arial" w:cs="Arial"/>
          <w:color w:val="333333"/>
          <w:shd w:val="clear" w:color="auto" w:fill="FFFFFF"/>
        </w:rPr>
        <w:t>ab</w:t>
      </w:r>
      <w:r>
        <w:rPr>
          <w:rFonts w:ascii="Arial" w:hAnsi="Arial" w:cs="Arial"/>
          <w:color w:val="333333"/>
          <w:shd w:val="clear" w:color="auto" w:fill="FFFFFF"/>
        </w:rPr>
        <w:t>solute</w:t>
      </w:r>
      <w:r>
        <w:rPr>
          <w:rFonts w:hint="eastAsia" w:ascii="Arial" w:hAnsi="Arial" w:cs="Arial"/>
          <w:color w:val="333333"/>
          <w:shd w:val="clear" w:color="auto" w:fill="FFFFFF"/>
        </w:rPr>
        <w:t>后单独设置m</w:t>
      </w:r>
      <w:r>
        <w:rPr>
          <w:rFonts w:ascii="Arial" w:hAnsi="Arial" w:cs="Arial"/>
          <w:color w:val="333333"/>
          <w:shd w:val="clear" w:color="auto" w:fill="FFFFFF"/>
        </w:rPr>
        <w:t>argin</w:t>
      </w:r>
      <w:r>
        <w:rPr>
          <w:rFonts w:hint="eastAsia" w:ascii="Arial" w:hAnsi="Arial" w:cs="Arial"/>
          <w:color w:val="333333"/>
          <w:shd w:val="clear" w:color="auto" w:fill="FFFFFF"/>
        </w:rPr>
        <w:t>无效，尽量要l</w:t>
      </w:r>
      <w:r>
        <w:rPr>
          <w:rFonts w:ascii="Arial" w:hAnsi="Arial" w:cs="Arial"/>
          <w:color w:val="333333"/>
          <w:shd w:val="clear" w:color="auto" w:fill="FFFFFF"/>
        </w:rPr>
        <w:t>eft right top bottom</w:t>
      </w:r>
    </w:p>
    <w:p>
      <w:pPr>
        <w:spacing w:line="220" w:lineRule="atLeast"/>
      </w:pPr>
    </w:p>
    <w:tbl>
      <w:tblPr>
        <w:tblStyle w:val="4"/>
        <w:tblW w:w="89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841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块级元素</w:t>
            </w:r>
          </w:p>
        </w:tc>
        <w:tc>
          <w:tcPr>
            <w:tcW w:w="2841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内联元素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是否独占一行</w:t>
            </w:r>
          </w:p>
        </w:tc>
        <w:tc>
          <w:tcPr>
            <w:tcW w:w="2841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是否会自动填满父元素宽度</w:t>
            </w:r>
          </w:p>
        </w:tc>
        <w:tc>
          <w:tcPr>
            <w:tcW w:w="2841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</w:p>
        </w:tc>
      </w:tr>
    </w:tbl>
    <w:p>
      <w:pPr>
        <w:spacing w:line="220" w:lineRule="atLeast"/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C6B0C"/>
    <w:multiLevelType w:val="multilevel"/>
    <w:tmpl w:val="25FC6B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652FB"/>
    <w:rsid w:val="00280281"/>
    <w:rsid w:val="002A293E"/>
    <w:rsid w:val="002C409E"/>
    <w:rsid w:val="002E6063"/>
    <w:rsid w:val="00323B43"/>
    <w:rsid w:val="00326B16"/>
    <w:rsid w:val="003C3F8B"/>
    <w:rsid w:val="003D37D8"/>
    <w:rsid w:val="00426133"/>
    <w:rsid w:val="004358AB"/>
    <w:rsid w:val="00564543"/>
    <w:rsid w:val="0067097A"/>
    <w:rsid w:val="00672893"/>
    <w:rsid w:val="00774399"/>
    <w:rsid w:val="007D686C"/>
    <w:rsid w:val="007D6BAC"/>
    <w:rsid w:val="008B7726"/>
    <w:rsid w:val="00937BE2"/>
    <w:rsid w:val="00967ACB"/>
    <w:rsid w:val="00A02D91"/>
    <w:rsid w:val="00A67361"/>
    <w:rsid w:val="00B72E9E"/>
    <w:rsid w:val="00C23F04"/>
    <w:rsid w:val="00D057E8"/>
    <w:rsid w:val="00D22708"/>
    <w:rsid w:val="00D31D50"/>
    <w:rsid w:val="00E92D1C"/>
    <w:rsid w:val="00EA0FAB"/>
    <w:rsid w:val="00F52AED"/>
    <w:rsid w:val="00FA26FC"/>
    <w:rsid w:val="2FAB017F"/>
    <w:rsid w:val="3C0157A8"/>
    <w:rsid w:val="52BA1D74"/>
    <w:rsid w:val="6C1C6F23"/>
    <w:rsid w:val="7426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643</Characters>
  <Lines>5</Lines>
  <Paragraphs>1</Paragraphs>
  <TotalTime>986</TotalTime>
  <ScaleCrop>false</ScaleCrop>
  <LinksUpToDate>false</LinksUpToDate>
  <CharactersWithSpaces>754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2019-07-05T01:15:48Z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