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DAA0B" w14:textId="1BD172CA" w:rsidR="00021788" w:rsidRDefault="00943253" w:rsidP="00943253">
      <w:pPr>
        <w:pStyle w:val="Heading1"/>
        <w:jc w:val="center"/>
      </w:pPr>
      <w:r>
        <w:t xml:space="preserve">Propuesta Trabajo Practico Final </w:t>
      </w:r>
      <w:r>
        <w:br/>
        <w:t>“Introducción a Sistemas Embebidos”</w:t>
      </w:r>
    </w:p>
    <w:p w14:paraId="4D2D7FEE" w14:textId="6591B16A" w:rsidR="00943253" w:rsidRDefault="00943253" w:rsidP="00943253"/>
    <w:p w14:paraId="226D6687" w14:textId="42644C0C" w:rsidR="00F5420B" w:rsidRPr="00F5420B" w:rsidRDefault="00943253" w:rsidP="00F5420B">
      <w:pPr>
        <w:pStyle w:val="Heading2"/>
      </w:pPr>
      <w:r>
        <w:t>Título: Test Plantar (Método Hargreaves)</w:t>
      </w:r>
      <w:r w:rsidR="00F5420B">
        <w:br/>
      </w:r>
    </w:p>
    <w:p w14:paraId="0875B095" w14:textId="2138F1AD" w:rsidR="00943253" w:rsidRDefault="00943253" w:rsidP="00F5420B">
      <w:pPr>
        <w:pStyle w:val="Heading2"/>
      </w:pPr>
      <w:r>
        <w:t>Introducción</w:t>
      </w:r>
    </w:p>
    <w:p w14:paraId="52079ABC" w14:textId="6914B922" w:rsidR="00943253" w:rsidRDefault="00943253" w:rsidP="00943253">
      <w:r>
        <w:br/>
        <w:t xml:space="preserve">En los estudios de respuesta al dolor a partir del suministro de nuevas drogas es habitual utilizar métodos que permitan medir la respuesta </w:t>
      </w:r>
      <w:proofErr w:type="spellStart"/>
      <w:r>
        <w:t>nocireceptiva</w:t>
      </w:r>
      <w:proofErr w:type="spellEnd"/>
      <w:r>
        <w:t xml:space="preserve"> en base a estímulos térmicos.</w:t>
      </w:r>
    </w:p>
    <w:p w14:paraId="2DD71E53" w14:textId="4221090D" w:rsidR="009C2D4E" w:rsidRDefault="00943253" w:rsidP="00943253">
      <w:r>
        <w:t>Se propone replicar el método Hargreaves, el cuál es comúnmente aplicable a ratas y ratones y tiene la ventaja de poder realizar múltiples y repetidos ensayos usando un único animal dado que el estímulo es transitorio y no produce daños en el tejido.</w:t>
      </w:r>
    </w:p>
    <w:p w14:paraId="6384891E" w14:textId="3020C4FB" w:rsidR="009C2D4E" w:rsidRDefault="00803570" w:rsidP="00DB62E9">
      <w:pPr>
        <w:jc w:val="center"/>
      </w:pPr>
      <w:r>
        <w:rPr>
          <w:noProof/>
        </w:rPr>
        <w:drawing>
          <wp:inline distT="0" distB="0" distL="0" distR="0" wp14:anchorId="34B4BA19" wp14:editId="7F5D0F4C">
            <wp:extent cx="5393690" cy="309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46A86" w14:textId="2879209E" w:rsidR="009C2D4E" w:rsidRDefault="00803570" w:rsidP="00803570">
      <w:pPr>
        <w:pStyle w:val="Heading4"/>
      </w:pPr>
      <w:r>
        <w:t>Equipo</w:t>
      </w:r>
    </w:p>
    <w:p w14:paraId="49E51567" w14:textId="77777777" w:rsidR="004B2CB9" w:rsidRPr="004B2CB9" w:rsidRDefault="004B2CB9" w:rsidP="004B2CB9"/>
    <w:p w14:paraId="2A36F1AF" w14:textId="77777777" w:rsidR="004B2CB9" w:rsidRDefault="00803570" w:rsidP="00DB62E9">
      <w:pPr>
        <w:jc w:val="both"/>
      </w:pPr>
      <w:r>
        <w:t>Consta de</w:t>
      </w:r>
      <w:r w:rsidR="004B2CB9">
        <w:t>:</w:t>
      </w:r>
    </w:p>
    <w:p w14:paraId="53C0EA77" w14:textId="77777777" w:rsidR="004B2CB9" w:rsidRDefault="00803570" w:rsidP="00DB62E9">
      <w:pPr>
        <w:pStyle w:val="ListParagraph"/>
        <w:numPr>
          <w:ilvl w:val="0"/>
          <w:numId w:val="1"/>
        </w:numPr>
        <w:jc w:val="both"/>
      </w:pPr>
      <w:r>
        <w:t xml:space="preserve">una </w:t>
      </w:r>
      <w:r w:rsidRPr="004B2CB9">
        <w:rPr>
          <w:b/>
          <w:bCs/>
          <w:i/>
          <w:iCs/>
        </w:rPr>
        <w:t>lámpara de calor</w:t>
      </w:r>
      <w:r>
        <w:t xml:space="preserve"> que mediante una </w:t>
      </w:r>
      <w:r w:rsidRPr="004B2CB9">
        <w:rPr>
          <w:i/>
          <w:iCs/>
        </w:rPr>
        <w:t>lente</w:t>
      </w:r>
      <w:r>
        <w:t xml:space="preserve"> genera un </w:t>
      </w:r>
      <w:proofErr w:type="gramStart"/>
      <w:r>
        <w:t>haz</w:t>
      </w:r>
      <w:proofErr w:type="gramEnd"/>
      <w:r>
        <w:t xml:space="preserve"> enfocado a la distancia donde se ubica un vidrio transparente que sirve de superficie de apoyo para los animales bajo observación.</w:t>
      </w:r>
    </w:p>
    <w:p w14:paraId="72354817" w14:textId="77777777" w:rsidR="004B2CB9" w:rsidRDefault="00803570" w:rsidP="00DB62E9">
      <w:pPr>
        <w:pStyle w:val="ListParagraph"/>
        <w:numPr>
          <w:ilvl w:val="0"/>
          <w:numId w:val="1"/>
        </w:numPr>
        <w:jc w:val="both"/>
      </w:pPr>
      <w:r>
        <w:t>un</w:t>
      </w:r>
      <w:r w:rsidRPr="004B2CB9">
        <w:rPr>
          <w:i/>
          <w:iCs/>
        </w:rPr>
        <w:t xml:space="preserve"> </w:t>
      </w:r>
      <w:r w:rsidRPr="004B2CB9">
        <w:rPr>
          <w:b/>
          <w:bCs/>
          <w:i/>
          <w:iCs/>
        </w:rPr>
        <w:t>termistor</w:t>
      </w:r>
      <w:r>
        <w:t xml:space="preserve"> </w:t>
      </w:r>
      <w:r w:rsidR="004B2CB9">
        <w:t>que se intercala s</w:t>
      </w:r>
      <w:r w:rsidR="004B2CB9">
        <w:t xml:space="preserve">obre el haz </w:t>
      </w:r>
      <w:r w:rsidR="004B2CB9">
        <w:t>sin llegar</w:t>
      </w:r>
      <w:r>
        <w:t xml:space="preserve"> a hacer una sombra significativa</w:t>
      </w:r>
      <w:r w:rsidR="00773D74">
        <w:t xml:space="preserve"> como para reducir la intensidad y que sirve para relevar la temperatura alcanzada por la acción del haz.</w:t>
      </w:r>
    </w:p>
    <w:p w14:paraId="48DBF295" w14:textId="537E1F07" w:rsidR="00773D74" w:rsidRDefault="00773D74" w:rsidP="00DB62E9">
      <w:pPr>
        <w:pStyle w:val="ListParagraph"/>
        <w:numPr>
          <w:ilvl w:val="0"/>
          <w:numId w:val="1"/>
        </w:numPr>
        <w:jc w:val="both"/>
      </w:pPr>
      <w:r>
        <w:t xml:space="preserve">un </w:t>
      </w:r>
      <w:r w:rsidRPr="004B2CB9">
        <w:rPr>
          <w:b/>
          <w:bCs/>
          <w:i/>
          <w:iCs/>
        </w:rPr>
        <w:t>LDR</w:t>
      </w:r>
      <w:r w:rsidR="004B2CB9">
        <w:t>, t</w:t>
      </w:r>
      <w:r w:rsidR="004B2CB9">
        <w:t>ambién enfocado sobre el haz</w:t>
      </w:r>
      <w:r w:rsidR="004B2CB9">
        <w:t>,</w:t>
      </w:r>
      <w:r>
        <w:t xml:space="preserve"> que tiene por objetivo detectar el retiro de la pata del animal por acción del estímulo térmico.</w:t>
      </w:r>
    </w:p>
    <w:p w14:paraId="4AAE40BB" w14:textId="7472FF9C" w:rsidR="00773D74" w:rsidRDefault="00773D74" w:rsidP="00773D74">
      <w:pPr>
        <w:pStyle w:val="Heading4"/>
      </w:pPr>
      <w:r>
        <w:t>Interfaz</w:t>
      </w:r>
    </w:p>
    <w:p w14:paraId="7AC4F2CA" w14:textId="77777777" w:rsidR="004B2CB9" w:rsidRPr="004B2CB9" w:rsidRDefault="004B2CB9" w:rsidP="004B2CB9"/>
    <w:p w14:paraId="33F9062D" w14:textId="77777777" w:rsidR="004B2CB9" w:rsidRDefault="00773D74" w:rsidP="00DB62E9">
      <w:pPr>
        <w:jc w:val="both"/>
      </w:pPr>
      <w:r>
        <w:t>El operador contará con</w:t>
      </w:r>
      <w:r w:rsidR="004B2CB9">
        <w:t>:</w:t>
      </w:r>
    </w:p>
    <w:p w14:paraId="5939C014" w14:textId="77777777" w:rsidR="004B2CB9" w:rsidRDefault="00773D74" w:rsidP="004B2CB9">
      <w:pPr>
        <w:pStyle w:val="ListParagraph"/>
        <w:numPr>
          <w:ilvl w:val="0"/>
          <w:numId w:val="2"/>
        </w:numPr>
        <w:jc w:val="both"/>
      </w:pPr>
      <w:r>
        <w:t xml:space="preserve">un </w:t>
      </w:r>
      <w:r w:rsidRPr="004B2CB9">
        <w:rPr>
          <w:b/>
          <w:bCs/>
          <w:i/>
          <w:iCs/>
        </w:rPr>
        <w:t>pulsador</w:t>
      </w:r>
      <w:r>
        <w:t xml:space="preserve"> el cuál presionará</w:t>
      </w:r>
      <w:r w:rsidR="00732984">
        <w:t xml:space="preserve"> cuando constate que el equipo se encuentra en posición para hacer foco sobre la pata del animal.</w:t>
      </w:r>
      <w:r w:rsidR="004B2CB9">
        <w:t xml:space="preserve"> </w:t>
      </w:r>
      <w:r w:rsidR="00732984">
        <w:t xml:space="preserve">Esa acción activará la lámpara de calor </w:t>
      </w:r>
      <w:r w:rsidR="004B2CB9">
        <w:t xml:space="preserve">(a través de un </w:t>
      </w:r>
      <w:r w:rsidR="004B2CB9" w:rsidRPr="004B2CB9">
        <w:rPr>
          <w:b/>
          <w:bCs/>
          <w:i/>
          <w:iCs/>
        </w:rPr>
        <w:t>relé</w:t>
      </w:r>
      <w:r w:rsidR="004B2CB9">
        <w:t>).</w:t>
      </w:r>
    </w:p>
    <w:p w14:paraId="1C1ED753" w14:textId="5AEEA72F" w:rsidR="004B2CB9" w:rsidRDefault="004B2CB9" w:rsidP="004B2CB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un </w:t>
      </w:r>
      <w:proofErr w:type="spellStart"/>
      <w:r w:rsidRPr="004B2CB9">
        <w:rPr>
          <w:b/>
          <w:bCs/>
          <w:i/>
          <w:iCs/>
        </w:rPr>
        <w:t>display</w:t>
      </w:r>
      <w:proofErr w:type="spellEnd"/>
      <w:r>
        <w:t xml:space="preserve"> a través del cual el operador podrá seguir el </w:t>
      </w:r>
      <w:r w:rsidR="00732984">
        <w:t xml:space="preserve">conteo de un </w:t>
      </w:r>
      <w:proofErr w:type="spellStart"/>
      <w:r w:rsidR="00732984">
        <w:t>timer</w:t>
      </w:r>
      <w:proofErr w:type="spellEnd"/>
      <w:r w:rsidR="00732984">
        <w:t xml:space="preserve"> para registrar </w:t>
      </w:r>
      <w:r w:rsidR="00DB62E9">
        <w:t xml:space="preserve">el tiempo que demora el animal en retirar la pata. </w:t>
      </w:r>
    </w:p>
    <w:p w14:paraId="14396912" w14:textId="35401239" w:rsidR="00773D74" w:rsidRDefault="004B2CB9" w:rsidP="004B2CB9">
      <w:pPr>
        <w:jc w:val="both"/>
      </w:pPr>
      <w:r w:rsidRPr="004B2CB9">
        <w:rPr>
          <w:b/>
          <w:bCs/>
        </w:rPr>
        <w:t>NOTA:</w:t>
      </w:r>
      <w:r>
        <w:t xml:space="preserve"> </w:t>
      </w:r>
      <w:r w:rsidR="00DB62E9">
        <w:t xml:space="preserve">La señal de detención del </w:t>
      </w:r>
      <w:proofErr w:type="spellStart"/>
      <w:r w:rsidR="00DB62E9">
        <w:t>timer</w:t>
      </w:r>
      <w:proofErr w:type="spellEnd"/>
      <w:r w:rsidR="00DB62E9">
        <w:t xml:space="preserve"> vendrá dada por </w:t>
      </w:r>
      <w:proofErr w:type="spellStart"/>
      <w:r w:rsidR="00DB62E9">
        <w:t>sensado</w:t>
      </w:r>
      <w:proofErr w:type="spellEnd"/>
      <w:r w:rsidR="00DB62E9">
        <w:t xml:space="preserve"> del </w:t>
      </w:r>
      <w:r w:rsidR="00DB62E9" w:rsidRPr="004B2CB9">
        <w:rPr>
          <w:i/>
          <w:iCs/>
        </w:rPr>
        <w:t>LDR</w:t>
      </w:r>
      <w:r w:rsidR="00DB62E9">
        <w:t xml:space="preserve"> que pasará de medir la reflexión de luz en la pata del animal a la ausencia de esta.</w:t>
      </w:r>
    </w:p>
    <w:p w14:paraId="0A319801" w14:textId="30A3A7A2" w:rsidR="004B2CB9" w:rsidRDefault="00DB62E9" w:rsidP="002306C6">
      <w:pPr>
        <w:jc w:val="both"/>
      </w:pPr>
      <w:r>
        <w:t xml:space="preserve">Los datos también serán comunicados por </w:t>
      </w:r>
      <w:r w:rsidRPr="004B2CB9">
        <w:rPr>
          <w:b/>
          <w:bCs/>
          <w:i/>
          <w:iCs/>
        </w:rPr>
        <w:t>puerto serie</w:t>
      </w:r>
      <w:r>
        <w:t xml:space="preserve"> </w:t>
      </w:r>
      <w:r w:rsidR="004B2CB9">
        <w:t xml:space="preserve">a una aplicación de PC </w:t>
      </w:r>
      <w:r>
        <w:t xml:space="preserve">de manera de poder tener registro de los tiempos de respuesta de los distintos experimentos y grabarlos a disco </w:t>
      </w:r>
      <w:r w:rsidR="004B2CB9">
        <w:t>en formato de planilla de cálculo</w:t>
      </w:r>
      <w:r w:rsidR="006104EE">
        <w:t xml:space="preserve"> para posterior procesamiento.</w:t>
      </w:r>
      <w:r w:rsidR="004B2CB9">
        <w:t xml:space="preserve"> </w:t>
      </w:r>
      <w:r w:rsidR="006104EE">
        <w:t>L</w:t>
      </w:r>
      <w:r w:rsidR="004B2CB9">
        <w:t>o</w:t>
      </w:r>
      <w:r w:rsidR="006104EE">
        <w:t>s</w:t>
      </w:r>
      <w:r w:rsidR="004B2CB9">
        <w:t xml:space="preserve"> campos</w:t>
      </w:r>
      <w:r w:rsidR="006104EE">
        <w:t xml:space="preserve"> relevados serán</w:t>
      </w:r>
      <w:r w:rsidR="004B2CB9">
        <w:t>:</w:t>
      </w:r>
    </w:p>
    <w:p w14:paraId="4FF52FAC" w14:textId="77777777" w:rsidR="004B2CB9" w:rsidRDefault="004B2CB9" w:rsidP="004B2CB9">
      <w:pPr>
        <w:pStyle w:val="ListParagraph"/>
        <w:numPr>
          <w:ilvl w:val="0"/>
          <w:numId w:val="3"/>
        </w:numPr>
        <w:jc w:val="both"/>
      </w:pPr>
      <w:r>
        <w:t>fecha y hora</w:t>
      </w:r>
    </w:p>
    <w:p w14:paraId="289B40C7" w14:textId="77777777" w:rsidR="004B2CB9" w:rsidRDefault="004B2CB9" w:rsidP="004B2CB9">
      <w:pPr>
        <w:pStyle w:val="ListParagraph"/>
        <w:numPr>
          <w:ilvl w:val="0"/>
          <w:numId w:val="3"/>
        </w:numPr>
        <w:jc w:val="both"/>
      </w:pPr>
      <w:r>
        <w:t>tiempo registrado del estímulo</w:t>
      </w:r>
    </w:p>
    <w:p w14:paraId="7B3154B9" w14:textId="77777777" w:rsidR="004B2CB9" w:rsidRDefault="004B2CB9" w:rsidP="004B2CB9">
      <w:pPr>
        <w:pStyle w:val="ListParagraph"/>
        <w:numPr>
          <w:ilvl w:val="0"/>
          <w:numId w:val="3"/>
        </w:numPr>
        <w:jc w:val="both"/>
      </w:pPr>
      <w:r>
        <w:t>temperatura máxima de la termocupla</w:t>
      </w:r>
    </w:p>
    <w:p w14:paraId="1748D990" w14:textId="25ED530E" w:rsidR="004B2CB9" w:rsidRPr="00803570" w:rsidRDefault="004B2CB9" w:rsidP="004B2CB9">
      <w:pPr>
        <w:pStyle w:val="ListParagraph"/>
        <w:numPr>
          <w:ilvl w:val="0"/>
          <w:numId w:val="3"/>
        </w:numPr>
        <w:jc w:val="both"/>
      </w:pPr>
      <w:r>
        <w:t>valor de corte del LDR</w:t>
      </w:r>
    </w:p>
    <w:sectPr w:rsidR="004B2CB9" w:rsidRPr="00803570" w:rsidSect="00DB62E9">
      <w:pgSz w:w="11906" w:h="16838"/>
      <w:pgMar w:top="993" w:right="108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2490D"/>
    <w:multiLevelType w:val="hybridMultilevel"/>
    <w:tmpl w:val="8BF6CF6C"/>
    <w:lvl w:ilvl="0" w:tplc="2C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5CA57A1E"/>
    <w:multiLevelType w:val="hybridMultilevel"/>
    <w:tmpl w:val="531E1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D7870"/>
    <w:multiLevelType w:val="hybridMultilevel"/>
    <w:tmpl w:val="67C8F7FE"/>
    <w:lvl w:ilvl="0" w:tplc="2C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53"/>
    <w:rsid w:val="00021788"/>
    <w:rsid w:val="002306C6"/>
    <w:rsid w:val="004B2CB9"/>
    <w:rsid w:val="006104EE"/>
    <w:rsid w:val="00732984"/>
    <w:rsid w:val="00773D74"/>
    <w:rsid w:val="00803570"/>
    <w:rsid w:val="00943253"/>
    <w:rsid w:val="009C2D4E"/>
    <w:rsid w:val="00AD25A1"/>
    <w:rsid w:val="00C378FA"/>
    <w:rsid w:val="00DB62E9"/>
    <w:rsid w:val="00E91A23"/>
    <w:rsid w:val="00F5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93C05"/>
  <w15:chartTrackingRefBased/>
  <w15:docId w15:val="{157ACD42-243F-491E-8050-EA56CBD4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35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43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2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2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25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43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35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B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8052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Brumovsky</dc:creator>
  <cp:keywords/>
  <dc:description/>
  <cp:lastModifiedBy>Andrés Brumovsky</cp:lastModifiedBy>
  <cp:revision>4</cp:revision>
  <dcterms:created xsi:type="dcterms:W3CDTF">2021-04-20T21:40:00Z</dcterms:created>
  <dcterms:modified xsi:type="dcterms:W3CDTF">2021-05-05T17:18:00Z</dcterms:modified>
</cp:coreProperties>
</file>