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331F2" w14:textId="77777777" w:rsidR="005E55C1" w:rsidRPr="001E5250" w:rsidRDefault="005E55C1" w:rsidP="00ED2AB2">
      <w:pPr>
        <w:spacing w:line="360" w:lineRule="auto"/>
        <w:jc w:val="center"/>
        <w:rPr>
          <w:sz w:val="28"/>
          <w:szCs w:val="28"/>
          <w:u w:val="single"/>
        </w:rPr>
      </w:pPr>
      <w:r w:rsidRPr="001E5250">
        <w:rPr>
          <w:sz w:val="28"/>
          <w:szCs w:val="28"/>
          <w:u w:val="single"/>
        </w:rPr>
        <w:t>Gender and Age Detection Python Project</w:t>
      </w:r>
    </w:p>
    <w:p w14:paraId="1A3874CE" w14:textId="143FECB4" w:rsidR="00C91F9D" w:rsidRPr="00F47F78" w:rsidRDefault="00E308E4" w:rsidP="00ED2AB2">
      <w:pPr>
        <w:spacing w:line="360" w:lineRule="auto"/>
        <w:rPr>
          <w:rFonts w:ascii="Arial" w:hAnsi="Arial" w:cs="Arial"/>
        </w:rPr>
      </w:pPr>
    </w:p>
    <w:p w14:paraId="05F5A70C" w14:textId="43362D3E" w:rsidR="001E5250" w:rsidRPr="00F47F78" w:rsidRDefault="005E55C1" w:rsidP="00ED2AB2">
      <w:pPr>
        <w:spacing w:line="360" w:lineRule="auto"/>
        <w:ind w:firstLine="720"/>
        <w:rPr>
          <w:rFonts w:ascii="Arial" w:hAnsi="Arial" w:cs="Arial"/>
        </w:rPr>
      </w:pPr>
      <w:r w:rsidRPr="00F47F78">
        <w:rPr>
          <w:rFonts w:ascii="Arial" w:hAnsi="Arial" w:cs="Arial"/>
        </w:rPr>
        <w:t xml:space="preserve">In this Python Project, I will use Deep Learning to accurately identify the gender and age of a person from a single image of a face. The predicted gender may be one of ‘Male’ and ‘Female’, and the predicted age may be one of the following ranges- (0 – 2), (4 – 6), (8 – 12), (15 – 20), (25 – 32), (38 – 43), (48 – 53), (60 – 100) (8 nodes in the final </w:t>
      </w:r>
      <w:proofErr w:type="spellStart"/>
      <w:r w:rsidRPr="00F47F78">
        <w:rPr>
          <w:rFonts w:ascii="Arial" w:hAnsi="Arial" w:cs="Arial"/>
        </w:rPr>
        <w:t>softmax</w:t>
      </w:r>
      <w:proofErr w:type="spellEnd"/>
      <w:r w:rsidRPr="00F47F78">
        <w:rPr>
          <w:rFonts w:ascii="Arial" w:hAnsi="Arial" w:cs="Arial"/>
        </w:rPr>
        <w:t xml:space="preserve"> layer). It is very difficult to accurately guess an exact age from a single image because of factors like makeup, lighting, obstructions, and facial expressions. The </w:t>
      </w:r>
      <w:r w:rsidR="001E5250" w:rsidRPr="00F47F78">
        <w:rPr>
          <w:rFonts w:ascii="Arial" w:hAnsi="Arial" w:cs="Arial"/>
        </w:rPr>
        <w:t>l</w:t>
      </w:r>
      <w:r w:rsidRPr="00F47F78">
        <w:rPr>
          <w:rFonts w:ascii="Arial" w:hAnsi="Arial" w:cs="Arial"/>
        </w:rPr>
        <w:t>ibrar</w:t>
      </w:r>
      <w:r w:rsidR="001E5250" w:rsidRPr="00F47F78">
        <w:rPr>
          <w:rFonts w:ascii="Arial" w:hAnsi="Arial" w:cs="Arial"/>
        </w:rPr>
        <w:t>y</w:t>
      </w:r>
      <w:r w:rsidRPr="00F47F78">
        <w:rPr>
          <w:rFonts w:ascii="Arial" w:hAnsi="Arial" w:cs="Arial"/>
        </w:rPr>
        <w:t xml:space="preserve"> I am using in this project is OpenCV</w:t>
      </w:r>
      <w:r w:rsidR="00842287" w:rsidRPr="00F47F78">
        <w:rPr>
          <w:rFonts w:ascii="Arial" w:hAnsi="Arial" w:cs="Arial"/>
        </w:rPr>
        <w:t>.</w:t>
      </w:r>
    </w:p>
    <w:p w14:paraId="7DD7C619" w14:textId="77777777" w:rsidR="001E5250" w:rsidRPr="00F47F78" w:rsidRDefault="005E55C1" w:rsidP="00ED2AB2">
      <w:pPr>
        <w:spacing w:line="360" w:lineRule="auto"/>
        <w:ind w:firstLine="720"/>
        <w:rPr>
          <w:rFonts w:ascii="Arial" w:hAnsi="Arial" w:cs="Arial"/>
        </w:rPr>
      </w:pPr>
      <w:r w:rsidRPr="00F47F78">
        <w:rPr>
          <w:rFonts w:ascii="Arial" w:hAnsi="Arial" w:cs="Arial"/>
        </w:rPr>
        <w:t>Computer Vision is the field of study that enables computers to see and identify digital images and videos as a human would. The challenges it faces largely follow from the limited understanding of biological vision. Computer Vision involves acquiring, processing, analyzing, and understanding digital images to extract high-dimensional data from the real world in order to generate symbolic or numerical information which can then be used to make decisions. The process often includes practices like object recognition, video tracking, motion estimation, and image restoration.</w:t>
      </w:r>
      <w:r w:rsidR="00842287" w:rsidRPr="00F47F78">
        <w:rPr>
          <w:rFonts w:ascii="Arial" w:hAnsi="Arial" w:cs="Arial"/>
        </w:rPr>
        <w:t xml:space="preserve"> </w:t>
      </w:r>
      <w:r w:rsidRPr="00F47F78">
        <w:rPr>
          <w:rFonts w:ascii="Arial" w:hAnsi="Arial" w:cs="Arial"/>
        </w:rPr>
        <w:t xml:space="preserve">OpenCV is short for Open Source Computer Vision. Intuitively by the name, it is an open-source Computer Vision and Machine Learning library. This library is capable of processing real-time image and video while also boasting analytical capabilities. It supports the Deep Learning frameworks TensorFlow, Caffe, and </w:t>
      </w:r>
      <w:proofErr w:type="spellStart"/>
      <w:r w:rsidRPr="00F47F78">
        <w:rPr>
          <w:rFonts w:ascii="Arial" w:hAnsi="Arial" w:cs="Arial"/>
        </w:rPr>
        <w:t>PyTorch</w:t>
      </w:r>
      <w:proofErr w:type="spellEnd"/>
      <w:r w:rsidRPr="00F47F78">
        <w:rPr>
          <w:rFonts w:ascii="Arial" w:hAnsi="Arial" w:cs="Arial"/>
        </w:rPr>
        <w:t>.</w:t>
      </w:r>
      <w:r w:rsidR="00F21F04" w:rsidRPr="00F47F78">
        <w:rPr>
          <w:rFonts w:ascii="Arial" w:hAnsi="Arial" w:cs="Arial"/>
        </w:rPr>
        <w:t xml:space="preserve"> </w:t>
      </w:r>
      <w:proofErr w:type="spellStart"/>
      <w:r w:rsidR="00F21F04" w:rsidRPr="00F47F78">
        <w:rPr>
          <w:rFonts w:ascii="Arial" w:hAnsi="Arial" w:cs="Arial"/>
        </w:rPr>
        <w:t>OpenCv</w:t>
      </w:r>
      <w:proofErr w:type="spellEnd"/>
      <w:r w:rsidR="00F21F04" w:rsidRPr="00F47F78">
        <w:rPr>
          <w:rFonts w:ascii="Arial" w:hAnsi="Arial" w:cs="Arial"/>
        </w:rPr>
        <w:t xml:space="preserve"> can r</w:t>
      </w:r>
      <w:r w:rsidR="00842287" w:rsidRPr="00F47F78">
        <w:rPr>
          <w:rFonts w:ascii="Arial" w:hAnsi="Arial" w:cs="Arial"/>
        </w:rPr>
        <w:t xml:space="preserve">ead and </w:t>
      </w:r>
      <w:r w:rsidR="00F21F04" w:rsidRPr="00F47F78">
        <w:rPr>
          <w:rFonts w:ascii="Arial" w:hAnsi="Arial" w:cs="Arial"/>
        </w:rPr>
        <w:t>w</w:t>
      </w:r>
      <w:r w:rsidR="00842287" w:rsidRPr="00F47F78">
        <w:rPr>
          <w:rFonts w:ascii="Arial" w:hAnsi="Arial" w:cs="Arial"/>
        </w:rPr>
        <w:t>rite Images</w:t>
      </w:r>
      <w:r w:rsidR="00F21F04" w:rsidRPr="00F47F78">
        <w:rPr>
          <w:rFonts w:ascii="Arial" w:hAnsi="Arial" w:cs="Arial"/>
        </w:rPr>
        <w:t>, d</w:t>
      </w:r>
      <w:r w:rsidR="00842287" w:rsidRPr="00F47F78">
        <w:rPr>
          <w:rFonts w:ascii="Arial" w:hAnsi="Arial" w:cs="Arial"/>
        </w:rPr>
        <w:t>etect</w:t>
      </w:r>
      <w:r w:rsidR="00F21F04" w:rsidRPr="00F47F78">
        <w:rPr>
          <w:rFonts w:ascii="Arial" w:hAnsi="Arial" w:cs="Arial"/>
        </w:rPr>
        <w:t xml:space="preserve"> </w:t>
      </w:r>
      <w:r w:rsidR="00842287" w:rsidRPr="00F47F78">
        <w:rPr>
          <w:rFonts w:ascii="Arial" w:hAnsi="Arial" w:cs="Arial"/>
        </w:rPr>
        <w:t>faces and its features</w:t>
      </w:r>
      <w:r w:rsidR="00F21F04" w:rsidRPr="00F47F78">
        <w:rPr>
          <w:rFonts w:ascii="Arial" w:hAnsi="Arial" w:cs="Arial"/>
        </w:rPr>
        <w:t>, d</w:t>
      </w:r>
      <w:r w:rsidR="00842287" w:rsidRPr="00F47F78">
        <w:rPr>
          <w:rFonts w:ascii="Arial" w:hAnsi="Arial" w:cs="Arial"/>
        </w:rPr>
        <w:t>etect shapes like Circle,</w:t>
      </w:r>
      <w:r w:rsidR="00F21F04" w:rsidRPr="00F47F78">
        <w:rPr>
          <w:rFonts w:ascii="Arial" w:hAnsi="Arial" w:cs="Arial"/>
        </w:rPr>
        <w:t xml:space="preserve"> </w:t>
      </w:r>
      <w:r w:rsidR="00842287" w:rsidRPr="00F47F78">
        <w:rPr>
          <w:rFonts w:ascii="Arial" w:hAnsi="Arial" w:cs="Arial"/>
        </w:rPr>
        <w:t xml:space="preserve">rectangle </w:t>
      </w:r>
      <w:r w:rsidR="00F21F04" w:rsidRPr="00F47F78">
        <w:rPr>
          <w:rFonts w:ascii="Arial" w:hAnsi="Arial" w:cs="Arial"/>
        </w:rPr>
        <w:t>etc.</w:t>
      </w:r>
      <w:r w:rsidR="00842287" w:rsidRPr="00F47F78">
        <w:rPr>
          <w:rFonts w:ascii="Arial" w:hAnsi="Arial" w:cs="Arial"/>
        </w:rPr>
        <w:t xml:space="preserve"> in </w:t>
      </w:r>
      <w:r w:rsidR="00F21F04" w:rsidRPr="00F47F78">
        <w:rPr>
          <w:rFonts w:ascii="Arial" w:hAnsi="Arial" w:cs="Arial"/>
        </w:rPr>
        <w:t>an</w:t>
      </w:r>
      <w:r w:rsidR="00842287" w:rsidRPr="00F47F78">
        <w:rPr>
          <w:rFonts w:ascii="Arial" w:hAnsi="Arial" w:cs="Arial"/>
        </w:rPr>
        <w:t xml:space="preserve"> image</w:t>
      </w:r>
      <w:r w:rsidR="00F21F04" w:rsidRPr="00F47F78">
        <w:rPr>
          <w:rFonts w:ascii="Arial" w:hAnsi="Arial" w:cs="Arial"/>
        </w:rPr>
        <w:t xml:space="preserve"> and so much more.</w:t>
      </w:r>
    </w:p>
    <w:p w14:paraId="54DE7056" w14:textId="6B221E8D" w:rsidR="001E5250" w:rsidRPr="00F47F78" w:rsidRDefault="00F21F04" w:rsidP="00D5498E">
      <w:pPr>
        <w:spacing w:line="360" w:lineRule="auto"/>
        <w:ind w:firstLine="720"/>
        <w:rPr>
          <w:rFonts w:ascii="Arial" w:hAnsi="Arial" w:cs="Arial"/>
        </w:rPr>
      </w:pPr>
      <w:r w:rsidRPr="00F47F78">
        <w:rPr>
          <w:rFonts w:ascii="Arial" w:hAnsi="Arial" w:cs="Arial"/>
        </w:rPr>
        <w:t xml:space="preserve">Machines see and process everything using numbers, including images and text. Every number represents the pixel intensity at that particular location. Pixel values for a grayscale image where every pixel contains only one value i.e. the intensity of the black color at that location. Color images will have multiple values for a single pixel. These values represent the intensity of respective channels – Red, Green and Blue channels for RGB images, for instance. Reading and writing images is essential to any computer vision project. </w:t>
      </w:r>
      <w:r w:rsidR="008B0EAD">
        <w:rPr>
          <w:rFonts w:ascii="Arial" w:hAnsi="Arial" w:cs="Arial"/>
        </w:rPr>
        <w:t>T</w:t>
      </w:r>
      <w:r w:rsidRPr="00F47F78">
        <w:rPr>
          <w:rFonts w:ascii="Arial" w:hAnsi="Arial" w:cs="Arial"/>
        </w:rPr>
        <w:t>he OpenCV library makes this function a whole lot easier.</w:t>
      </w:r>
    </w:p>
    <w:p w14:paraId="01450DBE" w14:textId="77777777" w:rsidR="001E5250" w:rsidRPr="00F47F78" w:rsidRDefault="001E5250" w:rsidP="00ED2AB2">
      <w:pPr>
        <w:spacing w:line="360" w:lineRule="auto"/>
        <w:rPr>
          <w:rFonts w:ascii="Arial" w:hAnsi="Arial" w:cs="Arial"/>
        </w:rPr>
      </w:pPr>
    </w:p>
    <w:p w14:paraId="13BD0C46" w14:textId="4C58AF2C" w:rsidR="001E5250" w:rsidRPr="00F47F78" w:rsidRDefault="001E5250" w:rsidP="00ED2AB2">
      <w:pPr>
        <w:spacing w:line="360" w:lineRule="auto"/>
        <w:rPr>
          <w:rFonts w:ascii="Arial" w:hAnsi="Arial" w:cs="Arial"/>
        </w:rPr>
      </w:pPr>
      <w:r w:rsidRPr="00F47F78">
        <w:rPr>
          <w:rFonts w:ascii="Arial" w:hAnsi="Arial" w:cs="Arial"/>
        </w:rPr>
        <w:lastRenderedPageBreak/>
        <w:t xml:space="preserve">OpenCV (Open Source Computer Vision Library: http://opencv.org) is an open-source BSD-licensed library that includes several hundreds of computer vision algorithms. The document describes the so-called OpenCV 2.x API, which is essentially a C++ API, as opposite to the C-based OpenCV 1.x API. The latter is described in opencv1x.pdf. </w:t>
      </w:r>
    </w:p>
    <w:p w14:paraId="345DBDF7" w14:textId="77777777" w:rsidR="001E5250" w:rsidRPr="00F47F78" w:rsidRDefault="001E5250" w:rsidP="00ED2AB2">
      <w:pPr>
        <w:spacing w:line="360" w:lineRule="auto"/>
        <w:rPr>
          <w:rFonts w:ascii="Arial" w:hAnsi="Arial" w:cs="Arial"/>
        </w:rPr>
      </w:pPr>
    </w:p>
    <w:p w14:paraId="568C84BD" w14:textId="77777777" w:rsidR="001E5250" w:rsidRPr="00F47F78" w:rsidRDefault="001E5250" w:rsidP="00ED2AB2">
      <w:pPr>
        <w:spacing w:line="360" w:lineRule="auto"/>
        <w:rPr>
          <w:rFonts w:ascii="Arial" w:hAnsi="Arial" w:cs="Arial"/>
        </w:rPr>
      </w:pPr>
      <w:r w:rsidRPr="00F47F78">
        <w:rPr>
          <w:rFonts w:ascii="Arial" w:hAnsi="Arial" w:cs="Arial"/>
        </w:rPr>
        <w:t xml:space="preserve">OpenCV has a modular structure, which means that the package includes several shared or static libraries. The following modules are available: </w:t>
      </w:r>
    </w:p>
    <w:p w14:paraId="67CD200C" w14:textId="77777777" w:rsidR="001E5250" w:rsidRPr="00F47F78" w:rsidRDefault="001E5250" w:rsidP="00ED2AB2">
      <w:pPr>
        <w:pStyle w:val="ListParagraph"/>
        <w:numPr>
          <w:ilvl w:val="0"/>
          <w:numId w:val="3"/>
        </w:numPr>
        <w:spacing w:line="360" w:lineRule="auto"/>
        <w:rPr>
          <w:rFonts w:ascii="Arial" w:hAnsi="Arial" w:cs="Arial"/>
        </w:rPr>
      </w:pPr>
      <w:r w:rsidRPr="004C7A34">
        <w:rPr>
          <w:rFonts w:ascii="Arial" w:hAnsi="Arial" w:cs="Arial"/>
          <w:b/>
          <w:bCs/>
        </w:rPr>
        <w:t>core -</w:t>
      </w:r>
      <w:r w:rsidRPr="00F47F78">
        <w:rPr>
          <w:rFonts w:ascii="Arial" w:hAnsi="Arial" w:cs="Arial"/>
        </w:rPr>
        <w:t xml:space="preserve"> a compact module defining basic data structures, including the dense multi-dimensional array Mat and basic functions used by all other modules. </w:t>
      </w:r>
    </w:p>
    <w:p w14:paraId="435360F3" w14:textId="77777777" w:rsidR="001E5250" w:rsidRPr="00F47F78" w:rsidRDefault="001E5250" w:rsidP="00ED2AB2">
      <w:pPr>
        <w:pStyle w:val="ListParagraph"/>
        <w:numPr>
          <w:ilvl w:val="0"/>
          <w:numId w:val="3"/>
        </w:numPr>
        <w:spacing w:line="360" w:lineRule="auto"/>
        <w:rPr>
          <w:rFonts w:ascii="Arial" w:hAnsi="Arial" w:cs="Arial"/>
        </w:rPr>
      </w:pPr>
      <w:proofErr w:type="spellStart"/>
      <w:r w:rsidRPr="004C7A34">
        <w:rPr>
          <w:rFonts w:ascii="Arial" w:hAnsi="Arial" w:cs="Arial"/>
          <w:b/>
          <w:bCs/>
        </w:rPr>
        <w:t>imgproc</w:t>
      </w:r>
      <w:proofErr w:type="spellEnd"/>
      <w:r w:rsidRPr="004C7A34">
        <w:rPr>
          <w:rFonts w:ascii="Arial" w:hAnsi="Arial" w:cs="Arial"/>
          <w:b/>
          <w:bCs/>
        </w:rPr>
        <w:t xml:space="preserve"> -</w:t>
      </w:r>
      <w:r w:rsidRPr="00F47F78">
        <w:rPr>
          <w:rFonts w:ascii="Arial" w:hAnsi="Arial" w:cs="Arial"/>
        </w:rPr>
        <w:t xml:space="preserve"> an image processing module that includes linear and non-linear image filtering, geometrical image transformations (resize, affine and perspective warping, generic table-based remapping), color space conversion, histograms, and so on. </w:t>
      </w:r>
    </w:p>
    <w:p w14:paraId="70BB1607" w14:textId="77777777" w:rsidR="001E5250" w:rsidRPr="00F47F78" w:rsidRDefault="001E5250" w:rsidP="00ED2AB2">
      <w:pPr>
        <w:pStyle w:val="ListParagraph"/>
        <w:numPr>
          <w:ilvl w:val="0"/>
          <w:numId w:val="3"/>
        </w:numPr>
        <w:spacing w:line="360" w:lineRule="auto"/>
        <w:rPr>
          <w:rFonts w:ascii="Arial" w:hAnsi="Arial" w:cs="Arial"/>
        </w:rPr>
      </w:pPr>
      <w:r w:rsidRPr="004C7A34">
        <w:rPr>
          <w:rFonts w:ascii="Arial" w:hAnsi="Arial" w:cs="Arial"/>
          <w:b/>
          <w:bCs/>
        </w:rPr>
        <w:t>video -</w:t>
      </w:r>
      <w:r w:rsidRPr="00F47F78">
        <w:rPr>
          <w:rFonts w:ascii="Arial" w:hAnsi="Arial" w:cs="Arial"/>
        </w:rPr>
        <w:t xml:space="preserve"> a video analysis module that includes motion estimation, background subtraction, and object tracking algorithms. </w:t>
      </w:r>
    </w:p>
    <w:p w14:paraId="5448FCE2" w14:textId="77777777" w:rsidR="001E5250" w:rsidRPr="00F47F78" w:rsidRDefault="001E5250" w:rsidP="00ED2AB2">
      <w:pPr>
        <w:pStyle w:val="ListParagraph"/>
        <w:numPr>
          <w:ilvl w:val="0"/>
          <w:numId w:val="3"/>
        </w:numPr>
        <w:spacing w:line="360" w:lineRule="auto"/>
        <w:rPr>
          <w:rFonts w:ascii="Arial" w:hAnsi="Arial" w:cs="Arial"/>
        </w:rPr>
      </w:pPr>
      <w:r w:rsidRPr="004C7A34">
        <w:rPr>
          <w:rFonts w:ascii="Arial" w:hAnsi="Arial" w:cs="Arial"/>
          <w:b/>
          <w:bCs/>
        </w:rPr>
        <w:t>calib3d -</w:t>
      </w:r>
      <w:r w:rsidRPr="00F47F78">
        <w:rPr>
          <w:rFonts w:ascii="Arial" w:hAnsi="Arial" w:cs="Arial"/>
        </w:rPr>
        <w:t xml:space="preserve"> basic multiple-view geometry algorithms, single and stereo camera calibration, object pose estimation, stereo correspondence algorithms, and elements of 3D reconstruction. </w:t>
      </w:r>
    </w:p>
    <w:p w14:paraId="0F1A4B23" w14:textId="77777777" w:rsidR="001E5250" w:rsidRPr="00F47F78" w:rsidRDefault="001E5250" w:rsidP="00ED2AB2">
      <w:pPr>
        <w:pStyle w:val="ListParagraph"/>
        <w:numPr>
          <w:ilvl w:val="0"/>
          <w:numId w:val="3"/>
        </w:numPr>
        <w:spacing w:line="360" w:lineRule="auto"/>
        <w:rPr>
          <w:rFonts w:ascii="Arial" w:hAnsi="Arial" w:cs="Arial"/>
        </w:rPr>
      </w:pPr>
      <w:r w:rsidRPr="004C7A34">
        <w:rPr>
          <w:rFonts w:ascii="Arial" w:hAnsi="Arial" w:cs="Arial"/>
          <w:b/>
          <w:bCs/>
        </w:rPr>
        <w:t>features2d -</w:t>
      </w:r>
      <w:r w:rsidRPr="00F47F78">
        <w:rPr>
          <w:rFonts w:ascii="Arial" w:hAnsi="Arial" w:cs="Arial"/>
        </w:rPr>
        <w:t xml:space="preserve"> salient feature detectors, descriptors, and descriptor matchers. </w:t>
      </w:r>
    </w:p>
    <w:p w14:paraId="55D38799" w14:textId="114F6FD0" w:rsidR="001E5250" w:rsidRPr="008B0EAD" w:rsidRDefault="001E5250" w:rsidP="008861FD">
      <w:pPr>
        <w:pStyle w:val="ListParagraph"/>
        <w:numPr>
          <w:ilvl w:val="0"/>
          <w:numId w:val="3"/>
        </w:numPr>
        <w:spacing w:line="360" w:lineRule="auto"/>
        <w:rPr>
          <w:rFonts w:ascii="Arial" w:hAnsi="Arial" w:cs="Arial"/>
        </w:rPr>
      </w:pPr>
      <w:proofErr w:type="spellStart"/>
      <w:r w:rsidRPr="008B0EAD">
        <w:rPr>
          <w:rFonts w:ascii="Arial" w:hAnsi="Arial" w:cs="Arial"/>
          <w:b/>
          <w:bCs/>
        </w:rPr>
        <w:t>objdetect</w:t>
      </w:r>
      <w:proofErr w:type="spellEnd"/>
      <w:r w:rsidRPr="008B0EAD">
        <w:rPr>
          <w:rFonts w:ascii="Arial" w:hAnsi="Arial" w:cs="Arial"/>
          <w:b/>
          <w:bCs/>
        </w:rPr>
        <w:t xml:space="preserve"> -</w:t>
      </w:r>
      <w:r w:rsidRPr="008B0EAD">
        <w:rPr>
          <w:rFonts w:ascii="Arial" w:hAnsi="Arial" w:cs="Arial"/>
        </w:rPr>
        <w:t xml:space="preserve"> detection of objects and instances of the predefined classes (for example, faces, eyes, mugs, people, cars, and so on). </w:t>
      </w:r>
    </w:p>
    <w:p w14:paraId="2F05EAD9" w14:textId="77777777" w:rsidR="001E5250" w:rsidRPr="00F47F78" w:rsidRDefault="001E5250" w:rsidP="00ED2AB2">
      <w:pPr>
        <w:pStyle w:val="ListParagraph"/>
        <w:numPr>
          <w:ilvl w:val="0"/>
          <w:numId w:val="3"/>
        </w:numPr>
        <w:spacing w:line="360" w:lineRule="auto"/>
        <w:rPr>
          <w:rFonts w:ascii="Arial" w:hAnsi="Arial" w:cs="Arial"/>
        </w:rPr>
      </w:pPr>
      <w:proofErr w:type="spellStart"/>
      <w:r w:rsidRPr="004C7A34">
        <w:rPr>
          <w:rFonts w:ascii="Arial" w:hAnsi="Arial" w:cs="Arial"/>
          <w:b/>
          <w:bCs/>
        </w:rPr>
        <w:t>highgui</w:t>
      </w:r>
      <w:proofErr w:type="spellEnd"/>
      <w:r w:rsidRPr="004C7A34">
        <w:rPr>
          <w:rFonts w:ascii="Arial" w:hAnsi="Arial" w:cs="Arial"/>
          <w:b/>
          <w:bCs/>
        </w:rPr>
        <w:t xml:space="preserve"> -</w:t>
      </w:r>
      <w:r w:rsidRPr="00F47F78">
        <w:rPr>
          <w:rFonts w:ascii="Arial" w:hAnsi="Arial" w:cs="Arial"/>
        </w:rPr>
        <w:t xml:space="preserve"> an easy-to-use interface to video capturing, image and video codecs, as well as simple UI capabilities. </w:t>
      </w:r>
    </w:p>
    <w:p w14:paraId="110F60C0" w14:textId="77777777" w:rsidR="001E5250" w:rsidRPr="00F47F78" w:rsidRDefault="001E5250" w:rsidP="00ED2AB2">
      <w:pPr>
        <w:pStyle w:val="ListParagraph"/>
        <w:numPr>
          <w:ilvl w:val="0"/>
          <w:numId w:val="3"/>
        </w:numPr>
        <w:spacing w:line="360" w:lineRule="auto"/>
        <w:rPr>
          <w:rFonts w:ascii="Arial" w:hAnsi="Arial" w:cs="Arial"/>
        </w:rPr>
      </w:pPr>
      <w:proofErr w:type="spellStart"/>
      <w:r w:rsidRPr="004C7A34">
        <w:rPr>
          <w:rFonts w:ascii="Arial" w:hAnsi="Arial" w:cs="Arial"/>
          <w:b/>
          <w:bCs/>
        </w:rPr>
        <w:t>gpu</w:t>
      </w:r>
      <w:proofErr w:type="spellEnd"/>
      <w:r w:rsidRPr="004C7A34">
        <w:rPr>
          <w:rFonts w:ascii="Arial" w:hAnsi="Arial" w:cs="Arial"/>
          <w:b/>
          <w:bCs/>
        </w:rPr>
        <w:t xml:space="preserve"> -</w:t>
      </w:r>
      <w:r w:rsidRPr="00F47F78">
        <w:rPr>
          <w:rFonts w:ascii="Arial" w:hAnsi="Arial" w:cs="Arial"/>
        </w:rPr>
        <w:t xml:space="preserve"> GPU-accelerated algorithms from different OpenCV modules. </w:t>
      </w:r>
    </w:p>
    <w:p w14:paraId="14221656" w14:textId="4497A00A" w:rsidR="00C05879" w:rsidRDefault="00C05879" w:rsidP="00ED2AB2">
      <w:pPr>
        <w:spacing w:line="360" w:lineRule="auto"/>
        <w:rPr>
          <w:rFonts w:ascii="Arial" w:hAnsi="Arial" w:cs="Arial"/>
        </w:rPr>
      </w:pPr>
    </w:p>
    <w:p w14:paraId="34EF60B6" w14:textId="361A0A6D" w:rsidR="001E5250" w:rsidRPr="00F47F78" w:rsidRDefault="00C05879" w:rsidP="00ED2AB2">
      <w:pPr>
        <w:spacing w:line="360" w:lineRule="auto"/>
        <w:rPr>
          <w:rFonts w:ascii="Arial" w:hAnsi="Arial" w:cs="Arial"/>
        </w:rPr>
      </w:pPr>
      <w:r>
        <w:rPr>
          <w:rFonts w:ascii="Arial" w:hAnsi="Arial" w:cs="Arial"/>
        </w:rPr>
        <w:t xml:space="preserve">Link: </w:t>
      </w:r>
      <w:hyperlink r:id="rId5" w:history="1">
        <w:r w:rsidRPr="00A04489">
          <w:rPr>
            <w:rStyle w:val="Hyperlink"/>
            <w:rFonts w:ascii="Arial" w:hAnsi="Arial" w:cs="Arial"/>
          </w:rPr>
          <w:t>https://docs.opencv.org/master/</w:t>
        </w:r>
      </w:hyperlink>
      <w:r>
        <w:rPr>
          <w:rFonts w:ascii="Arial" w:hAnsi="Arial" w:cs="Arial"/>
        </w:rPr>
        <w:t xml:space="preserve"> </w:t>
      </w:r>
    </w:p>
    <w:p w14:paraId="070979F8" w14:textId="10728E26" w:rsidR="00842287" w:rsidRPr="00ED2AB2" w:rsidRDefault="001E5250" w:rsidP="00ED2AB2">
      <w:pPr>
        <w:spacing w:line="360" w:lineRule="auto"/>
        <w:rPr>
          <w:rFonts w:ascii="Arial" w:hAnsi="Arial" w:cs="Arial"/>
        </w:rPr>
      </w:pPr>
      <w:r w:rsidRPr="00F47F78">
        <w:rPr>
          <w:rFonts w:ascii="Arial" w:hAnsi="Arial" w:cs="Arial"/>
        </w:rPr>
        <w:t xml:space="preserve">Link: </w:t>
      </w:r>
      <w:hyperlink r:id="rId6" w:history="1">
        <w:r w:rsidRPr="00F47F78">
          <w:rPr>
            <w:rStyle w:val="Hyperlink"/>
            <w:rFonts w:ascii="Arial" w:hAnsi="Arial" w:cs="Arial"/>
          </w:rPr>
          <w:t>https://docs.opencv.org/2.4/opencv2refman.pdf</w:t>
        </w:r>
      </w:hyperlink>
      <w:r w:rsidRPr="00F47F78">
        <w:rPr>
          <w:rFonts w:ascii="Arial" w:hAnsi="Arial" w:cs="Arial"/>
        </w:rPr>
        <w:t xml:space="preserve"> </w:t>
      </w:r>
    </w:p>
    <w:sectPr w:rsidR="00842287" w:rsidRPr="00ED2AB2" w:rsidSect="0012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D3983"/>
    <w:multiLevelType w:val="multilevel"/>
    <w:tmpl w:val="8DC2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84015"/>
    <w:multiLevelType w:val="multilevel"/>
    <w:tmpl w:val="483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5619E"/>
    <w:multiLevelType w:val="multilevel"/>
    <w:tmpl w:val="8DC2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C1"/>
    <w:rsid w:val="00127069"/>
    <w:rsid w:val="001E5250"/>
    <w:rsid w:val="004C7A34"/>
    <w:rsid w:val="005D2A30"/>
    <w:rsid w:val="005E55C1"/>
    <w:rsid w:val="00842287"/>
    <w:rsid w:val="008B0EAD"/>
    <w:rsid w:val="00C05879"/>
    <w:rsid w:val="00D5498E"/>
    <w:rsid w:val="00D876DD"/>
    <w:rsid w:val="00E308E4"/>
    <w:rsid w:val="00ED2AB2"/>
    <w:rsid w:val="00F21F04"/>
    <w:rsid w:val="00F4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C77D"/>
  <w15:chartTrackingRefBased/>
  <w15:docId w15:val="{79D65C7C-FEF2-FE4B-9FD6-84D2EA55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55C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5C1"/>
    <w:rPr>
      <w:rFonts w:ascii="Times New Roman" w:eastAsia="Times New Roman" w:hAnsi="Times New Roman" w:cs="Times New Roman"/>
      <w:b/>
      <w:bCs/>
      <w:sz w:val="36"/>
      <w:szCs w:val="36"/>
    </w:rPr>
  </w:style>
  <w:style w:type="paragraph" w:styleId="NormalWeb">
    <w:name w:val="Normal (Web)"/>
    <w:basedOn w:val="Normal"/>
    <w:uiPriority w:val="99"/>
    <w:unhideWhenUsed/>
    <w:rsid w:val="005E55C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55C1"/>
    <w:rPr>
      <w:b/>
      <w:bCs/>
    </w:rPr>
  </w:style>
  <w:style w:type="character" w:customStyle="1" w:styleId="apple-converted-space">
    <w:name w:val="apple-converted-space"/>
    <w:basedOn w:val="DefaultParagraphFont"/>
    <w:rsid w:val="005E55C1"/>
  </w:style>
  <w:style w:type="character" w:styleId="Hyperlink">
    <w:name w:val="Hyperlink"/>
    <w:basedOn w:val="DefaultParagraphFont"/>
    <w:uiPriority w:val="99"/>
    <w:unhideWhenUsed/>
    <w:rsid w:val="005E55C1"/>
    <w:rPr>
      <w:color w:val="0000FF"/>
      <w:u w:val="single"/>
    </w:rPr>
  </w:style>
  <w:style w:type="paragraph" w:customStyle="1" w:styleId="uiqtextpara">
    <w:name w:val="ui_qtext_para"/>
    <w:basedOn w:val="Normal"/>
    <w:rsid w:val="0084228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5250"/>
    <w:pPr>
      <w:ind w:left="720"/>
      <w:contextualSpacing/>
    </w:pPr>
  </w:style>
  <w:style w:type="character" w:styleId="UnresolvedMention">
    <w:name w:val="Unresolved Mention"/>
    <w:basedOn w:val="DefaultParagraphFont"/>
    <w:uiPriority w:val="99"/>
    <w:semiHidden/>
    <w:unhideWhenUsed/>
    <w:rsid w:val="001E5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514">
      <w:bodyDiv w:val="1"/>
      <w:marLeft w:val="0"/>
      <w:marRight w:val="0"/>
      <w:marTop w:val="0"/>
      <w:marBottom w:val="0"/>
      <w:divBdr>
        <w:top w:val="none" w:sz="0" w:space="0" w:color="auto"/>
        <w:left w:val="none" w:sz="0" w:space="0" w:color="auto"/>
        <w:bottom w:val="none" w:sz="0" w:space="0" w:color="auto"/>
        <w:right w:val="none" w:sz="0" w:space="0" w:color="auto"/>
      </w:divBdr>
    </w:div>
    <w:div w:id="60950697">
      <w:bodyDiv w:val="1"/>
      <w:marLeft w:val="0"/>
      <w:marRight w:val="0"/>
      <w:marTop w:val="0"/>
      <w:marBottom w:val="0"/>
      <w:divBdr>
        <w:top w:val="none" w:sz="0" w:space="0" w:color="auto"/>
        <w:left w:val="none" w:sz="0" w:space="0" w:color="auto"/>
        <w:bottom w:val="none" w:sz="0" w:space="0" w:color="auto"/>
        <w:right w:val="none" w:sz="0" w:space="0" w:color="auto"/>
      </w:divBdr>
    </w:div>
    <w:div w:id="76051243">
      <w:bodyDiv w:val="1"/>
      <w:marLeft w:val="0"/>
      <w:marRight w:val="0"/>
      <w:marTop w:val="0"/>
      <w:marBottom w:val="0"/>
      <w:divBdr>
        <w:top w:val="none" w:sz="0" w:space="0" w:color="auto"/>
        <w:left w:val="none" w:sz="0" w:space="0" w:color="auto"/>
        <w:bottom w:val="none" w:sz="0" w:space="0" w:color="auto"/>
        <w:right w:val="none" w:sz="0" w:space="0" w:color="auto"/>
      </w:divBdr>
    </w:div>
    <w:div w:id="384374872">
      <w:bodyDiv w:val="1"/>
      <w:marLeft w:val="0"/>
      <w:marRight w:val="0"/>
      <w:marTop w:val="0"/>
      <w:marBottom w:val="0"/>
      <w:divBdr>
        <w:top w:val="none" w:sz="0" w:space="0" w:color="auto"/>
        <w:left w:val="none" w:sz="0" w:space="0" w:color="auto"/>
        <w:bottom w:val="none" w:sz="0" w:space="0" w:color="auto"/>
        <w:right w:val="none" w:sz="0" w:space="0" w:color="auto"/>
      </w:divBdr>
    </w:div>
    <w:div w:id="962153322">
      <w:bodyDiv w:val="1"/>
      <w:marLeft w:val="0"/>
      <w:marRight w:val="0"/>
      <w:marTop w:val="0"/>
      <w:marBottom w:val="0"/>
      <w:divBdr>
        <w:top w:val="none" w:sz="0" w:space="0" w:color="auto"/>
        <w:left w:val="none" w:sz="0" w:space="0" w:color="auto"/>
        <w:bottom w:val="none" w:sz="0" w:space="0" w:color="auto"/>
        <w:right w:val="none" w:sz="0" w:space="0" w:color="auto"/>
      </w:divBdr>
    </w:div>
    <w:div w:id="1419520453">
      <w:bodyDiv w:val="1"/>
      <w:marLeft w:val="0"/>
      <w:marRight w:val="0"/>
      <w:marTop w:val="0"/>
      <w:marBottom w:val="0"/>
      <w:divBdr>
        <w:top w:val="none" w:sz="0" w:space="0" w:color="auto"/>
        <w:left w:val="none" w:sz="0" w:space="0" w:color="auto"/>
        <w:bottom w:val="none" w:sz="0" w:space="0" w:color="auto"/>
        <w:right w:val="none" w:sz="0" w:space="0" w:color="auto"/>
      </w:divBdr>
    </w:div>
    <w:div w:id="1559127493">
      <w:bodyDiv w:val="1"/>
      <w:marLeft w:val="0"/>
      <w:marRight w:val="0"/>
      <w:marTop w:val="0"/>
      <w:marBottom w:val="0"/>
      <w:divBdr>
        <w:top w:val="none" w:sz="0" w:space="0" w:color="auto"/>
        <w:left w:val="none" w:sz="0" w:space="0" w:color="auto"/>
        <w:bottom w:val="none" w:sz="0" w:space="0" w:color="auto"/>
        <w:right w:val="none" w:sz="0" w:space="0" w:color="auto"/>
      </w:divBdr>
    </w:div>
    <w:div w:id="1590499723">
      <w:bodyDiv w:val="1"/>
      <w:marLeft w:val="0"/>
      <w:marRight w:val="0"/>
      <w:marTop w:val="0"/>
      <w:marBottom w:val="0"/>
      <w:divBdr>
        <w:top w:val="none" w:sz="0" w:space="0" w:color="auto"/>
        <w:left w:val="none" w:sz="0" w:space="0" w:color="auto"/>
        <w:bottom w:val="none" w:sz="0" w:space="0" w:color="auto"/>
        <w:right w:val="none" w:sz="0" w:space="0" w:color="auto"/>
      </w:divBdr>
    </w:div>
    <w:div w:id="1759055625">
      <w:bodyDiv w:val="1"/>
      <w:marLeft w:val="0"/>
      <w:marRight w:val="0"/>
      <w:marTop w:val="0"/>
      <w:marBottom w:val="0"/>
      <w:divBdr>
        <w:top w:val="none" w:sz="0" w:space="0" w:color="auto"/>
        <w:left w:val="none" w:sz="0" w:space="0" w:color="auto"/>
        <w:bottom w:val="none" w:sz="0" w:space="0" w:color="auto"/>
        <w:right w:val="none" w:sz="0" w:space="0" w:color="auto"/>
      </w:divBdr>
    </w:div>
    <w:div w:id="2025354999">
      <w:bodyDiv w:val="1"/>
      <w:marLeft w:val="0"/>
      <w:marRight w:val="0"/>
      <w:marTop w:val="0"/>
      <w:marBottom w:val="0"/>
      <w:divBdr>
        <w:top w:val="none" w:sz="0" w:space="0" w:color="auto"/>
        <w:left w:val="none" w:sz="0" w:space="0" w:color="auto"/>
        <w:bottom w:val="none" w:sz="0" w:space="0" w:color="auto"/>
        <w:right w:val="none" w:sz="0" w:space="0" w:color="auto"/>
      </w:divBdr>
      <w:divsChild>
        <w:div w:id="1205361293">
          <w:marLeft w:val="0"/>
          <w:marRight w:val="0"/>
          <w:marTop w:val="0"/>
          <w:marBottom w:val="0"/>
          <w:divBdr>
            <w:top w:val="none" w:sz="0" w:space="0" w:color="auto"/>
            <w:left w:val="none" w:sz="0" w:space="0" w:color="auto"/>
            <w:bottom w:val="none" w:sz="0" w:space="0" w:color="auto"/>
            <w:right w:val="none" w:sz="0" w:space="0" w:color="auto"/>
          </w:divBdr>
          <w:divsChild>
            <w:div w:id="388237101">
              <w:marLeft w:val="0"/>
              <w:marRight w:val="0"/>
              <w:marTop w:val="0"/>
              <w:marBottom w:val="0"/>
              <w:divBdr>
                <w:top w:val="none" w:sz="0" w:space="0" w:color="auto"/>
                <w:left w:val="none" w:sz="0" w:space="0" w:color="auto"/>
                <w:bottom w:val="none" w:sz="0" w:space="0" w:color="auto"/>
                <w:right w:val="none" w:sz="0" w:space="0" w:color="auto"/>
              </w:divBdr>
              <w:divsChild>
                <w:div w:id="9493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2.4/opencv2refman.pdf" TargetMode="External"/><Relationship Id="rId5" Type="http://schemas.openxmlformats.org/officeDocument/2006/relationships/hyperlink" Target="https://docs.opencv.org/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Gender and Age Dection Python Project</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and Age Dection Python Project</dc:title>
  <dc:subject/>
  <dc:creator>Ariana LaCue</dc:creator>
  <cp:keywords/>
  <dc:description/>
  <cp:lastModifiedBy>Ariana LaCue</cp:lastModifiedBy>
  <cp:revision>2</cp:revision>
  <dcterms:created xsi:type="dcterms:W3CDTF">2020-04-06T14:01:00Z</dcterms:created>
  <dcterms:modified xsi:type="dcterms:W3CDTF">2020-04-06T14:01:00Z</dcterms:modified>
</cp:coreProperties>
</file>