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E8351" w14:textId="77777777" w:rsidR="00DA3727" w:rsidRDefault="00DA3727" w:rsidP="00DA3727">
      <w:pPr>
        <w:ind w:left="360" w:hanging="360"/>
      </w:pPr>
    </w:p>
    <w:p w14:paraId="27CA3EA1" w14:textId="448B9F12" w:rsidR="00DA3727" w:rsidRDefault="00DA3727" w:rsidP="00DA3727">
      <w:pPr>
        <w:pStyle w:val="Titre1"/>
      </w:pPr>
      <w:r>
        <w:t>Principe et notations</w:t>
      </w:r>
    </w:p>
    <w:p w14:paraId="2CC4B20D" w14:textId="539EDE93" w:rsidR="00DA3727" w:rsidRDefault="00DA3727" w:rsidP="00DA3727">
      <w:pPr>
        <w:rPr>
          <w:rFonts w:eastAsiaTheme="minorEastAsia"/>
        </w:rPr>
      </w:pPr>
      <w:r>
        <w:t xml:space="preserve">Labyrinthe composé de </w:t>
      </w:r>
      <m:oMath>
        <m:r>
          <w:rPr>
            <w:rFonts w:ascii="Cambria Math" w:hAnsi="Cambria Math"/>
          </w:rPr>
          <m:t>n×m</m:t>
        </m:r>
      </m:oMath>
      <w:r>
        <w:rPr>
          <w:rFonts w:eastAsiaTheme="minorEastAsia"/>
        </w:rPr>
        <w:t xml:space="preserve"> cases</w:t>
      </w:r>
      <w:r w:rsidR="00451D4B">
        <w:rPr>
          <w:rFonts w:eastAsiaTheme="minorEastAsia"/>
        </w:rPr>
        <w:t xml:space="preserve"> carrées de côté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>.</w:t>
      </w:r>
      <w:r w:rsidR="00451D4B">
        <w:rPr>
          <w:rFonts w:eastAsiaTheme="minorEastAsia"/>
        </w:rPr>
        <w:t xml:space="preserve"> </w:t>
      </w:r>
      <w:r w:rsidR="00910500">
        <w:rPr>
          <w:rFonts w:eastAsiaTheme="minorEastAsia"/>
        </w:rPr>
        <w:t>Pour simplifier</w:t>
      </w:r>
      <w:r w:rsidR="00461926">
        <w:rPr>
          <w:rFonts w:eastAsiaTheme="minorEastAsia"/>
        </w:rPr>
        <w:t>, l</w:t>
      </w:r>
      <w:r w:rsidR="00451D4B">
        <w:rPr>
          <w:rFonts w:eastAsiaTheme="minorEastAsia"/>
        </w:rPr>
        <w:t xml:space="preserve">’épaisseur des murs est notée </w:t>
      </w:r>
      <m:oMath>
        <m:r>
          <w:rPr>
            <w:rFonts w:ascii="Cambria Math" w:eastAsiaTheme="minorEastAsia" w:hAnsi="Cambria Math"/>
          </w:rPr>
          <m:t>e</m:t>
        </m:r>
      </m:oMath>
      <w:r w:rsidR="00451D4B">
        <w:rPr>
          <w:rFonts w:eastAsiaTheme="minorEastAsia"/>
        </w:rPr>
        <w:t xml:space="preserve">. </w:t>
      </w:r>
    </w:p>
    <w:p w14:paraId="0C5333FE" w14:textId="77777777" w:rsidR="006E0DD6" w:rsidRDefault="006E0DD6" w:rsidP="00DA3727">
      <w:pPr>
        <w:rPr>
          <w:rFonts w:eastAsiaTheme="minorEastAsia"/>
        </w:rPr>
      </w:pPr>
      <w:r>
        <w:rPr>
          <w:rFonts w:eastAsiaTheme="minorEastAsia"/>
        </w:rPr>
        <w:t>Le labyrinthe est bordé par des murs, il n’est pas possible de s’en échapper.</w:t>
      </w:r>
    </w:p>
    <w:p w14:paraId="7328CDA1" w14:textId="32E813FA" w:rsidR="00DA3727" w:rsidRDefault="00CE681E" w:rsidP="00DA3727">
      <w:pPr>
        <w:rPr>
          <w:rFonts w:eastAsiaTheme="minorEastAsia"/>
        </w:rPr>
      </w:pPr>
      <w:r>
        <w:rPr>
          <w:rFonts w:eastAsiaTheme="minorEastAsia"/>
        </w:rPr>
        <w:t>La case de départ est en bas à gauche. Elle est entourée de 3 murs. Le départ est vers le haut ou vers la droite.</w:t>
      </w:r>
    </w:p>
    <w:p w14:paraId="227045B2" w14:textId="75890208" w:rsidR="00CE681E" w:rsidRDefault="00CE681E" w:rsidP="00DA3727">
      <w:pPr>
        <w:rPr>
          <w:rFonts w:eastAsiaTheme="minorEastAsia"/>
        </w:rPr>
      </w:pPr>
      <w:r>
        <w:rPr>
          <w:rFonts w:eastAsiaTheme="minorEastAsia"/>
        </w:rPr>
        <w:t>La case d’arrivée est composée d</w:t>
      </w:r>
      <w:r w:rsidR="00451D4B">
        <w:rPr>
          <w:rFonts w:eastAsiaTheme="minorEastAsia"/>
        </w:rPr>
        <w:t>’un espace de</w:t>
      </w:r>
      <w:r>
        <w:rPr>
          <w:rFonts w:eastAsiaTheme="minorEastAsia"/>
        </w:rPr>
        <w:t xml:space="preserve"> 2x2 cases </w:t>
      </w:r>
      <w:r w:rsidR="00451D4B">
        <w:rPr>
          <w:rFonts w:eastAsiaTheme="minorEastAsia"/>
        </w:rPr>
        <w:t>sans murs</w:t>
      </w:r>
      <w:r>
        <w:rPr>
          <w:rFonts w:eastAsiaTheme="minorEastAsia"/>
        </w:rPr>
        <w:t>.</w:t>
      </w:r>
    </w:p>
    <w:p w14:paraId="6BCCC125" w14:textId="11EA19CC" w:rsidR="00451D4B" w:rsidRDefault="00451D4B" w:rsidP="00DA3727">
      <w:pPr>
        <w:pStyle w:val="Titre1"/>
      </w:pPr>
      <w:r>
        <w:t>Architecture du robot</w:t>
      </w:r>
    </w:p>
    <w:p w14:paraId="3769FE44" w14:textId="77777777" w:rsidR="00456D5F" w:rsidRDefault="00C037BF" w:rsidP="00DA3727">
      <w:pPr>
        <w:pStyle w:val="Titre1"/>
      </w:pPr>
      <w:r>
        <w:t>Génération de labyrinthes</w:t>
      </w:r>
    </w:p>
    <w:p w14:paraId="1065EC74" w14:textId="1F3DF95A" w:rsidR="00456D5F" w:rsidRDefault="00456D5F" w:rsidP="00456D5F">
      <w:pPr>
        <w:pStyle w:val="Titre2"/>
      </w:pPr>
      <w:r>
        <w:t>Remarques préliminaires</w:t>
      </w:r>
    </w:p>
    <w:p w14:paraId="2793B38F" w14:textId="7A7ED585" w:rsidR="00456D5F" w:rsidRPr="00456D5F" w:rsidRDefault="00910500" w:rsidP="00456D5F">
      <w:r>
        <w:t xml:space="preserve">Un mur est un segment entre deux points de coordonnées </w:t>
      </w:r>
      <m:oMath>
        <m:r>
          <w:rPr>
            <w:rFonts w:ascii="Cambria Math" w:hAnsi="Cambria Math"/>
          </w:rPr>
          <m:t>(x</m:t>
        </m:r>
        <m: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, y</m:t>
        </m:r>
        <m: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(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x+1</m:t>
            </m:r>
          </m:e>
        </m:d>
        <m:r>
          <w:rPr>
            <w:rFonts w:ascii="Cambria Math" w:eastAsiaTheme="minorEastAsia" w:hAnsi="Cambria Math"/>
          </w:rPr>
          <m:t>l</m:t>
        </m:r>
        <m:r>
          <w:rPr>
            <w:rFonts w:ascii="Cambria Math" w:eastAsiaTheme="minorEastAsia" w:hAnsi="Cambria Math"/>
          </w:rPr>
          <m:t>, y</m:t>
        </m:r>
        <m:r>
          <w:rPr>
            <w:rFonts w:ascii="Cambria Math" w:eastAsiaTheme="minorEastAsia" w:hAnsi="Cambria Math"/>
          </w:rPr>
          <m:t>l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ou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>l</m:t>
            </m:r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y+1</m:t>
                </m:r>
              </m:e>
            </m:d>
            <m:r>
              <w:rPr>
                <w:rFonts w:ascii="Cambria Math" w:eastAsiaTheme="minorEastAsia" w:hAnsi="Cambria Math"/>
              </w:rPr>
              <m:t>l</m:t>
            </m:r>
          </m:e>
        </m:d>
      </m:oMath>
      <w:r>
        <w:rPr>
          <w:rFonts w:eastAsiaTheme="minorEastAsia"/>
        </w:rPr>
        <w:t xml:space="preserve"> selon que le mur est horizontal ou vertical</w:t>
      </w:r>
      <w:r w:rsidR="00006367">
        <w:rPr>
          <w:rFonts w:eastAsiaTheme="minorEastAsia"/>
        </w:rPr>
        <w:t xml:space="preserve">, avec </w:t>
      </w:r>
      <m:oMath>
        <m:r>
          <w:rPr>
            <w:rFonts w:ascii="Cambria Math" w:eastAsiaTheme="minorEastAsia" w:hAnsi="Cambria Math"/>
          </w:rPr>
          <m:t>x</m:t>
        </m:r>
      </m:oMath>
      <w:r w:rsidR="00006367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y</m:t>
        </m:r>
      </m:oMath>
      <w:r w:rsidR="00006367">
        <w:rPr>
          <w:rFonts w:eastAsiaTheme="minorEastAsia"/>
        </w:rPr>
        <w:t xml:space="preserve"> entiers</w:t>
      </w:r>
      <w:r>
        <w:rPr>
          <w:rFonts w:eastAsiaTheme="minorEastAsia"/>
        </w:rPr>
        <w:t xml:space="preserve">. </w:t>
      </w:r>
      <w:r w:rsidR="005B6212"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l</m:t>
        </m:r>
      </m:oMath>
      <w:r w:rsidR="005B6212">
        <w:rPr>
          <w:rFonts w:eastAsiaTheme="minorEastAsia"/>
        </w:rPr>
        <w:t xml:space="preserve"> fixé, un mur est entièrement défini par le couple </w:t>
      </w:r>
      <m:oMath>
        <m:r>
          <w:rPr>
            <w:rFonts w:ascii="Cambria Math" w:eastAsiaTheme="minorEastAsia" w:hAnsi="Cambria Math"/>
          </w:rPr>
          <m:t>(x,y)</m:t>
        </m:r>
      </m:oMath>
      <w:r w:rsidR="005B6212">
        <w:rPr>
          <w:rFonts w:eastAsiaTheme="minorEastAsia"/>
        </w:rPr>
        <w:t xml:space="preserve"> et un sens </w:t>
      </w:r>
      <m:oMath>
        <m:r>
          <w:rPr>
            <w:rFonts w:ascii="Cambria Math" w:eastAsiaTheme="minorEastAsia" w:hAnsi="Cambria Math"/>
          </w:rPr>
          <m:t>h</m:t>
        </m:r>
      </m:oMath>
      <w:r w:rsidR="005B6212">
        <w:rPr>
          <w:rFonts w:eastAsiaTheme="minorEastAsia"/>
        </w:rPr>
        <w:t xml:space="preserve"> ou </w:t>
      </w:r>
      <m:oMath>
        <m:r>
          <w:rPr>
            <w:rFonts w:ascii="Cambria Math" w:eastAsiaTheme="minorEastAsia" w:hAnsi="Cambria Math"/>
          </w:rPr>
          <m:t>v</m:t>
        </m:r>
      </m:oMath>
      <w:r w:rsidR="005B6212">
        <w:rPr>
          <w:rFonts w:eastAsiaTheme="minorEastAsia"/>
        </w:rPr>
        <w:t xml:space="preserve">. </w:t>
      </w:r>
      <w:r w:rsidR="00006367">
        <w:rPr>
          <w:rFonts w:eastAsiaTheme="minorEastAsia"/>
        </w:rPr>
        <w:t xml:space="preserve">Un labyrinthe </w:t>
      </w:r>
      <m:oMath>
        <m:r>
          <w:rPr>
            <w:rFonts w:ascii="Cambria Math" w:eastAsiaTheme="minorEastAsia" w:hAnsi="Cambria Math"/>
          </w:rPr>
          <m:t>n×m</m:t>
        </m:r>
      </m:oMath>
      <w:r w:rsidR="00006367">
        <w:rPr>
          <w:rFonts w:eastAsiaTheme="minorEastAsia"/>
        </w:rPr>
        <w:t xml:space="preserve"> est entièrement </w:t>
      </w:r>
      <w:r w:rsidR="005B6212">
        <w:rPr>
          <w:rFonts w:eastAsiaTheme="minorEastAsia"/>
        </w:rPr>
        <w:t>défini par la liste de ses murs.</w:t>
      </w:r>
    </w:p>
    <w:p w14:paraId="1C468583" w14:textId="4634ADFA" w:rsidR="00C037BF" w:rsidRDefault="00456D5F" w:rsidP="00456D5F">
      <w:pPr>
        <w:pStyle w:val="Titre2"/>
      </w:pPr>
      <w:r>
        <w:t>Format de fichier description d’un labyrinthe</w:t>
      </w:r>
    </w:p>
    <w:p w14:paraId="6E033605" w14:textId="50EFE238" w:rsidR="00456D5F" w:rsidRDefault="003A29A1" w:rsidP="00456D5F">
      <w:r>
        <w:t>Une ligne commençant par zéro ou plusieurs espaces puis un # est un commentaire.</w:t>
      </w:r>
    </w:p>
    <w:p w14:paraId="1DC671A9" w14:textId="1410C0C6" w:rsidR="003A29A1" w:rsidRDefault="003A29A1" w:rsidP="00456D5F">
      <w:pPr>
        <w:rPr>
          <w:rFonts w:eastAsiaTheme="minorEastAsia"/>
        </w:rPr>
      </w:pPr>
      <w:r>
        <w:t xml:space="preserve">La première ligne utile est de la forme </w:t>
      </w:r>
      <m:oMath>
        <m:r>
          <w:rPr>
            <w:rFonts w:ascii="Cambria Math" w:hAnsi="Cambria Math"/>
          </w:rPr>
          <m:t>n,m,</m:t>
        </m:r>
        <m:r>
          <w:rPr>
            <w:rFonts w:ascii="Cambria Math" w:hAnsi="Cambria Math"/>
          </w:rPr>
          <m:t>l</m:t>
        </m:r>
      </m:oMath>
      <w:r>
        <w:t xml:space="preserve"> ou </w:t>
      </w:r>
      <m:oMath>
        <m:r>
          <w:rPr>
            <w:rFonts w:ascii="Cambria Math" w:hAnsi="Cambria Math"/>
          </w:rPr>
          <m:t>n,m</m:t>
        </m:r>
      </m:oMath>
      <w:r>
        <w:t xml:space="preserve">. Dans ce dernier cas, </w:t>
      </w:r>
      <m:oMath>
        <m: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>.</w:t>
      </w:r>
    </w:p>
    <w:p w14:paraId="1BE2F24E" w14:textId="5C98CDD5" w:rsidR="003A29A1" w:rsidRPr="00456D5F" w:rsidRDefault="003A29A1" w:rsidP="00456D5F">
      <w:r>
        <w:rPr>
          <w:rFonts w:eastAsiaTheme="minorEastAsia"/>
        </w:rPr>
        <w:t xml:space="preserve">Chacune des lignes suivantes définit un mur : </w:t>
      </w:r>
      <m:oMath>
        <m:r>
          <w:rPr>
            <w:rFonts w:ascii="Cambria Math" w:eastAsiaTheme="minorEastAsia" w:hAnsi="Cambria Math"/>
          </w:rPr>
          <m:t>x,y,</m:t>
        </m:r>
      </m:oMath>
      <w:r w:rsidR="001C4C63">
        <w:rPr>
          <w:rFonts w:eastAsiaTheme="minorEastAsia"/>
        </w:rPr>
        <w:t>h</w:t>
      </w:r>
      <w:r>
        <w:rPr>
          <w:rFonts w:eastAsiaTheme="minorEastAsia"/>
        </w:rPr>
        <w:t xml:space="preserve"> pour un mur horizontal</w:t>
      </w:r>
      <w:r w:rsidR="001C4C63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x,y,</m:t>
        </m:r>
      </m:oMath>
      <w:r w:rsidR="001C4C63">
        <w:rPr>
          <w:rFonts w:eastAsiaTheme="minorEastAsia"/>
        </w:rPr>
        <w:t>v</w:t>
      </w:r>
      <w:r w:rsidR="001B753E">
        <w:rPr>
          <w:rFonts w:eastAsiaTheme="minorEastAsia"/>
        </w:rPr>
        <w:t xml:space="preserve"> pour un mur vertical.</w:t>
      </w:r>
    </w:p>
    <w:p w14:paraId="3313BCBF" w14:textId="624215AD" w:rsidR="00451D4B" w:rsidRDefault="00DA3727" w:rsidP="00DA3727">
      <w:pPr>
        <w:pStyle w:val="Titre1"/>
      </w:pPr>
      <w:r>
        <w:t>Simulations</w:t>
      </w:r>
    </w:p>
    <w:p w14:paraId="08629AA1" w14:textId="0AD275B4" w:rsidR="00451D4B" w:rsidRPr="00C037BF" w:rsidRDefault="00451D4B" w:rsidP="00C037BF">
      <w:pPr>
        <w:pStyle w:val="Titre2"/>
      </w:pPr>
      <w:r w:rsidRPr="00C037BF">
        <w:t>Capteurs de distance</w:t>
      </w:r>
    </w:p>
    <w:p w14:paraId="37BEF25C" w14:textId="61C034D5" w:rsidR="00451D4B" w:rsidRDefault="00451D4B" w:rsidP="00451D4B">
      <w:pPr>
        <w:rPr>
          <w:rFonts w:eastAsiaTheme="minorEastAsia"/>
        </w:rPr>
      </w:pPr>
      <w:r>
        <w:t xml:space="preserve">Pour simuler le capteur de distance, il faut connaitre la distance du robot au plus proche mur. Un mur est un segment de longueur </w:t>
      </w:r>
      <m:oMath>
        <m:r>
          <w:rPr>
            <w:rFonts w:ascii="Cambria Math" w:hAnsi="Cambria Math"/>
          </w:rPr>
          <m:t>l</m:t>
        </m:r>
      </m:oMath>
      <w:r>
        <w:rPr>
          <w:rFonts w:eastAsiaTheme="minorEastAsia"/>
        </w:rPr>
        <w:t>. La distance au plus proche mur est le min de la distance à tous les murs.</w:t>
      </w:r>
    </w:p>
    <w:p w14:paraId="5CCE9837" w14:textId="55311135" w:rsidR="00A81FB9" w:rsidRDefault="00647C7F" w:rsidP="00451D4B">
      <w:pPr>
        <w:rPr>
          <w:rFonts w:eastAsiaTheme="minorEastAsia"/>
        </w:rPr>
      </w:pPr>
      <w:r w:rsidRPr="00647C7F">
        <w:rPr>
          <w:noProof/>
        </w:rPr>
        <w:drawing>
          <wp:anchor distT="0" distB="0" distL="114300" distR="114300" simplePos="0" relativeHeight="251658240" behindDoc="0" locked="0" layoutInCell="1" allowOverlap="1" wp14:anchorId="2B69DA8F" wp14:editId="062EF524">
            <wp:simplePos x="0" y="0"/>
            <wp:positionH relativeFrom="column">
              <wp:posOffset>-1270</wp:posOffset>
            </wp:positionH>
            <wp:positionV relativeFrom="paragraph">
              <wp:posOffset>635</wp:posOffset>
            </wp:positionV>
            <wp:extent cx="1945005" cy="3145155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05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94FBC">
        <w:rPr>
          <w:rFonts w:eastAsiaTheme="minorEastAsia"/>
        </w:rPr>
        <w:t xml:space="preserve">On note </w:t>
      </w:r>
      <m:oMath>
        <m:r>
          <w:rPr>
            <w:rFonts w:ascii="Cambria Math" w:eastAsiaTheme="minorEastAsia" w:hAnsi="Cambria Math"/>
          </w:rPr>
          <m:t>R</m:t>
        </m:r>
      </m:oMath>
      <w:r w:rsidR="00094FBC">
        <w:rPr>
          <w:rFonts w:eastAsiaTheme="minorEastAsia"/>
        </w:rPr>
        <w:t xml:space="preserve"> le centre du robot. Le robot est orienté pour que le capteur vise dans une direction faisant un angle </w:t>
      </w:r>
      <m:oMath>
        <m:r>
          <w:rPr>
            <w:rFonts w:ascii="Cambria Math" w:eastAsiaTheme="minorEastAsia" w:hAnsi="Cambria Math"/>
          </w:rPr>
          <m:t>α</m:t>
        </m:r>
      </m:oMath>
      <w:r w:rsidR="00094FBC">
        <w:rPr>
          <w:rFonts w:eastAsiaTheme="minorEastAsia"/>
        </w:rPr>
        <w:t xml:space="preserve"> avec l’horizontale. On note </w:t>
      </w:r>
      <m:oMath>
        <m:r>
          <w:rPr>
            <w:rFonts w:ascii="Cambria Math" w:eastAsiaTheme="minorEastAsia" w:hAnsi="Cambria Math"/>
          </w:rPr>
          <m:t>D</m:t>
        </m:r>
      </m:oMath>
      <w:r w:rsidR="00094FBC">
        <w:rPr>
          <w:rFonts w:eastAsiaTheme="minorEastAsia"/>
        </w:rPr>
        <w:t xml:space="preserve"> la droite d’a</w:t>
      </w:r>
      <w:proofErr w:type="spellStart"/>
      <w:r w:rsidR="00094FBC">
        <w:rPr>
          <w:rFonts w:eastAsiaTheme="minorEastAsia"/>
        </w:rPr>
        <w:t>ngle</w:t>
      </w:r>
      <w:proofErr w:type="spellEnd"/>
      <w:r w:rsidR="00094FB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α</m:t>
        </m:r>
      </m:oMath>
      <w:r w:rsidR="00094FBC">
        <w:rPr>
          <w:rFonts w:eastAsiaTheme="minorEastAsia"/>
        </w:rPr>
        <w:t xml:space="preserve"> passant par R et </w:t>
      </w:r>
      <m:oMath>
        <m:r>
          <w:rPr>
            <w:rFonts w:ascii="Cambria Math" w:eastAsiaTheme="minorEastAsia" w:hAnsi="Cambria Math"/>
          </w:rPr>
          <m:t>[A,B]</m:t>
        </m:r>
      </m:oMath>
      <w:r w:rsidR="00094FBC">
        <w:rPr>
          <w:rFonts w:eastAsiaTheme="minorEastAsia"/>
        </w:rPr>
        <w:t xml:space="preserve"> le segment représentant le mur. Il faut trouver les coordonnées du point </w:t>
      </w:r>
      <m:oMath>
        <m:r>
          <w:rPr>
            <w:rFonts w:ascii="Cambria Math" w:eastAsiaTheme="minorEastAsia" w:hAnsi="Cambria Math"/>
          </w:rPr>
          <m:t>C</m:t>
        </m:r>
      </m:oMath>
      <w:r w:rsidR="00094FBC">
        <w:rPr>
          <w:rFonts w:eastAsiaTheme="minorEastAsia"/>
        </w:rPr>
        <w:t xml:space="preserve"> intersection entre les droites </w:t>
      </w:r>
      <m:oMath>
        <m:r>
          <w:rPr>
            <w:rFonts w:ascii="Cambria Math" w:eastAsiaTheme="minorEastAsia" w:hAnsi="Cambria Math"/>
          </w:rPr>
          <m:t>D</m:t>
        </m:r>
      </m:oMath>
      <w:r w:rsidR="00094FBC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(A,B)</m:t>
        </m:r>
      </m:oMath>
      <w:r>
        <w:rPr>
          <w:rFonts w:eastAsiaTheme="minorEastAsia"/>
        </w:rPr>
        <w:t xml:space="preserve">. Ces coordonnées sont solutions d’une équation matricielle </w:t>
      </w:r>
      <m:oMath>
        <m:r>
          <w:rPr>
            <w:rFonts w:ascii="Cambria Math" w:eastAsiaTheme="minorEastAsia" w:hAnsi="Cambria Math"/>
          </w:rPr>
          <m:t>2×2</m:t>
        </m:r>
      </m:oMath>
      <w:r>
        <w:rPr>
          <w:rFonts w:eastAsiaTheme="minorEastAsia"/>
        </w:rPr>
        <w:t>. Comme deux droites se coupent toujours et en un seul point</w:t>
      </w:r>
      <w:r w:rsidR="00461926">
        <w:rPr>
          <w:rFonts w:eastAsiaTheme="minorEastAsia"/>
        </w:rPr>
        <w:t xml:space="preserve"> si elles ne sont pas parallèles</w:t>
      </w:r>
      <w:r>
        <w:rPr>
          <w:rFonts w:eastAsiaTheme="minorEastAsia"/>
        </w:rPr>
        <w:t xml:space="preserve">, cette équation a toujours une unique solution. Une fois le point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trouvé, il faut vérifier que celui-ci est du « bon » côté de R sur la droite </w:t>
      </w:r>
      <m:oMath>
        <m:r>
          <w:rPr>
            <w:rFonts w:ascii="Cambria Math" w:eastAsiaTheme="minorEastAsia" w:hAnsi="Cambria Math"/>
          </w:rPr>
          <m:t>D</m:t>
        </m:r>
      </m:oMath>
      <w:r w:rsidR="00C037BF">
        <w:rPr>
          <w:rFonts w:eastAsiaTheme="minorEastAsia"/>
        </w:rPr>
        <w:t xml:space="preserve">, par exemple en calculant le signe du produit scalaire entre </w:t>
      </w:r>
      <m:oMath>
        <m:r>
          <w:rPr>
            <w:rFonts w:ascii="Cambria Math" w:eastAsiaTheme="minorEastAsia" w:hAnsi="Cambria Math"/>
          </w:rPr>
          <m:t>[R,C]</m:t>
        </m:r>
      </m:oMath>
      <w:r w:rsidR="00C037BF">
        <w:rPr>
          <w:rFonts w:eastAsiaTheme="minorEastAsia"/>
        </w:rPr>
        <w:t xml:space="preserve"> et </w:t>
      </w:r>
      <w:r w:rsidR="003F5A28">
        <w:rPr>
          <w:rFonts w:eastAsiaTheme="minorEastAsia"/>
        </w:rPr>
        <w:t xml:space="preserve">le vecteur unitaire de direction </w:t>
      </w:r>
      <m:oMath>
        <m:r>
          <w:rPr>
            <w:rFonts w:ascii="Cambria Math" w:eastAsiaTheme="minorEastAsia" w:hAnsi="Cambria Math"/>
          </w:rPr>
          <m:t>α</m:t>
        </m:r>
      </m:oMath>
      <w:r w:rsidR="003F5A28">
        <w:rPr>
          <w:rFonts w:eastAsiaTheme="minorEastAsia"/>
        </w:rPr>
        <w:t>.</w:t>
      </w:r>
    </w:p>
    <w:p w14:paraId="21571B90" w14:textId="18DE283B" w:rsidR="00647C7F" w:rsidRDefault="00647C7F" w:rsidP="00451D4B">
      <w:pPr>
        <w:rPr>
          <w:rFonts w:eastAsiaTheme="minorEastAsia"/>
        </w:rPr>
      </w:pPr>
    </w:p>
    <w:p w14:paraId="1DBA2485" w14:textId="0917C7EE" w:rsidR="00805FA6" w:rsidRDefault="00805FA6" w:rsidP="00451D4B">
      <w:pPr>
        <w:rPr>
          <w:rFonts w:eastAsiaTheme="minorEastAsia"/>
        </w:rPr>
      </w:pPr>
    </w:p>
    <w:p w14:paraId="705D9F1E" w14:textId="52AE41CD" w:rsidR="00805FA6" w:rsidRDefault="00805FA6" w:rsidP="00451D4B">
      <w:pPr>
        <w:rPr>
          <w:rFonts w:eastAsiaTheme="minorEastAsia"/>
        </w:rPr>
      </w:pPr>
    </w:p>
    <w:p w14:paraId="021F31B7" w14:textId="01C2DD9A" w:rsidR="00805FA6" w:rsidRDefault="00805FA6" w:rsidP="00451D4B">
      <w:pPr>
        <w:rPr>
          <w:rFonts w:eastAsiaTheme="minorEastAsia"/>
        </w:rPr>
      </w:pPr>
    </w:p>
    <w:p w14:paraId="2BBBFF31" w14:textId="6639C5A6" w:rsidR="00805FA6" w:rsidRDefault="00805FA6" w:rsidP="00451D4B">
      <w:pPr>
        <w:rPr>
          <w:rFonts w:eastAsiaTheme="minorEastAsia"/>
        </w:rPr>
      </w:pPr>
    </w:p>
    <w:p w14:paraId="4D9B92D6" w14:textId="4970B29F" w:rsidR="00A81FB9" w:rsidRDefault="003F5A28" w:rsidP="00094FBC">
      <w:pPr>
        <w:rPr>
          <w:rFonts w:eastAsiaTheme="minorEastAsia"/>
        </w:rPr>
      </w:pPr>
      <w:r>
        <w:t xml:space="preserve">En remarquant que les murs sont soit verticaux soit horizontaux et tous de longueur </w:t>
      </w:r>
      <m:oMath>
        <m:r>
          <w:rPr>
            <w:rFonts w:ascii="Cambria Math" w:hAnsi="Cambria Math"/>
          </w:rPr>
          <m:t>l</m:t>
        </m:r>
      </m:oMath>
      <w:r>
        <w:t>, on peut simplifier les calculs. Un mur est défini de manière unique par un point de départ</w:t>
      </w:r>
      <w:r w:rsidR="007676C2">
        <w:t xml:space="preserve"> </w:t>
      </w:r>
      <m:oMath>
        <m:r>
          <w:rPr>
            <w:rFonts w:ascii="Cambria Math" w:hAnsi="Cambria Math"/>
          </w:rPr>
          <m:t>A</m:t>
        </m:r>
      </m:oMath>
      <w:r w:rsidR="007676C2">
        <w:rPr>
          <w:rFonts w:eastAsiaTheme="minorEastAsia"/>
        </w:rPr>
        <w:t xml:space="preserve"> </w:t>
      </w:r>
      <w:r w:rsidR="00E23A0B">
        <w:t>et une direction « haut » ou « droite ».</w:t>
      </w:r>
      <w:r w:rsidR="007676C2">
        <w:t xml:space="preserve"> On se place dans le repère de centre </w:t>
      </w:r>
      <m:oMath>
        <m:r>
          <w:rPr>
            <w:rFonts w:ascii="Cambria Math" w:hAnsi="Cambria Math"/>
          </w:rPr>
          <m:t>A</m:t>
        </m:r>
      </m:oMath>
      <w:r w:rsidR="007676C2">
        <w:rPr>
          <w:rFonts w:eastAsiaTheme="minorEastAsia"/>
        </w:rPr>
        <w:t xml:space="preserve">. </w:t>
      </w:r>
      <w:r w:rsidR="005659DA">
        <w:rPr>
          <w:rFonts w:eastAsiaTheme="minorEastAsia"/>
        </w:rPr>
        <w:t xml:space="preserve">Dans ce cas, il est facile de trouver les coordonnées des points d’intersection </w:t>
      </w:r>
      <m:oMath>
        <m:r>
          <w:rPr>
            <w:rFonts w:ascii="Cambria Math" w:eastAsiaTheme="minorEastAsia" w:hAnsi="Cambria Math"/>
          </w:rPr>
          <m:t>C</m:t>
        </m:r>
      </m:oMath>
      <w:r w:rsidR="007B6748">
        <w:rPr>
          <w:rFonts w:eastAsiaTheme="minorEastAsia"/>
        </w:rPr>
        <w:t xml:space="preserve"> </w:t>
      </w:r>
      <w:r w:rsidR="005659DA">
        <w:rPr>
          <w:rFonts w:eastAsiaTheme="minorEastAsia"/>
        </w:rPr>
        <w:t xml:space="preserve">de la </w:t>
      </w:r>
      <w:r w:rsidR="005659DA">
        <w:rPr>
          <w:rFonts w:eastAsiaTheme="minorEastAsia"/>
        </w:rPr>
        <w:lastRenderedPageBreak/>
        <w:t xml:space="preserve">droite </w:t>
      </w:r>
      <m:oMath>
        <m:r>
          <w:rPr>
            <w:rFonts w:ascii="Cambria Math" w:eastAsiaTheme="minorEastAsia" w:hAnsi="Cambria Math"/>
          </w:rPr>
          <m:t>D</m:t>
        </m:r>
      </m:oMath>
      <w:r w:rsidR="005659DA">
        <w:rPr>
          <w:rFonts w:eastAsiaTheme="minorEastAsia"/>
        </w:rPr>
        <w:t xml:space="preserve"> avec l’axe horizontal et l’axe vertical. Le point d’intersection est sur le segment si la coordonnées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5659DA">
        <w:rPr>
          <w:rFonts w:eastAsiaTheme="minorEastAsia"/>
        </w:rPr>
        <w:t xml:space="preserve"> ou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5659DA">
        <w:rPr>
          <w:rFonts w:eastAsiaTheme="minorEastAsia"/>
        </w:rPr>
        <w:t xml:space="preserve"> de ce point est dans </w:t>
      </w:r>
      <m:oMath>
        <m:r>
          <w:rPr>
            <w:rFonts w:ascii="Cambria Math" w:eastAsiaTheme="minorEastAsia" w:hAnsi="Cambria Math"/>
          </w:rPr>
          <m:t xml:space="preserve">[0, </m:t>
        </m:r>
        <m:r>
          <w:rPr>
            <w:rFonts w:ascii="Cambria Math" w:eastAsiaTheme="minorEastAsia" w:hAnsi="Cambria Math"/>
          </w:rPr>
          <m:t>l]</m:t>
        </m:r>
      </m:oMath>
      <w:r w:rsidR="005659DA">
        <w:rPr>
          <w:rFonts w:eastAsiaTheme="minorEastAsia"/>
        </w:rPr>
        <w:t>.</w:t>
      </w:r>
    </w:p>
    <w:p w14:paraId="2EEE279F" w14:textId="6B4670E6" w:rsidR="00805FA6" w:rsidRDefault="00805FA6" w:rsidP="00094FBC">
      <w:pPr>
        <w:rPr>
          <w:rFonts w:eastAsiaTheme="minorEastAsia"/>
        </w:rPr>
      </w:pPr>
    </w:p>
    <w:p w14:paraId="0866193A" w14:textId="77777777" w:rsidR="00805FA6" w:rsidRDefault="00805FA6" w:rsidP="00094FBC">
      <w:pPr>
        <w:rPr>
          <w:rFonts w:eastAsiaTheme="minorEastAsia"/>
        </w:rPr>
      </w:pPr>
    </w:p>
    <w:p w14:paraId="293AD3AD" w14:textId="50D7697E" w:rsidR="00805FA6" w:rsidRDefault="00805FA6" w:rsidP="00094FBC">
      <w:pPr>
        <w:rPr>
          <w:rFonts w:eastAsiaTheme="minorEastAsia"/>
        </w:rPr>
      </w:pPr>
    </w:p>
    <w:p w14:paraId="72F6DD5A" w14:textId="3BC89F47" w:rsidR="00805FA6" w:rsidRDefault="00805FA6" w:rsidP="00094FBC">
      <w:r>
        <w:br w:type="page"/>
      </w:r>
    </w:p>
    <w:p w14:paraId="34D64C4B" w14:textId="03816624" w:rsidR="00147451" w:rsidRDefault="00147451" w:rsidP="00094FBC">
      <w:pPr>
        <w:rPr>
          <w:rFonts w:eastAsiaTheme="minorEastAsia"/>
        </w:rPr>
      </w:pPr>
      <w:r w:rsidRPr="00147451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3195439" wp14:editId="7C9ACC78">
            <wp:simplePos x="0" y="0"/>
            <wp:positionH relativeFrom="column">
              <wp:posOffset>-1270</wp:posOffset>
            </wp:positionH>
            <wp:positionV relativeFrom="paragraph">
              <wp:posOffset>-2449830</wp:posOffset>
            </wp:positionV>
            <wp:extent cx="2008505" cy="330327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505" cy="330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On note </w:t>
      </w:r>
      <m:oMath>
        <m:r>
          <w:rPr>
            <w:rFonts w:ascii="Cambria Math" w:hAnsi="Cambria Math"/>
          </w:rPr>
          <m:t>d</m:t>
        </m:r>
      </m:oMath>
      <w:r>
        <w:rPr>
          <w:rFonts w:eastAsiaTheme="minorEastAsia"/>
        </w:rPr>
        <w:t xml:space="preserve"> la distance entre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. C’est ce qu’on cherche. On note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</m:oMath>
      <w:r>
        <w:rPr>
          <w:rFonts w:eastAsiaTheme="minorEastAsia"/>
        </w:rPr>
        <w:t xml:space="preserve"> les coordonnées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e>
        </m:d>
      </m:oMath>
      <w:r>
        <w:rPr>
          <w:rFonts w:eastAsiaTheme="minorEastAsia"/>
        </w:rPr>
        <w:t xml:space="preserve"> celles de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>.</w:t>
      </w:r>
      <w:r w:rsidR="00AF7332">
        <w:rPr>
          <w:rFonts w:eastAsiaTheme="minorEastAsia"/>
        </w:rPr>
        <w:t xml:space="preserve"> Alors :</w:t>
      </w:r>
    </w:p>
    <w:p w14:paraId="69AEF246" w14:textId="16382788" w:rsidR="00AF7332" w:rsidRPr="00AF7332" w:rsidRDefault="00A71D65" w:rsidP="00094FB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.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d>
            </m:e>
          </m:func>
        </m:oMath>
      </m:oMathPara>
    </w:p>
    <w:p w14:paraId="18BE0FED" w14:textId="03514595" w:rsidR="00AF7332" w:rsidRPr="00AF7332" w:rsidRDefault="00A71D65" w:rsidP="00094FB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.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d>
            </m:e>
          </m:func>
        </m:oMath>
      </m:oMathPara>
    </w:p>
    <w:p w14:paraId="10413EA3" w14:textId="5FE708F1" w:rsidR="00805FA6" w:rsidRPr="00805FA6" w:rsidRDefault="00AF7332" w:rsidP="00805FA6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t xml:space="preserve">Pour un mur horizontal, on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=0</m:t>
        </m:r>
      </m:oMath>
      <w:r w:rsidRPr="00805FA6">
        <w:rPr>
          <w:rFonts w:eastAsiaTheme="minorEastAsia"/>
        </w:rPr>
        <w:t xml:space="preserve"> donc </w:t>
      </w:r>
      <m:oMath>
        <m: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/</m:t>
        </m:r>
        <m:r>
          <m:rPr>
            <m:sty m:val="p"/>
          </m:rPr>
          <w:rPr>
            <w:rFonts w:ascii="Cambria Math" w:eastAsiaTheme="minorEastAsia" w:hAnsi="Cambria Math"/>
          </w:rPr>
          <m:t>sin⁡</m:t>
        </m:r>
        <m:r>
          <w:rPr>
            <w:rFonts w:ascii="Cambria Math" w:eastAsiaTheme="minorEastAsia" w:hAnsi="Cambria Math"/>
          </w:rPr>
          <m:t>(α)</m:t>
        </m:r>
      </m:oMath>
      <w:r w:rsidRPr="00805FA6">
        <w:rPr>
          <w:rFonts w:eastAsiaTheme="minorEastAsia"/>
        </w:rPr>
        <w:t xml:space="preserve">. </w:t>
      </w:r>
    </w:p>
    <w:p w14:paraId="544ACFAA" w14:textId="3D4EFF03" w:rsidR="007676C2" w:rsidRPr="00A71D65" w:rsidRDefault="00AF7332" w:rsidP="00805FA6">
      <w:pPr>
        <w:pStyle w:val="Paragraphedeliste"/>
        <w:numPr>
          <w:ilvl w:val="0"/>
          <w:numId w:val="3"/>
        </w:numPr>
      </w:pPr>
      <w:r w:rsidRPr="00805FA6">
        <w:rPr>
          <w:rFonts w:eastAsiaTheme="minorEastAsia"/>
        </w:rPr>
        <w:t xml:space="preserve">Pour un mur vertical, on 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805FA6">
        <w:rPr>
          <w:rFonts w:eastAsiaTheme="minorEastAsia"/>
        </w:rPr>
        <w:t xml:space="preserve"> donc </w:t>
      </w:r>
      <m:oMath>
        <m: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/</m:t>
        </m:r>
        <m:r>
          <m:rPr>
            <m:sty m:val="p"/>
          </m:rPr>
          <w:rPr>
            <w:rFonts w:ascii="Cambria Math" w:eastAsiaTheme="minorEastAsia" w:hAnsi="Cambria Math"/>
          </w:rPr>
          <m:t>cos⁡</m:t>
        </m:r>
        <m:r>
          <w:rPr>
            <w:rFonts w:ascii="Cambria Math" w:eastAsiaTheme="minorEastAsia" w:hAnsi="Cambria Math"/>
          </w:rPr>
          <m:t>(α)</m:t>
        </m:r>
      </m:oMath>
      <w:r w:rsidRPr="00805FA6">
        <w:rPr>
          <w:rFonts w:eastAsiaTheme="minorEastAsia"/>
        </w:rPr>
        <w:t>.</w:t>
      </w:r>
    </w:p>
    <w:p w14:paraId="6E27552F" w14:textId="0172DE8C" w:rsidR="002F0DEA" w:rsidRDefault="002F0DEA" w:rsidP="00A71D65">
      <w:pPr>
        <w:pStyle w:val="Paragraphedeliste"/>
      </w:pPr>
      <w:r>
        <w:rPr>
          <w:rFonts w:eastAsiaTheme="minorEastAsia"/>
        </w:rPr>
        <w:t xml:space="preserve">Comme le capteur ne vise que vers l’avant, on doit avoir </w:t>
      </w:r>
      <m:oMath>
        <m:r>
          <w:rPr>
            <w:rFonts w:ascii="Cambria Math" w:eastAsiaTheme="minorEastAsia" w:hAnsi="Cambria Math"/>
          </w:rPr>
          <m:t>d≥0</m:t>
        </m:r>
      </m:oMath>
      <w:r>
        <w:rPr>
          <w:rFonts w:eastAsiaTheme="minorEastAsia"/>
        </w:rPr>
        <w:t>.</w:t>
      </w:r>
    </w:p>
    <w:p w14:paraId="17FD1A02" w14:textId="3FF13696" w:rsidR="00805FA6" w:rsidRDefault="00805FA6" w:rsidP="00805FA6">
      <w:pPr>
        <w:rPr>
          <w:rFonts w:eastAsiaTheme="minorEastAsia"/>
        </w:rPr>
      </w:pPr>
      <w:r>
        <w:t>O</w:t>
      </w:r>
      <w:r>
        <w:rPr>
          <w:rFonts w:eastAsiaTheme="minorEastAsia"/>
        </w:rPr>
        <w:t xml:space="preserve">n détermine ensuite si le point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est sur le mur :</w:t>
      </w:r>
    </w:p>
    <w:p w14:paraId="6631D7B0" w14:textId="1ECFCC8C" w:rsidR="00805FA6" w:rsidRPr="00805FA6" w:rsidRDefault="00805FA6" w:rsidP="00805FA6">
      <w:pPr>
        <w:pStyle w:val="Paragraphedeliste"/>
        <w:numPr>
          <w:ilvl w:val="0"/>
          <w:numId w:val="5"/>
        </w:numPr>
        <w:rPr>
          <w:rFonts w:eastAsiaTheme="minorEastAsia"/>
        </w:rPr>
      </w:pPr>
      <w:bookmarkStart w:id="0" w:name="_Hlk99573105"/>
      <w:r>
        <w:t xml:space="preserve">Pour un mur horizontal, on doit avoir </w:t>
      </w:r>
      <m:oMath>
        <m:r>
          <w:rPr>
            <w:rFonts w:ascii="Cambria Math" w:hAnsi="Cambria Math"/>
          </w:rPr>
          <m:t xml:space="preserve">0≤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>.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d>
          </m:e>
        </m:func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l</m:t>
        </m:r>
      </m:oMath>
    </w:p>
    <w:p w14:paraId="23C7DDA7" w14:textId="49C11F4E" w:rsidR="00805FA6" w:rsidRDefault="00F0143C" w:rsidP="00805FA6">
      <w:pPr>
        <w:pStyle w:val="Paragraphedeliste"/>
        <w:numPr>
          <w:ilvl w:val="0"/>
          <w:numId w:val="4"/>
        </w:numPr>
      </w:pPr>
      <w:r>
        <w:t xml:space="preserve">Pour un mur vertical, on doit avoir </w:t>
      </w:r>
      <m:oMath>
        <m:r>
          <w:rPr>
            <w:rFonts w:ascii="Cambria Math" w:hAnsi="Cambria Math"/>
          </w:rPr>
          <m:t xml:space="preserve">0≤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>.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d>
          </m:e>
        </m:func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l</m:t>
        </m:r>
      </m:oMath>
    </w:p>
    <w:bookmarkEnd w:id="0"/>
    <w:p w14:paraId="5C74503D" w14:textId="30093EE8" w:rsidR="00A81FB9" w:rsidRDefault="00805FA6" w:rsidP="00805FA6">
      <w:r>
        <w:t xml:space="preserve">En revenant dans le repère du labyrinthe, il suffit de rajouter les coordonnées de A dans l’équation : </w:t>
      </w:r>
    </w:p>
    <w:p w14:paraId="41FC5D3C" w14:textId="09F7BAF5" w:rsidR="0076002E" w:rsidRPr="00805FA6" w:rsidRDefault="0076002E" w:rsidP="0076002E">
      <w:pPr>
        <w:pStyle w:val="Paragraphedeliste"/>
        <w:numPr>
          <w:ilvl w:val="0"/>
          <w:numId w:val="5"/>
        </w:numPr>
        <w:rPr>
          <w:rFonts w:eastAsiaTheme="minorEastAsia"/>
        </w:rPr>
      </w:pPr>
      <w:r>
        <w:t xml:space="preserve">Pour un mur horizontal, on doit avoir </w:t>
      </w:r>
      <m:oMath>
        <m:r>
          <w:rPr>
            <w:rFonts w:ascii="Cambria Math" w:hAnsi="Cambria Math"/>
          </w:rPr>
          <m:t xml:space="preserve">0≤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d>
            <m:r>
              <w:rPr>
                <w:rFonts w:ascii="Cambria Math" w:eastAsiaTheme="minorEastAsia" w:hAnsi="Cambria Math"/>
              </w:rPr>
              <m:t>/</m:t>
            </m:r>
            <m:r>
              <w:rPr>
                <w:rFonts w:ascii="Cambria Math" w:eastAsiaTheme="minorEastAsia" w:hAnsi="Cambria Math"/>
              </w:rPr>
              <m:t>sin(α)</m:t>
            </m:r>
          </m:e>
        </m:func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l</m:t>
        </m:r>
      </m:oMath>
    </w:p>
    <w:p w14:paraId="09919121" w14:textId="70154F88" w:rsidR="0076002E" w:rsidRDefault="0076002E" w:rsidP="0076002E">
      <w:pPr>
        <w:pStyle w:val="Paragraphedeliste"/>
        <w:numPr>
          <w:ilvl w:val="0"/>
          <w:numId w:val="4"/>
        </w:numPr>
      </w:pPr>
      <w:r>
        <w:t xml:space="preserve">Pour un mur vertical, on doit avoir </w:t>
      </w:r>
      <m:oMath>
        <m:r>
          <w:rPr>
            <w:rFonts w:ascii="Cambria Math" w:hAnsi="Cambria Math"/>
          </w:rPr>
          <m:t xml:space="preserve">0≤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d>
            <m:r>
              <w:rPr>
                <w:rFonts w:ascii="Cambria Math" w:eastAsiaTheme="minorEastAsia" w:hAnsi="Cambria Math"/>
              </w:rPr>
              <m:t>/</m:t>
            </m:r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</m:d>
              </m:e>
            </m:func>
          </m:e>
        </m:func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l</m:t>
        </m:r>
      </m:oMath>
    </w:p>
    <w:p w14:paraId="6DBF0444" w14:textId="77777777" w:rsidR="0076002E" w:rsidRDefault="0076002E" w:rsidP="00805FA6"/>
    <w:p w14:paraId="60E690B5" w14:textId="77777777" w:rsidR="00A81FB9" w:rsidRDefault="00A81FB9" w:rsidP="00A81FB9">
      <w:pPr>
        <w:pStyle w:val="Titre1"/>
        <w:numPr>
          <w:ilvl w:val="0"/>
          <w:numId w:val="0"/>
        </w:numPr>
        <w:ind w:left="360"/>
      </w:pPr>
    </w:p>
    <w:p w14:paraId="26E487A6" w14:textId="77777777" w:rsidR="00A81FB9" w:rsidRDefault="00A81FB9" w:rsidP="00A81FB9">
      <w:pPr>
        <w:pStyle w:val="Titre1"/>
        <w:numPr>
          <w:ilvl w:val="0"/>
          <w:numId w:val="0"/>
        </w:numPr>
        <w:ind w:left="360"/>
      </w:pPr>
    </w:p>
    <w:p w14:paraId="08AD4E73" w14:textId="77777777" w:rsidR="00A81FB9" w:rsidRDefault="00A81FB9" w:rsidP="00A81FB9">
      <w:pPr>
        <w:pStyle w:val="Titre1"/>
        <w:numPr>
          <w:ilvl w:val="0"/>
          <w:numId w:val="0"/>
        </w:numPr>
        <w:ind w:left="360"/>
      </w:pPr>
    </w:p>
    <w:p w14:paraId="5A32AAA1" w14:textId="77777777" w:rsidR="00A81FB9" w:rsidRDefault="00A81FB9" w:rsidP="00A81FB9">
      <w:pPr>
        <w:pStyle w:val="Titre1"/>
        <w:numPr>
          <w:ilvl w:val="0"/>
          <w:numId w:val="0"/>
        </w:numPr>
        <w:ind w:left="360"/>
      </w:pPr>
    </w:p>
    <w:p w14:paraId="074C0D65" w14:textId="77777777" w:rsidR="00A81FB9" w:rsidRDefault="00A81FB9" w:rsidP="00A81FB9">
      <w:pPr>
        <w:pStyle w:val="Titre1"/>
        <w:numPr>
          <w:ilvl w:val="0"/>
          <w:numId w:val="0"/>
        </w:numPr>
        <w:ind w:left="360"/>
      </w:pPr>
    </w:p>
    <w:p w14:paraId="27E48613" w14:textId="14BB70E7" w:rsidR="00A81FB9" w:rsidRDefault="00A81FB9" w:rsidP="00A81FB9">
      <w:pPr>
        <w:pStyle w:val="Titre1"/>
        <w:numPr>
          <w:ilvl w:val="0"/>
          <w:numId w:val="0"/>
        </w:numPr>
        <w:ind w:left="360"/>
      </w:pPr>
    </w:p>
    <w:p w14:paraId="75E70091" w14:textId="3A0DB2C9" w:rsidR="00147451" w:rsidRDefault="00147451" w:rsidP="00147451"/>
    <w:p w14:paraId="3A90A974" w14:textId="77777777" w:rsidR="00147451" w:rsidRPr="00147451" w:rsidRDefault="00147451" w:rsidP="00147451"/>
    <w:p w14:paraId="4B0B8389" w14:textId="10C44448" w:rsidR="00451D4B" w:rsidRPr="00451D4B" w:rsidRDefault="00A81FB9" w:rsidP="00451D4B">
      <w:r>
        <w:br/>
      </w:r>
    </w:p>
    <w:sectPr w:rsidR="00451D4B" w:rsidRPr="00451D4B" w:rsidSect="00805F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E4A4F"/>
    <w:multiLevelType w:val="multilevel"/>
    <w:tmpl w:val="36C238DA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20C2889"/>
    <w:multiLevelType w:val="hybridMultilevel"/>
    <w:tmpl w:val="710084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8E1E3B"/>
    <w:multiLevelType w:val="hybridMultilevel"/>
    <w:tmpl w:val="D05E21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770E21"/>
    <w:multiLevelType w:val="hybridMultilevel"/>
    <w:tmpl w:val="7200F4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29404C"/>
    <w:multiLevelType w:val="hybridMultilevel"/>
    <w:tmpl w:val="EFA4F9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190"/>
    <w:rsid w:val="00006367"/>
    <w:rsid w:val="00094FBC"/>
    <w:rsid w:val="00147451"/>
    <w:rsid w:val="001B753E"/>
    <w:rsid w:val="001C4C63"/>
    <w:rsid w:val="00211190"/>
    <w:rsid w:val="00257E01"/>
    <w:rsid w:val="002F0DEA"/>
    <w:rsid w:val="003A29A1"/>
    <w:rsid w:val="003E5FA2"/>
    <w:rsid w:val="003F5A28"/>
    <w:rsid w:val="00451D4B"/>
    <w:rsid w:val="00456D5F"/>
    <w:rsid w:val="00461926"/>
    <w:rsid w:val="005659DA"/>
    <w:rsid w:val="005B6212"/>
    <w:rsid w:val="00647C7F"/>
    <w:rsid w:val="006E0DD6"/>
    <w:rsid w:val="0076002E"/>
    <w:rsid w:val="007676C2"/>
    <w:rsid w:val="007B6748"/>
    <w:rsid w:val="00805FA6"/>
    <w:rsid w:val="00910500"/>
    <w:rsid w:val="009127D0"/>
    <w:rsid w:val="00A71D65"/>
    <w:rsid w:val="00A81FB9"/>
    <w:rsid w:val="00AF7332"/>
    <w:rsid w:val="00C037BF"/>
    <w:rsid w:val="00CE681E"/>
    <w:rsid w:val="00DA3727"/>
    <w:rsid w:val="00E23A0B"/>
    <w:rsid w:val="00F0143C"/>
    <w:rsid w:val="00FA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DD1F4"/>
  <w15:chartTrackingRefBased/>
  <w15:docId w15:val="{C65B314C-4475-4F75-98CA-8D4AAF41F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A372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C037BF"/>
    <w:pPr>
      <w:numPr>
        <w:ilvl w:val="1"/>
      </w:numPr>
      <w:outlineLvl w:val="1"/>
    </w:pPr>
    <w:rPr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A37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edelespacerserv">
    <w:name w:val="Placeholder Text"/>
    <w:basedOn w:val="Policepardfaut"/>
    <w:uiPriority w:val="99"/>
    <w:semiHidden/>
    <w:rsid w:val="00451D4B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rsid w:val="00C037B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805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534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</dc:creator>
  <cp:keywords/>
  <dc:description/>
  <cp:lastModifiedBy>alain</cp:lastModifiedBy>
  <cp:revision>21</cp:revision>
  <dcterms:created xsi:type="dcterms:W3CDTF">2022-03-30T19:24:00Z</dcterms:created>
  <dcterms:modified xsi:type="dcterms:W3CDTF">2022-03-31T17:15:00Z</dcterms:modified>
</cp:coreProperties>
</file>