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Grain Agent V008 - WMS 接口对接技术规范</w:t>
      </w:r>
    </w:p>
    <w:p>
      <w:pPr>
        <w:pStyle w:val="Heading1"/>
      </w:pPr>
      <w:r>
        <w:t>1. 通用说明</w:t>
      </w:r>
    </w:p>
    <w:p>
      <w:r>
        <w:t>本规范定义了粮情分析智能体与 WMS 系统对接的 4 个核心 API。WMS 侧工程师应确保接口返回的数据结构符合本规范要求。</w:t>
      </w:r>
    </w:p>
    <w:p>
      <w:pPr>
        <w:pStyle w:val="ListBullet"/>
      </w:pPr>
      <w:r>
        <w:t>请求方式: GET</w:t>
      </w:r>
    </w:p>
    <w:p>
      <w:pPr>
        <w:pStyle w:val="ListBullet"/>
      </w:pPr>
      <w:r>
        <w:t>时间格式: YYYY-MM-DD HH:MM:SS (URL 拼接需转义)</w:t>
      </w:r>
    </w:p>
    <w:p>
      <w:pPr>
        <w:pStyle w:val="ListBullet"/>
      </w:pPr>
      <w:r>
        <w:t>数据格式: JSON</w:t>
      </w:r>
    </w:p>
    <w:p>
      <w:pPr>
        <w:pStyle w:val="Heading1"/>
      </w:pPr>
      <w:r>
        <w:t>2. 接口详解</w:t>
      </w:r>
    </w:p>
    <w:p>
      <w:pPr>
        <w:pStyle w:val="Heading2"/>
      </w:pPr>
      <w:r>
        <w:t>2.1 接入仓房列表接口 (Warehouse List)</w:t>
      </w:r>
    </w:p>
    <w:p>
      <w:r>
        <w:rPr>
          <w:b/>
        </w:rPr>
        <w:t xml:space="preserve">端点 (Endpoint): </w:t>
      </w:r>
      <w:r>
        <w:t>/api/wms/warehouse/list</w:t>
      </w:r>
    </w:p>
    <w:p>
      <w:r>
        <w:rPr>
          <w:b/>
        </w:rPr>
        <w:t xml:space="preserve">描述: </w:t>
      </w:r>
      <w:r>
        <w:t>获取当前所有授权智能体访问的仓房清单。智能体通过 short_name 识别用户指令并映射到 house_code。</w:t>
      </w:r>
    </w:p>
    <w:p>
      <w:pPr/>
      <w:r>
        <w:rPr>
          <w:b/>
        </w:rPr>
        <w:t>JSON 示例响应:</w:t>
      </w:r>
    </w:p>
    <w:p>
      <w:pPr>
        <w:pStyle w:val="Quote"/>
      </w:pPr>
      <w:r>
        <w:t>[</w:t>
        <w:br/>
        <w:t xml:space="preserve">  {</w:t>
        <w:br/>
        <w:t xml:space="preserve">    "house_code": "91620702MADKWU312X01001",</w:t>
        <w:br/>
        <w:t xml:space="preserve">    "house_name": "西北库区 P1",</w:t>
        <w:br/>
        <w:t xml:space="preserve">    "short_name": "P1"</w:t>
        <w:br/>
        <w:t xml:space="preserve">  }</w:t>
        <w:br/>
        <w:t>]</w:t>
      </w:r>
    </w:p>
    <w:p>
      <w:pPr>
        <w:pStyle w:val="Heading2"/>
      </w:pPr>
      <w:r>
        <w:t>2.2 仓房基本信息查询 (Warehouse Info)</w:t>
      </w:r>
    </w:p>
    <w:p>
      <w:r>
        <w:rPr>
          <w:b/>
        </w:rPr>
        <w:t xml:space="preserve">端点 (Endpoint): </w:t>
      </w:r>
      <w:r>
        <w:t>/api/wms/warehouse/info</w:t>
      </w:r>
    </w:p>
    <w:p>
      <w:r>
        <w:rPr>
          <w:b/>
        </w:rPr>
        <w:t xml:space="preserve">描述: </w:t>
      </w:r>
      <w:r>
        <w:t>查询指定仓房的库点名称、粮性、品种等静态属性。</w:t>
      </w:r>
    </w:p>
    <w:p>
      <w:r>
        <w:rPr>
          <w:b/>
        </w:rPr>
        <w:t xml:space="preserve">必要参数: </w:t>
      </w:r>
      <w:r>
        <w:t>house_code</w:t>
      </w:r>
    </w:p>
    <w:p>
      <w:pPr/>
      <w:r>
        <w:rPr>
          <w:b/>
        </w:rPr>
        <w:t>JSON 示例响应:</w:t>
      </w:r>
    </w:p>
    <w:p>
      <w:pPr>
        <w:pStyle w:val="Quote"/>
      </w:pPr>
      <w:r>
        <w:t>{</w:t>
        <w:br/>
        <w:t xml:space="preserve">  "house_code": "91620702MADKWU312X01001",</w:t>
        <w:br/>
        <w:t xml:space="preserve">  "house_name": "西北库区 P1",</w:t>
        <w:br/>
        <w:t xml:space="preserve">  "depot_name": "中央储备粮西北库",</w:t>
        <w:br/>
        <w:t xml:space="preserve">  "grain_nature": "储备粮",</w:t>
        <w:br/>
        <w:t xml:space="preserve">  "variety": "小麦"</w:t>
        <w:br/>
        <w:t>}</w:t>
      </w:r>
    </w:p>
    <w:p>
      <w:pPr>
        <w:pStyle w:val="Heading2"/>
      </w:pPr>
      <w:r>
        <w:t>2.3 粮温数据查询 (Grain Temperature)</w:t>
      </w:r>
    </w:p>
    <w:p>
      <w:r>
        <w:rPr>
          <w:b/>
        </w:rPr>
        <w:t xml:space="preserve">端点 (Endpoint): </w:t>
      </w:r>
      <w:r>
        <w:t>/api/wms/grain/temperature</w:t>
      </w:r>
    </w:p>
    <w:p>
      <w:r>
        <w:rPr>
          <w:b/>
        </w:rPr>
        <w:t xml:space="preserve">描述: </w:t>
      </w:r>
      <w:r>
        <w:t>查询指定时间段内的历史温湿度记录。</w:t>
      </w:r>
    </w:p>
    <w:p>
      <w:r>
        <w:rPr>
          <w:b/>
        </w:rPr>
        <w:t xml:space="preserve">必要参数: </w:t>
      </w:r>
      <w:r>
        <w:t>house_code, start_time, end_time</w:t>
      </w:r>
    </w:p>
    <w:p>
      <w:pPr/>
      <w:r>
        <w:rPr>
          <w:b/>
        </w:rPr>
        <w:t>JSON 示例响应:</w:t>
      </w:r>
    </w:p>
    <w:p>
      <w:pPr>
        <w:pStyle w:val="Quote"/>
      </w:pPr>
      <w:r>
        <w:t>[</w:t>
        <w:br/>
        <w:t xml:space="preserve">  {</w:t>
        <w:br/>
        <w:t xml:space="preserve">    "house_code": "91620702MADKWU312X01001",</w:t>
        <w:br/>
        <w:t xml:space="preserve">    "check_time": "2026-01-02 10:00:00",</w:t>
        <w:br/>
        <w:t xml:space="preserve">    "indoor_temp": 22.5,</w:t>
        <w:br/>
        <w:t xml:space="preserve">    "indoor_humidity": 45.0,</w:t>
        <w:br/>
        <w:t xml:space="preserve">    "outdoor_temp": 15.0,</w:t>
        <w:br/>
        <w:t xml:space="preserve">    "avg_temp": 20.1,</w:t>
        <w:br/>
        <w:t xml:space="preserve">    "temp_values": "20.1,1,1,1|20.5,1,1,2|..."</w:t>
        <w:br/>
        <w:t xml:space="preserve">  }</w:t>
        <w:br/>
        <w:t>]</w:t>
      </w:r>
    </w:p>
    <w:p>
      <w:pPr>
        <w:pStyle w:val="Heading2"/>
      </w:pPr>
      <w:r>
        <w:t>2.4 气体浓度查询 (Gas Concentration)</w:t>
      </w:r>
    </w:p>
    <w:p>
      <w:r>
        <w:rPr>
          <w:b/>
        </w:rPr>
        <w:t xml:space="preserve">端点 (Endpoint): </w:t>
      </w:r>
      <w:r>
        <w:t>/api/wms/gas/concentration</w:t>
      </w:r>
    </w:p>
    <w:p>
      <w:r>
        <w:rPr>
          <w:b/>
        </w:rPr>
        <w:t xml:space="preserve">描述: </w:t>
      </w:r>
      <w:r>
        <w:t>查询指定时间段内的气体（O2, PH3, CO2）浓度记录。</w:t>
      </w:r>
    </w:p>
    <w:p>
      <w:r>
        <w:rPr>
          <w:b/>
        </w:rPr>
        <w:t xml:space="preserve">必要参数: </w:t>
      </w:r>
      <w:r>
        <w:t>house_code, start_time, end_time</w:t>
      </w:r>
    </w:p>
    <w:p>
      <w:pPr/>
      <w:r>
        <w:rPr>
          <w:b/>
        </w:rPr>
        <w:t>JSON 示例响应:</w:t>
      </w:r>
    </w:p>
    <w:p>
      <w:pPr>
        <w:pStyle w:val="Quote"/>
      </w:pPr>
      <w:r>
        <w:t>[</w:t>
        <w:br/>
        <w:t xml:space="preserve">  {</w:t>
        <w:br/>
        <w:t xml:space="preserve">    "house_code": "91620702MADKWU312X01012",</w:t>
        <w:br/>
        <w:t xml:space="preserve">    "check_time": "2026-01-02 10:30:00",</w:t>
        <w:br/>
        <w:t xml:space="preserve">    "avg_o2": 20.1,</w:t>
        <w:br/>
        <w:t xml:space="preserve">    "avg_ph3": 150,</w:t>
        <w:br/>
        <w:t xml:space="preserve">    "avg_co2": 0.5</w:t>
        <w:br/>
        <w:t xml:space="preserve">  }</w:t>
        <w:br/>
        <w:t>]</w:t>
      </w:r>
    </w:p>
    <w:p>
      <w:pPr>
        <w:pStyle w:val="Heading1"/>
      </w:pPr>
      <w:r>
        <w:t>3. 业务逻辑提醒</w:t>
      </w:r>
    </w:p>
    <w:p>
      <w:pPr>
        <w:pStyle w:val="ListBullet"/>
      </w:pPr>
      <w:r>
        <w:t>数据稀疏性熔断: 绘图至少需 2 个点，预测至少需 3 个点。若数据量不足，智能体将返回友好提示而非错误。</w:t>
      </w:r>
    </w:p>
    <w:p>
      <w:pPr>
        <w:pStyle w:val="ListBullet"/>
      </w:pPr>
      <w:r>
        <w:t>URL 拼接: 智能体会将时间空格编码为 %20。例: ?start_time=2026-01-01%2000:00:00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