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B40" w:rsidRPr="004E46CD" w:rsidRDefault="00895B40" w:rsidP="00895B40">
      <w:pPr>
        <w:pStyle w:val="affffff2"/>
        <w:framePr w:wrap="around"/>
      </w:pPr>
      <w:r w:rsidRPr="004E46CD">
        <w:rPr>
          <w:rFonts w:ascii="Times New Roman"/>
        </w:rPr>
        <w:t>ICS</w:t>
      </w:r>
      <w:r w:rsidRPr="004E46CD">
        <w:t> </w:t>
      </w:r>
      <w:bookmarkStart w:id="0" w:name="ICS"/>
      <w:r w:rsidR="000C3212">
        <w:fldChar w:fldCharType="begin">
          <w:ffData>
            <w:name w:val="ICS"/>
            <w:enabled/>
            <w:calcOnExit w:val="0"/>
            <w:helpText w:type="autoText" w:val="请输入正确的ICS号："/>
            <w:textInput>
              <w:default w:val="35.240.99"/>
            </w:textInput>
          </w:ffData>
        </w:fldChar>
      </w:r>
      <w:r w:rsidR="000C3212">
        <w:instrText xml:space="preserve"> FORMTEXT </w:instrText>
      </w:r>
      <w:r w:rsidR="000C3212">
        <w:fldChar w:fldCharType="separate"/>
      </w:r>
      <w:r w:rsidR="000C3212">
        <w:rPr>
          <w:noProof/>
        </w:rPr>
        <w:t>35.240.99</w:t>
      </w:r>
      <w:r w:rsidR="000C3212">
        <w:fldChar w:fldCharType="end"/>
      </w:r>
      <w:bookmarkEnd w:id="0"/>
    </w:p>
    <w:bookmarkStart w:id="1" w:name="WXFLH"/>
    <w:p w:rsidR="00895B40" w:rsidRPr="004E46CD" w:rsidRDefault="000C3212" w:rsidP="00895B40">
      <w:pPr>
        <w:pStyle w:val="affffff2"/>
        <w:framePr w:wrap="around"/>
      </w:pPr>
      <w:r>
        <w:fldChar w:fldCharType="begin">
          <w:ffData>
            <w:name w:val="WXFLH"/>
            <w:enabled/>
            <w:calcOnExit w:val="0"/>
            <w:helpText w:type="autoText" w:val="请输入中国标准文献分类号："/>
            <w:textInput>
              <w:default w:val="B2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B20</w:t>
      </w:r>
      <w:r>
        <w:fldChar w:fldCharType="end"/>
      </w:r>
      <w:bookmarkEnd w:id="1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854"/>
      </w:tblGrid>
      <w:tr w:rsidR="00895B40" w:rsidRPr="004E46CD" w:rsidTr="00157B7B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95B40" w:rsidRPr="004E46CD" w:rsidRDefault="00CC54E5" w:rsidP="00157B7B">
            <w:pPr>
              <w:pStyle w:val="affffff2"/>
              <w:framePr w:wrap="around"/>
            </w:pPr>
            <w:r>
              <w:rPr>
                <w:noProof/>
              </w:rPr>
              <w:pict>
                <v:rect id="BAH" o:spid="_x0000_s1039" style="position:absolute;margin-left:-5.25pt;margin-top:0;width:68.25pt;height:15.6pt;z-index:-251657216" stroked="f"/>
              </w:pict>
            </w:r>
            <w:r w:rsidRPr="004E46CD">
              <w:fldChar w:fldCharType="begin">
                <w:ffData>
                  <w:name w:val="BAH"/>
                  <w:enabled/>
                  <w:calcOnExit w:val="0"/>
                  <w:textInput/>
                </w:ffData>
              </w:fldChar>
            </w:r>
            <w:bookmarkStart w:id="2" w:name="BAH"/>
            <w:r w:rsidR="00895B40" w:rsidRPr="004E46CD">
              <w:instrText xml:space="preserve"> FORMTEXT </w:instrText>
            </w:r>
            <w:r w:rsidRPr="004E46CD">
              <w:fldChar w:fldCharType="separate"/>
            </w:r>
            <w:r w:rsidR="00895B40" w:rsidRPr="004E46CD">
              <w:rPr>
                <w:noProof/>
              </w:rPr>
              <w:t> </w:t>
            </w:r>
            <w:r w:rsidR="00895B40" w:rsidRPr="004E46CD">
              <w:rPr>
                <w:noProof/>
              </w:rPr>
              <w:t> </w:t>
            </w:r>
            <w:r w:rsidR="00895B40" w:rsidRPr="004E46CD">
              <w:rPr>
                <w:noProof/>
              </w:rPr>
              <w:t> </w:t>
            </w:r>
            <w:r w:rsidR="00895B40" w:rsidRPr="004E46CD">
              <w:rPr>
                <w:noProof/>
              </w:rPr>
              <w:t> </w:t>
            </w:r>
            <w:r w:rsidR="00895B40" w:rsidRPr="004E46CD">
              <w:rPr>
                <w:noProof/>
              </w:rPr>
              <w:t> </w:t>
            </w:r>
            <w:r w:rsidRPr="004E46CD">
              <w:fldChar w:fldCharType="end"/>
            </w:r>
            <w:bookmarkEnd w:id="2"/>
          </w:p>
        </w:tc>
      </w:tr>
    </w:tbl>
    <w:p w:rsidR="00895B40" w:rsidRPr="004E46CD" w:rsidRDefault="00CC54E5" w:rsidP="00895B40">
      <w:pPr>
        <w:pStyle w:val="afff1"/>
        <w:framePr w:wrap="around"/>
      </w:pPr>
      <w:r w:rsidRPr="004E46CD">
        <w:fldChar w:fldCharType="begin">
          <w:ffData>
            <w:name w:val="c1"/>
            <w:enabled/>
            <w:calcOnExit w:val="0"/>
            <w:entryMacro w:val="ShowHelp15"/>
            <w:textInput>
              <w:maxLength w:val="2"/>
            </w:textInput>
          </w:ffData>
        </w:fldChar>
      </w:r>
      <w:bookmarkStart w:id="3" w:name="c1"/>
      <w:r w:rsidR="00895B40" w:rsidRPr="004E46CD">
        <w:instrText xml:space="preserve"> FORMTEXT </w:instrText>
      </w:r>
      <w:r w:rsidRPr="004E46CD">
        <w:fldChar w:fldCharType="separate"/>
      </w:r>
      <w:r w:rsidR="00895B40" w:rsidRPr="004E46CD">
        <w:rPr>
          <w:rFonts w:hint="eastAsia"/>
          <w:noProof/>
        </w:rPr>
        <w:t>LS</w:t>
      </w:r>
      <w:r w:rsidRPr="004E46CD">
        <w:fldChar w:fldCharType="end"/>
      </w:r>
      <w:bookmarkEnd w:id="3"/>
    </w:p>
    <w:p w:rsidR="00895B40" w:rsidRPr="004E46CD" w:rsidRDefault="00895B40" w:rsidP="00895B40">
      <w:pPr>
        <w:pStyle w:val="afffff0"/>
        <w:framePr w:wrap="around"/>
      </w:pPr>
      <w:r w:rsidRPr="004E46CD">
        <w:rPr>
          <w:rFonts w:hint="eastAsia"/>
        </w:rPr>
        <w:t>中华人民共和国</w:t>
      </w:r>
      <w:r w:rsidR="00CC54E5" w:rsidRPr="004E46CD">
        <w:fldChar w:fldCharType="begin">
          <w:ffData>
            <w:name w:val="c2"/>
            <w:enabled/>
            <w:calcOnExit w:val="0"/>
            <w:entryMacro w:val="showhelp11"/>
            <w:textInput/>
          </w:ffData>
        </w:fldChar>
      </w:r>
      <w:bookmarkStart w:id="4" w:name="c2"/>
      <w:r w:rsidRPr="004E46CD">
        <w:instrText xml:space="preserve"> FORMTEXT </w:instrText>
      </w:r>
      <w:r w:rsidR="00CC54E5" w:rsidRPr="004E46CD">
        <w:fldChar w:fldCharType="separate"/>
      </w:r>
      <w:r w:rsidRPr="004E46CD">
        <w:rPr>
          <w:rFonts w:hint="eastAsia"/>
          <w:noProof/>
        </w:rPr>
        <w:t>粮食</w:t>
      </w:r>
      <w:r w:rsidR="00CC54E5" w:rsidRPr="004E46CD">
        <w:fldChar w:fldCharType="end"/>
      </w:r>
      <w:bookmarkEnd w:id="4"/>
      <w:r w:rsidRPr="004E46CD">
        <w:rPr>
          <w:rFonts w:hint="eastAsia"/>
        </w:rPr>
        <w:t>行业标准</w:t>
      </w:r>
    </w:p>
    <w:p w:rsidR="00895B40" w:rsidRPr="004E46CD" w:rsidRDefault="00896AE6" w:rsidP="00895B40">
      <w:pPr>
        <w:pStyle w:val="2"/>
        <w:framePr w:wrap="around"/>
      </w:pPr>
      <w:r>
        <w:rPr>
          <w:rFonts w:ascii="Times New Roman" w:hint="eastAsia"/>
        </w:rPr>
        <w:t>LS</w:t>
      </w:r>
      <w:r w:rsidR="00895B40" w:rsidRPr="004E46CD">
        <w:rPr>
          <w:rFonts w:ascii="Times New Roman"/>
        </w:rPr>
        <w:t xml:space="preserve">/T </w:t>
      </w:r>
      <w:r>
        <w:rPr>
          <w:rFonts w:hint="eastAsia"/>
        </w:rPr>
        <w:t>1806</w:t>
      </w:r>
      <w:r w:rsidR="00895B40" w:rsidRPr="004E46CD">
        <w:t>—</w:t>
      </w:r>
      <w:r>
        <w:rPr>
          <w:rFonts w:hint="eastAsia"/>
        </w:rPr>
        <w:t>201</w:t>
      </w:r>
      <w:r w:rsidR="000C3212">
        <w:rPr>
          <w:rFonts w:hint="eastAsia"/>
        </w:rPr>
        <w:t>7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356"/>
      </w:tblGrid>
      <w:tr w:rsidR="00895B40" w:rsidRPr="004E46CD" w:rsidTr="00157B7B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95B40" w:rsidRPr="004E46CD" w:rsidRDefault="00CC54E5" w:rsidP="00157B7B">
            <w:pPr>
              <w:pStyle w:val="afffc"/>
              <w:framePr w:wrap="around"/>
            </w:pPr>
            <w:r>
              <w:rPr>
                <w:noProof/>
              </w:rPr>
              <w:pict>
                <v:rect id="DT" o:spid="_x0000_s1036" style="position:absolute;left:0;text-align:left;margin-left:372.8pt;margin-top:2.7pt;width:90pt;height:18pt;z-index:-251660288" stroked="f"/>
              </w:pict>
            </w:r>
            <w:r w:rsidRPr="004E46CD">
              <w:fldChar w:fldCharType="begin">
                <w:ffData>
                  <w:name w:val="DT"/>
                  <w:enabled/>
                  <w:calcOnExit w:val="0"/>
                  <w:entryMacro w:val="ShowHelp4"/>
                  <w:textInput/>
                </w:ffData>
              </w:fldChar>
            </w:r>
            <w:bookmarkStart w:id="5" w:name="DT"/>
            <w:r w:rsidR="00895B40" w:rsidRPr="004E46CD">
              <w:instrText xml:space="preserve"> FORMTEXT </w:instrText>
            </w:r>
            <w:r w:rsidRPr="004E46CD">
              <w:fldChar w:fldCharType="separate"/>
            </w:r>
            <w:r w:rsidR="00895B40" w:rsidRPr="004E46CD">
              <w:rPr>
                <w:noProof/>
              </w:rPr>
              <w:t> </w:t>
            </w:r>
            <w:r w:rsidR="00895B40" w:rsidRPr="004E46CD">
              <w:rPr>
                <w:noProof/>
              </w:rPr>
              <w:t> </w:t>
            </w:r>
            <w:r w:rsidR="00895B40" w:rsidRPr="004E46CD">
              <w:rPr>
                <w:noProof/>
              </w:rPr>
              <w:t> </w:t>
            </w:r>
            <w:r w:rsidR="00895B40" w:rsidRPr="004E46CD">
              <w:rPr>
                <w:noProof/>
              </w:rPr>
              <w:t> </w:t>
            </w:r>
            <w:r w:rsidR="00895B40" w:rsidRPr="004E46CD">
              <w:rPr>
                <w:noProof/>
              </w:rPr>
              <w:t> </w:t>
            </w:r>
            <w:r w:rsidRPr="004E46CD">
              <w:fldChar w:fldCharType="end"/>
            </w:r>
            <w:bookmarkEnd w:id="5"/>
          </w:p>
        </w:tc>
      </w:tr>
    </w:tbl>
    <w:p w:rsidR="00895B40" w:rsidRPr="004E46CD" w:rsidRDefault="00895B40" w:rsidP="00895B40">
      <w:pPr>
        <w:pStyle w:val="2"/>
        <w:framePr w:wrap="around"/>
      </w:pPr>
    </w:p>
    <w:p w:rsidR="00895B40" w:rsidRPr="004E46CD" w:rsidRDefault="00895B40" w:rsidP="00895B40">
      <w:pPr>
        <w:pStyle w:val="2"/>
        <w:framePr w:wrap="around"/>
      </w:pPr>
    </w:p>
    <w:p w:rsidR="00895B40" w:rsidRPr="004E46CD" w:rsidRDefault="008976C9" w:rsidP="00895B40">
      <w:pPr>
        <w:pStyle w:val="afffd"/>
        <w:framePr w:wrap="around"/>
      </w:pPr>
      <w:r w:rsidRPr="004E46CD">
        <w:rPr>
          <w:rFonts w:hint="eastAsia"/>
        </w:rPr>
        <w:t>粮食</w:t>
      </w:r>
      <w:r w:rsidR="001E5033" w:rsidRPr="004E46CD">
        <w:rPr>
          <w:rFonts w:hint="eastAsia"/>
        </w:rPr>
        <w:t>信息系统网络设计规范</w:t>
      </w:r>
    </w:p>
    <w:p w:rsidR="00895B40" w:rsidRPr="004E46CD" w:rsidRDefault="00CC54E5" w:rsidP="00895B40">
      <w:pPr>
        <w:pStyle w:val="afffe"/>
        <w:framePr w:wrap="around"/>
      </w:pPr>
      <w:r w:rsidRPr="004E46CD">
        <w:fldChar w:fldCharType="begin">
          <w:ffData>
            <w:name w:val="StdEnglishName"/>
            <w:enabled/>
            <w:calcOnExit w:val="0"/>
            <w:textInput>
              <w:default w:val="点击此处添加标准英文译名"/>
            </w:textInput>
          </w:ffData>
        </w:fldChar>
      </w:r>
      <w:bookmarkStart w:id="6" w:name="StdEnglishName"/>
      <w:r w:rsidR="00895B40" w:rsidRPr="004E46CD">
        <w:instrText xml:space="preserve"> FORMTEXT </w:instrText>
      </w:r>
      <w:r w:rsidRPr="004E46CD">
        <w:fldChar w:fldCharType="separate"/>
      </w:r>
      <w:r w:rsidR="001E5033" w:rsidRPr="004E46CD">
        <w:rPr>
          <w:rFonts w:hint="eastAsia"/>
        </w:rPr>
        <w:t xml:space="preserve">Network Specification for </w:t>
      </w:r>
      <w:r w:rsidR="009E5F64" w:rsidRPr="004E46CD">
        <w:t xml:space="preserve">Grain </w:t>
      </w:r>
      <w:r w:rsidR="001E5033" w:rsidRPr="004E46CD">
        <w:rPr>
          <w:rFonts w:hint="eastAsia"/>
        </w:rPr>
        <w:t>Information System</w:t>
      </w:r>
      <w:r w:rsidRPr="004E46CD">
        <w:fldChar w:fldCharType="end"/>
      </w:r>
      <w:bookmarkEnd w:id="6"/>
    </w:p>
    <w:p w:rsidR="00895B40" w:rsidRPr="004E46CD" w:rsidRDefault="00CC54E5" w:rsidP="00895B40">
      <w:pPr>
        <w:pStyle w:val="affff"/>
        <w:framePr w:wrap="around"/>
      </w:pPr>
      <w:r w:rsidRPr="004E46CD">
        <w:fldChar w:fldCharType="begin">
          <w:ffData>
            <w:name w:val="YZBS"/>
            <w:enabled/>
            <w:calcOnExit w:val="0"/>
            <w:textInput>
              <w:default w:val="点击此处添加与国际标准一致性程度的标识"/>
            </w:textInput>
          </w:ffData>
        </w:fldChar>
      </w:r>
      <w:bookmarkStart w:id="7" w:name="YZBS"/>
      <w:r w:rsidR="00895B40" w:rsidRPr="004E46CD">
        <w:instrText xml:space="preserve"> FORMTEXT </w:instrText>
      </w:r>
      <w:r w:rsidRPr="004E46CD">
        <w:fldChar w:fldCharType="separate"/>
      </w:r>
      <w:r w:rsidR="001E5033" w:rsidRPr="004E46CD">
        <w:rPr>
          <w:rFonts w:hint="eastAsia"/>
        </w:rPr>
        <w:t>点击此处添加与国际标准一致性程度的标识</w:t>
      </w:r>
      <w:r w:rsidRPr="004E46CD">
        <w:fldChar w:fldCharType="end"/>
      </w:r>
      <w:bookmarkEnd w:id="7"/>
    </w:p>
    <w:p w:rsidR="00C46618" w:rsidRPr="004E46CD" w:rsidRDefault="00CC54E5" w:rsidP="00157B7B">
      <w:pPr>
        <w:pStyle w:val="affff0"/>
        <w:framePr w:wrap="around"/>
      </w:pPr>
      <w:r>
        <w:rPr>
          <w:noProof/>
        </w:rPr>
        <w:pict>
          <v:rect id="RQ" o:spid="_x0000_s1041" style="position:absolute;left:0;text-align:left;margin-left:173.3pt;margin-top:45.15pt;width:150pt;height:20pt;z-index:-251654144" stroked="f">
            <w10:anchorlock/>
          </v:rect>
        </w:pict>
      </w:r>
      <w:r>
        <w:rPr>
          <w:noProof/>
        </w:rPr>
        <w:pict>
          <v:rect id="LB" o:spid="_x0000_s1040" style="position:absolute;left:0;text-align:left;margin-left:193.3pt;margin-top:20.15pt;width:100pt;height:24pt;z-index:-251655168" stroked="f"/>
        </w:pict>
      </w:r>
      <w:r w:rsidRPr="004E46CD">
        <w:fldChar w:fldCharType="begin">
          <w:ffData>
            <w:name w:val="LB"/>
            <w:enabled/>
            <w:calcOnExit w:val="0"/>
            <w:ddList>
              <w:result w:val="5"/>
              <w:listEntry w:val="文稿版次选择"/>
              <w:listEntry w:val="（工作组讨论稿）"/>
              <w:listEntry w:val="（征求意见稿）"/>
              <w:listEntry w:val="（送审讨论稿）"/>
              <w:listEntry w:val="（送审稿）"/>
              <w:listEntry w:val="（报批稿）"/>
            </w:ddList>
          </w:ffData>
        </w:fldChar>
      </w:r>
      <w:bookmarkStart w:id="8" w:name="LB"/>
      <w:r w:rsidR="00C46618" w:rsidRPr="004E46CD">
        <w:instrText xml:space="preserve"> FORMDROPDOWN </w:instrText>
      </w:r>
      <w:r w:rsidRPr="004E46CD">
        <w:fldChar w:fldCharType="end"/>
      </w:r>
      <w:bookmarkEnd w:id="8"/>
    </w:p>
    <w:p w:rsidR="00C46618" w:rsidRPr="004E46CD" w:rsidRDefault="00CC54E5" w:rsidP="005B7835">
      <w:pPr>
        <w:pStyle w:val="affff1"/>
        <w:framePr w:wrap="around"/>
      </w:pPr>
      <w:r w:rsidRPr="004E46CD">
        <w:fldChar w:fldCharType="begin">
          <w:ffData>
            <w:name w:val="WCRQ"/>
            <w:enabled/>
            <w:calcOnExit w:val="0"/>
            <w:textInput/>
          </w:ffData>
        </w:fldChar>
      </w:r>
      <w:bookmarkStart w:id="9" w:name="WCRQ"/>
      <w:r w:rsidR="00C46618" w:rsidRPr="004E46CD">
        <w:instrText xml:space="preserve"> FORMTEXT </w:instrText>
      </w:r>
      <w:r w:rsidRPr="004E46CD">
        <w:fldChar w:fldCharType="separate"/>
      </w:r>
      <w:r w:rsidR="00C46618" w:rsidRPr="004E46CD">
        <w:rPr>
          <w:rFonts w:hint="eastAsia"/>
        </w:rPr>
        <w:t>（本稿完成日期：2016年</w:t>
      </w:r>
      <w:r w:rsidR="00083069">
        <w:rPr>
          <w:rFonts w:hint="eastAsia"/>
        </w:rPr>
        <w:t>1</w:t>
      </w:r>
      <w:r w:rsidR="009845D6">
        <w:rPr>
          <w:rFonts w:hint="eastAsia"/>
        </w:rPr>
        <w:t>2</w:t>
      </w:r>
      <w:r w:rsidR="00C46618" w:rsidRPr="004E46CD">
        <w:rPr>
          <w:rFonts w:hint="eastAsia"/>
        </w:rPr>
        <w:t>月）</w:t>
      </w:r>
      <w:r w:rsidRPr="004E46CD">
        <w:fldChar w:fldCharType="end"/>
      </w:r>
      <w:bookmarkEnd w:id="9"/>
    </w:p>
    <w:p w:rsidR="00895B40" w:rsidRPr="004E46CD" w:rsidRDefault="00CC54E5" w:rsidP="008976C9">
      <w:pPr>
        <w:pStyle w:val="affffffb"/>
        <w:framePr w:wrap="around" w:hAnchor="page" w:x="1173"/>
      </w:pPr>
      <w:r w:rsidRPr="004E46CD">
        <w:rPr>
          <w:rFonts w:ascii="黑体"/>
        </w:rPr>
        <w:fldChar w:fldCharType="begin">
          <w:ffData>
            <w:name w:val="FY"/>
            <w:enabled/>
            <w:calcOnExit w:val="0"/>
            <w:entryMacro w:val="ShowHelp8"/>
            <w:textInput>
              <w:default w:val="XXXX"/>
              <w:maxLength w:val="4"/>
            </w:textInput>
          </w:ffData>
        </w:fldChar>
      </w:r>
      <w:bookmarkStart w:id="10" w:name="FY"/>
      <w:r w:rsidR="00895B40" w:rsidRPr="004E46CD">
        <w:rPr>
          <w:rFonts w:ascii="黑体"/>
        </w:rPr>
        <w:instrText xml:space="preserve"> FORMTEXT </w:instrText>
      </w:r>
      <w:r w:rsidRPr="004E46CD">
        <w:rPr>
          <w:rFonts w:ascii="黑体"/>
        </w:rPr>
      </w:r>
      <w:r w:rsidRPr="004E46CD">
        <w:rPr>
          <w:rFonts w:ascii="黑体"/>
        </w:rPr>
        <w:fldChar w:fldCharType="separate"/>
      </w:r>
      <w:r w:rsidR="00083069">
        <w:rPr>
          <w:rFonts w:ascii="黑体"/>
        </w:rPr>
        <w:t> </w:t>
      </w:r>
      <w:r w:rsidR="00083069">
        <w:rPr>
          <w:rFonts w:ascii="黑体"/>
        </w:rPr>
        <w:t> </w:t>
      </w:r>
      <w:r w:rsidR="00083069">
        <w:rPr>
          <w:rFonts w:ascii="黑体"/>
        </w:rPr>
        <w:t> </w:t>
      </w:r>
      <w:r w:rsidR="00083069">
        <w:rPr>
          <w:rFonts w:ascii="黑体"/>
        </w:rPr>
        <w:t> </w:t>
      </w:r>
      <w:r w:rsidRPr="004E46CD">
        <w:rPr>
          <w:rFonts w:ascii="黑体"/>
        </w:rPr>
        <w:fldChar w:fldCharType="end"/>
      </w:r>
      <w:bookmarkEnd w:id="10"/>
      <w:r w:rsidR="00895B40" w:rsidRPr="004E46CD">
        <w:t xml:space="preserve"> </w:t>
      </w:r>
      <w:r w:rsidR="00895B40" w:rsidRPr="004E46CD">
        <w:rPr>
          <w:rFonts w:ascii="黑体"/>
        </w:rPr>
        <w:t>-</w:t>
      </w:r>
      <w:r w:rsidR="00895B40" w:rsidRPr="004E46CD">
        <w:t xml:space="preserve"> </w:t>
      </w:r>
      <w:r w:rsidRPr="004E46CD">
        <w:rPr>
          <w:rFonts w:ascii="黑体"/>
        </w:rPr>
        <w:fldChar w:fldCharType="begin">
          <w:ffData>
            <w:name w:val="FM"/>
            <w:enabled/>
            <w:calcOnExit w:val="0"/>
            <w:entryMacro w:val="ShowHelp8"/>
            <w:textInput>
              <w:default w:val="XX"/>
              <w:maxLength w:val="2"/>
            </w:textInput>
          </w:ffData>
        </w:fldChar>
      </w:r>
      <w:r w:rsidR="00895B40" w:rsidRPr="004E46CD">
        <w:rPr>
          <w:rFonts w:ascii="黑体"/>
        </w:rPr>
        <w:instrText xml:space="preserve"> FORMTEXT </w:instrText>
      </w:r>
      <w:r w:rsidRPr="004E46CD">
        <w:rPr>
          <w:rFonts w:ascii="黑体"/>
        </w:rPr>
      </w:r>
      <w:r w:rsidRPr="004E46CD">
        <w:rPr>
          <w:rFonts w:ascii="黑体"/>
        </w:rPr>
        <w:fldChar w:fldCharType="separate"/>
      </w:r>
      <w:r w:rsidR="00895B40" w:rsidRPr="004E46CD">
        <w:rPr>
          <w:rFonts w:ascii="黑体"/>
          <w:noProof/>
        </w:rPr>
        <w:t>XX</w:t>
      </w:r>
      <w:r w:rsidRPr="004E46CD">
        <w:rPr>
          <w:rFonts w:ascii="黑体"/>
        </w:rPr>
        <w:fldChar w:fldCharType="end"/>
      </w:r>
      <w:r w:rsidR="00895B40" w:rsidRPr="004E46CD">
        <w:t xml:space="preserve"> </w:t>
      </w:r>
      <w:r w:rsidR="00895B40" w:rsidRPr="004E46CD">
        <w:rPr>
          <w:rFonts w:ascii="黑体"/>
        </w:rPr>
        <w:t>-</w:t>
      </w:r>
      <w:r w:rsidR="00895B40" w:rsidRPr="004E46CD">
        <w:t xml:space="preserve"> </w:t>
      </w:r>
      <w:r w:rsidRPr="004E46CD">
        <w:rPr>
          <w:rFonts w:ascii="黑体"/>
        </w:rPr>
        <w:fldChar w:fldCharType="begin">
          <w:ffData>
            <w:name w:val="FD"/>
            <w:enabled/>
            <w:calcOnExit w:val="0"/>
            <w:entryMacro w:val="ShowHelp8"/>
            <w:textInput>
              <w:default w:val="XX"/>
              <w:maxLength w:val="2"/>
            </w:textInput>
          </w:ffData>
        </w:fldChar>
      </w:r>
      <w:bookmarkStart w:id="11" w:name="FD"/>
      <w:r w:rsidR="00895B40" w:rsidRPr="004E46CD">
        <w:rPr>
          <w:rFonts w:ascii="黑体"/>
        </w:rPr>
        <w:instrText xml:space="preserve"> FORMTEXT </w:instrText>
      </w:r>
      <w:r w:rsidRPr="004E46CD">
        <w:rPr>
          <w:rFonts w:ascii="黑体"/>
        </w:rPr>
      </w:r>
      <w:r w:rsidRPr="004E46CD">
        <w:rPr>
          <w:rFonts w:ascii="黑体"/>
        </w:rPr>
        <w:fldChar w:fldCharType="separate"/>
      </w:r>
      <w:r w:rsidR="00895B40" w:rsidRPr="004E46CD">
        <w:rPr>
          <w:rFonts w:ascii="黑体"/>
          <w:noProof/>
        </w:rPr>
        <w:t>XX</w:t>
      </w:r>
      <w:r w:rsidRPr="004E46CD">
        <w:rPr>
          <w:rFonts w:ascii="黑体"/>
        </w:rPr>
        <w:fldChar w:fldCharType="end"/>
      </w:r>
      <w:bookmarkEnd w:id="11"/>
      <w:r w:rsidR="00895B40" w:rsidRPr="004E46CD">
        <w:rPr>
          <w:rFonts w:hint="eastAsia"/>
        </w:rPr>
        <w:t>发布</w:t>
      </w:r>
      <w:r>
        <w:pict>
          <v:line id="_x0000_s1034" style="position:absolute;z-index:251654144;mso-position-horizontal-relative:text;mso-position-vertical-relative:page" from="57.2pt,732.65pt" to="539.1pt,732.65pt">
            <w10:wrap anchory="page"/>
            <w10:anchorlock/>
          </v:line>
        </w:pict>
      </w:r>
    </w:p>
    <w:p w:rsidR="00895B40" w:rsidRPr="004E46CD" w:rsidRDefault="00CC54E5" w:rsidP="008976C9">
      <w:pPr>
        <w:pStyle w:val="affffffc"/>
        <w:framePr w:wrap="around" w:hAnchor="page" w:x="6748" w:y="14134"/>
      </w:pPr>
      <w:r w:rsidRPr="004E46CD">
        <w:rPr>
          <w:rFonts w:ascii="黑体"/>
        </w:rPr>
        <w:fldChar w:fldCharType="begin">
          <w:ffData>
            <w:name w:val="SY"/>
            <w:enabled/>
            <w:calcOnExit w:val="0"/>
            <w:entryMacro w:val="ShowHelp9"/>
            <w:textInput>
              <w:default w:val="XXXX"/>
              <w:maxLength w:val="4"/>
            </w:textInput>
          </w:ffData>
        </w:fldChar>
      </w:r>
      <w:bookmarkStart w:id="12" w:name="SY"/>
      <w:r w:rsidR="00895B40" w:rsidRPr="004E46CD">
        <w:rPr>
          <w:rFonts w:ascii="黑体"/>
        </w:rPr>
        <w:instrText xml:space="preserve"> FORMTEXT </w:instrText>
      </w:r>
      <w:r w:rsidRPr="004E46CD">
        <w:rPr>
          <w:rFonts w:ascii="黑体"/>
        </w:rPr>
      </w:r>
      <w:r w:rsidRPr="004E46CD">
        <w:rPr>
          <w:rFonts w:ascii="黑体"/>
        </w:rPr>
        <w:fldChar w:fldCharType="separate"/>
      </w:r>
      <w:r w:rsidR="00895B40" w:rsidRPr="004E46CD">
        <w:rPr>
          <w:rFonts w:ascii="黑体"/>
          <w:noProof/>
        </w:rPr>
        <w:t>XXXX</w:t>
      </w:r>
      <w:r w:rsidRPr="004E46CD">
        <w:rPr>
          <w:rFonts w:ascii="黑体"/>
        </w:rPr>
        <w:fldChar w:fldCharType="end"/>
      </w:r>
      <w:bookmarkEnd w:id="12"/>
      <w:r w:rsidR="00895B40" w:rsidRPr="004E46CD">
        <w:t xml:space="preserve"> </w:t>
      </w:r>
      <w:r w:rsidR="00895B40" w:rsidRPr="004E46CD">
        <w:rPr>
          <w:rFonts w:ascii="黑体"/>
        </w:rPr>
        <w:t>-</w:t>
      </w:r>
      <w:r w:rsidR="00895B40" w:rsidRPr="004E46CD">
        <w:t xml:space="preserve"> </w:t>
      </w:r>
      <w:r w:rsidRPr="004E46CD">
        <w:rPr>
          <w:rFonts w:ascii="黑体"/>
        </w:rPr>
        <w:fldChar w:fldCharType="begin">
          <w:ffData>
            <w:name w:val="SM"/>
            <w:enabled/>
            <w:calcOnExit w:val="0"/>
            <w:entryMacro w:val="ShowHelp9"/>
            <w:textInput>
              <w:default w:val="XX"/>
              <w:maxLength w:val="2"/>
            </w:textInput>
          </w:ffData>
        </w:fldChar>
      </w:r>
      <w:bookmarkStart w:id="13" w:name="SM"/>
      <w:r w:rsidR="00895B40" w:rsidRPr="004E46CD">
        <w:rPr>
          <w:rFonts w:ascii="黑体"/>
        </w:rPr>
        <w:instrText xml:space="preserve"> FORMTEXT </w:instrText>
      </w:r>
      <w:r w:rsidRPr="004E46CD">
        <w:rPr>
          <w:rFonts w:ascii="黑体"/>
        </w:rPr>
      </w:r>
      <w:r w:rsidRPr="004E46CD">
        <w:rPr>
          <w:rFonts w:ascii="黑体"/>
        </w:rPr>
        <w:fldChar w:fldCharType="separate"/>
      </w:r>
      <w:r w:rsidR="00895B40" w:rsidRPr="004E46CD">
        <w:rPr>
          <w:rFonts w:ascii="黑体"/>
          <w:noProof/>
        </w:rPr>
        <w:t>XX</w:t>
      </w:r>
      <w:r w:rsidRPr="004E46CD">
        <w:rPr>
          <w:rFonts w:ascii="黑体"/>
        </w:rPr>
        <w:fldChar w:fldCharType="end"/>
      </w:r>
      <w:bookmarkEnd w:id="13"/>
      <w:r w:rsidR="00895B40" w:rsidRPr="004E46CD">
        <w:t xml:space="preserve"> </w:t>
      </w:r>
      <w:r w:rsidR="00895B40" w:rsidRPr="004E46CD">
        <w:rPr>
          <w:rFonts w:ascii="黑体"/>
        </w:rPr>
        <w:t>-</w:t>
      </w:r>
      <w:r w:rsidR="00895B40" w:rsidRPr="004E46CD">
        <w:t xml:space="preserve"> </w:t>
      </w:r>
      <w:r w:rsidRPr="004E46CD">
        <w:rPr>
          <w:rFonts w:ascii="黑体"/>
        </w:rPr>
        <w:fldChar w:fldCharType="begin">
          <w:ffData>
            <w:name w:val="SD"/>
            <w:enabled/>
            <w:calcOnExit w:val="0"/>
            <w:entryMacro w:val="ShowHelp9"/>
            <w:textInput>
              <w:default w:val="XX"/>
              <w:maxLength w:val="2"/>
            </w:textInput>
          </w:ffData>
        </w:fldChar>
      </w:r>
      <w:bookmarkStart w:id="14" w:name="SD"/>
      <w:r w:rsidR="00895B40" w:rsidRPr="004E46CD">
        <w:rPr>
          <w:rFonts w:ascii="黑体"/>
        </w:rPr>
        <w:instrText xml:space="preserve"> FORMTEXT </w:instrText>
      </w:r>
      <w:r w:rsidRPr="004E46CD">
        <w:rPr>
          <w:rFonts w:ascii="黑体"/>
        </w:rPr>
      </w:r>
      <w:r w:rsidRPr="004E46CD">
        <w:rPr>
          <w:rFonts w:ascii="黑体"/>
        </w:rPr>
        <w:fldChar w:fldCharType="separate"/>
      </w:r>
      <w:r w:rsidR="00895B40" w:rsidRPr="004E46CD">
        <w:rPr>
          <w:rFonts w:ascii="黑体"/>
          <w:noProof/>
        </w:rPr>
        <w:t>XX</w:t>
      </w:r>
      <w:r w:rsidRPr="004E46CD">
        <w:rPr>
          <w:rFonts w:ascii="黑体"/>
        </w:rPr>
        <w:fldChar w:fldCharType="end"/>
      </w:r>
      <w:bookmarkEnd w:id="14"/>
      <w:r w:rsidR="00895B40" w:rsidRPr="004E46CD">
        <w:rPr>
          <w:rFonts w:hint="eastAsia"/>
        </w:rPr>
        <w:t>实施</w:t>
      </w:r>
    </w:p>
    <w:p w:rsidR="00895B40" w:rsidRPr="004E46CD" w:rsidRDefault="00CC54E5" w:rsidP="00895B40">
      <w:pPr>
        <w:pStyle w:val="afffff1"/>
        <w:framePr w:wrap="around"/>
      </w:pPr>
      <w:r w:rsidRPr="004E46CD">
        <w:fldChar w:fldCharType="begin">
          <w:ffData>
            <w:name w:val="fm"/>
            <w:enabled/>
            <w:calcOnExit w:val="0"/>
            <w:textInput/>
          </w:ffData>
        </w:fldChar>
      </w:r>
      <w:bookmarkStart w:id="15" w:name="fm"/>
      <w:r w:rsidR="00895B40" w:rsidRPr="004E46CD">
        <w:instrText xml:space="preserve"> FORMTEXT </w:instrText>
      </w:r>
      <w:r w:rsidRPr="004E46CD">
        <w:fldChar w:fldCharType="separate"/>
      </w:r>
      <w:r w:rsidR="00895B40" w:rsidRPr="004E46CD">
        <w:rPr>
          <w:noProof/>
        </w:rPr>
        <w:t> </w:t>
      </w:r>
      <w:r w:rsidR="00895B40" w:rsidRPr="004E46CD">
        <w:rPr>
          <w:noProof/>
        </w:rPr>
        <w:t> </w:t>
      </w:r>
      <w:r w:rsidR="00895B40" w:rsidRPr="004E46CD">
        <w:rPr>
          <w:noProof/>
        </w:rPr>
        <w:t> </w:t>
      </w:r>
      <w:r w:rsidR="00895B40" w:rsidRPr="004E46CD">
        <w:rPr>
          <w:noProof/>
        </w:rPr>
        <w:t> </w:t>
      </w:r>
      <w:r w:rsidR="00895B40" w:rsidRPr="004E46CD">
        <w:rPr>
          <w:noProof/>
        </w:rPr>
        <w:t> </w:t>
      </w:r>
      <w:r w:rsidRPr="004E46CD">
        <w:fldChar w:fldCharType="end"/>
      </w:r>
      <w:bookmarkEnd w:id="15"/>
      <w:r w:rsidR="00895B40" w:rsidRPr="004E46CD">
        <w:t> </w:t>
      </w:r>
      <w:r w:rsidR="00895B40" w:rsidRPr="004E46CD">
        <w:t> </w:t>
      </w:r>
      <w:r w:rsidR="00895B40" w:rsidRPr="004E46CD">
        <w:t> </w:t>
      </w:r>
      <w:r w:rsidR="00895B40" w:rsidRPr="004E46CD">
        <w:rPr>
          <w:rStyle w:val="afff9"/>
          <w:rFonts w:hint="eastAsia"/>
        </w:rPr>
        <w:t>发布</w:t>
      </w:r>
    </w:p>
    <w:p w:rsidR="00895B40" w:rsidRPr="004E46CD" w:rsidRDefault="00CC54E5" w:rsidP="00895B40">
      <w:pPr>
        <w:pStyle w:val="aff3"/>
        <w:sectPr w:rsidR="00895B40" w:rsidRPr="004E46CD" w:rsidSect="00895B40">
          <w:pgSz w:w="11906" w:h="16838" w:code="9"/>
          <w:pgMar w:top="567" w:right="850" w:bottom="1134" w:left="1418" w:header="0" w:footer="0" w:gutter="0"/>
          <w:pgNumType w:start="1"/>
          <w:cols w:space="425"/>
          <w:docGrid w:type="lines" w:linePitch="312"/>
        </w:sectPr>
      </w:pPr>
      <w:r>
        <w:pict>
          <v:line id="_x0000_s1035" style="position:absolute;left:0;text-align:left;z-index:251655168" from="-.05pt,184.25pt" to="481.85pt,184.25pt"/>
        </w:pict>
      </w:r>
    </w:p>
    <w:p w:rsidR="00783A08" w:rsidRPr="004E46CD" w:rsidRDefault="00783A08" w:rsidP="00783A08">
      <w:pPr>
        <w:pStyle w:val="aff6"/>
      </w:pPr>
      <w:bookmarkStart w:id="16" w:name="_Toc438063643"/>
      <w:bookmarkStart w:id="17" w:name="_Toc446426156"/>
      <w:bookmarkStart w:id="18" w:name="_Toc446426176"/>
      <w:bookmarkStart w:id="19" w:name="_Toc446928311"/>
      <w:bookmarkStart w:id="20" w:name="_Toc447891504"/>
      <w:bookmarkStart w:id="21" w:name="_Toc451252363"/>
      <w:bookmarkStart w:id="22" w:name="_Toc452466043"/>
      <w:bookmarkStart w:id="23" w:name="_Toc452724270"/>
      <w:bookmarkStart w:id="24" w:name="_Toc453486931"/>
      <w:r w:rsidRPr="004E46CD">
        <w:rPr>
          <w:rFonts w:hint="eastAsia"/>
        </w:rPr>
        <w:lastRenderedPageBreak/>
        <w:t>目</w:t>
      </w:r>
      <w:bookmarkStart w:id="25" w:name="BKML"/>
      <w:r w:rsidRPr="004E46CD">
        <w:rPr>
          <w:rFonts w:hAnsi="黑体"/>
        </w:rPr>
        <w:t> </w:t>
      </w:r>
      <w:r w:rsidRPr="004E46CD">
        <w:rPr>
          <w:rFonts w:hAnsi="黑体"/>
        </w:rPr>
        <w:t> </w:t>
      </w:r>
      <w:r w:rsidRPr="004E46CD">
        <w:rPr>
          <w:rFonts w:hint="eastAsia"/>
        </w:rPr>
        <w:t>次</w:t>
      </w:r>
      <w:bookmarkEnd w:id="25"/>
    </w:p>
    <w:p w:rsidR="00F950F7" w:rsidRDefault="00CC54E5" w:rsidP="00F950F7">
      <w:pPr>
        <w:pStyle w:val="11"/>
        <w:spacing w:before="78" w:after="78"/>
        <w:rPr>
          <w:rFonts w:asciiTheme="minorHAnsi" w:eastAsiaTheme="minorEastAsia" w:hAnsiTheme="minorHAnsi" w:cstheme="minorBidi"/>
          <w:noProof/>
          <w:szCs w:val="22"/>
        </w:rPr>
      </w:pPr>
      <w:r w:rsidRPr="004E46CD">
        <w:fldChar w:fldCharType="begin"/>
      </w:r>
      <w:r w:rsidR="00CE7ED1" w:rsidRPr="004E46CD">
        <w:instrText xml:space="preserve"> TOC \h \z \t "前言、引言标题,1,参考文献、索引标题,1,章标题,1,参考文献,1,附录标识,1" </w:instrText>
      </w:r>
      <w:r w:rsidRPr="004E46CD">
        <w:fldChar w:fldCharType="separate"/>
      </w:r>
      <w:hyperlink w:anchor="_Toc468693524" w:history="1">
        <w:r w:rsidR="00F950F7" w:rsidRPr="00894A06">
          <w:rPr>
            <w:rStyle w:val="afff8"/>
            <w:rFonts w:hint="eastAsia"/>
          </w:rPr>
          <w:t>前言</w:t>
        </w:r>
        <w:r w:rsidR="00F950F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950F7">
          <w:rPr>
            <w:noProof/>
            <w:webHidden/>
          </w:rPr>
          <w:instrText xml:space="preserve"> PAGEREF _Toc468693524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3FC9"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:rsidR="00F950F7" w:rsidRDefault="00CC54E5" w:rsidP="00F950F7">
      <w:pPr>
        <w:pStyle w:val="11"/>
        <w:spacing w:before="78" w:after="78"/>
        <w:rPr>
          <w:rFonts w:asciiTheme="minorHAnsi" w:eastAsiaTheme="minorEastAsia" w:hAnsiTheme="minorHAnsi" w:cstheme="minorBidi"/>
          <w:noProof/>
          <w:szCs w:val="22"/>
        </w:rPr>
      </w:pPr>
      <w:hyperlink w:anchor="_Toc468693525" w:history="1">
        <w:r w:rsidR="00F950F7" w:rsidRPr="00894A06">
          <w:rPr>
            <w:rStyle w:val="afff8"/>
          </w:rPr>
          <w:t>1</w:t>
        </w:r>
        <w:r w:rsidR="00F950F7" w:rsidRPr="00894A06">
          <w:rPr>
            <w:rStyle w:val="afff8"/>
            <w:rFonts w:hint="eastAsia"/>
          </w:rPr>
          <w:t xml:space="preserve"> 范围</w:t>
        </w:r>
        <w:r w:rsidR="00F950F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950F7">
          <w:rPr>
            <w:noProof/>
            <w:webHidden/>
          </w:rPr>
          <w:instrText xml:space="preserve"> PAGEREF _Toc468693525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3FC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F950F7" w:rsidRDefault="00CC54E5" w:rsidP="00F950F7">
      <w:pPr>
        <w:pStyle w:val="11"/>
        <w:spacing w:before="78" w:after="78"/>
        <w:rPr>
          <w:rFonts w:asciiTheme="minorHAnsi" w:eastAsiaTheme="minorEastAsia" w:hAnsiTheme="minorHAnsi" w:cstheme="minorBidi"/>
          <w:noProof/>
          <w:szCs w:val="22"/>
        </w:rPr>
      </w:pPr>
      <w:hyperlink w:anchor="_Toc468693526" w:history="1">
        <w:r w:rsidR="00F950F7" w:rsidRPr="00894A06">
          <w:rPr>
            <w:rStyle w:val="afff8"/>
          </w:rPr>
          <w:t>2</w:t>
        </w:r>
        <w:r w:rsidR="00F950F7" w:rsidRPr="00894A06">
          <w:rPr>
            <w:rStyle w:val="afff8"/>
            <w:rFonts w:hint="eastAsia"/>
          </w:rPr>
          <w:t xml:space="preserve"> 规范性引用文件</w:t>
        </w:r>
        <w:r w:rsidR="00F950F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950F7">
          <w:rPr>
            <w:noProof/>
            <w:webHidden/>
          </w:rPr>
          <w:instrText xml:space="preserve"> PAGEREF _Toc468693526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3FC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F950F7" w:rsidRDefault="00CC54E5" w:rsidP="00F950F7">
      <w:pPr>
        <w:pStyle w:val="11"/>
        <w:spacing w:before="78" w:after="78"/>
        <w:rPr>
          <w:rFonts w:asciiTheme="minorHAnsi" w:eastAsiaTheme="minorEastAsia" w:hAnsiTheme="minorHAnsi" w:cstheme="minorBidi"/>
          <w:noProof/>
          <w:szCs w:val="22"/>
        </w:rPr>
      </w:pPr>
      <w:hyperlink w:anchor="_Toc468693527" w:history="1">
        <w:r w:rsidR="00F950F7" w:rsidRPr="00894A06">
          <w:rPr>
            <w:rStyle w:val="afff8"/>
          </w:rPr>
          <w:t>3</w:t>
        </w:r>
        <w:r w:rsidR="00F950F7" w:rsidRPr="00894A06">
          <w:rPr>
            <w:rStyle w:val="afff8"/>
            <w:rFonts w:hint="eastAsia"/>
          </w:rPr>
          <w:t xml:space="preserve"> 术语和定义</w:t>
        </w:r>
        <w:r w:rsidR="00F950F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950F7">
          <w:rPr>
            <w:noProof/>
            <w:webHidden/>
          </w:rPr>
          <w:instrText xml:space="preserve"> PAGEREF _Toc468693527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3FC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F950F7" w:rsidRDefault="00CC54E5" w:rsidP="00F950F7">
      <w:pPr>
        <w:pStyle w:val="11"/>
        <w:spacing w:before="78" w:after="78"/>
        <w:rPr>
          <w:rFonts w:asciiTheme="minorHAnsi" w:eastAsiaTheme="minorEastAsia" w:hAnsiTheme="minorHAnsi" w:cstheme="minorBidi"/>
          <w:noProof/>
          <w:szCs w:val="22"/>
        </w:rPr>
      </w:pPr>
      <w:hyperlink w:anchor="_Toc468693528" w:history="1">
        <w:r w:rsidR="00F950F7" w:rsidRPr="00894A06">
          <w:rPr>
            <w:rStyle w:val="afff8"/>
          </w:rPr>
          <w:t>4</w:t>
        </w:r>
        <w:r w:rsidR="00F950F7" w:rsidRPr="00894A06">
          <w:rPr>
            <w:rStyle w:val="afff8"/>
            <w:rFonts w:hint="eastAsia"/>
          </w:rPr>
          <w:t xml:space="preserve"> 缩略语</w:t>
        </w:r>
        <w:r w:rsidR="00F950F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950F7">
          <w:rPr>
            <w:noProof/>
            <w:webHidden/>
          </w:rPr>
          <w:instrText xml:space="preserve"> PAGEREF _Toc468693528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3FC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950F7" w:rsidRDefault="00CC54E5" w:rsidP="00F950F7">
      <w:pPr>
        <w:pStyle w:val="11"/>
        <w:spacing w:before="78" w:after="78"/>
        <w:rPr>
          <w:rFonts w:asciiTheme="minorHAnsi" w:eastAsiaTheme="minorEastAsia" w:hAnsiTheme="minorHAnsi" w:cstheme="minorBidi"/>
          <w:noProof/>
          <w:szCs w:val="22"/>
        </w:rPr>
      </w:pPr>
      <w:hyperlink w:anchor="_Toc468693529" w:history="1">
        <w:r w:rsidR="00F950F7" w:rsidRPr="00894A06">
          <w:rPr>
            <w:rStyle w:val="afff8"/>
          </w:rPr>
          <w:t>5</w:t>
        </w:r>
        <w:r w:rsidR="00F950F7" w:rsidRPr="00894A06">
          <w:rPr>
            <w:rStyle w:val="afff8"/>
            <w:rFonts w:hint="eastAsia"/>
          </w:rPr>
          <w:t xml:space="preserve"> 网络结构</w:t>
        </w:r>
        <w:r w:rsidR="00F950F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950F7">
          <w:rPr>
            <w:noProof/>
            <w:webHidden/>
          </w:rPr>
          <w:instrText xml:space="preserve"> PAGEREF _Toc468693529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3FC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950F7" w:rsidRDefault="00CC54E5" w:rsidP="00F950F7">
      <w:pPr>
        <w:pStyle w:val="11"/>
        <w:spacing w:before="78" w:after="78"/>
        <w:rPr>
          <w:rFonts w:asciiTheme="minorHAnsi" w:eastAsiaTheme="minorEastAsia" w:hAnsiTheme="minorHAnsi" w:cstheme="minorBidi"/>
          <w:noProof/>
          <w:szCs w:val="22"/>
        </w:rPr>
      </w:pPr>
      <w:hyperlink w:anchor="_Toc468693530" w:history="1">
        <w:r w:rsidR="00F950F7" w:rsidRPr="00894A06">
          <w:rPr>
            <w:rStyle w:val="afff8"/>
          </w:rPr>
          <w:t>6</w:t>
        </w:r>
        <w:r w:rsidR="00F950F7" w:rsidRPr="00894A06">
          <w:rPr>
            <w:rStyle w:val="afff8"/>
            <w:rFonts w:hint="eastAsia"/>
          </w:rPr>
          <w:t xml:space="preserve"> 拓扑结构</w:t>
        </w:r>
        <w:r w:rsidR="00F950F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950F7">
          <w:rPr>
            <w:noProof/>
            <w:webHidden/>
          </w:rPr>
          <w:instrText xml:space="preserve"> PAGEREF _Toc468693530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3FC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950F7" w:rsidRDefault="00CC54E5" w:rsidP="00F950F7">
      <w:pPr>
        <w:pStyle w:val="11"/>
        <w:spacing w:before="78" w:after="78"/>
        <w:rPr>
          <w:rFonts w:asciiTheme="minorHAnsi" w:eastAsiaTheme="minorEastAsia" w:hAnsiTheme="minorHAnsi" w:cstheme="minorBidi"/>
          <w:noProof/>
          <w:szCs w:val="22"/>
        </w:rPr>
      </w:pPr>
      <w:hyperlink w:anchor="_Toc468693531" w:history="1">
        <w:r w:rsidR="00F950F7" w:rsidRPr="00894A06">
          <w:rPr>
            <w:rStyle w:val="afff8"/>
          </w:rPr>
          <w:t>7</w:t>
        </w:r>
        <w:r w:rsidR="00F950F7" w:rsidRPr="00894A06">
          <w:rPr>
            <w:rStyle w:val="afff8"/>
            <w:rFonts w:hint="eastAsia"/>
          </w:rPr>
          <w:t xml:space="preserve"> 设备要求</w:t>
        </w:r>
        <w:r w:rsidR="00F950F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950F7">
          <w:rPr>
            <w:noProof/>
            <w:webHidden/>
          </w:rPr>
          <w:instrText xml:space="preserve"> PAGEREF _Toc468693531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3FC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950F7" w:rsidRDefault="00CC54E5" w:rsidP="00F950F7">
      <w:pPr>
        <w:pStyle w:val="11"/>
        <w:spacing w:before="78" w:after="78"/>
        <w:rPr>
          <w:rFonts w:asciiTheme="minorHAnsi" w:eastAsiaTheme="minorEastAsia" w:hAnsiTheme="minorHAnsi" w:cstheme="minorBidi"/>
          <w:noProof/>
          <w:szCs w:val="22"/>
        </w:rPr>
      </w:pPr>
      <w:hyperlink w:anchor="_Toc468693532" w:history="1">
        <w:r w:rsidR="00F950F7" w:rsidRPr="00894A06">
          <w:rPr>
            <w:rStyle w:val="afff8"/>
          </w:rPr>
          <w:t>8</w:t>
        </w:r>
        <w:r w:rsidR="00F950F7" w:rsidRPr="00894A06">
          <w:rPr>
            <w:rStyle w:val="afff8"/>
            <w:rFonts w:hint="eastAsia"/>
          </w:rPr>
          <w:t xml:space="preserve"> 域名和</w:t>
        </w:r>
        <w:r w:rsidR="00F950F7" w:rsidRPr="00894A06">
          <w:rPr>
            <w:rStyle w:val="afff8"/>
          </w:rPr>
          <w:t>IP</w:t>
        </w:r>
        <w:r w:rsidR="00F950F7" w:rsidRPr="00894A06">
          <w:rPr>
            <w:rStyle w:val="afff8"/>
            <w:rFonts w:hint="eastAsia"/>
          </w:rPr>
          <w:t>管理</w:t>
        </w:r>
        <w:r w:rsidR="00F950F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950F7">
          <w:rPr>
            <w:noProof/>
            <w:webHidden/>
          </w:rPr>
          <w:instrText xml:space="preserve"> PAGEREF _Toc468693532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3FC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950F7" w:rsidRDefault="00CC54E5" w:rsidP="00F950F7">
      <w:pPr>
        <w:pStyle w:val="11"/>
        <w:spacing w:before="78" w:after="78"/>
        <w:rPr>
          <w:rFonts w:asciiTheme="minorHAnsi" w:eastAsiaTheme="minorEastAsia" w:hAnsiTheme="minorHAnsi" w:cstheme="minorBidi"/>
          <w:noProof/>
          <w:szCs w:val="22"/>
        </w:rPr>
      </w:pPr>
      <w:hyperlink w:anchor="_Toc468693533" w:history="1">
        <w:r w:rsidR="00F950F7" w:rsidRPr="00894A06">
          <w:rPr>
            <w:rStyle w:val="afff8"/>
          </w:rPr>
          <w:t>9</w:t>
        </w:r>
        <w:r w:rsidR="00F950F7" w:rsidRPr="00894A06">
          <w:rPr>
            <w:rStyle w:val="afff8"/>
            <w:rFonts w:hint="eastAsia"/>
          </w:rPr>
          <w:t xml:space="preserve"> 机房建设</w:t>
        </w:r>
        <w:r w:rsidR="00F950F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950F7">
          <w:rPr>
            <w:noProof/>
            <w:webHidden/>
          </w:rPr>
          <w:instrText xml:space="preserve"> PAGEREF _Toc468693533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3FC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950F7" w:rsidRDefault="00CC54E5" w:rsidP="00F950F7">
      <w:pPr>
        <w:pStyle w:val="11"/>
        <w:spacing w:before="78" w:after="78"/>
        <w:rPr>
          <w:rFonts w:asciiTheme="minorHAnsi" w:eastAsiaTheme="minorEastAsia" w:hAnsiTheme="minorHAnsi" w:cstheme="minorBidi"/>
          <w:noProof/>
          <w:szCs w:val="22"/>
        </w:rPr>
      </w:pPr>
      <w:hyperlink w:anchor="_Toc468693534" w:history="1">
        <w:r w:rsidR="00F950F7" w:rsidRPr="00894A06">
          <w:rPr>
            <w:rStyle w:val="afff8"/>
          </w:rPr>
          <w:t>10</w:t>
        </w:r>
        <w:r w:rsidR="00F950F7" w:rsidRPr="00894A06">
          <w:rPr>
            <w:rStyle w:val="afff8"/>
            <w:rFonts w:hint="eastAsia"/>
          </w:rPr>
          <w:t xml:space="preserve"> 服务质量</w:t>
        </w:r>
        <w:r w:rsidR="00F950F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950F7">
          <w:rPr>
            <w:noProof/>
            <w:webHidden/>
          </w:rPr>
          <w:instrText xml:space="preserve"> PAGEREF _Toc468693534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3FC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950F7" w:rsidRDefault="00CC54E5" w:rsidP="00F950F7">
      <w:pPr>
        <w:pStyle w:val="11"/>
        <w:spacing w:before="78" w:after="78"/>
        <w:rPr>
          <w:rFonts w:asciiTheme="minorHAnsi" w:eastAsiaTheme="minorEastAsia" w:hAnsiTheme="minorHAnsi" w:cstheme="minorBidi"/>
          <w:noProof/>
          <w:szCs w:val="22"/>
        </w:rPr>
      </w:pPr>
      <w:hyperlink w:anchor="_Toc468693535" w:history="1">
        <w:r w:rsidR="00F950F7" w:rsidRPr="00894A06">
          <w:rPr>
            <w:rStyle w:val="afff8"/>
          </w:rPr>
          <w:t>11</w:t>
        </w:r>
        <w:r w:rsidR="00F950F7" w:rsidRPr="00894A06">
          <w:rPr>
            <w:rStyle w:val="afff8"/>
            <w:rFonts w:hint="eastAsia"/>
          </w:rPr>
          <w:t xml:space="preserve"> 网络安全</w:t>
        </w:r>
        <w:r w:rsidR="00F950F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950F7">
          <w:rPr>
            <w:noProof/>
            <w:webHidden/>
          </w:rPr>
          <w:instrText xml:space="preserve"> PAGEREF _Toc468693535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3FC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950F7" w:rsidRDefault="00CC54E5" w:rsidP="00F950F7">
      <w:pPr>
        <w:pStyle w:val="11"/>
        <w:spacing w:before="78" w:after="78"/>
        <w:rPr>
          <w:rFonts w:asciiTheme="minorHAnsi" w:eastAsiaTheme="minorEastAsia" w:hAnsiTheme="minorHAnsi" w:cstheme="minorBidi"/>
          <w:noProof/>
          <w:szCs w:val="22"/>
        </w:rPr>
      </w:pPr>
      <w:hyperlink w:anchor="_Toc468693536" w:history="1">
        <w:r w:rsidR="00F950F7" w:rsidRPr="00894A06">
          <w:rPr>
            <w:rStyle w:val="afff8"/>
          </w:rPr>
          <w:t>12</w:t>
        </w:r>
        <w:r w:rsidR="00F950F7" w:rsidRPr="00894A06">
          <w:rPr>
            <w:rStyle w:val="afff8"/>
            <w:rFonts w:hint="eastAsia"/>
          </w:rPr>
          <w:t xml:space="preserve"> 信息安全</w:t>
        </w:r>
        <w:r w:rsidR="00F950F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950F7">
          <w:rPr>
            <w:noProof/>
            <w:webHidden/>
          </w:rPr>
          <w:instrText xml:space="preserve"> PAGEREF _Toc468693536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3FC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950F7" w:rsidRDefault="00CC54E5" w:rsidP="00F950F7">
      <w:pPr>
        <w:pStyle w:val="11"/>
        <w:spacing w:before="78" w:after="78"/>
        <w:rPr>
          <w:rFonts w:asciiTheme="minorHAnsi" w:eastAsiaTheme="minorEastAsia" w:hAnsiTheme="minorHAnsi" w:cstheme="minorBidi"/>
          <w:noProof/>
          <w:szCs w:val="22"/>
        </w:rPr>
      </w:pPr>
      <w:hyperlink w:anchor="_Toc468693537" w:history="1">
        <w:r w:rsidR="00F950F7" w:rsidRPr="00894A06">
          <w:rPr>
            <w:rStyle w:val="afff8"/>
            <w:rFonts w:hint="eastAsia"/>
          </w:rPr>
          <w:t>参考文献</w:t>
        </w:r>
        <w:r w:rsidR="00F950F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950F7">
          <w:rPr>
            <w:noProof/>
            <w:webHidden/>
          </w:rPr>
          <w:instrText xml:space="preserve"> PAGEREF _Toc468693537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3FC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83A08" w:rsidRPr="004E46CD" w:rsidRDefault="00CC54E5" w:rsidP="00783A08">
      <w:pPr>
        <w:pStyle w:val="aff3"/>
      </w:pPr>
      <w:r w:rsidRPr="004E46CD">
        <w:rPr>
          <w:noProof w:val="0"/>
          <w:kern w:val="2"/>
          <w:szCs w:val="21"/>
        </w:rPr>
        <w:fldChar w:fldCharType="end"/>
      </w:r>
    </w:p>
    <w:p w:rsidR="00895B40" w:rsidRPr="004E46CD" w:rsidRDefault="00895B40" w:rsidP="00895B40">
      <w:pPr>
        <w:pStyle w:val="afffff2"/>
      </w:pPr>
      <w:bookmarkStart w:id="26" w:name="_Toc458497896"/>
      <w:bookmarkStart w:id="27" w:name="_Toc468693524"/>
      <w:r w:rsidRPr="004E46CD">
        <w:rPr>
          <w:rFonts w:hint="eastAsia"/>
        </w:rPr>
        <w:lastRenderedPageBreak/>
        <w:t>前</w:t>
      </w:r>
      <w:bookmarkStart w:id="28" w:name="BKQY"/>
      <w:r w:rsidRPr="004E46CD">
        <w:t> </w:t>
      </w:r>
      <w:r w:rsidRPr="004E46CD">
        <w:t> </w:t>
      </w:r>
      <w:r w:rsidRPr="004E46CD">
        <w:rPr>
          <w:rFonts w:hint="eastAsia"/>
        </w:rPr>
        <w:t>言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6"/>
      <w:bookmarkEnd w:id="27"/>
      <w:bookmarkEnd w:id="28"/>
    </w:p>
    <w:p w:rsidR="00C53558" w:rsidRPr="004E46CD" w:rsidRDefault="00C53558" w:rsidP="00C53558">
      <w:pPr>
        <w:ind w:firstLineChars="200" w:firstLine="420"/>
        <w:rPr>
          <w:rFonts w:ascii="Arial" w:hAnsi="Arial" w:cs="Arial"/>
        </w:rPr>
      </w:pPr>
      <w:r w:rsidRPr="004E46CD">
        <w:rPr>
          <w:rFonts w:hint="eastAsia"/>
        </w:rPr>
        <w:t>本</w:t>
      </w:r>
      <w:r w:rsidR="00267A2F" w:rsidRPr="004E46CD">
        <w:rPr>
          <w:rFonts w:hint="eastAsia"/>
        </w:rPr>
        <w:t>标准</w:t>
      </w:r>
      <w:r w:rsidRPr="004E46CD">
        <w:rPr>
          <w:rFonts w:hint="eastAsia"/>
        </w:rPr>
        <w:t>按照</w:t>
      </w:r>
      <w:r w:rsidRPr="004E46CD">
        <w:rPr>
          <w:rFonts w:hint="eastAsia"/>
        </w:rPr>
        <w:t>GB/T 1.1-2009</w:t>
      </w:r>
      <w:r w:rsidRPr="004E46CD">
        <w:rPr>
          <w:rFonts w:hint="eastAsia"/>
        </w:rPr>
        <w:t>给出的规则起草。</w:t>
      </w:r>
    </w:p>
    <w:p w:rsidR="00C53558" w:rsidRPr="004E46CD" w:rsidRDefault="00C53558" w:rsidP="00C53558">
      <w:pPr>
        <w:ind w:firstLineChars="200" w:firstLine="420"/>
        <w:rPr>
          <w:rFonts w:ascii="Arial" w:hAnsi="Arial" w:cs="Arial"/>
        </w:rPr>
      </w:pPr>
      <w:r w:rsidRPr="004E46CD">
        <w:rPr>
          <w:rFonts w:ascii="Arial" w:hAnsi="Arial" w:cs="Arial" w:hint="eastAsia"/>
        </w:rPr>
        <w:t>本标准由国家粮食局提出。</w:t>
      </w:r>
    </w:p>
    <w:p w:rsidR="00C53558" w:rsidRPr="004E46CD" w:rsidRDefault="00C53558" w:rsidP="00C53558">
      <w:pPr>
        <w:ind w:firstLineChars="200" w:firstLine="420"/>
        <w:rPr>
          <w:rFonts w:ascii="Arial" w:hAnsi="Arial" w:cs="Arial"/>
        </w:rPr>
      </w:pPr>
      <w:r w:rsidRPr="004E46CD">
        <w:rPr>
          <w:rFonts w:ascii="Arial" w:hAnsi="Arial" w:cs="Arial" w:hint="eastAsia"/>
        </w:rPr>
        <w:t>本标准由全国粮油标准化技术委员会（</w:t>
      </w:r>
      <w:r w:rsidR="00A04306" w:rsidRPr="004E46CD">
        <w:rPr>
          <w:rFonts w:ascii="Arial" w:hAnsi="Arial" w:cs="Arial" w:hint="eastAsia"/>
        </w:rPr>
        <w:t>SAC/TC270</w:t>
      </w:r>
      <w:r w:rsidRPr="004E46CD">
        <w:rPr>
          <w:rFonts w:ascii="Arial" w:hAnsi="Arial" w:cs="Arial" w:hint="eastAsia"/>
        </w:rPr>
        <w:t>）归口。</w:t>
      </w:r>
    </w:p>
    <w:p w:rsidR="00895B40" w:rsidRPr="004E46CD" w:rsidRDefault="00895B40" w:rsidP="00895B40">
      <w:pPr>
        <w:pStyle w:val="aff3"/>
        <w:rPr>
          <w:rFonts w:ascii="Arial" w:hAnsi="Arial" w:cs="Arial"/>
        </w:rPr>
      </w:pPr>
      <w:r w:rsidRPr="004E46CD">
        <w:rPr>
          <w:rFonts w:ascii="Arial" w:hAnsi="Arial" w:cs="Arial"/>
        </w:rPr>
        <w:t>本标准起草单位：</w:t>
      </w:r>
      <w:r w:rsidRPr="004E46CD">
        <w:rPr>
          <w:rFonts w:ascii="Arial" w:hAnsi="Arial" w:cs="Arial"/>
        </w:rPr>
        <w:t xml:space="preserve"> </w:t>
      </w:r>
      <w:r w:rsidR="00C641CB">
        <w:rPr>
          <w:rFonts w:ascii="Arial" w:hAnsi="Arial" w:cs="Arial" w:hint="eastAsia"/>
        </w:rPr>
        <w:t>国家信息中心、</w:t>
      </w:r>
      <w:r w:rsidR="00896AE6">
        <w:rPr>
          <w:rFonts w:ascii="Arial" w:hAnsi="Arial" w:cs="Arial" w:hint="eastAsia"/>
        </w:rPr>
        <w:t>国家粮油信息中心</w:t>
      </w:r>
      <w:r w:rsidR="00C641CB" w:rsidRPr="00C641CB">
        <w:rPr>
          <w:rFonts w:ascii="Arial" w:hAnsi="Arial" w:cs="Arial" w:hint="eastAsia"/>
        </w:rPr>
        <w:t>、国贸工程设计院、河南工业大学、江苏省粮食局、航天信息股份有限公司</w:t>
      </w:r>
    </w:p>
    <w:p w:rsidR="00895B40" w:rsidRPr="004E46CD" w:rsidRDefault="00895B40" w:rsidP="00895B40">
      <w:pPr>
        <w:pStyle w:val="aff3"/>
      </w:pPr>
      <w:r w:rsidRPr="004E46CD">
        <w:rPr>
          <w:rFonts w:ascii="Arial" w:hAnsi="Arial" w:cs="Arial"/>
        </w:rPr>
        <w:t>本标准主要起草人：</w:t>
      </w:r>
      <w:r w:rsidR="00C641CB">
        <w:rPr>
          <w:rFonts w:ascii="Arial" w:hAnsi="Arial" w:cs="Arial" w:hint="eastAsia"/>
        </w:rPr>
        <w:t>徐枫、宦茂盛、李素云、王子亮、侯璐、魏慧军、徐锦萍、彭守根、王涛、甄彤、高巍、臧传真</w:t>
      </w:r>
    </w:p>
    <w:p w:rsidR="00C53558" w:rsidRPr="004E46CD" w:rsidRDefault="00C53558" w:rsidP="00895B40">
      <w:pPr>
        <w:pStyle w:val="aff3"/>
        <w:sectPr w:rsidR="00C53558" w:rsidRPr="004E46CD" w:rsidSect="00895B40">
          <w:headerReference w:type="default" r:id="rId8"/>
          <w:footerReference w:type="default" r:id="rId9"/>
          <w:pgSz w:w="11906" w:h="16838" w:code="9"/>
          <w:pgMar w:top="567" w:right="1134" w:bottom="1134" w:left="1418" w:header="1418" w:footer="1134" w:gutter="0"/>
          <w:pgNumType w:fmt="upperRoman" w:start="1"/>
          <w:cols w:space="425"/>
          <w:formProt w:val="0"/>
          <w:docGrid w:type="lines" w:linePitch="312"/>
        </w:sectPr>
      </w:pPr>
      <w:r w:rsidRPr="004E46CD">
        <w:rPr>
          <w:rFonts w:hint="eastAsia"/>
        </w:rPr>
        <w:t>本标准为首次发布。</w:t>
      </w:r>
    </w:p>
    <w:p w:rsidR="00F34B99" w:rsidRPr="004E46CD" w:rsidRDefault="001E5033" w:rsidP="00895B40">
      <w:pPr>
        <w:pStyle w:val="aff6"/>
      </w:pPr>
      <w:r w:rsidRPr="004E46CD">
        <w:rPr>
          <w:rFonts w:hint="eastAsia"/>
        </w:rPr>
        <w:lastRenderedPageBreak/>
        <w:t>粮食信息系统网络设计规范</w:t>
      </w:r>
    </w:p>
    <w:p w:rsidR="00F34B99" w:rsidRPr="004E46CD" w:rsidRDefault="00F34B99" w:rsidP="005226E7">
      <w:pPr>
        <w:pStyle w:val="a5"/>
        <w:spacing w:before="312" w:after="312"/>
      </w:pPr>
      <w:bookmarkStart w:id="29" w:name="_Toc438063644"/>
      <w:bookmarkStart w:id="30" w:name="_Toc446426157"/>
      <w:bookmarkStart w:id="31" w:name="_Toc446426177"/>
      <w:bookmarkStart w:id="32" w:name="_Toc446928312"/>
      <w:bookmarkStart w:id="33" w:name="_Toc447891505"/>
      <w:bookmarkStart w:id="34" w:name="_Toc451252364"/>
      <w:bookmarkStart w:id="35" w:name="_Toc452466044"/>
      <w:bookmarkStart w:id="36" w:name="_Toc452724271"/>
      <w:bookmarkStart w:id="37" w:name="_Toc453486932"/>
      <w:bookmarkStart w:id="38" w:name="_Toc458497897"/>
      <w:bookmarkStart w:id="39" w:name="_Toc468693525"/>
      <w:r w:rsidRPr="004E46CD">
        <w:rPr>
          <w:rFonts w:hint="eastAsia"/>
        </w:rPr>
        <w:t>范围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:rsidR="00C245CE" w:rsidRPr="004E46CD" w:rsidRDefault="00BB5333" w:rsidP="00BB5333">
      <w:pPr>
        <w:pStyle w:val="aff3"/>
      </w:pPr>
      <w:r w:rsidRPr="004E46CD">
        <w:rPr>
          <w:rFonts w:hint="eastAsia"/>
        </w:rPr>
        <w:t>本标准</w:t>
      </w:r>
      <w:r w:rsidR="00E11323" w:rsidRPr="004E46CD">
        <w:rPr>
          <w:rFonts w:hint="eastAsia"/>
        </w:rPr>
        <w:t>规定了</w:t>
      </w:r>
      <w:r w:rsidR="00C245CE" w:rsidRPr="004E46CD">
        <w:rPr>
          <w:rFonts w:hint="eastAsia"/>
        </w:rPr>
        <w:t>粮食</w:t>
      </w:r>
      <w:r w:rsidR="003960CC">
        <w:rPr>
          <w:rFonts w:hint="eastAsia"/>
        </w:rPr>
        <w:t>行业各级行政管理部门间、粮食行政管理部门与粮食企业间进行信息</w:t>
      </w:r>
      <w:r w:rsidR="008F1854">
        <w:rPr>
          <w:rFonts w:hint="eastAsia"/>
        </w:rPr>
        <w:t>交换与</w:t>
      </w:r>
      <w:r w:rsidR="003960CC">
        <w:rPr>
          <w:rFonts w:hint="eastAsia"/>
        </w:rPr>
        <w:t>共享时，所</w:t>
      </w:r>
      <w:r w:rsidR="00C641CB">
        <w:rPr>
          <w:rFonts w:hint="eastAsia"/>
        </w:rPr>
        <w:t>涉及</w:t>
      </w:r>
      <w:r w:rsidR="003960CC">
        <w:rPr>
          <w:rFonts w:hint="eastAsia"/>
        </w:rPr>
        <w:t>的</w:t>
      </w:r>
      <w:r w:rsidR="00C245CE" w:rsidRPr="004E46CD">
        <w:rPr>
          <w:rFonts w:hint="eastAsia"/>
        </w:rPr>
        <w:t>信息系统</w:t>
      </w:r>
      <w:r w:rsidR="00C641CB">
        <w:rPr>
          <w:rFonts w:hint="eastAsia"/>
        </w:rPr>
        <w:t>传输</w:t>
      </w:r>
      <w:r w:rsidR="00C245CE" w:rsidRPr="004E46CD">
        <w:rPr>
          <w:rFonts w:hint="eastAsia"/>
        </w:rPr>
        <w:t>网络</w:t>
      </w:r>
      <w:r w:rsidR="00C641CB">
        <w:rPr>
          <w:rFonts w:hint="eastAsia"/>
        </w:rPr>
        <w:t>的基本</w:t>
      </w:r>
      <w:r w:rsidR="00C245CE" w:rsidRPr="004E46CD">
        <w:rPr>
          <w:rFonts w:hint="eastAsia"/>
        </w:rPr>
        <w:t>设计</w:t>
      </w:r>
      <w:r w:rsidR="00E11323" w:rsidRPr="004E46CD">
        <w:rPr>
          <w:rFonts w:hint="eastAsia"/>
        </w:rPr>
        <w:t>要求，</w:t>
      </w:r>
      <w:r w:rsidR="00760841" w:rsidRPr="004E46CD">
        <w:rPr>
          <w:rFonts w:hint="eastAsia"/>
        </w:rPr>
        <w:t>包括</w:t>
      </w:r>
      <w:r w:rsidR="003960CC">
        <w:rPr>
          <w:rFonts w:hint="eastAsia"/>
        </w:rPr>
        <w:t>网络结构</w:t>
      </w:r>
      <w:r w:rsidR="00760841" w:rsidRPr="004E46CD">
        <w:rPr>
          <w:rFonts w:hint="eastAsia"/>
        </w:rPr>
        <w:t>、拓扑结构、设备要求、域名和IP管理</w:t>
      </w:r>
      <w:r w:rsidR="00D403F8">
        <w:rPr>
          <w:rFonts w:hint="eastAsia"/>
        </w:rPr>
        <w:t>要求</w:t>
      </w:r>
      <w:r w:rsidR="00760841" w:rsidRPr="004E46CD">
        <w:rPr>
          <w:rFonts w:hint="eastAsia"/>
        </w:rPr>
        <w:t>、机房建设</w:t>
      </w:r>
      <w:r w:rsidR="00D403F8">
        <w:rPr>
          <w:rFonts w:hint="eastAsia"/>
        </w:rPr>
        <w:t>要求</w:t>
      </w:r>
      <w:r w:rsidR="00760841" w:rsidRPr="004E46CD">
        <w:rPr>
          <w:rFonts w:hint="eastAsia"/>
        </w:rPr>
        <w:t>、服务质量</w:t>
      </w:r>
      <w:r w:rsidR="00D403F8">
        <w:rPr>
          <w:rFonts w:hint="eastAsia"/>
        </w:rPr>
        <w:t>要求</w:t>
      </w:r>
      <w:r w:rsidR="008F1854">
        <w:rPr>
          <w:rFonts w:hint="eastAsia"/>
        </w:rPr>
        <w:t>、网络安全</w:t>
      </w:r>
      <w:r w:rsidR="00472C92">
        <w:rPr>
          <w:rFonts w:hint="eastAsia"/>
        </w:rPr>
        <w:t>要求</w:t>
      </w:r>
      <w:r w:rsidR="00760841" w:rsidRPr="004E46CD">
        <w:rPr>
          <w:rFonts w:hint="eastAsia"/>
        </w:rPr>
        <w:t>和信息安全</w:t>
      </w:r>
      <w:r w:rsidR="00D403F8">
        <w:rPr>
          <w:rFonts w:hint="eastAsia"/>
        </w:rPr>
        <w:t>要求</w:t>
      </w:r>
      <w:r w:rsidR="00F71B19" w:rsidRPr="004E46CD">
        <w:rPr>
          <w:rFonts w:hint="eastAsia"/>
        </w:rPr>
        <w:t>。</w:t>
      </w:r>
    </w:p>
    <w:p w:rsidR="00C50470" w:rsidRDefault="00C245CE" w:rsidP="00BB5333">
      <w:pPr>
        <w:pStyle w:val="aff3"/>
      </w:pPr>
      <w:r w:rsidRPr="004E46CD">
        <w:rPr>
          <w:rFonts w:hint="eastAsia"/>
        </w:rPr>
        <w:t>本标准适用于</w:t>
      </w:r>
      <w:r w:rsidR="00CA0D5B">
        <w:rPr>
          <w:rFonts w:hint="eastAsia"/>
        </w:rPr>
        <w:t>粮食行业信息系统网络的总体</w:t>
      </w:r>
      <w:r w:rsidR="00CA0D5B" w:rsidRPr="002F10F7">
        <w:rPr>
          <w:rFonts w:hint="eastAsia"/>
        </w:rPr>
        <w:t>规划、设计、开发、应用、培训和运行维护</w:t>
      </w:r>
      <w:r w:rsidR="00CA0D5B">
        <w:rPr>
          <w:rFonts w:hint="eastAsia"/>
        </w:rPr>
        <w:t>，以及</w:t>
      </w:r>
      <w:r w:rsidR="00C50470" w:rsidRPr="004E46CD">
        <w:rPr>
          <w:rFonts w:hint="eastAsia"/>
        </w:rPr>
        <w:t>粮食</w:t>
      </w:r>
      <w:r w:rsidR="008F1854">
        <w:rPr>
          <w:rFonts w:hint="eastAsia"/>
        </w:rPr>
        <w:t>行业</w:t>
      </w:r>
      <w:r w:rsidR="00C50470" w:rsidRPr="004E46CD">
        <w:rPr>
          <w:rFonts w:hint="eastAsia"/>
        </w:rPr>
        <w:t>信息</w:t>
      </w:r>
      <w:r w:rsidR="008F1854">
        <w:rPr>
          <w:rFonts w:hint="eastAsia"/>
        </w:rPr>
        <w:t>交换与共享，</w:t>
      </w:r>
      <w:r w:rsidR="00C50470" w:rsidRPr="004E46CD">
        <w:rPr>
          <w:rFonts w:hint="eastAsia"/>
        </w:rPr>
        <w:t>支持粮食行业信息系统互联互通。</w:t>
      </w:r>
    </w:p>
    <w:p w:rsidR="00F34B99" w:rsidRPr="004E46CD" w:rsidRDefault="00F34B99" w:rsidP="005226E7">
      <w:pPr>
        <w:pStyle w:val="a5"/>
        <w:spacing w:before="312" w:after="312"/>
      </w:pPr>
      <w:bookmarkStart w:id="40" w:name="_Toc438063645"/>
      <w:bookmarkStart w:id="41" w:name="_Toc446426158"/>
      <w:bookmarkStart w:id="42" w:name="_Toc446426178"/>
      <w:bookmarkStart w:id="43" w:name="_Toc446928313"/>
      <w:bookmarkStart w:id="44" w:name="_Toc447891506"/>
      <w:bookmarkStart w:id="45" w:name="_Toc451252365"/>
      <w:bookmarkStart w:id="46" w:name="_Toc452466045"/>
      <w:bookmarkStart w:id="47" w:name="_Toc452724272"/>
      <w:bookmarkStart w:id="48" w:name="_Toc453486933"/>
      <w:bookmarkStart w:id="49" w:name="_Toc458497898"/>
      <w:bookmarkStart w:id="50" w:name="_Toc468693526"/>
      <w:r w:rsidRPr="004E46CD">
        <w:rPr>
          <w:rFonts w:hint="eastAsia"/>
        </w:rPr>
        <w:t>规范性引用文件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</w:p>
    <w:p w:rsidR="00F34B99" w:rsidRPr="004E46CD" w:rsidRDefault="00F34B99" w:rsidP="00F34B99">
      <w:pPr>
        <w:pStyle w:val="aff3"/>
      </w:pPr>
      <w:r w:rsidRPr="004E46CD">
        <w:rPr>
          <w:rFonts w:hint="eastAsia"/>
        </w:rPr>
        <w:t>下列文件对于本文件的应用是必不可少的。凡是注日期的引用文件，仅所注日期的版本适用于本文件。凡是不注日期的引用文件，其最新版本（包括所有的修改单）适用于本文件。</w:t>
      </w:r>
    </w:p>
    <w:p w:rsidR="003D033E" w:rsidRPr="004E46CD" w:rsidRDefault="003D033E" w:rsidP="003D033E">
      <w:pPr>
        <w:pStyle w:val="aff3"/>
      </w:pPr>
      <w:r w:rsidRPr="004E46CD">
        <w:rPr>
          <w:rFonts w:hint="eastAsia"/>
        </w:rPr>
        <w:t>GB 7260.1</w:t>
      </w:r>
      <w:r w:rsidRPr="004E46CD">
        <w:rPr>
          <w:rFonts w:hint="eastAsia"/>
        </w:rPr>
        <w:tab/>
        <w:t xml:space="preserve"> 不间断电源设备 第1-1部分: 操作人员触及区使用的UPS的一般规定和安全要求</w:t>
      </w:r>
    </w:p>
    <w:p w:rsidR="003D033E" w:rsidRPr="004E46CD" w:rsidRDefault="003D033E" w:rsidP="003D033E">
      <w:pPr>
        <w:pStyle w:val="aff3"/>
      </w:pPr>
      <w:r w:rsidRPr="004E46CD">
        <w:rPr>
          <w:rFonts w:hint="eastAsia"/>
        </w:rPr>
        <w:t>GB 7260.2</w:t>
      </w:r>
      <w:r w:rsidR="009A0CE4">
        <w:rPr>
          <w:rFonts w:hint="eastAsia"/>
        </w:rPr>
        <w:t xml:space="preserve"> </w:t>
      </w:r>
      <w:r w:rsidRPr="004E46CD">
        <w:rPr>
          <w:rFonts w:hint="eastAsia"/>
        </w:rPr>
        <w:t>不间断电源设备(UPS) 第2部分：电磁兼容性(EMC)要求</w:t>
      </w:r>
    </w:p>
    <w:p w:rsidR="003D033E" w:rsidRPr="004E46CD" w:rsidRDefault="003D033E" w:rsidP="003D033E">
      <w:pPr>
        <w:pStyle w:val="aff3"/>
      </w:pPr>
      <w:r w:rsidRPr="004E46CD">
        <w:rPr>
          <w:rFonts w:hint="eastAsia"/>
        </w:rPr>
        <w:t>GB 7260.4</w:t>
      </w:r>
      <w:r w:rsidRPr="004E46CD">
        <w:rPr>
          <w:rFonts w:hint="eastAsia"/>
        </w:rPr>
        <w:tab/>
        <w:t xml:space="preserve"> 不间断电源设备 第1-2部分：限制触及区使用的UPS的一般规定和安全要求</w:t>
      </w:r>
    </w:p>
    <w:p w:rsidR="003D033E" w:rsidRPr="004E46CD" w:rsidRDefault="003D033E" w:rsidP="003D033E">
      <w:pPr>
        <w:pStyle w:val="aff3"/>
      </w:pPr>
      <w:r w:rsidRPr="004E46CD">
        <w:rPr>
          <w:rFonts w:hint="eastAsia"/>
        </w:rPr>
        <w:t>GB/T 2887 计算机场地通用规范</w:t>
      </w:r>
    </w:p>
    <w:p w:rsidR="008D19D2" w:rsidRDefault="008D19D2" w:rsidP="008D19D2">
      <w:pPr>
        <w:pStyle w:val="aff3"/>
      </w:pPr>
      <w:r>
        <w:rPr>
          <w:rFonts w:hint="eastAsia"/>
        </w:rPr>
        <w:t>GB/T 5271.</w:t>
      </w:r>
      <w:r w:rsidRPr="00C43615">
        <w:rPr>
          <w:rFonts w:hint="eastAsia"/>
        </w:rPr>
        <w:t>1 信息技术 词汇 第1部分：基本术语</w:t>
      </w:r>
    </w:p>
    <w:p w:rsidR="008D19D2" w:rsidRPr="004E46CD" w:rsidRDefault="008D19D2" w:rsidP="008D19D2">
      <w:pPr>
        <w:pStyle w:val="aff3"/>
      </w:pPr>
      <w:r w:rsidRPr="00C356E6">
        <w:rPr>
          <w:rFonts w:hint="eastAsia"/>
        </w:rPr>
        <w:t>GB</w:t>
      </w:r>
      <w:r>
        <w:rPr>
          <w:rFonts w:hint="eastAsia"/>
        </w:rPr>
        <w:t>/T 5271.</w:t>
      </w:r>
      <w:r w:rsidRPr="00C356E6">
        <w:rPr>
          <w:rFonts w:hint="eastAsia"/>
        </w:rPr>
        <w:t>9 信息技术 词汇 第9部分：数据通信</w:t>
      </w:r>
    </w:p>
    <w:p w:rsidR="006A50F1" w:rsidRPr="004E46CD" w:rsidRDefault="006A50F1" w:rsidP="006A50F1">
      <w:pPr>
        <w:pStyle w:val="aff3"/>
      </w:pPr>
      <w:r w:rsidRPr="004E46CD">
        <w:rPr>
          <w:rFonts w:hint="eastAsia"/>
        </w:rPr>
        <w:t xml:space="preserve">GB/T 7260.3 </w:t>
      </w:r>
      <w:r w:rsidRPr="004E46CD">
        <w:rPr>
          <w:rFonts w:hint="eastAsia"/>
        </w:rPr>
        <w:tab/>
        <w:t>不间断电源设备(UPS) 第3部分: 确定性能的方法和试验要求</w:t>
      </w:r>
    </w:p>
    <w:p w:rsidR="003D033E" w:rsidRPr="004E46CD" w:rsidRDefault="003D033E" w:rsidP="003D033E">
      <w:pPr>
        <w:pStyle w:val="aff3"/>
      </w:pPr>
      <w:r w:rsidRPr="004E46CD">
        <w:rPr>
          <w:rFonts w:hint="eastAsia"/>
        </w:rPr>
        <w:t>GB/T 18018 信息安全技术 路由器安全技术要求</w:t>
      </w:r>
    </w:p>
    <w:p w:rsidR="00216270" w:rsidRPr="004E46CD" w:rsidRDefault="00216270" w:rsidP="00216270">
      <w:pPr>
        <w:pStyle w:val="aff3"/>
      </w:pPr>
      <w:r>
        <w:rPr>
          <w:rFonts w:hint="eastAsia"/>
        </w:rPr>
        <w:t>GB/T 18903 信息技术 服务质量：框架</w:t>
      </w:r>
    </w:p>
    <w:p w:rsidR="003D033E" w:rsidRPr="004E46CD" w:rsidRDefault="003D033E" w:rsidP="003D033E">
      <w:pPr>
        <w:pStyle w:val="aff3"/>
      </w:pPr>
      <w:r w:rsidRPr="004E46CD">
        <w:rPr>
          <w:rFonts w:hint="eastAsia"/>
        </w:rPr>
        <w:t>GB/T 20270 信息安全技术 网络基础安全技术要求</w:t>
      </w:r>
    </w:p>
    <w:p w:rsidR="002308FA" w:rsidRPr="002308FA" w:rsidRDefault="002308FA" w:rsidP="002308FA">
      <w:pPr>
        <w:pStyle w:val="aff3"/>
      </w:pPr>
      <w:r w:rsidRPr="002308FA">
        <w:rPr>
          <w:rFonts w:hint="eastAsia"/>
        </w:rPr>
        <w:t>GB/T 20281</w:t>
      </w:r>
      <w:r>
        <w:rPr>
          <w:rFonts w:hint="eastAsia"/>
        </w:rPr>
        <w:t xml:space="preserve"> </w:t>
      </w:r>
      <w:r w:rsidRPr="002308FA">
        <w:rPr>
          <w:rFonts w:hint="eastAsia"/>
        </w:rPr>
        <w:t>信息安全技术 防火墙安全技术要求和测试评价方法</w:t>
      </w:r>
    </w:p>
    <w:p w:rsidR="003D033E" w:rsidRPr="004E46CD" w:rsidRDefault="003D033E" w:rsidP="003D033E">
      <w:pPr>
        <w:pStyle w:val="aff3"/>
      </w:pPr>
      <w:r w:rsidRPr="004E46CD">
        <w:rPr>
          <w:rFonts w:hint="eastAsia"/>
        </w:rPr>
        <w:t xml:space="preserve">GB/T 21050 </w:t>
      </w:r>
      <w:r w:rsidRPr="004E46CD">
        <w:rPr>
          <w:rFonts w:hint="eastAsia"/>
        </w:rPr>
        <w:tab/>
        <w:t>信息安全技术 网络交换机安全技术要求（评估保证级3）</w:t>
      </w:r>
    </w:p>
    <w:p w:rsidR="003D033E" w:rsidRDefault="003D033E" w:rsidP="003D033E">
      <w:pPr>
        <w:pStyle w:val="aff3"/>
      </w:pPr>
      <w:r w:rsidRPr="004E46CD">
        <w:rPr>
          <w:rFonts w:hint="eastAsia"/>
        </w:rPr>
        <w:t>GB/T 21061 国家电子政务网络技术和运行管理规范</w:t>
      </w:r>
    </w:p>
    <w:p w:rsidR="006A50F1" w:rsidRPr="004E46CD" w:rsidRDefault="006A50F1" w:rsidP="003D033E">
      <w:pPr>
        <w:pStyle w:val="aff3"/>
      </w:pPr>
      <w:r>
        <w:rPr>
          <w:rFonts w:hint="eastAsia"/>
        </w:rPr>
        <w:t xml:space="preserve">GB/T 22239 </w:t>
      </w:r>
      <w:r w:rsidRPr="006A50F1">
        <w:rPr>
          <w:rFonts w:hint="eastAsia"/>
        </w:rPr>
        <w:t>信息系统安全等级保护基本要求</w:t>
      </w:r>
    </w:p>
    <w:p w:rsidR="00885706" w:rsidRDefault="00885706" w:rsidP="00885706">
      <w:pPr>
        <w:pStyle w:val="aff3"/>
      </w:pPr>
      <w:r w:rsidRPr="004E46CD">
        <w:rPr>
          <w:rFonts w:hint="eastAsia"/>
        </w:rPr>
        <w:t>GB/T 50174 电子信息系统机房设计规范</w:t>
      </w:r>
    </w:p>
    <w:p w:rsidR="001D449D" w:rsidRDefault="001D449D" w:rsidP="00885706">
      <w:pPr>
        <w:pStyle w:val="aff3"/>
      </w:pPr>
      <w:r w:rsidRPr="008D19D2">
        <w:rPr>
          <w:rFonts w:hint="eastAsia"/>
        </w:rPr>
        <w:t>LS/T XXXX 粮食信息安全技术规范</w:t>
      </w:r>
    </w:p>
    <w:p w:rsidR="0080695B" w:rsidRDefault="0080695B" w:rsidP="0080695B">
      <w:pPr>
        <w:pStyle w:val="aff3"/>
      </w:pPr>
      <w:r w:rsidRPr="00C356E6">
        <w:t>YD/T 1190</w:t>
      </w:r>
      <w:r>
        <w:rPr>
          <w:rFonts w:hint="eastAsia"/>
        </w:rPr>
        <w:t xml:space="preserve"> 基于网络的虚拟IP专用网（IP-VPN）</w:t>
      </w:r>
    </w:p>
    <w:p w:rsidR="008B0767" w:rsidRDefault="008B0767" w:rsidP="0080695B">
      <w:pPr>
        <w:pStyle w:val="aff3"/>
      </w:pPr>
      <w:r w:rsidRPr="008B0767">
        <w:rPr>
          <w:rFonts w:hint="eastAsia"/>
        </w:rPr>
        <w:t>YD/T 5227</w:t>
      </w:r>
      <w:r>
        <w:rPr>
          <w:rFonts w:hint="eastAsia"/>
        </w:rPr>
        <w:t xml:space="preserve"> </w:t>
      </w:r>
      <w:r w:rsidRPr="008B0767">
        <w:rPr>
          <w:rFonts w:hint="eastAsia"/>
        </w:rPr>
        <w:t>云计算资源池系统设备安装工程设计规范</w:t>
      </w:r>
    </w:p>
    <w:p w:rsidR="00895B40" w:rsidRPr="004E46CD" w:rsidRDefault="009955C8" w:rsidP="005226E7">
      <w:pPr>
        <w:pStyle w:val="a5"/>
        <w:spacing w:before="312" w:after="312"/>
      </w:pPr>
      <w:bookmarkStart w:id="51" w:name="_Toc446928314"/>
      <w:bookmarkStart w:id="52" w:name="_Toc447891507"/>
      <w:bookmarkStart w:id="53" w:name="_Toc451252366"/>
      <w:bookmarkStart w:id="54" w:name="_Toc452466046"/>
      <w:bookmarkStart w:id="55" w:name="_Toc452724273"/>
      <w:bookmarkStart w:id="56" w:name="_Toc453486934"/>
      <w:bookmarkStart w:id="57" w:name="_Toc458497899"/>
      <w:bookmarkStart w:id="58" w:name="_Toc468693527"/>
      <w:r w:rsidRPr="004E46CD">
        <w:rPr>
          <w:rFonts w:hint="eastAsia"/>
        </w:rPr>
        <w:t>术语和定义</w:t>
      </w:r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:rsidR="006D7164" w:rsidRPr="00300B57" w:rsidRDefault="006D7164" w:rsidP="006D7164">
      <w:pPr>
        <w:pStyle w:val="a6"/>
        <w:spacing w:before="156" w:after="156"/>
      </w:pPr>
    </w:p>
    <w:p w:rsidR="006D7164" w:rsidRPr="000E136F" w:rsidRDefault="00F42A73" w:rsidP="007C42D1">
      <w:pPr>
        <w:widowControl/>
        <w:autoSpaceDE w:val="0"/>
        <w:autoSpaceDN w:val="0"/>
        <w:spacing w:before="50" w:after="50"/>
        <w:ind w:left="420"/>
        <w:rPr>
          <w:rFonts w:ascii="黑体" w:eastAsia="黑体" w:hAnsi="黑体" w:cs="宋体"/>
          <w:noProof/>
          <w:kern w:val="0"/>
          <w:szCs w:val="21"/>
          <w:lang w:val="zh-CN"/>
        </w:rPr>
      </w:pPr>
      <w:r w:rsidRPr="000E136F">
        <w:rPr>
          <w:rFonts w:ascii="黑体" w:eastAsia="黑体" w:hAnsi="黑体" w:cs="宋体" w:hint="eastAsia"/>
          <w:noProof/>
          <w:kern w:val="0"/>
          <w:szCs w:val="21"/>
          <w:lang w:val="zh-CN"/>
        </w:rPr>
        <w:t>国家电子政务外网</w:t>
      </w:r>
      <w:r w:rsidR="00DB4F31" w:rsidRPr="000E136F">
        <w:rPr>
          <w:rFonts w:ascii="黑体" w:eastAsia="黑体" w:hAnsi="黑体" w:cs="宋体" w:hint="eastAsia"/>
          <w:noProof/>
          <w:kern w:val="0"/>
          <w:szCs w:val="21"/>
          <w:lang w:val="zh-CN"/>
        </w:rPr>
        <w:t xml:space="preserve"> </w:t>
      </w:r>
      <w:r w:rsidR="00285DB2">
        <w:rPr>
          <w:rFonts w:ascii="黑体" w:eastAsia="黑体" w:hAnsi="黑体" w:cs="宋体" w:hint="eastAsia"/>
          <w:noProof/>
          <w:kern w:val="0"/>
          <w:szCs w:val="21"/>
          <w:lang w:val="zh-CN"/>
        </w:rPr>
        <w:t xml:space="preserve">national </w:t>
      </w:r>
      <w:r w:rsidR="00DB4F31" w:rsidRPr="000E136F">
        <w:rPr>
          <w:rFonts w:ascii="黑体" w:eastAsia="黑体" w:hAnsi="黑体"/>
          <w:noProof/>
          <w:kern w:val="0"/>
        </w:rPr>
        <w:t>e-government</w:t>
      </w:r>
      <w:r w:rsidR="00EA3FC9" w:rsidRPr="000E136F">
        <w:rPr>
          <w:rFonts w:ascii="黑体" w:eastAsia="黑体" w:hint="eastAsia"/>
          <w:noProof/>
          <w:kern w:val="0"/>
        </w:rPr>
        <w:t xml:space="preserve"> </w:t>
      </w:r>
      <w:r w:rsidR="00DB4F31" w:rsidRPr="000E136F">
        <w:rPr>
          <w:rFonts w:ascii="黑体" w:eastAsia="黑体" w:hAnsi="黑体"/>
          <w:noProof/>
          <w:kern w:val="0"/>
        </w:rPr>
        <w:t>extran</w:t>
      </w:r>
      <w:r w:rsidR="00DB4F31" w:rsidRPr="000E136F">
        <w:rPr>
          <w:rFonts w:ascii="黑体" w:eastAsia="黑体" w:hAnsi="黑体" w:hint="eastAsia"/>
          <w:noProof/>
          <w:kern w:val="0"/>
        </w:rPr>
        <w:t>et</w:t>
      </w:r>
    </w:p>
    <w:p w:rsidR="006D7164" w:rsidRPr="00501A47" w:rsidRDefault="006D7164" w:rsidP="00501A47">
      <w:pPr>
        <w:pStyle w:val="aff3"/>
      </w:pPr>
      <w:r w:rsidRPr="00501A47">
        <w:rPr>
          <w:rFonts w:hint="eastAsia"/>
        </w:rPr>
        <w:t>满足</w:t>
      </w:r>
      <w:r w:rsidRPr="00501A47">
        <w:t>各级政务部门社会管理、公共服务等面向社会服务需要</w:t>
      </w:r>
      <w:r w:rsidRPr="00501A47">
        <w:rPr>
          <w:rFonts w:hint="eastAsia"/>
        </w:rPr>
        <w:t>的专门网络。</w:t>
      </w:r>
      <w:r w:rsidR="00F42A73" w:rsidRPr="00501A47">
        <w:rPr>
          <w:rFonts w:hint="eastAsia"/>
        </w:rPr>
        <w:t>国家电子政务外网</w:t>
      </w:r>
      <w:r w:rsidR="0079616C" w:rsidRPr="00501A47">
        <w:rPr>
          <w:rFonts w:hint="eastAsia"/>
        </w:rPr>
        <w:t>由中央政务外网和地方政务外网组成，与互联网逻辑隔离。</w:t>
      </w:r>
    </w:p>
    <w:p w:rsidR="00F42A73" w:rsidRPr="000E136F" w:rsidRDefault="00F42A73" w:rsidP="000E136F">
      <w:pPr>
        <w:pStyle w:val="a6"/>
        <w:spacing w:before="156" w:after="156"/>
      </w:pPr>
    </w:p>
    <w:p w:rsidR="00F42A73" w:rsidRPr="000E136F" w:rsidRDefault="00F42A73" w:rsidP="007C42D1">
      <w:pPr>
        <w:widowControl/>
        <w:autoSpaceDE w:val="0"/>
        <w:autoSpaceDN w:val="0"/>
        <w:spacing w:before="50" w:after="50"/>
        <w:ind w:left="420"/>
        <w:rPr>
          <w:rFonts w:ascii="黑体" w:eastAsia="黑体" w:hAnsi="黑体" w:cs="宋体"/>
          <w:noProof/>
          <w:kern w:val="0"/>
          <w:szCs w:val="21"/>
          <w:lang w:val="zh-CN"/>
        </w:rPr>
      </w:pPr>
      <w:r w:rsidRPr="000E136F">
        <w:rPr>
          <w:rFonts w:ascii="黑体" w:eastAsia="黑体" w:hAnsi="黑体" w:cs="宋体" w:hint="eastAsia"/>
          <w:noProof/>
          <w:kern w:val="0"/>
          <w:szCs w:val="21"/>
          <w:lang w:val="zh-CN"/>
        </w:rPr>
        <w:t>国家电子政务内网</w:t>
      </w:r>
      <w:r w:rsidR="000E136F">
        <w:rPr>
          <w:rFonts w:ascii="黑体" w:eastAsia="黑体" w:hAnsi="黑体" w:cs="宋体" w:hint="eastAsia"/>
          <w:noProof/>
          <w:kern w:val="0"/>
          <w:szCs w:val="21"/>
          <w:lang w:val="zh-CN"/>
        </w:rPr>
        <w:t xml:space="preserve"> </w:t>
      </w:r>
      <w:r w:rsidR="00C22EA4">
        <w:rPr>
          <w:rFonts w:ascii="黑体" w:eastAsia="黑体" w:hAnsi="黑体" w:cs="宋体" w:hint="eastAsia"/>
          <w:noProof/>
          <w:kern w:val="0"/>
          <w:szCs w:val="21"/>
          <w:lang w:val="zh-CN"/>
        </w:rPr>
        <w:t xml:space="preserve">national e-government </w:t>
      </w:r>
      <w:r w:rsidR="00C22EA4" w:rsidRPr="00C22EA4">
        <w:rPr>
          <w:rFonts w:ascii="黑体" w:eastAsia="黑体" w:hAnsi="黑体"/>
          <w:noProof/>
          <w:kern w:val="0"/>
        </w:rPr>
        <w:t>intranet</w:t>
      </w:r>
    </w:p>
    <w:p w:rsidR="000E136F" w:rsidRDefault="00C22EA4" w:rsidP="00501A47">
      <w:pPr>
        <w:pStyle w:val="aff3"/>
      </w:pPr>
      <w:r w:rsidRPr="00C641CB">
        <w:rPr>
          <w:rFonts w:hint="eastAsia"/>
        </w:rPr>
        <w:t>主要满足各级政务部门内部办公、管理、协调、监督和决策的需要，同时满足副省级以上政务部门的特殊办公需要</w:t>
      </w:r>
      <w:r>
        <w:rPr>
          <w:rFonts w:hint="eastAsia"/>
        </w:rPr>
        <w:t>的专门网络，</w:t>
      </w:r>
      <w:r w:rsidRPr="00C641CB">
        <w:rPr>
          <w:rFonts w:hint="eastAsia"/>
        </w:rPr>
        <w:t>由党委、人大、政府、政协、法院、检察院的业务网络互联互通形成，</w:t>
      </w:r>
      <w:r>
        <w:rPr>
          <w:rFonts w:hint="eastAsia"/>
        </w:rPr>
        <w:t>与互联网物理隔离。</w:t>
      </w:r>
    </w:p>
    <w:p w:rsidR="005762EB" w:rsidRPr="00300B57" w:rsidRDefault="005762EB" w:rsidP="007C42D1">
      <w:pPr>
        <w:pStyle w:val="a6"/>
        <w:spacing w:before="156" w:after="156"/>
        <w:rPr>
          <w:rFonts w:ascii="宋体" w:hAnsi="Arial" w:cs="宋体"/>
          <w:noProof/>
        </w:rPr>
      </w:pPr>
    </w:p>
    <w:p w:rsidR="007E7A8E" w:rsidRPr="00300B57" w:rsidRDefault="007E7A8E" w:rsidP="007E7A8E">
      <w:pPr>
        <w:pStyle w:val="aff3"/>
        <w:rPr>
          <w:rFonts w:ascii="黑体" w:eastAsia="黑体"/>
          <w:szCs w:val="21"/>
        </w:rPr>
      </w:pPr>
      <w:r w:rsidRPr="00300B57">
        <w:rPr>
          <w:rFonts w:ascii="黑体" w:eastAsia="黑体" w:hint="eastAsia"/>
          <w:szCs w:val="21"/>
        </w:rPr>
        <w:t xml:space="preserve">互联网 </w:t>
      </w:r>
      <w:r w:rsidR="002712C7">
        <w:rPr>
          <w:rFonts w:ascii="黑体" w:eastAsia="黑体" w:hint="eastAsia"/>
          <w:szCs w:val="21"/>
        </w:rPr>
        <w:t>i</w:t>
      </w:r>
      <w:r w:rsidR="002712C7" w:rsidRPr="00300B57">
        <w:rPr>
          <w:rFonts w:ascii="黑体" w:eastAsia="黑体"/>
          <w:szCs w:val="21"/>
        </w:rPr>
        <w:t>nternet</w:t>
      </w:r>
    </w:p>
    <w:p w:rsidR="007E7A8E" w:rsidRPr="00300B57" w:rsidRDefault="007E7A8E" w:rsidP="007E7A8E">
      <w:pPr>
        <w:pStyle w:val="aff3"/>
        <w:rPr>
          <w:szCs w:val="21"/>
        </w:rPr>
      </w:pPr>
      <w:r w:rsidRPr="00300B57">
        <w:rPr>
          <w:rFonts w:hint="eastAsia"/>
          <w:szCs w:val="21"/>
        </w:rPr>
        <w:t>广域网、局域网及单机按照一定的通讯协议组成的国际计算机网络。</w:t>
      </w:r>
    </w:p>
    <w:p w:rsidR="00006663" w:rsidRPr="004E46CD" w:rsidRDefault="00006663" w:rsidP="00006663">
      <w:pPr>
        <w:pStyle w:val="a6"/>
        <w:spacing w:before="156" w:after="156"/>
      </w:pPr>
      <w:bookmarkStart w:id="59" w:name="_Ref350444968"/>
    </w:p>
    <w:bookmarkEnd w:id="59"/>
    <w:p w:rsidR="00720342" w:rsidRPr="004E46CD" w:rsidRDefault="00720342" w:rsidP="007C42D1">
      <w:pPr>
        <w:widowControl/>
        <w:autoSpaceDE w:val="0"/>
        <w:autoSpaceDN w:val="0"/>
        <w:spacing w:before="50" w:after="50"/>
        <w:ind w:left="420"/>
        <w:rPr>
          <w:rFonts w:ascii="黑体" w:eastAsia="黑体" w:hAnsi="Arial" w:cs="宋体"/>
          <w:noProof/>
          <w:kern w:val="0"/>
          <w:szCs w:val="21"/>
        </w:rPr>
      </w:pPr>
      <w:r w:rsidRPr="004E46CD">
        <w:rPr>
          <w:rFonts w:ascii="黑体" w:eastAsia="黑体" w:hAnsi="Arial" w:cs="宋体" w:hint="eastAsia"/>
          <w:noProof/>
          <w:kern w:val="0"/>
          <w:szCs w:val="21"/>
          <w:lang w:val="zh-CN"/>
        </w:rPr>
        <w:t>局域网</w:t>
      </w:r>
      <w:r w:rsidR="00F66222" w:rsidRPr="004E46CD">
        <w:rPr>
          <w:rFonts w:ascii="黑体" w:eastAsia="黑体" w:hAnsi="Arial" w:cs="宋体" w:hint="eastAsia"/>
          <w:noProof/>
          <w:kern w:val="0"/>
          <w:szCs w:val="21"/>
        </w:rPr>
        <w:t xml:space="preserve"> </w:t>
      </w:r>
      <w:r w:rsidRPr="004E46CD">
        <w:rPr>
          <w:rFonts w:ascii="黑体" w:eastAsia="黑体" w:hAnsi="Arial" w:cs="宋体" w:hint="eastAsia"/>
          <w:noProof/>
          <w:kern w:val="0"/>
          <w:szCs w:val="21"/>
        </w:rPr>
        <w:t>local area network</w:t>
      </w:r>
      <w:r w:rsidR="00F42A73">
        <w:rPr>
          <w:rFonts w:ascii="黑体" w:eastAsia="黑体" w:hAnsi="Arial" w:cs="宋体" w:hint="eastAsia"/>
          <w:noProof/>
          <w:kern w:val="0"/>
          <w:szCs w:val="21"/>
        </w:rPr>
        <w:t xml:space="preserve"> (LAN)</w:t>
      </w:r>
    </w:p>
    <w:p w:rsidR="00720342" w:rsidRPr="004E46CD" w:rsidRDefault="00720342" w:rsidP="007C42D1">
      <w:pPr>
        <w:widowControl/>
        <w:autoSpaceDE w:val="0"/>
        <w:autoSpaceDN w:val="0"/>
        <w:spacing w:before="50" w:after="50"/>
        <w:ind w:left="420"/>
        <w:rPr>
          <w:rFonts w:ascii="宋体" w:hAnsi="宋体" w:cs="宋体"/>
          <w:noProof/>
          <w:kern w:val="0"/>
          <w:szCs w:val="21"/>
        </w:rPr>
      </w:pPr>
      <w:r w:rsidRPr="004E46CD">
        <w:rPr>
          <w:rFonts w:ascii="宋体" w:hAnsi="宋体" w:cs="宋体" w:hint="eastAsia"/>
          <w:noProof/>
          <w:kern w:val="0"/>
          <w:szCs w:val="21"/>
        </w:rPr>
        <w:t>一种位于有限地理区域的用户宅院内的计算机网络。</w:t>
      </w:r>
    </w:p>
    <w:p w:rsidR="00720342" w:rsidRPr="004E46CD" w:rsidRDefault="00720342" w:rsidP="007C42D1">
      <w:pPr>
        <w:widowControl/>
        <w:autoSpaceDE w:val="0"/>
        <w:autoSpaceDN w:val="0"/>
        <w:spacing w:before="50" w:after="50"/>
        <w:ind w:left="360"/>
        <w:rPr>
          <w:rFonts w:ascii="宋体" w:hAnsi="宋体" w:cs="宋体"/>
          <w:noProof/>
          <w:kern w:val="0"/>
          <w:sz w:val="18"/>
          <w:szCs w:val="18"/>
        </w:rPr>
      </w:pPr>
      <w:r w:rsidRPr="004E46CD">
        <w:rPr>
          <w:rFonts w:ascii="宋体" w:hAnsi="宋体" w:cs="宋体" w:hint="eastAsia"/>
          <w:noProof/>
          <w:kern w:val="0"/>
          <w:sz w:val="18"/>
          <w:szCs w:val="18"/>
        </w:rPr>
        <w:t>注：局域网内的通信不服从外部的规则；但是，跨越网域边界的通信可能要服从某种形式的规则。</w:t>
      </w:r>
    </w:p>
    <w:p w:rsidR="00720342" w:rsidRPr="004E46CD" w:rsidRDefault="00720342" w:rsidP="007C42D1">
      <w:pPr>
        <w:widowControl/>
        <w:autoSpaceDE w:val="0"/>
        <w:autoSpaceDN w:val="0"/>
        <w:spacing w:before="50" w:after="50"/>
        <w:ind w:left="420"/>
        <w:rPr>
          <w:rFonts w:ascii="宋体" w:hAnsi="宋体" w:cs="宋体"/>
          <w:noProof/>
          <w:kern w:val="0"/>
          <w:szCs w:val="21"/>
        </w:rPr>
      </w:pPr>
      <w:r w:rsidRPr="004E46CD">
        <w:rPr>
          <w:rFonts w:ascii="宋体" w:hAnsi="宋体" w:cs="宋体" w:hint="eastAsia"/>
          <w:noProof/>
          <w:kern w:val="0"/>
          <w:szCs w:val="21"/>
        </w:rPr>
        <w:t>[GB/T 5271.1-2000，定义01.01.46]</w:t>
      </w:r>
    </w:p>
    <w:p w:rsidR="006D7164" w:rsidRPr="004E46CD" w:rsidRDefault="006D7164" w:rsidP="006D7164">
      <w:pPr>
        <w:pStyle w:val="a6"/>
        <w:spacing w:before="156" w:after="156"/>
      </w:pPr>
      <w:bookmarkStart w:id="60" w:name="_Toc15179349"/>
      <w:bookmarkStart w:id="61" w:name="_Toc60806950"/>
      <w:bookmarkStart w:id="62" w:name="_Toc64340772"/>
      <w:bookmarkStart w:id="63" w:name="_Toc71883301"/>
      <w:bookmarkStart w:id="64" w:name="_Toc73413003"/>
      <w:bookmarkStart w:id="65" w:name="_Toc73413189"/>
      <w:bookmarkStart w:id="66" w:name="_Toc73415585"/>
    </w:p>
    <w:p w:rsidR="006D7164" w:rsidRPr="004E46CD" w:rsidRDefault="006D7164" w:rsidP="007C42D1">
      <w:pPr>
        <w:widowControl/>
        <w:autoSpaceDE w:val="0"/>
        <w:autoSpaceDN w:val="0"/>
        <w:spacing w:before="50" w:after="50"/>
        <w:ind w:left="420"/>
        <w:rPr>
          <w:rFonts w:ascii="黑体" w:eastAsia="黑体" w:hAnsi="Arial" w:cs="宋体"/>
          <w:noProof/>
          <w:kern w:val="0"/>
          <w:szCs w:val="21"/>
          <w:lang w:val="zh-CN"/>
        </w:rPr>
      </w:pPr>
      <w:r w:rsidRPr="004E46CD">
        <w:rPr>
          <w:rFonts w:ascii="黑体" w:eastAsia="黑体" w:hAnsi="Arial" w:cs="宋体" w:hint="eastAsia"/>
          <w:noProof/>
          <w:kern w:val="0"/>
          <w:szCs w:val="21"/>
          <w:lang w:val="zh-CN"/>
        </w:rPr>
        <w:t xml:space="preserve">虚拟专用网络 </w:t>
      </w:r>
      <w:r w:rsidR="00C675B3">
        <w:rPr>
          <w:rFonts w:ascii="黑体" w:eastAsia="黑体" w:hAnsi="Arial" w:cs="宋体" w:hint="eastAsia"/>
          <w:noProof/>
          <w:kern w:val="0"/>
          <w:szCs w:val="21"/>
          <w:lang w:val="zh-CN"/>
        </w:rPr>
        <w:t>v</w:t>
      </w:r>
      <w:r w:rsidRPr="004E46CD">
        <w:rPr>
          <w:rFonts w:ascii="黑体" w:eastAsia="黑体" w:hAnsi="Arial" w:cs="宋体" w:hint="eastAsia"/>
          <w:noProof/>
          <w:kern w:val="0"/>
          <w:szCs w:val="21"/>
          <w:lang w:val="zh-CN"/>
        </w:rPr>
        <w:t xml:space="preserve">irtual </w:t>
      </w:r>
      <w:r w:rsidR="00C675B3">
        <w:rPr>
          <w:rFonts w:ascii="黑体" w:eastAsia="黑体" w:hAnsi="Arial" w:cs="宋体" w:hint="eastAsia"/>
          <w:noProof/>
          <w:kern w:val="0"/>
          <w:szCs w:val="21"/>
          <w:lang w:val="zh-CN"/>
        </w:rPr>
        <w:t>p</w:t>
      </w:r>
      <w:r w:rsidRPr="004E46CD">
        <w:rPr>
          <w:rFonts w:ascii="黑体" w:eastAsia="黑体" w:hAnsi="Arial" w:cs="宋体" w:hint="eastAsia"/>
          <w:noProof/>
          <w:kern w:val="0"/>
          <w:szCs w:val="21"/>
          <w:lang w:val="zh-CN"/>
        </w:rPr>
        <w:t xml:space="preserve">rivate </w:t>
      </w:r>
      <w:r w:rsidR="00C675B3">
        <w:rPr>
          <w:rFonts w:ascii="黑体" w:eastAsia="黑体" w:hAnsi="Arial" w:cs="宋体" w:hint="eastAsia"/>
          <w:noProof/>
          <w:kern w:val="0"/>
          <w:szCs w:val="21"/>
          <w:lang w:val="zh-CN"/>
        </w:rPr>
        <w:t>n</w:t>
      </w:r>
      <w:r w:rsidRPr="004E46CD">
        <w:rPr>
          <w:rFonts w:ascii="黑体" w:eastAsia="黑体" w:hAnsi="Arial" w:cs="宋体" w:hint="eastAsia"/>
          <w:noProof/>
          <w:kern w:val="0"/>
          <w:szCs w:val="21"/>
          <w:lang w:val="zh-CN"/>
        </w:rPr>
        <w:t>etwork</w:t>
      </w:r>
      <w:r w:rsidR="00F42A73">
        <w:rPr>
          <w:rFonts w:ascii="黑体" w:eastAsia="黑体" w:hAnsi="Arial" w:cs="宋体" w:hint="eastAsia"/>
          <w:noProof/>
          <w:kern w:val="0"/>
          <w:szCs w:val="21"/>
          <w:lang w:val="zh-CN"/>
        </w:rPr>
        <w:t xml:space="preserve"> (VPN)</w:t>
      </w:r>
    </w:p>
    <w:p w:rsidR="006D7164" w:rsidRPr="004E46CD" w:rsidRDefault="006D7164" w:rsidP="00501A47">
      <w:pPr>
        <w:pStyle w:val="aff3"/>
      </w:pPr>
      <w:r w:rsidRPr="004E46CD">
        <w:rPr>
          <w:rFonts w:hint="eastAsia"/>
        </w:rPr>
        <w:t>在共享网络中，通过多种技术（如隧道、加密等）实现原有专用网络的能力，并在保证网络的安全性、可靠性、可管理性的同时提供更强的扩展性和灵活性。</w:t>
      </w:r>
    </w:p>
    <w:p w:rsidR="006D7164" w:rsidRDefault="006D7164" w:rsidP="007C42D1">
      <w:pPr>
        <w:widowControl/>
        <w:autoSpaceDE w:val="0"/>
        <w:autoSpaceDN w:val="0"/>
        <w:spacing w:before="50" w:after="50"/>
        <w:ind w:left="420"/>
        <w:rPr>
          <w:rFonts w:ascii="宋体" w:hAnsi="宋体" w:cs="宋体"/>
          <w:noProof/>
          <w:kern w:val="0"/>
          <w:szCs w:val="21"/>
        </w:rPr>
      </w:pPr>
      <w:r w:rsidRPr="004E46CD">
        <w:rPr>
          <w:rFonts w:ascii="宋体" w:hAnsi="宋体" w:cs="宋体" w:hint="eastAsia"/>
          <w:noProof/>
          <w:kern w:val="0"/>
          <w:szCs w:val="21"/>
        </w:rPr>
        <w:t>[</w:t>
      </w:r>
      <w:r w:rsidRPr="004E46CD">
        <w:rPr>
          <w:rFonts w:ascii="宋体" w:hAnsi="宋体" w:cs="宋体"/>
          <w:noProof/>
          <w:kern w:val="0"/>
          <w:szCs w:val="21"/>
        </w:rPr>
        <w:t>YD/T 1190</w:t>
      </w:r>
      <w:r w:rsidRPr="004E46CD">
        <w:rPr>
          <w:rFonts w:ascii="宋体" w:hAnsi="宋体" w:cs="宋体" w:hint="eastAsia"/>
          <w:noProof/>
          <w:kern w:val="0"/>
          <w:szCs w:val="21"/>
        </w:rPr>
        <w:t>-2002，定义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4E46CD">
          <w:rPr>
            <w:rFonts w:ascii="宋体" w:hAnsi="宋体" w:cs="宋体" w:hint="eastAsia"/>
            <w:noProof/>
            <w:kern w:val="0"/>
            <w:szCs w:val="21"/>
          </w:rPr>
          <w:t>3.1.12</w:t>
        </w:r>
      </w:smartTag>
      <w:r w:rsidRPr="004E46CD">
        <w:rPr>
          <w:rFonts w:ascii="宋体" w:hAnsi="宋体" w:cs="宋体" w:hint="eastAsia"/>
          <w:noProof/>
          <w:kern w:val="0"/>
          <w:szCs w:val="21"/>
        </w:rPr>
        <w:t>]</w:t>
      </w:r>
    </w:p>
    <w:p w:rsidR="00D2375C" w:rsidRPr="004E46CD" w:rsidRDefault="00D2375C" w:rsidP="00D2375C">
      <w:pPr>
        <w:pStyle w:val="a6"/>
        <w:spacing w:before="156" w:after="156"/>
      </w:pPr>
      <w:bookmarkStart w:id="67" w:name="_Toc320975414"/>
      <w:bookmarkStart w:id="68" w:name="_Toc331771864"/>
      <w:bookmarkStart w:id="69" w:name="_Toc332121926"/>
      <w:bookmarkStart w:id="70" w:name="_Toc320975416"/>
      <w:bookmarkStart w:id="71" w:name="_Toc331771866"/>
      <w:bookmarkStart w:id="72" w:name="_Toc332121928"/>
      <w:bookmarkStart w:id="73" w:name="_Toc320975417"/>
      <w:bookmarkStart w:id="74" w:name="_Toc331771867"/>
      <w:bookmarkStart w:id="75" w:name="_Toc332121929"/>
      <w:bookmarkStart w:id="76" w:name="_Toc320975419"/>
      <w:bookmarkStart w:id="77" w:name="_Toc331771869"/>
      <w:bookmarkStart w:id="78" w:name="_Toc332121931"/>
      <w:bookmarkStart w:id="79" w:name="_Toc320975420"/>
      <w:bookmarkStart w:id="80" w:name="_Toc331771870"/>
      <w:bookmarkStart w:id="81" w:name="_Toc332121932"/>
      <w:bookmarkStart w:id="82" w:name="_Toc320975421"/>
      <w:bookmarkStart w:id="83" w:name="_Toc331771871"/>
      <w:bookmarkStart w:id="84" w:name="_Toc332121933"/>
      <w:bookmarkStart w:id="85" w:name="_Toc331771872"/>
      <w:bookmarkStart w:id="86" w:name="_Toc332121934"/>
      <w:bookmarkStart w:id="87" w:name="_Toc320975424"/>
      <w:bookmarkStart w:id="88" w:name="_Toc331771874"/>
      <w:bookmarkStart w:id="89" w:name="_Toc332121936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</w:p>
    <w:p w:rsidR="00D2375C" w:rsidRPr="004E46CD" w:rsidRDefault="00D2375C" w:rsidP="007C42D1">
      <w:pPr>
        <w:widowControl/>
        <w:autoSpaceDE w:val="0"/>
        <w:autoSpaceDN w:val="0"/>
        <w:spacing w:before="50" w:after="50"/>
        <w:ind w:left="420"/>
        <w:rPr>
          <w:rFonts w:ascii="黑体" w:eastAsia="黑体" w:hAnsi="Arial" w:cs="宋体"/>
          <w:noProof/>
          <w:kern w:val="0"/>
          <w:szCs w:val="21"/>
        </w:rPr>
      </w:pPr>
      <w:r w:rsidRPr="004E46CD">
        <w:rPr>
          <w:rFonts w:ascii="黑体" w:eastAsia="黑体" w:hAnsi="Arial" w:cs="宋体"/>
          <w:noProof/>
          <w:kern w:val="0"/>
          <w:szCs w:val="21"/>
          <w:lang w:val="zh-CN"/>
        </w:rPr>
        <w:t>城域网</w:t>
      </w:r>
      <w:r w:rsidR="00EA3FC9">
        <w:rPr>
          <w:rFonts w:ascii="黑体" w:eastAsia="黑体" w:hAnsi="Arial" w:cs="宋体" w:hint="eastAsia"/>
          <w:noProof/>
          <w:kern w:val="0"/>
          <w:szCs w:val="21"/>
        </w:rPr>
        <w:t xml:space="preserve"> </w:t>
      </w:r>
      <w:r w:rsidRPr="004E46CD">
        <w:rPr>
          <w:rFonts w:ascii="黑体" w:eastAsia="黑体" w:hAnsi="Arial" w:cs="宋体" w:hint="eastAsia"/>
          <w:noProof/>
          <w:kern w:val="0"/>
          <w:szCs w:val="21"/>
        </w:rPr>
        <w:t>metropolintan network</w:t>
      </w:r>
    </w:p>
    <w:p w:rsidR="00D2375C" w:rsidRPr="00501A47" w:rsidRDefault="00D2375C" w:rsidP="00501A47">
      <w:pPr>
        <w:pStyle w:val="aff3"/>
      </w:pPr>
      <w:r w:rsidRPr="00501A47">
        <w:rPr>
          <w:rFonts w:hint="eastAsia"/>
        </w:rPr>
        <w:t>连接位于同一城市区域内的几个局域网的一种网络。</w:t>
      </w:r>
    </w:p>
    <w:p w:rsidR="00D2375C" w:rsidRDefault="00D2375C" w:rsidP="007C42D1">
      <w:pPr>
        <w:widowControl/>
        <w:autoSpaceDE w:val="0"/>
        <w:autoSpaceDN w:val="0"/>
        <w:spacing w:before="50" w:after="50"/>
        <w:ind w:left="420"/>
        <w:rPr>
          <w:rFonts w:ascii="宋体" w:hAnsi="宋体" w:cs="宋体"/>
          <w:noProof/>
          <w:kern w:val="0"/>
          <w:szCs w:val="21"/>
        </w:rPr>
      </w:pPr>
      <w:r w:rsidRPr="004E46CD">
        <w:rPr>
          <w:rFonts w:ascii="宋体" w:hAnsi="宋体" w:cs="宋体" w:hint="eastAsia"/>
          <w:noProof/>
          <w:kern w:val="0"/>
          <w:szCs w:val="21"/>
        </w:rPr>
        <w:t>[GB/T 5271.9-2001，定义09.07.10]</w:t>
      </w:r>
    </w:p>
    <w:p w:rsidR="00831A4A" w:rsidRPr="004E46CD" w:rsidRDefault="00831A4A" w:rsidP="00831A4A">
      <w:pPr>
        <w:pStyle w:val="a6"/>
        <w:spacing w:before="156" w:after="156"/>
      </w:pPr>
    </w:p>
    <w:p w:rsidR="00831A4A" w:rsidRPr="00831A4A" w:rsidRDefault="00831A4A" w:rsidP="00831A4A">
      <w:pPr>
        <w:widowControl/>
        <w:autoSpaceDE w:val="0"/>
        <w:autoSpaceDN w:val="0"/>
        <w:spacing w:before="50" w:after="50"/>
        <w:ind w:left="420"/>
        <w:rPr>
          <w:rFonts w:ascii="黑体" w:eastAsia="黑体" w:hAnsi="Arial" w:cs="宋体"/>
          <w:noProof/>
          <w:kern w:val="0"/>
          <w:szCs w:val="21"/>
        </w:rPr>
      </w:pPr>
      <w:r w:rsidRPr="005036B1">
        <w:rPr>
          <w:rFonts w:ascii="黑体" w:eastAsia="黑体" w:hAnsi="Arial" w:cs="宋体" w:hint="eastAsia"/>
          <w:noProof/>
          <w:kern w:val="0"/>
          <w:szCs w:val="21"/>
          <w:lang w:val="zh-CN"/>
        </w:rPr>
        <w:t>广域网</w:t>
      </w:r>
      <w:r w:rsidR="003C2CDF">
        <w:rPr>
          <w:rFonts w:ascii="黑体" w:eastAsia="黑体" w:hAnsi="Arial" w:cs="宋体" w:hint="eastAsia"/>
          <w:noProof/>
          <w:kern w:val="0"/>
          <w:szCs w:val="21"/>
        </w:rPr>
        <w:t xml:space="preserve"> </w:t>
      </w:r>
      <w:r w:rsidRPr="00831A4A">
        <w:rPr>
          <w:rFonts w:ascii="黑体" w:eastAsia="黑体" w:hAnsi="Arial" w:cs="宋体" w:hint="eastAsia"/>
          <w:noProof/>
          <w:kern w:val="0"/>
          <w:szCs w:val="21"/>
        </w:rPr>
        <w:t>wide area network</w:t>
      </w:r>
      <w:r w:rsidR="00F42A73">
        <w:rPr>
          <w:rFonts w:ascii="黑体" w:eastAsia="黑体" w:hAnsi="Arial" w:cs="宋体" w:hint="eastAsia"/>
          <w:noProof/>
          <w:kern w:val="0"/>
          <w:szCs w:val="21"/>
        </w:rPr>
        <w:t xml:space="preserve"> (WAN)</w:t>
      </w:r>
    </w:p>
    <w:p w:rsidR="00831A4A" w:rsidRPr="00501A47" w:rsidRDefault="00831A4A" w:rsidP="00501A47">
      <w:pPr>
        <w:pStyle w:val="aff3"/>
      </w:pPr>
      <w:r w:rsidRPr="00501A47">
        <w:rPr>
          <w:rFonts w:hint="eastAsia"/>
        </w:rPr>
        <w:t>一种网络，它对一个比局域网或城域网更大的地理区域提供各种通信服务。</w:t>
      </w:r>
    </w:p>
    <w:p w:rsidR="007A4180" w:rsidRPr="00831A4A" w:rsidRDefault="007A4180" w:rsidP="007C42D1">
      <w:pPr>
        <w:widowControl/>
        <w:autoSpaceDE w:val="0"/>
        <w:autoSpaceDN w:val="0"/>
        <w:spacing w:before="50" w:after="50"/>
        <w:ind w:left="420"/>
        <w:rPr>
          <w:rFonts w:ascii="宋体" w:hAnsi="宋体" w:cs="宋体"/>
          <w:noProof/>
          <w:kern w:val="0"/>
          <w:szCs w:val="21"/>
        </w:rPr>
      </w:pPr>
      <w:r>
        <w:rPr>
          <w:rFonts w:ascii="宋体" w:hAnsi="宋体" w:cs="宋体" w:hint="eastAsia"/>
          <w:noProof/>
          <w:kern w:val="0"/>
          <w:szCs w:val="21"/>
        </w:rPr>
        <w:t>[</w:t>
      </w:r>
      <w:r w:rsidRPr="004E46CD">
        <w:rPr>
          <w:rFonts w:ascii="宋体" w:hAnsi="宋体" w:cs="宋体" w:hint="eastAsia"/>
          <w:noProof/>
          <w:kern w:val="0"/>
          <w:szCs w:val="21"/>
        </w:rPr>
        <w:t>GB/T 5271.9-2001，定义</w:t>
      </w:r>
      <w:r>
        <w:rPr>
          <w:rFonts w:ascii="宋体" w:hAnsi="宋体" w:cs="宋体" w:hint="eastAsia"/>
          <w:noProof/>
          <w:kern w:val="0"/>
          <w:szCs w:val="21"/>
        </w:rPr>
        <w:t>09.07.11]</w:t>
      </w:r>
    </w:p>
    <w:p w:rsidR="000B7E2B" w:rsidRPr="004E46CD" w:rsidRDefault="000B7E2B" w:rsidP="000B7E2B">
      <w:pPr>
        <w:pStyle w:val="a6"/>
        <w:spacing w:before="156" w:after="156"/>
      </w:pPr>
    </w:p>
    <w:p w:rsidR="000B7E2B" w:rsidRPr="004E46CD" w:rsidRDefault="000B7E2B" w:rsidP="007C42D1">
      <w:pPr>
        <w:widowControl/>
        <w:autoSpaceDE w:val="0"/>
        <w:autoSpaceDN w:val="0"/>
        <w:spacing w:before="50" w:after="50"/>
        <w:ind w:left="420"/>
        <w:rPr>
          <w:rFonts w:ascii="黑体" w:eastAsia="黑体" w:hAnsi="Arial" w:cs="宋体"/>
          <w:noProof/>
          <w:kern w:val="0"/>
          <w:szCs w:val="21"/>
          <w:lang w:val="zh-CN"/>
        </w:rPr>
      </w:pPr>
      <w:r w:rsidRPr="004E46CD">
        <w:rPr>
          <w:rFonts w:ascii="黑体" w:eastAsia="黑体" w:hAnsi="Arial" w:cs="宋体" w:hint="eastAsia"/>
          <w:noProof/>
          <w:kern w:val="0"/>
          <w:szCs w:val="21"/>
          <w:lang w:val="zh-CN"/>
        </w:rPr>
        <w:t>网络交换机 network switch</w:t>
      </w:r>
    </w:p>
    <w:p w:rsidR="000B7E2B" w:rsidRPr="004E46CD" w:rsidRDefault="000B7E2B" w:rsidP="000B7E2B">
      <w:pPr>
        <w:pStyle w:val="aff3"/>
      </w:pPr>
      <w:r w:rsidRPr="004E46CD">
        <w:rPr>
          <w:rFonts w:hint="eastAsia"/>
        </w:rPr>
        <w:t>网络中连接各个节点或其他网络设备的设备，提供了开放式系统互联模型二层的逻辑路径，基于数据链路层信息转发数据包，能够基于目的地址过滤。</w:t>
      </w:r>
    </w:p>
    <w:p w:rsidR="000B7E2B" w:rsidRDefault="000B7E2B" w:rsidP="000B7E2B">
      <w:pPr>
        <w:pStyle w:val="aff3"/>
      </w:pPr>
      <w:r w:rsidRPr="004E46CD">
        <w:rPr>
          <w:rFonts w:hint="eastAsia"/>
        </w:rPr>
        <w:t>[GB/T 21050-2007，定义3.1.5]</w:t>
      </w:r>
    </w:p>
    <w:p w:rsidR="00300B57" w:rsidRDefault="00300B57" w:rsidP="00300B57">
      <w:pPr>
        <w:pStyle w:val="a6"/>
        <w:spacing w:before="156" w:after="156"/>
      </w:pPr>
    </w:p>
    <w:p w:rsidR="00300B57" w:rsidRPr="00300B57" w:rsidRDefault="00300B57" w:rsidP="00300B57">
      <w:pPr>
        <w:widowControl/>
        <w:autoSpaceDE w:val="0"/>
        <w:autoSpaceDN w:val="0"/>
        <w:spacing w:before="50" w:after="50"/>
        <w:ind w:left="420"/>
        <w:rPr>
          <w:rFonts w:ascii="黑体" w:eastAsia="黑体" w:hAnsi="Arial" w:cs="宋体"/>
          <w:noProof/>
          <w:kern w:val="0"/>
          <w:szCs w:val="21"/>
          <w:lang w:val="zh-CN"/>
        </w:rPr>
      </w:pPr>
      <w:r w:rsidRPr="00300B57">
        <w:rPr>
          <w:rFonts w:ascii="黑体" w:eastAsia="黑体" w:hAnsi="Arial" w:cs="宋体" w:hint="eastAsia"/>
          <w:noProof/>
          <w:kern w:val="0"/>
          <w:szCs w:val="21"/>
          <w:lang w:val="zh-CN"/>
        </w:rPr>
        <w:t>节点 node</w:t>
      </w:r>
    </w:p>
    <w:p w:rsidR="00300B57" w:rsidRDefault="00300B57" w:rsidP="000B7E2B">
      <w:pPr>
        <w:pStyle w:val="aff3"/>
      </w:pPr>
      <w:r>
        <w:rPr>
          <w:rFonts w:hint="eastAsia"/>
        </w:rPr>
        <w:lastRenderedPageBreak/>
        <w:t>计算机网络系统中可以对信息进行存储或转发的设备。</w:t>
      </w:r>
    </w:p>
    <w:p w:rsidR="00300B57" w:rsidRDefault="00300B57" w:rsidP="00300B57">
      <w:pPr>
        <w:pStyle w:val="aff3"/>
      </w:pPr>
      <w:r w:rsidRPr="004E46CD">
        <w:rPr>
          <w:rFonts w:hint="eastAsia"/>
        </w:rPr>
        <w:t>[GB/T 21050-2007，定义3.1.</w:t>
      </w:r>
      <w:r>
        <w:rPr>
          <w:rFonts w:hint="eastAsia"/>
        </w:rPr>
        <w:t>6</w:t>
      </w:r>
      <w:r w:rsidRPr="004E46CD">
        <w:rPr>
          <w:rFonts w:hint="eastAsia"/>
        </w:rPr>
        <w:t>]</w:t>
      </w:r>
    </w:p>
    <w:p w:rsidR="00C96973" w:rsidRPr="004E46CD" w:rsidRDefault="00C96973" w:rsidP="00A15456">
      <w:pPr>
        <w:pStyle w:val="a6"/>
        <w:spacing w:before="156" w:after="156"/>
      </w:pPr>
    </w:p>
    <w:p w:rsidR="00C96973" w:rsidRPr="00A36DA4" w:rsidRDefault="00C96973" w:rsidP="00A36DA4">
      <w:pPr>
        <w:widowControl/>
        <w:autoSpaceDE w:val="0"/>
        <w:autoSpaceDN w:val="0"/>
        <w:spacing w:before="50" w:after="50"/>
        <w:ind w:left="420"/>
        <w:rPr>
          <w:rFonts w:ascii="黑体" w:eastAsia="黑体" w:hAnsi="Arial" w:cs="宋体"/>
          <w:noProof/>
          <w:kern w:val="0"/>
          <w:szCs w:val="21"/>
          <w:lang w:val="zh-CN"/>
        </w:rPr>
      </w:pPr>
      <w:r w:rsidRPr="00A36DA4">
        <w:rPr>
          <w:rFonts w:ascii="黑体" w:eastAsia="黑体" w:hAnsi="Arial" w:cs="宋体" w:hint="eastAsia"/>
          <w:noProof/>
          <w:kern w:val="0"/>
          <w:szCs w:val="21"/>
          <w:lang w:val="zh-CN"/>
        </w:rPr>
        <w:t>路由器</w:t>
      </w:r>
      <w:r w:rsidR="00365DD1" w:rsidRPr="00A36DA4">
        <w:rPr>
          <w:rFonts w:ascii="黑体" w:eastAsia="黑体" w:hAnsi="Arial" w:cs="宋体" w:hint="eastAsia"/>
          <w:noProof/>
          <w:kern w:val="0"/>
          <w:szCs w:val="21"/>
          <w:lang w:val="zh-CN"/>
        </w:rPr>
        <w:t xml:space="preserve"> router</w:t>
      </w:r>
    </w:p>
    <w:p w:rsidR="00365DD1" w:rsidRPr="004E46CD" w:rsidRDefault="00365DD1" w:rsidP="000B7E2B">
      <w:pPr>
        <w:pStyle w:val="aff3"/>
      </w:pPr>
      <w:r w:rsidRPr="004E46CD">
        <w:rPr>
          <w:rFonts w:hint="eastAsia"/>
        </w:rPr>
        <w:t>主要的网络节点设备，工作在网络层，通过路由选择算法决定流</w:t>
      </w:r>
      <w:r w:rsidR="00A056AA" w:rsidRPr="004E46CD">
        <w:rPr>
          <w:rFonts w:hint="eastAsia"/>
        </w:rPr>
        <w:t>经数据的存储转发，并具备访问控制和安全扩展功能。</w:t>
      </w:r>
    </w:p>
    <w:p w:rsidR="00A056AA" w:rsidRPr="004E46CD" w:rsidRDefault="00A056AA" w:rsidP="000B7E2B">
      <w:pPr>
        <w:pStyle w:val="aff3"/>
      </w:pPr>
      <w:r w:rsidRPr="004E46CD">
        <w:rPr>
          <w:rFonts w:hint="eastAsia"/>
        </w:rPr>
        <w:t>[GB/T 18018-2007，定义3.1.1]</w:t>
      </w:r>
    </w:p>
    <w:p w:rsidR="00A055A4" w:rsidRDefault="00A055A4" w:rsidP="00967117">
      <w:pPr>
        <w:pStyle w:val="a5"/>
        <w:spacing w:before="312" w:after="312"/>
      </w:pPr>
      <w:bookmarkStart w:id="90" w:name="_Toc468693528"/>
      <w:bookmarkStart w:id="91" w:name="_Toc458497900"/>
      <w:r>
        <w:rPr>
          <w:rFonts w:hint="eastAsia"/>
        </w:rPr>
        <w:t>缩略语</w:t>
      </w:r>
      <w:bookmarkEnd w:id="90"/>
    </w:p>
    <w:p w:rsidR="00C675B3" w:rsidRDefault="00C675B3" w:rsidP="00A055A4">
      <w:pPr>
        <w:pStyle w:val="aff3"/>
        <w:rPr>
          <w:rFonts w:hAnsi="宋体" w:cs="Arial"/>
          <w:szCs w:val="21"/>
        </w:rPr>
      </w:pPr>
      <w:r>
        <w:rPr>
          <w:rFonts w:hAnsi="宋体" w:cs="Arial" w:hint="eastAsia"/>
          <w:szCs w:val="21"/>
        </w:rPr>
        <w:t xml:space="preserve">IP </w:t>
      </w:r>
      <w:r w:rsidR="00CA57C7" w:rsidRPr="00CA57C7">
        <w:rPr>
          <w:rFonts w:hAnsi="宋体" w:cs="Arial"/>
          <w:szCs w:val="21"/>
        </w:rPr>
        <w:t>Internet Protocol</w:t>
      </w:r>
      <w:r w:rsidR="00CA57C7">
        <w:rPr>
          <w:rFonts w:hAnsi="宋体" w:cs="Arial" w:hint="eastAsia"/>
          <w:szCs w:val="21"/>
        </w:rPr>
        <w:t xml:space="preserve"> 网际协议</w:t>
      </w:r>
    </w:p>
    <w:p w:rsidR="00A055A4" w:rsidRPr="00DC4C8C" w:rsidRDefault="00A055A4" w:rsidP="00A055A4">
      <w:pPr>
        <w:pStyle w:val="aff3"/>
        <w:rPr>
          <w:rFonts w:hAnsi="宋体" w:cs="Arial"/>
          <w:szCs w:val="21"/>
        </w:rPr>
      </w:pPr>
      <w:r w:rsidRPr="00DC4C8C">
        <w:rPr>
          <w:rFonts w:hAnsi="宋体" w:cs="Arial"/>
          <w:szCs w:val="21"/>
        </w:rPr>
        <w:t>QoS</w:t>
      </w:r>
      <w:r w:rsidRPr="00DC4C8C">
        <w:rPr>
          <w:rFonts w:hAnsi="宋体" w:cs="Arial" w:hint="eastAsia"/>
          <w:szCs w:val="21"/>
        </w:rPr>
        <w:t xml:space="preserve"> </w:t>
      </w:r>
      <w:r w:rsidRPr="00DC4C8C">
        <w:rPr>
          <w:rFonts w:hAnsi="宋体" w:cs="Arial"/>
          <w:szCs w:val="21"/>
          <w:shd w:val="clear" w:color="auto" w:fill="FFFFFF"/>
        </w:rPr>
        <w:t>Quality of Service</w:t>
      </w:r>
      <w:r w:rsidRPr="00DC4C8C">
        <w:rPr>
          <w:rFonts w:hAnsi="宋体" w:cs="Arial" w:hint="eastAsia"/>
          <w:szCs w:val="21"/>
          <w:shd w:val="clear" w:color="auto" w:fill="FFFFFF"/>
        </w:rPr>
        <w:t xml:space="preserve"> </w:t>
      </w:r>
      <w:r w:rsidRPr="00DC4C8C">
        <w:rPr>
          <w:rFonts w:hAnsi="宋体" w:cs="Arial"/>
          <w:szCs w:val="21"/>
        </w:rPr>
        <w:t>服务质量</w:t>
      </w:r>
    </w:p>
    <w:p w:rsidR="006A50F1" w:rsidRPr="00DC4C8C" w:rsidRDefault="006A50F1" w:rsidP="00A055A4">
      <w:pPr>
        <w:pStyle w:val="aff3"/>
        <w:rPr>
          <w:rFonts w:hAnsi="宋体" w:cs="Arial"/>
          <w:szCs w:val="21"/>
        </w:rPr>
      </w:pPr>
      <w:r w:rsidRPr="00DC4C8C">
        <w:rPr>
          <w:rFonts w:hAnsi="宋体" w:cs="Arial" w:hint="eastAsia"/>
          <w:szCs w:val="21"/>
        </w:rPr>
        <w:t xml:space="preserve">UPS </w:t>
      </w:r>
      <w:r w:rsidRPr="00DC4C8C">
        <w:rPr>
          <w:rFonts w:hAnsi="宋体" w:cs="Arial"/>
          <w:szCs w:val="21"/>
        </w:rPr>
        <w:t>Uninterruptible Power System</w:t>
      </w:r>
      <w:r w:rsidRPr="00DC4C8C">
        <w:rPr>
          <w:rFonts w:hAnsi="宋体" w:cs="Arial"/>
          <w:szCs w:val="21"/>
          <w:shd w:val="clear" w:color="auto" w:fill="FFFFFF"/>
        </w:rPr>
        <w:t xml:space="preserve"> /Uninterruptible Power Supply</w:t>
      </w:r>
      <w:r w:rsidR="004C306F">
        <w:rPr>
          <w:rFonts w:hAnsi="宋体" w:cs="Arial" w:hint="eastAsia"/>
          <w:szCs w:val="21"/>
          <w:shd w:val="clear" w:color="auto" w:fill="FFFFFF"/>
        </w:rPr>
        <w:t xml:space="preserve"> </w:t>
      </w:r>
      <w:r w:rsidRPr="00DC4C8C">
        <w:rPr>
          <w:rFonts w:hAnsi="宋体" w:cs="Arial"/>
          <w:szCs w:val="21"/>
          <w:shd w:val="clear" w:color="auto" w:fill="FFFFFF"/>
        </w:rPr>
        <w:t>不间断电源</w:t>
      </w:r>
    </w:p>
    <w:p w:rsidR="00967117" w:rsidRPr="004E46CD" w:rsidRDefault="00172389" w:rsidP="00967117">
      <w:pPr>
        <w:pStyle w:val="a5"/>
        <w:spacing w:before="312" w:after="312"/>
      </w:pPr>
      <w:bookmarkStart w:id="92" w:name="_Toc468693529"/>
      <w:bookmarkEnd w:id="91"/>
      <w:r>
        <w:rPr>
          <w:rFonts w:hint="eastAsia"/>
        </w:rPr>
        <w:t>网络结构</w:t>
      </w:r>
      <w:bookmarkEnd w:id="92"/>
    </w:p>
    <w:p w:rsidR="003960CC" w:rsidRDefault="003960CC" w:rsidP="0033521F">
      <w:pPr>
        <w:pStyle w:val="aff3"/>
      </w:pPr>
      <w:r>
        <w:rPr>
          <w:rFonts w:hint="eastAsia"/>
        </w:rPr>
        <w:t>粮食信息系统网络</w:t>
      </w:r>
      <w:r w:rsidR="003E1AD3">
        <w:rPr>
          <w:rFonts w:hint="eastAsia"/>
        </w:rPr>
        <w:t>包括互联网、</w:t>
      </w:r>
      <w:r w:rsidR="00F42A73">
        <w:rPr>
          <w:rFonts w:hint="eastAsia"/>
        </w:rPr>
        <w:t>国家电子政务外网</w:t>
      </w:r>
      <w:r w:rsidR="003E1AD3">
        <w:rPr>
          <w:rFonts w:hint="eastAsia"/>
        </w:rPr>
        <w:t>、</w:t>
      </w:r>
      <w:r w:rsidR="00503851">
        <w:rPr>
          <w:rFonts w:hint="eastAsia"/>
        </w:rPr>
        <w:t>国家电子政务内网</w:t>
      </w:r>
      <w:r w:rsidR="006A03ED">
        <w:rPr>
          <w:rFonts w:hint="eastAsia"/>
        </w:rPr>
        <w:t>、业务专网等</w:t>
      </w:r>
      <w:r w:rsidR="00C8786F">
        <w:rPr>
          <w:rFonts w:hint="eastAsia"/>
        </w:rPr>
        <w:t>。</w:t>
      </w:r>
      <w:r w:rsidR="003E1AD3">
        <w:rPr>
          <w:rFonts w:hint="eastAsia"/>
        </w:rPr>
        <w:t>其中</w:t>
      </w:r>
      <w:r w:rsidR="00C8786F">
        <w:rPr>
          <w:rFonts w:hint="eastAsia"/>
        </w:rPr>
        <w:t>，</w:t>
      </w:r>
      <w:r w:rsidR="00F42A73">
        <w:rPr>
          <w:rFonts w:hint="eastAsia"/>
        </w:rPr>
        <w:t>国家电子政务外网</w:t>
      </w:r>
      <w:r w:rsidR="003E1AD3">
        <w:rPr>
          <w:rFonts w:hint="eastAsia"/>
        </w:rPr>
        <w:t>与互联网逻辑隔</w:t>
      </w:r>
      <w:r w:rsidR="0045477D" w:rsidRPr="00EA3FC9">
        <w:rPr>
          <w:rFonts w:hint="eastAsia"/>
        </w:rPr>
        <w:t>离</w:t>
      </w:r>
      <w:r w:rsidR="003E1AD3">
        <w:rPr>
          <w:rFonts w:hint="eastAsia"/>
        </w:rPr>
        <w:t>，</w:t>
      </w:r>
      <w:r w:rsidR="00503851">
        <w:rPr>
          <w:rFonts w:hint="eastAsia"/>
        </w:rPr>
        <w:t>国家电子政务内网</w:t>
      </w:r>
      <w:r w:rsidR="006A03ED">
        <w:rPr>
          <w:rFonts w:hint="eastAsia"/>
        </w:rPr>
        <w:t>、业务专网</w:t>
      </w:r>
      <w:r w:rsidR="003E1AD3">
        <w:rPr>
          <w:rFonts w:hint="eastAsia"/>
        </w:rPr>
        <w:t>与互联网物理隔</w:t>
      </w:r>
      <w:r w:rsidR="0045477D" w:rsidRPr="00EA3FC9">
        <w:rPr>
          <w:rFonts w:hint="eastAsia"/>
        </w:rPr>
        <w:t>离</w:t>
      </w:r>
      <w:r w:rsidR="003E1AD3">
        <w:rPr>
          <w:rFonts w:hint="eastAsia"/>
        </w:rPr>
        <w:t>。</w:t>
      </w:r>
    </w:p>
    <w:p w:rsidR="003E1AD3" w:rsidRDefault="003E1AD3" w:rsidP="0033521F">
      <w:pPr>
        <w:pStyle w:val="aff3"/>
      </w:pPr>
      <w:r>
        <w:rPr>
          <w:rFonts w:hint="eastAsia"/>
        </w:rPr>
        <w:t>粮食行业信息系统</w:t>
      </w:r>
      <w:r w:rsidR="00C8786F">
        <w:rPr>
          <w:rFonts w:hint="eastAsia"/>
        </w:rPr>
        <w:t>交换与共享网络</w:t>
      </w:r>
      <w:r>
        <w:rPr>
          <w:rFonts w:hint="eastAsia"/>
        </w:rPr>
        <w:t>互联互通，包括</w:t>
      </w:r>
      <w:r w:rsidR="00C8786F">
        <w:rPr>
          <w:rFonts w:hint="eastAsia"/>
        </w:rPr>
        <w:t>各级</w:t>
      </w:r>
      <w:r w:rsidRPr="004E46CD">
        <w:rPr>
          <w:rFonts w:hint="eastAsia"/>
        </w:rPr>
        <w:t>粮食</w:t>
      </w:r>
      <w:r>
        <w:rPr>
          <w:rFonts w:hint="eastAsia"/>
        </w:rPr>
        <w:t>行政管理部门</w:t>
      </w:r>
      <w:r w:rsidR="00C8786F">
        <w:rPr>
          <w:rFonts w:hint="eastAsia"/>
        </w:rPr>
        <w:t>业务系统之间</w:t>
      </w:r>
      <w:r>
        <w:rPr>
          <w:rFonts w:hint="eastAsia"/>
        </w:rPr>
        <w:t>、粮食行政管理部门</w:t>
      </w:r>
      <w:r w:rsidR="00C8786F">
        <w:rPr>
          <w:rFonts w:hint="eastAsia"/>
        </w:rPr>
        <w:t>业务系统</w:t>
      </w:r>
      <w:r>
        <w:rPr>
          <w:rFonts w:hint="eastAsia"/>
        </w:rPr>
        <w:t>与粮食企业</w:t>
      </w:r>
      <w:r w:rsidR="00C8786F">
        <w:rPr>
          <w:rFonts w:hint="eastAsia"/>
        </w:rPr>
        <w:t>业务系统之间</w:t>
      </w:r>
      <w:r>
        <w:rPr>
          <w:rFonts w:hint="eastAsia"/>
        </w:rPr>
        <w:t>进行信息交换与共享</w:t>
      </w:r>
      <w:r w:rsidR="00C8786F">
        <w:rPr>
          <w:rFonts w:hint="eastAsia"/>
        </w:rPr>
        <w:t>，网络</w:t>
      </w:r>
      <w:r w:rsidR="00A520E0">
        <w:rPr>
          <w:rFonts w:hint="eastAsia"/>
        </w:rPr>
        <w:t>节点</w:t>
      </w:r>
      <w:r w:rsidR="00C8786F">
        <w:rPr>
          <w:rFonts w:hint="eastAsia"/>
        </w:rPr>
        <w:t>包括但不限于：</w:t>
      </w:r>
    </w:p>
    <w:p w:rsidR="00C8786F" w:rsidRDefault="00C8786F" w:rsidP="00C8786F">
      <w:pPr>
        <w:pStyle w:val="aff3"/>
        <w:numPr>
          <w:ilvl w:val="0"/>
          <w:numId w:val="26"/>
        </w:numPr>
        <w:ind w:firstLineChars="0"/>
      </w:pPr>
      <w:r>
        <w:rPr>
          <w:rFonts w:hint="eastAsia"/>
        </w:rPr>
        <w:t>国家粮食局</w:t>
      </w:r>
      <w:r w:rsidR="00BE73FC">
        <w:rPr>
          <w:rFonts w:hint="eastAsia"/>
        </w:rPr>
        <w:t>业务信息系统</w:t>
      </w:r>
      <w:r>
        <w:rPr>
          <w:rFonts w:hint="eastAsia"/>
        </w:rPr>
        <w:t>；</w:t>
      </w:r>
    </w:p>
    <w:p w:rsidR="00C8786F" w:rsidRDefault="00C8786F" w:rsidP="00C8786F">
      <w:pPr>
        <w:pStyle w:val="aff3"/>
        <w:numPr>
          <w:ilvl w:val="0"/>
          <w:numId w:val="26"/>
        </w:numPr>
        <w:ind w:firstLineChars="0"/>
      </w:pPr>
      <w:r>
        <w:rPr>
          <w:rFonts w:hint="eastAsia"/>
        </w:rPr>
        <w:t>省级粮食</w:t>
      </w:r>
      <w:r w:rsidR="006A03ED">
        <w:rPr>
          <w:rFonts w:hint="eastAsia"/>
        </w:rPr>
        <w:t>行政管理部门</w:t>
      </w:r>
      <w:r w:rsidR="00BE73FC">
        <w:rPr>
          <w:rFonts w:hint="eastAsia"/>
        </w:rPr>
        <w:t>业务信息系统</w:t>
      </w:r>
      <w:r>
        <w:rPr>
          <w:rFonts w:hint="eastAsia"/>
        </w:rPr>
        <w:t>；</w:t>
      </w:r>
    </w:p>
    <w:p w:rsidR="00C8786F" w:rsidRDefault="00C8786F" w:rsidP="00C8786F">
      <w:pPr>
        <w:pStyle w:val="aff3"/>
        <w:numPr>
          <w:ilvl w:val="0"/>
          <w:numId w:val="26"/>
        </w:numPr>
        <w:ind w:firstLineChars="0"/>
      </w:pPr>
      <w:r>
        <w:rPr>
          <w:rFonts w:hint="eastAsia"/>
        </w:rPr>
        <w:t>市级粮食</w:t>
      </w:r>
      <w:r w:rsidR="006A03ED">
        <w:rPr>
          <w:rFonts w:hint="eastAsia"/>
        </w:rPr>
        <w:t>行政管理部门</w:t>
      </w:r>
      <w:r w:rsidR="00BE73FC">
        <w:rPr>
          <w:rFonts w:hint="eastAsia"/>
        </w:rPr>
        <w:t>业务信息系统</w:t>
      </w:r>
      <w:r>
        <w:rPr>
          <w:rFonts w:hint="eastAsia"/>
        </w:rPr>
        <w:t>；</w:t>
      </w:r>
    </w:p>
    <w:p w:rsidR="00C8786F" w:rsidRDefault="00C8786F" w:rsidP="00C8786F">
      <w:pPr>
        <w:pStyle w:val="aff3"/>
        <w:numPr>
          <w:ilvl w:val="0"/>
          <w:numId w:val="26"/>
        </w:numPr>
        <w:ind w:firstLineChars="0"/>
      </w:pPr>
      <w:r>
        <w:rPr>
          <w:rFonts w:hint="eastAsia"/>
        </w:rPr>
        <w:t>县级粮食</w:t>
      </w:r>
      <w:r w:rsidR="006A03ED">
        <w:rPr>
          <w:rFonts w:hint="eastAsia"/>
        </w:rPr>
        <w:t>行政管理部门</w:t>
      </w:r>
      <w:r w:rsidR="00BE73FC">
        <w:rPr>
          <w:rFonts w:hint="eastAsia"/>
        </w:rPr>
        <w:t>业务信息系统</w:t>
      </w:r>
      <w:r>
        <w:rPr>
          <w:rFonts w:hint="eastAsia"/>
        </w:rPr>
        <w:t>；</w:t>
      </w:r>
    </w:p>
    <w:p w:rsidR="00C8786F" w:rsidRDefault="00C8786F" w:rsidP="00C8786F">
      <w:pPr>
        <w:pStyle w:val="aff3"/>
        <w:numPr>
          <w:ilvl w:val="0"/>
          <w:numId w:val="26"/>
        </w:numPr>
        <w:ind w:firstLineChars="0"/>
      </w:pPr>
      <w:r>
        <w:rPr>
          <w:rFonts w:hint="eastAsia"/>
        </w:rPr>
        <w:t>粮食企业</w:t>
      </w:r>
      <w:r w:rsidR="00BE73FC">
        <w:rPr>
          <w:rFonts w:hint="eastAsia"/>
        </w:rPr>
        <w:t>业务信息系统</w:t>
      </w:r>
      <w:r w:rsidR="006A03ED">
        <w:rPr>
          <w:rFonts w:hint="eastAsia"/>
        </w:rPr>
        <w:t>。</w:t>
      </w:r>
    </w:p>
    <w:p w:rsidR="00643489" w:rsidRPr="004E46CD" w:rsidRDefault="00760841" w:rsidP="00300B57">
      <w:pPr>
        <w:pStyle w:val="a5"/>
        <w:spacing w:before="312" w:after="312"/>
      </w:pPr>
      <w:bookmarkStart w:id="93" w:name="_Toc458497901"/>
      <w:bookmarkStart w:id="94" w:name="_Toc468693530"/>
      <w:r w:rsidRPr="004E46CD">
        <w:rPr>
          <w:rFonts w:hint="eastAsia"/>
        </w:rPr>
        <w:t>拓扑</w:t>
      </w:r>
      <w:r w:rsidR="004E6691" w:rsidRPr="004E46CD">
        <w:rPr>
          <w:rFonts w:hint="eastAsia"/>
        </w:rPr>
        <w:t>结构</w:t>
      </w:r>
      <w:bookmarkEnd w:id="93"/>
      <w:bookmarkEnd w:id="94"/>
    </w:p>
    <w:p w:rsidR="00C8786F" w:rsidRPr="004E46CD" w:rsidRDefault="00C8786F" w:rsidP="005B2820">
      <w:pPr>
        <w:pStyle w:val="aff3"/>
      </w:pPr>
      <w:bookmarkStart w:id="95" w:name="_Toc263927865"/>
      <w:bookmarkStart w:id="96" w:name="_Toc263934681"/>
      <w:bookmarkStart w:id="97" w:name="_Toc263934758"/>
      <w:bookmarkStart w:id="98" w:name="_Toc263934790"/>
      <w:bookmarkStart w:id="99" w:name="_Toc263944378"/>
      <w:bookmarkStart w:id="100" w:name="_Toc263944460"/>
      <w:bookmarkStart w:id="101" w:name="_Toc265486381"/>
      <w:bookmarkStart w:id="102" w:name="_Toc271028533"/>
      <w:bookmarkStart w:id="103" w:name="_Toc271185098"/>
      <w:bookmarkStart w:id="104" w:name="_Toc274729721"/>
      <w:bookmarkStart w:id="105" w:name="_Toc282507376"/>
      <w:bookmarkStart w:id="106" w:name="_Toc282507433"/>
      <w:bookmarkStart w:id="107" w:name="_Toc288642137"/>
      <w:bookmarkStart w:id="108" w:name="_Toc292958384"/>
      <w:bookmarkStart w:id="109" w:name="_Toc292958431"/>
      <w:bookmarkStart w:id="110" w:name="_Toc293328193"/>
      <w:bookmarkStart w:id="111" w:name="_Toc296352849"/>
      <w:bookmarkStart w:id="112" w:name="_Toc297212482"/>
      <w:bookmarkStart w:id="113" w:name="_Toc297283474"/>
      <w:bookmarkStart w:id="114" w:name="_Toc330904097"/>
      <w:bookmarkStart w:id="115" w:name="_Toc335231673"/>
      <w:r>
        <w:rPr>
          <w:rFonts w:hint="eastAsia"/>
        </w:rPr>
        <w:t>粮食</w:t>
      </w:r>
      <w:r w:rsidR="006A03ED">
        <w:rPr>
          <w:rFonts w:hint="eastAsia"/>
        </w:rPr>
        <w:t>行业各</w:t>
      </w:r>
      <w:r>
        <w:rPr>
          <w:rFonts w:hint="eastAsia"/>
        </w:rPr>
        <w:t>信息系统网络</w:t>
      </w:r>
      <w:r w:rsidR="00BE73FC">
        <w:rPr>
          <w:rFonts w:hint="eastAsia"/>
        </w:rPr>
        <w:t>节点</w:t>
      </w:r>
      <w:r w:rsidR="006A03ED">
        <w:rPr>
          <w:rFonts w:hint="eastAsia"/>
        </w:rPr>
        <w:t>在</w:t>
      </w:r>
      <w:r>
        <w:rPr>
          <w:rFonts w:hint="eastAsia"/>
        </w:rPr>
        <w:t>网络接入区</w:t>
      </w:r>
      <w:r w:rsidR="00C066F5">
        <w:rPr>
          <w:rFonts w:hint="eastAsia"/>
        </w:rPr>
        <w:t>的网络拓扑结构</w:t>
      </w:r>
      <w:r w:rsidRPr="004E46CD">
        <w:rPr>
          <w:rFonts w:hint="eastAsia"/>
        </w:rPr>
        <w:t>应表示成星型</w:t>
      </w:r>
      <w:r w:rsidR="006A03ED">
        <w:rPr>
          <w:rFonts w:hint="eastAsia"/>
        </w:rPr>
        <w:t>、环型</w:t>
      </w:r>
      <w:r w:rsidRPr="004E46CD">
        <w:rPr>
          <w:rFonts w:hint="eastAsia"/>
        </w:rPr>
        <w:t>或者总线型，同时满足以下要求：</w:t>
      </w:r>
    </w:p>
    <w:p w:rsidR="00C8786F" w:rsidRPr="004E46CD" w:rsidRDefault="00C8786F" w:rsidP="00F50A91">
      <w:pPr>
        <w:pStyle w:val="aff3"/>
        <w:numPr>
          <w:ilvl w:val="0"/>
          <w:numId w:val="13"/>
        </w:numPr>
        <w:ind w:firstLineChars="0"/>
      </w:pPr>
      <w:r w:rsidRPr="004E46CD">
        <w:rPr>
          <w:rFonts w:hint="eastAsia"/>
        </w:rPr>
        <w:t>应规范星型、环型及总线型拓扑结构，最小化网络设备间的连接故障，同时确保网络设备便于增加或减少；</w:t>
      </w:r>
    </w:p>
    <w:p w:rsidR="00C8786F" w:rsidRPr="004E46CD" w:rsidRDefault="00C8786F" w:rsidP="00F50A91">
      <w:pPr>
        <w:pStyle w:val="aff3"/>
        <w:numPr>
          <w:ilvl w:val="0"/>
          <w:numId w:val="13"/>
        </w:numPr>
        <w:ind w:firstLineChars="0"/>
      </w:pPr>
      <w:r w:rsidRPr="004E46CD">
        <w:rPr>
          <w:rFonts w:hint="eastAsia"/>
        </w:rPr>
        <w:t>星型、环型及总线型拓扑应具有可扩展性和灵活性；</w:t>
      </w:r>
    </w:p>
    <w:p w:rsidR="00C8786F" w:rsidRDefault="006A03ED" w:rsidP="00F50A91">
      <w:pPr>
        <w:pStyle w:val="aff3"/>
        <w:numPr>
          <w:ilvl w:val="0"/>
          <w:numId w:val="13"/>
        </w:numPr>
        <w:ind w:firstLineChars="0"/>
      </w:pPr>
      <w:r>
        <w:rPr>
          <w:rFonts w:hint="eastAsia"/>
        </w:rPr>
        <w:t>宜采用</w:t>
      </w:r>
      <w:r w:rsidR="00C8786F" w:rsidRPr="004E46CD">
        <w:rPr>
          <w:rFonts w:hint="eastAsia"/>
        </w:rPr>
        <w:t>以太网标准支持星型局域网设计，采用点对点连接和结构化布线拓扑</w:t>
      </w:r>
      <w:r w:rsidR="00C8786F">
        <w:rPr>
          <w:rFonts w:hint="eastAsia"/>
        </w:rPr>
        <w:t>；</w:t>
      </w:r>
    </w:p>
    <w:p w:rsidR="00C8786F" w:rsidRPr="004E46CD" w:rsidRDefault="00C066F5" w:rsidP="00F50A91">
      <w:pPr>
        <w:pStyle w:val="aff3"/>
        <w:numPr>
          <w:ilvl w:val="0"/>
          <w:numId w:val="13"/>
        </w:numPr>
        <w:ind w:firstLineChars="0"/>
      </w:pPr>
      <w:r>
        <w:rPr>
          <w:rFonts w:hint="eastAsia"/>
        </w:rPr>
        <w:t>网络</w:t>
      </w:r>
      <w:r w:rsidR="00C8786F">
        <w:rPr>
          <w:rFonts w:hint="eastAsia"/>
        </w:rPr>
        <w:t>接入层</w:t>
      </w:r>
      <w:r>
        <w:rPr>
          <w:rFonts w:hint="eastAsia"/>
        </w:rPr>
        <w:t>、汇聚层和核心层</w:t>
      </w:r>
      <w:r w:rsidR="00C8786F">
        <w:rPr>
          <w:rFonts w:hint="eastAsia"/>
        </w:rPr>
        <w:t>应针对不同的接入网络，提供各自独立的</w:t>
      </w:r>
      <w:r w:rsidR="006A03ED">
        <w:rPr>
          <w:rFonts w:hint="eastAsia"/>
        </w:rPr>
        <w:t>不同</w:t>
      </w:r>
      <w:r w:rsidR="00C8786F">
        <w:rPr>
          <w:rFonts w:hint="eastAsia"/>
        </w:rPr>
        <w:t>接入端</w:t>
      </w:r>
      <w:r>
        <w:rPr>
          <w:rFonts w:hint="eastAsia"/>
        </w:rPr>
        <w:t>。</w:t>
      </w:r>
    </w:p>
    <w:p w:rsidR="00C41C36" w:rsidRPr="004E46CD" w:rsidRDefault="00C8786F" w:rsidP="00C41C36">
      <w:pPr>
        <w:pStyle w:val="a5"/>
        <w:spacing w:before="312" w:after="312"/>
      </w:pPr>
      <w:bookmarkStart w:id="116" w:name="_Toc458497902"/>
      <w:bookmarkStart w:id="117" w:name="_Toc468693531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r w:rsidRPr="004E46CD">
        <w:rPr>
          <w:rFonts w:hint="eastAsia"/>
        </w:rPr>
        <w:t>设备</w:t>
      </w:r>
      <w:bookmarkEnd w:id="116"/>
      <w:r w:rsidRPr="004E46CD">
        <w:rPr>
          <w:rFonts w:hint="eastAsia"/>
        </w:rPr>
        <w:t>要求</w:t>
      </w:r>
      <w:bookmarkEnd w:id="117"/>
    </w:p>
    <w:p w:rsidR="00C41C36" w:rsidRPr="004E46CD" w:rsidRDefault="00C41C36" w:rsidP="002135EF">
      <w:pPr>
        <w:pStyle w:val="a6"/>
        <w:spacing w:before="156" w:after="156"/>
      </w:pPr>
      <w:r w:rsidRPr="004E46CD">
        <w:rPr>
          <w:rFonts w:hint="eastAsia"/>
        </w:rPr>
        <w:t>路由器</w:t>
      </w:r>
    </w:p>
    <w:p w:rsidR="00C00FA1" w:rsidRPr="004E46CD" w:rsidRDefault="00C066F5" w:rsidP="00C41C36">
      <w:pPr>
        <w:pStyle w:val="aff3"/>
      </w:pPr>
      <w:r>
        <w:rPr>
          <w:rFonts w:hint="eastAsia"/>
        </w:rPr>
        <w:lastRenderedPageBreak/>
        <w:t>接入</w:t>
      </w:r>
      <w:r w:rsidR="00C41C36" w:rsidRPr="004E46CD">
        <w:rPr>
          <w:rFonts w:hint="eastAsia"/>
        </w:rPr>
        <w:t>路由器应符合GB/T 18018的相关要求</w:t>
      </w:r>
      <w:r w:rsidR="00525DE1" w:rsidRPr="004E46CD">
        <w:rPr>
          <w:rFonts w:hint="eastAsia"/>
        </w:rPr>
        <w:t>，其中国家级</w:t>
      </w:r>
      <w:r w:rsidR="00A62B3B" w:rsidRPr="004E46CD">
        <w:rPr>
          <w:rFonts w:hint="eastAsia"/>
        </w:rPr>
        <w:t>和省级</w:t>
      </w:r>
      <w:r>
        <w:rPr>
          <w:rFonts w:hint="eastAsia"/>
        </w:rPr>
        <w:t>信息</w:t>
      </w:r>
      <w:r w:rsidR="00B52433" w:rsidRPr="004E46CD">
        <w:rPr>
          <w:rFonts w:hint="eastAsia"/>
        </w:rPr>
        <w:t>系统</w:t>
      </w:r>
      <w:r>
        <w:rPr>
          <w:rFonts w:hint="eastAsia"/>
        </w:rPr>
        <w:t>网络接入区</w:t>
      </w:r>
      <w:r w:rsidR="00B52433" w:rsidRPr="004E46CD">
        <w:rPr>
          <w:rFonts w:hint="eastAsia"/>
        </w:rPr>
        <w:t>的</w:t>
      </w:r>
      <w:r>
        <w:rPr>
          <w:rFonts w:hint="eastAsia"/>
        </w:rPr>
        <w:t>接入</w:t>
      </w:r>
      <w:r w:rsidR="00B52433" w:rsidRPr="004E46CD">
        <w:rPr>
          <w:rFonts w:hint="eastAsia"/>
        </w:rPr>
        <w:t>路由器宜按照</w:t>
      </w:r>
      <w:r w:rsidR="00896AE6">
        <w:rPr>
          <w:rFonts w:hint="eastAsia"/>
        </w:rPr>
        <w:t>等级保护三级安全</w:t>
      </w:r>
      <w:r w:rsidR="00A62B3B" w:rsidRPr="004E46CD">
        <w:rPr>
          <w:rFonts w:hint="eastAsia"/>
        </w:rPr>
        <w:t>要求进行配置，省级以下</w:t>
      </w:r>
      <w:r>
        <w:rPr>
          <w:rFonts w:hint="eastAsia"/>
        </w:rPr>
        <w:t>信息</w:t>
      </w:r>
      <w:r w:rsidR="00A62B3B" w:rsidRPr="004E46CD">
        <w:rPr>
          <w:rFonts w:hint="eastAsia"/>
        </w:rPr>
        <w:t>系统</w:t>
      </w:r>
      <w:r w:rsidR="006D6C76">
        <w:rPr>
          <w:rFonts w:hint="eastAsia"/>
        </w:rPr>
        <w:t>、企业业务信息系统</w:t>
      </w:r>
      <w:r w:rsidR="00A62B3B" w:rsidRPr="004E46CD">
        <w:rPr>
          <w:rFonts w:hint="eastAsia"/>
        </w:rPr>
        <w:t>的</w:t>
      </w:r>
      <w:r>
        <w:rPr>
          <w:rFonts w:hint="eastAsia"/>
        </w:rPr>
        <w:t>接入</w:t>
      </w:r>
      <w:r w:rsidR="00A62B3B" w:rsidRPr="004E46CD">
        <w:rPr>
          <w:rFonts w:hint="eastAsia"/>
        </w:rPr>
        <w:t>路由器宜按照</w:t>
      </w:r>
      <w:r w:rsidR="00896AE6">
        <w:rPr>
          <w:rFonts w:hint="eastAsia"/>
        </w:rPr>
        <w:t>等级保护二级安全</w:t>
      </w:r>
      <w:r w:rsidR="00A62B3B" w:rsidRPr="004E46CD">
        <w:rPr>
          <w:rFonts w:hint="eastAsia"/>
        </w:rPr>
        <w:t>要求进行配置</w:t>
      </w:r>
      <w:r w:rsidR="00C41C36" w:rsidRPr="004E46CD">
        <w:rPr>
          <w:rFonts w:hint="eastAsia"/>
        </w:rPr>
        <w:t>。</w:t>
      </w:r>
    </w:p>
    <w:p w:rsidR="00C41C36" w:rsidRPr="004E46CD" w:rsidRDefault="00503851" w:rsidP="002135EF">
      <w:pPr>
        <w:pStyle w:val="a6"/>
        <w:spacing w:before="156" w:after="156"/>
      </w:pPr>
      <w:r>
        <w:rPr>
          <w:rFonts w:hint="eastAsia"/>
        </w:rPr>
        <w:t>网络</w:t>
      </w:r>
      <w:r w:rsidR="00C41C36" w:rsidRPr="004E46CD">
        <w:rPr>
          <w:rFonts w:hint="eastAsia"/>
        </w:rPr>
        <w:t>交换机</w:t>
      </w:r>
    </w:p>
    <w:p w:rsidR="00C41C36" w:rsidRDefault="00503851" w:rsidP="00C41C36">
      <w:pPr>
        <w:pStyle w:val="aff3"/>
      </w:pPr>
      <w:r>
        <w:rPr>
          <w:rFonts w:hint="eastAsia"/>
        </w:rPr>
        <w:t>网络</w:t>
      </w:r>
      <w:r w:rsidR="00C41C36" w:rsidRPr="004E46CD">
        <w:rPr>
          <w:rFonts w:hint="eastAsia"/>
        </w:rPr>
        <w:t>交换机应符合GB/T 21050</w:t>
      </w:r>
      <w:r w:rsidR="006D6C76">
        <w:rPr>
          <w:rFonts w:hint="eastAsia"/>
        </w:rPr>
        <w:t>中第5-7章</w:t>
      </w:r>
      <w:r w:rsidR="00C41C36" w:rsidRPr="004E46CD">
        <w:rPr>
          <w:rFonts w:hint="eastAsia"/>
        </w:rPr>
        <w:t>的相关要求。</w:t>
      </w:r>
    </w:p>
    <w:p w:rsidR="00943E99" w:rsidRDefault="00943E99" w:rsidP="00C41C36">
      <w:pPr>
        <w:pStyle w:val="aff3"/>
      </w:pPr>
    </w:p>
    <w:p w:rsidR="00943E99" w:rsidRDefault="00943E99" w:rsidP="00943E99">
      <w:pPr>
        <w:pStyle w:val="a6"/>
        <w:spacing w:before="156" w:after="156"/>
      </w:pPr>
      <w:r>
        <w:rPr>
          <w:rFonts w:hint="eastAsia"/>
        </w:rPr>
        <w:t>防火墙</w:t>
      </w:r>
    </w:p>
    <w:p w:rsidR="00943E99" w:rsidRDefault="002308FA" w:rsidP="00C41C36">
      <w:pPr>
        <w:pStyle w:val="aff3"/>
      </w:pPr>
      <w:r w:rsidRPr="006D6C76">
        <w:rPr>
          <w:rFonts w:hint="eastAsia"/>
        </w:rPr>
        <w:t>防火墙应符合GB/T 20281</w:t>
      </w:r>
      <w:r w:rsidR="002A525C">
        <w:rPr>
          <w:rFonts w:hint="eastAsia"/>
        </w:rPr>
        <w:t>中第6章</w:t>
      </w:r>
      <w:r w:rsidRPr="006D6C76">
        <w:rPr>
          <w:rFonts w:hint="eastAsia"/>
        </w:rPr>
        <w:t>的相关要求。</w:t>
      </w:r>
    </w:p>
    <w:p w:rsidR="00C41C36" w:rsidRPr="004E46CD" w:rsidRDefault="004E6691" w:rsidP="00C41C36">
      <w:pPr>
        <w:pStyle w:val="a5"/>
        <w:spacing w:before="312" w:after="312"/>
      </w:pPr>
      <w:bookmarkStart w:id="118" w:name="_Toc458497903"/>
      <w:bookmarkStart w:id="119" w:name="_Toc468693532"/>
      <w:r w:rsidRPr="004E46CD">
        <w:rPr>
          <w:rFonts w:hint="eastAsia"/>
        </w:rPr>
        <w:t>域名</w:t>
      </w:r>
      <w:bookmarkEnd w:id="118"/>
      <w:r w:rsidR="00760841" w:rsidRPr="004E46CD">
        <w:rPr>
          <w:rFonts w:hint="eastAsia"/>
        </w:rPr>
        <w:t>和IP管理</w:t>
      </w:r>
      <w:bookmarkEnd w:id="119"/>
      <w:r w:rsidRPr="004E46CD">
        <w:t xml:space="preserve"> </w:t>
      </w:r>
    </w:p>
    <w:p w:rsidR="003D34A9" w:rsidRPr="004E46CD" w:rsidRDefault="003D34A9" w:rsidP="003D34A9">
      <w:pPr>
        <w:pStyle w:val="a6"/>
        <w:spacing w:before="156" w:after="156"/>
      </w:pPr>
      <w:r w:rsidRPr="004E46CD">
        <w:rPr>
          <w:rFonts w:hint="eastAsia"/>
        </w:rPr>
        <w:t>域名要求</w:t>
      </w:r>
    </w:p>
    <w:p w:rsidR="003D34A9" w:rsidRPr="004E46CD" w:rsidRDefault="003D34A9" w:rsidP="003D34A9">
      <w:pPr>
        <w:pStyle w:val="afffffff5"/>
        <w:ind w:left="420" w:firstLineChars="0" w:firstLine="0"/>
      </w:pPr>
      <w:r w:rsidRPr="004E46CD">
        <w:rPr>
          <w:rFonts w:hint="eastAsia"/>
        </w:rPr>
        <w:t>域名管理应符合</w:t>
      </w:r>
      <w:r w:rsidRPr="004E46CD">
        <w:rPr>
          <w:rFonts w:hint="eastAsia"/>
        </w:rPr>
        <w:t>GB/T 21061</w:t>
      </w:r>
      <w:r w:rsidR="00F67354">
        <w:rPr>
          <w:rFonts w:hint="eastAsia"/>
        </w:rPr>
        <w:t>中</w:t>
      </w:r>
      <w:r w:rsidR="00E870E7">
        <w:rPr>
          <w:rFonts w:hint="eastAsia"/>
        </w:rPr>
        <w:t>9.2</w:t>
      </w:r>
      <w:r w:rsidRPr="004E46CD">
        <w:rPr>
          <w:rFonts w:hint="eastAsia"/>
        </w:rPr>
        <w:t>的相关要求。</w:t>
      </w:r>
    </w:p>
    <w:p w:rsidR="00C41C36" w:rsidRPr="004E46CD" w:rsidRDefault="003D34A9" w:rsidP="003D34A9">
      <w:pPr>
        <w:ind w:firstLine="420"/>
      </w:pPr>
      <w:r w:rsidRPr="004E46CD">
        <w:rPr>
          <w:rFonts w:hint="eastAsia"/>
        </w:rPr>
        <w:t>粮食信息系统网络</w:t>
      </w:r>
      <w:r w:rsidR="00C41C36" w:rsidRPr="004E46CD">
        <w:rPr>
          <w:rFonts w:hint="eastAsia"/>
        </w:rPr>
        <w:t>域名的命名应遵循以下原则：</w:t>
      </w:r>
    </w:p>
    <w:p w:rsidR="00C41C36" w:rsidRPr="004E46CD" w:rsidRDefault="00C41C36" w:rsidP="00C41C36">
      <w:pPr>
        <w:pStyle w:val="afffffff5"/>
        <w:ind w:left="420"/>
      </w:pPr>
      <w:r w:rsidRPr="004E46CD">
        <w:rPr>
          <w:rFonts w:hint="eastAsia"/>
        </w:rPr>
        <w:t>a)</w:t>
      </w:r>
      <w:r w:rsidRPr="004E46CD">
        <w:rPr>
          <w:rFonts w:hint="eastAsia"/>
        </w:rPr>
        <w:tab/>
      </w:r>
      <w:r w:rsidRPr="004E46CD">
        <w:rPr>
          <w:rFonts w:hint="eastAsia"/>
        </w:rPr>
        <w:t>各级网络的子域名由英文字母（大小写等价）、数字（</w:t>
      </w:r>
      <w:r w:rsidRPr="004E46CD">
        <w:rPr>
          <w:rFonts w:hint="eastAsia"/>
        </w:rPr>
        <w:t>0</w:t>
      </w:r>
      <w:r w:rsidRPr="004E46CD">
        <w:rPr>
          <w:rFonts w:hint="eastAsia"/>
        </w:rPr>
        <w:t>—</w:t>
      </w:r>
      <w:r w:rsidRPr="004E46CD">
        <w:rPr>
          <w:rFonts w:hint="eastAsia"/>
        </w:rPr>
        <w:t>9</w:t>
      </w:r>
      <w:r w:rsidRPr="004E46CD">
        <w:rPr>
          <w:rFonts w:hint="eastAsia"/>
        </w:rPr>
        <w:t>）和连接符（</w:t>
      </w:r>
      <w:r w:rsidRPr="004E46CD">
        <w:rPr>
          <w:rFonts w:hint="eastAsia"/>
        </w:rPr>
        <w:t>-</w:t>
      </w:r>
      <w:r w:rsidRPr="004E46CD">
        <w:rPr>
          <w:rFonts w:hint="eastAsia"/>
        </w:rPr>
        <w:t>）组合而成；</w:t>
      </w:r>
    </w:p>
    <w:p w:rsidR="00C41C36" w:rsidRPr="004E46CD" w:rsidRDefault="00C41C36" w:rsidP="00C41C36">
      <w:pPr>
        <w:pStyle w:val="afffffff5"/>
        <w:ind w:left="420"/>
      </w:pPr>
      <w:r w:rsidRPr="004E46CD">
        <w:rPr>
          <w:rFonts w:hint="eastAsia"/>
        </w:rPr>
        <w:t>b)</w:t>
      </w:r>
      <w:r w:rsidRPr="004E46CD">
        <w:rPr>
          <w:rFonts w:hint="eastAsia"/>
        </w:rPr>
        <w:tab/>
      </w:r>
      <w:r w:rsidRPr="004E46CD">
        <w:rPr>
          <w:rFonts w:hint="eastAsia"/>
        </w:rPr>
        <w:t>域名的命名应符合以下要求：</w:t>
      </w:r>
    </w:p>
    <w:p w:rsidR="00C41C36" w:rsidRPr="004E46CD" w:rsidRDefault="00C41C36" w:rsidP="00C41C36">
      <w:pPr>
        <w:pStyle w:val="afffffff5"/>
        <w:ind w:left="420"/>
      </w:pPr>
      <w:r w:rsidRPr="004E46CD">
        <w:rPr>
          <w:rFonts w:hint="eastAsia"/>
        </w:rPr>
        <w:t>——名称长度不应超过</w:t>
      </w:r>
      <w:r w:rsidRPr="004E46CD">
        <w:rPr>
          <w:rFonts w:hint="eastAsia"/>
        </w:rPr>
        <w:t xml:space="preserve">25 </w:t>
      </w:r>
      <w:r w:rsidRPr="004E46CD">
        <w:rPr>
          <w:rFonts w:hint="eastAsia"/>
        </w:rPr>
        <w:t>个字符；</w:t>
      </w:r>
    </w:p>
    <w:p w:rsidR="00C41C36" w:rsidRPr="004E46CD" w:rsidRDefault="00C41C36" w:rsidP="00C41C36">
      <w:pPr>
        <w:pStyle w:val="afffffff5"/>
        <w:ind w:left="420"/>
      </w:pPr>
      <w:r w:rsidRPr="004E46CD">
        <w:rPr>
          <w:rFonts w:hint="eastAsia"/>
        </w:rPr>
        <w:t>——</w:t>
      </w:r>
      <w:r w:rsidR="004E36F9">
        <w:rPr>
          <w:rFonts w:hint="eastAsia"/>
        </w:rPr>
        <w:t>域名的主体</w:t>
      </w:r>
      <w:r w:rsidRPr="004E46CD">
        <w:rPr>
          <w:rFonts w:hint="eastAsia"/>
        </w:rPr>
        <w:t>不应使用含有“</w:t>
      </w:r>
      <w:r w:rsidRPr="004E46CD">
        <w:rPr>
          <w:rFonts w:hint="eastAsia"/>
        </w:rPr>
        <w:t>CHINA</w:t>
      </w:r>
      <w:r w:rsidRPr="004E46CD">
        <w:rPr>
          <w:rFonts w:hint="eastAsia"/>
        </w:rPr>
        <w:t>”、“</w:t>
      </w:r>
      <w:r w:rsidRPr="004E46CD">
        <w:rPr>
          <w:rFonts w:hint="eastAsia"/>
        </w:rPr>
        <w:t>CHINESE</w:t>
      </w:r>
      <w:r w:rsidRPr="004E46CD">
        <w:rPr>
          <w:rFonts w:hint="eastAsia"/>
        </w:rPr>
        <w:t>”、“</w:t>
      </w:r>
      <w:r w:rsidRPr="004E46CD">
        <w:rPr>
          <w:rFonts w:hint="eastAsia"/>
        </w:rPr>
        <w:t>CN</w:t>
      </w:r>
      <w:r w:rsidRPr="004E46CD">
        <w:rPr>
          <w:rFonts w:hint="eastAsia"/>
        </w:rPr>
        <w:t>”、“</w:t>
      </w:r>
      <w:r w:rsidRPr="004E46CD">
        <w:rPr>
          <w:rFonts w:hint="eastAsia"/>
        </w:rPr>
        <w:t>NATIONAL</w:t>
      </w:r>
      <w:r w:rsidRPr="004E46CD">
        <w:rPr>
          <w:rFonts w:hint="eastAsia"/>
        </w:rPr>
        <w:t>”等字样的名称</w:t>
      </w:r>
      <w:r w:rsidR="00A82FD9">
        <w:rPr>
          <w:rFonts w:hint="eastAsia"/>
        </w:rPr>
        <w:t>；</w:t>
      </w:r>
    </w:p>
    <w:p w:rsidR="00C41C36" w:rsidRPr="004E46CD" w:rsidRDefault="00C41C36" w:rsidP="00C41C36">
      <w:pPr>
        <w:pStyle w:val="afffffff5"/>
        <w:ind w:left="420"/>
      </w:pPr>
      <w:r w:rsidRPr="004E46CD">
        <w:rPr>
          <w:rFonts w:hint="eastAsia"/>
        </w:rPr>
        <w:t>——不应使用公众知晓的其他国家或地区名称、外国地名、国际组织名称；</w:t>
      </w:r>
    </w:p>
    <w:p w:rsidR="00C41C36" w:rsidRPr="004E46CD" w:rsidRDefault="00C41C36" w:rsidP="00C41C36">
      <w:pPr>
        <w:pStyle w:val="afffffff5"/>
        <w:ind w:left="420"/>
      </w:pPr>
      <w:r w:rsidRPr="004E46CD">
        <w:rPr>
          <w:rFonts w:hint="eastAsia"/>
        </w:rPr>
        <w:t>——不应使用行业名称或商品的通用名称；</w:t>
      </w:r>
    </w:p>
    <w:p w:rsidR="00C41C36" w:rsidRPr="004E46CD" w:rsidRDefault="00C41C36" w:rsidP="00C41C36">
      <w:pPr>
        <w:pStyle w:val="afffffff5"/>
        <w:ind w:left="420"/>
      </w:pPr>
      <w:r w:rsidRPr="004E46CD">
        <w:rPr>
          <w:rFonts w:hint="eastAsia"/>
        </w:rPr>
        <w:t>——不应使用他人已在中国注册过的企业名称或者商标名称；</w:t>
      </w:r>
    </w:p>
    <w:p w:rsidR="00C41C36" w:rsidRPr="004E46CD" w:rsidRDefault="00C41C36" w:rsidP="00C41C36">
      <w:pPr>
        <w:pStyle w:val="afffffff5"/>
        <w:ind w:left="420"/>
      </w:pPr>
      <w:r w:rsidRPr="004E46CD">
        <w:rPr>
          <w:rFonts w:hint="eastAsia"/>
        </w:rPr>
        <w:t>——不应使用对国家、社会或者公共利益有损害的名称。</w:t>
      </w:r>
    </w:p>
    <w:p w:rsidR="00C41C36" w:rsidRPr="004E46CD" w:rsidRDefault="00C41C36" w:rsidP="003D34A9">
      <w:pPr>
        <w:pStyle w:val="a6"/>
        <w:spacing w:before="156" w:after="156"/>
      </w:pPr>
      <w:r w:rsidRPr="004E46CD">
        <w:rPr>
          <w:rFonts w:hint="eastAsia"/>
        </w:rPr>
        <w:t>IP地址</w:t>
      </w:r>
      <w:r w:rsidR="003D34A9" w:rsidRPr="004E46CD">
        <w:rPr>
          <w:rFonts w:hint="eastAsia"/>
        </w:rPr>
        <w:t>要求</w:t>
      </w:r>
    </w:p>
    <w:p w:rsidR="00967117" w:rsidRPr="004E46CD" w:rsidRDefault="00C41C36" w:rsidP="002135EF">
      <w:pPr>
        <w:pStyle w:val="afffffff5"/>
        <w:ind w:left="420" w:firstLineChars="0" w:firstLine="0"/>
      </w:pPr>
      <w:r w:rsidRPr="004E46CD">
        <w:rPr>
          <w:rFonts w:hint="eastAsia"/>
        </w:rPr>
        <w:t>IP</w:t>
      </w:r>
      <w:r w:rsidRPr="004E46CD">
        <w:rPr>
          <w:rFonts w:hint="eastAsia"/>
        </w:rPr>
        <w:t>地址的划分应符合</w:t>
      </w:r>
      <w:r w:rsidRPr="004E46CD">
        <w:rPr>
          <w:rFonts w:hint="eastAsia"/>
        </w:rPr>
        <w:t>GB/T 21061</w:t>
      </w:r>
      <w:r w:rsidR="005A2EB7">
        <w:rPr>
          <w:rFonts w:hint="eastAsia"/>
        </w:rPr>
        <w:t>中</w:t>
      </w:r>
      <w:r w:rsidR="00E870E7">
        <w:rPr>
          <w:rFonts w:hint="eastAsia"/>
        </w:rPr>
        <w:t>9.1</w:t>
      </w:r>
      <w:r w:rsidRPr="004E46CD">
        <w:rPr>
          <w:rFonts w:hint="eastAsia"/>
        </w:rPr>
        <w:t>的相关要求。</w:t>
      </w:r>
    </w:p>
    <w:p w:rsidR="00472BD9" w:rsidRPr="004E46CD" w:rsidRDefault="004E6691" w:rsidP="00967117">
      <w:pPr>
        <w:pStyle w:val="a5"/>
        <w:spacing w:before="312" w:after="312"/>
      </w:pPr>
      <w:bookmarkStart w:id="120" w:name="_Toc458497904"/>
      <w:bookmarkStart w:id="121" w:name="_Toc468693533"/>
      <w:r w:rsidRPr="004E46CD">
        <w:rPr>
          <w:rFonts w:hint="eastAsia"/>
        </w:rPr>
        <w:t>机房</w:t>
      </w:r>
      <w:bookmarkEnd w:id="120"/>
      <w:r w:rsidR="00760841" w:rsidRPr="004E46CD">
        <w:rPr>
          <w:rFonts w:hint="eastAsia"/>
        </w:rPr>
        <w:t>建设</w:t>
      </w:r>
      <w:bookmarkEnd w:id="121"/>
    </w:p>
    <w:p w:rsidR="007A2054" w:rsidRPr="004E46CD" w:rsidRDefault="007A2054" w:rsidP="00AD3440">
      <w:pPr>
        <w:pStyle w:val="a6"/>
        <w:spacing w:before="156" w:after="156"/>
      </w:pPr>
      <w:r w:rsidRPr="004E46CD">
        <w:rPr>
          <w:rFonts w:hint="eastAsia"/>
        </w:rPr>
        <w:t>基本要求</w:t>
      </w:r>
    </w:p>
    <w:p w:rsidR="007A2054" w:rsidRPr="004E46CD" w:rsidRDefault="007A2054" w:rsidP="007A2054">
      <w:pPr>
        <w:pStyle w:val="aff3"/>
      </w:pPr>
      <w:r w:rsidRPr="008B0767">
        <w:rPr>
          <w:rFonts w:hint="eastAsia"/>
        </w:rPr>
        <w:t>机房建设应符合GB/T 2887</w:t>
      </w:r>
      <w:r w:rsidR="005A2EB7">
        <w:rPr>
          <w:rFonts w:hint="eastAsia"/>
        </w:rPr>
        <w:t>中第</w:t>
      </w:r>
      <w:r w:rsidR="003B49E9" w:rsidRPr="008B0767">
        <w:rPr>
          <w:rFonts w:hint="eastAsia"/>
        </w:rPr>
        <w:t>4</w:t>
      </w:r>
      <w:r w:rsidR="005A2EB7">
        <w:rPr>
          <w:rFonts w:hint="eastAsia"/>
        </w:rPr>
        <w:t>章</w:t>
      </w:r>
      <w:r w:rsidR="00F369F1">
        <w:rPr>
          <w:rFonts w:hint="eastAsia"/>
        </w:rPr>
        <w:t>、</w:t>
      </w:r>
      <w:r w:rsidR="00885706" w:rsidRPr="008B0767">
        <w:rPr>
          <w:rFonts w:hint="eastAsia"/>
        </w:rPr>
        <w:t>GB/T 50174</w:t>
      </w:r>
      <w:r w:rsidR="005A2EB7">
        <w:rPr>
          <w:rFonts w:hint="eastAsia"/>
        </w:rPr>
        <w:t>中第</w:t>
      </w:r>
      <w:r w:rsidR="003B49E9" w:rsidRPr="008B0767">
        <w:rPr>
          <w:rFonts w:hint="eastAsia"/>
        </w:rPr>
        <w:t>3</w:t>
      </w:r>
      <w:r w:rsidR="005A2EB7">
        <w:rPr>
          <w:rFonts w:hint="eastAsia"/>
        </w:rPr>
        <w:t>章</w:t>
      </w:r>
      <w:r w:rsidR="00F369F1">
        <w:rPr>
          <w:rFonts w:hint="eastAsia"/>
        </w:rPr>
        <w:t>和LS/T XXXX中8.1.1</w:t>
      </w:r>
      <w:r w:rsidRPr="008B0767">
        <w:rPr>
          <w:rFonts w:hint="eastAsia"/>
        </w:rPr>
        <w:t>的相关要求</w:t>
      </w:r>
      <w:r w:rsidR="00AE6DA6" w:rsidRPr="008B0767">
        <w:rPr>
          <w:rFonts w:hint="eastAsia"/>
        </w:rPr>
        <w:t>。其中</w:t>
      </w:r>
      <w:r w:rsidR="00885706" w:rsidRPr="008B0767">
        <w:rPr>
          <w:rFonts w:hint="eastAsia"/>
        </w:rPr>
        <w:t>，国家级、省级机房</w:t>
      </w:r>
      <w:r w:rsidR="008D5528" w:rsidRPr="008B0767">
        <w:rPr>
          <w:rFonts w:hint="eastAsia"/>
        </w:rPr>
        <w:t>应</w:t>
      </w:r>
      <w:r w:rsidR="00885706" w:rsidRPr="008B0767">
        <w:rPr>
          <w:rFonts w:hint="eastAsia"/>
        </w:rPr>
        <w:t>按照国家标准B级机房进行建设，省级以下机房宜按照</w:t>
      </w:r>
      <w:r w:rsidR="00AC7143" w:rsidRPr="008B0767">
        <w:rPr>
          <w:rFonts w:hint="eastAsia"/>
        </w:rPr>
        <w:t>B</w:t>
      </w:r>
      <w:r w:rsidR="00C00FA1" w:rsidRPr="008B0767">
        <w:rPr>
          <w:rFonts w:hint="eastAsia"/>
        </w:rPr>
        <w:t>级机房进行建设；系统通过云平台进行搭建的，应参照云</w:t>
      </w:r>
      <w:r w:rsidR="008B0767">
        <w:rPr>
          <w:rFonts w:hint="eastAsia"/>
        </w:rPr>
        <w:t>计算</w:t>
      </w:r>
      <w:r w:rsidR="00C00FA1" w:rsidRPr="008B0767">
        <w:rPr>
          <w:rFonts w:hint="eastAsia"/>
        </w:rPr>
        <w:t>服务机房建设标准</w:t>
      </w:r>
      <w:r w:rsidR="008B0767" w:rsidRPr="008B0767">
        <w:rPr>
          <w:rFonts w:hint="eastAsia"/>
        </w:rPr>
        <w:t>YD/T 5227</w:t>
      </w:r>
      <w:r w:rsidR="005A2EB7">
        <w:rPr>
          <w:rFonts w:hint="eastAsia"/>
        </w:rPr>
        <w:t>中</w:t>
      </w:r>
      <w:r w:rsidR="008B0767" w:rsidRPr="008B0767">
        <w:rPr>
          <w:rFonts w:hint="eastAsia"/>
        </w:rPr>
        <w:t>9.1</w:t>
      </w:r>
      <w:r w:rsidR="00C00FA1" w:rsidRPr="008B0767">
        <w:rPr>
          <w:rFonts w:hint="eastAsia"/>
        </w:rPr>
        <w:t>进行建设。</w:t>
      </w:r>
    </w:p>
    <w:p w:rsidR="007A2054" w:rsidRPr="004E46CD" w:rsidRDefault="007A2054" w:rsidP="00AD3440">
      <w:pPr>
        <w:pStyle w:val="a6"/>
        <w:spacing w:before="156" w:after="156"/>
      </w:pPr>
      <w:r w:rsidRPr="004E46CD">
        <w:rPr>
          <w:rFonts w:hint="eastAsia"/>
        </w:rPr>
        <w:t>选址要求</w:t>
      </w:r>
    </w:p>
    <w:p w:rsidR="007A2054" w:rsidRPr="004E46CD" w:rsidRDefault="00AC7143" w:rsidP="007A2054">
      <w:pPr>
        <w:pStyle w:val="aff3"/>
      </w:pPr>
      <w:r w:rsidRPr="00AC7143">
        <w:rPr>
          <w:rFonts w:hint="eastAsia"/>
        </w:rPr>
        <w:t>按国标GB50174</w:t>
      </w:r>
      <w:r w:rsidR="00BC071C">
        <w:rPr>
          <w:rFonts w:hint="eastAsia"/>
        </w:rPr>
        <w:t>中</w:t>
      </w:r>
      <w:r w:rsidRPr="00AC7143">
        <w:rPr>
          <w:rFonts w:hint="eastAsia"/>
        </w:rPr>
        <w:t>4.1执行</w:t>
      </w:r>
      <w:r w:rsidR="00F369F1">
        <w:rPr>
          <w:rFonts w:hint="eastAsia"/>
        </w:rPr>
        <w:t>。</w:t>
      </w:r>
      <w:r w:rsidR="007A2054" w:rsidRPr="004E46CD">
        <w:rPr>
          <w:rFonts w:hint="eastAsia"/>
        </w:rPr>
        <w:t>政务机构各类机房应建在建筑物可控范围内，不</w:t>
      </w:r>
      <w:r>
        <w:rPr>
          <w:rFonts w:hint="eastAsia"/>
        </w:rPr>
        <w:t>宜</w:t>
      </w:r>
      <w:r w:rsidR="007A2054" w:rsidRPr="004E46CD">
        <w:rPr>
          <w:rFonts w:hint="eastAsia"/>
        </w:rPr>
        <w:t>与其他设备共享空间。</w:t>
      </w:r>
    </w:p>
    <w:p w:rsidR="007A2054" w:rsidRPr="004E46CD" w:rsidRDefault="007A2054" w:rsidP="00AD3440">
      <w:pPr>
        <w:pStyle w:val="a6"/>
        <w:spacing w:before="156" w:after="156"/>
      </w:pPr>
      <w:r w:rsidRPr="004E46CD">
        <w:rPr>
          <w:rFonts w:hint="eastAsia"/>
        </w:rPr>
        <w:t>UPS要求</w:t>
      </w:r>
    </w:p>
    <w:p w:rsidR="007A2054" w:rsidRPr="004E46CD" w:rsidRDefault="007A2054" w:rsidP="007A2054">
      <w:pPr>
        <w:pStyle w:val="aff3"/>
      </w:pPr>
      <w:r w:rsidRPr="004E46CD">
        <w:rPr>
          <w:rFonts w:hint="eastAsia"/>
        </w:rPr>
        <w:t>UPS系统应符合GB 7260</w:t>
      </w:r>
      <w:r w:rsidR="009A0CE4">
        <w:rPr>
          <w:rFonts w:hint="eastAsia"/>
        </w:rPr>
        <w:t>系列标准</w:t>
      </w:r>
      <w:r w:rsidRPr="004E46CD">
        <w:rPr>
          <w:rFonts w:hint="eastAsia"/>
        </w:rPr>
        <w:t>的相关要求。</w:t>
      </w:r>
    </w:p>
    <w:p w:rsidR="007A2054" w:rsidRPr="004E46CD" w:rsidRDefault="007A2054" w:rsidP="00AD3440">
      <w:pPr>
        <w:pStyle w:val="a6"/>
        <w:spacing w:before="156" w:after="156"/>
      </w:pPr>
      <w:r w:rsidRPr="004E46CD">
        <w:rPr>
          <w:rFonts w:hint="eastAsia"/>
        </w:rPr>
        <w:t>接地要求</w:t>
      </w:r>
    </w:p>
    <w:p w:rsidR="00C41C36" w:rsidRDefault="007A2054" w:rsidP="007A2054">
      <w:pPr>
        <w:pStyle w:val="aff3"/>
      </w:pPr>
      <w:r w:rsidRPr="004E46CD">
        <w:rPr>
          <w:rFonts w:hint="eastAsia"/>
        </w:rPr>
        <w:lastRenderedPageBreak/>
        <w:t>接地保护系统应符合GB/T 2887</w:t>
      </w:r>
      <w:r w:rsidR="00FC29B2" w:rsidRPr="00FC29B2">
        <w:rPr>
          <w:rFonts w:hint="eastAsia"/>
        </w:rPr>
        <w:t xml:space="preserve"> </w:t>
      </w:r>
      <w:r w:rsidR="00BC071C">
        <w:rPr>
          <w:rFonts w:hint="eastAsia"/>
        </w:rPr>
        <w:t>中</w:t>
      </w:r>
      <w:r w:rsidR="00902FB8">
        <w:rPr>
          <w:rFonts w:hint="eastAsia"/>
        </w:rPr>
        <w:t>4.4</w:t>
      </w:r>
      <w:r w:rsidR="00FC29B2">
        <w:rPr>
          <w:rFonts w:hint="eastAsia"/>
        </w:rPr>
        <w:t>的相关要求，以及</w:t>
      </w:r>
      <w:r w:rsidR="00FC29B2" w:rsidRPr="004E46CD">
        <w:rPr>
          <w:rFonts w:hint="eastAsia"/>
        </w:rPr>
        <w:t>GB/T 50174</w:t>
      </w:r>
      <w:r w:rsidR="00BC071C">
        <w:rPr>
          <w:rFonts w:hint="eastAsia"/>
        </w:rPr>
        <w:t>中</w:t>
      </w:r>
      <w:r w:rsidR="00F240E9">
        <w:rPr>
          <w:rFonts w:hint="eastAsia"/>
        </w:rPr>
        <w:t>8.3、8.4</w:t>
      </w:r>
      <w:r w:rsidRPr="004E46CD">
        <w:rPr>
          <w:rFonts w:hint="eastAsia"/>
        </w:rPr>
        <w:t>的相关要求</w:t>
      </w:r>
      <w:r w:rsidR="00C41C36" w:rsidRPr="004E46CD">
        <w:rPr>
          <w:rFonts w:hint="eastAsia"/>
        </w:rPr>
        <w:t>。</w:t>
      </w:r>
    </w:p>
    <w:p w:rsidR="00FC29B2" w:rsidRDefault="00FC29B2" w:rsidP="00FC29B2">
      <w:pPr>
        <w:pStyle w:val="a6"/>
        <w:spacing w:before="156" w:after="156"/>
      </w:pPr>
      <w:r>
        <w:rPr>
          <w:rFonts w:hint="eastAsia"/>
        </w:rPr>
        <w:t>消防要求</w:t>
      </w:r>
    </w:p>
    <w:p w:rsidR="00FC29B2" w:rsidRDefault="00FC29B2" w:rsidP="00FC29B2">
      <w:pPr>
        <w:pStyle w:val="aff3"/>
      </w:pPr>
      <w:r>
        <w:rPr>
          <w:rFonts w:hint="eastAsia"/>
        </w:rPr>
        <w:t>机房消防设施建设应符合</w:t>
      </w:r>
      <w:r w:rsidRPr="004E46CD">
        <w:rPr>
          <w:rFonts w:hint="eastAsia"/>
        </w:rPr>
        <w:t>GB/T 50174</w:t>
      </w:r>
      <w:r w:rsidR="00BC071C">
        <w:rPr>
          <w:rFonts w:hint="eastAsia"/>
        </w:rPr>
        <w:t>中第</w:t>
      </w:r>
      <w:r>
        <w:rPr>
          <w:rFonts w:hint="eastAsia"/>
        </w:rPr>
        <w:t>13</w:t>
      </w:r>
      <w:r w:rsidR="00BC071C">
        <w:rPr>
          <w:rFonts w:hint="eastAsia"/>
        </w:rPr>
        <w:t>章</w:t>
      </w:r>
      <w:r>
        <w:rPr>
          <w:rFonts w:hint="eastAsia"/>
        </w:rPr>
        <w:t>的要求。</w:t>
      </w:r>
    </w:p>
    <w:p w:rsidR="00F240E9" w:rsidRDefault="00F240E9" w:rsidP="00FC29B2">
      <w:pPr>
        <w:pStyle w:val="a6"/>
        <w:spacing w:before="156" w:after="156"/>
      </w:pPr>
      <w:r>
        <w:rPr>
          <w:rFonts w:hint="eastAsia"/>
        </w:rPr>
        <w:t>电磁屏蔽要求</w:t>
      </w:r>
    </w:p>
    <w:p w:rsidR="00F240E9" w:rsidRDefault="00F240E9" w:rsidP="007A2054">
      <w:pPr>
        <w:pStyle w:val="aff3"/>
      </w:pPr>
      <w:r>
        <w:rPr>
          <w:rFonts w:hint="eastAsia"/>
        </w:rPr>
        <w:t>涉密机房建设应符合</w:t>
      </w:r>
      <w:r w:rsidR="00FC29B2" w:rsidRPr="004E46CD">
        <w:rPr>
          <w:rFonts w:hint="eastAsia"/>
        </w:rPr>
        <w:t>GB/T 50174</w:t>
      </w:r>
      <w:r w:rsidR="00BC071C">
        <w:rPr>
          <w:rFonts w:hint="eastAsia"/>
        </w:rPr>
        <w:t>中第</w:t>
      </w:r>
      <w:r w:rsidR="00FC29B2">
        <w:rPr>
          <w:rFonts w:hint="eastAsia"/>
        </w:rPr>
        <w:t>9</w:t>
      </w:r>
      <w:r w:rsidR="00BC071C">
        <w:rPr>
          <w:rFonts w:hint="eastAsia"/>
        </w:rPr>
        <w:t>章</w:t>
      </w:r>
      <w:r w:rsidR="00FC29B2">
        <w:rPr>
          <w:rFonts w:hint="eastAsia"/>
        </w:rPr>
        <w:t>的要求。</w:t>
      </w:r>
    </w:p>
    <w:p w:rsidR="00472BD9" w:rsidRPr="004E46CD" w:rsidRDefault="00760841" w:rsidP="00967117">
      <w:pPr>
        <w:pStyle w:val="a5"/>
        <w:spacing w:before="312" w:after="312"/>
      </w:pPr>
      <w:bookmarkStart w:id="122" w:name="_Toc458497906"/>
      <w:bookmarkStart w:id="123" w:name="_Toc468693534"/>
      <w:r w:rsidRPr="004E46CD">
        <w:rPr>
          <w:rFonts w:hint="eastAsia"/>
        </w:rPr>
        <w:t>服务</w:t>
      </w:r>
      <w:r w:rsidR="004E6691" w:rsidRPr="004E46CD">
        <w:rPr>
          <w:rFonts w:hint="eastAsia"/>
        </w:rPr>
        <w:t>质量</w:t>
      </w:r>
      <w:bookmarkEnd w:id="122"/>
      <w:bookmarkEnd w:id="123"/>
    </w:p>
    <w:p w:rsidR="00216270" w:rsidRDefault="00216270" w:rsidP="006022E2">
      <w:pPr>
        <w:pStyle w:val="aff3"/>
      </w:pPr>
      <w:r>
        <w:rPr>
          <w:rFonts w:hint="eastAsia"/>
        </w:rPr>
        <w:t>粮食信息系统网络服务质量应符合GB/T 18903</w:t>
      </w:r>
      <w:r w:rsidR="00C11776">
        <w:rPr>
          <w:rFonts w:hint="eastAsia"/>
        </w:rPr>
        <w:t>中</w:t>
      </w:r>
      <w:r w:rsidR="00BC071C">
        <w:rPr>
          <w:rFonts w:hint="eastAsia"/>
        </w:rPr>
        <w:t>第</w:t>
      </w:r>
      <w:r>
        <w:rPr>
          <w:rFonts w:hint="eastAsia"/>
        </w:rPr>
        <w:t>6</w:t>
      </w:r>
      <w:r w:rsidR="00BC071C">
        <w:rPr>
          <w:rFonts w:hint="eastAsia"/>
        </w:rPr>
        <w:t>章</w:t>
      </w:r>
      <w:r>
        <w:rPr>
          <w:rFonts w:hint="eastAsia"/>
        </w:rPr>
        <w:t>规定的要求，同时还应符合下列要求：</w:t>
      </w:r>
    </w:p>
    <w:p w:rsidR="006022E2" w:rsidRPr="004E46CD" w:rsidRDefault="003D34A9" w:rsidP="00E84851">
      <w:pPr>
        <w:pStyle w:val="aff3"/>
        <w:numPr>
          <w:ilvl w:val="0"/>
          <w:numId w:val="32"/>
        </w:numPr>
        <w:ind w:firstLineChars="0"/>
      </w:pPr>
      <w:r w:rsidRPr="004E46CD">
        <w:rPr>
          <w:rFonts w:hint="eastAsia"/>
        </w:rPr>
        <w:t>粮食信息系统网络</w:t>
      </w:r>
      <w:r w:rsidR="006022E2" w:rsidRPr="004E46CD">
        <w:rPr>
          <w:rFonts w:hint="eastAsia"/>
        </w:rPr>
        <w:t>广域网QoS各指标应达到以下要求：</w:t>
      </w:r>
    </w:p>
    <w:p w:rsidR="006022E2" w:rsidRPr="004E46CD" w:rsidRDefault="006022E2" w:rsidP="006022E2">
      <w:pPr>
        <w:pStyle w:val="aff3"/>
      </w:pPr>
      <w:r w:rsidRPr="004E46CD">
        <w:rPr>
          <w:rFonts w:hint="eastAsia"/>
        </w:rPr>
        <w:t>―平均时间延迟＜0.2s</w:t>
      </w:r>
    </w:p>
    <w:p w:rsidR="006022E2" w:rsidRPr="004E46CD" w:rsidRDefault="006022E2" w:rsidP="006022E2">
      <w:pPr>
        <w:pStyle w:val="aff3"/>
      </w:pPr>
      <w:r w:rsidRPr="004E46CD">
        <w:rPr>
          <w:rFonts w:hint="eastAsia"/>
        </w:rPr>
        <w:t>―延迟抖动＜0.01s</w:t>
      </w:r>
    </w:p>
    <w:p w:rsidR="006022E2" w:rsidRPr="004E46CD" w:rsidRDefault="006022E2" w:rsidP="006022E2">
      <w:pPr>
        <w:pStyle w:val="aff3"/>
      </w:pPr>
      <w:r w:rsidRPr="004E46CD">
        <w:rPr>
          <w:rFonts w:hint="eastAsia"/>
        </w:rPr>
        <w:t>―吞吐量＞128M/s</w:t>
      </w:r>
    </w:p>
    <w:p w:rsidR="006022E2" w:rsidRPr="004E46CD" w:rsidRDefault="006022E2" w:rsidP="006022E2">
      <w:pPr>
        <w:pStyle w:val="aff3"/>
      </w:pPr>
      <w:r w:rsidRPr="004E46CD">
        <w:rPr>
          <w:rFonts w:hint="eastAsia"/>
        </w:rPr>
        <w:t>―丢包率＜0.05%</w:t>
      </w:r>
    </w:p>
    <w:p w:rsidR="006022E2" w:rsidRPr="004E46CD" w:rsidRDefault="006022E2" w:rsidP="006022E2">
      <w:pPr>
        <w:pStyle w:val="aff3"/>
      </w:pPr>
      <w:r w:rsidRPr="004E46CD">
        <w:rPr>
          <w:rFonts w:hint="eastAsia"/>
        </w:rPr>
        <w:t>―可用性＞99.9%</w:t>
      </w:r>
    </w:p>
    <w:p w:rsidR="006022E2" w:rsidRPr="004E46CD" w:rsidRDefault="006022E2" w:rsidP="006022E2">
      <w:pPr>
        <w:pStyle w:val="aff3"/>
      </w:pPr>
      <w:r w:rsidRPr="004E46CD">
        <w:rPr>
          <w:rFonts w:hint="eastAsia"/>
        </w:rPr>
        <w:t>―可靠性≥365天</w:t>
      </w:r>
    </w:p>
    <w:p w:rsidR="006022E2" w:rsidRPr="004E46CD" w:rsidRDefault="003D34A9" w:rsidP="00E84851">
      <w:pPr>
        <w:pStyle w:val="aff3"/>
        <w:numPr>
          <w:ilvl w:val="0"/>
          <w:numId w:val="32"/>
        </w:numPr>
        <w:ind w:firstLineChars="0"/>
      </w:pPr>
      <w:r w:rsidRPr="004E46CD">
        <w:rPr>
          <w:rFonts w:hint="eastAsia"/>
        </w:rPr>
        <w:t>粮食信息系统网络</w:t>
      </w:r>
      <w:r w:rsidR="006022E2" w:rsidRPr="004E46CD">
        <w:rPr>
          <w:rFonts w:hint="eastAsia"/>
        </w:rPr>
        <w:t>城域网QoS各指标应达到以下要求：</w:t>
      </w:r>
    </w:p>
    <w:p w:rsidR="006022E2" w:rsidRPr="004E46CD" w:rsidRDefault="006022E2" w:rsidP="006022E2">
      <w:pPr>
        <w:pStyle w:val="aff3"/>
      </w:pPr>
      <w:r w:rsidRPr="004E46CD">
        <w:rPr>
          <w:rFonts w:hint="eastAsia"/>
        </w:rPr>
        <w:t>―平均时间延迟＜0.2s</w:t>
      </w:r>
    </w:p>
    <w:p w:rsidR="006022E2" w:rsidRPr="004E46CD" w:rsidRDefault="006022E2" w:rsidP="006022E2">
      <w:pPr>
        <w:pStyle w:val="aff3"/>
      </w:pPr>
      <w:r w:rsidRPr="004E46CD">
        <w:rPr>
          <w:rFonts w:hint="eastAsia"/>
        </w:rPr>
        <w:t>―延迟抖动＜0.01s</w:t>
      </w:r>
    </w:p>
    <w:p w:rsidR="006022E2" w:rsidRPr="004E46CD" w:rsidRDefault="006022E2" w:rsidP="006022E2">
      <w:pPr>
        <w:pStyle w:val="aff3"/>
      </w:pPr>
      <w:r w:rsidRPr="004E46CD">
        <w:rPr>
          <w:rFonts w:hint="eastAsia"/>
        </w:rPr>
        <w:t>―吞吐量＞128M/s</w:t>
      </w:r>
    </w:p>
    <w:p w:rsidR="006022E2" w:rsidRPr="004E46CD" w:rsidRDefault="006022E2" w:rsidP="006022E2">
      <w:pPr>
        <w:pStyle w:val="aff3"/>
      </w:pPr>
      <w:r w:rsidRPr="004E46CD">
        <w:rPr>
          <w:rFonts w:hint="eastAsia"/>
        </w:rPr>
        <w:t>―丢包率＜0.05%</w:t>
      </w:r>
    </w:p>
    <w:p w:rsidR="006022E2" w:rsidRPr="004E46CD" w:rsidRDefault="006022E2" w:rsidP="006022E2">
      <w:pPr>
        <w:pStyle w:val="aff3"/>
      </w:pPr>
      <w:r w:rsidRPr="004E46CD">
        <w:rPr>
          <w:rFonts w:hint="eastAsia"/>
        </w:rPr>
        <w:t>―可用性＞99.9%</w:t>
      </w:r>
    </w:p>
    <w:p w:rsidR="006022E2" w:rsidRPr="004E46CD" w:rsidRDefault="006022E2" w:rsidP="006022E2">
      <w:pPr>
        <w:pStyle w:val="aff3"/>
      </w:pPr>
      <w:r w:rsidRPr="004E46CD">
        <w:rPr>
          <w:rFonts w:hint="eastAsia"/>
        </w:rPr>
        <w:t>―可靠性≥365天</w:t>
      </w:r>
    </w:p>
    <w:p w:rsidR="00C066F5" w:rsidRDefault="00C066F5" w:rsidP="00C41C36">
      <w:pPr>
        <w:pStyle w:val="a5"/>
        <w:spacing w:before="312" w:after="312"/>
      </w:pPr>
      <w:bookmarkStart w:id="124" w:name="_Toc468693535"/>
      <w:bookmarkStart w:id="125" w:name="_Toc458497907"/>
      <w:r>
        <w:rPr>
          <w:rFonts w:hint="eastAsia"/>
        </w:rPr>
        <w:t>网络安全</w:t>
      </w:r>
      <w:bookmarkEnd w:id="124"/>
    </w:p>
    <w:p w:rsidR="00242948" w:rsidRDefault="00242948" w:rsidP="00C066F5">
      <w:pPr>
        <w:pStyle w:val="aff3"/>
      </w:pPr>
      <w:r>
        <w:rPr>
          <w:rFonts w:hint="eastAsia"/>
        </w:rPr>
        <w:t>粮食信息系统网络接入区的网络安全应符合</w:t>
      </w:r>
      <w:r w:rsidR="00A404B5">
        <w:rPr>
          <w:rFonts w:hint="eastAsia"/>
        </w:rPr>
        <w:t>GB/T 22239中7.1.2</w:t>
      </w:r>
      <w:r w:rsidR="00F32E15">
        <w:rPr>
          <w:rFonts w:hint="eastAsia"/>
        </w:rPr>
        <w:t>和7.2.5.6</w:t>
      </w:r>
      <w:r w:rsidR="00A404B5">
        <w:rPr>
          <w:rFonts w:hint="eastAsia"/>
        </w:rPr>
        <w:t>的要求。</w:t>
      </w:r>
    </w:p>
    <w:p w:rsidR="00C41C36" w:rsidRPr="004E46CD" w:rsidRDefault="00C066F5" w:rsidP="00C41C36">
      <w:pPr>
        <w:pStyle w:val="a5"/>
        <w:spacing w:before="312" w:after="312"/>
      </w:pPr>
      <w:bookmarkStart w:id="126" w:name="_Toc468693536"/>
      <w:r w:rsidRPr="004E46CD">
        <w:rPr>
          <w:rFonts w:hint="eastAsia"/>
        </w:rPr>
        <w:t>信息安全</w:t>
      </w:r>
      <w:bookmarkEnd w:id="125"/>
      <w:bookmarkEnd w:id="126"/>
      <w:r w:rsidR="004E6691" w:rsidRPr="004E46CD">
        <w:t xml:space="preserve"> </w:t>
      </w:r>
    </w:p>
    <w:p w:rsidR="00C41C36" w:rsidRPr="004E46CD" w:rsidRDefault="000458FB" w:rsidP="005B2820">
      <w:pPr>
        <w:pStyle w:val="aff3"/>
      </w:pPr>
      <w:r w:rsidRPr="004E46CD">
        <w:rPr>
          <w:rFonts w:hint="eastAsia"/>
        </w:rPr>
        <w:t>信息安全</w:t>
      </w:r>
      <w:r w:rsidR="00733BA5">
        <w:rPr>
          <w:rFonts w:hint="eastAsia"/>
        </w:rPr>
        <w:t>技术</w:t>
      </w:r>
      <w:r w:rsidR="008B6AEE" w:rsidRPr="004E46CD">
        <w:rPr>
          <w:rFonts w:hint="eastAsia"/>
        </w:rPr>
        <w:t>应符合GB/T 20270</w:t>
      </w:r>
      <w:r w:rsidR="001D449D">
        <w:rPr>
          <w:rFonts w:hint="eastAsia"/>
        </w:rPr>
        <w:t>和</w:t>
      </w:r>
      <w:r w:rsidR="00880FAF" w:rsidRPr="00A32112">
        <w:rPr>
          <w:rFonts w:hint="eastAsia"/>
        </w:rPr>
        <w:t>LS/T</w:t>
      </w:r>
      <w:r w:rsidR="001D449D" w:rsidRPr="00A32112">
        <w:rPr>
          <w:rFonts w:hint="eastAsia"/>
        </w:rPr>
        <w:t>XXXX</w:t>
      </w:r>
      <w:r w:rsidR="00F369F1">
        <w:rPr>
          <w:rFonts w:hint="eastAsia"/>
        </w:rPr>
        <w:t>中8.4</w:t>
      </w:r>
      <w:r w:rsidR="00880FAF" w:rsidRPr="00A32112">
        <w:rPr>
          <w:rFonts w:hint="eastAsia"/>
        </w:rPr>
        <w:t>的</w:t>
      </w:r>
      <w:r w:rsidR="008B6AEE" w:rsidRPr="004E46CD">
        <w:rPr>
          <w:rFonts w:hint="eastAsia"/>
        </w:rPr>
        <w:t>相关要求。</w:t>
      </w:r>
      <w:r w:rsidRPr="004E46CD">
        <w:rPr>
          <w:rFonts w:hint="eastAsia"/>
        </w:rPr>
        <w:t>信息传输应根据传输数据的涉密程度，选择不同的网络进行传输，主要包括以下几种方式：</w:t>
      </w:r>
    </w:p>
    <w:p w:rsidR="000458FB" w:rsidRPr="004E46CD" w:rsidRDefault="000458FB" w:rsidP="000458FB">
      <w:pPr>
        <w:numPr>
          <w:ilvl w:val="0"/>
          <w:numId w:val="22"/>
        </w:numPr>
        <w:tabs>
          <w:tab w:val="left" w:pos="360"/>
        </w:tabs>
      </w:pPr>
      <w:r w:rsidRPr="004E46CD">
        <w:rPr>
          <w:rFonts w:hint="eastAsia"/>
        </w:rPr>
        <w:t>涉密信息应通过</w:t>
      </w:r>
      <w:r w:rsidR="007D1196">
        <w:rPr>
          <w:rFonts w:hint="eastAsia"/>
        </w:rPr>
        <w:t>国家电子政务内网</w:t>
      </w:r>
      <w:r w:rsidRPr="004E46CD">
        <w:rPr>
          <w:rFonts w:hint="eastAsia"/>
        </w:rPr>
        <w:t>进行传输；</w:t>
      </w:r>
    </w:p>
    <w:p w:rsidR="000458FB" w:rsidRPr="004E46CD" w:rsidRDefault="000458FB" w:rsidP="000458FB">
      <w:pPr>
        <w:numPr>
          <w:ilvl w:val="0"/>
          <w:numId w:val="22"/>
        </w:numPr>
        <w:tabs>
          <w:tab w:val="left" w:pos="360"/>
        </w:tabs>
      </w:pPr>
      <w:r w:rsidRPr="004E46CD">
        <w:rPr>
          <w:rFonts w:hint="eastAsia"/>
        </w:rPr>
        <w:t>非涉密的敏感信息应通过</w:t>
      </w:r>
      <w:r w:rsidR="00F42A73">
        <w:rPr>
          <w:rFonts w:hint="eastAsia"/>
        </w:rPr>
        <w:t>国家电子政务外网</w:t>
      </w:r>
      <w:r w:rsidRPr="004E46CD">
        <w:rPr>
          <w:rFonts w:hint="eastAsia"/>
        </w:rPr>
        <w:t>进行传输；</w:t>
      </w:r>
    </w:p>
    <w:p w:rsidR="00AC7143" w:rsidRDefault="000458FB" w:rsidP="000458FB">
      <w:pPr>
        <w:numPr>
          <w:ilvl w:val="0"/>
          <w:numId w:val="22"/>
        </w:numPr>
        <w:tabs>
          <w:tab w:val="left" w:pos="360"/>
        </w:tabs>
      </w:pPr>
      <w:r w:rsidRPr="004E46CD">
        <w:rPr>
          <w:rFonts w:hint="eastAsia"/>
        </w:rPr>
        <w:t>公开的粮食行业信息和为社会公众提供的公共服务，可通过互联网进行传输</w:t>
      </w:r>
      <w:r w:rsidR="00AC7143">
        <w:rPr>
          <w:rFonts w:hint="eastAsia"/>
        </w:rPr>
        <w:t>；</w:t>
      </w:r>
    </w:p>
    <w:p w:rsidR="000458FB" w:rsidRDefault="00A404B5" w:rsidP="000458FB">
      <w:pPr>
        <w:numPr>
          <w:ilvl w:val="0"/>
          <w:numId w:val="22"/>
        </w:numPr>
        <w:tabs>
          <w:tab w:val="left" w:pos="360"/>
        </w:tabs>
      </w:pPr>
      <w:r>
        <w:rPr>
          <w:rFonts w:hint="eastAsia"/>
        </w:rPr>
        <w:t>传输信息</w:t>
      </w:r>
      <w:r w:rsidR="00AC7143" w:rsidRPr="00AC7143">
        <w:rPr>
          <w:rFonts w:hint="eastAsia"/>
        </w:rPr>
        <w:t>有</w:t>
      </w:r>
      <w:r w:rsidR="002C2076">
        <w:rPr>
          <w:rFonts w:hint="eastAsia"/>
        </w:rPr>
        <w:t>保密</w:t>
      </w:r>
      <w:r w:rsidR="00AC7143" w:rsidRPr="00AC7143">
        <w:rPr>
          <w:rFonts w:hint="eastAsia"/>
        </w:rPr>
        <w:t>规定的，按国家保密管理部门和公安部有关规定执行</w:t>
      </w:r>
      <w:r w:rsidR="000458FB" w:rsidRPr="004E46CD">
        <w:rPr>
          <w:rFonts w:hint="eastAsia"/>
        </w:rPr>
        <w:t>。</w:t>
      </w:r>
    </w:p>
    <w:p w:rsidR="000458FB" w:rsidRDefault="00F32E15" w:rsidP="00F32E15">
      <w:pPr>
        <w:pStyle w:val="a5"/>
        <w:spacing w:before="312" w:after="312"/>
      </w:pPr>
      <w:r>
        <w:rPr>
          <w:rFonts w:hint="eastAsia"/>
        </w:rPr>
        <w:t>网络管理</w:t>
      </w:r>
    </w:p>
    <w:p w:rsidR="00F32E15" w:rsidRPr="004E46CD" w:rsidRDefault="00082D16" w:rsidP="005B2820">
      <w:pPr>
        <w:pStyle w:val="aff3"/>
      </w:pPr>
      <w:r>
        <w:rPr>
          <w:rFonts w:hint="eastAsia"/>
        </w:rPr>
        <w:t>具备条件的</w:t>
      </w:r>
      <w:r w:rsidR="00BE3147">
        <w:rPr>
          <w:rFonts w:hint="eastAsia"/>
        </w:rPr>
        <w:t>粮食信息系统网络接入区的网络管理</w:t>
      </w:r>
      <w:r>
        <w:rPr>
          <w:rFonts w:hint="eastAsia"/>
        </w:rPr>
        <w:t>，</w:t>
      </w:r>
      <w:r w:rsidR="00BE3147">
        <w:rPr>
          <w:rFonts w:hint="eastAsia"/>
        </w:rPr>
        <w:t>应实现</w:t>
      </w:r>
      <w:r w:rsidR="00BE3147" w:rsidRPr="00BE3147">
        <w:rPr>
          <w:rFonts w:hint="eastAsia"/>
        </w:rPr>
        <w:t>网络拓扑结构的可视化，</w:t>
      </w:r>
      <w:r w:rsidR="00BE3147">
        <w:rPr>
          <w:rFonts w:hint="eastAsia"/>
        </w:rPr>
        <w:t>便于及时进行</w:t>
      </w:r>
      <w:r w:rsidR="00BE3147" w:rsidRPr="00BE3147">
        <w:rPr>
          <w:rFonts w:hint="eastAsia"/>
        </w:rPr>
        <w:t>故障处理</w:t>
      </w:r>
      <w:r w:rsidR="00A20B0B">
        <w:rPr>
          <w:rFonts w:hint="eastAsia"/>
        </w:rPr>
        <w:t>，提高网络管理效率。</w:t>
      </w:r>
    </w:p>
    <w:p w:rsidR="00E631E9" w:rsidRPr="004E46CD" w:rsidRDefault="00E631E9" w:rsidP="00E631E9">
      <w:pPr>
        <w:pStyle w:val="afff6"/>
      </w:pPr>
      <w:bookmarkStart w:id="127" w:name="_Toc446928315"/>
      <w:bookmarkStart w:id="128" w:name="_Toc447891508"/>
      <w:bookmarkStart w:id="129" w:name="BKCKWX"/>
      <w:bookmarkStart w:id="130" w:name="_Toc453486939"/>
      <w:bookmarkStart w:id="131" w:name="_Toc458497908"/>
      <w:bookmarkStart w:id="132" w:name="_Toc468693537"/>
      <w:bookmarkEnd w:id="127"/>
      <w:bookmarkEnd w:id="128"/>
      <w:r w:rsidRPr="004E46CD">
        <w:rPr>
          <w:rFonts w:hint="eastAsia"/>
        </w:rPr>
        <w:lastRenderedPageBreak/>
        <w:t>参</w:t>
      </w:r>
      <w:r w:rsidRPr="004E46CD">
        <w:rPr>
          <w:rFonts w:hAnsi="黑体"/>
        </w:rPr>
        <w:t> </w:t>
      </w:r>
      <w:r w:rsidRPr="004E46CD">
        <w:rPr>
          <w:rFonts w:hint="eastAsia"/>
        </w:rPr>
        <w:t>考</w:t>
      </w:r>
      <w:r w:rsidRPr="004E46CD">
        <w:rPr>
          <w:rFonts w:hAnsi="黑体"/>
        </w:rPr>
        <w:t> </w:t>
      </w:r>
      <w:r w:rsidRPr="004E46CD">
        <w:rPr>
          <w:rFonts w:hint="eastAsia"/>
        </w:rPr>
        <w:t>文</w:t>
      </w:r>
      <w:r w:rsidRPr="004E46CD">
        <w:rPr>
          <w:rFonts w:hAnsi="黑体"/>
        </w:rPr>
        <w:t> </w:t>
      </w:r>
      <w:r w:rsidRPr="004E46CD">
        <w:rPr>
          <w:rFonts w:hint="eastAsia"/>
        </w:rPr>
        <w:t>献</w:t>
      </w:r>
      <w:bookmarkEnd w:id="129"/>
      <w:bookmarkEnd w:id="130"/>
      <w:bookmarkEnd w:id="131"/>
      <w:bookmarkEnd w:id="132"/>
    </w:p>
    <w:p w:rsidR="00493A93" w:rsidRDefault="00493A93" w:rsidP="00F50A91">
      <w:pPr>
        <w:pStyle w:val="aff3"/>
        <w:numPr>
          <w:ilvl w:val="0"/>
          <w:numId w:val="12"/>
        </w:numPr>
        <w:ind w:firstLineChars="0"/>
      </w:pPr>
      <w:r>
        <w:rPr>
          <w:rFonts w:hint="eastAsia"/>
        </w:rPr>
        <w:t>国家电子文件管理“十三五”规划</w:t>
      </w:r>
    </w:p>
    <w:p w:rsidR="00AC012C" w:rsidRPr="004E46CD" w:rsidRDefault="00AC012C" w:rsidP="00F50A91">
      <w:pPr>
        <w:pStyle w:val="aff3"/>
        <w:numPr>
          <w:ilvl w:val="0"/>
          <w:numId w:val="12"/>
        </w:numPr>
        <w:ind w:firstLineChars="0"/>
      </w:pPr>
      <w:r w:rsidRPr="004E46CD">
        <w:rPr>
          <w:rFonts w:hint="eastAsia"/>
        </w:rPr>
        <w:t>GB/T 17859-1999 计算机信息系统安全保护等级划分准则</w:t>
      </w:r>
    </w:p>
    <w:p w:rsidR="008B6AEE" w:rsidRPr="004E46CD" w:rsidRDefault="008B6AEE" w:rsidP="00F50A91">
      <w:pPr>
        <w:pStyle w:val="aff3"/>
        <w:numPr>
          <w:ilvl w:val="0"/>
          <w:numId w:val="12"/>
        </w:numPr>
        <w:ind w:firstLineChars="0"/>
      </w:pPr>
      <w:r w:rsidRPr="004E46CD">
        <w:rPr>
          <w:rFonts w:hint="eastAsia"/>
        </w:rPr>
        <w:t>GB/T 21061-2007  国家电子政务网络技术和运行管理规范</w:t>
      </w:r>
    </w:p>
    <w:p w:rsidR="008B6AEE" w:rsidRPr="004E46CD" w:rsidRDefault="008B6AEE" w:rsidP="00F50A91">
      <w:pPr>
        <w:pStyle w:val="aff3"/>
        <w:numPr>
          <w:ilvl w:val="0"/>
          <w:numId w:val="12"/>
        </w:numPr>
        <w:ind w:firstLineChars="0"/>
      </w:pPr>
      <w:r w:rsidRPr="004E46CD">
        <w:rPr>
          <w:rFonts w:hint="eastAsia"/>
        </w:rPr>
        <w:t>GB/T 30850.3-2014  电子政务标准化指南 第3部分：网络建设</w:t>
      </w:r>
    </w:p>
    <w:p w:rsidR="00760841" w:rsidRPr="004E46CD" w:rsidRDefault="00760841" w:rsidP="00F50A91">
      <w:pPr>
        <w:pStyle w:val="aff3"/>
        <w:numPr>
          <w:ilvl w:val="0"/>
          <w:numId w:val="12"/>
        </w:numPr>
        <w:ind w:firstLineChars="0"/>
      </w:pPr>
      <w:r w:rsidRPr="004E46CD">
        <w:rPr>
          <w:rFonts w:hint="eastAsia"/>
        </w:rPr>
        <w:t>GAT669.8-2008  城市监控报警联网系统 技术标准 第8部分: 传输网络技术要求</w:t>
      </w:r>
    </w:p>
    <w:p w:rsidR="00760841" w:rsidRPr="004E46CD" w:rsidRDefault="00760841" w:rsidP="00F50A91">
      <w:pPr>
        <w:pStyle w:val="affd"/>
        <w:numPr>
          <w:ilvl w:val="0"/>
          <w:numId w:val="12"/>
        </w:numPr>
      </w:pPr>
      <w:r w:rsidRPr="004E46CD">
        <w:rPr>
          <w:rFonts w:hint="eastAsia"/>
        </w:rPr>
        <w:t xml:space="preserve">GW0101 2014  国家电子政务外网信息安全标准体系框架 </w:t>
      </w:r>
    </w:p>
    <w:p w:rsidR="00760841" w:rsidRPr="004E46CD" w:rsidRDefault="00760841" w:rsidP="00F50A91">
      <w:pPr>
        <w:pStyle w:val="affd"/>
        <w:numPr>
          <w:ilvl w:val="0"/>
          <w:numId w:val="12"/>
        </w:numPr>
      </w:pPr>
      <w:r w:rsidRPr="004E46CD">
        <w:rPr>
          <w:rFonts w:hint="eastAsia"/>
        </w:rPr>
        <w:t xml:space="preserve">GW0102 2014  国家电子政务外网信息安全标准化工作规范 </w:t>
      </w:r>
    </w:p>
    <w:p w:rsidR="00760841" w:rsidRPr="004E46CD" w:rsidRDefault="00760841" w:rsidP="00F50A91">
      <w:pPr>
        <w:pStyle w:val="affd"/>
        <w:numPr>
          <w:ilvl w:val="0"/>
          <w:numId w:val="12"/>
        </w:numPr>
      </w:pPr>
      <w:r w:rsidRPr="004E46CD">
        <w:rPr>
          <w:rFonts w:hint="eastAsia"/>
        </w:rPr>
        <w:t>GW0103 2011  国家电子政务外网安全等级保护基本要求</w:t>
      </w:r>
    </w:p>
    <w:p w:rsidR="00760841" w:rsidRPr="004E46CD" w:rsidRDefault="00760841" w:rsidP="00F50A91">
      <w:pPr>
        <w:pStyle w:val="affd"/>
        <w:numPr>
          <w:ilvl w:val="0"/>
          <w:numId w:val="12"/>
        </w:numPr>
      </w:pPr>
      <w:r w:rsidRPr="004E46CD">
        <w:rPr>
          <w:rFonts w:hint="eastAsia"/>
        </w:rPr>
        <w:t>GW0104 2014  国家电子政务外网安全等级保护实施指南</w:t>
      </w:r>
    </w:p>
    <w:p w:rsidR="00760841" w:rsidRPr="004E46CD" w:rsidRDefault="00760841" w:rsidP="00F50A91">
      <w:pPr>
        <w:pStyle w:val="affd"/>
        <w:numPr>
          <w:ilvl w:val="0"/>
          <w:numId w:val="12"/>
        </w:numPr>
      </w:pPr>
      <w:r w:rsidRPr="004E46CD">
        <w:rPr>
          <w:rFonts w:hint="eastAsia"/>
        </w:rPr>
        <w:t xml:space="preserve">GW0201 2011  国家电子政务外网IPSec VPN安全接入技术要求与实施指南 </w:t>
      </w:r>
    </w:p>
    <w:p w:rsidR="00760841" w:rsidRPr="004E46CD" w:rsidRDefault="00760841" w:rsidP="00F50A91">
      <w:pPr>
        <w:pStyle w:val="affd"/>
        <w:numPr>
          <w:ilvl w:val="0"/>
          <w:numId w:val="12"/>
        </w:numPr>
      </w:pPr>
      <w:r w:rsidRPr="004E46CD">
        <w:rPr>
          <w:rFonts w:hint="eastAsia"/>
        </w:rPr>
        <w:t>GW0202 2014  国家电子政务外网安全接入平台技术规范</w:t>
      </w:r>
    </w:p>
    <w:p w:rsidR="00760841" w:rsidRPr="004E46CD" w:rsidRDefault="00760841" w:rsidP="00F50A91">
      <w:pPr>
        <w:pStyle w:val="affd"/>
        <w:numPr>
          <w:ilvl w:val="0"/>
          <w:numId w:val="12"/>
        </w:numPr>
      </w:pPr>
      <w:r w:rsidRPr="004E46CD">
        <w:rPr>
          <w:rFonts w:hint="eastAsia"/>
        </w:rPr>
        <w:t>GW0203 2014  国家电子政务外网安全监测体系技术规范与实施指南</w:t>
      </w:r>
    </w:p>
    <w:p w:rsidR="00760841" w:rsidRPr="004E46CD" w:rsidRDefault="00760841" w:rsidP="00F50A91">
      <w:pPr>
        <w:pStyle w:val="affd"/>
        <w:numPr>
          <w:ilvl w:val="0"/>
          <w:numId w:val="12"/>
        </w:numPr>
      </w:pPr>
      <w:r w:rsidRPr="004E46CD">
        <w:rPr>
          <w:rFonts w:hint="eastAsia"/>
        </w:rPr>
        <w:t>GW0204 2014  国家电子政务外网安全管理系统技术要求与接口规范</w:t>
      </w:r>
    </w:p>
    <w:p w:rsidR="00760841" w:rsidRPr="004E46CD" w:rsidRDefault="00760841" w:rsidP="00F50A91">
      <w:pPr>
        <w:pStyle w:val="affd"/>
        <w:numPr>
          <w:ilvl w:val="0"/>
          <w:numId w:val="12"/>
        </w:numPr>
      </w:pPr>
      <w:r w:rsidRPr="004E46CD">
        <w:rPr>
          <w:rFonts w:hint="eastAsia"/>
        </w:rPr>
        <w:t xml:space="preserve">GW0205 2014  国家电子政务外网跨网数据安全交换技术要求与实施指南 </w:t>
      </w:r>
    </w:p>
    <w:p w:rsidR="00760841" w:rsidRPr="004E46CD" w:rsidRDefault="00760841" w:rsidP="00F50A91">
      <w:pPr>
        <w:pStyle w:val="affd"/>
        <w:numPr>
          <w:ilvl w:val="0"/>
          <w:numId w:val="12"/>
        </w:numPr>
      </w:pPr>
      <w:r w:rsidRPr="004E46CD">
        <w:rPr>
          <w:rFonts w:hint="eastAsia"/>
        </w:rPr>
        <w:t>GW0206 2014  接入政务外网的局域网安全技术规范</w:t>
      </w:r>
    </w:p>
    <w:p w:rsidR="00760841" w:rsidRPr="004E46CD" w:rsidRDefault="00760841" w:rsidP="00F50A91">
      <w:pPr>
        <w:pStyle w:val="affd"/>
        <w:numPr>
          <w:ilvl w:val="0"/>
          <w:numId w:val="12"/>
        </w:numPr>
      </w:pPr>
      <w:r w:rsidRPr="004E46CD">
        <w:rPr>
          <w:rFonts w:hint="eastAsia"/>
        </w:rPr>
        <w:t>GW0206 2015  国家电子政务外网IPv4地址规划</w:t>
      </w:r>
    </w:p>
    <w:p w:rsidR="00830755" w:rsidRDefault="00830755" w:rsidP="00830755">
      <w:pPr>
        <w:pStyle w:val="affd"/>
        <w:numPr>
          <w:ilvl w:val="0"/>
          <w:numId w:val="12"/>
        </w:numPr>
      </w:pPr>
      <w:r w:rsidRPr="00830755">
        <w:rPr>
          <w:rFonts w:hint="eastAsia"/>
        </w:rPr>
        <w:t>国家信息化领导小组关于我国电子政务建设指导意见</w:t>
      </w:r>
      <w:r>
        <w:rPr>
          <w:rFonts w:hint="eastAsia"/>
        </w:rPr>
        <w:t>（</w:t>
      </w:r>
      <w:r w:rsidRPr="00C641CB">
        <w:rPr>
          <w:rFonts w:hint="eastAsia"/>
        </w:rPr>
        <w:t>中办发[2002]17号</w:t>
      </w:r>
      <w:r>
        <w:rPr>
          <w:rFonts w:hint="eastAsia"/>
        </w:rPr>
        <w:t>）</w:t>
      </w:r>
    </w:p>
    <w:p w:rsidR="00830755" w:rsidRDefault="00830755" w:rsidP="00830755">
      <w:pPr>
        <w:pStyle w:val="affd"/>
        <w:numPr>
          <w:ilvl w:val="0"/>
          <w:numId w:val="12"/>
        </w:numPr>
      </w:pPr>
      <w:r w:rsidRPr="00830755">
        <w:rPr>
          <w:rFonts w:hint="eastAsia"/>
        </w:rPr>
        <w:t>国家信息化领导小组关于推进国家电子政务网络建设的意见</w:t>
      </w:r>
      <w:r>
        <w:rPr>
          <w:rFonts w:hint="eastAsia"/>
        </w:rPr>
        <w:t>（</w:t>
      </w:r>
      <w:r w:rsidRPr="00C641CB">
        <w:rPr>
          <w:rFonts w:hint="eastAsia"/>
        </w:rPr>
        <w:t>中办发[2006]18</w:t>
      </w:r>
      <w:r>
        <w:rPr>
          <w:rFonts w:hint="eastAsia"/>
        </w:rPr>
        <w:t>号）</w:t>
      </w:r>
    </w:p>
    <w:p w:rsidR="00CD3049" w:rsidRPr="000E136F" w:rsidRDefault="00FC22DF" w:rsidP="00830755">
      <w:pPr>
        <w:pStyle w:val="affd"/>
        <w:numPr>
          <w:ilvl w:val="0"/>
          <w:numId w:val="12"/>
        </w:numPr>
      </w:pPr>
      <w:r w:rsidRPr="00FC22DF">
        <w:rPr>
          <w:rFonts w:hint="eastAsia"/>
        </w:rPr>
        <w:t>国家信息化领导小组关于加强信息安全保障工作的意见</w:t>
      </w:r>
      <w:r>
        <w:rPr>
          <w:rFonts w:hint="eastAsia"/>
        </w:rPr>
        <w:t>（</w:t>
      </w:r>
      <w:r w:rsidRPr="00FC22DF">
        <w:rPr>
          <w:rFonts w:hint="eastAsia"/>
        </w:rPr>
        <w:t>中办发[2003]27号</w:t>
      </w:r>
      <w:r>
        <w:rPr>
          <w:rFonts w:hint="eastAsia"/>
        </w:rPr>
        <w:t>）</w:t>
      </w:r>
    </w:p>
    <w:p w:rsidR="00AD610E" w:rsidRDefault="00E84851">
      <w:pPr>
        <w:pStyle w:val="affd"/>
        <w:numPr>
          <w:ilvl w:val="0"/>
          <w:numId w:val="12"/>
        </w:numPr>
      </w:pPr>
      <w:r w:rsidRPr="00E84851">
        <w:rPr>
          <w:rFonts w:hint="eastAsia"/>
        </w:rPr>
        <w:t>国家电子政务总体框架</w:t>
      </w:r>
      <w:r>
        <w:rPr>
          <w:rFonts w:hint="eastAsia"/>
        </w:rPr>
        <w:t>（</w:t>
      </w:r>
      <w:r w:rsidRPr="00E84851">
        <w:rPr>
          <w:rFonts w:hint="eastAsia"/>
        </w:rPr>
        <w:t>国信[2006]2</w:t>
      </w:r>
      <w:r>
        <w:rPr>
          <w:rFonts w:hint="eastAsia"/>
        </w:rPr>
        <w:t>号）</w:t>
      </w:r>
    </w:p>
    <w:p w:rsidR="00F34B99" w:rsidRPr="004E46CD" w:rsidRDefault="00895B40" w:rsidP="00895B40">
      <w:pPr>
        <w:pStyle w:val="affffffa"/>
        <w:framePr w:wrap="around"/>
      </w:pPr>
      <w:r w:rsidRPr="004E46CD">
        <w:t>_________________________________</w:t>
      </w:r>
    </w:p>
    <w:sectPr w:rsidR="00F34B99" w:rsidRPr="004E46CD" w:rsidSect="00F34B99">
      <w:pgSz w:w="11906" w:h="16838" w:code="9"/>
      <w:pgMar w:top="567" w:right="1134" w:bottom="1134" w:left="1418" w:header="1418" w:footer="1134" w:gutter="0"/>
      <w:pgNumType w:start="1"/>
      <w:cols w:space="425"/>
      <w:formProt w:val="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0A1A" w:rsidRDefault="00830A1A">
      <w:r>
        <w:separator/>
      </w:r>
    </w:p>
  </w:endnote>
  <w:endnote w:type="continuationSeparator" w:id="1">
    <w:p w:rsidR="00830A1A" w:rsidRDefault="00830A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57C7" w:rsidRDefault="00CC54E5" w:rsidP="00895B40">
    <w:pPr>
      <w:pStyle w:val="aff4"/>
    </w:pPr>
    <w:r>
      <w:fldChar w:fldCharType="begin"/>
    </w:r>
    <w:r w:rsidR="00CA57C7">
      <w:instrText xml:space="preserve"> PAGE  \* MERGEFORMAT </w:instrText>
    </w:r>
    <w:r>
      <w:fldChar w:fldCharType="separate"/>
    </w:r>
    <w:r w:rsidR="000C3212">
      <w:rPr>
        <w:noProof/>
      </w:rPr>
      <w:t>1</w:t>
    </w:r>
    <w: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0A1A" w:rsidRDefault="00830A1A">
      <w:r>
        <w:separator/>
      </w:r>
    </w:p>
  </w:footnote>
  <w:footnote w:type="continuationSeparator" w:id="1">
    <w:p w:rsidR="00830A1A" w:rsidRDefault="00830A1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57C7" w:rsidRDefault="00CA57C7" w:rsidP="00F34B99">
    <w:pPr>
      <w:pStyle w:val="aff5"/>
    </w:pPr>
    <w:r>
      <w:t>XX/T XXXXX</w:t>
    </w:r>
    <w:r>
      <w:t>—</w:t>
    </w:r>
    <w:r>
      <w:t>XXXX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A15CD"/>
    <w:multiLevelType w:val="multilevel"/>
    <w:tmpl w:val="ECCCDAA0"/>
    <w:lvl w:ilvl="0">
      <w:start w:val="1"/>
      <w:numFmt w:val="none"/>
      <w:suff w:val="nothing"/>
      <w:lvlText w:val="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lang w:val="en-US"/>
      </w:rPr>
    </w:lvl>
    <w:lvl w:ilvl="1">
      <w:start w:val="1"/>
      <w:numFmt w:val="decimal"/>
      <w:isLgl/>
      <w:suff w:val="nothing"/>
      <w:lvlText w:val="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0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1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2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3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">
    <w:nsid w:val="07003E95"/>
    <w:multiLevelType w:val="hybridMultilevel"/>
    <w:tmpl w:val="8B92C5BE"/>
    <w:lvl w:ilvl="0" w:tplc="19B481A6">
      <w:start w:val="1"/>
      <w:numFmt w:val="lowerLetter"/>
      <w:lvlText w:val="%1)"/>
      <w:lvlJc w:val="left"/>
      <w:pPr>
        <w:tabs>
          <w:tab w:val="num" w:pos="840"/>
        </w:tabs>
        <w:ind w:left="840" w:hanging="420"/>
      </w:pPr>
    </w:lvl>
    <w:lvl w:ilvl="1" w:tplc="331E55F4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C75CA25E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7F22D308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67C67016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87D80A6C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3244A0D8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2A2889C2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3BC4448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1DBF583A"/>
    <w:multiLevelType w:val="multilevel"/>
    <w:tmpl w:val="F8D0F384"/>
    <w:lvl w:ilvl="0">
      <w:start w:val="1"/>
      <w:numFmt w:val="decimal"/>
      <w:lvlRestart w:val="0"/>
      <w:pStyle w:val="a4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  <w:szCs w:val="18"/>
        <w:vertAlign w:val="baseline"/>
      </w:rPr>
    </w:lvl>
    <w:lvl w:ilvl="1">
      <w:start w:val="1"/>
      <w:numFmt w:val="lowerLetter"/>
      <w:lvlText w:val="%2)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4">
      <w:start w:val="1"/>
      <w:numFmt w:val="lowerLetter"/>
      <w:lvlText w:val="%5)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7">
      <w:start w:val="1"/>
      <w:numFmt w:val="lowerLetter"/>
      <w:lvlText w:val="%8)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</w:abstractNum>
  <w:abstractNum w:abstractNumId="3">
    <w:nsid w:val="1FC91163"/>
    <w:multiLevelType w:val="multilevel"/>
    <w:tmpl w:val="855EE140"/>
    <w:lvl w:ilvl="0">
      <w:start w:val="1"/>
      <w:numFmt w:val="decimal"/>
      <w:pStyle w:val="a5"/>
      <w:suff w:val="nothing"/>
      <w:lvlText w:val="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1">
      <w:start w:val="1"/>
      <w:numFmt w:val="decimal"/>
      <w:pStyle w:val="a6"/>
      <w:suff w:val="nothing"/>
      <w:lvlText w:val="%1.%2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szCs w:val="21"/>
        <w:u w:val="none"/>
        <w:vertAlign w:val="baseline"/>
        <w:em w:val="none"/>
      </w:rPr>
    </w:lvl>
    <w:lvl w:ilvl="2">
      <w:start w:val="1"/>
      <w:numFmt w:val="decimal"/>
      <w:pStyle w:val="a7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8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9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a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4">
    <w:nsid w:val="269A13D1"/>
    <w:multiLevelType w:val="hybridMultilevel"/>
    <w:tmpl w:val="DAAEFE42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2A8F7113"/>
    <w:multiLevelType w:val="multilevel"/>
    <w:tmpl w:val="76786F08"/>
    <w:lvl w:ilvl="0">
      <w:start w:val="1"/>
      <w:numFmt w:val="upperLetter"/>
      <w:pStyle w:val="ab"/>
      <w:suff w:val="space"/>
      <w:lvlText w:val="%1"/>
      <w:lvlJc w:val="left"/>
      <w:pPr>
        <w:ind w:left="623" w:hanging="425"/>
      </w:pPr>
      <w:rPr>
        <w:rFonts w:hint="eastAsia"/>
      </w:rPr>
    </w:lvl>
    <w:lvl w:ilvl="1">
      <w:start w:val="1"/>
      <w:numFmt w:val="decimal"/>
      <w:pStyle w:val="ac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616"/>
        </w:tabs>
        <w:ind w:left="1616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914"/>
        </w:tabs>
        <w:ind w:left="218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699"/>
        </w:tabs>
        <w:ind w:left="274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484"/>
        </w:tabs>
        <w:ind w:left="345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269"/>
        </w:tabs>
        <w:ind w:left="402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054"/>
        </w:tabs>
        <w:ind w:left="459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5300" w:hanging="1700"/>
      </w:pPr>
      <w:rPr>
        <w:rFonts w:hint="eastAsia"/>
      </w:rPr>
    </w:lvl>
  </w:abstractNum>
  <w:abstractNum w:abstractNumId="6">
    <w:nsid w:val="2C5917C3"/>
    <w:multiLevelType w:val="multilevel"/>
    <w:tmpl w:val="C9A69A3E"/>
    <w:lvl w:ilvl="0">
      <w:start w:val="1"/>
      <w:numFmt w:val="none"/>
      <w:pStyle w:val="ad"/>
      <w:suff w:val="nothing"/>
      <w:lvlText w:val="%1——"/>
      <w:lvlJc w:val="left"/>
      <w:pPr>
        <w:ind w:left="833" w:hanging="408"/>
      </w:pPr>
      <w:rPr>
        <w:rFonts w:hint="eastAsia"/>
      </w:rPr>
    </w:lvl>
    <w:lvl w:ilvl="1">
      <w:start w:val="1"/>
      <w:numFmt w:val="bullet"/>
      <w:pStyle w:val="ae"/>
      <w:lvlText w:val=""/>
      <w:lvlJc w:val="left"/>
      <w:pPr>
        <w:tabs>
          <w:tab w:val="num" w:pos="760"/>
        </w:tabs>
        <w:ind w:left="1264" w:hanging="413"/>
      </w:pPr>
      <w:rPr>
        <w:rFonts w:ascii="Symbol" w:hAnsi="Symbol" w:hint="default"/>
        <w:color w:val="auto"/>
      </w:rPr>
    </w:lvl>
    <w:lvl w:ilvl="2">
      <w:start w:val="1"/>
      <w:numFmt w:val="bullet"/>
      <w:pStyle w:val="af"/>
      <w:lvlText w:val=""/>
      <w:lvlJc w:val="left"/>
      <w:pPr>
        <w:tabs>
          <w:tab w:val="num" w:pos="1678"/>
        </w:tabs>
        <w:ind w:left="1678" w:hanging="414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num" w:pos="2071"/>
        </w:tabs>
        <w:ind w:left="1884" w:hanging="528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383"/>
        </w:tabs>
        <w:ind w:left="2196" w:hanging="528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695"/>
        </w:tabs>
        <w:ind w:left="2508" w:hanging="528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007"/>
        </w:tabs>
        <w:ind w:left="2820" w:hanging="528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19"/>
        </w:tabs>
        <w:ind w:left="3132" w:hanging="528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31"/>
        </w:tabs>
        <w:ind w:left="3444" w:hanging="528"/>
      </w:pPr>
      <w:rPr>
        <w:rFonts w:hint="eastAsia"/>
      </w:rPr>
    </w:lvl>
  </w:abstractNum>
  <w:abstractNum w:abstractNumId="7">
    <w:nsid w:val="3D733618"/>
    <w:multiLevelType w:val="multilevel"/>
    <w:tmpl w:val="193A04F0"/>
    <w:lvl w:ilvl="0">
      <w:start w:val="1"/>
      <w:numFmt w:val="decimal"/>
      <w:pStyle w:val="af0"/>
      <w:lvlText w:val="%1)"/>
      <w:lvlJc w:val="left"/>
      <w:pPr>
        <w:tabs>
          <w:tab w:val="num" w:pos="0"/>
        </w:tabs>
        <w:ind w:left="720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504"/>
        </w:tabs>
        <w:ind w:left="544" w:hanging="54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532"/>
        </w:tabs>
        <w:ind w:left="544" w:hanging="544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0"/>
        </w:tabs>
        <w:ind w:left="544" w:hanging="544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588"/>
        </w:tabs>
        <w:ind w:left="544" w:hanging="544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616"/>
        </w:tabs>
        <w:ind w:left="544" w:hanging="544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644"/>
        </w:tabs>
        <w:ind w:left="544" w:hanging="54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672"/>
        </w:tabs>
        <w:ind w:left="544" w:hanging="54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700"/>
        </w:tabs>
        <w:ind w:left="544" w:hanging="544"/>
      </w:pPr>
      <w:rPr>
        <w:rFonts w:hint="eastAsia"/>
      </w:rPr>
    </w:lvl>
  </w:abstractNum>
  <w:abstractNum w:abstractNumId="8">
    <w:nsid w:val="44C50F90"/>
    <w:multiLevelType w:val="multilevel"/>
    <w:tmpl w:val="749E417E"/>
    <w:lvl w:ilvl="0">
      <w:start w:val="1"/>
      <w:numFmt w:val="decimal"/>
      <w:lvlText w:val="[%1]"/>
      <w:lvlJc w:val="left"/>
      <w:pPr>
        <w:tabs>
          <w:tab w:val="num" w:pos="839"/>
        </w:tabs>
        <w:ind w:left="839" w:hanging="419"/>
      </w:pPr>
      <w:rPr>
        <w:rFonts w:hint="eastAsia"/>
        <w:b w:val="0"/>
        <w:i w:val="0"/>
        <w:sz w:val="20"/>
        <w:szCs w:val="21"/>
      </w:rPr>
    </w:lvl>
    <w:lvl w:ilvl="1">
      <w:start w:val="1"/>
      <w:numFmt w:val="decimal"/>
      <w:pStyle w:val="af1"/>
      <w:lvlText w:val="%2)"/>
      <w:lvlJc w:val="left"/>
      <w:pPr>
        <w:tabs>
          <w:tab w:val="num" w:pos="1259"/>
        </w:tabs>
        <w:ind w:left="1259" w:hanging="420"/>
      </w:pPr>
      <w:rPr>
        <w:rFonts w:ascii="宋体" w:eastAsia="宋体" w:hAnsi="宋体" w:hint="eastAsia"/>
        <w:b w:val="0"/>
        <w:i w:val="0"/>
        <w:sz w:val="20"/>
      </w:rPr>
    </w:lvl>
    <w:lvl w:ilvl="2">
      <w:start w:val="1"/>
      <w:numFmt w:val="decimal"/>
      <w:pStyle w:val="af2"/>
      <w:lvlText w:val="(%3)"/>
      <w:lvlJc w:val="left"/>
      <w:pPr>
        <w:tabs>
          <w:tab w:val="num" w:pos="0"/>
        </w:tabs>
        <w:ind w:left="1678" w:hanging="419"/>
      </w:pPr>
      <w:rPr>
        <w:rFonts w:ascii="宋体" w:eastAsia="宋体" w:hAnsi="宋体" w:hint="eastAsia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num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845"/>
        </w:tabs>
        <w:ind w:left="845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1"/>
        </w:tabs>
        <w:ind w:left="4201" w:hanging="420"/>
      </w:pPr>
      <w:rPr>
        <w:rFonts w:hint="eastAsia"/>
      </w:rPr>
    </w:lvl>
  </w:abstractNum>
  <w:abstractNum w:abstractNumId="9">
    <w:nsid w:val="46C365D6"/>
    <w:multiLevelType w:val="hybridMultilevel"/>
    <w:tmpl w:val="06BA8216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60B55DC2"/>
    <w:multiLevelType w:val="multilevel"/>
    <w:tmpl w:val="9DCC486E"/>
    <w:lvl w:ilvl="0">
      <w:start w:val="1"/>
      <w:numFmt w:val="upperLetter"/>
      <w:pStyle w:val="af3"/>
      <w:lvlText w:val="%1"/>
      <w:lvlJc w:val="left"/>
      <w:pPr>
        <w:tabs>
          <w:tab w:val="num" w:pos="0"/>
        </w:tabs>
        <w:ind w:left="0" w:hanging="425"/>
      </w:pPr>
      <w:rPr>
        <w:rFonts w:hint="eastAsia"/>
      </w:rPr>
    </w:lvl>
    <w:lvl w:ilvl="1">
      <w:start w:val="1"/>
      <w:numFmt w:val="decimal"/>
      <w:pStyle w:val="af4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93"/>
        </w:tabs>
        <w:ind w:left="99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91"/>
        </w:tabs>
        <w:ind w:left="155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07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86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4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43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217"/>
        </w:tabs>
        <w:ind w:left="4677" w:hanging="1700"/>
      </w:pPr>
      <w:rPr>
        <w:rFonts w:hint="eastAsia"/>
      </w:rPr>
    </w:lvl>
  </w:abstractNum>
  <w:abstractNum w:abstractNumId="11">
    <w:nsid w:val="657D3FBC"/>
    <w:multiLevelType w:val="multilevel"/>
    <w:tmpl w:val="95FA0F16"/>
    <w:lvl w:ilvl="0">
      <w:start w:val="1"/>
      <w:numFmt w:val="upperLetter"/>
      <w:pStyle w:val="af5"/>
      <w:suff w:val="nothing"/>
      <w:lvlText w:val="附　录　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pacing w:val="0"/>
        <w:w w:val="100"/>
        <w:sz w:val="21"/>
      </w:rPr>
    </w:lvl>
    <w:lvl w:ilvl="1">
      <w:start w:val="1"/>
      <w:numFmt w:val="decimal"/>
      <w:pStyle w:val="af6"/>
      <w:suff w:val="nothing"/>
      <w:lvlText w:val="%1.%2　"/>
      <w:lvlJc w:val="left"/>
      <w:pPr>
        <w:ind w:left="993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f7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f8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f9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fa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fb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2">
    <w:nsid w:val="66F6256A"/>
    <w:multiLevelType w:val="hybridMultilevel"/>
    <w:tmpl w:val="0E1CC076"/>
    <w:lvl w:ilvl="0" w:tplc="04090019">
      <w:start w:val="1"/>
      <w:numFmt w:val="lowerLetter"/>
      <w:lvlText w:val="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6D6C07CD"/>
    <w:multiLevelType w:val="multilevel"/>
    <w:tmpl w:val="7A408B34"/>
    <w:lvl w:ilvl="0">
      <w:start w:val="1"/>
      <w:numFmt w:val="lowerLetter"/>
      <w:pStyle w:val="afc"/>
      <w:lvlText w:val="%1)"/>
      <w:lvlJc w:val="left"/>
      <w:pPr>
        <w:tabs>
          <w:tab w:val="num" w:pos="839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1">
      <w:start w:val="1"/>
      <w:numFmt w:val="decimal"/>
      <w:pStyle w:val="afd"/>
      <w:lvlText w:val="%2)"/>
      <w:lvlJc w:val="left"/>
      <w:pPr>
        <w:tabs>
          <w:tab w:val="num" w:pos="840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59" w:hanging="419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7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09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1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3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5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79" w:hanging="419"/>
      </w:pPr>
      <w:rPr>
        <w:rFonts w:hint="eastAsia"/>
      </w:rPr>
    </w:lvl>
  </w:abstractNum>
  <w:abstractNum w:abstractNumId="14">
    <w:nsid w:val="71813739"/>
    <w:multiLevelType w:val="hybridMultilevel"/>
    <w:tmpl w:val="6A4C5FE8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76933334"/>
    <w:multiLevelType w:val="hybridMultilevel"/>
    <w:tmpl w:val="145C4DCA"/>
    <w:lvl w:ilvl="0" w:tplc="B84CDB46">
      <w:start w:val="1"/>
      <w:numFmt w:val="none"/>
      <w:pStyle w:val="afe"/>
      <w:lvlText w:val="%1——"/>
      <w:lvlJc w:val="left"/>
      <w:pPr>
        <w:tabs>
          <w:tab w:val="num" w:pos="1140"/>
        </w:tabs>
        <w:ind w:left="840" w:hanging="420"/>
      </w:pPr>
      <w:rPr>
        <w:rFonts w:hint="eastAsia"/>
      </w:rPr>
    </w:lvl>
    <w:lvl w:ilvl="1" w:tplc="8BE2F800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C8E819F6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324CDB4A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47CA8A48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91BEC8DE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896C979A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71B6DEF6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F28D87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6"/>
  </w:num>
  <w:num w:numId="2">
    <w:abstractNumId w:val="2"/>
  </w:num>
  <w:num w:numId="3">
    <w:abstractNumId w:val="10"/>
  </w:num>
  <w:num w:numId="4">
    <w:abstractNumId w:val="5"/>
  </w:num>
  <w:num w:numId="5">
    <w:abstractNumId w:val="11"/>
  </w:num>
  <w:num w:numId="6">
    <w:abstractNumId w:val="13"/>
  </w:num>
  <w:num w:numId="7">
    <w:abstractNumId w:val="7"/>
  </w:num>
  <w:num w:numId="8">
    <w:abstractNumId w:val="8"/>
  </w:num>
  <w:num w:numId="9">
    <w:abstractNumId w:val="3"/>
  </w:num>
  <w:num w:numId="10">
    <w:abstractNumId w:val="0"/>
  </w:num>
  <w:num w:numId="11">
    <w:abstractNumId w:val="15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9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1"/>
  </w:num>
  <w:num w:numId="23">
    <w:abstractNumId w:val="3"/>
  </w:num>
  <w:num w:numId="24">
    <w:abstractNumId w:val="3"/>
  </w:num>
  <w:num w:numId="25">
    <w:abstractNumId w:val="3"/>
  </w:num>
  <w:num w:numId="26">
    <w:abstractNumId w:val="14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12"/>
  </w:num>
  <w:num w:numId="33">
    <w:abstractNumId w:val="3"/>
  </w:num>
  <w:numIdMacAtCleanup w:val="1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ocumentProtection w:edit="forms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194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924A9"/>
    <w:rsid w:val="00000244"/>
    <w:rsid w:val="00000BE9"/>
    <w:rsid w:val="00000EC1"/>
    <w:rsid w:val="0000185F"/>
    <w:rsid w:val="0000586F"/>
    <w:rsid w:val="00006663"/>
    <w:rsid w:val="00012B01"/>
    <w:rsid w:val="00013D86"/>
    <w:rsid w:val="00013E02"/>
    <w:rsid w:val="000161FD"/>
    <w:rsid w:val="0002143C"/>
    <w:rsid w:val="000227D1"/>
    <w:rsid w:val="00025A65"/>
    <w:rsid w:val="00026646"/>
    <w:rsid w:val="00026811"/>
    <w:rsid w:val="000268FF"/>
    <w:rsid w:val="00026C31"/>
    <w:rsid w:val="00027280"/>
    <w:rsid w:val="000308A0"/>
    <w:rsid w:val="00031CA7"/>
    <w:rsid w:val="000320A7"/>
    <w:rsid w:val="00032A42"/>
    <w:rsid w:val="00034C8F"/>
    <w:rsid w:val="00035925"/>
    <w:rsid w:val="00041774"/>
    <w:rsid w:val="000458FB"/>
    <w:rsid w:val="000544C3"/>
    <w:rsid w:val="00057AB2"/>
    <w:rsid w:val="00060FDA"/>
    <w:rsid w:val="00061493"/>
    <w:rsid w:val="00062284"/>
    <w:rsid w:val="0006388A"/>
    <w:rsid w:val="0006626B"/>
    <w:rsid w:val="00067BF6"/>
    <w:rsid w:val="00067CDF"/>
    <w:rsid w:val="00071707"/>
    <w:rsid w:val="00074FBE"/>
    <w:rsid w:val="00082D16"/>
    <w:rsid w:val="00083069"/>
    <w:rsid w:val="00083A09"/>
    <w:rsid w:val="00085243"/>
    <w:rsid w:val="0009005E"/>
    <w:rsid w:val="00092857"/>
    <w:rsid w:val="00093639"/>
    <w:rsid w:val="000A20A9"/>
    <w:rsid w:val="000A48B1"/>
    <w:rsid w:val="000B0752"/>
    <w:rsid w:val="000B10BD"/>
    <w:rsid w:val="000B3143"/>
    <w:rsid w:val="000B73A4"/>
    <w:rsid w:val="000B7E2B"/>
    <w:rsid w:val="000C22D8"/>
    <w:rsid w:val="000C2C0D"/>
    <w:rsid w:val="000C2FE9"/>
    <w:rsid w:val="000C3212"/>
    <w:rsid w:val="000C3879"/>
    <w:rsid w:val="000C4034"/>
    <w:rsid w:val="000C64A7"/>
    <w:rsid w:val="000C6B05"/>
    <w:rsid w:val="000C6DD6"/>
    <w:rsid w:val="000C73D4"/>
    <w:rsid w:val="000C7F79"/>
    <w:rsid w:val="000D181A"/>
    <w:rsid w:val="000D3D4C"/>
    <w:rsid w:val="000D4902"/>
    <w:rsid w:val="000D4F51"/>
    <w:rsid w:val="000D52A5"/>
    <w:rsid w:val="000D64AE"/>
    <w:rsid w:val="000D718B"/>
    <w:rsid w:val="000E0C46"/>
    <w:rsid w:val="000E136F"/>
    <w:rsid w:val="000E2E93"/>
    <w:rsid w:val="000E5F36"/>
    <w:rsid w:val="000F030C"/>
    <w:rsid w:val="000F129C"/>
    <w:rsid w:val="000F20DB"/>
    <w:rsid w:val="000F2C4F"/>
    <w:rsid w:val="000F4592"/>
    <w:rsid w:val="000F5FE5"/>
    <w:rsid w:val="000F6C0F"/>
    <w:rsid w:val="001056DE"/>
    <w:rsid w:val="001073CA"/>
    <w:rsid w:val="00111473"/>
    <w:rsid w:val="0011172F"/>
    <w:rsid w:val="001124C0"/>
    <w:rsid w:val="00115EDE"/>
    <w:rsid w:val="001177BA"/>
    <w:rsid w:val="00117A60"/>
    <w:rsid w:val="0012254D"/>
    <w:rsid w:val="00123DC8"/>
    <w:rsid w:val="00126A30"/>
    <w:rsid w:val="0013175F"/>
    <w:rsid w:val="00133F38"/>
    <w:rsid w:val="0013694A"/>
    <w:rsid w:val="001430DF"/>
    <w:rsid w:val="00143AFE"/>
    <w:rsid w:val="00147E0A"/>
    <w:rsid w:val="00150B25"/>
    <w:rsid w:val="001512B4"/>
    <w:rsid w:val="00157186"/>
    <w:rsid w:val="00157B7B"/>
    <w:rsid w:val="001620A5"/>
    <w:rsid w:val="00164E53"/>
    <w:rsid w:val="0016699D"/>
    <w:rsid w:val="00172389"/>
    <w:rsid w:val="001736F8"/>
    <w:rsid w:val="00174C48"/>
    <w:rsid w:val="00175159"/>
    <w:rsid w:val="00175985"/>
    <w:rsid w:val="00175BAF"/>
    <w:rsid w:val="00176208"/>
    <w:rsid w:val="0018211B"/>
    <w:rsid w:val="00183F14"/>
    <w:rsid w:val="001840D3"/>
    <w:rsid w:val="0018410B"/>
    <w:rsid w:val="00187A36"/>
    <w:rsid w:val="001900F8"/>
    <w:rsid w:val="00190FCA"/>
    <w:rsid w:val="00191258"/>
    <w:rsid w:val="001924A9"/>
    <w:rsid w:val="00192680"/>
    <w:rsid w:val="00193037"/>
    <w:rsid w:val="001935CA"/>
    <w:rsid w:val="00193A2C"/>
    <w:rsid w:val="001951DD"/>
    <w:rsid w:val="001967E3"/>
    <w:rsid w:val="00197A83"/>
    <w:rsid w:val="001A025A"/>
    <w:rsid w:val="001A22D0"/>
    <w:rsid w:val="001A288E"/>
    <w:rsid w:val="001A776A"/>
    <w:rsid w:val="001B397D"/>
    <w:rsid w:val="001B42C1"/>
    <w:rsid w:val="001B4879"/>
    <w:rsid w:val="001B5C90"/>
    <w:rsid w:val="001B6DC2"/>
    <w:rsid w:val="001B6F2F"/>
    <w:rsid w:val="001B734A"/>
    <w:rsid w:val="001B754A"/>
    <w:rsid w:val="001C149C"/>
    <w:rsid w:val="001C21AC"/>
    <w:rsid w:val="001C3F0A"/>
    <w:rsid w:val="001C47BA"/>
    <w:rsid w:val="001C59EA"/>
    <w:rsid w:val="001C5D69"/>
    <w:rsid w:val="001C68A6"/>
    <w:rsid w:val="001D1351"/>
    <w:rsid w:val="001D406C"/>
    <w:rsid w:val="001D41EE"/>
    <w:rsid w:val="001D449D"/>
    <w:rsid w:val="001D6894"/>
    <w:rsid w:val="001D799D"/>
    <w:rsid w:val="001E0380"/>
    <w:rsid w:val="001E13B1"/>
    <w:rsid w:val="001E13BA"/>
    <w:rsid w:val="001E5033"/>
    <w:rsid w:val="001F39A7"/>
    <w:rsid w:val="001F3A19"/>
    <w:rsid w:val="001F6C55"/>
    <w:rsid w:val="00211284"/>
    <w:rsid w:val="002135EF"/>
    <w:rsid w:val="00216270"/>
    <w:rsid w:val="0022058A"/>
    <w:rsid w:val="002225ED"/>
    <w:rsid w:val="00223491"/>
    <w:rsid w:val="00223EFD"/>
    <w:rsid w:val="00227B38"/>
    <w:rsid w:val="002308FA"/>
    <w:rsid w:val="00233E5F"/>
    <w:rsid w:val="00234137"/>
    <w:rsid w:val="00234467"/>
    <w:rsid w:val="0023504B"/>
    <w:rsid w:val="00237D8D"/>
    <w:rsid w:val="00241DA2"/>
    <w:rsid w:val="00242948"/>
    <w:rsid w:val="00242F93"/>
    <w:rsid w:val="00244B59"/>
    <w:rsid w:val="00247FEE"/>
    <w:rsid w:val="00250E77"/>
    <w:rsid w:val="00250E7D"/>
    <w:rsid w:val="0025472B"/>
    <w:rsid w:val="002565D5"/>
    <w:rsid w:val="002622C0"/>
    <w:rsid w:val="0026246F"/>
    <w:rsid w:val="00263493"/>
    <w:rsid w:val="0026541F"/>
    <w:rsid w:val="00267A2F"/>
    <w:rsid w:val="002704D3"/>
    <w:rsid w:val="00270853"/>
    <w:rsid w:val="002712C7"/>
    <w:rsid w:val="002724B0"/>
    <w:rsid w:val="00272583"/>
    <w:rsid w:val="00272B20"/>
    <w:rsid w:val="00275752"/>
    <w:rsid w:val="00276702"/>
    <w:rsid w:val="002778AE"/>
    <w:rsid w:val="00281229"/>
    <w:rsid w:val="0028269A"/>
    <w:rsid w:val="00283590"/>
    <w:rsid w:val="002844AC"/>
    <w:rsid w:val="00285DB2"/>
    <w:rsid w:val="00286973"/>
    <w:rsid w:val="0028763D"/>
    <w:rsid w:val="00290C77"/>
    <w:rsid w:val="0029223F"/>
    <w:rsid w:val="002943A3"/>
    <w:rsid w:val="00294E70"/>
    <w:rsid w:val="00295EED"/>
    <w:rsid w:val="002A1924"/>
    <w:rsid w:val="002A525C"/>
    <w:rsid w:val="002A7420"/>
    <w:rsid w:val="002B0F12"/>
    <w:rsid w:val="002B1308"/>
    <w:rsid w:val="002B4554"/>
    <w:rsid w:val="002B785D"/>
    <w:rsid w:val="002C2076"/>
    <w:rsid w:val="002C3A3C"/>
    <w:rsid w:val="002C42CE"/>
    <w:rsid w:val="002C71E5"/>
    <w:rsid w:val="002C72D8"/>
    <w:rsid w:val="002C7340"/>
    <w:rsid w:val="002D11FA"/>
    <w:rsid w:val="002D3F96"/>
    <w:rsid w:val="002E0A6C"/>
    <w:rsid w:val="002E0DDF"/>
    <w:rsid w:val="002E2906"/>
    <w:rsid w:val="002E5635"/>
    <w:rsid w:val="002E5B0F"/>
    <w:rsid w:val="002E64C3"/>
    <w:rsid w:val="002E6A2C"/>
    <w:rsid w:val="002F1D8C"/>
    <w:rsid w:val="002F21DA"/>
    <w:rsid w:val="002F3D2B"/>
    <w:rsid w:val="00300B57"/>
    <w:rsid w:val="00300BAD"/>
    <w:rsid w:val="0030152E"/>
    <w:rsid w:val="00301F39"/>
    <w:rsid w:val="00302C9F"/>
    <w:rsid w:val="003049DE"/>
    <w:rsid w:val="003168EE"/>
    <w:rsid w:val="00325926"/>
    <w:rsid w:val="00327A8A"/>
    <w:rsid w:val="003307DA"/>
    <w:rsid w:val="00333FDE"/>
    <w:rsid w:val="003345F1"/>
    <w:rsid w:val="0033521F"/>
    <w:rsid w:val="00336277"/>
    <w:rsid w:val="00336610"/>
    <w:rsid w:val="003409B5"/>
    <w:rsid w:val="00343F73"/>
    <w:rsid w:val="00345060"/>
    <w:rsid w:val="00346D02"/>
    <w:rsid w:val="003474A7"/>
    <w:rsid w:val="0035323B"/>
    <w:rsid w:val="00353F1E"/>
    <w:rsid w:val="00355BEC"/>
    <w:rsid w:val="003609D2"/>
    <w:rsid w:val="00363F22"/>
    <w:rsid w:val="00365DD1"/>
    <w:rsid w:val="00375564"/>
    <w:rsid w:val="003771AD"/>
    <w:rsid w:val="00383191"/>
    <w:rsid w:val="00386DED"/>
    <w:rsid w:val="00386FF7"/>
    <w:rsid w:val="003873B2"/>
    <w:rsid w:val="003902E2"/>
    <w:rsid w:val="00390D0E"/>
    <w:rsid w:val="003912E7"/>
    <w:rsid w:val="00393947"/>
    <w:rsid w:val="00393BDC"/>
    <w:rsid w:val="00393BFD"/>
    <w:rsid w:val="003960CC"/>
    <w:rsid w:val="00397045"/>
    <w:rsid w:val="003972E7"/>
    <w:rsid w:val="003979E8"/>
    <w:rsid w:val="003A2275"/>
    <w:rsid w:val="003A305D"/>
    <w:rsid w:val="003A6A4F"/>
    <w:rsid w:val="003A7088"/>
    <w:rsid w:val="003B00DF"/>
    <w:rsid w:val="003B1275"/>
    <w:rsid w:val="003B1778"/>
    <w:rsid w:val="003B49E9"/>
    <w:rsid w:val="003C11CB"/>
    <w:rsid w:val="003C194A"/>
    <w:rsid w:val="003C2277"/>
    <w:rsid w:val="003C2CDF"/>
    <w:rsid w:val="003C5202"/>
    <w:rsid w:val="003C75F3"/>
    <w:rsid w:val="003C78A3"/>
    <w:rsid w:val="003D033E"/>
    <w:rsid w:val="003D34A9"/>
    <w:rsid w:val="003D7522"/>
    <w:rsid w:val="003E0131"/>
    <w:rsid w:val="003E0E04"/>
    <w:rsid w:val="003E1867"/>
    <w:rsid w:val="003E1AD3"/>
    <w:rsid w:val="003E2FAE"/>
    <w:rsid w:val="003E5729"/>
    <w:rsid w:val="003F21C8"/>
    <w:rsid w:val="003F4EE0"/>
    <w:rsid w:val="003F5BE0"/>
    <w:rsid w:val="00402153"/>
    <w:rsid w:val="00402FC1"/>
    <w:rsid w:val="0040317D"/>
    <w:rsid w:val="00422B8A"/>
    <w:rsid w:val="00423E7D"/>
    <w:rsid w:val="00424969"/>
    <w:rsid w:val="00425082"/>
    <w:rsid w:val="004257C4"/>
    <w:rsid w:val="004278BE"/>
    <w:rsid w:val="00431DEB"/>
    <w:rsid w:val="00432A74"/>
    <w:rsid w:val="00433570"/>
    <w:rsid w:val="00435794"/>
    <w:rsid w:val="004439D0"/>
    <w:rsid w:val="00446B29"/>
    <w:rsid w:val="00450AA4"/>
    <w:rsid w:val="00453F9A"/>
    <w:rsid w:val="0045477D"/>
    <w:rsid w:val="00455A90"/>
    <w:rsid w:val="00460B0F"/>
    <w:rsid w:val="0046289A"/>
    <w:rsid w:val="00463A41"/>
    <w:rsid w:val="004640D1"/>
    <w:rsid w:val="00465BF8"/>
    <w:rsid w:val="00471E91"/>
    <w:rsid w:val="00472BD9"/>
    <w:rsid w:val="00472C92"/>
    <w:rsid w:val="00474675"/>
    <w:rsid w:val="0047470C"/>
    <w:rsid w:val="00476AE2"/>
    <w:rsid w:val="0047742F"/>
    <w:rsid w:val="004805CD"/>
    <w:rsid w:val="004807B7"/>
    <w:rsid w:val="00483D8F"/>
    <w:rsid w:val="00484A0B"/>
    <w:rsid w:val="00486FF9"/>
    <w:rsid w:val="004873BE"/>
    <w:rsid w:val="00490BEE"/>
    <w:rsid w:val="00493A93"/>
    <w:rsid w:val="00494068"/>
    <w:rsid w:val="004976A2"/>
    <w:rsid w:val="004A07F2"/>
    <w:rsid w:val="004A0A81"/>
    <w:rsid w:val="004A3513"/>
    <w:rsid w:val="004A35F9"/>
    <w:rsid w:val="004A721E"/>
    <w:rsid w:val="004B24C1"/>
    <w:rsid w:val="004B3758"/>
    <w:rsid w:val="004B4EEB"/>
    <w:rsid w:val="004C292F"/>
    <w:rsid w:val="004C306F"/>
    <w:rsid w:val="004C498E"/>
    <w:rsid w:val="004C58F2"/>
    <w:rsid w:val="004C5FCB"/>
    <w:rsid w:val="004D291B"/>
    <w:rsid w:val="004D2BC2"/>
    <w:rsid w:val="004E36F9"/>
    <w:rsid w:val="004E46CD"/>
    <w:rsid w:val="004E479D"/>
    <w:rsid w:val="004E6691"/>
    <w:rsid w:val="004F3D32"/>
    <w:rsid w:val="004F75AF"/>
    <w:rsid w:val="0050130C"/>
    <w:rsid w:val="00501A47"/>
    <w:rsid w:val="005036B1"/>
    <w:rsid w:val="00503851"/>
    <w:rsid w:val="00510280"/>
    <w:rsid w:val="00513A2B"/>
    <w:rsid w:val="00513D73"/>
    <w:rsid w:val="00514A43"/>
    <w:rsid w:val="005174E5"/>
    <w:rsid w:val="00522393"/>
    <w:rsid w:val="00522620"/>
    <w:rsid w:val="005226E7"/>
    <w:rsid w:val="00525656"/>
    <w:rsid w:val="00525DE1"/>
    <w:rsid w:val="005278EC"/>
    <w:rsid w:val="00530304"/>
    <w:rsid w:val="00531C74"/>
    <w:rsid w:val="00534C02"/>
    <w:rsid w:val="00534E29"/>
    <w:rsid w:val="00535DDF"/>
    <w:rsid w:val="0053663B"/>
    <w:rsid w:val="00536732"/>
    <w:rsid w:val="00540BE0"/>
    <w:rsid w:val="0054264B"/>
    <w:rsid w:val="00543786"/>
    <w:rsid w:val="005474CD"/>
    <w:rsid w:val="005475DE"/>
    <w:rsid w:val="005525BE"/>
    <w:rsid w:val="0055282A"/>
    <w:rsid w:val="00553197"/>
    <w:rsid w:val="005531E0"/>
    <w:rsid w:val="005533D7"/>
    <w:rsid w:val="00554BDD"/>
    <w:rsid w:val="00555F18"/>
    <w:rsid w:val="0056255E"/>
    <w:rsid w:val="00563DDA"/>
    <w:rsid w:val="00566B99"/>
    <w:rsid w:val="005703DE"/>
    <w:rsid w:val="00571B73"/>
    <w:rsid w:val="00572CD2"/>
    <w:rsid w:val="00575976"/>
    <w:rsid w:val="005762EB"/>
    <w:rsid w:val="005763BD"/>
    <w:rsid w:val="00577474"/>
    <w:rsid w:val="0058061B"/>
    <w:rsid w:val="0058464E"/>
    <w:rsid w:val="00590EDA"/>
    <w:rsid w:val="005A01CB"/>
    <w:rsid w:val="005A2D89"/>
    <w:rsid w:val="005A2EB7"/>
    <w:rsid w:val="005A58FF"/>
    <w:rsid w:val="005A5EAF"/>
    <w:rsid w:val="005A64C0"/>
    <w:rsid w:val="005B0ED5"/>
    <w:rsid w:val="005B1C8C"/>
    <w:rsid w:val="005B2820"/>
    <w:rsid w:val="005B3C11"/>
    <w:rsid w:val="005B51F4"/>
    <w:rsid w:val="005B7835"/>
    <w:rsid w:val="005C1C28"/>
    <w:rsid w:val="005C2D21"/>
    <w:rsid w:val="005C62BF"/>
    <w:rsid w:val="005C6DB5"/>
    <w:rsid w:val="005D280E"/>
    <w:rsid w:val="005D7BB6"/>
    <w:rsid w:val="005E19E7"/>
    <w:rsid w:val="005E2C26"/>
    <w:rsid w:val="005E5EFD"/>
    <w:rsid w:val="006022E2"/>
    <w:rsid w:val="006058F1"/>
    <w:rsid w:val="00610527"/>
    <w:rsid w:val="006157F0"/>
    <w:rsid w:val="0061716C"/>
    <w:rsid w:val="006212A2"/>
    <w:rsid w:val="00621625"/>
    <w:rsid w:val="006243A1"/>
    <w:rsid w:val="006267CB"/>
    <w:rsid w:val="00631CE5"/>
    <w:rsid w:val="00632E56"/>
    <w:rsid w:val="00633C90"/>
    <w:rsid w:val="006347D3"/>
    <w:rsid w:val="006351CF"/>
    <w:rsid w:val="00635CBA"/>
    <w:rsid w:val="00637A9B"/>
    <w:rsid w:val="006405C6"/>
    <w:rsid w:val="0064338B"/>
    <w:rsid w:val="00643489"/>
    <w:rsid w:val="006438E6"/>
    <w:rsid w:val="00644787"/>
    <w:rsid w:val="00644D8F"/>
    <w:rsid w:val="006450D6"/>
    <w:rsid w:val="00646542"/>
    <w:rsid w:val="006465C8"/>
    <w:rsid w:val="006504F4"/>
    <w:rsid w:val="00654BC9"/>
    <w:rsid w:val="006552FD"/>
    <w:rsid w:val="00663AF3"/>
    <w:rsid w:val="006646B5"/>
    <w:rsid w:val="00666B6C"/>
    <w:rsid w:val="00672DFC"/>
    <w:rsid w:val="00673E72"/>
    <w:rsid w:val="00674EBB"/>
    <w:rsid w:val="00676F93"/>
    <w:rsid w:val="00680FEC"/>
    <w:rsid w:val="00681F26"/>
    <w:rsid w:val="00682682"/>
    <w:rsid w:val="00682702"/>
    <w:rsid w:val="00683366"/>
    <w:rsid w:val="00687687"/>
    <w:rsid w:val="00692368"/>
    <w:rsid w:val="006933F9"/>
    <w:rsid w:val="006978D5"/>
    <w:rsid w:val="006A03ED"/>
    <w:rsid w:val="006A17C8"/>
    <w:rsid w:val="006A2EBC"/>
    <w:rsid w:val="006A3DEF"/>
    <w:rsid w:val="006A40D4"/>
    <w:rsid w:val="006A50F1"/>
    <w:rsid w:val="006A55A8"/>
    <w:rsid w:val="006A5EA0"/>
    <w:rsid w:val="006A6621"/>
    <w:rsid w:val="006A783B"/>
    <w:rsid w:val="006A7B33"/>
    <w:rsid w:val="006B4E13"/>
    <w:rsid w:val="006B75DD"/>
    <w:rsid w:val="006C5812"/>
    <w:rsid w:val="006C67E0"/>
    <w:rsid w:val="006C7ABA"/>
    <w:rsid w:val="006D08CC"/>
    <w:rsid w:val="006D0C78"/>
    <w:rsid w:val="006D0D60"/>
    <w:rsid w:val="006D1122"/>
    <w:rsid w:val="006D1406"/>
    <w:rsid w:val="006D35B2"/>
    <w:rsid w:val="006D3C00"/>
    <w:rsid w:val="006D5D59"/>
    <w:rsid w:val="006D6544"/>
    <w:rsid w:val="006D6C76"/>
    <w:rsid w:val="006D7164"/>
    <w:rsid w:val="006E3675"/>
    <w:rsid w:val="006E4A7F"/>
    <w:rsid w:val="006E7EC4"/>
    <w:rsid w:val="006F21F1"/>
    <w:rsid w:val="006F62D6"/>
    <w:rsid w:val="006F7167"/>
    <w:rsid w:val="00700F4A"/>
    <w:rsid w:val="0070139B"/>
    <w:rsid w:val="00702241"/>
    <w:rsid w:val="0070387B"/>
    <w:rsid w:val="0070403E"/>
    <w:rsid w:val="00704DF6"/>
    <w:rsid w:val="00705CBF"/>
    <w:rsid w:val="00705F77"/>
    <w:rsid w:val="00706512"/>
    <w:rsid w:val="0070651C"/>
    <w:rsid w:val="0070782D"/>
    <w:rsid w:val="00712228"/>
    <w:rsid w:val="00712F00"/>
    <w:rsid w:val="007132A3"/>
    <w:rsid w:val="00716421"/>
    <w:rsid w:val="00717F2F"/>
    <w:rsid w:val="00720342"/>
    <w:rsid w:val="0072347A"/>
    <w:rsid w:val="00724EFB"/>
    <w:rsid w:val="007262A1"/>
    <w:rsid w:val="00732694"/>
    <w:rsid w:val="0073359B"/>
    <w:rsid w:val="00733BA5"/>
    <w:rsid w:val="007419C3"/>
    <w:rsid w:val="007467A7"/>
    <w:rsid w:val="007469DD"/>
    <w:rsid w:val="0074741B"/>
    <w:rsid w:val="0074759E"/>
    <w:rsid w:val="007478EA"/>
    <w:rsid w:val="00750BF6"/>
    <w:rsid w:val="00750D73"/>
    <w:rsid w:val="00751985"/>
    <w:rsid w:val="0075415C"/>
    <w:rsid w:val="00755496"/>
    <w:rsid w:val="007554A8"/>
    <w:rsid w:val="00760841"/>
    <w:rsid w:val="00760D77"/>
    <w:rsid w:val="00763502"/>
    <w:rsid w:val="00764E47"/>
    <w:rsid w:val="00767043"/>
    <w:rsid w:val="00770421"/>
    <w:rsid w:val="00776E4A"/>
    <w:rsid w:val="007776C5"/>
    <w:rsid w:val="00783A08"/>
    <w:rsid w:val="00785E9B"/>
    <w:rsid w:val="00785EE7"/>
    <w:rsid w:val="007877E0"/>
    <w:rsid w:val="00790BAB"/>
    <w:rsid w:val="007913AB"/>
    <w:rsid w:val="007914F7"/>
    <w:rsid w:val="00791B71"/>
    <w:rsid w:val="00791E77"/>
    <w:rsid w:val="00792139"/>
    <w:rsid w:val="007928C7"/>
    <w:rsid w:val="0079506B"/>
    <w:rsid w:val="0079534E"/>
    <w:rsid w:val="0079582C"/>
    <w:rsid w:val="0079616C"/>
    <w:rsid w:val="00796248"/>
    <w:rsid w:val="00796E38"/>
    <w:rsid w:val="00797E61"/>
    <w:rsid w:val="007A0D47"/>
    <w:rsid w:val="007A2054"/>
    <w:rsid w:val="007A2D20"/>
    <w:rsid w:val="007A33B2"/>
    <w:rsid w:val="007A4180"/>
    <w:rsid w:val="007A5444"/>
    <w:rsid w:val="007B0C8A"/>
    <w:rsid w:val="007B1625"/>
    <w:rsid w:val="007B1C6C"/>
    <w:rsid w:val="007B1CDA"/>
    <w:rsid w:val="007B2FC1"/>
    <w:rsid w:val="007B3530"/>
    <w:rsid w:val="007B39DE"/>
    <w:rsid w:val="007B4530"/>
    <w:rsid w:val="007B706E"/>
    <w:rsid w:val="007B71EB"/>
    <w:rsid w:val="007C42D1"/>
    <w:rsid w:val="007C4854"/>
    <w:rsid w:val="007C6205"/>
    <w:rsid w:val="007C686A"/>
    <w:rsid w:val="007C728E"/>
    <w:rsid w:val="007D0A3E"/>
    <w:rsid w:val="007D1196"/>
    <w:rsid w:val="007D2C53"/>
    <w:rsid w:val="007D2F56"/>
    <w:rsid w:val="007D3D60"/>
    <w:rsid w:val="007D40B9"/>
    <w:rsid w:val="007D7921"/>
    <w:rsid w:val="007E0DE6"/>
    <w:rsid w:val="007E1980"/>
    <w:rsid w:val="007E38A5"/>
    <w:rsid w:val="007E38F8"/>
    <w:rsid w:val="007E4B76"/>
    <w:rsid w:val="007E5EA8"/>
    <w:rsid w:val="007E7A8E"/>
    <w:rsid w:val="007F0CF1"/>
    <w:rsid w:val="007F12A5"/>
    <w:rsid w:val="007F4CF1"/>
    <w:rsid w:val="007F5F30"/>
    <w:rsid w:val="007F758D"/>
    <w:rsid w:val="007F7D52"/>
    <w:rsid w:val="0080654C"/>
    <w:rsid w:val="0080695B"/>
    <w:rsid w:val="008071C6"/>
    <w:rsid w:val="00807266"/>
    <w:rsid w:val="00810F5F"/>
    <w:rsid w:val="00811149"/>
    <w:rsid w:val="00812E87"/>
    <w:rsid w:val="00813B91"/>
    <w:rsid w:val="00815BD0"/>
    <w:rsid w:val="00817A00"/>
    <w:rsid w:val="0082496C"/>
    <w:rsid w:val="008264C7"/>
    <w:rsid w:val="00826650"/>
    <w:rsid w:val="00830755"/>
    <w:rsid w:val="00830A1A"/>
    <w:rsid w:val="008318EE"/>
    <w:rsid w:val="00831A4A"/>
    <w:rsid w:val="00833E56"/>
    <w:rsid w:val="00835DB3"/>
    <w:rsid w:val="0083617B"/>
    <w:rsid w:val="008371BD"/>
    <w:rsid w:val="008504A8"/>
    <w:rsid w:val="008508CC"/>
    <w:rsid w:val="0085282E"/>
    <w:rsid w:val="008535D7"/>
    <w:rsid w:val="00856220"/>
    <w:rsid w:val="00860F84"/>
    <w:rsid w:val="00862676"/>
    <w:rsid w:val="00864574"/>
    <w:rsid w:val="0087198C"/>
    <w:rsid w:val="00871A00"/>
    <w:rsid w:val="00872C1F"/>
    <w:rsid w:val="00873B42"/>
    <w:rsid w:val="00874FE2"/>
    <w:rsid w:val="008761A0"/>
    <w:rsid w:val="0087680B"/>
    <w:rsid w:val="00880FAF"/>
    <w:rsid w:val="008839CF"/>
    <w:rsid w:val="00883AF0"/>
    <w:rsid w:val="008856D8"/>
    <w:rsid w:val="00885706"/>
    <w:rsid w:val="00886C0F"/>
    <w:rsid w:val="00886C98"/>
    <w:rsid w:val="00892E82"/>
    <w:rsid w:val="00892EF4"/>
    <w:rsid w:val="00894D77"/>
    <w:rsid w:val="00895B40"/>
    <w:rsid w:val="008968A4"/>
    <w:rsid w:val="00896AE6"/>
    <w:rsid w:val="00896BBB"/>
    <w:rsid w:val="008976C9"/>
    <w:rsid w:val="008A66B7"/>
    <w:rsid w:val="008A7195"/>
    <w:rsid w:val="008B0767"/>
    <w:rsid w:val="008B1D3D"/>
    <w:rsid w:val="008B6AEE"/>
    <w:rsid w:val="008C1B58"/>
    <w:rsid w:val="008C39AE"/>
    <w:rsid w:val="008C590D"/>
    <w:rsid w:val="008C7904"/>
    <w:rsid w:val="008D19D2"/>
    <w:rsid w:val="008D285C"/>
    <w:rsid w:val="008D39D3"/>
    <w:rsid w:val="008D501A"/>
    <w:rsid w:val="008D5528"/>
    <w:rsid w:val="008D7167"/>
    <w:rsid w:val="008E031B"/>
    <w:rsid w:val="008E1F84"/>
    <w:rsid w:val="008E7029"/>
    <w:rsid w:val="008E7EF6"/>
    <w:rsid w:val="008F1854"/>
    <w:rsid w:val="008F1F98"/>
    <w:rsid w:val="008F5B95"/>
    <w:rsid w:val="008F5F6D"/>
    <w:rsid w:val="008F6758"/>
    <w:rsid w:val="008F6D09"/>
    <w:rsid w:val="009020D3"/>
    <w:rsid w:val="00902FB8"/>
    <w:rsid w:val="009040DD"/>
    <w:rsid w:val="009059CF"/>
    <w:rsid w:val="00905B47"/>
    <w:rsid w:val="00911BF1"/>
    <w:rsid w:val="0091331C"/>
    <w:rsid w:val="00917314"/>
    <w:rsid w:val="00926E5C"/>
    <w:rsid w:val="009279DE"/>
    <w:rsid w:val="00930116"/>
    <w:rsid w:val="009312E7"/>
    <w:rsid w:val="00932820"/>
    <w:rsid w:val="0093516D"/>
    <w:rsid w:val="00935C93"/>
    <w:rsid w:val="0094212C"/>
    <w:rsid w:val="00942E38"/>
    <w:rsid w:val="00943E99"/>
    <w:rsid w:val="00945277"/>
    <w:rsid w:val="00946540"/>
    <w:rsid w:val="00946846"/>
    <w:rsid w:val="00947B16"/>
    <w:rsid w:val="00950F6D"/>
    <w:rsid w:val="00952E14"/>
    <w:rsid w:val="00954689"/>
    <w:rsid w:val="00957AFC"/>
    <w:rsid w:val="009617C9"/>
    <w:rsid w:val="00961C93"/>
    <w:rsid w:val="00965324"/>
    <w:rsid w:val="00967117"/>
    <w:rsid w:val="00967E55"/>
    <w:rsid w:val="0097091E"/>
    <w:rsid w:val="00975D17"/>
    <w:rsid w:val="009760D3"/>
    <w:rsid w:val="00977132"/>
    <w:rsid w:val="009778AE"/>
    <w:rsid w:val="00981A4B"/>
    <w:rsid w:val="00982501"/>
    <w:rsid w:val="009845D6"/>
    <w:rsid w:val="009877D3"/>
    <w:rsid w:val="00994E8F"/>
    <w:rsid w:val="009951DC"/>
    <w:rsid w:val="009955C8"/>
    <w:rsid w:val="009959BB"/>
    <w:rsid w:val="0099691A"/>
    <w:rsid w:val="00997158"/>
    <w:rsid w:val="00997C63"/>
    <w:rsid w:val="009A0CE4"/>
    <w:rsid w:val="009A3A7C"/>
    <w:rsid w:val="009A5C7E"/>
    <w:rsid w:val="009B073B"/>
    <w:rsid w:val="009B2ADB"/>
    <w:rsid w:val="009B603A"/>
    <w:rsid w:val="009C2D0E"/>
    <w:rsid w:val="009C3DAC"/>
    <w:rsid w:val="009C42E0"/>
    <w:rsid w:val="009D17A0"/>
    <w:rsid w:val="009D5362"/>
    <w:rsid w:val="009D54FF"/>
    <w:rsid w:val="009D7691"/>
    <w:rsid w:val="009E10C1"/>
    <w:rsid w:val="009E1415"/>
    <w:rsid w:val="009E38E3"/>
    <w:rsid w:val="009E5D60"/>
    <w:rsid w:val="009E5F64"/>
    <w:rsid w:val="009E6116"/>
    <w:rsid w:val="009E61D8"/>
    <w:rsid w:val="009E628D"/>
    <w:rsid w:val="009E6494"/>
    <w:rsid w:val="009F155D"/>
    <w:rsid w:val="009F2C2A"/>
    <w:rsid w:val="009F7B60"/>
    <w:rsid w:val="00A0142B"/>
    <w:rsid w:val="00A01526"/>
    <w:rsid w:val="00A02E43"/>
    <w:rsid w:val="00A03831"/>
    <w:rsid w:val="00A04306"/>
    <w:rsid w:val="00A043E2"/>
    <w:rsid w:val="00A04710"/>
    <w:rsid w:val="00A055A4"/>
    <w:rsid w:val="00A056AA"/>
    <w:rsid w:val="00A065F9"/>
    <w:rsid w:val="00A07F34"/>
    <w:rsid w:val="00A1076C"/>
    <w:rsid w:val="00A121D9"/>
    <w:rsid w:val="00A12391"/>
    <w:rsid w:val="00A13832"/>
    <w:rsid w:val="00A145EF"/>
    <w:rsid w:val="00A15456"/>
    <w:rsid w:val="00A16140"/>
    <w:rsid w:val="00A20B0B"/>
    <w:rsid w:val="00A215B9"/>
    <w:rsid w:val="00A21604"/>
    <w:rsid w:val="00A22154"/>
    <w:rsid w:val="00A247E2"/>
    <w:rsid w:val="00A25C38"/>
    <w:rsid w:val="00A32112"/>
    <w:rsid w:val="00A36BBE"/>
    <w:rsid w:val="00A36DA4"/>
    <w:rsid w:val="00A3728A"/>
    <w:rsid w:val="00A3761D"/>
    <w:rsid w:val="00A376B7"/>
    <w:rsid w:val="00A404B5"/>
    <w:rsid w:val="00A42F99"/>
    <w:rsid w:val="00A4307A"/>
    <w:rsid w:val="00A4367D"/>
    <w:rsid w:val="00A47EBB"/>
    <w:rsid w:val="00A47F62"/>
    <w:rsid w:val="00A50671"/>
    <w:rsid w:val="00A51CDD"/>
    <w:rsid w:val="00A520E0"/>
    <w:rsid w:val="00A55382"/>
    <w:rsid w:val="00A62B3B"/>
    <w:rsid w:val="00A64D63"/>
    <w:rsid w:val="00A655C3"/>
    <w:rsid w:val="00A65766"/>
    <w:rsid w:val="00A6730D"/>
    <w:rsid w:val="00A71625"/>
    <w:rsid w:val="00A71B9B"/>
    <w:rsid w:val="00A731B3"/>
    <w:rsid w:val="00A73D4B"/>
    <w:rsid w:val="00A74289"/>
    <w:rsid w:val="00A74924"/>
    <w:rsid w:val="00A751C7"/>
    <w:rsid w:val="00A75D84"/>
    <w:rsid w:val="00A77591"/>
    <w:rsid w:val="00A80F18"/>
    <w:rsid w:val="00A81E89"/>
    <w:rsid w:val="00A82FD9"/>
    <w:rsid w:val="00A84052"/>
    <w:rsid w:val="00A849D2"/>
    <w:rsid w:val="00A859E4"/>
    <w:rsid w:val="00A87844"/>
    <w:rsid w:val="00A9029C"/>
    <w:rsid w:val="00A90D49"/>
    <w:rsid w:val="00A91188"/>
    <w:rsid w:val="00A926F3"/>
    <w:rsid w:val="00A92AF8"/>
    <w:rsid w:val="00A95494"/>
    <w:rsid w:val="00A971D0"/>
    <w:rsid w:val="00A97418"/>
    <w:rsid w:val="00AA038C"/>
    <w:rsid w:val="00AA1CFF"/>
    <w:rsid w:val="00AA315E"/>
    <w:rsid w:val="00AA4B0F"/>
    <w:rsid w:val="00AA630E"/>
    <w:rsid w:val="00AA787C"/>
    <w:rsid w:val="00AA7A09"/>
    <w:rsid w:val="00AB36E7"/>
    <w:rsid w:val="00AB3B50"/>
    <w:rsid w:val="00AB65E4"/>
    <w:rsid w:val="00AC012C"/>
    <w:rsid w:val="00AC05B1"/>
    <w:rsid w:val="00AC0D81"/>
    <w:rsid w:val="00AC0E1D"/>
    <w:rsid w:val="00AC6A57"/>
    <w:rsid w:val="00AC6AE1"/>
    <w:rsid w:val="00AC7143"/>
    <w:rsid w:val="00AD3440"/>
    <w:rsid w:val="00AD356C"/>
    <w:rsid w:val="00AD610E"/>
    <w:rsid w:val="00AD69C4"/>
    <w:rsid w:val="00AE28D6"/>
    <w:rsid w:val="00AE2914"/>
    <w:rsid w:val="00AE30FD"/>
    <w:rsid w:val="00AE567B"/>
    <w:rsid w:val="00AE6D15"/>
    <w:rsid w:val="00AE6DA6"/>
    <w:rsid w:val="00AE77AE"/>
    <w:rsid w:val="00AF1531"/>
    <w:rsid w:val="00AF306D"/>
    <w:rsid w:val="00AF3400"/>
    <w:rsid w:val="00AF407F"/>
    <w:rsid w:val="00B00AD1"/>
    <w:rsid w:val="00B00DFC"/>
    <w:rsid w:val="00B04182"/>
    <w:rsid w:val="00B07AE3"/>
    <w:rsid w:val="00B1080D"/>
    <w:rsid w:val="00B11430"/>
    <w:rsid w:val="00B12A21"/>
    <w:rsid w:val="00B135B5"/>
    <w:rsid w:val="00B1394E"/>
    <w:rsid w:val="00B158C5"/>
    <w:rsid w:val="00B23BCB"/>
    <w:rsid w:val="00B274BB"/>
    <w:rsid w:val="00B31C77"/>
    <w:rsid w:val="00B322F3"/>
    <w:rsid w:val="00B33FB4"/>
    <w:rsid w:val="00B34008"/>
    <w:rsid w:val="00B353EB"/>
    <w:rsid w:val="00B35E13"/>
    <w:rsid w:val="00B439C4"/>
    <w:rsid w:val="00B4535E"/>
    <w:rsid w:val="00B464DB"/>
    <w:rsid w:val="00B52433"/>
    <w:rsid w:val="00B52A8C"/>
    <w:rsid w:val="00B52AE9"/>
    <w:rsid w:val="00B55672"/>
    <w:rsid w:val="00B5743F"/>
    <w:rsid w:val="00B602EA"/>
    <w:rsid w:val="00B636A8"/>
    <w:rsid w:val="00B63F22"/>
    <w:rsid w:val="00B6506B"/>
    <w:rsid w:val="00B657F4"/>
    <w:rsid w:val="00B665C6"/>
    <w:rsid w:val="00B70C1D"/>
    <w:rsid w:val="00B70CB9"/>
    <w:rsid w:val="00B74AD0"/>
    <w:rsid w:val="00B75B99"/>
    <w:rsid w:val="00B805AF"/>
    <w:rsid w:val="00B81CFC"/>
    <w:rsid w:val="00B820EC"/>
    <w:rsid w:val="00B869EC"/>
    <w:rsid w:val="00B9246A"/>
    <w:rsid w:val="00B93034"/>
    <w:rsid w:val="00B9397A"/>
    <w:rsid w:val="00B9633D"/>
    <w:rsid w:val="00B96379"/>
    <w:rsid w:val="00BA1375"/>
    <w:rsid w:val="00BA234B"/>
    <w:rsid w:val="00BA245B"/>
    <w:rsid w:val="00BA2EBE"/>
    <w:rsid w:val="00BB0F28"/>
    <w:rsid w:val="00BB125B"/>
    <w:rsid w:val="00BB1884"/>
    <w:rsid w:val="00BB29AA"/>
    <w:rsid w:val="00BB29B9"/>
    <w:rsid w:val="00BB458A"/>
    <w:rsid w:val="00BB5333"/>
    <w:rsid w:val="00BC071C"/>
    <w:rsid w:val="00BC1E25"/>
    <w:rsid w:val="00BC46CA"/>
    <w:rsid w:val="00BC65CA"/>
    <w:rsid w:val="00BD00D3"/>
    <w:rsid w:val="00BD1659"/>
    <w:rsid w:val="00BD3AA9"/>
    <w:rsid w:val="00BD4155"/>
    <w:rsid w:val="00BD4A18"/>
    <w:rsid w:val="00BD4E1C"/>
    <w:rsid w:val="00BD6DB2"/>
    <w:rsid w:val="00BE11CF"/>
    <w:rsid w:val="00BE196A"/>
    <w:rsid w:val="00BE21AB"/>
    <w:rsid w:val="00BE3147"/>
    <w:rsid w:val="00BE55CB"/>
    <w:rsid w:val="00BE574E"/>
    <w:rsid w:val="00BE73FC"/>
    <w:rsid w:val="00BE7B87"/>
    <w:rsid w:val="00BF617A"/>
    <w:rsid w:val="00BF6716"/>
    <w:rsid w:val="00C00FA1"/>
    <w:rsid w:val="00C0379D"/>
    <w:rsid w:val="00C03931"/>
    <w:rsid w:val="00C03983"/>
    <w:rsid w:val="00C05FE3"/>
    <w:rsid w:val="00C066F5"/>
    <w:rsid w:val="00C07143"/>
    <w:rsid w:val="00C10862"/>
    <w:rsid w:val="00C11776"/>
    <w:rsid w:val="00C1246D"/>
    <w:rsid w:val="00C13FD9"/>
    <w:rsid w:val="00C15709"/>
    <w:rsid w:val="00C15FE0"/>
    <w:rsid w:val="00C2014C"/>
    <w:rsid w:val="00C2136D"/>
    <w:rsid w:val="00C214EE"/>
    <w:rsid w:val="00C227EC"/>
    <w:rsid w:val="00C22DA0"/>
    <w:rsid w:val="00C22EA4"/>
    <w:rsid w:val="00C2314B"/>
    <w:rsid w:val="00C23B4D"/>
    <w:rsid w:val="00C245CE"/>
    <w:rsid w:val="00C24971"/>
    <w:rsid w:val="00C252AF"/>
    <w:rsid w:val="00C26BE5"/>
    <w:rsid w:val="00C26E4D"/>
    <w:rsid w:val="00C27909"/>
    <w:rsid w:val="00C27B03"/>
    <w:rsid w:val="00C314E1"/>
    <w:rsid w:val="00C32060"/>
    <w:rsid w:val="00C324FC"/>
    <w:rsid w:val="00C34397"/>
    <w:rsid w:val="00C34FA3"/>
    <w:rsid w:val="00C35A76"/>
    <w:rsid w:val="00C37168"/>
    <w:rsid w:val="00C4095D"/>
    <w:rsid w:val="00C41C36"/>
    <w:rsid w:val="00C44311"/>
    <w:rsid w:val="00C45019"/>
    <w:rsid w:val="00C46618"/>
    <w:rsid w:val="00C50470"/>
    <w:rsid w:val="00C53558"/>
    <w:rsid w:val="00C554D5"/>
    <w:rsid w:val="00C554FF"/>
    <w:rsid w:val="00C57E97"/>
    <w:rsid w:val="00C601D2"/>
    <w:rsid w:val="00C641CB"/>
    <w:rsid w:val="00C65BCC"/>
    <w:rsid w:val="00C6625A"/>
    <w:rsid w:val="00C66970"/>
    <w:rsid w:val="00C675B3"/>
    <w:rsid w:val="00C70872"/>
    <w:rsid w:val="00C708E2"/>
    <w:rsid w:val="00C70C1F"/>
    <w:rsid w:val="00C773D0"/>
    <w:rsid w:val="00C77CFB"/>
    <w:rsid w:val="00C80B3B"/>
    <w:rsid w:val="00C8141A"/>
    <w:rsid w:val="00C8691C"/>
    <w:rsid w:val="00C8786F"/>
    <w:rsid w:val="00C96973"/>
    <w:rsid w:val="00CA082B"/>
    <w:rsid w:val="00CA0D5B"/>
    <w:rsid w:val="00CA1124"/>
    <w:rsid w:val="00CA168A"/>
    <w:rsid w:val="00CA3485"/>
    <w:rsid w:val="00CA357E"/>
    <w:rsid w:val="00CA38C9"/>
    <w:rsid w:val="00CA3F34"/>
    <w:rsid w:val="00CA44F9"/>
    <w:rsid w:val="00CA4A69"/>
    <w:rsid w:val="00CA4B7B"/>
    <w:rsid w:val="00CA57C7"/>
    <w:rsid w:val="00CA57DD"/>
    <w:rsid w:val="00CA7656"/>
    <w:rsid w:val="00CB1706"/>
    <w:rsid w:val="00CB19E2"/>
    <w:rsid w:val="00CB5CD5"/>
    <w:rsid w:val="00CC0F75"/>
    <w:rsid w:val="00CC1AEA"/>
    <w:rsid w:val="00CC3E0C"/>
    <w:rsid w:val="00CC54E5"/>
    <w:rsid w:val="00CC58D3"/>
    <w:rsid w:val="00CC6B5A"/>
    <w:rsid w:val="00CC784D"/>
    <w:rsid w:val="00CD3049"/>
    <w:rsid w:val="00CD5F27"/>
    <w:rsid w:val="00CD6EE6"/>
    <w:rsid w:val="00CE1C1F"/>
    <w:rsid w:val="00CE2144"/>
    <w:rsid w:val="00CE5E13"/>
    <w:rsid w:val="00CE7ED1"/>
    <w:rsid w:val="00CF0FCF"/>
    <w:rsid w:val="00CF1618"/>
    <w:rsid w:val="00CF4727"/>
    <w:rsid w:val="00CF49C5"/>
    <w:rsid w:val="00CF5D64"/>
    <w:rsid w:val="00CF5EED"/>
    <w:rsid w:val="00CF79F6"/>
    <w:rsid w:val="00D026E5"/>
    <w:rsid w:val="00D0337B"/>
    <w:rsid w:val="00D04AE3"/>
    <w:rsid w:val="00D0702E"/>
    <w:rsid w:val="00D0719A"/>
    <w:rsid w:val="00D079B2"/>
    <w:rsid w:val="00D10CB3"/>
    <w:rsid w:val="00D114E9"/>
    <w:rsid w:val="00D12458"/>
    <w:rsid w:val="00D12FEF"/>
    <w:rsid w:val="00D17ECE"/>
    <w:rsid w:val="00D2274D"/>
    <w:rsid w:val="00D2375C"/>
    <w:rsid w:val="00D31805"/>
    <w:rsid w:val="00D338F0"/>
    <w:rsid w:val="00D33A13"/>
    <w:rsid w:val="00D35F23"/>
    <w:rsid w:val="00D403F8"/>
    <w:rsid w:val="00D414C6"/>
    <w:rsid w:val="00D42796"/>
    <w:rsid w:val="00D429C6"/>
    <w:rsid w:val="00D450F2"/>
    <w:rsid w:val="00D47748"/>
    <w:rsid w:val="00D52E9F"/>
    <w:rsid w:val="00D531E7"/>
    <w:rsid w:val="00D53ABE"/>
    <w:rsid w:val="00D54CC3"/>
    <w:rsid w:val="00D6041A"/>
    <w:rsid w:val="00D61C76"/>
    <w:rsid w:val="00D62564"/>
    <w:rsid w:val="00D633EB"/>
    <w:rsid w:val="00D72CC3"/>
    <w:rsid w:val="00D7607A"/>
    <w:rsid w:val="00D764AD"/>
    <w:rsid w:val="00D82FF7"/>
    <w:rsid w:val="00D8381D"/>
    <w:rsid w:val="00D847FE"/>
    <w:rsid w:val="00D86797"/>
    <w:rsid w:val="00D90E6A"/>
    <w:rsid w:val="00D92326"/>
    <w:rsid w:val="00D93843"/>
    <w:rsid w:val="00D941CC"/>
    <w:rsid w:val="00D944BE"/>
    <w:rsid w:val="00D964EA"/>
    <w:rsid w:val="00D966D0"/>
    <w:rsid w:val="00D969A2"/>
    <w:rsid w:val="00DA01CD"/>
    <w:rsid w:val="00DA0C59"/>
    <w:rsid w:val="00DA3991"/>
    <w:rsid w:val="00DA4D38"/>
    <w:rsid w:val="00DA7EE3"/>
    <w:rsid w:val="00DB26C4"/>
    <w:rsid w:val="00DB4F31"/>
    <w:rsid w:val="00DB7E6C"/>
    <w:rsid w:val="00DC1E37"/>
    <w:rsid w:val="00DC204A"/>
    <w:rsid w:val="00DC4C8C"/>
    <w:rsid w:val="00DC6D2E"/>
    <w:rsid w:val="00DC7745"/>
    <w:rsid w:val="00DD1648"/>
    <w:rsid w:val="00DD228A"/>
    <w:rsid w:val="00DD26ED"/>
    <w:rsid w:val="00DD2D9B"/>
    <w:rsid w:val="00DD5A29"/>
    <w:rsid w:val="00DD5D9D"/>
    <w:rsid w:val="00DE01B0"/>
    <w:rsid w:val="00DE35CB"/>
    <w:rsid w:val="00DE362F"/>
    <w:rsid w:val="00DE4424"/>
    <w:rsid w:val="00DE533D"/>
    <w:rsid w:val="00DF21E9"/>
    <w:rsid w:val="00DF76D1"/>
    <w:rsid w:val="00DF7DFD"/>
    <w:rsid w:val="00E00F14"/>
    <w:rsid w:val="00E02D65"/>
    <w:rsid w:val="00E02E6B"/>
    <w:rsid w:val="00E038AF"/>
    <w:rsid w:val="00E06386"/>
    <w:rsid w:val="00E06858"/>
    <w:rsid w:val="00E10839"/>
    <w:rsid w:val="00E11323"/>
    <w:rsid w:val="00E1277B"/>
    <w:rsid w:val="00E221F3"/>
    <w:rsid w:val="00E24EB4"/>
    <w:rsid w:val="00E320ED"/>
    <w:rsid w:val="00E33AFB"/>
    <w:rsid w:val="00E34218"/>
    <w:rsid w:val="00E34E3E"/>
    <w:rsid w:val="00E352A6"/>
    <w:rsid w:val="00E35B1D"/>
    <w:rsid w:val="00E428BD"/>
    <w:rsid w:val="00E435A9"/>
    <w:rsid w:val="00E46282"/>
    <w:rsid w:val="00E467B7"/>
    <w:rsid w:val="00E476CB"/>
    <w:rsid w:val="00E47928"/>
    <w:rsid w:val="00E5216E"/>
    <w:rsid w:val="00E521A6"/>
    <w:rsid w:val="00E61356"/>
    <w:rsid w:val="00E63054"/>
    <w:rsid w:val="00E631E9"/>
    <w:rsid w:val="00E760BF"/>
    <w:rsid w:val="00E812AD"/>
    <w:rsid w:val="00E82344"/>
    <w:rsid w:val="00E8319D"/>
    <w:rsid w:val="00E84851"/>
    <w:rsid w:val="00E84C82"/>
    <w:rsid w:val="00E84D64"/>
    <w:rsid w:val="00E850D4"/>
    <w:rsid w:val="00E870E7"/>
    <w:rsid w:val="00E87408"/>
    <w:rsid w:val="00E914C4"/>
    <w:rsid w:val="00E92CB9"/>
    <w:rsid w:val="00E934F5"/>
    <w:rsid w:val="00E9686D"/>
    <w:rsid w:val="00E96961"/>
    <w:rsid w:val="00EA0D5F"/>
    <w:rsid w:val="00EA3F13"/>
    <w:rsid w:val="00EA3FC9"/>
    <w:rsid w:val="00EA62BE"/>
    <w:rsid w:val="00EA72EC"/>
    <w:rsid w:val="00EB11CB"/>
    <w:rsid w:val="00EB11DD"/>
    <w:rsid w:val="00EB275A"/>
    <w:rsid w:val="00EB417E"/>
    <w:rsid w:val="00EB6D31"/>
    <w:rsid w:val="00EB786A"/>
    <w:rsid w:val="00EC1365"/>
    <w:rsid w:val="00EC1578"/>
    <w:rsid w:val="00EC1C72"/>
    <w:rsid w:val="00EC1D90"/>
    <w:rsid w:val="00EC2CDE"/>
    <w:rsid w:val="00EC3CC9"/>
    <w:rsid w:val="00EC5326"/>
    <w:rsid w:val="00EC680A"/>
    <w:rsid w:val="00EC6F55"/>
    <w:rsid w:val="00ED05D8"/>
    <w:rsid w:val="00ED0D05"/>
    <w:rsid w:val="00ED1736"/>
    <w:rsid w:val="00ED18E3"/>
    <w:rsid w:val="00ED2E6B"/>
    <w:rsid w:val="00ED6C0B"/>
    <w:rsid w:val="00ED6ED6"/>
    <w:rsid w:val="00ED76A0"/>
    <w:rsid w:val="00EE071C"/>
    <w:rsid w:val="00EE15A4"/>
    <w:rsid w:val="00EE1F8E"/>
    <w:rsid w:val="00EE2BED"/>
    <w:rsid w:val="00EE374B"/>
    <w:rsid w:val="00EE724B"/>
    <w:rsid w:val="00EE7900"/>
    <w:rsid w:val="00EF1AD4"/>
    <w:rsid w:val="00EF21FD"/>
    <w:rsid w:val="00EF7BBC"/>
    <w:rsid w:val="00F01601"/>
    <w:rsid w:val="00F01F6E"/>
    <w:rsid w:val="00F02EF0"/>
    <w:rsid w:val="00F04857"/>
    <w:rsid w:val="00F076FB"/>
    <w:rsid w:val="00F11BB5"/>
    <w:rsid w:val="00F13CEA"/>
    <w:rsid w:val="00F1417B"/>
    <w:rsid w:val="00F147F6"/>
    <w:rsid w:val="00F1784C"/>
    <w:rsid w:val="00F200BC"/>
    <w:rsid w:val="00F22990"/>
    <w:rsid w:val="00F22F9C"/>
    <w:rsid w:val="00F240E9"/>
    <w:rsid w:val="00F2469C"/>
    <w:rsid w:val="00F247B1"/>
    <w:rsid w:val="00F272BF"/>
    <w:rsid w:val="00F311C8"/>
    <w:rsid w:val="00F32E15"/>
    <w:rsid w:val="00F34B99"/>
    <w:rsid w:val="00F369F1"/>
    <w:rsid w:val="00F42A73"/>
    <w:rsid w:val="00F42BA2"/>
    <w:rsid w:val="00F432EC"/>
    <w:rsid w:val="00F44E99"/>
    <w:rsid w:val="00F50A91"/>
    <w:rsid w:val="00F514EC"/>
    <w:rsid w:val="00F52DAB"/>
    <w:rsid w:val="00F543F0"/>
    <w:rsid w:val="00F6017F"/>
    <w:rsid w:val="00F66222"/>
    <w:rsid w:val="00F663B8"/>
    <w:rsid w:val="00F67354"/>
    <w:rsid w:val="00F71B19"/>
    <w:rsid w:val="00F7348E"/>
    <w:rsid w:val="00F771CD"/>
    <w:rsid w:val="00F81087"/>
    <w:rsid w:val="00F81AFC"/>
    <w:rsid w:val="00F81C17"/>
    <w:rsid w:val="00F81D29"/>
    <w:rsid w:val="00F822EF"/>
    <w:rsid w:val="00F86CA4"/>
    <w:rsid w:val="00F8719A"/>
    <w:rsid w:val="00F87A14"/>
    <w:rsid w:val="00F91C4D"/>
    <w:rsid w:val="00F92FD9"/>
    <w:rsid w:val="00F950F7"/>
    <w:rsid w:val="00F973CD"/>
    <w:rsid w:val="00F97D2A"/>
    <w:rsid w:val="00FA0654"/>
    <w:rsid w:val="00FA1D3D"/>
    <w:rsid w:val="00FA2E6A"/>
    <w:rsid w:val="00FA62DD"/>
    <w:rsid w:val="00FA6684"/>
    <w:rsid w:val="00FA731E"/>
    <w:rsid w:val="00FB0C70"/>
    <w:rsid w:val="00FB2B38"/>
    <w:rsid w:val="00FB3AAE"/>
    <w:rsid w:val="00FB4805"/>
    <w:rsid w:val="00FB500C"/>
    <w:rsid w:val="00FB7C53"/>
    <w:rsid w:val="00FC144F"/>
    <w:rsid w:val="00FC1C8E"/>
    <w:rsid w:val="00FC2012"/>
    <w:rsid w:val="00FC22DF"/>
    <w:rsid w:val="00FC29B2"/>
    <w:rsid w:val="00FC4B0D"/>
    <w:rsid w:val="00FC5D43"/>
    <w:rsid w:val="00FC6358"/>
    <w:rsid w:val="00FC6923"/>
    <w:rsid w:val="00FD1CC2"/>
    <w:rsid w:val="00FD320D"/>
    <w:rsid w:val="00FD4AE8"/>
    <w:rsid w:val="00FE2273"/>
    <w:rsid w:val="00FE23DE"/>
    <w:rsid w:val="00FE5CA1"/>
    <w:rsid w:val="00FF53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3194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ff">
    <w:name w:val="Normal"/>
    <w:qFormat/>
    <w:rsid w:val="00035925"/>
    <w:pPr>
      <w:widowControl w:val="0"/>
      <w:jc w:val="both"/>
    </w:pPr>
    <w:rPr>
      <w:kern w:val="2"/>
      <w:sz w:val="21"/>
      <w:szCs w:val="24"/>
    </w:rPr>
  </w:style>
  <w:style w:type="character" w:default="1" w:styleId="aff0">
    <w:name w:val="Default Paragraph Font"/>
    <w:uiPriority w:val="1"/>
    <w:semiHidden/>
    <w:unhideWhenUsed/>
  </w:style>
  <w:style w:type="table" w:default="1" w:styleId="aff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2">
    <w:name w:val="No List"/>
    <w:uiPriority w:val="99"/>
    <w:semiHidden/>
    <w:unhideWhenUsed/>
  </w:style>
  <w:style w:type="paragraph" w:customStyle="1" w:styleId="aff3">
    <w:name w:val="段"/>
    <w:link w:val="Char"/>
    <w:rsid w:val="00035925"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  <w:noProof/>
      <w:sz w:val="21"/>
    </w:rPr>
  </w:style>
  <w:style w:type="character" w:customStyle="1" w:styleId="Char">
    <w:name w:val="段 Char"/>
    <w:basedOn w:val="aff0"/>
    <w:link w:val="aff3"/>
    <w:rsid w:val="00035925"/>
    <w:rPr>
      <w:rFonts w:ascii="宋体"/>
      <w:noProof/>
      <w:sz w:val="21"/>
      <w:lang w:val="en-US" w:eastAsia="zh-CN" w:bidi="ar-SA"/>
    </w:rPr>
  </w:style>
  <w:style w:type="paragraph" w:customStyle="1" w:styleId="a6">
    <w:name w:val="一级条标题"/>
    <w:next w:val="aff3"/>
    <w:rsid w:val="001C149C"/>
    <w:pPr>
      <w:numPr>
        <w:ilvl w:val="1"/>
        <w:numId w:val="9"/>
      </w:numPr>
      <w:spacing w:beforeLines="50" w:afterLines="50"/>
      <w:outlineLvl w:val="2"/>
    </w:pPr>
    <w:rPr>
      <w:rFonts w:ascii="黑体" w:eastAsia="黑体"/>
      <w:sz w:val="21"/>
      <w:szCs w:val="21"/>
    </w:rPr>
  </w:style>
  <w:style w:type="paragraph" w:customStyle="1" w:styleId="aff4">
    <w:name w:val="标准书脚_奇数页"/>
    <w:rsid w:val="000A48B1"/>
    <w:pPr>
      <w:spacing w:before="120"/>
      <w:ind w:right="198"/>
      <w:jc w:val="right"/>
    </w:pPr>
    <w:rPr>
      <w:rFonts w:ascii="宋体"/>
      <w:sz w:val="18"/>
      <w:szCs w:val="18"/>
    </w:rPr>
  </w:style>
  <w:style w:type="paragraph" w:customStyle="1" w:styleId="aff5">
    <w:name w:val="标准书眉_奇数页"/>
    <w:next w:val="aff"/>
    <w:rsid w:val="0074741B"/>
    <w:pPr>
      <w:tabs>
        <w:tab w:val="center" w:pos="4154"/>
        <w:tab w:val="right" w:pos="8306"/>
      </w:tabs>
      <w:spacing w:after="220"/>
      <w:jc w:val="right"/>
    </w:pPr>
    <w:rPr>
      <w:rFonts w:ascii="黑体" w:eastAsia="黑体"/>
      <w:noProof/>
      <w:sz w:val="21"/>
      <w:szCs w:val="21"/>
    </w:rPr>
  </w:style>
  <w:style w:type="paragraph" w:customStyle="1" w:styleId="a5">
    <w:name w:val="章标题"/>
    <w:next w:val="aff3"/>
    <w:rsid w:val="001C149C"/>
    <w:pPr>
      <w:numPr>
        <w:numId w:val="9"/>
      </w:numPr>
      <w:spacing w:beforeLines="100" w:afterLines="100"/>
      <w:jc w:val="both"/>
      <w:outlineLvl w:val="1"/>
    </w:pPr>
    <w:rPr>
      <w:rFonts w:ascii="黑体" w:eastAsia="黑体"/>
      <w:sz w:val="21"/>
    </w:rPr>
  </w:style>
  <w:style w:type="paragraph" w:customStyle="1" w:styleId="a7">
    <w:name w:val="二级条标题"/>
    <w:basedOn w:val="a6"/>
    <w:next w:val="aff3"/>
    <w:qFormat/>
    <w:rsid w:val="001C149C"/>
    <w:pPr>
      <w:numPr>
        <w:ilvl w:val="2"/>
      </w:numPr>
      <w:spacing w:before="50" w:after="50"/>
      <w:outlineLvl w:val="3"/>
    </w:pPr>
  </w:style>
  <w:style w:type="paragraph" w:customStyle="1" w:styleId="2">
    <w:name w:val="封面标准号2"/>
    <w:rsid w:val="009C42E0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eastAsia="黑体"/>
      <w:sz w:val="28"/>
      <w:szCs w:val="28"/>
    </w:rPr>
  </w:style>
  <w:style w:type="paragraph" w:customStyle="1" w:styleId="ad">
    <w:name w:val="列项——（一级）"/>
    <w:rsid w:val="00BE55CB"/>
    <w:pPr>
      <w:widowControl w:val="0"/>
      <w:numPr>
        <w:numId w:val="1"/>
      </w:numPr>
      <w:jc w:val="both"/>
    </w:pPr>
    <w:rPr>
      <w:rFonts w:ascii="宋体"/>
      <w:sz w:val="21"/>
    </w:rPr>
  </w:style>
  <w:style w:type="paragraph" w:customStyle="1" w:styleId="ae">
    <w:name w:val="列项●（二级）"/>
    <w:rsid w:val="00BE55CB"/>
    <w:pPr>
      <w:numPr>
        <w:ilvl w:val="1"/>
        <w:numId w:val="1"/>
      </w:numPr>
      <w:tabs>
        <w:tab w:val="left" w:pos="840"/>
      </w:tabs>
      <w:jc w:val="both"/>
    </w:pPr>
    <w:rPr>
      <w:rFonts w:ascii="宋体"/>
      <w:sz w:val="21"/>
    </w:rPr>
  </w:style>
  <w:style w:type="paragraph" w:customStyle="1" w:styleId="aff6">
    <w:name w:val="目次、标准名称标题"/>
    <w:basedOn w:val="aff"/>
    <w:next w:val="aff3"/>
    <w:rsid w:val="00035925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a8">
    <w:name w:val="三级条标题"/>
    <w:basedOn w:val="a7"/>
    <w:next w:val="aff3"/>
    <w:rsid w:val="001C149C"/>
    <w:pPr>
      <w:numPr>
        <w:ilvl w:val="3"/>
      </w:numPr>
      <w:outlineLvl w:val="4"/>
    </w:pPr>
  </w:style>
  <w:style w:type="paragraph" w:customStyle="1" w:styleId="aff7">
    <w:name w:val="示例"/>
    <w:next w:val="aff8"/>
    <w:rsid w:val="005A5EAF"/>
    <w:pPr>
      <w:widowControl w:val="0"/>
      <w:ind w:firstLine="363"/>
      <w:jc w:val="both"/>
    </w:pPr>
    <w:rPr>
      <w:rFonts w:ascii="宋体"/>
      <w:sz w:val="18"/>
      <w:szCs w:val="18"/>
    </w:rPr>
  </w:style>
  <w:style w:type="paragraph" w:customStyle="1" w:styleId="af1">
    <w:name w:val="数字编号列项（二级）"/>
    <w:rsid w:val="003E5729"/>
    <w:pPr>
      <w:numPr>
        <w:ilvl w:val="1"/>
        <w:numId w:val="8"/>
      </w:numPr>
      <w:jc w:val="both"/>
    </w:pPr>
    <w:rPr>
      <w:rFonts w:ascii="宋体"/>
      <w:sz w:val="21"/>
    </w:rPr>
  </w:style>
  <w:style w:type="paragraph" w:customStyle="1" w:styleId="a9">
    <w:name w:val="四级条标题"/>
    <w:basedOn w:val="a8"/>
    <w:next w:val="aff3"/>
    <w:rsid w:val="001C149C"/>
    <w:pPr>
      <w:numPr>
        <w:ilvl w:val="4"/>
      </w:numPr>
      <w:outlineLvl w:val="5"/>
    </w:pPr>
  </w:style>
  <w:style w:type="paragraph" w:customStyle="1" w:styleId="aa">
    <w:name w:val="五级条标题"/>
    <w:basedOn w:val="a9"/>
    <w:next w:val="aff3"/>
    <w:rsid w:val="001C149C"/>
    <w:pPr>
      <w:numPr>
        <w:ilvl w:val="5"/>
      </w:numPr>
      <w:outlineLvl w:val="6"/>
    </w:pPr>
  </w:style>
  <w:style w:type="paragraph" w:styleId="aff9">
    <w:name w:val="footer"/>
    <w:basedOn w:val="aff"/>
    <w:rsid w:val="00294E70"/>
    <w:pPr>
      <w:snapToGrid w:val="0"/>
      <w:ind w:rightChars="100" w:right="210"/>
      <w:jc w:val="right"/>
    </w:pPr>
    <w:rPr>
      <w:sz w:val="18"/>
      <w:szCs w:val="18"/>
    </w:rPr>
  </w:style>
  <w:style w:type="paragraph" w:styleId="affa">
    <w:name w:val="header"/>
    <w:basedOn w:val="aff"/>
    <w:rsid w:val="00930116"/>
    <w:pPr>
      <w:snapToGrid w:val="0"/>
      <w:jc w:val="left"/>
    </w:pPr>
    <w:rPr>
      <w:sz w:val="18"/>
      <w:szCs w:val="18"/>
    </w:rPr>
  </w:style>
  <w:style w:type="paragraph" w:customStyle="1" w:styleId="affb">
    <w:name w:val="注："/>
    <w:next w:val="aff3"/>
    <w:rsid w:val="000D718B"/>
    <w:pPr>
      <w:widowControl w:val="0"/>
      <w:autoSpaceDE w:val="0"/>
      <w:autoSpaceDN w:val="0"/>
      <w:ind w:left="726" w:hanging="363"/>
      <w:jc w:val="both"/>
    </w:pPr>
    <w:rPr>
      <w:rFonts w:ascii="宋体"/>
      <w:sz w:val="18"/>
      <w:szCs w:val="18"/>
    </w:rPr>
  </w:style>
  <w:style w:type="paragraph" w:customStyle="1" w:styleId="affc">
    <w:name w:val="注×："/>
    <w:rsid w:val="000D718B"/>
    <w:pPr>
      <w:widowControl w:val="0"/>
      <w:autoSpaceDE w:val="0"/>
      <w:autoSpaceDN w:val="0"/>
      <w:ind w:left="811" w:hanging="448"/>
      <w:jc w:val="both"/>
    </w:pPr>
    <w:rPr>
      <w:rFonts w:ascii="宋体"/>
      <w:sz w:val="18"/>
      <w:szCs w:val="18"/>
    </w:rPr>
  </w:style>
  <w:style w:type="paragraph" w:customStyle="1" w:styleId="affd">
    <w:name w:val="字母编号列项（一级）"/>
    <w:rsid w:val="003E5729"/>
    <w:pPr>
      <w:jc w:val="both"/>
    </w:pPr>
    <w:rPr>
      <w:rFonts w:ascii="宋体"/>
      <w:sz w:val="21"/>
    </w:rPr>
  </w:style>
  <w:style w:type="paragraph" w:customStyle="1" w:styleId="af">
    <w:name w:val="列项◆（三级）"/>
    <w:basedOn w:val="aff"/>
    <w:rsid w:val="00BE55CB"/>
    <w:pPr>
      <w:numPr>
        <w:ilvl w:val="2"/>
        <w:numId w:val="1"/>
      </w:numPr>
    </w:pPr>
    <w:rPr>
      <w:rFonts w:ascii="宋体"/>
      <w:szCs w:val="21"/>
    </w:rPr>
  </w:style>
  <w:style w:type="paragraph" w:customStyle="1" w:styleId="af2">
    <w:name w:val="编号列项（三级）"/>
    <w:rsid w:val="003E5729"/>
    <w:pPr>
      <w:numPr>
        <w:ilvl w:val="2"/>
        <w:numId w:val="8"/>
      </w:numPr>
    </w:pPr>
    <w:rPr>
      <w:rFonts w:ascii="宋体"/>
      <w:sz w:val="21"/>
    </w:rPr>
  </w:style>
  <w:style w:type="paragraph" w:customStyle="1" w:styleId="affe">
    <w:name w:val="示例×："/>
    <w:basedOn w:val="a5"/>
    <w:qFormat/>
    <w:rsid w:val="007E1980"/>
    <w:pPr>
      <w:numPr>
        <w:numId w:val="0"/>
      </w:numPr>
      <w:spacing w:beforeLines="0" w:afterLines="0"/>
      <w:ind w:firstLine="363"/>
      <w:outlineLvl w:val="9"/>
    </w:pPr>
    <w:rPr>
      <w:rFonts w:ascii="宋体" w:eastAsia="宋体"/>
      <w:sz w:val="18"/>
      <w:szCs w:val="18"/>
    </w:rPr>
  </w:style>
  <w:style w:type="paragraph" w:customStyle="1" w:styleId="afff">
    <w:name w:val="二级无"/>
    <w:basedOn w:val="a7"/>
    <w:rsid w:val="001C149C"/>
    <w:pPr>
      <w:spacing w:beforeLines="0" w:afterLines="0"/>
    </w:pPr>
    <w:rPr>
      <w:rFonts w:ascii="宋体" w:eastAsia="宋体"/>
    </w:rPr>
  </w:style>
  <w:style w:type="paragraph" w:customStyle="1" w:styleId="afff0">
    <w:name w:val="注：（正文）"/>
    <w:basedOn w:val="affb"/>
    <w:next w:val="aff3"/>
    <w:rsid w:val="000D718B"/>
  </w:style>
  <w:style w:type="paragraph" w:customStyle="1" w:styleId="a4">
    <w:name w:val="注×：（正文）"/>
    <w:rsid w:val="000D718B"/>
    <w:pPr>
      <w:numPr>
        <w:numId w:val="2"/>
      </w:numPr>
      <w:jc w:val="both"/>
    </w:pPr>
    <w:rPr>
      <w:rFonts w:ascii="宋体"/>
      <w:sz w:val="18"/>
      <w:szCs w:val="18"/>
    </w:rPr>
  </w:style>
  <w:style w:type="paragraph" w:customStyle="1" w:styleId="afff1">
    <w:name w:val="标准标志"/>
    <w:next w:val="aff"/>
    <w:rsid w:val="001900F8"/>
    <w:pPr>
      <w:framePr w:w="2546" w:h="1389" w:hRule="exact" w:hSpace="181" w:vSpace="181" w:wrap="around" w:hAnchor="margin" w:x="6522" w:y="398" w:anchorLock="1"/>
      <w:shd w:val="solid" w:color="FFFFFF" w:fill="FFFFFF"/>
      <w:spacing w:line="0" w:lineRule="atLeast"/>
      <w:jc w:val="right"/>
    </w:pPr>
    <w:rPr>
      <w:b/>
      <w:w w:val="170"/>
      <w:sz w:val="96"/>
      <w:szCs w:val="96"/>
    </w:rPr>
  </w:style>
  <w:style w:type="paragraph" w:customStyle="1" w:styleId="afff2">
    <w:name w:val="标准称谓"/>
    <w:next w:val="aff"/>
    <w:rsid w:val="0064338B"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48"/>
    </w:rPr>
  </w:style>
  <w:style w:type="paragraph" w:customStyle="1" w:styleId="afff3">
    <w:name w:val="标准书脚_偶数页"/>
    <w:rsid w:val="000A48B1"/>
    <w:pPr>
      <w:spacing w:before="120"/>
      <w:ind w:left="221"/>
    </w:pPr>
    <w:rPr>
      <w:rFonts w:ascii="宋体"/>
      <w:sz w:val="18"/>
      <w:szCs w:val="18"/>
    </w:rPr>
  </w:style>
  <w:style w:type="paragraph" w:customStyle="1" w:styleId="afff4">
    <w:name w:val="标准书眉_偶数页"/>
    <w:basedOn w:val="aff5"/>
    <w:next w:val="aff"/>
    <w:rsid w:val="0074741B"/>
    <w:pPr>
      <w:jc w:val="left"/>
    </w:pPr>
  </w:style>
  <w:style w:type="paragraph" w:customStyle="1" w:styleId="afff5">
    <w:name w:val="标准书眉一"/>
    <w:rsid w:val="00083A09"/>
    <w:pPr>
      <w:jc w:val="both"/>
    </w:pPr>
  </w:style>
  <w:style w:type="paragraph" w:customStyle="1" w:styleId="afff6">
    <w:name w:val="参考文献"/>
    <w:basedOn w:val="aff"/>
    <w:next w:val="aff3"/>
    <w:rsid w:val="00083A09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7">
    <w:name w:val="参考文献、索引标题"/>
    <w:basedOn w:val="aff"/>
    <w:next w:val="aff3"/>
    <w:rsid w:val="00083A09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character" w:styleId="afff8">
    <w:name w:val="Hyperlink"/>
    <w:basedOn w:val="aff0"/>
    <w:uiPriority w:val="99"/>
    <w:rsid w:val="00083A09"/>
    <w:rPr>
      <w:noProof/>
      <w:color w:val="0000FF"/>
      <w:spacing w:val="0"/>
      <w:w w:val="100"/>
      <w:szCs w:val="21"/>
      <w:u w:val="single"/>
    </w:rPr>
  </w:style>
  <w:style w:type="character" w:customStyle="1" w:styleId="afff9">
    <w:name w:val="发布"/>
    <w:basedOn w:val="aff0"/>
    <w:rsid w:val="00C2314B"/>
    <w:rPr>
      <w:rFonts w:ascii="黑体" w:eastAsia="黑体"/>
      <w:spacing w:val="85"/>
      <w:w w:val="100"/>
      <w:position w:val="3"/>
      <w:sz w:val="28"/>
      <w:szCs w:val="28"/>
    </w:rPr>
  </w:style>
  <w:style w:type="paragraph" w:customStyle="1" w:styleId="afffa">
    <w:name w:val="发布部门"/>
    <w:next w:val="aff3"/>
    <w:rsid w:val="001C21AC"/>
    <w:pPr>
      <w:framePr w:w="7938" w:h="1134" w:hRule="exact" w:hSpace="125" w:vSpace="181" w:wrap="around" w:vAnchor="page" w:hAnchor="page" w:x="2150" w:y="14630" w:anchorLock="1"/>
      <w:jc w:val="center"/>
    </w:pPr>
    <w:rPr>
      <w:rFonts w:ascii="宋体"/>
      <w:b/>
      <w:spacing w:val="20"/>
      <w:w w:val="135"/>
      <w:sz w:val="28"/>
    </w:rPr>
  </w:style>
  <w:style w:type="paragraph" w:customStyle="1" w:styleId="afffb">
    <w:name w:val="发布日期"/>
    <w:rsid w:val="00EC3CC9"/>
    <w:pPr>
      <w:framePr w:w="3997" w:h="471" w:hRule="exact" w:vSpace="181" w:wrap="around" w:hAnchor="page" w:x="7089" w:y="14097" w:anchorLock="1"/>
    </w:pPr>
    <w:rPr>
      <w:rFonts w:eastAsia="黑体"/>
      <w:sz w:val="28"/>
    </w:rPr>
  </w:style>
  <w:style w:type="paragraph" w:customStyle="1" w:styleId="afffc">
    <w:name w:val="封面标准代替信息"/>
    <w:rsid w:val="00425082"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/>
      <w:sz w:val="21"/>
      <w:szCs w:val="21"/>
    </w:rPr>
  </w:style>
  <w:style w:type="paragraph" w:customStyle="1" w:styleId="1">
    <w:name w:val="封面标准号1"/>
    <w:rsid w:val="00083A09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sz w:val="28"/>
    </w:rPr>
  </w:style>
  <w:style w:type="paragraph" w:customStyle="1" w:styleId="afffd">
    <w:name w:val="封面标准名称"/>
    <w:rsid w:val="00D633EB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customStyle="1" w:styleId="afffe">
    <w:name w:val="封面标准英文名称"/>
    <w:basedOn w:val="afffd"/>
    <w:rsid w:val="001C21AC"/>
    <w:pPr>
      <w:framePr w:wrap="around"/>
      <w:spacing w:before="370" w:line="400" w:lineRule="exact"/>
    </w:pPr>
    <w:rPr>
      <w:rFonts w:ascii="Times New Roman"/>
      <w:sz w:val="28"/>
      <w:szCs w:val="28"/>
    </w:rPr>
  </w:style>
  <w:style w:type="paragraph" w:customStyle="1" w:styleId="affff">
    <w:name w:val="封面一致性程度标识"/>
    <w:basedOn w:val="afffe"/>
    <w:rsid w:val="00083A09"/>
    <w:pPr>
      <w:framePr w:wrap="around"/>
      <w:spacing w:before="440"/>
    </w:pPr>
    <w:rPr>
      <w:rFonts w:ascii="宋体" w:eastAsia="宋体"/>
    </w:rPr>
  </w:style>
  <w:style w:type="paragraph" w:customStyle="1" w:styleId="affff0">
    <w:name w:val="封面标准文稿类别"/>
    <w:basedOn w:val="affff"/>
    <w:rsid w:val="0054264B"/>
    <w:pPr>
      <w:framePr w:wrap="around"/>
      <w:spacing w:after="160" w:line="240" w:lineRule="auto"/>
    </w:pPr>
    <w:rPr>
      <w:sz w:val="24"/>
    </w:rPr>
  </w:style>
  <w:style w:type="paragraph" w:customStyle="1" w:styleId="affff1">
    <w:name w:val="封面标准文稿编辑信息"/>
    <w:basedOn w:val="affff0"/>
    <w:rsid w:val="00083A09"/>
    <w:pPr>
      <w:framePr w:wrap="around"/>
      <w:spacing w:before="180" w:line="180" w:lineRule="exact"/>
    </w:pPr>
    <w:rPr>
      <w:sz w:val="21"/>
    </w:rPr>
  </w:style>
  <w:style w:type="paragraph" w:customStyle="1" w:styleId="affff2">
    <w:name w:val="封面正文"/>
    <w:rsid w:val="00083A09"/>
    <w:pPr>
      <w:jc w:val="both"/>
    </w:pPr>
  </w:style>
  <w:style w:type="paragraph" w:customStyle="1" w:styleId="af5">
    <w:name w:val="附录标识"/>
    <w:basedOn w:val="aff"/>
    <w:next w:val="aff3"/>
    <w:rsid w:val="00083A09"/>
    <w:pPr>
      <w:keepNext/>
      <w:widowControl/>
      <w:numPr>
        <w:numId w:val="5"/>
      </w:numPr>
      <w:shd w:val="clear" w:color="FFFFFF" w:fill="FFFFFF"/>
      <w:tabs>
        <w:tab w:val="num" w:pos="360"/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f3">
    <w:name w:val="附录标题"/>
    <w:basedOn w:val="aff3"/>
    <w:next w:val="aff3"/>
    <w:rsid w:val="00083A09"/>
    <w:pPr>
      <w:ind w:firstLineChars="0" w:firstLine="0"/>
      <w:jc w:val="center"/>
    </w:pPr>
    <w:rPr>
      <w:rFonts w:ascii="黑体" w:eastAsia="黑体"/>
    </w:rPr>
  </w:style>
  <w:style w:type="paragraph" w:customStyle="1" w:styleId="af3">
    <w:name w:val="附录表标号"/>
    <w:basedOn w:val="aff"/>
    <w:next w:val="aff3"/>
    <w:rsid w:val="00083A09"/>
    <w:pPr>
      <w:numPr>
        <w:numId w:val="3"/>
      </w:numPr>
      <w:spacing w:line="14" w:lineRule="exact"/>
      <w:jc w:val="center"/>
      <w:outlineLvl w:val="0"/>
    </w:pPr>
    <w:rPr>
      <w:color w:val="FFFFFF"/>
    </w:rPr>
  </w:style>
  <w:style w:type="paragraph" w:customStyle="1" w:styleId="af4">
    <w:name w:val="附录表标题"/>
    <w:basedOn w:val="aff"/>
    <w:next w:val="aff3"/>
    <w:rsid w:val="000D718B"/>
    <w:pPr>
      <w:numPr>
        <w:ilvl w:val="1"/>
        <w:numId w:val="3"/>
      </w:numPr>
      <w:spacing w:beforeLines="50" w:afterLines="50"/>
      <w:jc w:val="center"/>
    </w:pPr>
    <w:rPr>
      <w:rFonts w:ascii="黑体" w:eastAsia="黑体"/>
      <w:szCs w:val="21"/>
    </w:rPr>
  </w:style>
  <w:style w:type="paragraph" w:customStyle="1" w:styleId="af8">
    <w:name w:val="附录二级条标题"/>
    <w:basedOn w:val="aff"/>
    <w:next w:val="aff3"/>
    <w:rsid w:val="00083A09"/>
    <w:pPr>
      <w:widowControl/>
      <w:numPr>
        <w:ilvl w:val="3"/>
        <w:numId w:val="5"/>
      </w:numPr>
      <w:tabs>
        <w:tab w:val="num" w:pos="360"/>
      </w:tabs>
      <w:wordWrap w:val="0"/>
      <w:overflowPunct w:val="0"/>
      <w:autoSpaceDE w:val="0"/>
      <w:autoSpaceDN w:val="0"/>
      <w:spacing w:beforeLines="50" w:afterLines="50"/>
      <w:textAlignment w:val="baseline"/>
      <w:outlineLvl w:val="3"/>
    </w:pPr>
    <w:rPr>
      <w:rFonts w:ascii="黑体" w:eastAsia="黑体"/>
      <w:kern w:val="21"/>
      <w:szCs w:val="20"/>
    </w:rPr>
  </w:style>
  <w:style w:type="paragraph" w:customStyle="1" w:styleId="affff4">
    <w:name w:val="附录二级无"/>
    <w:basedOn w:val="af8"/>
    <w:rsid w:val="00BF617A"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ffff5">
    <w:name w:val="附录公式"/>
    <w:basedOn w:val="aff3"/>
    <w:next w:val="aff3"/>
    <w:link w:val="Char0"/>
    <w:qFormat/>
    <w:rsid w:val="00083A09"/>
  </w:style>
  <w:style w:type="character" w:customStyle="1" w:styleId="Char0">
    <w:name w:val="附录公式 Char"/>
    <w:basedOn w:val="Char"/>
    <w:link w:val="affff5"/>
    <w:rsid w:val="00083A09"/>
  </w:style>
  <w:style w:type="paragraph" w:customStyle="1" w:styleId="affff6">
    <w:name w:val="附录公式编号制表符"/>
    <w:basedOn w:val="aff"/>
    <w:next w:val="aff3"/>
    <w:qFormat/>
    <w:rsid w:val="00EC680A"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/>
      <w:noProof/>
      <w:kern w:val="0"/>
      <w:szCs w:val="20"/>
    </w:rPr>
  </w:style>
  <w:style w:type="paragraph" w:customStyle="1" w:styleId="af9">
    <w:name w:val="附录三级条标题"/>
    <w:basedOn w:val="af8"/>
    <w:next w:val="aff3"/>
    <w:rsid w:val="00083A09"/>
    <w:pPr>
      <w:numPr>
        <w:ilvl w:val="4"/>
      </w:numPr>
      <w:tabs>
        <w:tab w:val="num" w:pos="360"/>
      </w:tabs>
      <w:outlineLvl w:val="4"/>
    </w:pPr>
  </w:style>
  <w:style w:type="paragraph" w:customStyle="1" w:styleId="affff7">
    <w:name w:val="附录三级无"/>
    <w:basedOn w:val="af9"/>
    <w:rsid w:val="00BF617A"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fd">
    <w:name w:val="附录数字编号列项（二级）"/>
    <w:qFormat/>
    <w:rsid w:val="00A751C7"/>
    <w:pPr>
      <w:numPr>
        <w:ilvl w:val="1"/>
        <w:numId w:val="6"/>
      </w:numPr>
    </w:pPr>
    <w:rPr>
      <w:rFonts w:ascii="宋体"/>
      <w:sz w:val="21"/>
    </w:rPr>
  </w:style>
  <w:style w:type="paragraph" w:customStyle="1" w:styleId="afa">
    <w:name w:val="附录四级条标题"/>
    <w:basedOn w:val="af9"/>
    <w:next w:val="aff3"/>
    <w:rsid w:val="00083A09"/>
    <w:pPr>
      <w:numPr>
        <w:ilvl w:val="5"/>
      </w:numPr>
      <w:tabs>
        <w:tab w:val="num" w:pos="360"/>
      </w:tabs>
      <w:outlineLvl w:val="5"/>
    </w:pPr>
  </w:style>
  <w:style w:type="paragraph" w:customStyle="1" w:styleId="affff8">
    <w:name w:val="附录四级无"/>
    <w:basedOn w:val="afa"/>
    <w:rsid w:val="00BF617A"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b">
    <w:name w:val="附录图标号"/>
    <w:basedOn w:val="aff"/>
    <w:rsid w:val="00083A09"/>
    <w:pPr>
      <w:keepNext/>
      <w:pageBreakBefore/>
      <w:widowControl/>
      <w:numPr>
        <w:numId w:val="4"/>
      </w:numPr>
      <w:spacing w:line="14" w:lineRule="exact"/>
      <w:ind w:left="0" w:firstLine="363"/>
      <w:jc w:val="center"/>
      <w:outlineLvl w:val="0"/>
    </w:pPr>
    <w:rPr>
      <w:color w:val="FFFFFF"/>
    </w:rPr>
  </w:style>
  <w:style w:type="paragraph" w:customStyle="1" w:styleId="ac">
    <w:name w:val="附录图标题"/>
    <w:basedOn w:val="aff"/>
    <w:next w:val="aff3"/>
    <w:rsid w:val="000D718B"/>
    <w:pPr>
      <w:numPr>
        <w:ilvl w:val="1"/>
        <w:numId w:val="4"/>
      </w:numPr>
      <w:tabs>
        <w:tab w:val="num" w:pos="363"/>
      </w:tabs>
      <w:spacing w:beforeLines="50" w:afterLines="50"/>
      <w:ind w:left="0" w:firstLine="0"/>
      <w:jc w:val="center"/>
    </w:pPr>
    <w:rPr>
      <w:rFonts w:ascii="黑体" w:eastAsia="黑体"/>
      <w:szCs w:val="21"/>
    </w:rPr>
  </w:style>
  <w:style w:type="paragraph" w:customStyle="1" w:styleId="afb">
    <w:name w:val="附录五级条标题"/>
    <w:basedOn w:val="afa"/>
    <w:next w:val="aff3"/>
    <w:rsid w:val="00083A09"/>
    <w:pPr>
      <w:numPr>
        <w:ilvl w:val="6"/>
      </w:numPr>
      <w:tabs>
        <w:tab w:val="num" w:pos="360"/>
      </w:tabs>
      <w:outlineLvl w:val="6"/>
    </w:pPr>
  </w:style>
  <w:style w:type="paragraph" w:customStyle="1" w:styleId="affff9">
    <w:name w:val="附录五级无"/>
    <w:basedOn w:val="afb"/>
    <w:rsid w:val="00BF617A"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f6">
    <w:name w:val="附录章标题"/>
    <w:next w:val="aff3"/>
    <w:rsid w:val="00083A09"/>
    <w:pPr>
      <w:numPr>
        <w:ilvl w:val="1"/>
        <w:numId w:val="5"/>
      </w:numPr>
      <w:wordWrap w:val="0"/>
      <w:overflowPunct w:val="0"/>
      <w:autoSpaceDE w:val="0"/>
      <w:spacing w:beforeLines="100" w:afterLines="10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f7">
    <w:name w:val="附录一级条标题"/>
    <w:basedOn w:val="af6"/>
    <w:next w:val="aff3"/>
    <w:rsid w:val="00083A09"/>
    <w:pPr>
      <w:numPr>
        <w:ilvl w:val="2"/>
      </w:numPr>
      <w:tabs>
        <w:tab w:val="num" w:pos="360"/>
      </w:tabs>
      <w:autoSpaceDN w:val="0"/>
      <w:spacing w:beforeLines="50" w:afterLines="50"/>
      <w:outlineLvl w:val="2"/>
    </w:pPr>
  </w:style>
  <w:style w:type="paragraph" w:customStyle="1" w:styleId="affffa">
    <w:name w:val="附录一级无"/>
    <w:basedOn w:val="af7"/>
    <w:rsid w:val="00BF617A"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fc">
    <w:name w:val="附录字母编号列项（一级）"/>
    <w:qFormat/>
    <w:rsid w:val="00A751C7"/>
    <w:pPr>
      <w:numPr>
        <w:numId w:val="6"/>
      </w:numPr>
    </w:pPr>
    <w:rPr>
      <w:rFonts w:ascii="宋体"/>
      <w:noProof/>
      <w:sz w:val="21"/>
    </w:rPr>
  </w:style>
  <w:style w:type="paragraph" w:styleId="af0">
    <w:name w:val="footnote text"/>
    <w:basedOn w:val="aff"/>
    <w:rsid w:val="00074FBE"/>
    <w:pPr>
      <w:numPr>
        <w:numId w:val="7"/>
      </w:numPr>
      <w:snapToGrid w:val="0"/>
      <w:jc w:val="left"/>
    </w:pPr>
    <w:rPr>
      <w:rFonts w:ascii="宋体"/>
      <w:sz w:val="18"/>
      <w:szCs w:val="18"/>
    </w:rPr>
  </w:style>
  <w:style w:type="character" w:styleId="affffb">
    <w:name w:val="footnote reference"/>
    <w:basedOn w:val="aff0"/>
    <w:semiHidden/>
    <w:rsid w:val="00083A09"/>
    <w:rPr>
      <w:vertAlign w:val="superscript"/>
    </w:rPr>
  </w:style>
  <w:style w:type="paragraph" w:customStyle="1" w:styleId="affffc">
    <w:name w:val="列项说明"/>
    <w:basedOn w:val="aff"/>
    <w:rsid w:val="00083A09"/>
    <w:pPr>
      <w:adjustRightInd w:val="0"/>
      <w:spacing w:line="320" w:lineRule="exact"/>
      <w:ind w:leftChars="200" w:left="400" w:hangingChars="200" w:hanging="200"/>
      <w:jc w:val="left"/>
      <w:textAlignment w:val="baseline"/>
    </w:pPr>
    <w:rPr>
      <w:rFonts w:ascii="宋体"/>
      <w:kern w:val="0"/>
      <w:szCs w:val="20"/>
    </w:rPr>
  </w:style>
  <w:style w:type="paragraph" w:customStyle="1" w:styleId="affffd">
    <w:name w:val="列项说明数字编号"/>
    <w:rsid w:val="00083A09"/>
    <w:pPr>
      <w:ind w:leftChars="400" w:left="600" w:hangingChars="200" w:hanging="200"/>
    </w:pPr>
    <w:rPr>
      <w:rFonts w:ascii="宋体"/>
      <w:sz w:val="21"/>
    </w:rPr>
  </w:style>
  <w:style w:type="paragraph" w:customStyle="1" w:styleId="affffe">
    <w:name w:val="目次、索引正文"/>
    <w:rsid w:val="00083A09"/>
    <w:pPr>
      <w:spacing w:line="320" w:lineRule="exact"/>
      <w:jc w:val="both"/>
    </w:pPr>
    <w:rPr>
      <w:rFonts w:ascii="宋体"/>
      <w:sz w:val="21"/>
    </w:rPr>
  </w:style>
  <w:style w:type="paragraph" w:styleId="3">
    <w:name w:val="toc 3"/>
    <w:basedOn w:val="aff"/>
    <w:next w:val="aff"/>
    <w:autoRedefine/>
    <w:uiPriority w:val="39"/>
    <w:rsid w:val="00961C93"/>
    <w:pPr>
      <w:tabs>
        <w:tab w:val="right" w:leader="dot" w:pos="9241"/>
      </w:tabs>
      <w:ind w:firstLineChars="100" w:firstLine="102"/>
      <w:jc w:val="left"/>
    </w:pPr>
    <w:rPr>
      <w:rFonts w:ascii="宋体"/>
      <w:szCs w:val="21"/>
    </w:rPr>
  </w:style>
  <w:style w:type="paragraph" w:styleId="4">
    <w:name w:val="toc 4"/>
    <w:basedOn w:val="aff"/>
    <w:next w:val="aff"/>
    <w:autoRedefine/>
    <w:semiHidden/>
    <w:rsid w:val="00961C93"/>
    <w:pPr>
      <w:tabs>
        <w:tab w:val="right" w:leader="dot" w:pos="9241"/>
      </w:tabs>
      <w:ind w:firstLineChars="200" w:firstLine="198"/>
      <w:jc w:val="left"/>
    </w:pPr>
    <w:rPr>
      <w:rFonts w:ascii="宋体"/>
      <w:szCs w:val="21"/>
    </w:rPr>
  </w:style>
  <w:style w:type="paragraph" w:styleId="5">
    <w:name w:val="toc 5"/>
    <w:basedOn w:val="aff"/>
    <w:next w:val="aff"/>
    <w:autoRedefine/>
    <w:semiHidden/>
    <w:rsid w:val="00961C93"/>
    <w:pPr>
      <w:tabs>
        <w:tab w:val="right" w:leader="dot" w:pos="9241"/>
      </w:tabs>
      <w:ind w:firstLineChars="300" w:firstLine="300"/>
      <w:jc w:val="left"/>
    </w:pPr>
    <w:rPr>
      <w:rFonts w:ascii="宋体"/>
      <w:szCs w:val="21"/>
    </w:rPr>
  </w:style>
  <w:style w:type="paragraph" w:styleId="6">
    <w:name w:val="toc 6"/>
    <w:basedOn w:val="aff"/>
    <w:next w:val="aff"/>
    <w:autoRedefine/>
    <w:semiHidden/>
    <w:rsid w:val="00961C93"/>
    <w:pPr>
      <w:tabs>
        <w:tab w:val="right" w:leader="dot" w:pos="9241"/>
      </w:tabs>
      <w:ind w:firstLineChars="400" w:firstLine="403"/>
      <w:jc w:val="left"/>
    </w:pPr>
    <w:rPr>
      <w:rFonts w:ascii="宋体"/>
      <w:szCs w:val="21"/>
    </w:rPr>
  </w:style>
  <w:style w:type="paragraph" w:styleId="7">
    <w:name w:val="toc 7"/>
    <w:basedOn w:val="aff"/>
    <w:next w:val="aff"/>
    <w:autoRedefine/>
    <w:semiHidden/>
    <w:rsid w:val="00961C93"/>
    <w:pPr>
      <w:tabs>
        <w:tab w:val="right" w:leader="dot" w:pos="9241"/>
      </w:tabs>
      <w:ind w:firstLineChars="500" w:firstLine="505"/>
      <w:jc w:val="left"/>
    </w:pPr>
    <w:rPr>
      <w:rFonts w:ascii="宋体"/>
      <w:szCs w:val="21"/>
    </w:rPr>
  </w:style>
  <w:style w:type="paragraph" w:styleId="8">
    <w:name w:val="toc 8"/>
    <w:basedOn w:val="aff"/>
    <w:next w:val="aff"/>
    <w:autoRedefine/>
    <w:semiHidden/>
    <w:rsid w:val="00D54CC3"/>
    <w:pPr>
      <w:tabs>
        <w:tab w:val="right" w:leader="dot" w:pos="9241"/>
      </w:tabs>
      <w:ind w:firstLineChars="600" w:firstLine="607"/>
      <w:jc w:val="left"/>
    </w:pPr>
    <w:rPr>
      <w:rFonts w:ascii="宋体"/>
      <w:szCs w:val="21"/>
    </w:rPr>
  </w:style>
  <w:style w:type="paragraph" w:styleId="9">
    <w:name w:val="toc 9"/>
    <w:basedOn w:val="aff"/>
    <w:next w:val="aff"/>
    <w:autoRedefine/>
    <w:semiHidden/>
    <w:rsid w:val="00083A09"/>
    <w:pPr>
      <w:ind w:left="1470"/>
      <w:jc w:val="left"/>
    </w:pPr>
    <w:rPr>
      <w:sz w:val="20"/>
      <w:szCs w:val="20"/>
    </w:rPr>
  </w:style>
  <w:style w:type="paragraph" w:customStyle="1" w:styleId="afffff">
    <w:name w:val="其他标准标志"/>
    <w:basedOn w:val="afff1"/>
    <w:rsid w:val="0018211B"/>
    <w:pPr>
      <w:framePr w:w="6101" w:wrap="around" w:vAnchor="page" w:hAnchor="page" w:x="4673" w:y="942"/>
    </w:pPr>
    <w:rPr>
      <w:w w:val="130"/>
    </w:rPr>
  </w:style>
  <w:style w:type="paragraph" w:customStyle="1" w:styleId="afffff0">
    <w:name w:val="其他标准称谓"/>
    <w:next w:val="aff"/>
    <w:rsid w:val="008E031B"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eastAsia="黑体" w:hAnsi="宋体"/>
      <w:spacing w:val="-40"/>
      <w:sz w:val="48"/>
      <w:szCs w:val="52"/>
    </w:rPr>
  </w:style>
  <w:style w:type="paragraph" w:customStyle="1" w:styleId="afffff1">
    <w:name w:val="其他发布部门"/>
    <w:basedOn w:val="afffa"/>
    <w:rsid w:val="00525656"/>
    <w:pPr>
      <w:framePr w:wrap="around" w:y="15310"/>
      <w:spacing w:line="0" w:lineRule="atLeast"/>
    </w:pPr>
    <w:rPr>
      <w:rFonts w:ascii="黑体" w:eastAsia="黑体"/>
      <w:b w:val="0"/>
    </w:rPr>
  </w:style>
  <w:style w:type="paragraph" w:customStyle="1" w:styleId="afffff2">
    <w:name w:val="前言、引言标题"/>
    <w:next w:val="aff3"/>
    <w:rsid w:val="00083A09"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fff3">
    <w:name w:val="三级无"/>
    <w:basedOn w:val="a8"/>
    <w:rsid w:val="001C149C"/>
    <w:pPr>
      <w:spacing w:beforeLines="0" w:afterLines="0"/>
    </w:pPr>
    <w:rPr>
      <w:rFonts w:ascii="宋体" w:eastAsia="宋体"/>
    </w:rPr>
  </w:style>
  <w:style w:type="paragraph" w:customStyle="1" w:styleId="afffff4">
    <w:name w:val="实施日期"/>
    <w:basedOn w:val="afffb"/>
    <w:rsid w:val="001C21AC"/>
    <w:pPr>
      <w:framePr w:wrap="around" w:vAnchor="page" w:hAnchor="text"/>
      <w:jc w:val="right"/>
    </w:pPr>
  </w:style>
  <w:style w:type="paragraph" w:customStyle="1" w:styleId="afffff5">
    <w:name w:val="示例后文字"/>
    <w:basedOn w:val="aff3"/>
    <w:next w:val="aff3"/>
    <w:qFormat/>
    <w:rsid w:val="00083A09"/>
    <w:pPr>
      <w:ind w:firstLine="360"/>
    </w:pPr>
    <w:rPr>
      <w:sz w:val="18"/>
    </w:rPr>
  </w:style>
  <w:style w:type="paragraph" w:customStyle="1" w:styleId="afffff6">
    <w:name w:val="首示例"/>
    <w:next w:val="aff3"/>
    <w:link w:val="Char1"/>
    <w:qFormat/>
    <w:rsid w:val="00083A09"/>
    <w:pPr>
      <w:tabs>
        <w:tab w:val="num" w:pos="360"/>
      </w:tabs>
    </w:pPr>
    <w:rPr>
      <w:rFonts w:ascii="宋体" w:hAnsi="宋体"/>
      <w:kern w:val="2"/>
      <w:sz w:val="18"/>
      <w:szCs w:val="18"/>
    </w:rPr>
  </w:style>
  <w:style w:type="character" w:customStyle="1" w:styleId="Char1">
    <w:name w:val="首示例 Char"/>
    <w:basedOn w:val="aff0"/>
    <w:link w:val="afffff6"/>
    <w:rsid w:val="00083A09"/>
    <w:rPr>
      <w:rFonts w:ascii="宋体" w:hAnsi="宋体"/>
      <w:kern w:val="2"/>
      <w:sz w:val="18"/>
      <w:szCs w:val="18"/>
    </w:rPr>
  </w:style>
  <w:style w:type="paragraph" w:customStyle="1" w:styleId="afffff7">
    <w:name w:val="四级无"/>
    <w:basedOn w:val="a9"/>
    <w:rsid w:val="001C149C"/>
    <w:pPr>
      <w:spacing w:beforeLines="0" w:afterLines="0"/>
    </w:pPr>
    <w:rPr>
      <w:rFonts w:ascii="宋体" w:eastAsia="宋体"/>
    </w:rPr>
  </w:style>
  <w:style w:type="paragraph" w:styleId="10">
    <w:name w:val="index 1"/>
    <w:basedOn w:val="aff"/>
    <w:next w:val="aff3"/>
    <w:rsid w:val="009951DC"/>
    <w:pPr>
      <w:tabs>
        <w:tab w:val="right" w:leader="dot" w:pos="9299"/>
      </w:tabs>
      <w:jc w:val="left"/>
    </w:pPr>
    <w:rPr>
      <w:rFonts w:ascii="宋体"/>
      <w:szCs w:val="21"/>
    </w:rPr>
  </w:style>
  <w:style w:type="paragraph" w:styleId="20">
    <w:name w:val="index 2"/>
    <w:basedOn w:val="aff"/>
    <w:next w:val="aff"/>
    <w:autoRedefine/>
    <w:rsid w:val="00083A09"/>
    <w:pPr>
      <w:ind w:left="420" w:hanging="210"/>
      <w:jc w:val="left"/>
    </w:pPr>
    <w:rPr>
      <w:rFonts w:ascii="Calibri" w:hAnsi="Calibri"/>
      <w:sz w:val="20"/>
      <w:szCs w:val="20"/>
    </w:rPr>
  </w:style>
  <w:style w:type="paragraph" w:styleId="30">
    <w:name w:val="index 3"/>
    <w:basedOn w:val="aff"/>
    <w:next w:val="aff"/>
    <w:autoRedefine/>
    <w:rsid w:val="00083A09"/>
    <w:pPr>
      <w:ind w:left="630" w:hanging="210"/>
      <w:jc w:val="left"/>
    </w:pPr>
    <w:rPr>
      <w:rFonts w:ascii="Calibri" w:hAnsi="Calibri"/>
      <w:sz w:val="20"/>
      <w:szCs w:val="20"/>
    </w:rPr>
  </w:style>
  <w:style w:type="paragraph" w:styleId="40">
    <w:name w:val="index 4"/>
    <w:basedOn w:val="aff"/>
    <w:next w:val="aff"/>
    <w:autoRedefine/>
    <w:rsid w:val="00083A09"/>
    <w:pPr>
      <w:ind w:left="840" w:hanging="210"/>
      <w:jc w:val="left"/>
    </w:pPr>
    <w:rPr>
      <w:rFonts w:ascii="Calibri" w:hAnsi="Calibri"/>
      <w:sz w:val="20"/>
      <w:szCs w:val="20"/>
    </w:rPr>
  </w:style>
  <w:style w:type="paragraph" w:styleId="50">
    <w:name w:val="index 5"/>
    <w:basedOn w:val="aff"/>
    <w:next w:val="aff"/>
    <w:autoRedefine/>
    <w:rsid w:val="00083A09"/>
    <w:pPr>
      <w:ind w:left="1050" w:hanging="210"/>
      <w:jc w:val="left"/>
    </w:pPr>
    <w:rPr>
      <w:rFonts w:ascii="Calibri" w:hAnsi="Calibri"/>
      <w:sz w:val="20"/>
      <w:szCs w:val="20"/>
    </w:rPr>
  </w:style>
  <w:style w:type="paragraph" w:styleId="60">
    <w:name w:val="index 6"/>
    <w:basedOn w:val="aff"/>
    <w:next w:val="aff"/>
    <w:autoRedefine/>
    <w:rsid w:val="00083A09"/>
    <w:pPr>
      <w:ind w:left="1260" w:hanging="210"/>
      <w:jc w:val="left"/>
    </w:pPr>
    <w:rPr>
      <w:rFonts w:ascii="Calibri" w:hAnsi="Calibri"/>
      <w:sz w:val="20"/>
      <w:szCs w:val="20"/>
    </w:rPr>
  </w:style>
  <w:style w:type="paragraph" w:styleId="70">
    <w:name w:val="index 7"/>
    <w:basedOn w:val="aff"/>
    <w:next w:val="aff"/>
    <w:autoRedefine/>
    <w:rsid w:val="00083A09"/>
    <w:pPr>
      <w:ind w:left="1470" w:hanging="210"/>
      <w:jc w:val="left"/>
    </w:pPr>
    <w:rPr>
      <w:rFonts w:ascii="Calibri" w:hAnsi="Calibri"/>
      <w:sz w:val="20"/>
      <w:szCs w:val="20"/>
    </w:rPr>
  </w:style>
  <w:style w:type="paragraph" w:styleId="80">
    <w:name w:val="index 8"/>
    <w:basedOn w:val="aff"/>
    <w:next w:val="aff"/>
    <w:autoRedefine/>
    <w:rsid w:val="00083A09"/>
    <w:pPr>
      <w:ind w:left="1680" w:hanging="210"/>
      <w:jc w:val="left"/>
    </w:pPr>
    <w:rPr>
      <w:rFonts w:ascii="Calibri" w:hAnsi="Calibri"/>
      <w:sz w:val="20"/>
      <w:szCs w:val="20"/>
    </w:rPr>
  </w:style>
  <w:style w:type="paragraph" w:styleId="90">
    <w:name w:val="index 9"/>
    <w:basedOn w:val="aff"/>
    <w:next w:val="aff"/>
    <w:autoRedefine/>
    <w:rsid w:val="00083A09"/>
    <w:pPr>
      <w:ind w:left="1890" w:hanging="210"/>
      <w:jc w:val="left"/>
    </w:pPr>
    <w:rPr>
      <w:rFonts w:ascii="Calibri" w:hAnsi="Calibri"/>
      <w:sz w:val="20"/>
      <w:szCs w:val="20"/>
    </w:rPr>
  </w:style>
  <w:style w:type="paragraph" w:styleId="afffff8">
    <w:name w:val="index heading"/>
    <w:basedOn w:val="aff"/>
    <w:next w:val="10"/>
    <w:rsid w:val="00083A09"/>
    <w:pPr>
      <w:spacing w:before="120" w:after="120"/>
      <w:jc w:val="center"/>
    </w:pPr>
    <w:rPr>
      <w:rFonts w:ascii="Calibri" w:hAnsi="Calibri"/>
      <w:b/>
      <w:bCs/>
      <w:iCs/>
      <w:szCs w:val="20"/>
    </w:rPr>
  </w:style>
  <w:style w:type="paragraph" w:styleId="afffff9">
    <w:name w:val="caption"/>
    <w:basedOn w:val="aff"/>
    <w:next w:val="aff"/>
    <w:qFormat/>
    <w:rsid w:val="00083A09"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customStyle="1" w:styleId="afffffa">
    <w:name w:val="条文脚注"/>
    <w:basedOn w:val="af0"/>
    <w:rsid w:val="000D718B"/>
    <w:pPr>
      <w:numPr>
        <w:numId w:val="0"/>
      </w:numPr>
      <w:jc w:val="both"/>
    </w:pPr>
  </w:style>
  <w:style w:type="paragraph" w:customStyle="1" w:styleId="afffffb">
    <w:name w:val="图标脚注说明"/>
    <w:basedOn w:val="aff3"/>
    <w:rsid w:val="000D718B"/>
    <w:pPr>
      <w:ind w:left="840" w:firstLineChars="0" w:hanging="420"/>
    </w:pPr>
    <w:rPr>
      <w:sz w:val="18"/>
      <w:szCs w:val="18"/>
    </w:rPr>
  </w:style>
  <w:style w:type="paragraph" w:customStyle="1" w:styleId="afffffc">
    <w:name w:val="图表脚注说明"/>
    <w:basedOn w:val="aff"/>
    <w:rsid w:val="003912E7"/>
    <w:pPr>
      <w:ind w:left="544" w:hanging="181"/>
    </w:pPr>
    <w:rPr>
      <w:rFonts w:ascii="宋体"/>
      <w:sz w:val="18"/>
      <w:szCs w:val="18"/>
    </w:rPr>
  </w:style>
  <w:style w:type="paragraph" w:customStyle="1" w:styleId="afffffd">
    <w:name w:val="图的脚注"/>
    <w:next w:val="aff3"/>
    <w:autoRedefine/>
    <w:qFormat/>
    <w:rsid w:val="00083A09"/>
    <w:pPr>
      <w:widowControl w:val="0"/>
      <w:ind w:leftChars="200" w:left="840" w:hangingChars="200" w:hanging="420"/>
      <w:jc w:val="both"/>
    </w:pPr>
    <w:rPr>
      <w:rFonts w:ascii="宋体"/>
      <w:sz w:val="18"/>
    </w:rPr>
  </w:style>
  <w:style w:type="table" w:styleId="afffffe">
    <w:name w:val="Table Grid"/>
    <w:basedOn w:val="aff1"/>
    <w:rsid w:val="001D41EE"/>
    <w:rPr>
      <w:rFonts w:ascii="宋体"/>
      <w:sz w:val="18"/>
      <w:szCs w:val="18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fff">
    <w:name w:val="endnote text"/>
    <w:basedOn w:val="aff"/>
    <w:semiHidden/>
    <w:rsid w:val="00083A09"/>
    <w:pPr>
      <w:snapToGrid w:val="0"/>
      <w:jc w:val="left"/>
    </w:pPr>
  </w:style>
  <w:style w:type="character" w:styleId="affffff0">
    <w:name w:val="endnote reference"/>
    <w:basedOn w:val="aff0"/>
    <w:semiHidden/>
    <w:rsid w:val="00083A09"/>
    <w:rPr>
      <w:vertAlign w:val="superscript"/>
    </w:rPr>
  </w:style>
  <w:style w:type="paragraph" w:styleId="affffff1">
    <w:name w:val="Document Map"/>
    <w:basedOn w:val="aff"/>
    <w:semiHidden/>
    <w:rsid w:val="00083A09"/>
    <w:pPr>
      <w:shd w:val="clear" w:color="auto" w:fill="000080"/>
    </w:pPr>
  </w:style>
  <w:style w:type="paragraph" w:customStyle="1" w:styleId="affffff2">
    <w:name w:val="文献分类号"/>
    <w:rsid w:val="00654BC9"/>
    <w:pPr>
      <w:framePr w:hSpace="180" w:vSpace="180" w:wrap="around" w:hAnchor="margin" w:y="1" w:anchorLock="1"/>
      <w:widowControl w:val="0"/>
      <w:textAlignment w:val="center"/>
    </w:pPr>
    <w:rPr>
      <w:rFonts w:ascii="黑体" w:eastAsia="黑体"/>
      <w:sz w:val="21"/>
      <w:szCs w:val="21"/>
    </w:rPr>
  </w:style>
  <w:style w:type="paragraph" w:customStyle="1" w:styleId="affffff3">
    <w:name w:val="五级无"/>
    <w:basedOn w:val="aa"/>
    <w:rsid w:val="001C149C"/>
    <w:pPr>
      <w:spacing w:beforeLines="0" w:afterLines="0"/>
    </w:pPr>
    <w:rPr>
      <w:rFonts w:ascii="宋体" w:eastAsia="宋体"/>
    </w:rPr>
  </w:style>
  <w:style w:type="character" w:styleId="affffff4">
    <w:name w:val="page number"/>
    <w:basedOn w:val="aff0"/>
    <w:rsid w:val="00083A09"/>
    <w:rPr>
      <w:rFonts w:ascii="Times New Roman" w:eastAsia="宋体" w:hAnsi="Times New Roman"/>
      <w:sz w:val="18"/>
    </w:rPr>
  </w:style>
  <w:style w:type="paragraph" w:customStyle="1" w:styleId="affffff5">
    <w:name w:val="一级无"/>
    <w:basedOn w:val="a6"/>
    <w:rsid w:val="001C149C"/>
    <w:pPr>
      <w:spacing w:beforeLines="0" w:afterLines="0"/>
    </w:pPr>
    <w:rPr>
      <w:rFonts w:ascii="宋体" w:eastAsia="宋体"/>
    </w:rPr>
  </w:style>
  <w:style w:type="character" w:styleId="affffff6">
    <w:name w:val="FollowedHyperlink"/>
    <w:basedOn w:val="aff0"/>
    <w:rsid w:val="00083A09"/>
    <w:rPr>
      <w:color w:val="800080"/>
      <w:u w:val="single"/>
    </w:rPr>
  </w:style>
  <w:style w:type="paragraph" w:customStyle="1" w:styleId="affffff7">
    <w:name w:val="正文表标题"/>
    <w:next w:val="aff3"/>
    <w:rsid w:val="00083A09"/>
    <w:pPr>
      <w:tabs>
        <w:tab w:val="num" w:pos="360"/>
      </w:tabs>
      <w:spacing w:beforeLines="50" w:afterLines="50"/>
      <w:jc w:val="center"/>
    </w:pPr>
    <w:rPr>
      <w:rFonts w:ascii="黑体" w:eastAsia="黑体"/>
      <w:sz w:val="21"/>
    </w:rPr>
  </w:style>
  <w:style w:type="paragraph" w:customStyle="1" w:styleId="affffff8">
    <w:name w:val="正文公式编号制表符"/>
    <w:basedOn w:val="aff3"/>
    <w:next w:val="aff3"/>
    <w:qFormat/>
    <w:rsid w:val="00EC680A"/>
    <w:pPr>
      <w:ind w:firstLineChars="0" w:firstLine="0"/>
    </w:pPr>
  </w:style>
  <w:style w:type="paragraph" w:customStyle="1" w:styleId="affffff9">
    <w:name w:val="正文图标题"/>
    <w:next w:val="aff3"/>
    <w:rsid w:val="00083A09"/>
    <w:pPr>
      <w:tabs>
        <w:tab w:val="num" w:pos="360"/>
      </w:tabs>
      <w:spacing w:beforeLines="50" w:afterLines="50"/>
      <w:jc w:val="center"/>
    </w:pPr>
    <w:rPr>
      <w:rFonts w:ascii="黑体" w:eastAsia="黑体"/>
      <w:sz w:val="21"/>
    </w:rPr>
  </w:style>
  <w:style w:type="paragraph" w:customStyle="1" w:styleId="affffffa">
    <w:name w:val="终结线"/>
    <w:basedOn w:val="aff"/>
    <w:rsid w:val="00083A09"/>
    <w:pPr>
      <w:framePr w:hSpace="181" w:vSpace="181" w:wrap="around" w:vAnchor="text" w:hAnchor="margin" w:xAlign="center" w:y="285"/>
    </w:pPr>
  </w:style>
  <w:style w:type="paragraph" w:customStyle="1" w:styleId="affffffb">
    <w:name w:val="其他发布日期"/>
    <w:basedOn w:val="afffb"/>
    <w:rsid w:val="006E4A7F"/>
    <w:pPr>
      <w:framePr w:wrap="around" w:vAnchor="page" w:hAnchor="text" w:x="1419"/>
    </w:pPr>
  </w:style>
  <w:style w:type="paragraph" w:customStyle="1" w:styleId="affffffc">
    <w:name w:val="其他实施日期"/>
    <w:basedOn w:val="afffff4"/>
    <w:rsid w:val="006E4A7F"/>
    <w:pPr>
      <w:framePr w:wrap="around"/>
    </w:pPr>
  </w:style>
  <w:style w:type="paragraph" w:customStyle="1" w:styleId="21">
    <w:name w:val="封面标准名称2"/>
    <w:basedOn w:val="afffd"/>
    <w:rsid w:val="0028269A"/>
    <w:pPr>
      <w:framePr w:wrap="around" w:y="4469"/>
      <w:spacing w:beforeLines="630"/>
    </w:pPr>
  </w:style>
  <w:style w:type="paragraph" w:customStyle="1" w:styleId="22">
    <w:name w:val="封面标准英文名称2"/>
    <w:basedOn w:val="afffe"/>
    <w:rsid w:val="0028269A"/>
    <w:pPr>
      <w:framePr w:wrap="around" w:y="4469"/>
    </w:pPr>
  </w:style>
  <w:style w:type="paragraph" w:customStyle="1" w:styleId="23">
    <w:name w:val="封面一致性程度标识2"/>
    <w:basedOn w:val="affff"/>
    <w:rsid w:val="0028269A"/>
    <w:pPr>
      <w:framePr w:wrap="around" w:y="4469"/>
    </w:pPr>
  </w:style>
  <w:style w:type="paragraph" w:customStyle="1" w:styleId="24">
    <w:name w:val="封面标准文稿类别2"/>
    <w:basedOn w:val="affff0"/>
    <w:rsid w:val="0028269A"/>
    <w:pPr>
      <w:framePr w:wrap="around" w:y="4469"/>
    </w:pPr>
  </w:style>
  <w:style w:type="paragraph" w:customStyle="1" w:styleId="25">
    <w:name w:val="封面标准文稿编辑信息2"/>
    <w:basedOn w:val="affff1"/>
    <w:rsid w:val="0028269A"/>
    <w:pPr>
      <w:framePr w:wrap="around" w:y="4469"/>
    </w:pPr>
  </w:style>
  <w:style w:type="paragraph" w:customStyle="1" w:styleId="aff8">
    <w:name w:val="示例内容"/>
    <w:rsid w:val="00B636A8"/>
    <w:pPr>
      <w:ind w:firstLineChars="200" w:firstLine="200"/>
    </w:pPr>
    <w:rPr>
      <w:rFonts w:ascii="宋体"/>
      <w:noProof/>
      <w:sz w:val="18"/>
      <w:szCs w:val="18"/>
    </w:rPr>
  </w:style>
  <w:style w:type="paragraph" w:styleId="affffffd">
    <w:name w:val="Title"/>
    <w:basedOn w:val="aff"/>
    <w:link w:val="Char2"/>
    <w:qFormat/>
    <w:rsid w:val="00895B4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1">
    <w:name w:val="toc 1"/>
    <w:basedOn w:val="aff"/>
    <w:next w:val="aff"/>
    <w:autoRedefine/>
    <w:uiPriority w:val="39"/>
    <w:rsid w:val="00961C93"/>
    <w:pPr>
      <w:tabs>
        <w:tab w:val="right" w:leader="dot" w:pos="9241"/>
      </w:tabs>
      <w:spacing w:beforeLines="25" w:afterLines="25"/>
      <w:jc w:val="left"/>
    </w:pPr>
    <w:rPr>
      <w:rFonts w:ascii="宋体"/>
      <w:szCs w:val="21"/>
    </w:rPr>
  </w:style>
  <w:style w:type="paragraph" w:styleId="26">
    <w:name w:val="toc 2"/>
    <w:basedOn w:val="aff"/>
    <w:next w:val="aff"/>
    <w:autoRedefine/>
    <w:semiHidden/>
    <w:rsid w:val="00961C93"/>
    <w:pPr>
      <w:tabs>
        <w:tab w:val="right" w:leader="dot" w:pos="9241"/>
      </w:tabs>
    </w:pPr>
    <w:rPr>
      <w:rFonts w:ascii="宋体"/>
      <w:szCs w:val="21"/>
    </w:rPr>
  </w:style>
  <w:style w:type="character" w:customStyle="1" w:styleId="Char2">
    <w:name w:val="标题 Char"/>
    <w:basedOn w:val="aff0"/>
    <w:link w:val="affffffd"/>
    <w:rsid w:val="00895B40"/>
    <w:rPr>
      <w:rFonts w:ascii="Arial" w:hAnsi="Arial" w:cs="Arial"/>
      <w:b/>
      <w:bCs/>
      <w:kern w:val="2"/>
      <w:sz w:val="32"/>
      <w:szCs w:val="32"/>
    </w:rPr>
  </w:style>
  <w:style w:type="paragraph" w:customStyle="1" w:styleId="a0">
    <w:name w:val="二级无标题条"/>
    <w:basedOn w:val="aff"/>
    <w:rsid w:val="00895B40"/>
    <w:pPr>
      <w:numPr>
        <w:ilvl w:val="3"/>
        <w:numId w:val="10"/>
      </w:numPr>
    </w:pPr>
  </w:style>
  <w:style w:type="paragraph" w:customStyle="1" w:styleId="a1">
    <w:name w:val="三级无标题条"/>
    <w:basedOn w:val="aff"/>
    <w:rsid w:val="00895B40"/>
    <w:pPr>
      <w:numPr>
        <w:ilvl w:val="4"/>
        <w:numId w:val="10"/>
      </w:numPr>
    </w:pPr>
  </w:style>
  <w:style w:type="paragraph" w:customStyle="1" w:styleId="a2">
    <w:name w:val="四级无标题条"/>
    <w:basedOn w:val="aff"/>
    <w:rsid w:val="00895B40"/>
    <w:pPr>
      <w:numPr>
        <w:ilvl w:val="5"/>
        <w:numId w:val="10"/>
      </w:numPr>
    </w:pPr>
  </w:style>
  <w:style w:type="paragraph" w:customStyle="1" w:styleId="a3">
    <w:name w:val="五级无标题条"/>
    <w:basedOn w:val="aff"/>
    <w:rsid w:val="00895B40"/>
    <w:pPr>
      <w:numPr>
        <w:ilvl w:val="6"/>
        <w:numId w:val="10"/>
      </w:numPr>
    </w:pPr>
  </w:style>
  <w:style w:type="paragraph" w:customStyle="1" w:styleId="a">
    <w:name w:val="一级无标题条"/>
    <w:basedOn w:val="aff"/>
    <w:rsid w:val="00895B40"/>
    <w:pPr>
      <w:numPr>
        <w:ilvl w:val="2"/>
        <w:numId w:val="10"/>
      </w:numPr>
    </w:pPr>
  </w:style>
  <w:style w:type="paragraph" w:styleId="affffffe">
    <w:name w:val="Balloon Text"/>
    <w:basedOn w:val="aff"/>
    <w:link w:val="Char3"/>
    <w:rsid w:val="001924A9"/>
    <w:rPr>
      <w:sz w:val="18"/>
      <w:szCs w:val="18"/>
    </w:rPr>
  </w:style>
  <w:style w:type="character" w:customStyle="1" w:styleId="Char3">
    <w:name w:val="批注框文本 Char"/>
    <w:basedOn w:val="aff0"/>
    <w:link w:val="affffffe"/>
    <w:rsid w:val="001924A9"/>
    <w:rPr>
      <w:kern w:val="2"/>
      <w:sz w:val="18"/>
      <w:szCs w:val="18"/>
    </w:rPr>
  </w:style>
  <w:style w:type="paragraph" w:customStyle="1" w:styleId="afe">
    <w:name w:val="列项——"/>
    <w:rsid w:val="00C15FE0"/>
    <w:pPr>
      <w:widowControl w:val="0"/>
      <w:numPr>
        <w:numId w:val="11"/>
      </w:numPr>
      <w:jc w:val="both"/>
    </w:pPr>
    <w:rPr>
      <w:rFonts w:ascii="宋体"/>
      <w:sz w:val="21"/>
    </w:rPr>
  </w:style>
  <w:style w:type="paragraph" w:customStyle="1" w:styleId="afffffff">
    <w:name w:val="表格正文"/>
    <w:basedOn w:val="aff"/>
    <w:link w:val="Char4"/>
    <w:rsid w:val="00C15FE0"/>
    <w:rPr>
      <w:rFonts w:ascii="Calibri" w:hAnsi="Calibri"/>
      <w:szCs w:val="20"/>
    </w:rPr>
  </w:style>
  <w:style w:type="character" w:customStyle="1" w:styleId="Char4">
    <w:name w:val="表格正文 Char"/>
    <w:link w:val="afffffff"/>
    <w:rsid w:val="00C15FE0"/>
    <w:rPr>
      <w:rFonts w:ascii="Calibri" w:hAnsi="Calibri"/>
      <w:kern w:val="2"/>
      <w:sz w:val="21"/>
    </w:rPr>
  </w:style>
  <w:style w:type="paragraph" w:customStyle="1" w:styleId="afffffff0">
    <w:name w:val="表头"/>
    <w:basedOn w:val="afffffff"/>
    <w:rsid w:val="00C15FE0"/>
    <w:pPr>
      <w:jc w:val="center"/>
    </w:pPr>
    <w:rPr>
      <w:bCs/>
    </w:rPr>
  </w:style>
  <w:style w:type="paragraph" w:customStyle="1" w:styleId="afffffff1">
    <w:name w:val="标准正文"/>
    <w:basedOn w:val="aff"/>
    <w:rsid w:val="00C15FE0"/>
    <w:pPr>
      <w:spacing w:line="360" w:lineRule="auto"/>
      <w:ind w:firstLineChars="200" w:firstLine="200"/>
    </w:pPr>
    <w:rPr>
      <w:rFonts w:ascii="Calibri" w:hAnsi="Calibri" w:cs="宋体"/>
      <w:szCs w:val="20"/>
    </w:rPr>
  </w:style>
  <w:style w:type="paragraph" w:customStyle="1" w:styleId="afffffff2">
    <w:name w:val="无标题条"/>
    <w:next w:val="aff"/>
    <w:rsid w:val="00EA62BE"/>
    <w:pPr>
      <w:jc w:val="both"/>
    </w:pPr>
    <w:rPr>
      <w:sz w:val="21"/>
    </w:rPr>
  </w:style>
  <w:style w:type="paragraph" w:styleId="afffffff3">
    <w:name w:val="Plain Text"/>
    <w:basedOn w:val="aff"/>
    <w:link w:val="Char5"/>
    <w:rsid w:val="00BE196A"/>
    <w:rPr>
      <w:rFonts w:ascii="宋体" w:hAnsi="Courier New" w:hint="eastAsia"/>
      <w:szCs w:val="20"/>
    </w:rPr>
  </w:style>
  <w:style w:type="character" w:customStyle="1" w:styleId="Char5">
    <w:name w:val="纯文本 Char"/>
    <w:basedOn w:val="aff0"/>
    <w:link w:val="afffffff3"/>
    <w:rsid w:val="00BE196A"/>
    <w:rPr>
      <w:rFonts w:ascii="宋体" w:hAnsi="Courier New"/>
      <w:kern w:val="2"/>
      <w:sz w:val="21"/>
    </w:rPr>
  </w:style>
  <w:style w:type="paragraph" w:customStyle="1" w:styleId="Char6">
    <w:name w:val="Char"/>
    <w:basedOn w:val="aff"/>
    <w:autoRedefine/>
    <w:rsid w:val="00BE196A"/>
    <w:pPr>
      <w:tabs>
        <w:tab w:val="num" w:pos="360"/>
      </w:tabs>
    </w:pPr>
    <w:rPr>
      <w:sz w:val="24"/>
    </w:rPr>
  </w:style>
  <w:style w:type="paragraph" w:styleId="afffffff4">
    <w:name w:val="Normal Indent"/>
    <w:basedOn w:val="aff"/>
    <w:rsid w:val="0033521F"/>
    <w:pPr>
      <w:ind w:firstLine="420"/>
    </w:pPr>
  </w:style>
  <w:style w:type="paragraph" w:styleId="afffffff5">
    <w:name w:val="List Paragraph"/>
    <w:basedOn w:val="aff"/>
    <w:uiPriority w:val="34"/>
    <w:qFormat/>
    <w:rsid w:val="00C41C36"/>
    <w:pPr>
      <w:ind w:firstLineChars="200" w:firstLine="420"/>
    </w:pPr>
  </w:style>
  <w:style w:type="paragraph" w:customStyle="1" w:styleId="Char7">
    <w:name w:val="Char"/>
    <w:basedOn w:val="aff"/>
    <w:autoRedefine/>
    <w:rsid w:val="00C45019"/>
    <w:pPr>
      <w:tabs>
        <w:tab w:val="num" w:pos="360"/>
      </w:tabs>
    </w:pPr>
    <w:rPr>
      <w:sz w:val="24"/>
    </w:rPr>
  </w:style>
  <w:style w:type="character" w:styleId="afffffff6">
    <w:name w:val="annotation reference"/>
    <w:basedOn w:val="aff0"/>
    <w:rsid w:val="00433570"/>
    <w:rPr>
      <w:sz w:val="21"/>
      <w:szCs w:val="21"/>
    </w:rPr>
  </w:style>
  <w:style w:type="paragraph" w:styleId="afffffff7">
    <w:name w:val="annotation text"/>
    <w:basedOn w:val="aff"/>
    <w:link w:val="Char8"/>
    <w:rsid w:val="00433570"/>
    <w:pPr>
      <w:jc w:val="left"/>
    </w:pPr>
  </w:style>
  <w:style w:type="character" w:customStyle="1" w:styleId="Char8">
    <w:name w:val="批注文字 Char"/>
    <w:basedOn w:val="aff0"/>
    <w:link w:val="afffffff7"/>
    <w:rsid w:val="00433570"/>
    <w:rPr>
      <w:kern w:val="2"/>
      <w:sz w:val="21"/>
      <w:szCs w:val="24"/>
    </w:rPr>
  </w:style>
  <w:style w:type="paragraph" w:styleId="afffffff8">
    <w:name w:val="annotation subject"/>
    <w:basedOn w:val="afffffff7"/>
    <w:next w:val="afffffff7"/>
    <w:link w:val="Char9"/>
    <w:rsid w:val="00433570"/>
    <w:rPr>
      <w:b/>
      <w:bCs/>
    </w:rPr>
  </w:style>
  <w:style w:type="character" w:customStyle="1" w:styleId="Char9">
    <w:name w:val="批注主题 Char"/>
    <w:basedOn w:val="Char8"/>
    <w:link w:val="afffffff8"/>
    <w:rsid w:val="00433570"/>
    <w:rPr>
      <w:b/>
      <w:bCs/>
    </w:rPr>
  </w:style>
  <w:style w:type="character" w:customStyle="1" w:styleId="high-light">
    <w:name w:val="high-light"/>
    <w:basedOn w:val="aff0"/>
    <w:rsid w:val="00DB4F31"/>
  </w:style>
  <w:style w:type="character" w:customStyle="1" w:styleId="apple-converted-space">
    <w:name w:val="apple-converted-space"/>
    <w:basedOn w:val="aff0"/>
    <w:rsid w:val="00DB4F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75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660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85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36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247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80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18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594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4645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213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07367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59468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860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050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9213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1677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6925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70237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7752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9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66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2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9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3252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6102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21223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19309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5550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20438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7633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7047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355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2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447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607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330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20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46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40%20&#31918;&#39135;&#34892;&#19994;&#20449;&#24687;&#21270;\&#30465;&#32423;&#31918;&#39135;&#20449;&#24687;&#24212;&#29992;&#24179;&#21488;&#25216;&#26415;&#35268;&#33539;%20v0.1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F979F6-4AE7-41D6-991A-938005160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省级粮食信息应用平台技术规范 v0.1</Template>
  <TotalTime>4</TotalTime>
  <Pages>9</Pages>
  <Words>948</Words>
  <Characters>5404</Characters>
  <Application>Microsoft Office Word</Application>
  <DocSecurity>0</DocSecurity>
  <Lines>45</Lines>
  <Paragraphs>12</Paragraphs>
  <ScaleCrop>false</ScaleCrop>
  <Company>zle</Company>
  <LinksUpToDate>false</LinksUpToDate>
  <CharactersWithSpaces>6340</CharactersWithSpaces>
  <SharedDoc>false</SharedDoc>
  <HLinks>
    <vt:vector size="66" baseType="variant">
      <vt:variant>
        <vt:i4>1179708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_Toc438063653</vt:lpwstr>
      </vt:variant>
      <vt:variant>
        <vt:i4>1179708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_Toc438063652</vt:lpwstr>
      </vt:variant>
      <vt:variant>
        <vt:i4>1179708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_Toc438063651</vt:lpwstr>
      </vt:variant>
      <vt:variant>
        <vt:i4>1179708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_Toc438063650</vt:lpwstr>
      </vt:variant>
      <vt:variant>
        <vt:i4>1245244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_Toc438063649</vt:lpwstr>
      </vt:variant>
      <vt:variant>
        <vt:i4>1245244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_Toc438063648</vt:lpwstr>
      </vt:variant>
      <vt:variant>
        <vt:i4>1245244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_Toc438063647</vt:lpwstr>
      </vt:variant>
      <vt:variant>
        <vt:i4>1245244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_Toc438063646</vt:lpwstr>
      </vt:variant>
      <vt:variant>
        <vt:i4>1245244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_Toc438063645</vt:lpwstr>
      </vt:variant>
      <vt:variant>
        <vt:i4>1245244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_Toc438063644</vt:lpwstr>
      </vt:variant>
      <vt:variant>
        <vt:i4>1245244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_Toc438063643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标准名称</dc:title>
  <dc:creator>LSY</dc:creator>
  <cp:lastModifiedBy>yang</cp:lastModifiedBy>
  <cp:revision>4</cp:revision>
  <dcterms:created xsi:type="dcterms:W3CDTF">2017-02-13T06:25:00Z</dcterms:created>
  <dcterms:modified xsi:type="dcterms:W3CDTF">2017-03-24T07:41:00Z</dcterms:modified>
</cp:coreProperties>
</file>