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AF3" w:rsidRDefault="00E67AF3" w:rsidP="00E67AF3">
      <w:pPr>
        <w:pStyle w:val="afffffc"/>
        <w:framePr w:wrap="around"/>
      </w:pPr>
      <w:r w:rsidRPr="00E67AF3">
        <w:rPr>
          <w:rFonts w:ascii="Times New Roman"/>
        </w:rPr>
        <w:t>ICS</w:t>
      </w:r>
      <w:r>
        <w:rPr>
          <w:rFonts w:ascii="MS Mincho" w:eastAsia="MS Mincho" w:hAnsi="MS Mincho" w:cs="MS Mincho" w:hint="eastAsia"/>
        </w:rPr>
        <w:t> </w:t>
      </w:r>
      <w:bookmarkStart w:id="0" w:name="ICS"/>
      <w:r w:rsidR="00666E8D">
        <w:fldChar w:fldCharType="begin">
          <w:ffData>
            <w:name w:val="ICS"/>
            <w:enabled/>
            <w:calcOnExit w:val="0"/>
            <w:helpText w:type="autoText" w:val="请输入正确的ICS号："/>
            <w:textInput>
              <w:default w:val="点击此处添加ICS号"/>
            </w:textInput>
          </w:ffData>
        </w:fldChar>
      </w:r>
      <w:r>
        <w:instrText xml:space="preserve"> FORMTEXT </w:instrText>
      </w:r>
      <w:r w:rsidR="00666E8D">
        <w:fldChar w:fldCharType="separate"/>
      </w:r>
      <w:r w:rsidR="00253933">
        <w:rPr>
          <w:rFonts w:hint="eastAsia"/>
        </w:rPr>
        <w:t>65.040.20</w:t>
      </w:r>
      <w:r w:rsidR="00666E8D">
        <w:fldChar w:fldCharType="end"/>
      </w:r>
      <w:bookmarkEnd w:id="0"/>
    </w:p>
    <w:bookmarkStart w:id="1" w:name="WXFLH"/>
    <w:p w:rsidR="00E67AF3" w:rsidRDefault="00666E8D" w:rsidP="00E67AF3">
      <w:pPr>
        <w:pStyle w:val="afffffc"/>
        <w:framePr w:wrap="around"/>
      </w:pPr>
      <w:r>
        <w:fldChar w:fldCharType="begin">
          <w:ffData>
            <w:name w:val="WXFLH"/>
            <w:enabled/>
            <w:calcOnExit w:val="0"/>
            <w:helpText w:type="autoText" w:val="请输入中国标准文献分类号："/>
            <w:textInput>
              <w:default w:val="点击此处添加中国标准文献分类号"/>
            </w:textInput>
          </w:ffData>
        </w:fldChar>
      </w:r>
      <w:r w:rsidR="00E67AF3">
        <w:instrText xml:space="preserve"> FORMTEXT </w:instrText>
      </w:r>
      <w:r>
        <w:fldChar w:fldCharType="separate"/>
      </w:r>
      <w:r w:rsidR="00253933">
        <w:rPr>
          <w:rFonts w:hint="eastAsia"/>
        </w:rPr>
        <w:t>B20</w:t>
      </w:r>
      <w:r>
        <w:fldChar w:fldCharType="end"/>
      </w:r>
      <w:bookmarkEnd w:id="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54"/>
      </w:tblGrid>
      <w:tr w:rsidR="00E67AF3" w:rsidTr="00D42D99">
        <w:tc>
          <w:tcPr>
            <w:tcW w:w="9854" w:type="dxa"/>
            <w:tcBorders>
              <w:top w:val="nil"/>
              <w:left w:val="nil"/>
              <w:bottom w:val="nil"/>
              <w:right w:val="nil"/>
            </w:tcBorders>
            <w:shd w:val="clear" w:color="auto" w:fill="auto"/>
          </w:tcPr>
          <w:p w:rsidR="00E67AF3" w:rsidRDefault="00666E8D" w:rsidP="00D42D99">
            <w:pPr>
              <w:pStyle w:val="afffffc"/>
              <w:framePr w:wrap="around"/>
            </w:pPr>
            <w:r>
              <w:rPr>
                <w:noProof/>
              </w:rPr>
              <w:pict>
                <v:rect id="BAH" o:spid="_x0000_s1039" style="position:absolute;margin-left:-5.25pt;margin-top:0;width:68.25pt;height:15.6pt;z-index:-251656192" stroked="f"/>
              </w:pict>
            </w:r>
            <w:r>
              <w:fldChar w:fldCharType="begin">
                <w:ffData>
                  <w:name w:val="BAH"/>
                  <w:enabled/>
                  <w:calcOnExit w:val="0"/>
                  <w:textInput/>
                </w:ffData>
              </w:fldChar>
            </w:r>
            <w:bookmarkStart w:id="2" w:name="BAH"/>
            <w:r w:rsidR="00E67AF3">
              <w:instrText xml:space="preserve"> FORMTEXT </w:instrText>
            </w:r>
            <w:r>
              <w:fldChar w:fldCharType="separate"/>
            </w:r>
            <w:r w:rsidR="00107469">
              <w:t> </w:t>
            </w:r>
            <w:r w:rsidR="00107469">
              <w:t> </w:t>
            </w:r>
            <w:r w:rsidR="00107469">
              <w:t> </w:t>
            </w:r>
            <w:r w:rsidR="00107469">
              <w:t> </w:t>
            </w:r>
            <w:r w:rsidR="00107469">
              <w:t> </w:t>
            </w:r>
            <w:r>
              <w:fldChar w:fldCharType="end"/>
            </w:r>
            <w:bookmarkEnd w:id="2"/>
          </w:p>
        </w:tc>
      </w:tr>
    </w:tbl>
    <w:bookmarkStart w:id="3" w:name="c1"/>
    <w:p w:rsidR="00E67AF3" w:rsidRDefault="00666E8D" w:rsidP="00E67AF3">
      <w:pPr>
        <w:pStyle w:val="affb"/>
        <w:framePr w:wrap="around"/>
      </w:pPr>
      <w:r>
        <w:fldChar w:fldCharType="begin">
          <w:ffData>
            <w:name w:val="c1"/>
            <w:enabled/>
            <w:calcOnExit w:val="0"/>
            <w:entryMacro w:val="ShowHelp15"/>
            <w:textInput>
              <w:maxLength w:val="2"/>
            </w:textInput>
          </w:ffData>
        </w:fldChar>
      </w:r>
      <w:r w:rsidR="00E67AF3">
        <w:instrText xml:space="preserve"> FORMTEXT </w:instrText>
      </w:r>
      <w:r>
        <w:fldChar w:fldCharType="separate"/>
      </w:r>
      <w:r w:rsidR="007846B3">
        <w:rPr>
          <w:rFonts w:hint="eastAsia"/>
        </w:rPr>
        <w:t>LS</w:t>
      </w:r>
      <w:r>
        <w:fldChar w:fldCharType="end"/>
      </w:r>
      <w:bookmarkEnd w:id="3"/>
    </w:p>
    <w:p w:rsidR="00E67AF3" w:rsidRDefault="00E67AF3" w:rsidP="00E67AF3">
      <w:pPr>
        <w:pStyle w:val="affffa"/>
        <w:framePr w:wrap="around"/>
      </w:pPr>
      <w:r>
        <w:rPr>
          <w:rFonts w:hint="eastAsia"/>
        </w:rPr>
        <w:t>中华人民共和国</w:t>
      </w:r>
      <w:bookmarkStart w:id="4" w:name="c2"/>
      <w:r w:rsidR="00666E8D">
        <w:fldChar w:fldCharType="begin">
          <w:ffData>
            <w:name w:val="c2"/>
            <w:enabled/>
            <w:calcOnExit w:val="0"/>
            <w:entryMacro w:val="showhelp11"/>
            <w:textInput/>
          </w:ffData>
        </w:fldChar>
      </w:r>
      <w:r>
        <w:instrText xml:space="preserve"> FORMTEXT </w:instrText>
      </w:r>
      <w:r w:rsidR="00666E8D">
        <w:fldChar w:fldCharType="separate"/>
      </w:r>
      <w:r w:rsidR="007846B3">
        <w:rPr>
          <w:rFonts w:hint="eastAsia"/>
        </w:rPr>
        <w:t>粮食</w:t>
      </w:r>
      <w:r w:rsidR="00666E8D">
        <w:fldChar w:fldCharType="end"/>
      </w:r>
      <w:bookmarkEnd w:id="4"/>
      <w:r>
        <w:rPr>
          <w:rFonts w:hint="eastAsia"/>
        </w:rPr>
        <w:t>行业标准</w:t>
      </w:r>
    </w:p>
    <w:bookmarkStart w:id="5" w:name="StdNo0"/>
    <w:p w:rsidR="00E67AF3" w:rsidRDefault="00666E8D" w:rsidP="00E67AF3">
      <w:pPr>
        <w:pStyle w:val="20"/>
        <w:framePr w:wrap="around"/>
        <w:rPr>
          <w:rFonts w:hAnsi="黑体"/>
        </w:rPr>
      </w:pPr>
      <w:r w:rsidRPr="00E67AF3">
        <w:rPr>
          <w:rFonts w:ascii="Times New Roman"/>
        </w:rPr>
        <w:fldChar w:fldCharType="begin">
          <w:ffData>
            <w:name w:val="StdNo0"/>
            <w:enabled/>
            <w:calcOnExit w:val="0"/>
            <w:textInput>
              <w:default w:val="XX"/>
              <w:maxLength w:val="2"/>
            </w:textInput>
          </w:ffData>
        </w:fldChar>
      </w:r>
      <w:r w:rsidR="00E67AF3" w:rsidRPr="00E67AF3">
        <w:rPr>
          <w:rFonts w:ascii="Times New Roman"/>
        </w:rPr>
        <w:instrText xml:space="preserve"> FORMTEXT </w:instrText>
      </w:r>
      <w:r w:rsidRPr="00E67AF3">
        <w:rPr>
          <w:rFonts w:ascii="Times New Roman"/>
        </w:rPr>
      </w:r>
      <w:r w:rsidRPr="00E67AF3">
        <w:rPr>
          <w:rFonts w:ascii="Times New Roman"/>
        </w:rPr>
        <w:fldChar w:fldCharType="separate"/>
      </w:r>
      <w:r w:rsidR="00253933">
        <w:rPr>
          <w:rFonts w:ascii="Times New Roman"/>
        </w:rPr>
        <w:t>XX</w:t>
      </w:r>
      <w:r w:rsidRPr="00E67AF3">
        <w:rPr>
          <w:rFonts w:ascii="Times New Roman"/>
        </w:rPr>
        <w:fldChar w:fldCharType="end"/>
      </w:r>
      <w:bookmarkEnd w:id="5"/>
      <w:r w:rsidR="00E67AF3" w:rsidRPr="00E67AF3">
        <w:rPr>
          <w:rFonts w:ascii="Times New Roman"/>
        </w:rPr>
        <w:t xml:space="preserve">/T </w:t>
      </w:r>
      <w:bookmarkStart w:id="6" w:name="StdNo1"/>
      <w:r>
        <w:rPr>
          <w:rFonts w:hAnsi="黑体"/>
        </w:rPr>
        <w:fldChar w:fldCharType="begin">
          <w:ffData>
            <w:name w:val="StdNo1"/>
            <w:enabled/>
            <w:calcOnExit w:val="0"/>
            <w:textInput>
              <w:default w:val="XXXXX"/>
            </w:textInput>
          </w:ffData>
        </w:fldChar>
      </w:r>
      <w:r w:rsidR="00E67AF3">
        <w:rPr>
          <w:rFonts w:hAnsi="黑体"/>
        </w:rPr>
        <w:instrText xml:space="preserve"> FORMTEXT </w:instrText>
      </w:r>
      <w:r>
        <w:rPr>
          <w:rFonts w:hAnsi="黑体"/>
        </w:rPr>
      </w:r>
      <w:r>
        <w:rPr>
          <w:rFonts w:hAnsi="黑体"/>
        </w:rPr>
        <w:fldChar w:fldCharType="separate"/>
      </w:r>
      <w:r w:rsidR="00E67AF3">
        <w:rPr>
          <w:rFonts w:hAnsi="黑体"/>
          <w:noProof/>
        </w:rPr>
        <w:t>XXXXX</w:t>
      </w:r>
      <w:r>
        <w:rPr>
          <w:rFonts w:hAnsi="黑体"/>
        </w:rPr>
        <w:fldChar w:fldCharType="end"/>
      </w:r>
      <w:bookmarkEnd w:id="6"/>
      <w:r w:rsidR="00E67AF3">
        <w:rPr>
          <w:rFonts w:hAnsi="黑体"/>
        </w:rPr>
        <w:t>—</w:t>
      </w:r>
      <w:bookmarkStart w:id="7" w:name="StdNo2"/>
      <w:r>
        <w:rPr>
          <w:rFonts w:hAnsi="黑体"/>
        </w:rPr>
        <w:fldChar w:fldCharType="begin">
          <w:ffData>
            <w:name w:val="StdNo2"/>
            <w:enabled/>
            <w:calcOnExit w:val="0"/>
            <w:textInput>
              <w:default w:val="XXXX"/>
              <w:maxLength w:val="4"/>
            </w:textInput>
          </w:ffData>
        </w:fldChar>
      </w:r>
      <w:r w:rsidR="00E67AF3">
        <w:rPr>
          <w:rFonts w:hAnsi="黑体"/>
        </w:rPr>
        <w:instrText xml:space="preserve"> FORMTEXT </w:instrText>
      </w:r>
      <w:r>
        <w:rPr>
          <w:rFonts w:hAnsi="黑体"/>
        </w:rPr>
      </w:r>
      <w:r>
        <w:rPr>
          <w:rFonts w:hAnsi="黑体"/>
        </w:rPr>
        <w:fldChar w:fldCharType="separate"/>
      </w:r>
      <w:r w:rsidR="00E67AF3">
        <w:rPr>
          <w:rFonts w:hAnsi="黑体"/>
          <w:noProof/>
        </w:rPr>
        <w:t>XXXX</w:t>
      </w:r>
      <w:r>
        <w:rPr>
          <w:rFonts w:hAnsi="黑体"/>
        </w:rPr>
        <w:fldChar w:fldCharType="end"/>
      </w:r>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356"/>
      </w:tblGrid>
      <w:tr w:rsidR="00E67AF3" w:rsidRPr="00D42D99" w:rsidTr="00D42D99">
        <w:tc>
          <w:tcPr>
            <w:tcW w:w="9356" w:type="dxa"/>
            <w:tcBorders>
              <w:top w:val="nil"/>
              <w:left w:val="nil"/>
              <w:bottom w:val="nil"/>
              <w:right w:val="nil"/>
            </w:tcBorders>
            <w:shd w:val="clear" w:color="auto" w:fill="auto"/>
          </w:tcPr>
          <w:p w:rsidR="00E67AF3" w:rsidRDefault="00666E8D" w:rsidP="00D42D99">
            <w:pPr>
              <w:pStyle w:val="afff6"/>
              <w:framePr w:wrap="around"/>
            </w:pPr>
            <w:bookmarkStart w:id="8" w:name="DT"/>
            <w:r>
              <w:rPr>
                <w:noProof/>
              </w:rPr>
              <w:pict>
                <v:rect id="DT" o:spid="_x0000_s1036" style="position:absolute;left:0;text-align:left;margin-left:372.8pt;margin-top:2.7pt;width:90pt;height:18pt;z-index:-251659264" stroked="f"/>
              </w:pict>
            </w:r>
            <w:r>
              <w:fldChar w:fldCharType="begin">
                <w:ffData>
                  <w:name w:val="DT"/>
                  <w:enabled/>
                  <w:calcOnExit w:val="0"/>
                  <w:entryMacro w:val="ShowHelp4"/>
                  <w:textInput/>
                </w:ffData>
              </w:fldChar>
            </w:r>
            <w:r w:rsidR="00E67AF3">
              <w:instrText xml:space="preserve"> FORMTEXT </w:instrText>
            </w:r>
            <w:r>
              <w:fldChar w:fldCharType="separate"/>
            </w:r>
            <w:r w:rsidR="00107469">
              <w:t> </w:t>
            </w:r>
            <w:r w:rsidR="00107469">
              <w:t> </w:t>
            </w:r>
            <w:r w:rsidR="00107469">
              <w:t> </w:t>
            </w:r>
            <w:r w:rsidR="00107469">
              <w:t> </w:t>
            </w:r>
            <w:r w:rsidR="00107469">
              <w:t> </w:t>
            </w:r>
            <w:r>
              <w:fldChar w:fldCharType="end"/>
            </w:r>
            <w:bookmarkEnd w:id="8"/>
          </w:p>
        </w:tc>
      </w:tr>
    </w:tbl>
    <w:p w:rsidR="00E67AF3" w:rsidRDefault="00E67AF3" w:rsidP="00E67AF3">
      <w:pPr>
        <w:pStyle w:val="20"/>
        <w:framePr w:wrap="around"/>
        <w:rPr>
          <w:rFonts w:hAnsi="黑体"/>
        </w:rPr>
      </w:pPr>
    </w:p>
    <w:p w:rsidR="00E67AF3" w:rsidRDefault="00E67AF3" w:rsidP="00E67AF3">
      <w:pPr>
        <w:pStyle w:val="20"/>
        <w:framePr w:wrap="around"/>
        <w:rPr>
          <w:rFonts w:hAnsi="黑体"/>
        </w:rPr>
      </w:pPr>
    </w:p>
    <w:bookmarkStart w:id="9" w:name="StdName"/>
    <w:p w:rsidR="00E67AF3" w:rsidRDefault="00666E8D" w:rsidP="00E67AF3">
      <w:pPr>
        <w:pStyle w:val="afff7"/>
        <w:framePr w:wrap="around"/>
      </w:pPr>
      <w:r>
        <w:fldChar w:fldCharType="begin">
          <w:ffData>
            <w:name w:val="StdName"/>
            <w:enabled/>
            <w:calcOnExit w:val="0"/>
            <w:textInput>
              <w:default w:val="点击此处添加标准名称"/>
            </w:textInput>
          </w:ffData>
        </w:fldChar>
      </w:r>
      <w:r w:rsidR="00E67AF3">
        <w:instrText xml:space="preserve"> FORMTEXT </w:instrText>
      </w:r>
      <w:r>
        <w:fldChar w:fldCharType="separate"/>
      </w:r>
      <w:r w:rsidR="00E67AF3" w:rsidRPr="00E67AF3">
        <w:rPr>
          <w:rFonts w:hint="eastAsia"/>
        </w:rPr>
        <w:t>粮堆坍塌事故防范技术规程</w:t>
      </w:r>
      <w:r>
        <w:fldChar w:fldCharType="end"/>
      </w:r>
      <w:bookmarkEnd w:id="9"/>
    </w:p>
    <w:bookmarkStart w:id="10" w:name="StdEnglishName"/>
    <w:p w:rsidR="00E67AF3" w:rsidRDefault="00666E8D" w:rsidP="00E67AF3">
      <w:pPr>
        <w:pStyle w:val="afff8"/>
        <w:framePr w:wrap="around"/>
      </w:pPr>
      <w:r>
        <w:fldChar w:fldCharType="begin">
          <w:ffData>
            <w:name w:val="StdEnglishName"/>
            <w:enabled/>
            <w:calcOnExit w:val="0"/>
            <w:textInput>
              <w:default w:val="点击此处添加标准英文译名"/>
            </w:textInput>
          </w:ffData>
        </w:fldChar>
      </w:r>
      <w:r w:rsidR="00E67AF3">
        <w:instrText xml:space="preserve"> FORMTEXT </w:instrText>
      </w:r>
      <w:r>
        <w:fldChar w:fldCharType="separate"/>
      </w:r>
      <w:r w:rsidR="00E67AF3" w:rsidRPr="00E67AF3">
        <w:t>Grain pile collapse prevention technology discipline</w:t>
      </w:r>
      <w:r>
        <w:fldChar w:fldCharType="end"/>
      </w:r>
      <w:bookmarkEnd w:id="10"/>
    </w:p>
    <w:bookmarkStart w:id="11" w:name="YZBS"/>
    <w:p w:rsidR="00E67AF3" w:rsidRPr="00E67AF3" w:rsidRDefault="00666E8D" w:rsidP="00E67AF3">
      <w:pPr>
        <w:pStyle w:val="afff9"/>
        <w:framePr w:wrap="around"/>
      </w:pPr>
      <w:r>
        <w:fldChar w:fldCharType="begin">
          <w:ffData>
            <w:name w:val="YZBS"/>
            <w:enabled/>
            <w:calcOnExit w:val="0"/>
            <w:textInput>
              <w:default w:val="点击此处添加与国际标准一致性程度的标识"/>
            </w:textInput>
          </w:ffData>
        </w:fldChar>
      </w:r>
      <w:r w:rsidR="00E67AF3">
        <w:instrText xml:space="preserve"> FORMTEXT </w:instrText>
      </w:r>
      <w:r>
        <w:fldChar w:fldCharType="separate"/>
      </w:r>
      <w:r w:rsidR="00055EEA">
        <w:rPr>
          <w:rFonts w:hint="eastAsia"/>
        </w:rPr>
        <w:t>点击此处添加与国际标准一致性程度的标识</w:t>
      </w:r>
      <w:r>
        <w:fldChar w:fldCharType="end"/>
      </w:r>
      <w:bookmarkEnd w:id="1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55"/>
      </w:tblGrid>
      <w:tr w:rsidR="00E67AF3" w:rsidTr="00D42D99">
        <w:tc>
          <w:tcPr>
            <w:tcW w:w="9855" w:type="dxa"/>
            <w:tcBorders>
              <w:top w:val="nil"/>
              <w:left w:val="nil"/>
              <w:bottom w:val="nil"/>
              <w:right w:val="nil"/>
            </w:tcBorders>
            <w:shd w:val="clear" w:color="auto" w:fill="auto"/>
          </w:tcPr>
          <w:p w:rsidR="00E67AF3" w:rsidRDefault="00666E8D" w:rsidP="00D42D99">
            <w:pPr>
              <w:pStyle w:val="afffa"/>
              <w:framePr w:wrap="around"/>
            </w:pPr>
            <w:r>
              <w:rPr>
                <w:noProof/>
              </w:rPr>
              <w:pict>
                <v:rect id="RQ" o:spid="_x0000_s1038" style="position:absolute;left:0;text-align:left;margin-left:173.3pt;margin-top:45.15pt;width:150pt;height:20pt;z-index:-251657216" stroked="f">
                  <w10:anchorlock/>
                </v:rect>
              </w:pict>
            </w:r>
            <w:r>
              <w:rPr>
                <w:noProof/>
              </w:rPr>
              <w:pict>
                <v:rect id="LB" o:spid="_x0000_s1037" style="position:absolute;left:0;text-align:left;margin-left:193.3pt;margin-top:20.15pt;width:100pt;height:24pt;z-index:-251658240" stroked="f"/>
              </w:pict>
            </w:r>
            <w:r>
              <w:fldChar w:fldCharType="begin">
                <w:ffData>
                  <w:name w:val="LB"/>
                  <w:enabled/>
                  <w:calcOnExit w:val="0"/>
                  <w:ddList>
                    <w:result w:val="2"/>
                    <w:listEntry w:val="文稿版次选择"/>
                    <w:listEntry w:val="（工作组讨论稿）"/>
                    <w:listEntry w:val="（征求意见稿）"/>
                    <w:listEntry w:val="（送审讨论稿）"/>
                    <w:listEntry w:val="（送审稿）"/>
                    <w:listEntry w:val="（报批稿）"/>
                  </w:ddList>
                </w:ffData>
              </w:fldChar>
            </w:r>
            <w:bookmarkStart w:id="12" w:name="LB"/>
            <w:r w:rsidR="00E67AF3">
              <w:instrText xml:space="preserve"> FORMDROPDOWN </w:instrText>
            </w:r>
            <w:r>
              <w:fldChar w:fldCharType="end"/>
            </w:r>
            <w:bookmarkEnd w:id="12"/>
          </w:p>
        </w:tc>
      </w:tr>
      <w:bookmarkStart w:id="13" w:name="WCRQ"/>
      <w:tr w:rsidR="00E67AF3" w:rsidTr="00D42D99">
        <w:tc>
          <w:tcPr>
            <w:tcW w:w="9855" w:type="dxa"/>
            <w:tcBorders>
              <w:top w:val="nil"/>
              <w:left w:val="nil"/>
              <w:bottom w:val="nil"/>
              <w:right w:val="nil"/>
            </w:tcBorders>
            <w:shd w:val="clear" w:color="auto" w:fill="auto"/>
          </w:tcPr>
          <w:p w:rsidR="00055EEA" w:rsidRDefault="00666E8D" w:rsidP="009D12AA">
            <w:pPr>
              <w:pStyle w:val="afffb"/>
              <w:framePr w:wrap="around"/>
            </w:pPr>
            <w:r>
              <w:fldChar w:fldCharType="begin">
                <w:ffData>
                  <w:name w:val="WCRQ"/>
                  <w:enabled/>
                  <w:calcOnExit w:val="0"/>
                  <w:textInput/>
                </w:ffData>
              </w:fldChar>
            </w:r>
            <w:r w:rsidR="00E67AF3">
              <w:instrText xml:space="preserve"> FORMTEXT </w:instrText>
            </w:r>
            <w:r>
              <w:fldChar w:fldCharType="separate"/>
            </w:r>
            <w:r w:rsidR="00E67AF3">
              <w:rPr>
                <w:rFonts w:hint="eastAsia"/>
              </w:rPr>
              <w:t>（本稿完成日期：201</w:t>
            </w:r>
            <w:r w:rsidR="0049752E">
              <w:rPr>
                <w:rFonts w:hint="eastAsia"/>
              </w:rPr>
              <w:t>7</w:t>
            </w:r>
            <w:r w:rsidR="008D5469">
              <w:rPr>
                <w:rFonts w:hint="eastAsia"/>
              </w:rPr>
              <w:t>/</w:t>
            </w:r>
            <w:r w:rsidR="0049752E">
              <w:rPr>
                <w:rFonts w:hint="eastAsia"/>
              </w:rPr>
              <w:t>4</w:t>
            </w:r>
            <w:r w:rsidR="009D12AA">
              <w:rPr>
                <w:rFonts w:hint="eastAsia"/>
              </w:rPr>
              <w:t>/</w:t>
            </w:r>
            <w:r w:rsidR="0049752E">
              <w:rPr>
                <w:rFonts w:hint="eastAsia"/>
              </w:rPr>
              <w:t>1</w:t>
            </w:r>
            <w:r w:rsidR="008D5469">
              <w:rPr>
                <w:rFonts w:hint="eastAsia"/>
              </w:rPr>
              <w:t>5</w:t>
            </w:r>
            <w:r w:rsidR="00055EEA" w:rsidRPr="00055EEA">
              <w:rPr>
                <w:rFonts w:hint="eastAsia"/>
              </w:rPr>
              <w:t>。</w:t>
            </w:r>
          </w:p>
          <w:p w:rsidR="00E67AF3" w:rsidRDefault="00666E8D" w:rsidP="009D12AA">
            <w:pPr>
              <w:pStyle w:val="afffb"/>
              <w:framePr w:wrap="around"/>
            </w:pPr>
            <w:r>
              <w:fldChar w:fldCharType="end"/>
            </w:r>
            <w:bookmarkEnd w:id="13"/>
          </w:p>
        </w:tc>
      </w:tr>
    </w:tbl>
    <w:bookmarkStart w:id="14" w:name="FY"/>
    <w:p w:rsidR="00E67AF3" w:rsidRDefault="00666E8D" w:rsidP="00E67AF3">
      <w:pPr>
        <w:pStyle w:val="affffff5"/>
        <w:framePr w:wrap="around"/>
      </w:pPr>
      <w:r w:rsidRPr="00E67AF3">
        <w:rPr>
          <w:rFonts w:ascii="黑体"/>
        </w:rPr>
        <w:fldChar w:fldCharType="begin">
          <w:ffData>
            <w:name w:val="FY"/>
            <w:enabled/>
            <w:calcOnExit w:val="0"/>
            <w:entryMacro w:val="ShowHelp8"/>
            <w:textInput>
              <w:default w:val="XXXX"/>
              <w:maxLength w:val="4"/>
            </w:textInput>
          </w:ffData>
        </w:fldChar>
      </w:r>
      <w:r w:rsidR="00E67AF3" w:rsidRPr="00E67AF3">
        <w:rPr>
          <w:rFonts w:ascii="黑体"/>
        </w:rPr>
        <w:instrText xml:space="preserve"> FORMTEXT </w:instrText>
      </w:r>
      <w:r w:rsidRPr="00E67AF3">
        <w:rPr>
          <w:rFonts w:ascii="黑体"/>
        </w:rPr>
      </w:r>
      <w:r w:rsidRPr="00E67AF3">
        <w:rPr>
          <w:rFonts w:ascii="黑体"/>
        </w:rPr>
        <w:fldChar w:fldCharType="separate"/>
      </w:r>
      <w:r w:rsidR="00107469">
        <w:rPr>
          <w:rFonts w:ascii="黑体"/>
        </w:rPr>
        <w:t>XXXX</w:t>
      </w:r>
      <w:r w:rsidRPr="00E67AF3">
        <w:rPr>
          <w:rFonts w:ascii="黑体"/>
        </w:rPr>
        <w:fldChar w:fldCharType="end"/>
      </w:r>
      <w:bookmarkEnd w:id="14"/>
      <w:r w:rsidR="00E67AF3">
        <w:t xml:space="preserve"> </w:t>
      </w:r>
      <w:r w:rsidR="00E67AF3" w:rsidRPr="00E67AF3">
        <w:rPr>
          <w:rFonts w:ascii="黑体"/>
        </w:rPr>
        <w:t>-</w:t>
      </w:r>
      <w:r w:rsidR="00E67AF3">
        <w:t xml:space="preserve"> </w:t>
      </w:r>
      <w:r w:rsidRPr="00E67AF3">
        <w:rPr>
          <w:rFonts w:ascii="黑体"/>
        </w:rPr>
        <w:fldChar w:fldCharType="begin">
          <w:ffData>
            <w:name w:val="FM"/>
            <w:enabled/>
            <w:calcOnExit w:val="0"/>
            <w:entryMacro w:val="ShowHelp8"/>
            <w:textInput>
              <w:default w:val="XX"/>
              <w:maxLength w:val="2"/>
            </w:textInput>
          </w:ffData>
        </w:fldChar>
      </w:r>
      <w:r w:rsidR="00E67AF3" w:rsidRPr="00E67AF3">
        <w:rPr>
          <w:rFonts w:ascii="黑体"/>
        </w:rPr>
        <w:instrText xml:space="preserve"> FORMTEXT </w:instrText>
      </w:r>
      <w:r w:rsidRPr="00E67AF3">
        <w:rPr>
          <w:rFonts w:ascii="黑体"/>
        </w:rPr>
      </w:r>
      <w:r w:rsidRPr="00E67AF3">
        <w:rPr>
          <w:rFonts w:ascii="黑体"/>
        </w:rPr>
        <w:fldChar w:fldCharType="separate"/>
      </w:r>
      <w:r w:rsidR="00E67AF3">
        <w:rPr>
          <w:rFonts w:ascii="黑体"/>
          <w:noProof/>
        </w:rPr>
        <w:t>XX</w:t>
      </w:r>
      <w:r w:rsidRPr="00E67AF3">
        <w:rPr>
          <w:rFonts w:ascii="黑体"/>
        </w:rPr>
        <w:fldChar w:fldCharType="end"/>
      </w:r>
      <w:r w:rsidR="00E67AF3">
        <w:t xml:space="preserve"> </w:t>
      </w:r>
      <w:r w:rsidR="00E67AF3" w:rsidRPr="00E67AF3">
        <w:rPr>
          <w:rFonts w:ascii="黑体"/>
        </w:rPr>
        <w:t>-</w:t>
      </w:r>
      <w:r w:rsidR="00E67AF3">
        <w:t xml:space="preserve"> </w:t>
      </w:r>
      <w:bookmarkStart w:id="15" w:name="FD"/>
      <w:r w:rsidRPr="00E67AF3">
        <w:rPr>
          <w:rFonts w:ascii="黑体"/>
        </w:rPr>
        <w:fldChar w:fldCharType="begin">
          <w:ffData>
            <w:name w:val="FD"/>
            <w:enabled/>
            <w:calcOnExit w:val="0"/>
            <w:entryMacro w:val="ShowHelp8"/>
            <w:textInput>
              <w:default w:val="XX"/>
              <w:maxLength w:val="2"/>
            </w:textInput>
          </w:ffData>
        </w:fldChar>
      </w:r>
      <w:r w:rsidR="00E67AF3" w:rsidRPr="00E67AF3">
        <w:rPr>
          <w:rFonts w:ascii="黑体"/>
        </w:rPr>
        <w:instrText xml:space="preserve"> FORMTEXT </w:instrText>
      </w:r>
      <w:r w:rsidRPr="00E67AF3">
        <w:rPr>
          <w:rFonts w:ascii="黑体"/>
        </w:rPr>
      </w:r>
      <w:r w:rsidRPr="00E67AF3">
        <w:rPr>
          <w:rFonts w:ascii="黑体"/>
        </w:rPr>
        <w:fldChar w:fldCharType="separate"/>
      </w:r>
      <w:r w:rsidR="00E67AF3">
        <w:rPr>
          <w:rFonts w:ascii="黑体"/>
          <w:noProof/>
        </w:rPr>
        <w:t>XX</w:t>
      </w:r>
      <w:r w:rsidRPr="00E67AF3">
        <w:rPr>
          <w:rFonts w:ascii="黑体"/>
        </w:rPr>
        <w:fldChar w:fldCharType="end"/>
      </w:r>
      <w:bookmarkEnd w:id="15"/>
      <w:r w:rsidR="00E67AF3">
        <w:rPr>
          <w:rFonts w:hint="eastAsia"/>
        </w:rPr>
        <w:t>发布</w:t>
      </w:r>
      <w:r>
        <w:pict>
          <v:line id="_x0000_s1034" style="position:absolute;z-index:251655168;mso-position-horizontal-relative:text;mso-position-vertical-relative:page" from="-.05pt,728.5pt" to="481.85pt,728.5pt">
            <w10:wrap anchory="page"/>
            <w10:anchorlock/>
          </v:line>
        </w:pict>
      </w:r>
    </w:p>
    <w:bookmarkStart w:id="16" w:name="SY"/>
    <w:p w:rsidR="00E67AF3" w:rsidRDefault="00666E8D" w:rsidP="00E67AF3">
      <w:pPr>
        <w:pStyle w:val="affffff6"/>
        <w:framePr w:wrap="around"/>
      </w:pPr>
      <w:r w:rsidRPr="00E67AF3">
        <w:rPr>
          <w:rFonts w:ascii="黑体"/>
        </w:rPr>
        <w:fldChar w:fldCharType="begin">
          <w:ffData>
            <w:name w:val="SY"/>
            <w:enabled/>
            <w:calcOnExit w:val="0"/>
            <w:entryMacro w:val="ShowHelp9"/>
            <w:textInput>
              <w:default w:val="XXXX"/>
              <w:maxLength w:val="4"/>
            </w:textInput>
          </w:ffData>
        </w:fldChar>
      </w:r>
      <w:r w:rsidR="00E67AF3" w:rsidRPr="00E67AF3">
        <w:rPr>
          <w:rFonts w:ascii="黑体"/>
        </w:rPr>
        <w:instrText xml:space="preserve"> FORMTEXT </w:instrText>
      </w:r>
      <w:r w:rsidRPr="00E67AF3">
        <w:rPr>
          <w:rFonts w:ascii="黑体"/>
        </w:rPr>
      </w:r>
      <w:r w:rsidRPr="00E67AF3">
        <w:rPr>
          <w:rFonts w:ascii="黑体"/>
        </w:rPr>
        <w:fldChar w:fldCharType="separate"/>
      </w:r>
      <w:r w:rsidR="00E67AF3">
        <w:rPr>
          <w:rFonts w:ascii="黑体"/>
        </w:rPr>
        <w:t>XXXX</w:t>
      </w:r>
      <w:r w:rsidRPr="00E67AF3">
        <w:rPr>
          <w:rFonts w:ascii="黑体"/>
        </w:rPr>
        <w:fldChar w:fldCharType="end"/>
      </w:r>
      <w:bookmarkEnd w:id="16"/>
      <w:r w:rsidR="00E67AF3">
        <w:t xml:space="preserve"> </w:t>
      </w:r>
      <w:r w:rsidR="00E67AF3" w:rsidRPr="00E67AF3">
        <w:rPr>
          <w:rFonts w:ascii="黑体"/>
        </w:rPr>
        <w:t>-</w:t>
      </w:r>
      <w:r w:rsidR="00E67AF3">
        <w:t xml:space="preserve"> </w:t>
      </w:r>
      <w:bookmarkStart w:id="17" w:name="SM"/>
      <w:r w:rsidRPr="00E67AF3">
        <w:rPr>
          <w:rFonts w:ascii="黑体"/>
        </w:rPr>
        <w:fldChar w:fldCharType="begin">
          <w:ffData>
            <w:name w:val="SM"/>
            <w:enabled/>
            <w:calcOnExit w:val="0"/>
            <w:entryMacro w:val="ShowHelp9"/>
            <w:textInput>
              <w:default w:val="XX"/>
              <w:maxLength w:val="2"/>
            </w:textInput>
          </w:ffData>
        </w:fldChar>
      </w:r>
      <w:r w:rsidR="00E67AF3" w:rsidRPr="00E67AF3">
        <w:rPr>
          <w:rFonts w:ascii="黑体"/>
        </w:rPr>
        <w:instrText xml:space="preserve"> FORMTEXT </w:instrText>
      </w:r>
      <w:r w:rsidRPr="00E67AF3">
        <w:rPr>
          <w:rFonts w:ascii="黑体"/>
        </w:rPr>
      </w:r>
      <w:r w:rsidRPr="00E67AF3">
        <w:rPr>
          <w:rFonts w:ascii="黑体"/>
        </w:rPr>
        <w:fldChar w:fldCharType="separate"/>
      </w:r>
      <w:r w:rsidR="00E67AF3">
        <w:rPr>
          <w:rFonts w:ascii="黑体"/>
          <w:noProof/>
        </w:rPr>
        <w:t>XX</w:t>
      </w:r>
      <w:r w:rsidRPr="00E67AF3">
        <w:rPr>
          <w:rFonts w:ascii="黑体"/>
        </w:rPr>
        <w:fldChar w:fldCharType="end"/>
      </w:r>
      <w:bookmarkEnd w:id="17"/>
      <w:r w:rsidR="00E67AF3">
        <w:t xml:space="preserve"> </w:t>
      </w:r>
      <w:r w:rsidR="00E67AF3" w:rsidRPr="00E67AF3">
        <w:rPr>
          <w:rFonts w:ascii="黑体"/>
        </w:rPr>
        <w:t>-</w:t>
      </w:r>
      <w:r w:rsidR="00E67AF3">
        <w:t xml:space="preserve"> </w:t>
      </w:r>
      <w:bookmarkStart w:id="18" w:name="SD"/>
      <w:r w:rsidRPr="00E67AF3">
        <w:rPr>
          <w:rFonts w:ascii="黑体"/>
        </w:rPr>
        <w:fldChar w:fldCharType="begin">
          <w:ffData>
            <w:name w:val="SD"/>
            <w:enabled/>
            <w:calcOnExit w:val="0"/>
            <w:entryMacro w:val="ShowHelp9"/>
            <w:textInput>
              <w:default w:val="XX"/>
              <w:maxLength w:val="2"/>
            </w:textInput>
          </w:ffData>
        </w:fldChar>
      </w:r>
      <w:r w:rsidR="00E67AF3" w:rsidRPr="00E67AF3">
        <w:rPr>
          <w:rFonts w:ascii="黑体"/>
        </w:rPr>
        <w:instrText xml:space="preserve"> FORMTEXT </w:instrText>
      </w:r>
      <w:r w:rsidRPr="00E67AF3">
        <w:rPr>
          <w:rFonts w:ascii="黑体"/>
        </w:rPr>
      </w:r>
      <w:r w:rsidRPr="00E67AF3">
        <w:rPr>
          <w:rFonts w:ascii="黑体"/>
        </w:rPr>
        <w:fldChar w:fldCharType="separate"/>
      </w:r>
      <w:r w:rsidR="00E67AF3">
        <w:rPr>
          <w:rFonts w:ascii="黑体"/>
          <w:noProof/>
        </w:rPr>
        <w:t>XX</w:t>
      </w:r>
      <w:r w:rsidRPr="00E67AF3">
        <w:rPr>
          <w:rFonts w:ascii="黑体"/>
        </w:rPr>
        <w:fldChar w:fldCharType="end"/>
      </w:r>
      <w:bookmarkEnd w:id="18"/>
      <w:r w:rsidR="00E67AF3">
        <w:rPr>
          <w:rFonts w:hint="eastAsia"/>
        </w:rPr>
        <w:t>实施</w:t>
      </w:r>
    </w:p>
    <w:bookmarkStart w:id="19" w:name="fm"/>
    <w:p w:rsidR="00E67AF3" w:rsidRDefault="00666E8D" w:rsidP="00E67AF3">
      <w:pPr>
        <w:pStyle w:val="affffb"/>
        <w:framePr w:wrap="around"/>
      </w:pPr>
      <w:r>
        <w:fldChar w:fldCharType="begin">
          <w:ffData>
            <w:name w:val="fm"/>
            <w:enabled/>
            <w:calcOnExit w:val="0"/>
            <w:textInput/>
          </w:ffData>
        </w:fldChar>
      </w:r>
      <w:r w:rsidR="00E67AF3">
        <w:instrText xml:space="preserve"> FORMTEXT </w:instrText>
      </w:r>
      <w:r>
        <w:fldChar w:fldCharType="separate"/>
      </w:r>
      <w:r w:rsidR="00107469">
        <w:t> </w:t>
      </w:r>
      <w:r w:rsidR="00107469">
        <w:t> </w:t>
      </w:r>
      <w:r w:rsidR="00107469">
        <w:t> </w:t>
      </w:r>
      <w:r w:rsidR="00107469">
        <w:t> </w:t>
      </w:r>
      <w:r w:rsidR="00107469">
        <w:t> </w:t>
      </w:r>
      <w:r>
        <w:fldChar w:fldCharType="end"/>
      </w:r>
      <w:bookmarkEnd w:id="19"/>
      <w:r w:rsidR="00E67AF3">
        <w:rPr>
          <w:rFonts w:ascii="MS Mincho" w:eastAsia="MS Mincho" w:hAnsi="MS Mincho" w:cs="MS Mincho" w:hint="eastAsia"/>
        </w:rPr>
        <w:t> </w:t>
      </w:r>
      <w:r w:rsidR="00E67AF3">
        <w:rPr>
          <w:rFonts w:ascii="MS Mincho" w:eastAsia="MS Mincho" w:hAnsi="MS Mincho" w:cs="MS Mincho" w:hint="eastAsia"/>
        </w:rPr>
        <w:t> </w:t>
      </w:r>
      <w:r w:rsidR="00E67AF3">
        <w:rPr>
          <w:rFonts w:ascii="MS Mincho" w:eastAsia="MS Mincho" w:hAnsi="MS Mincho" w:cs="MS Mincho" w:hint="eastAsia"/>
        </w:rPr>
        <w:t> </w:t>
      </w:r>
      <w:r w:rsidR="00E67AF3" w:rsidRPr="00E67AF3">
        <w:rPr>
          <w:rStyle w:val="afff3"/>
          <w:rFonts w:hint="eastAsia"/>
        </w:rPr>
        <w:t>发布</w:t>
      </w:r>
    </w:p>
    <w:p w:rsidR="00E67AF3" w:rsidRPr="00E67AF3" w:rsidRDefault="00666E8D" w:rsidP="00E67AF3">
      <w:pPr>
        <w:pStyle w:val="afe"/>
        <w:sectPr w:rsidR="00E67AF3" w:rsidRPr="00E67AF3" w:rsidSect="00E67AF3">
          <w:headerReference w:type="even" r:id="rId8"/>
          <w:headerReference w:type="default" r:id="rId9"/>
          <w:footerReference w:type="even" r:id="rId10"/>
          <w:footerReference w:type="default" r:id="rId11"/>
          <w:headerReference w:type="first" r:id="rId12"/>
          <w:footerReference w:type="first" r:id="rId13"/>
          <w:pgSz w:w="11906" w:h="16838" w:code="9"/>
          <w:pgMar w:top="567" w:right="850" w:bottom="1134" w:left="1418" w:header="0" w:footer="0" w:gutter="0"/>
          <w:pgNumType w:start="1"/>
          <w:cols w:space="425"/>
          <w:docGrid w:type="lines" w:linePitch="312"/>
        </w:sectPr>
      </w:pPr>
      <w:r>
        <w:pict>
          <v:line id="_x0000_s1035" style="position:absolute;left:0;text-align:left;z-index:251656192" from="-.05pt,184.25pt" to="481.85pt,184.25pt"/>
        </w:pict>
      </w:r>
    </w:p>
    <w:p w:rsidR="00BD53DF" w:rsidRDefault="00BD53DF" w:rsidP="0047696D">
      <w:pPr>
        <w:pStyle w:val="aff1"/>
        <w:outlineLvl w:val="1"/>
      </w:pPr>
      <w:r>
        <w:rPr>
          <w:rFonts w:hint="eastAsia"/>
        </w:rPr>
        <w:lastRenderedPageBreak/>
        <w:t>目</w:t>
      </w:r>
      <w:bookmarkStart w:id="20" w:name="BKML"/>
      <w:r>
        <w:rPr>
          <w:rFonts w:ascii="MS Mincho" w:eastAsia="MS Mincho" w:hAnsi="MS Mincho" w:cs="MS Mincho" w:hint="eastAsia"/>
        </w:rPr>
        <w:t> </w:t>
      </w:r>
      <w:r>
        <w:rPr>
          <w:rFonts w:ascii="MS Mincho" w:eastAsia="MS Mincho" w:hAnsi="MS Mincho" w:cs="MS Mincho" w:hint="eastAsia"/>
        </w:rPr>
        <w:t> </w:t>
      </w:r>
      <w:r>
        <w:rPr>
          <w:rFonts w:hint="eastAsia"/>
        </w:rPr>
        <w:t>次</w:t>
      </w:r>
      <w:bookmarkEnd w:id="20"/>
      <w:r w:rsidR="00086965">
        <w:rPr>
          <w:rFonts w:hint="eastAsia"/>
        </w:rPr>
        <w:t xml:space="preserve">  </w:t>
      </w:r>
    </w:p>
    <w:p w:rsidR="00056284" w:rsidRPr="00056284" w:rsidRDefault="00056284" w:rsidP="00BD53DF">
      <w:pPr>
        <w:pStyle w:val="11"/>
        <w:spacing w:before="78" w:after="78"/>
      </w:pPr>
      <w:r w:rsidRPr="00056284">
        <w:rPr>
          <w:rFonts w:hint="eastAsia"/>
        </w:rPr>
        <w:t>目次</w:t>
      </w:r>
      <w:r w:rsidRPr="00056284">
        <w:rPr>
          <w:noProof/>
          <w:webHidden/>
        </w:rPr>
        <w:t>…………………………………………………………………………………………………</w:t>
      </w:r>
      <w:r>
        <w:rPr>
          <w:noProof/>
          <w:webHidden/>
        </w:rPr>
        <w:t>…………</w:t>
      </w:r>
      <w:r w:rsidRPr="00056284">
        <w:rPr>
          <w:noProof/>
          <w:webHidden/>
        </w:rPr>
        <w:t>…</w:t>
      </w:r>
      <w:r w:rsidR="00666E8D" w:rsidRPr="00466C59">
        <w:rPr>
          <w:rFonts w:hAnsi="宋体"/>
          <w:b/>
          <w:noProof/>
          <w:webHidden/>
        </w:rPr>
        <w:fldChar w:fldCharType="begin"/>
      </w:r>
      <w:r w:rsidRPr="00466C59">
        <w:rPr>
          <w:rFonts w:hAnsi="宋体"/>
          <w:b/>
          <w:noProof/>
          <w:webHidden/>
        </w:rPr>
        <w:instrText xml:space="preserve"> PAGEREF _Toc440011600 \h </w:instrText>
      </w:r>
      <w:r w:rsidR="00666E8D" w:rsidRPr="00466C59">
        <w:rPr>
          <w:rFonts w:hAnsi="宋体"/>
          <w:b/>
          <w:noProof/>
          <w:webHidden/>
        </w:rPr>
      </w:r>
      <w:r w:rsidR="00666E8D" w:rsidRPr="00466C59">
        <w:rPr>
          <w:rFonts w:hAnsi="宋体"/>
          <w:b/>
          <w:noProof/>
          <w:webHidden/>
        </w:rPr>
        <w:fldChar w:fldCharType="separate"/>
      </w:r>
      <w:r>
        <w:rPr>
          <w:rFonts w:hAnsi="宋体"/>
          <w:b/>
          <w:noProof/>
          <w:webHidden/>
        </w:rPr>
        <w:t>I</w:t>
      </w:r>
      <w:r w:rsidR="00666E8D" w:rsidRPr="00466C59">
        <w:rPr>
          <w:rFonts w:hAnsi="宋体"/>
          <w:b/>
          <w:noProof/>
          <w:webHidden/>
        </w:rPr>
        <w:fldChar w:fldCharType="end"/>
      </w:r>
    </w:p>
    <w:p w:rsidR="00056284" w:rsidRPr="00056284" w:rsidRDefault="00056284" w:rsidP="00056284">
      <w:pPr>
        <w:rPr>
          <w:szCs w:val="21"/>
        </w:rPr>
      </w:pPr>
      <w:r w:rsidRPr="00056284">
        <w:rPr>
          <w:rFonts w:hint="eastAsia"/>
          <w:szCs w:val="21"/>
        </w:rPr>
        <w:t>前言</w:t>
      </w:r>
      <w:r w:rsidRPr="00056284">
        <w:rPr>
          <w:webHidden/>
          <w:szCs w:val="21"/>
        </w:rPr>
        <w:t>…………………………………………………………………………………………………………</w:t>
      </w:r>
      <w:r>
        <w:rPr>
          <w:rFonts w:hint="eastAsia"/>
          <w:webHidden/>
          <w:szCs w:val="21"/>
        </w:rPr>
        <w:t>..</w:t>
      </w:r>
      <w:r w:rsidRPr="00056284">
        <w:rPr>
          <w:webHidden/>
          <w:szCs w:val="21"/>
        </w:rPr>
        <w:t>…</w:t>
      </w:r>
      <w:r w:rsidR="00666E8D" w:rsidRPr="00466C59">
        <w:rPr>
          <w:rFonts w:ascii="宋体" w:hAnsi="宋体"/>
          <w:b/>
          <w:noProof/>
          <w:webHidden/>
          <w:szCs w:val="21"/>
        </w:rPr>
        <w:fldChar w:fldCharType="begin"/>
      </w:r>
      <w:r w:rsidRPr="00466C59">
        <w:rPr>
          <w:rFonts w:ascii="宋体" w:hAnsi="宋体"/>
          <w:b/>
          <w:noProof/>
          <w:webHidden/>
          <w:szCs w:val="21"/>
        </w:rPr>
        <w:instrText xml:space="preserve"> PAGEREF _Toc440011601 \h </w:instrText>
      </w:r>
      <w:r w:rsidR="00666E8D" w:rsidRPr="00466C59">
        <w:rPr>
          <w:rFonts w:ascii="宋体" w:hAnsi="宋体"/>
          <w:b/>
          <w:noProof/>
          <w:webHidden/>
          <w:szCs w:val="21"/>
        </w:rPr>
      </w:r>
      <w:r w:rsidR="00666E8D" w:rsidRPr="00466C59">
        <w:rPr>
          <w:rFonts w:ascii="宋体" w:hAnsi="宋体"/>
          <w:b/>
          <w:noProof/>
          <w:webHidden/>
          <w:szCs w:val="21"/>
        </w:rPr>
        <w:fldChar w:fldCharType="separate"/>
      </w:r>
      <w:r>
        <w:rPr>
          <w:rFonts w:ascii="宋体" w:hAnsi="宋体"/>
          <w:b/>
          <w:noProof/>
          <w:webHidden/>
          <w:szCs w:val="21"/>
        </w:rPr>
        <w:t>II</w:t>
      </w:r>
      <w:r w:rsidR="00666E8D" w:rsidRPr="00466C59">
        <w:rPr>
          <w:rFonts w:ascii="宋体" w:hAnsi="宋体"/>
          <w:b/>
          <w:noProof/>
          <w:webHidden/>
          <w:szCs w:val="21"/>
        </w:rPr>
        <w:fldChar w:fldCharType="end"/>
      </w:r>
    </w:p>
    <w:p w:rsidR="00BD53DF" w:rsidRPr="00590183" w:rsidRDefault="00666E8D" w:rsidP="00BD53DF">
      <w:pPr>
        <w:pStyle w:val="11"/>
        <w:spacing w:before="78" w:after="78"/>
        <w:rPr>
          <w:rFonts w:asciiTheme="minorHAnsi" w:eastAsiaTheme="minorEastAsia" w:hAnsiTheme="minorHAnsi" w:cstheme="minorBidi"/>
          <w:noProof/>
        </w:rPr>
      </w:pPr>
      <w:r w:rsidRPr="00666E8D">
        <w:fldChar w:fldCharType="begin" w:fldLock="1"/>
      </w:r>
      <w:r w:rsidR="00BD53DF">
        <w:instrText xml:space="preserve"> TOC \h \z \t"前言、引言标题,1,参考文献、索引标题,1,章标题,1,参考文献,1,附录标识,1,一级条标题, 3" \* MERGEFORMAT </w:instrText>
      </w:r>
      <w:r w:rsidRPr="00666E8D">
        <w:fldChar w:fldCharType="separate"/>
      </w:r>
      <w:hyperlink w:anchor="_Toc477333781" w:history="1">
        <w:r w:rsidR="00BD53DF" w:rsidRPr="00590183">
          <w:rPr>
            <w:rStyle w:val="afff2"/>
            <w:color w:val="auto"/>
          </w:rPr>
          <w:t>1</w:t>
        </w:r>
        <w:r w:rsidR="00BD53DF" w:rsidRPr="00590183">
          <w:rPr>
            <w:rStyle w:val="afff2"/>
            <w:rFonts w:hint="eastAsia"/>
            <w:color w:val="auto"/>
          </w:rPr>
          <w:t xml:space="preserve"> 范围</w:t>
        </w:r>
        <w:r w:rsidR="00056284" w:rsidRPr="00590183">
          <w:rPr>
            <w:noProof/>
            <w:webHidden/>
          </w:rPr>
          <w:t>……………………………………………………………………………………………………………</w:t>
        </w:r>
        <w:r w:rsidRPr="00590183">
          <w:rPr>
            <w:noProof/>
            <w:webHidden/>
          </w:rPr>
          <w:fldChar w:fldCharType="begin" w:fldLock="1"/>
        </w:r>
        <w:r w:rsidR="00BD53DF" w:rsidRPr="00590183">
          <w:rPr>
            <w:noProof/>
            <w:webHidden/>
          </w:rPr>
          <w:instrText xml:space="preserve"> PAGEREF _Toc477333781 \h </w:instrText>
        </w:r>
        <w:r w:rsidRPr="00590183">
          <w:rPr>
            <w:noProof/>
            <w:webHidden/>
          </w:rPr>
        </w:r>
        <w:r w:rsidRPr="00590183">
          <w:rPr>
            <w:noProof/>
            <w:webHidden/>
          </w:rPr>
          <w:fldChar w:fldCharType="separate"/>
        </w:r>
        <w:r w:rsidR="00BD53DF" w:rsidRPr="00590183">
          <w:rPr>
            <w:noProof/>
            <w:webHidden/>
          </w:rPr>
          <w:t>1</w:t>
        </w:r>
        <w:r w:rsidRPr="00590183">
          <w:rPr>
            <w:noProof/>
            <w:webHidden/>
          </w:rPr>
          <w:fldChar w:fldCharType="end"/>
        </w:r>
      </w:hyperlink>
    </w:p>
    <w:p w:rsidR="00BD53DF" w:rsidRPr="00590183" w:rsidRDefault="00666E8D" w:rsidP="00BD53DF">
      <w:pPr>
        <w:pStyle w:val="11"/>
        <w:spacing w:before="78" w:after="78"/>
        <w:rPr>
          <w:rFonts w:asciiTheme="minorHAnsi" w:eastAsiaTheme="minorEastAsia" w:hAnsiTheme="minorHAnsi" w:cstheme="minorBidi"/>
          <w:noProof/>
        </w:rPr>
      </w:pPr>
      <w:hyperlink w:anchor="_Toc477333782" w:history="1">
        <w:r w:rsidR="00BD53DF" w:rsidRPr="00590183">
          <w:rPr>
            <w:rStyle w:val="afff2"/>
            <w:color w:val="auto"/>
          </w:rPr>
          <w:t>2</w:t>
        </w:r>
        <w:r w:rsidR="00BD53DF" w:rsidRPr="00590183">
          <w:rPr>
            <w:rStyle w:val="afff2"/>
            <w:rFonts w:hint="eastAsia"/>
            <w:color w:val="auto"/>
          </w:rPr>
          <w:t xml:space="preserve"> 规范性引用文件</w:t>
        </w:r>
        <w:r w:rsidR="00056284" w:rsidRPr="00590183">
          <w:rPr>
            <w:noProof/>
            <w:webHidden/>
          </w:rPr>
          <w:t>………………………………………………………………………………………………</w:t>
        </w:r>
        <w:r w:rsidRPr="00590183">
          <w:rPr>
            <w:noProof/>
            <w:webHidden/>
          </w:rPr>
          <w:fldChar w:fldCharType="begin" w:fldLock="1"/>
        </w:r>
        <w:r w:rsidR="00BD53DF" w:rsidRPr="00590183">
          <w:rPr>
            <w:noProof/>
            <w:webHidden/>
          </w:rPr>
          <w:instrText xml:space="preserve"> PAGEREF _Toc477333782 \h </w:instrText>
        </w:r>
        <w:r w:rsidRPr="00590183">
          <w:rPr>
            <w:noProof/>
            <w:webHidden/>
          </w:rPr>
        </w:r>
        <w:r w:rsidRPr="00590183">
          <w:rPr>
            <w:noProof/>
            <w:webHidden/>
          </w:rPr>
          <w:fldChar w:fldCharType="separate"/>
        </w:r>
        <w:r w:rsidR="00BD53DF" w:rsidRPr="00590183">
          <w:rPr>
            <w:noProof/>
            <w:webHidden/>
          </w:rPr>
          <w:t>1</w:t>
        </w:r>
        <w:r w:rsidRPr="00590183">
          <w:rPr>
            <w:noProof/>
            <w:webHidden/>
          </w:rPr>
          <w:fldChar w:fldCharType="end"/>
        </w:r>
      </w:hyperlink>
    </w:p>
    <w:p w:rsidR="00BD53DF" w:rsidRPr="00590183" w:rsidRDefault="00666E8D" w:rsidP="00BD53DF">
      <w:pPr>
        <w:pStyle w:val="11"/>
        <w:spacing w:before="78" w:after="78"/>
        <w:rPr>
          <w:rFonts w:asciiTheme="minorHAnsi" w:eastAsiaTheme="minorEastAsia" w:hAnsiTheme="minorHAnsi" w:cstheme="minorBidi"/>
          <w:noProof/>
        </w:rPr>
      </w:pPr>
      <w:hyperlink w:anchor="_Toc477333783" w:history="1">
        <w:r w:rsidR="00BD53DF" w:rsidRPr="00590183">
          <w:rPr>
            <w:rStyle w:val="afff2"/>
            <w:color w:val="auto"/>
          </w:rPr>
          <w:t>3</w:t>
        </w:r>
        <w:r w:rsidR="00BD53DF" w:rsidRPr="00590183">
          <w:rPr>
            <w:rStyle w:val="afff2"/>
            <w:rFonts w:hint="eastAsia"/>
            <w:color w:val="auto"/>
          </w:rPr>
          <w:t xml:space="preserve"> 术语和定义</w:t>
        </w:r>
        <w:r w:rsidR="00056284" w:rsidRPr="00590183">
          <w:rPr>
            <w:noProof/>
            <w:webHidden/>
          </w:rPr>
          <w:t>……………………………………………………………………………………………………</w:t>
        </w:r>
        <w:r w:rsidRPr="00590183">
          <w:rPr>
            <w:noProof/>
            <w:webHidden/>
          </w:rPr>
          <w:fldChar w:fldCharType="begin" w:fldLock="1"/>
        </w:r>
        <w:r w:rsidR="00BD53DF" w:rsidRPr="00590183">
          <w:rPr>
            <w:noProof/>
            <w:webHidden/>
          </w:rPr>
          <w:instrText xml:space="preserve"> PAGEREF _Toc477333783 \h </w:instrText>
        </w:r>
        <w:r w:rsidRPr="00590183">
          <w:rPr>
            <w:noProof/>
            <w:webHidden/>
          </w:rPr>
        </w:r>
        <w:r w:rsidRPr="00590183">
          <w:rPr>
            <w:noProof/>
            <w:webHidden/>
          </w:rPr>
          <w:fldChar w:fldCharType="separate"/>
        </w:r>
        <w:r w:rsidR="00BD53DF" w:rsidRPr="00590183">
          <w:rPr>
            <w:noProof/>
            <w:webHidden/>
          </w:rPr>
          <w:t>1</w:t>
        </w:r>
        <w:r w:rsidRPr="00590183">
          <w:rPr>
            <w:noProof/>
            <w:webHidden/>
          </w:rPr>
          <w:fldChar w:fldCharType="end"/>
        </w:r>
      </w:hyperlink>
    </w:p>
    <w:p w:rsidR="00BD53DF" w:rsidRPr="00590183" w:rsidRDefault="00666E8D" w:rsidP="00056284">
      <w:pPr>
        <w:pStyle w:val="11"/>
        <w:spacing w:before="78" w:after="78"/>
        <w:rPr>
          <w:noProof/>
          <w:u w:val="single"/>
        </w:rPr>
      </w:pPr>
      <w:hyperlink w:anchor="_Toc477333795" w:history="1">
        <w:r w:rsidR="00BD53DF" w:rsidRPr="00590183">
          <w:rPr>
            <w:rStyle w:val="afff2"/>
            <w:color w:val="auto"/>
          </w:rPr>
          <w:t>4</w:t>
        </w:r>
        <w:r w:rsidR="005635EF" w:rsidRPr="00590183">
          <w:rPr>
            <w:rStyle w:val="afff2"/>
            <w:rFonts w:hint="eastAsia"/>
            <w:color w:val="auto"/>
          </w:rPr>
          <w:t>粮堆</w:t>
        </w:r>
        <w:r w:rsidR="00AD205D" w:rsidRPr="00590183">
          <w:rPr>
            <w:rStyle w:val="afff2"/>
            <w:rFonts w:hint="eastAsia"/>
            <w:color w:val="auto"/>
          </w:rPr>
          <w:t>的</w:t>
        </w:r>
        <w:r w:rsidR="00D14773" w:rsidRPr="00590183">
          <w:rPr>
            <w:rStyle w:val="afff2"/>
            <w:rFonts w:hint="eastAsia"/>
            <w:color w:val="auto"/>
          </w:rPr>
          <w:t>类型与作业危险源</w:t>
        </w:r>
        <w:r w:rsidR="00056284" w:rsidRPr="00590183">
          <w:rPr>
            <w:noProof/>
            <w:webHidden/>
          </w:rPr>
          <w:t>……………………………………………………………………………………</w:t>
        </w:r>
        <w:r w:rsidRPr="00590183">
          <w:rPr>
            <w:noProof/>
            <w:webHidden/>
          </w:rPr>
          <w:fldChar w:fldCharType="begin" w:fldLock="1"/>
        </w:r>
        <w:r w:rsidR="00BD53DF" w:rsidRPr="00590183">
          <w:rPr>
            <w:noProof/>
            <w:webHidden/>
          </w:rPr>
          <w:instrText xml:space="preserve"> PAGEREF _Toc477333795 \h </w:instrText>
        </w:r>
        <w:r w:rsidRPr="00590183">
          <w:rPr>
            <w:noProof/>
            <w:webHidden/>
          </w:rPr>
        </w:r>
        <w:r w:rsidRPr="00590183">
          <w:rPr>
            <w:noProof/>
            <w:webHidden/>
          </w:rPr>
          <w:fldChar w:fldCharType="separate"/>
        </w:r>
        <w:r w:rsidR="00BD53DF" w:rsidRPr="00590183">
          <w:rPr>
            <w:noProof/>
            <w:webHidden/>
          </w:rPr>
          <w:t>2</w:t>
        </w:r>
        <w:r w:rsidRPr="00590183">
          <w:rPr>
            <w:noProof/>
            <w:webHidden/>
          </w:rPr>
          <w:fldChar w:fldCharType="end"/>
        </w:r>
      </w:hyperlink>
    </w:p>
    <w:p w:rsidR="00BD53DF" w:rsidRPr="00590183" w:rsidRDefault="00666E8D" w:rsidP="00BD53DF">
      <w:pPr>
        <w:pStyle w:val="11"/>
        <w:spacing w:before="78" w:after="78"/>
        <w:rPr>
          <w:rFonts w:asciiTheme="minorHAnsi" w:eastAsiaTheme="minorEastAsia" w:hAnsiTheme="minorHAnsi" w:cstheme="minorBidi"/>
          <w:noProof/>
        </w:rPr>
      </w:pPr>
      <w:hyperlink w:anchor="_Toc477333796" w:history="1">
        <w:r w:rsidR="00BD53DF" w:rsidRPr="00590183">
          <w:rPr>
            <w:rStyle w:val="afff2"/>
            <w:color w:val="auto"/>
          </w:rPr>
          <w:t>5</w:t>
        </w:r>
        <w:r w:rsidR="001D61FE" w:rsidRPr="00590183">
          <w:rPr>
            <w:rStyle w:val="afff2"/>
            <w:rFonts w:hint="eastAsia"/>
            <w:color w:val="auto"/>
          </w:rPr>
          <w:t>基本要求</w:t>
        </w:r>
        <w:r w:rsidR="00AD205D" w:rsidRPr="00590183">
          <w:rPr>
            <w:rFonts w:hint="eastAsia"/>
            <w:noProof/>
            <w:webHidden/>
          </w:rPr>
          <w:t xml:space="preserve"> </w:t>
        </w:r>
        <w:r w:rsidR="00056284" w:rsidRPr="00590183">
          <w:rPr>
            <w:noProof/>
            <w:webHidden/>
          </w:rPr>
          <w:t>……………</w:t>
        </w:r>
        <w:r w:rsidR="00056284" w:rsidRPr="00590183">
          <w:rPr>
            <w:rFonts w:hint="eastAsia"/>
            <w:noProof/>
            <w:webHidden/>
          </w:rPr>
          <w:t>.</w:t>
        </w:r>
        <w:r w:rsidR="00056284" w:rsidRPr="00590183">
          <w:rPr>
            <w:noProof/>
            <w:webHidden/>
          </w:rPr>
          <w:t>………………………………………………………………………………………</w:t>
        </w:r>
        <w:r w:rsidRPr="00590183">
          <w:rPr>
            <w:noProof/>
            <w:webHidden/>
          </w:rPr>
          <w:fldChar w:fldCharType="begin" w:fldLock="1"/>
        </w:r>
        <w:r w:rsidR="00BD53DF" w:rsidRPr="00590183">
          <w:rPr>
            <w:noProof/>
            <w:webHidden/>
          </w:rPr>
          <w:instrText xml:space="preserve"> PAGEREF _Toc477333796 \h </w:instrText>
        </w:r>
        <w:r w:rsidRPr="00590183">
          <w:rPr>
            <w:noProof/>
            <w:webHidden/>
          </w:rPr>
        </w:r>
        <w:r w:rsidRPr="00590183">
          <w:rPr>
            <w:noProof/>
            <w:webHidden/>
          </w:rPr>
          <w:fldChar w:fldCharType="separate"/>
        </w:r>
        <w:r w:rsidR="00BD53DF" w:rsidRPr="00590183">
          <w:rPr>
            <w:noProof/>
            <w:webHidden/>
          </w:rPr>
          <w:t>3</w:t>
        </w:r>
        <w:r w:rsidRPr="00590183">
          <w:rPr>
            <w:noProof/>
            <w:webHidden/>
          </w:rPr>
          <w:fldChar w:fldCharType="end"/>
        </w:r>
      </w:hyperlink>
    </w:p>
    <w:p w:rsidR="00BD53DF" w:rsidRPr="00590183" w:rsidRDefault="00666E8D" w:rsidP="00BD53DF">
      <w:pPr>
        <w:pStyle w:val="11"/>
        <w:spacing w:before="78" w:after="78"/>
      </w:pPr>
      <w:hyperlink w:anchor="_Toc477333799" w:history="1">
        <w:r w:rsidR="00BD53DF" w:rsidRPr="00590183">
          <w:rPr>
            <w:rStyle w:val="afff2"/>
            <w:color w:val="auto"/>
          </w:rPr>
          <w:t>6</w:t>
        </w:r>
        <w:r w:rsidR="00BD53DF" w:rsidRPr="00590183">
          <w:rPr>
            <w:rStyle w:val="afff2"/>
            <w:rFonts w:hint="eastAsia"/>
            <w:color w:val="auto"/>
          </w:rPr>
          <w:t xml:space="preserve"> </w:t>
        </w:r>
        <w:r w:rsidR="001D61FE" w:rsidRPr="00590183">
          <w:rPr>
            <w:rStyle w:val="afff2"/>
            <w:rFonts w:hint="eastAsia"/>
            <w:color w:val="auto"/>
          </w:rPr>
          <w:t>储粮设施安全</w:t>
        </w:r>
        <w:r w:rsidR="005635EF" w:rsidRPr="00590183">
          <w:rPr>
            <w:rStyle w:val="afff2"/>
            <w:rFonts w:hint="eastAsia"/>
            <w:color w:val="auto"/>
          </w:rPr>
          <w:t>要求</w:t>
        </w:r>
        <w:r w:rsidR="00056284" w:rsidRPr="00590183">
          <w:rPr>
            <w:noProof/>
            <w:webHidden/>
          </w:rPr>
          <w:t>……………………………………………………………………………………………</w:t>
        </w:r>
        <w:r w:rsidRPr="00590183">
          <w:rPr>
            <w:noProof/>
            <w:webHidden/>
          </w:rPr>
          <w:fldChar w:fldCharType="begin" w:fldLock="1"/>
        </w:r>
        <w:r w:rsidR="00BD53DF" w:rsidRPr="00590183">
          <w:rPr>
            <w:noProof/>
            <w:webHidden/>
          </w:rPr>
          <w:instrText xml:space="preserve"> PAGEREF _Toc477333799 \h </w:instrText>
        </w:r>
        <w:r w:rsidRPr="00590183">
          <w:rPr>
            <w:noProof/>
            <w:webHidden/>
          </w:rPr>
        </w:r>
        <w:r w:rsidRPr="00590183">
          <w:rPr>
            <w:noProof/>
            <w:webHidden/>
          </w:rPr>
          <w:fldChar w:fldCharType="separate"/>
        </w:r>
        <w:r w:rsidR="00BD53DF" w:rsidRPr="00590183">
          <w:rPr>
            <w:noProof/>
            <w:webHidden/>
          </w:rPr>
          <w:t>4</w:t>
        </w:r>
        <w:r w:rsidRPr="00590183">
          <w:rPr>
            <w:noProof/>
            <w:webHidden/>
          </w:rPr>
          <w:fldChar w:fldCharType="end"/>
        </w:r>
      </w:hyperlink>
    </w:p>
    <w:p w:rsidR="005635EF" w:rsidRPr="00590183" w:rsidRDefault="00666E8D" w:rsidP="005635EF">
      <w:pPr>
        <w:pStyle w:val="11"/>
        <w:spacing w:before="78" w:after="78"/>
      </w:pPr>
      <w:hyperlink w:anchor="_Toc477333810" w:history="1">
        <w:r w:rsidR="005635EF" w:rsidRPr="00590183">
          <w:rPr>
            <w:rStyle w:val="afff2"/>
            <w:color w:val="auto"/>
          </w:rPr>
          <w:t>7</w:t>
        </w:r>
        <w:r w:rsidR="005635EF" w:rsidRPr="00590183">
          <w:rPr>
            <w:rStyle w:val="afff2"/>
            <w:rFonts w:hint="eastAsia"/>
            <w:color w:val="auto"/>
          </w:rPr>
          <w:t xml:space="preserve"> 作业</w:t>
        </w:r>
        <w:r w:rsidR="001D61FE" w:rsidRPr="00590183">
          <w:rPr>
            <w:rStyle w:val="afff2"/>
            <w:rFonts w:hint="eastAsia"/>
            <w:color w:val="auto"/>
          </w:rPr>
          <w:t>安全防护</w:t>
        </w:r>
        <w:r w:rsidR="005635EF" w:rsidRPr="00590183">
          <w:rPr>
            <w:rStyle w:val="afff2"/>
            <w:rFonts w:hint="eastAsia"/>
            <w:color w:val="auto"/>
          </w:rPr>
          <w:t>要求</w:t>
        </w:r>
        <w:r w:rsidR="00056284" w:rsidRPr="00590183">
          <w:rPr>
            <w:rStyle w:val="afff2"/>
            <w:webHidden/>
            <w:color w:val="auto"/>
          </w:rPr>
          <w:t>……………………………………………………………………………………………</w:t>
        </w:r>
        <w:r w:rsidR="00590183" w:rsidRPr="00590183">
          <w:rPr>
            <w:rFonts w:hint="eastAsia"/>
            <w:noProof/>
            <w:webHidden/>
          </w:rPr>
          <w:t>5</w:t>
        </w:r>
      </w:hyperlink>
    </w:p>
    <w:p w:rsidR="00BD53DF" w:rsidRPr="00590183" w:rsidRDefault="00666E8D" w:rsidP="00BD53DF">
      <w:pPr>
        <w:pStyle w:val="11"/>
        <w:spacing w:before="78" w:after="78"/>
      </w:pPr>
      <w:hyperlink w:anchor="_Toc477333810" w:history="1">
        <w:r w:rsidR="005635EF" w:rsidRPr="00590183">
          <w:rPr>
            <w:rStyle w:val="afff2"/>
            <w:rFonts w:hint="eastAsia"/>
            <w:color w:val="auto"/>
          </w:rPr>
          <w:t>8</w:t>
        </w:r>
        <w:r w:rsidR="00BD53DF" w:rsidRPr="00590183">
          <w:rPr>
            <w:rStyle w:val="afff2"/>
            <w:rFonts w:hint="eastAsia"/>
            <w:color w:val="auto"/>
          </w:rPr>
          <w:t xml:space="preserve"> 粮堆坍塌事故应急响应基本要求</w:t>
        </w:r>
        <w:r w:rsidR="00056284" w:rsidRPr="00590183">
          <w:rPr>
            <w:noProof/>
            <w:webHidden/>
          </w:rPr>
          <w:t>……………………………………………………………………………</w:t>
        </w:r>
        <w:r w:rsidR="00724830" w:rsidRPr="00590183">
          <w:rPr>
            <w:rFonts w:hint="eastAsia"/>
            <w:noProof/>
            <w:webHidden/>
          </w:rPr>
          <w:t>7</w:t>
        </w:r>
      </w:hyperlink>
    </w:p>
    <w:p w:rsidR="001B310C" w:rsidRPr="00590183" w:rsidRDefault="001B310C" w:rsidP="001B310C">
      <w:pPr>
        <w:rPr>
          <w:rStyle w:val="afff2"/>
          <w:rFonts w:ascii="宋体"/>
          <w:color w:val="auto"/>
          <w:u w:val="none"/>
        </w:rPr>
      </w:pPr>
      <w:r w:rsidRPr="00590183">
        <w:rPr>
          <w:rFonts w:hint="eastAsia"/>
          <w:szCs w:val="21"/>
        </w:rPr>
        <w:t>附录</w:t>
      </w:r>
      <w:r w:rsidRPr="00590183">
        <w:rPr>
          <w:rFonts w:hint="eastAsia"/>
          <w:szCs w:val="21"/>
        </w:rPr>
        <w:t xml:space="preserve"> </w:t>
      </w:r>
      <w:r w:rsidRPr="00590183">
        <w:rPr>
          <w:rFonts w:asciiTheme="majorEastAsia" w:eastAsiaTheme="majorEastAsia" w:hAnsiTheme="majorEastAsia" w:hint="eastAsia"/>
          <w:szCs w:val="21"/>
        </w:rPr>
        <w:t xml:space="preserve">A </w:t>
      </w:r>
      <w:r w:rsidRPr="00590183">
        <w:rPr>
          <w:rFonts w:asciiTheme="majorEastAsia" w:eastAsiaTheme="majorEastAsia" w:hAnsiTheme="majorEastAsia" w:hint="eastAsia"/>
          <w:noProof/>
          <w:kern w:val="0"/>
          <w:szCs w:val="21"/>
        </w:rPr>
        <w:t>(资料性附录)</w:t>
      </w:r>
      <w:r w:rsidRPr="00590183">
        <w:rPr>
          <w:rFonts w:ascii="宋体" w:hAnsi="宋体" w:hint="eastAsia"/>
          <w:szCs w:val="21"/>
        </w:rPr>
        <w:t xml:space="preserve"> 粮堆类型及作业危险源表</w:t>
      </w:r>
      <w:r w:rsidR="00590183" w:rsidRPr="00590183">
        <w:rPr>
          <w:rStyle w:val="afff2"/>
          <w:rFonts w:ascii="宋体"/>
          <w:webHidden/>
          <w:color w:val="auto"/>
          <w:u w:val="none"/>
        </w:rPr>
        <w:t>…………………………………………………………</w:t>
      </w:r>
      <w:r w:rsidR="00590183" w:rsidRPr="00590183">
        <w:rPr>
          <w:rStyle w:val="afff2"/>
          <w:rFonts w:ascii="宋体" w:hint="eastAsia"/>
          <w:webHidden/>
          <w:color w:val="auto"/>
          <w:u w:val="none"/>
        </w:rPr>
        <w:t>..8</w:t>
      </w:r>
    </w:p>
    <w:p w:rsidR="00507247" w:rsidRPr="00590183" w:rsidRDefault="00507247" w:rsidP="00056284">
      <w:pPr>
        <w:rPr>
          <w:rStyle w:val="afff2"/>
          <w:rFonts w:ascii="宋体"/>
        </w:rPr>
      </w:pPr>
    </w:p>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9B6B4B" w:rsidRDefault="009B6B4B" w:rsidP="009B6B4B"/>
    <w:p w:rsidR="00056284" w:rsidRDefault="00056284" w:rsidP="009B6B4B"/>
    <w:p w:rsidR="00056284" w:rsidRDefault="00056284" w:rsidP="009B6B4B"/>
    <w:p w:rsidR="00056284" w:rsidRDefault="00056284" w:rsidP="009B6B4B"/>
    <w:p w:rsidR="00056284" w:rsidRDefault="00056284" w:rsidP="00056284">
      <w:pPr>
        <w:pStyle w:val="affffc"/>
      </w:pPr>
      <w:bookmarkStart w:id="21" w:name="_Toc440010477"/>
      <w:bookmarkStart w:id="22" w:name="_Toc440010795"/>
      <w:bookmarkStart w:id="23" w:name="_Toc440011078"/>
      <w:bookmarkStart w:id="24" w:name="_Toc440011320"/>
      <w:bookmarkStart w:id="25" w:name="_Toc440011601"/>
      <w:r>
        <w:rPr>
          <w:rFonts w:hint="eastAsia"/>
        </w:rPr>
        <w:lastRenderedPageBreak/>
        <w:t>前</w:t>
      </w:r>
      <w:bookmarkStart w:id="26" w:name="BKQY"/>
      <w:r>
        <w:rPr>
          <w:rFonts w:hAnsi="黑体"/>
        </w:rPr>
        <w:t>  </w:t>
      </w:r>
      <w:r>
        <w:rPr>
          <w:rFonts w:hint="eastAsia"/>
        </w:rPr>
        <w:t>言</w:t>
      </w:r>
      <w:bookmarkEnd w:id="21"/>
      <w:bookmarkEnd w:id="22"/>
      <w:bookmarkEnd w:id="23"/>
      <w:bookmarkEnd w:id="24"/>
      <w:bookmarkEnd w:id="25"/>
      <w:bookmarkEnd w:id="26"/>
    </w:p>
    <w:p w:rsidR="00056284" w:rsidRDefault="00056284" w:rsidP="00056284">
      <w:pPr>
        <w:autoSpaceDE w:val="0"/>
        <w:autoSpaceDN w:val="0"/>
        <w:adjustRightInd w:val="0"/>
        <w:snapToGrid w:val="0"/>
        <w:spacing w:line="360" w:lineRule="auto"/>
        <w:rPr>
          <w:rFonts w:hAnsi="宋体" w:cs="宋体"/>
          <w:color w:val="000000"/>
          <w:szCs w:val="21"/>
        </w:rPr>
      </w:pPr>
      <w:r>
        <w:rPr>
          <w:rFonts w:hAnsi="宋体" w:cs="宋体" w:hint="eastAsia"/>
          <w:color w:val="000000"/>
          <w:szCs w:val="21"/>
        </w:rPr>
        <w:t>本</w:t>
      </w:r>
      <w:r>
        <w:rPr>
          <w:rFonts w:hAnsi="宋体" w:cs="宋体"/>
          <w:color w:val="000000"/>
          <w:szCs w:val="21"/>
        </w:rPr>
        <w:t>标准</w:t>
      </w:r>
      <w:r>
        <w:rPr>
          <w:rFonts w:hAnsi="宋体" w:cs="宋体" w:hint="eastAsia"/>
          <w:color w:val="000000"/>
          <w:szCs w:val="21"/>
        </w:rPr>
        <w:t>按照</w:t>
      </w:r>
      <w:r>
        <w:rPr>
          <w:rFonts w:hAnsi="宋体" w:cs="宋体" w:hint="eastAsia"/>
          <w:color w:val="000000"/>
          <w:szCs w:val="21"/>
        </w:rPr>
        <w:t>GB/</w:t>
      </w:r>
      <w:r>
        <w:rPr>
          <w:rFonts w:hAnsi="宋体" w:cs="宋体"/>
          <w:color w:val="000000"/>
          <w:szCs w:val="21"/>
        </w:rPr>
        <w:t>T 1.1-2009</w:t>
      </w:r>
      <w:r>
        <w:rPr>
          <w:rFonts w:hAnsi="宋体" w:cs="宋体" w:hint="eastAsia"/>
          <w:color w:val="000000"/>
          <w:szCs w:val="21"/>
        </w:rPr>
        <w:t>给出的</w:t>
      </w:r>
      <w:r>
        <w:rPr>
          <w:rFonts w:hAnsi="宋体" w:cs="宋体"/>
          <w:color w:val="000000"/>
          <w:szCs w:val="21"/>
        </w:rPr>
        <w:t>规则起草。</w:t>
      </w:r>
    </w:p>
    <w:p w:rsidR="00056284" w:rsidRDefault="00056284" w:rsidP="00056284">
      <w:pPr>
        <w:autoSpaceDE w:val="0"/>
        <w:autoSpaceDN w:val="0"/>
        <w:adjustRightInd w:val="0"/>
        <w:snapToGrid w:val="0"/>
        <w:spacing w:line="360" w:lineRule="auto"/>
        <w:rPr>
          <w:rFonts w:hAnsi="宋体" w:cs="宋体"/>
          <w:color w:val="000000"/>
          <w:szCs w:val="21"/>
        </w:rPr>
      </w:pPr>
      <w:r>
        <w:rPr>
          <w:rFonts w:hAnsi="宋体" w:cs="宋体" w:hint="eastAsia"/>
          <w:color w:val="000000"/>
          <w:szCs w:val="21"/>
        </w:rPr>
        <w:t>本标准</w:t>
      </w:r>
      <w:r>
        <w:rPr>
          <w:rFonts w:hAnsi="宋体" w:cs="宋体"/>
          <w:color w:val="000000"/>
          <w:szCs w:val="21"/>
        </w:rPr>
        <w:t>由国家粮食局提出。</w:t>
      </w:r>
    </w:p>
    <w:p w:rsidR="00056284" w:rsidRDefault="00056284" w:rsidP="00056284">
      <w:pPr>
        <w:autoSpaceDE w:val="0"/>
        <w:autoSpaceDN w:val="0"/>
        <w:adjustRightInd w:val="0"/>
        <w:snapToGrid w:val="0"/>
        <w:spacing w:line="360" w:lineRule="auto"/>
        <w:rPr>
          <w:rFonts w:hAnsi="宋体" w:cs="宋体"/>
          <w:color w:val="000000"/>
          <w:szCs w:val="21"/>
        </w:rPr>
      </w:pPr>
      <w:r>
        <w:rPr>
          <w:rFonts w:hAnsi="宋体" w:cs="宋体" w:hint="eastAsia"/>
          <w:color w:val="000000"/>
          <w:szCs w:val="21"/>
        </w:rPr>
        <w:t>本</w:t>
      </w:r>
      <w:r>
        <w:rPr>
          <w:rFonts w:hAnsi="宋体" w:cs="宋体"/>
          <w:color w:val="000000"/>
          <w:szCs w:val="21"/>
        </w:rPr>
        <w:t>标准由全国粮油标准化技术委员会（</w:t>
      </w:r>
      <w:r>
        <w:rPr>
          <w:rFonts w:hAnsi="宋体" w:cs="宋体" w:hint="eastAsia"/>
          <w:color w:val="000000"/>
          <w:szCs w:val="21"/>
        </w:rPr>
        <w:t>SAC/TC 270</w:t>
      </w:r>
      <w:r>
        <w:rPr>
          <w:rFonts w:hAnsi="宋体" w:cs="宋体"/>
          <w:color w:val="000000"/>
          <w:szCs w:val="21"/>
        </w:rPr>
        <w:t>）</w:t>
      </w:r>
      <w:r>
        <w:rPr>
          <w:rFonts w:hAnsi="宋体" w:cs="宋体" w:hint="eastAsia"/>
          <w:color w:val="000000"/>
          <w:szCs w:val="21"/>
        </w:rPr>
        <w:t>归口</w:t>
      </w:r>
      <w:r>
        <w:rPr>
          <w:rFonts w:hAnsi="宋体" w:cs="宋体"/>
          <w:color w:val="000000"/>
          <w:szCs w:val="21"/>
        </w:rPr>
        <w:t>。</w:t>
      </w:r>
    </w:p>
    <w:p w:rsidR="00056284" w:rsidRDefault="00056284" w:rsidP="00056284">
      <w:pPr>
        <w:autoSpaceDE w:val="0"/>
        <w:autoSpaceDN w:val="0"/>
        <w:adjustRightInd w:val="0"/>
        <w:snapToGrid w:val="0"/>
        <w:spacing w:line="360" w:lineRule="auto"/>
        <w:rPr>
          <w:rFonts w:hAnsi="宋体" w:cs="宋体"/>
          <w:color w:val="000000"/>
          <w:szCs w:val="21"/>
        </w:rPr>
      </w:pPr>
      <w:r>
        <w:rPr>
          <w:rFonts w:hAnsi="宋体" w:cs="宋体"/>
          <w:color w:val="000000"/>
          <w:szCs w:val="21"/>
        </w:rPr>
        <w:t>本</w:t>
      </w:r>
      <w:r>
        <w:rPr>
          <w:rFonts w:hAnsi="宋体" w:cs="宋体" w:hint="eastAsia"/>
          <w:color w:val="000000"/>
          <w:szCs w:val="21"/>
        </w:rPr>
        <w:t>标准</w:t>
      </w:r>
      <w:r>
        <w:rPr>
          <w:rFonts w:hAnsi="宋体" w:cs="宋体"/>
          <w:color w:val="000000"/>
          <w:szCs w:val="21"/>
        </w:rPr>
        <w:t>起草单位：</w:t>
      </w:r>
      <w:r w:rsidRPr="009B6B4B">
        <w:rPr>
          <w:rFonts w:hAnsi="宋体" w:cs="宋体" w:hint="eastAsia"/>
          <w:color w:val="000000"/>
          <w:szCs w:val="21"/>
        </w:rPr>
        <w:t>湖南省粮油科学研究设计院</w:t>
      </w:r>
      <w:r>
        <w:rPr>
          <w:rFonts w:hAnsi="宋体" w:cs="宋体" w:hint="eastAsia"/>
          <w:color w:val="000000"/>
          <w:szCs w:val="21"/>
        </w:rPr>
        <w:t>、</w:t>
      </w:r>
      <w:r>
        <w:rPr>
          <w:rFonts w:hAnsi="宋体" w:cs="宋体"/>
          <w:color w:val="000000"/>
          <w:szCs w:val="21"/>
        </w:rPr>
        <w:t>国家粮食局</w:t>
      </w:r>
      <w:r>
        <w:rPr>
          <w:rFonts w:hAnsi="宋体" w:cs="宋体" w:hint="eastAsia"/>
          <w:color w:val="000000"/>
          <w:szCs w:val="21"/>
        </w:rPr>
        <w:t>科学研究院、国家粮食局标准质量中心等</w:t>
      </w:r>
      <w:r>
        <w:rPr>
          <w:rFonts w:hAnsi="宋体" w:cs="宋体"/>
          <w:color w:val="000000"/>
          <w:szCs w:val="21"/>
        </w:rPr>
        <w:t>。</w:t>
      </w:r>
    </w:p>
    <w:p w:rsidR="00056284" w:rsidRDefault="00056284" w:rsidP="00056284">
      <w:pPr>
        <w:autoSpaceDE w:val="0"/>
        <w:autoSpaceDN w:val="0"/>
        <w:adjustRightInd w:val="0"/>
        <w:snapToGrid w:val="0"/>
        <w:spacing w:line="360" w:lineRule="auto"/>
        <w:rPr>
          <w:rFonts w:hAnsi="宋体" w:cs="宋体"/>
          <w:color w:val="000000"/>
          <w:szCs w:val="21"/>
        </w:rPr>
      </w:pPr>
      <w:r>
        <w:rPr>
          <w:rFonts w:hAnsi="宋体" w:cs="宋体"/>
          <w:color w:val="000000"/>
          <w:szCs w:val="21"/>
        </w:rPr>
        <w:t>本</w:t>
      </w:r>
      <w:r>
        <w:rPr>
          <w:rFonts w:hAnsi="宋体" w:cs="宋体" w:hint="eastAsia"/>
          <w:color w:val="000000"/>
          <w:szCs w:val="21"/>
        </w:rPr>
        <w:t>标准主要</w:t>
      </w:r>
      <w:r>
        <w:rPr>
          <w:rFonts w:hAnsi="宋体" w:cs="宋体"/>
          <w:color w:val="000000"/>
          <w:szCs w:val="21"/>
        </w:rPr>
        <w:t>起草人：</w:t>
      </w:r>
      <w:r>
        <w:rPr>
          <w:rFonts w:hAnsi="宋体" w:cs="宋体" w:hint="eastAsia"/>
          <w:color w:val="000000"/>
          <w:szCs w:val="21"/>
        </w:rPr>
        <w:t xml:space="preserve">   </w:t>
      </w:r>
      <w:r>
        <w:rPr>
          <w:rFonts w:hAnsi="宋体" w:cs="宋体" w:hint="eastAsia"/>
          <w:color w:val="000000"/>
          <w:szCs w:val="21"/>
        </w:rPr>
        <w:t>。</w:t>
      </w:r>
    </w:p>
    <w:p w:rsidR="00056284" w:rsidRPr="009B6B4B" w:rsidRDefault="00056284" w:rsidP="00056284">
      <w:r>
        <w:rPr>
          <w:rFonts w:hAnsi="宋体" w:cs="宋体"/>
          <w:color w:val="000000"/>
          <w:szCs w:val="21"/>
        </w:rPr>
        <w:t>本标准</w:t>
      </w:r>
      <w:r>
        <w:rPr>
          <w:rFonts w:hAnsi="宋体" w:cs="宋体" w:hint="eastAsia"/>
          <w:color w:val="000000"/>
          <w:szCs w:val="21"/>
        </w:rPr>
        <w:t>为首次制定。</w:t>
      </w:r>
    </w:p>
    <w:p w:rsidR="00BD53DF" w:rsidRPr="00BD53DF" w:rsidRDefault="00666E8D" w:rsidP="00507247">
      <w:pPr>
        <w:pStyle w:val="afe"/>
        <w:ind w:firstLineChars="0" w:firstLine="0"/>
        <w:sectPr w:rsidR="00BD53DF" w:rsidRPr="00BD53DF" w:rsidSect="00BD53DF">
          <w:headerReference w:type="default" r:id="rId14"/>
          <w:footerReference w:type="default" r:id="rId15"/>
          <w:pgSz w:w="11906" w:h="16838" w:code="9"/>
          <w:pgMar w:top="567" w:right="1134" w:bottom="1134" w:left="1418" w:header="1418" w:footer="1134" w:gutter="0"/>
          <w:pgNumType w:fmt="upperRoman" w:start="1"/>
          <w:cols w:space="425"/>
          <w:formProt w:val="0"/>
          <w:docGrid w:type="lines" w:linePitch="312"/>
        </w:sectPr>
      </w:pPr>
      <w:r>
        <w:fldChar w:fldCharType="end"/>
      </w:r>
    </w:p>
    <w:p w:rsidR="00F34B99" w:rsidRDefault="00E67AF3" w:rsidP="00E67AF3">
      <w:pPr>
        <w:pStyle w:val="aff1"/>
      </w:pPr>
      <w:r>
        <w:rPr>
          <w:rFonts w:hint="eastAsia"/>
        </w:rPr>
        <w:lastRenderedPageBreak/>
        <w:t>粮</w:t>
      </w:r>
      <w:bookmarkStart w:id="27" w:name="StandardName"/>
      <w:r>
        <w:rPr>
          <w:rFonts w:hint="eastAsia"/>
        </w:rPr>
        <w:t>堆坍塌事故防范技术规程</w:t>
      </w:r>
      <w:bookmarkEnd w:id="27"/>
    </w:p>
    <w:p w:rsidR="00F34B99" w:rsidRPr="002F358A" w:rsidRDefault="00F34B99" w:rsidP="000B33FB">
      <w:pPr>
        <w:pStyle w:val="a0"/>
        <w:spacing w:before="312" w:after="312"/>
        <w:rPr>
          <w:sz w:val="24"/>
          <w:szCs w:val="24"/>
        </w:rPr>
      </w:pPr>
      <w:bookmarkStart w:id="28" w:name="_Toc439147971"/>
      <w:bookmarkStart w:id="29" w:name="_Toc439148917"/>
      <w:bookmarkStart w:id="30" w:name="_Toc439149205"/>
      <w:bookmarkStart w:id="31" w:name="_Toc439149281"/>
      <w:bookmarkStart w:id="32" w:name="_Toc477333781"/>
      <w:r w:rsidRPr="002F358A">
        <w:rPr>
          <w:rFonts w:hint="eastAsia"/>
          <w:sz w:val="24"/>
          <w:szCs w:val="24"/>
        </w:rPr>
        <w:t>范围</w:t>
      </w:r>
      <w:bookmarkEnd w:id="28"/>
      <w:bookmarkEnd w:id="29"/>
      <w:bookmarkEnd w:id="30"/>
      <w:bookmarkEnd w:id="31"/>
      <w:bookmarkEnd w:id="32"/>
    </w:p>
    <w:p w:rsidR="00D83808" w:rsidRPr="00FB576F" w:rsidRDefault="00D83808" w:rsidP="009B6B4B">
      <w:pPr>
        <w:snapToGrid w:val="0"/>
        <w:spacing w:line="360" w:lineRule="auto"/>
        <w:ind w:firstLineChars="200" w:firstLine="420"/>
        <w:rPr>
          <w:color w:val="000000" w:themeColor="text1"/>
          <w:szCs w:val="21"/>
        </w:rPr>
      </w:pPr>
      <w:r w:rsidRPr="00FB576F">
        <w:rPr>
          <w:color w:val="000000" w:themeColor="text1"/>
          <w:szCs w:val="21"/>
        </w:rPr>
        <w:t>本</w:t>
      </w:r>
      <w:r w:rsidRPr="00FB576F">
        <w:rPr>
          <w:rFonts w:hint="eastAsia"/>
          <w:color w:val="000000" w:themeColor="text1"/>
          <w:szCs w:val="21"/>
        </w:rPr>
        <w:t>标准</w:t>
      </w:r>
      <w:r w:rsidR="0045670B" w:rsidRPr="00FB576F">
        <w:rPr>
          <w:rFonts w:hint="eastAsia"/>
          <w:color w:val="000000" w:themeColor="text1"/>
          <w:szCs w:val="21"/>
        </w:rPr>
        <w:t>规定了</w:t>
      </w:r>
      <w:r w:rsidR="00FC22C4" w:rsidRPr="00FB576F">
        <w:rPr>
          <w:rFonts w:hint="eastAsia"/>
          <w:color w:val="000000" w:themeColor="text1"/>
          <w:szCs w:val="21"/>
        </w:rPr>
        <w:t>粮食</w:t>
      </w:r>
      <w:r w:rsidR="001E466A" w:rsidRPr="00FB576F">
        <w:rPr>
          <w:rFonts w:hint="eastAsia"/>
          <w:color w:val="000000" w:themeColor="text1"/>
          <w:szCs w:val="21"/>
        </w:rPr>
        <w:t>进出仓</w:t>
      </w:r>
      <w:r w:rsidR="00DD2864" w:rsidRPr="00FB576F">
        <w:rPr>
          <w:rFonts w:hint="eastAsia"/>
          <w:color w:val="000000" w:themeColor="text1"/>
          <w:szCs w:val="21"/>
        </w:rPr>
        <w:t>作业环节</w:t>
      </w:r>
      <w:r w:rsidR="001E466A" w:rsidRPr="00FB576F">
        <w:rPr>
          <w:rFonts w:hint="eastAsia"/>
          <w:color w:val="000000" w:themeColor="text1"/>
          <w:szCs w:val="21"/>
        </w:rPr>
        <w:t>预防</w:t>
      </w:r>
      <w:r w:rsidR="007F61C9" w:rsidRPr="00FB576F">
        <w:rPr>
          <w:rFonts w:hint="eastAsia"/>
          <w:color w:val="000000" w:themeColor="text1"/>
          <w:szCs w:val="21"/>
        </w:rPr>
        <w:t>粮堆</w:t>
      </w:r>
      <w:r w:rsidR="009B6B4B" w:rsidRPr="00FB576F">
        <w:rPr>
          <w:rFonts w:hint="eastAsia"/>
          <w:color w:val="000000" w:themeColor="text1"/>
          <w:szCs w:val="21"/>
        </w:rPr>
        <w:t>坍塌</w:t>
      </w:r>
      <w:r w:rsidR="007F61C9" w:rsidRPr="00FB576F">
        <w:rPr>
          <w:rFonts w:hint="eastAsia"/>
          <w:color w:val="000000" w:themeColor="text1"/>
          <w:szCs w:val="21"/>
        </w:rPr>
        <w:t>事故</w:t>
      </w:r>
      <w:r w:rsidR="008C6062" w:rsidRPr="00FB576F">
        <w:rPr>
          <w:rFonts w:hint="eastAsia"/>
          <w:color w:val="000000" w:themeColor="text1"/>
          <w:szCs w:val="21"/>
        </w:rPr>
        <w:t>的</w:t>
      </w:r>
      <w:r w:rsidR="00C239D5" w:rsidRPr="00FB576F">
        <w:rPr>
          <w:rFonts w:hint="eastAsia"/>
          <w:color w:val="000000" w:themeColor="text1"/>
          <w:szCs w:val="21"/>
        </w:rPr>
        <w:t>基本</w:t>
      </w:r>
      <w:r w:rsidR="00FA67D5" w:rsidRPr="00FB576F">
        <w:rPr>
          <w:rFonts w:hint="eastAsia"/>
          <w:color w:val="000000" w:themeColor="text1"/>
          <w:szCs w:val="21"/>
        </w:rPr>
        <w:t>安全</w:t>
      </w:r>
      <w:r w:rsidR="00C239D5" w:rsidRPr="00FB576F">
        <w:rPr>
          <w:rFonts w:hint="eastAsia"/>
          <w:color w:val="000000" w:themeColor="text1"/>
          <w:szCs w:val="21"/>
        </w:rPr>
        <w:t>要求</w:t>
      </w:r>
      <w:r w:rsidRPr="00FB576F">
        <w:rPr>
          <w:rFonts w:hint="eastAsia"/>
          <w:color w:val="000000" w:themeColor="text1"/>
          <w:szCs w:val="21"/>
        </w:rPr>
        <w:t>。</w:t>
      </w:r>
    </w:p>
    <w:p w:rsidR="00F34B99" w:rsidRPr="00FB576F" w:rsidRDefault="00D83808" w:rsidP="009B6B4B">
      <w:pPr>
        <w:snapToGrid w:val="0"/>
        <w:spacing w:line="360" w:lineRule="auto"/>
        <w:ind w:firstLineChars="200" w:firstLine="420"/>
        <w:rPr>
          <w:color w:val="000000" w:themeColor="text1"/>
          <w:szCs w:val="21"/>
        </w:rPr>
      </w:pPr>
      <w:r w:rsidRPr="00FB576F">
        <w:rPr>
          <w:rFonts w:hint="eastAsia"/>
          <w:color w:val="000000" w:themeColor="text1"/>
          <w:szCs w:val="21"/>
        </w:rPr>
        <w:t>本标准适用于</w:t>
      </w:r>
      <w:r w:rsidR="001E466A" w:rsidRPr="00FB576F">
        <w:rPr>
          <w:rFonts w:hint="eastAsia"/>
          <w:color w:val="000000" w:themeColor="text1"/>
          <w:szCs w:val="21"/>
        </w:rPr>
        <w:t>房式仓、筒式仓、简易仓囤</w:t>
      </w:r>
      <w:r w:rsidR="0027409C" w:rsidRPr="00FB576F">
        <w:rPr>
          <w:rFonts w:hint="eastAsia"/>
          <w:color w:val="000000" w:themeColor="text1"/>
          <w:szCs w:val="21"/>
        </w:rPr>
        <w:t>粮食进出</w:t>
      </w:r>
      <w:r w:rsidR="008F29DB" w:rsidRPr="00FB576F">
        <w:rPr>
          <w:rFonts w:hint="eastAsia"/>
          <w:color w:val="000000" w:themeColor="text1"/>
          <w:szCs w:val="21"/>
        </w:rPr>
        <w:t>作业的</w:t>
      </w:r>
      <w:r w:rsidR="0027409C" w:rsidRPr="00FB576F">
        <w:rPr>
          <w:rFonts w:hint="eastAsia"/>
          <w:color w:val="000000" w:themeColor="text1"/>
          <w:szCs w:val="21"/>
        </w:rPr>
        <w:t>安全</w:t>
      </w:r>
      <w:r w:rsidR="00FA67D5" w:rsidRPr="00FB576F">
        <w:rPr>
          <w:rFonts w:hint="eastAsia"/>
          <w:color w:val="000000" w:themeColor="text1"/>
          <w:szCs w:val="21"/>
        </w:rPr>
        <w:t>防护</w:t>
      </w:r>
      <w:r w:rsidR="00471D0A" w:rsidRPr="00FB576F">
        <w:rPr>
          <w:rFonts w:hint="eastAsia"/>
          <w:color w:val="000000" w:themeColor="text1"/>
          <w:szCs w:val="21"/>
        </w:rPr>
        <w:t>与管理</w:t>
      </w:r>
      <w:r w:rsidR="00B8246E" w:rsidRPr="00FB576F">
        <w:rPr>
          <w:rFonts w:hint="eastAsia"/>
          <w:color w:val="000000" w:themeColor="text1"/>
          <w:szCs w:val="21"/>
        </w:rPr>
        <w:t>，</w:t>
      </w:r>
      <w:r w:rsidR="008F29DB" w:rsidRPr="00FB576F">
        <w:rPr>
          <w:rFonts w:hint="eastAsia"/>
          <w:color w:val="000000" w:themeColor="text1"/>
          <w:szCs w:val="21"/>
        </w:rPr>
        <w:t>目的</w:t>
      </w:r>
      <w:r w:rsidR="00471D0A" w:rsidRPr="00FB576F">
        <w:rPr>
          <w:rFonts w:hint="eastAsia"/>
          <w:color w:val="000000" w:themeColor="text1"/>
          <w:szCs w:val="21"/>
        </w:rPr>
        <w:t>是预防粮堆坍塌埋人事故发生。</w:t>
      </w:r>
    </w:p>
    <w:p w:rsidR="00F34B99" w:rsidRPr="00FB576F" w:rsidRDefault="00F34B99" w:rsidP="000B33FB">
      <w:pPr>
        <w:pStyle w:val="a0"/>
        <w:spacing w:before="312" w:after="312"/>
        <w:rPr>
          <w:color w:val="000000" w:themeColor="text1"/>
          <w:sz w:val="24"/>
          <w:szCs w:val="24"/>
        </w:rPr>
      </w:pPr>
      <w:bookmarkStart w:id="33" w:name="_Toc439147972"/>
      <w:bookmarkStart w:id="34" w:name="_Toc439148918"/>
      <w:bookmarkStart w:id="35" w:name="_Toc439149206"/>
      <w:bookmarkStart w:id="36" w:name="_Toc439149282"/>
      <w:bookmarkStart w:id="37" w:name="_Toc477333782"/>
      <w:r w:rsidRPr="00FB576F">
        <w:rPr>
          <w:rFonts w:hint="eastAsia"/>
          <w:color w:val="000000" w:themeColor="text1"/>
          <w:sz w:val="24"/>
          <w:szCs w:val="24"/>
        </w:rPr>
        <w:t>规范性引用文件</w:t>
      </w:r>
      <w:bookmarkEnd w:id="33"/>
      <w:bookmarkEnd w:id="34"/>
      <w:bookmarkEnd w:id="35"/>
      <w:bookmarkEnd w:id="36"/>
      <w:bookmarkEnd w:id="37"/>
    </w:p>
    <w:p w:rsidR="00F34B99" w:rsidRPr="00FB576F" w:rsidRDefault="00F9692E" w:rsidP="00F9692E">
      <w:pPr>
        <w:snapToGrid w:val="0"/>
        <w:spacing w:line="360" w:lineRule="auto"/>
        <w:ind w:firstLineChars="200" w:firstLine="420"/>
        <w:rPr>
          <w:color w:val="000000" w:themeColor="text1"/>
          <w:sz w:val="24"/>
        </w:rPr>
      </w:pPr>
      <w:r w:rsidRPr="00FB576F">
        <w:rPr>
          <w:rFonts w:hint="eastAsia"/>
          <w:color w:val="000000" w:themeColor="text1"/>
        </w:rPr>
        <w:t>下列文件对于本文件的应用是必不可少的。凡是注日期的引用文件，仅所注日期的版本适用于本文件。凡是不注日期的引用文件，其最新版本（包括所有的修改单）适用于本文件。</w:t>
      </w:r>
    </w:p>
    <w:p w:rsidR="00D83808" w:rsidRPr="00FB576F" w:rsidRDefault="00D83808" w:rsidP="00F9692E">
      <w:pPr>
        <w:snapToGrid w:val="0"/>
        <w:spacing w:line="360" w:lineRule="auto"/>
        <w:ind w:firstLineChars="200" w:firstLine="420"/>
        <w:rPr>
          <w:noProof/>
          <w:color w:val="000000" w:themeColor="text1"/>
          <w:kern w:val="0"/>
          <w:szCs w:val="21"/>
        </w:rPr>
      </w:pPr>
      <w:r w:rsidRPr="00FB576F">
        <w:rPr>
          <w:rFonts w:hint="eastAsia"/>
          <w:noProof/>
          <w:color w:val="000000" w:themeColor="text1"/>
          <w:kern w:val="0"/>
          <w:szCs w:val="21"/>
        </w:rPr>
        <w:t xml:space="preserve">GB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 xml:space="preserve">2811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安全帽</w:t>
      </w:r>
    </w:p>
    <w:p w:rsidR="00D83808" w:rsidRPr="00FB576F" w:rsidRDefault="00D83808" w:rsidP="00F9692E">
      <w:pPr>
        <w:snapToGrid w:val="0"/>
        <w:spacing w:line="360" w:lineRule="auto"/>
        <w:ind w:firstLineChars="200" w:firstLine="420"/>
        <w:rPr>
          <w:noProof/>
          <w:color w:val="000000" w:themeColor="text1"/>
          <w:kern w:val="0"/>
          <w:szCs w:val="21"/>
        </w:rPr>
      </w:pPr>
      <w:r w:rsidRPr="00FB576F">
        <w:rPr>
          <w:rFonts w:hint="eastAsia"/>
          <w:noProof/>
          <w:color w:val="000000" w:themeColor="text1"/>
          <w:kern w:val="0"/>
          <w:szCs w:val="21"/>
        </w:rPr>
        <w:t xml:space="preserve">GB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 xml:space="preserve">6095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安全带</w:t>
      </w:r>
    </w:p>
    <w:p w:rsidR="00D83808" w:rsidRPr="00FB576F" w:rsidRDefault="00C74D56" w:rsidP="00F9692E">
      <w:pPr>
        <w:snapToGrid w:val="0"/>
        <w:spacing w:line="360" w:lineRule="auto"/>
        <w:ind w:firstLineChars="200" w:firstLine="420"/>
        <w:rPr>
          <w:noProof/>
          <w:color w:val="000000" w:themeColor="text1"/>
          <w:kern w:val="0"/>
          <w:szCs w:val="21"/>
        </w:rPr>
      </w:pPr>
      <w:r w:rsidRPr="00FB576F">
        <w:rPr>
          <w:rFonts w:hint="eastAsia"/>
          <w:noProof/>
          <w:color w:val="000000" w:themeColor="text1"/>
          <w:kern w:val="0"/>
          <w:szCs w:val="21"/>
        </w:rPr>
        <w:t xml:space="preserve">GB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 xml:space="preserve">24543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坠落防护</w:t>
      </w:r>
      <w:r w:rsidRPr="00FB576F">
        <w:rPr>
          <w:rFonts w:hint="eastAsia"/>
          <w:noProof/>
          <w:color w:val="000000" w:themeColor="text1"/>
          <w:kern w:val="0"/>
          <w:szCs w:val="21"/>
        </w:rPr>
        <w:t xml:space="preserve"> </w:t>
      </w:r>
      <w:r w:rsidRPr="00FB576F">
        <w:rPr>
          <w:rFonts w:hint="eastAsia"/>
          <w:noProof/>
          <w:color w:val="000000" w:themeColor="text1"/>
          <w:kern w:val="0"/>
          <w:szCs w:val="21"/>
        </w:rPr>
        <w:t>安全绳</w:t>
      </w:r>
    </w:p>
    <w:p w:rsidR="00D83808" w:rsidRPr="00FB576F" w:rsidRDefault="00D83808" w:rsidP="00F9692E">
      <w:pPr>
        <w:snapToGrid w:val="0"/>
        <w:spacing w:line="360" w:lineRule="auto"/>
        <w:ind w:firstLineChars="200" w:firstLine="420"/>
        <w:rPr>
          <w:noProof/>
          <w:color w:val="000000" w:themeColor="text1"/>
          <w:kern w:val="0"/>
          <w:szCs w:val="21"/>
        </w:rPr>
      </w:pPr>
      <w:bookmarkStart w:id="38" w:name="OLE_LINK1"/>
      <w:bookmarkStart w:id="39" w:name="OLE_LINK2"/>
      <w:r w:rsidRPr="00FB576F">
        <w:rPr>
          <w:rFonts w:hint="eastAsia"/>
          <w:noProof/>
          <w:color w:val="000000" w:themeColor="text1"/>
          <w:kern w:val="0"/>
          <w:szCs w:val="21"/>
        </w:rPr>
        <w:t xml:space="preserve">GB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 xml:space="preserve">24544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坠落防护</w:t>
      </w:r>
      <w:r w:rsidRPr="00FB576F">
        <w:rPr>
          <w:rFonts w:hint="eastAsia"/>
          <w:noProof/>
          <w:color w:val="000000" w:themeColor="text1"/>
          <w:kern w:val="0"/>
          <w:szCs w:val="21"/>
        </w:rPr>
        <w:t xml:space="preserve"> </w:t>
      </w:r>
      <w:r w:rsidRPr="00FB576F">
        <w:rPr>
          <w:rFonts w:hint="eastAsia"/>
          <w:noProof/>
          <w:color w:val="000000" w:themeColor="text1"/>
          <w:kern w:val="0"/>
          <w:szCs w:val="21"/>
        </w:rPr>
        <w:t>速差自控器</w:t>
      </w:r>
    </w:p>
    <w:bookmarkEnd w:id="38"/>
    <w:bookmarkEnd w:id="39"/>
    <w:p w:rsidR="00DD2864" w:rsidRPr="00FB576F" w:rsidRDefault="00666E8D" w:rsidP="00F9692E">
      <w:pPr>
        <w:snapToGrid w:val="0"/>
        <w:spacing w:line="360" w:lineRule="auto"/>
        <w:ind w:firstLineChars="200" w:firstLine="420"/>
        <w:rPr>
          <w:noProof/>
          <w:color w:val="000000" w:themeColor="text1"/>
          <w:kern w:val="0"/>
          <w:szCs w:val="21"/>
        </w:rPr>
      </w:pPr>
      <w:r w:rsidRPr="00FB576F">
        <w:rPr>
          <w:noProof/>
          <w:color w:val="000000" w:themeColor="text1"/>
          <w:kern w:val="0"/>
          <w:szCs w:val="21"/>
        </w:rPr>
        <w:fldChar w:fldCharType="begin"/>
      </w:r>
      <w:r w:rsidR="007B7B09" w:rsidRPr="00FB576F">
        <w:rPr>
          <w:noProof/>
          <w:color w:val="000000" w:themeColor="text1"/>
          <w:kern w:val="0"/>
          <w:szCs w:val="21"/>
        </w:rPr>
        <w:instrText xml:space="preserve"> HYPERLINK "https://www.baidu.com/link?url=0JlCdRzROPr-h6hLWFQz5o0U1Xko7KErpoXyN8IjQXySPWah3xealWVBQqNd1YMtIO10NcgPkn4TM_dAk1pKTyhw01yrcvil2AEPcW8oPjO&amp;wd=&amp;eqid=9b46d171000065f80000000658f42e83" \t "_blank" </w:instrText>
      </w:r>
      <w:r w:rsidRPr="00FB576F">
        <w:rPr>
          <w:noProof/>
          <w:color w:val="000000" w:themeColor="text1"/>
          <w:kern w:val="0"/>
          <w:szCs w:val="21"/>
        </w:rPr>
        <w:fldChar w:fldCharType="separate"/>
      </w:r>
      <w:r w:rsidR="007B7B09" w:rsidRPr="00FB576F">
        <w:rPr>
          <w:color w:val="000000" w:themeColor="text1"/>
          <w:kern w:val="0"/>
          <w:szCs w:val="21"/>
        </w:rPr>
        <w:t>GB</w:t>
      </w:r>
      <w:r w:rsidR="005B3F06" w:rsidRPr="00FB576F">
        <w:rPr>
          <w:rFonts w:hint="eastAsia"/>
          <w:color w:val="000000" w:themeColor="text1"/>
          <w:kern w:val="0"/>
          <w:szCs w:val="21"/>
        </w:rPr>
        <w:t>/</w:t>
      </w:r>
      <w:r w:rsidR="007B7B09" w:rsidRPr="00FB576F">
        <w:rPr>
          <w:color w:val="000000" w:themeColor="text1"/>
          <w:kern w:val="0"/>
          <w:szCs w:val="21"/>
        </w:rPr>
        <w:t xml:space="preserve">T </w:t>
      </w:r>
      <w:r w:rsidR="00F9692E" w:rsidRPr="00FB576F">
        <w:rPr>
          <w:rFonts w:hint="eastAsia"/>
          <w:color w:val="000000" w:themeColor="text1"/>
          <w:kern w:val="0"/>
          <w:szCs w:val="21"/>
        </w:rPr>
        <w:t xml:space="preserve"> </w:t>
      </w:r>
      <w:r w:rsidR="007B7B09" w:rsidRPr="00FB576F">
        <w:rPr>
          <w:color w:val="000000" w:themeColor="text1"/>
          <w:kern w:val="0"/>
          <w:szCs w:val="21"/>
        </w:rPr>
        <w:t>29890-2013</w:t>
      </w:r>
      <w:r w:rsidR="007B7B09" w:rsidRPr="00FB576F">
        <w:rPr>
          <w:noProof/>
          <w:color w:val="000000" w:themeColor="text1"/>
          <w:kern w:val="0"/>
          <w:szCs w:val="21"/>
        </w:rPr>
        <w:t>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007B7B09" w:rsidRPr="00FB576F">
        <w:rPr>
          <w:noProof/>
          <w:color w:val="000000" w:themeColor="text1"/>
          <w:kern w:val="0"/>
          <w:szCs w:val="21"/>
        </w:rPr>
        <w:t>粮油储藏技术规范</w:t>
      </w:r>
      <w:r w:rsidRPr="00FB576F">
        <w:rPr>
          <w:noProof/>
          <w:color w:val="000000" w:themeColor="text1"/>
          <w:kern w:val="0"/>
          <w:szCs w:val="21"/>
        </w:rPr>
        <w:fldChar w:fldCharType="end"/>
      </w:r>
    </w:p>
    <w:p w:rsidR="00F169C4" w:rsidRPr="00FB576F" w:rsidRDefault="00666E8D" w:rsidP="00DD2864">
      <w:pPr>
        <w:snapToGrid w:val="0"/>
        <w:spacing w:line="360" w:lineRule="auto"/>
        <w:ind w:firstLineChars="200" w:firstLine="420"/>
        <w:rPr>
          <w:noProof/>
          <w:color w:val="000000" w:themeColor="text1"/>
          <w:kern w:val="0"/>
          <w:szCs w:val="21"/>
        </w:rPr>
      </w:pPr>
      <w:hyperlink r:id="rId16" w:history="1">
        <w:r w:rsidR="00F169C4" w:rsidRPr="00FB576F">
          <w:rPr>
            <w:noProof/>
            <w:color w:val="000000" w:themeColor="text1"/>
            <w:kern w:val="0"/>
            <w:szCs w:val="21"/>
          </w:rPr>
          <w:t xml:space="preserve">GB/T </w:t>
        </w:r>
        <w:r w:rsidR="00F9692E" w:rsidRPr="00FB576F">
          <w:rPr>
            <w:rFonts w:hint="eastAsia"/>
            <w:noProof/>
            <w:color w:val="000000" w:themeColor="text1"/>
            <w:kern w:val="0"/>
            <w:szCs w:val="21"/>
          </w:rPr>
          <w:t xml:space="preserve">  </w:t>
        </w:r>
        <w:r w:rsidR="00F169C4" w:rsidRPr="00FB576F">
          <w:rPr>
            <w:noProof/>
            <w:color w:val="000000" w:themeColor="text1"/>
            <w:kern w:val="0"/>
            <w:szCs w:val="21"/>
          </w:rPr>
          <w:t>33000-2016</w:t>
        </w:r>
      </w:hyperlink>
      <w:r w:rsidR="00056284">
        <w:rPr>
          <w:rFonts w:hint="eastAsia"/>
        </w:rPr>
        <w:t xml:space="preserve"> </w:t>
      </w:r>
      <w:r w:rsidR="00056284">
        <w:rPr>
          <w:rFonts w:hint="eastAsia"/>
          <w:color w:val="000000" w:themeColor="text1"/>
          <w:szCs w:val="21"/>
        </w:rPr>
        <w:t xml:space="preserve"> </w:t>
      </w:r>
      <w:hyperlink r:id="rId17" w:history="1">
        <w:r w:rsidR="00F169C4" w:rsidRPr="00FB576F">
          <w:rPr>
            <w:noProof/>
            <w:color w:val="000000" w:themeColor="text1"/>
            <w:kern w:val="0"/>
            <w:szCs w:val="21"/>
          </w:rPr>
          <w:t>企业安全生产标准化基本规范</w:t>
        </w:r>
      </w:hyperlink>
    </w:p>
    <w:p w:rsidR="00BA3DD5" w:rsidRPr="00FB576F" w:rsidRDefault="00BA3DD5" w:rsidP="00F9692E">
      <w:pPr>
        <w:snapToGrid w:val="0"/>
        <w:spacing w:line="360" w:lineRule="auto"/>
        <w:ind w:firstLineChars="200" w:firstLine="420"/>
        <w:rPr>
          <w:noProof/>
          <w:color w:val="000000" w:themeColor="text1"/>
          <w:kern w:val="0"/>
          <w:szCs w:val="21"/>
        </w:rPr>
      </w:pPr>
      <w:r w:rsidRPr="00FB576F">
        <w:rPr>
          <w:noProof/>
          <w:color w:val="000000" w:themeColor="text1"/>
          <w:kern w:val="0"/>
          <w:szCs w:val="21"/>
        </w:rPr>
        <w:t>G</w:t>
      </w:r>
      <w:r w:rsidRPr="00FB576F">
        <w:rPr>
          <w:rFonts w:hint="eastAsia"/>
          <w:noProof/>
          <w:color w:val="000000" w:themeColor="text1"/>
          <w:kern w:val="0"/>
          <w:szCs w:val="21"/>
        </w:rPr>
        <w:t>A</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 xml:space="preserve">494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消防用防坠落装备</w:t>
      </w:r>
    </w:p>
    <w:p w:rsidR="00BA3DD5" w:rsidRPr="00FB576F" w:rsidRDefault="00BA3DD5" w:rsidP="00F9692E">
      <w:pPr>
        <w:snapToGrid w:val="0"/>
        <w:spacing w:line="360" w:lineRule="auto"/>
        <w:ind w:firstLineChars="200" w:firstLine="420"/>
        <w:rPr>
          <w:noProof/>
          <w:color w:val="000000" w:themeColor="text1"/>
          <w:kern w:val="0"/>
          <w:szCs w:val="21"/>
        </w:rPr>
      </w:pPr>
      <w:r w:rsidRPr="00FB576F">
        <w:rPr>
          <w:noProof/>
          <w:color w:val="000000" w:themeColor="text1"/>
          <w:kern w:val="0"/>
          <w:szCs w:val="21"/>
        </w:rPr>
        <w:t>LS</w:t>
      </w:r>
      <w:r w:rsidRPr="00FB576F">
        <w:rPr>
          <w:rFonts w:hint="eastAsia"/>
          <w:noProof/>
          <w:color w:val="000000" w:themeColor="text1"/>
          <w:kern w:val="0"/>
          <w:szCs w:val="21"/>
        </w:rPr>
        <w:t xml:space="preserve">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1206</w:t>
      </w:r>
      <w:r w:rsidRPr="00FB576F">
        <w:rPr>
          <w:noProof/>
          <w:color w:val="000000" w:themeColor="text1"/>
          <w:kern w:val="0"/>
          <w:szCs w:val="21"/>
        </w:rPr>
        <w:t>-</w:t>
      </w:r>
      <w:r w:rsidRPr="00FB576F">
        <w:rPr>
          <w:rFonts w:hint="eastAsia"/>
          <w:noProof/>
          <w:color w:val="000000" w:themeColor="text1"/>
          <w:kern w:val="0"/>
          <w:szCs w:val="21"/>
        </w:rPr>
        <w:t xml:space="preserve">2005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粮食仓库安全操作规程</w:t>
      </w:r>
    </w:p>
    <w:p w:rsidR="000350CA" w:rsidRPr="00FB576F" w:rsidRDefault="00BA3DD5" w:rsidP="00F9692E">
      <w:pPr>
        <w:snapToGrid w:val="0"/>
        <w:spacing w:line="360" w:lineRule="auto"/>
        <w:ind w:firstLineChars="200" w:firstLine="420"/>
        <w:rPr>
          <w:noProof/>
          <w:color w:val="000000" w:themeColor="text1"/>
          <w:kern w:val="0"/>
          <w:szCs w:val="21"/>
        </w:rPr>
      </w:pPr>
      <w:r w:rsidRPr="00FB576F">
        <w:rPr>
          <w:noProof/>
          <w:color w:val="000000" w:themeColor="text1"/>
          <w:kern w:val="0"/>
          <w:szCs w:val="21"/>
        </w:rPr>
        <w:t>LS</w:t>
      </w:r>
      <w:r w:rsidRPr="00FB576F">
        <w:rPr>
          <w:rFonts w:hint="eastAsia"/>
          <w:noProof/>
          <w:color w:val="000000" w:themeColor="text1"/>
          <w:kern w:val="0"/>
          <w:szCs w:val="21"/>
        </w:rPr>
        <w:t xml:space="preserve">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1217</w:t>
      </w:r>
      <w:r w:rsidRPr="00FB576F">
        <w:rPr>
          <w:noProof/>
          <w:color w:val="000000" w:themeColor="text1"/>
          <w:kern w:val="0"/>
          <w:szCs w:val="21"/>
        </w:rPr>
        <w:t>-</w:t>
      </w:r>
      <w:r w:rsidRPr="00FB576F">
        <w:rPr>
          <w:rFonts w:hint="eastAsia"/>
          <w:noProof/>
          <w:color w:val="000000" w:themeColor="text1"/>
          <w:kern w:val="0"/>
          <w:szCs w:val="21"/>
        </w:rPr>
        <w:t xml:space="preserve">2016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简易仓囤储粮技术规程规程</w:t>
      </w:r>
    </w:p>
    <w:p w:rsidR="00B975D5" w:rsidRPr="00FB576F" w:rsidRDefault="00B975D5" w:rsidP="00F9692E">
      <w:pPr>
        <w:snapToGrid w:val="0"/>
        <w:spacing w:line="360" w:lineRule="auto"/>
        <w:ind w:firstLineChars="200" w:firstLine="420"/>
        <w:rPr>
          <w:noProof/>
          <w:color w:val="000000" w:themeColor="text1"/>
          <w:kern w:val="0"/>
          <w:szCs w:val="21"/>
        </w:rPr>
      </w:pPr>
      <w:r w:rsidRPr="00FB576F">
        <w:rPr>
          <w:rFonts w:hint="eastAsia"/>
          <w:noProof/>
          <w:color w:val="000000" w:themeColor="text1"/>
          <w:kern w:val="0"/>
          <w:szCs w:val="21"/>
        </w:rPr>
        <w:t xml:space="preserve">LS </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8004-2009</w:t>
      </w:r>
      <w:r w:rsidR="00F9692E" w:rsidRPr="00FB576F">
        <w:rPr>
          <w:rFonts w:hint="eastAsia"/>
          <w:noProof/>
          <w:color w:val="000000" w:themeColor="text1"/>
          <w:kern w:val="0"/>
          <w:szCs w:val="21"/>
        </w:rPr>
        <w:t xml:space="preserve"> </w:t>
      </w:r>
      <w:r w:rsidRPr="00FB576F">
        <w:rPr>
          <w:rFonts w:hint="eastAsia"/>
          <w:noProof/>
          <w:color w:val="000000" w:themeColor="text1"/>
          <w:kern w:val="0"/>
          <w:szCs w:val="21"/>
        </w:rPr>
        <w:t xml:space="preserve"> </w:t>
      </w:r>
      <w:r w:rsidR="00F9692E" w:rsidRPr="00FB576F">
        <w:rPr>
          <w:rFonts w:hint="eastAsia"/>
          <w:noProof/>
          <w:color w:val="000000" w:themeColor="text1"/>
          <w:kern w:val="0"/>
          <w:szCs w:val="21"/>
        </w:rPr>
        <w:t xml:space="preserve"> </w:t>
      </w:r>
      <w:r w:rsidR="00056284">
        <w:rPr>
          <w:rFonts w:hint="eastAsia"/>
          <w:noProof/>
          <w:color w:val="000000" w:themeColor="text1"/>
          <w:kern w:val="0"/>
          <w:szCs w:val="21"/>
        </w:rPr>
        <w:t xml:space="preserve"> </w:t>
      </w:r>
      <w:r w:rsidRPr="00FB576F">
        <w:rPr>
          <w:rFonts w:hint="eastAsia"/>
          <w:noProof/>
          <w:color w:val="000000" w:themeColor="text1"/>
          <w:kern w:val="0"/>
          <w:szCs w:val="21"/>
        </w:rPr>
        <w:t>粮食仓房维修改造技术规程</w:t>
      </w:r>
    </w:p>
    <w:p w:rsidR="00D83808" w:rsidRPr="00FB576F" w:rsidRDefault="00D83808" w:rsidP="000B33FB">
      <w:pPr>
        <w:pStyle w:val="a0"/>
        <w:spacing w:before="312" w:after="312"/>
        <w:rPr>
          <w:color w:val="000000" w:themeColor="text1"/>
          <w:szCs w:val="21"/>
        </w:rPr>
      </w:pPr>
      <w:bookmarkStart w:id="40" w:name="_Toc439147973"/>
      <w:bookmarkStart w:id="41" w:name="_Toc361779510"/>
      <w:bookmarkStart w:id="42" w:name="_Toc363132925"/>
      <w:bookmarkStart w:id="43" w:name="_Toc363133105"/>
      <w:bookmarkStart w:id="44" w:name="_Toc363133653"/>
      <w:bookmarkStart w:id="45" w:name="_Toc363133843"/>
      <w:bookmarkStart w:id="46" w:name="_Toc406454220"/>
      <w:bookmarkStart w:id="47" w:name="_Toc438994334"/>
      <w:bookmarkStart w:id="48" w:name="_Toc439148919"/>
      <w:bookmarkStart w:id="49" w:name="_Toc439149207"/>
      <w:bookmarkStart w:id="50" w:name="_Toc439149283"/>
      <w:bookmarkStart w:id="51" w:name="_Toc477333783"/>
      <w:bookmarkEnd w:id="40"/>
      <w:r w:rsidRPr="00FB576F">
        <w:rPr>
          <w:color w:val="000000" w:themeColor="text1"/>
          <w:szCs w:val="21"/>
        </w:rPr>
        <w:t>术语和定义</w:t>
      </w:r>
      <w:bookmarkEnd w:id="41"/>
      <w:bookmarkEnd w:id="42"/>
      <w:bookmarkEnd w:id="43"/>
      <w:bookmarkEnd w:id="44"/>
      <w:bookmarkEnd w:id="45"/>
      <w:bookmarkEnd w:id="46"/>
      <w:bookmarkEnd w:id="47"/>
      <w:bookmarkEnd w:id="48"/>
      <w:bookmarkEnd w:id="49"/>
      <w:bookmarkEnd w:id="50"/>
      <w:bookmarkEnd w:id="51"/>
    </w:p>
    <w:p w:rsidR="000409E6" w:rsidRPr="00FB576F" w:rsidRDefault="00D83808" w:rsidP="00F728D4">
      <w:pPr>
        <w:spacing w:line="360" w:lineRule="auto"/>
        <w:ind w:firstLineChars="200" w:firstLine="420"/>
        <w:rPr>
          <w:rFonts w:ascii="宋体" w:hAnsi="宋体"/>
          <w:color w:val="000000" w:themeColor="text1"/>
          <w:szCs w:val="21"/>
        </w:rPr>
      </w:pPr>
      <w:r w:rsidRPr="00FB576F">
        <w:rPr>
          <w:rFonts w:ascii="宋体" w:hAnsi="宋体" w:hint="eastAsia"/>
          <w:color w:val="000000" w:themeColor="text1"/>
          <w:szCs w:val="21"/>
        </w:rPr>
        <w:t>下列术语和定义适用本标准</w:t>
      </w:r>
      <w:bookmarkStart w:id="52" w:name="_Toc363132931"/>
      <w:bookmarkStart w:id="53" w:name="_Toc363133111"/>
      <w:bookmarkStart w:id="54" w:name="_Toc363133659"/>
      <w:bookmarkStart w:id="55" w:name="_Toc363133849"/>
    </w:p>
    <w:p w:rsidR="00F9692E" w:rsidRPr="00FB576F" w:rsidRDefault="00F9692E" w:rsidP="00092EB3">
      <w:pPr>
        <w:pStyle w:val="a1"/>
        <w:spacing w:before="156" w:after="156"/>
        <w:ind w:left="142"/>
        <w:rPr>
          <w:rFonts w:ascii="宋体" w:hAnsi="宋体"/>
          <w:color w:val="000000" w:themeColor="text1"/>
        </w:rPr>
      </w:pPr>
      <w:bookmarkStart w:id="56" w:name="_Toc477333784"/>
    </w:p>
    <w:p w:rsidR="00386EEF" w:rsidRPr="00386EEF" w:rsidRDefault="00C869A2" w:rsidP="00386EEF">
      <w:pPr>
        <w:pStyle w:val="a1"/>
        <w:numPr>
          <w:ilvl w:val="0"/>
          <w:numId w:val="0"/>
        </w:numPr>
        <w:spacing w:before="156" w:after="156"/>
        <w:ind w:firstLineChars="200" w:firstLine="420"/>
        <w:rPr>
          <w:rFonts w:ascii="宋体" w:hAnsi="宋体"/>
          <w:color w:val="000000" w:themeColor="text1"/>
        </w:rPr>
      </w:pPr>
      <w:r w:rsidRPr="00FB576F">
        <w:rPr>
          <w:rFonts w:ascii="宋体" w:hAnsi="宋体" w:hint="eastAsia"/>
          <w:color w:val="000000" w:themeColor="text1"/>
        </w:rPr>
        <w:t>粮堆</w:t>
      </w:r>
      <w:r w:rsidR="00386EEF">
        <w:rPr>
          <w:rFonts w:ascii="宋体" w:hAnsi="宋体" w:hint="eastAsia"/>
          <w:color w:val="000000" w:themeColor="text1"/>
        </w:rPr>
        <w:t xml:space="preserve"> </w:t>
      </w:r>
      <w:r w:rsidR="00386EEF" w:rsidRPr="00386EEF">
        <w:rPr>
          <w:rFonts w:ascii="Times New Roman"/>
          <w:color w:val="000000" w:themeColor="text1"/>
        </w:rPr>
        <w:t>Grarin bulks</w:t>
      </w:r>
    </w:p>
    <w:p w:rsidR="00C869A2" w:rsidRPr="00FB576F" w:rsidRDefault="00054ED3" w:rsidP="00F9692E">
      <w:pPr>
        <w:pStyle w:val="a0"/>
        <w:numPr>
          <w:ilvl w:val="0"/>
          <w:numId w:val="0"/>
        </w:numPr>
        <w:spacing w:before="312" w:after="312"/>
        <w:ind w:firstLineChars="200" w:firstLine="420"/>
        <w:rPr>
          <w:rFonts w:ascii="宋体" w:eastAsia="宋体" w:hAnsi="宋体"/>
          <w:color w:val="000000" w:themeColor="text1"/>
          <w:kern w:val="2"/>
          <w:szCs w:val="21"/>
        </w:rPr>
      </w:pPr>
      <w:r w:rsidRPr="00FB576F">
        <w:rPr>
          <w:rFonts w:ascii="宋体" w:eastAsia="宋体" w:hAnsi="宋体" w:hint="eastAsia"/>
          <w:color w:val="000000" w:themeColor="text1"/>
          <w:kern w:val="2"/>
          <w:szCs w:val="21"/>
        </w:rPr>
        <w:t>粮食</w:t>
      </w:r>
      <w:r w:rsidR="00F63FF0" w:rsidRPr="00FB576F">
        <w:rPr>
          <w:rFonts w:ascii="宋体" w:eastAsia="宋体" w:hAnsi="宋体" w:hint="eastAsia"/>
          <w:color w:val="000000" w:themeColor="text1"/>
          <w:kern w:val="2"/>
          <w:szCs w:val="21"/>
        </w:rPr>
        <w:t>颗粒</w:t>
      </w:r>
      <w:r w:rsidR="00AC4068" w:rsidRPr="00FB576F">
        <w:rPr>
          <w:rFonts w:ascii="宋体" w:eastAsia="宋体" w:hAnsi="宋体" w:hint="eastAsia"/>
          <w:color w:val="000000" w:themeColor="text1"/>
          <w:kern w:val="2"/>
          <w:szCs w:val="21"/>
        </w:rPr>
        <w:t>连续</w:t>
      </w:r>
      <w:r w:rsidR="00F63FF0" w:rsidRPr="00FB576F">
        <w:rPr>
          <w:rFonts w:ascii="宋体" w:eastAsia="宋体" w:hAnsi="宋体" w:hint="eastAsia"/>
          <w:color w:val="000000" w:themeColor="text1"/>
          <w:kern w:val="2"/>
          <w:szCs w:val="21"/>
        </w:rPr>
        <w:t>堆聚</w:t>
      </w:r>
      <w:r w:rsidR="005E3DDA" w:rsidRPr="00FB576F">
        <w:rPr>
          <w:rFonts w:ascii="宋体" w:eastAsia="宋体" w:hAnsi="宋体" w:hint="eastAsia"/>
          <w:color w:val="000000" w:themeColor="text1"/>
          <w:kern w:val="2"/>
          <w:szCs w:val="21"/>
        </w:rPr>
        <w:t>、</w:t>
      </w:r>
      <w:r w:rsidR="004035EF" w:rsidRPr="00FB576F">
        <w:rPr>
          <w:rFonts w:ascii="宋体" w:eastAsia="宋体" w:hAnsi="宋体" w:hint="eastAsia"/>
          <w:color w:val="000000" w:themeColor="text1"/>
          <w:kern w:val="2"/>
          <w:szCs w:val="21"/>
        </w:rPr>
        <w:t>粘连</w:t>
      </w:r>
      <w:r w:rsidR="005E3DDA" w:rsidRPr="00FB576F">
        <w:rPr>
          <w:rFonts w:ascii="宋体" w:eastAsia="宋体" w:hAnsi="宋体" w:hint="eastAsia"/>
          <w:color w:val="000000" w:themeColor="text1"/>
          <w:kern w:val="2"/>
          <w:szCs w:val="21"/>
        </w:rPr>
        <w:t>或被</w:t>
      </w:r>
      <w:r w:rsidR="00085D79" w:rsidRPr="00FB576F">
        <w:rPr>
          <w:rFonts w:ascii="宋体" w:eastAsia="宋体" w:hAnsi="宋体" w:hint="eastAsia"/>
          <w:color w:val="000000" w:themeColor="text1"/>
          <w:kern w:val="2"/>
          <w:szCs w:val="21"/>
        </w:rPr>
        <w:t>物体</w:t>
      </w:r>
      <w:r w:rsidR="005E3DDA" w:rsidRPr="00FB576F">
        <w:rPr>
          <w:rFonts w:ascii="宋体" w:eastAsia="宋体" w:hAnsi="宋体" w:hint="eastAsia"/>
          <w:color w:val="000000" w:themeColor="text1"/>
          <w:kern w:val="2"/>
          <w:szCs w:val="21"/>
        </w:rPr>
        <w:t>约束</w:t>
      </w:r>
      <w:r w:rsidR="00C869A2" w:rsidRPr="00FB576F">
        <w:rPr>
          <w:rFonts w:ascii="宋体" w:eastAsia="宋体" w:hAnsi="宋体" w:hint="eastAsia"/>
          <w:color w:val="000000" w:themeColor="text1"/>
          <w:kern w:val="2"/>
          <w:szCs w:val="21"/>
        </w:rPr>
        <w:t>形成的堆积体。</w:t>
      </w:r>
    </w:p>
    <w:p w:rsidR="00F9692E" w:rsidRPr="00FB576F" w:rsidRDefault="00F9692E" w:rsidP="00092EB3">
      <w:pPr>
        <w:pStyle w:val="a1"/>
        <w:spacing w:before="156" w:after="156"/>
        <w:ind w:left="142"/>
        <w:rPr>
          <w:rFonts w:ascii="宋体" w:hAnsi="宋体"/>
          <w:color w:val="000000" w:themeColor="text1"/>
        </w:rPr>
      </w:pPr>
      <w:bookmarkStart w:id="57" w:name="_Toc477333788"/>
    </w:p>
    <w:p w:rsidR="00911C64" w:rsidRPr="00FB576F" w:rsidRDefault="00911C64" w:rsidP="00F9692E">
      <w:pPr>
        <w:pStyle w:val="a1"/>
        <w:numPr>
          <w:ilvl w:val="0"/>
          <w:numId w:val="0"/>
        </w:numPr>
        <w:spacing w:before="156" w:after="156"/>
        <w:ind w:firstLineChars="200" w:firstLine="420"/>
        <w:rPr>
          <w:rFonts w:ascii="宋体" w:hAnsi="宋体"/>
          <w:color w:val="000000" w:themeColor="text1"/>
        </w:rPr>
      </w:pPr>
      <w:r w:rsidRPr="00FB576F">
        <w:rPr>
          <w:rFonts w:ascii="宋体" w:hAnsi="宋体" w:hint="eastAsia"/>
          <w:color w:val="000000" w:themeColor="text1"/>
        </w:rPr>
        <w:t>粮面</w:t>
      </w:r>
      <w:r w:rsidR="00386EEF">
        <w:rPr>
          <w:rFonts w:ascii="宋体" w:hAnsi="宋体" w:hint="eastAsia"/>
          <w:color w:val="000000" w:themeColor="text1"/>
        </w:rPr>
        <w:t xml:space="preserve"> </w:t>
      </w:r>
      <w:r w:rsidR="00386EEF" w:rsidRPr="00386EEF">
        <w:rPr>
          <w:rFonts w:ascii="Times New Roman" w:hint="eastAsia"/>
          <w:color w:val="000000" w:themeColor="text1"/>
        </w:rPr>
        <w:t>Surface of grain bulks</w:t>
      </w:r>
    </w:p>
    <w:p w:rsidR="00911C64" w:rsidRPr="00FB576F" w:rsidRDefault="00911C64" w:rsidP="00F9692E">
      <w:pPr>
        <w:pStyle w:val="afe"/>
        <w:rPr>
          <w:color w:val="000000" w:themeColor="text1"/>
          <w:szCs w:val="21"/>
        </w:rPr>
      </w:pPr>
      <w:r w:rsidRPr="00FB576F">
        <w:rPr>
          <w:color w:val="000000" w:themeColor="text1"/>
          <w:szCs w:val="21"/>
        </w:rPr>
        <w:lastRenderedPageBreak/>
        <w:t>粮堆的外表面</w:t>
      </w:r>
      <w:r w:rsidRPr="00FB576F">
        <w:rPr>
          <w:rFonts w:hint="eastAsia"/>
          <w:color w:val="000000" w:themeColor="text1"/>
          <w:szCs w:val="21"/>
        </w:rPr>
        <w:t>。</w:t>
      </w:r>
    </w:p>
    <w:p w:rsidR="00F9692E" w:rsidRPr="00FB576F" w:rsidRDefault="00F9692E" w:rsidP="00092EB3">
      <w:pPr>
        <w:pStyle w:val="a1"/>
        <w:spacing w:before="156" w:after="156"/>
        <w:ind w:left="142"/>
        <w:rPr>
          <w:rFonts w:ascii="宋体" w:hAnsi="宋体"/>
          <w:color w:val="000000" w:themeColor="text1"/>
        </w:rPr>
      </w:pPr>
    </w:p>
    <w:p w:rsidR="00911C64" w:rsidRPr="00FB576F" w:rsidRDefault="00911C64" w:rsidP="00F9692E">
      <w:pPr>
        <w:pStyle w:val="a1"/>
        <w:numPr>
          <w:ilvl w:val="0"/>
          <w:numId w:val="0"/>
        </w:numPr>
        <w:spacing w:before="156" w:after="156"/>
        <w:ind w:firstLineChars="200" w:firstLine="420"/>
        <w:rPr>
          <w:rFonts w:ascii="宋体" w:hAnsi="宋体"/>
          <w:color w:val="000000" w:themeColor="text1"/>
        </w:rPr>
      </w:pPr>
      <w:r w:rsidRPr="00FB576F">
        <w:rPr>
          <w:rFonts w:ascii="宋体" w:hAnsi="宋体" w:hint="eastAsia"/>
          <w:color w:val="000000" w:themeColor="text1"/>
        </w:rPr>
        <w:t>粮流</w:t>
      </w:r>
      <w:r w:rsidR="00386EEF">
        <w:rPr>
          <w:rFonts w:ascii="宋体" w:hAnsi="宋体" w:hint="eastAsia"/>
          <w:color w:val="000000" w:themeColor="text1"/>
        </w:rPr>
        <w:t xml:space="preserve"> </w:t>
      </w:r>
      <w:r w:rsidR="00386EEF" w:rsidRPr="00386EEF">
        <w:rPr>
          <w:rFonts w:ascii="Times New Roman" w:hint="eastAsia"/>
          <w:color w:val="000000" w:themeColor="text1"/>
        </w:rPr>
        <w:t>Flow of foodstuff particles</w:t>
      </w:r>
    </w:p>
    <w:p w:rsidR="00911C64" w:rsidRPr="00FB576F" w:rsidRDefault="00C73D5D" w:rsidP="00F9692E">
      <w:pPr>
        <w:pStyle w:val="afe"/>
        <w:rPr>
          <w:color w:val="000000" w:themeColor="text1"/>
          <w:szCs w:val="21"/>
        </w:rPr>
      </w:pPr>
      <w:r w:rsidRPr="00FB576F">
        <w:rPr>
          <w:rFonts w:hAnsi="宋体"/>
          <w:color w:val="000000" w:themeColor="text1"/>
          <w:kern w:val="2"/>
          <w:szCs w:val="21"/>
        </w:rPr>
        <w:t>流动的</w:t>
      </w:r>
      <w:r w:rsidR="00911C64" w:rsidRPr="00FB576F">
        <w:rPr>
          <w:rFonts w:hAnsi="宋体" w:hint="eastAsia"/>
          <w:color w:val="000000" w:themeColor="text1"/>
          <w:kern w:val="2"/>
          <w:szCs w:val="21"/>
        </w:rPr>
        <w:t>粮食颗粒群</w:t>
      </w:r>
      <w:r w:rsidR="00911C64" w:rsidRPr="00FB576F">
        <w:rPr>
          <w:rFonts w:hint="eastAsia"/>
          <w:color w:val="000000" w:themeColor="text1"/>
          <w:szCs w:val="21"/>
        </w:rPr>
        <w:t>。</w:t>
      </w:r>
    </w:p>
    <w:p w:rsidR="00F9692E" w:rsidRPr="00FB576F" w:rsidRDefault="00F9692E" w:rsidP="00092EB3">
      <w:pPr>
        <w:pStyle w:val="a1"/>
        <w:spacing w:before="156" w:after="156"/>
        <w:ind w:left="142"/>
        <w:rPr>
          <w:rFonts w:ascii="宋体" w:hAnsi="宋体"/>
          <w:color w:val="000000" w:themeColor="text1"/>
        </w:rPr>
      </w:pPr>
    </w:p>
    <w:p w:rsidR="00386EEF" w:rsidRPr="00386EEF" w:rsidRDefault="00085D79" w:rsidP="00386EEF">
      <w:pPr>
        <w:pStyle w:val="a1"/>
        <w:numPr>
          <w:ilvl w:val="0"/>
          <w:numId w:val="0"/>
        </w:numPr>
        <w:spacing w:before="156" w:after="156"/>
        <w:ind w:firstLineChars="200" w:firstLine="420"/>
        <w:rPr>
          <w:rFonts w:ascii="宋体" w:hAnsi="宋体"/>
          <w:color w:val="000000" w:themeColor="text1"/>
        </w:rPr>
      </w:pPr>
      <w:r w:rsidRPr="00FB576F">
        <w:rPr>
          <w:rFonts w:ascii="宋体" w:hAnsi="宋体" w:hint="eastAsia"/>
          <w:color w:val="000000" w:themeColor="text1"/>
        </w:rPr>
        <w:t>约束粮堆</w:t>
      </w:r>
      <w:r w:rsidR="00386EEF">
        <w:rPr>
          <w:rFonts w:ascii="宋体" w:hAnsi="宋体" w:hint="eastAsia"/>
          <w:color w:val="000000" w:themeColor="text1"/>
        </w:rPr>
        <w:t xml:space="preserve"> </w:t>
      </w:r>
      <w:r w:rsidR="00386EEF" w:rsidRPr="00386EEF">
        <w:rPr>
          <w:rFonts w:ascii="Times New Roman" w:hint="eastAsia"/>
          <w:color w:val="000000" w:themeColor="text1"/>
        </w:rPr>
        <w:t>Be constrained grain heap</w:t>
      </w:r>
    </w:p>
    <w:p w:rsidR="00085D79" w:rsidRPr="00FB576F" w:rsidRDefault="00C73D5D" w:rsidP="00F9692E">
      <w:pPr>
        <w:pStyle w:val="afe"/>
        <w:rPr>
          <w:color w:val="000000" w:themeColor="text1"/>
          <w:szCs w:val="21"/>
        </w:rPr>
      </w:pPr>
      <w:r w:rsidRPr="00FB576F">
        <w:rPr>
          <w:rFonts w:hint="eastAsia"/>
          <w:color w:val="000000" w:themeColor="text1"/>
          <w:szCs w:val="21"/>
        </w:rPr>
        <w:t>放置</w:t>
      </w:r>
      <w:r w:rsidR="009A3933" w:rsidRPr="00FB576F">
        <w:rPr>
          <w:rFonts w:hint="eastAsia"/>
          <w:color w:val="000000" w:themeColor="text1"/>
          <w:szCs w:val="21"/>
        </w:rPr>
        <w:t>于储粮设施中,</w:t>
      </w:r>
      <w:r w:rsidR="00085D79" w:rsidRPr="00FB576F">
        <w:rPr>
          <w:color w:val="000000" w:themeColor="text1"/>
          <w:szCs w:val="21"/>
        </w:rPr>
        <w:t>由外部</w:t>
      </w:r>
      <w:r w:rsidR="00D4616A" w:rsidRPr="00FB576F">
        <w:rPr>
          <w:rFonts w:hint="eastAsia"/>
          <w:color w:val="000000" w:themeColor="text1"/>
          <w:szCs w:val="21"/>
        </w:rPr>
        <w:t>构</w:t>
      </w:r>
      <w:r w:rsidR="00085D79" w:rsidRPr="00FB576F">
        <w:rPr>
          <w:color w:val="000000" w:themeColor="text1"/>
          <w:szCs w:val="21"/>
        </w:rPr>
        <w:t>件</w:t>
      </w:r>
      <w:r w:rsidRPr="00FB576F">
        <w:rPr>
          <w:rFonts w:hint="eastAsia"/>
          <w:color w:val="000000" w:themeColor="text1"/>
          <w:szCs w:val="21"/>
        </w:rPr>
        <w:t>（含固定或</w:t>
      </w:r>
      <w:r w:rsidR="00D6221F" w:rsidRPr="00FB576F">
        <w:rPr>
          <w:rFonts w:hint="eastAsia"/>
          <w:color w:val="000000" w:themeColor="text1"/>
          <w:szCs w:val="21"/>
        </w:rPr>
        <w:t>移动）</w:t>
      </w:r>
      <w:r w:rsidR="00085D79" w:rsidRPr="00FB576F">
        <w:rPr>
          <w:color w:val="000000" w:themeColor="text1"/>
          <w:szCs w:val="21"/>
        </w:rPr>
        <w:t>约束</w:t>
      </w:r>
      <w:r w:rsidR="00CD0F70" w:rsidRPr="00FB576F">
        <w:rPr>
          <w:rFonts w:hint="eastAsia"/>
          <w:color w:val="000000" w:themeColor="text1"/>
          <w:szCs w:val="21"/>
        </w:rPr>
        <w:t>或支撑</w:t>
      </w:r>
      <w:r w:rsidR="00085D79" w:rsidRPr="00FB576F">
        <w:rPr>
          <w:color w:val="000000" w:themeColor="text1"/>
          <w:szCs w:val="21"/>
        </w:rPr>
        <w:t>形成的</w:t>
      </w:r>
      <w:r w:rsidRPr="00FB576F">
        <w:rPr>
          <w:rFonts w:hint="eastAsia"/>
          <w:color w:val="000000" w:themeColor="text1"/>
          <w:szCs w:val="21"/>
        </w:rPr>
        <w:t>且</w:t>
      </w:r>
      <w:r w:rsidR="00776DA8" w:rsidRPr="00FB576F">
        <w:rPr>
          <w:rFonts w:hint="eastAsia"/>
          <w:color w:val="000000" w:themeColor="text1"/>
          <w:szCs w:val="21"/>
        </w:rPr>
        <w:t>相对稳定</w:t>
      </w:r>
      <w:r w:rsidR="00A47674" w:rsidRPr="00FB576F">
        <w:rPr>
          <w:rFonts w:hint="eastAsia"/>
          <w:color w:val="000000" w:themeColor="text1"/>
          <w:szCs w:val="21"/>
        </w:rPr>
        <w:t>性</w:t>
      </w:r>
      <w:r w:rsidR="00776DA8" w:rsidRPr="00FB576F">
        <w:rPr>
          <w:rFonts w:hint="eastAsia"/>
          <w:color w:val="000000" w:themeColor="text1"/>
          <w:szCs w:val="21"/>
        </w:rPr>
        <w:t>的</w:t>
      </w:r>
      <w:r w:rsidR="00085D79" w:rsidRPr="00FB576F">
        <w:rPr>
          <w:color w:val="000000" w:themeColor="text1"/>
          <w:szCs w:val="21"/>
        </w:rPr>
        <w:t>粮堆</w:t>
      </w:r>
      <w:r w:rsidR="00675580" w:rsidRPr="00FB576F">
        <w:rPr>
          <w:rFonts w:hint="eastAsia"/>
          <w:color w:val="000000" w:themeColor="text1"/>
          <w:szCs w:val="21"/>
        </w:rPr>
        <w:t>。</w:t>
      </w:r>
    </w:p>
    <w:p w:rsidR="00F9692E" w:rsidRPr="00FB576F" w:rsidRDefault="00F9692E" w:rsidP="00092EB3">
      <w:pPr>
        <w:pStyle w:val="a1"/>
        <w:spacing w:before="156" w:after="156"/>
        <w:ind w:left="142"/>
        <w:rPr>
          <w:rFonts w:ascii="宋体" w:hAnsi="宋体"/>
          <w:color w:val="000000" w:themeColor="text1"/>
        </w:rPr>
      </w:pPr>
    </w:p>
    <w:p w:rsidR="00D6221F" w:rsidRPr="00FC79A3" w:rsidRDefault="00A92BDD" w:rsidP="00F9692E">
      <w:pPr>
        <w:pStyle w:val="a1"/>
        <w:numPr>
          <w:ilvl w:val="0"/>
          <w:numId w:val="0"/>
        </w:numPr>
        <w:spacing w:before="156" w:after="156"/>
        <w:ind w:firstLineChars="200" w:firstLine="420"/>
        <w:rPr>
          <w:rFonts w:ascii="Times New Roman"/>
          <w:color w:val="000000" w:themeColor="text1"/>
        </w:rPr>
      </w:pPr>
      <w:r w:rsidRPr="00FB576F">
        <w:rPr>
          <w:rFonts w:hAnsi="宋体" w:hint="eastAsia"/>
          <w:color w:val="000000" w:themeColor="text1"/>
        </w:rPr>
        <w:t>动态</w:t>
      </w:r>
      <w:r w:rsidR="00D6221F" w:rsidRPr="00FB576F">
        <w:rPr>
          <w:rFonts w:ascii="宋体" w:hAnsi="宋体" w:hint="eastAsia"/>
          <w:color w:val="000000" w:themeColor="text1"/>
        </w:rPr>
        <w:t>粮堆</w:t>
      </w:r>
      <w:r w:rsidR="00FC79A3">
        <w:rPr>
          <w:rFonts w:ascii="宋体" w:hAnsi="宋体" w:hint="eastAsia"/>
          <w:color w:val="000000" w:themeColor="text1"/>
        </w:rPr>
        <w:t xml:space="preserve"> </w:t>
      </w:r>
      <w:r w:rsidR="00FC79A3" w:rsidRPr="00FC79A3">
        <w:rPr>
          <w:rFonts w:ascii="Times New Roman" w:hint="eastAsia"/>
          <w:color w:val="000000" w:themeColor="text1"/>
        </w:rPr>
        <w:t>Movement of the grain heap</w:t>
      </w:r>
    </w:p>
    <w:p w:rsidR="00D6221F" w:rsidRPr="00FB576F" w:rsidRDefault="00A92BDD" w:rsidP="00F9692E">
      <w:pPr>
        <w:pStyle w:val="afe"/>
        <w:rPr>
          <w:color w:val="000000" w:themeColor="text1"/>
          <w:szCs w:val="21"/>
        </w:rPr>
      </w:pPr>
      <w:r w:rsidRPr="00FB576F">
        <w:rPr>
          <w:rFonts w:hint="eastAsia"/>
          <w:color w:val="000000" w:themeColor="text1"/>
          <w:szCs w:val="21"/>
        </w:rPr>
        <w:t>总量处于减少或增加状态的</w:t>
      </w:r>
      <w:r w:rsidRPr="00FB576F">
        <w:rPr>
          <w:color w:val="000000" w:themeColor="text1"/>
          <w:szCs w:val="21"/>
        </w:rPr>
        <w:t>粮堆</w:t>
      </w:r>
      <w:r w:rsidRPr="00FB576F">
        <w:rPr>
          <w:rFonts w:hint="eastAsia"/>
          <w:color w:val="000000" w:themeColor="text1"/>
          <w:szCs w:val="21"/>
        </w:rPr>
        <w:t>。</w:t>
      </w:r>
    </w:p>
    <w:p w:rsidR="00F9692E" w:rsidRPr="00FB576F" w:rsidRDefault="00F9692E" w:rsidP="00092EB3">
      <w:pPr>
        <w:pStyle w:val="a1"/>
        <w:spacing w:before="156" w:after="156"/>
        <w:ind w:left="142"/>
        <w:rPr>
          <w:rFonts w:ascii="宋体" w:hAnsi="宋体"/>
          <w:color w:val="000000" w:themeColor="text1"/>
        </w:rPr>
      </w:pPr>
    </w:p>
    <w:p w:rsidR="00D4616A" w:rsidRPr="00FC79A3" w:rsidRDefault="002F5321" w:rsidP="00F9692E">
      <w:pPr>
        <w:pStyle w:val="a1"/>
        <w:numPr>
          <w:ilvl w:val="0"/>
          <w:numId w:val="0"/>
        </w:numPr>
        <w:spacing w:before="156" w:after="156"/>
        <w:ind w:firstLineChars="200" w:firstLine="420"/>
        <w:rPr>
          <w:rFonts w:ascii="Times New Roman"/>
          <w:color w:val="000000" w:themeColor="text1"/>
        </w:rPr>
      </w:pPr>
      <w:r w:rsidRPr="00FB576F">
        <w:rPr>
          <w:rFonts w:hAnsi="宋体" w:hint="eastAsia"/>
          <w:color w:val="000000" w:themeColor="text1"/>
        </w:rPr>
        <w:t>滞留</w:t>
      </w:r>
      <w:r w:rsidR="00085D79" w:rsidRPr="00FB576F">
        <w:rPr>
          <w:rFonts w:ascii="宋体" w:hAnsi="宋体" w:hint="eastAsia"/>
          <w:color w:val="000000" w:themeColor="text1"/>
        </w:rPr>
        <w:t>粮堆</w:t>
      </w:r>
      <w:bookmarkEnd w:id="57"/>
      <w:r w:rsidR="00FC79A3">
        <w:rPr>
          <w:rFonts w:ascii="宋体" w:hAnsi="宋体" w:hint="eastAsia"/>
          <w:color w:val="000000" w:themeColor="text1"/>
        </w:rPr>
        <w:t xml:space="preserve"> </w:t>
      </w:r>
      <w:r w:rsidR="00FC79A3" w:rsidRPr="00FC79A3">
        <w:rPr>
          <w:rFonts w:ascii="Times New Roman" w:hint="eastAsia"/>
          <w:color w:val="000000" w:themeColor="text1"/>
        </w:rPr>
        <w:t>Stranded grain heap</w:t>
      </w:r>
    </w:p>
    <w:p w:rsidR="00085D79" w:rsidRPr="00FB576F" w:rsidRDefault="00675580" w:rsidP="00F9692E">
      <w:pPr>
        <w:pStyle w:val="afe"/>
        <w:rPr>
          <w:color w:val="000000" w:themeColor="text1"/>
          <w:szCs w:val="21"/>
        </w:rPr>
      </w:pPr>
      <w:r w:rsidRPr="00FB576F">
        <w:rPr>
          <w:rFonts w:hint="eastAsia"/>
          <w:color w:val="000000" w:themeColor="text1"/>
          <w:szCs w:val="21"/>
        </w:rPr>
        <w:t>由粮流</w:t>
      </w:r>
      <w:r w:rsidR="00696682" w:rsidRPr="00FB576F">
        <w:rPr>
          <w:rFonts w:hint="eastAsia"/>
          <w:color w:val="000000" w:themeColor="text1"/>
          <w:szCs w:val="21"/>
        </w:rPr>
        <w:t>阻</w:t>
      </w:r>
      <w:r w:rsidRPr="00FB576F">
        <w:rPr>
          <w:rFonts w:hint="eastAsia"/>
          <w:color w:val="000000" w:themeColor="text1"/>
          <w:szCs w:val="21"/>
        </w:rPr>
        <w:t>滞</w:t>
      </w:r>
      <w:r w:rsidR="00696682" w:rsidRPr="00FB576F">
        <w:rPr>
          <w:rFonts w:hint="eastAsia"/>
          <w:color w:val="000000" w:themeColor="text1"/>
          <w:szCs w:val="21"/>
        </w:rPr>
        <w:t>或</w:t>
      </w:r>
      <w:r w:rsidR="00696682" w:rsidRPr="00FB576F">
        <w:rPr>
          <w:rFonts w:hAnsi="宋体" w:hint="eastAsia"/>
          <w:color w:val="000000" w:themeColor="text1"/>
          <w:kern w:val="2"/>
          <w:szCs w:val="21"/>
        </w:rPr>
        <w:t>粮粒粘连</w:t>
      </w:r>
      <w:r w:rsidRPr="00FB576F">
        <w:rPr>
          <w:rFonts w:hint="eastAsia"/>
          <w:color w:val="000000" w:themeColor="text1"/>
          <w:szCs w:val="21"/>
        </w:rPr>
        <w:t>形成的</w:t>
      </w:r>
      <w:r w:rsidR="00776DA8" w:rsidRPr="00FB576F">
        <w:rPr>
          <w:rFonts w:hint="eastAsia"/>
          <w:color w:val="000000" w:themeColor="text1"/>
          <w:szCs w:val="21"/>
        </w:rPr>
        <w:t>不具稳定性的</w:t>
      </w:r>
      <w:r w:rsidRPr="00FB576F">
        <w:rPr>
          <w:color w:val="000000" w:themeColor="text1"/>
          <w:szCs w:val="21"/>
        </w:rPr>
        <w:t>粮堆</w:t>
      </w:r>
      <w:r w:rsidRPr="00FB576F">
        <w:rPr>
          <w:rFonts w:hint="eastAsia"/>
          <w:color w:val="000000" w:themeColor="text1"/>
          <w:szCs w:val="21"/>
        </w:rPr>
        <w:t>。</w:t>
      </w:r>
      <w:r w:rsidR="00696682" w:rsidRPr="00FB576F">
        <w:rPr>
          <w:rFonts w:hint="eastAsia"/>
          <w:color w:val="000000" w:themeColor="text1"/>
          <w:szCs w:val="21"/>
        </w:rPr>
        <w:t>主要包括</w:t>
      </w:r>
      <w:r w:rsidR="00085D79" w:rsidRPr="00FB576F">
        <w:rPr>
          <w:rFonts w:hint="eastAsia"/>
          <w:color w:val="000000" w:themeColor="text1"/>
          <w:szCs w:val="21"/>
        </w:rPr>
        <w:t>挂壁粮堆、结顶</w:t>
      </w:r>
      <w:r w:rsidR="00C73D5D" w:rsidRPr="00FB576F">
        <w:rPr>
          <w:rFonts w:hint="eastAsia"/>
          <w:color w:val="000000" w:themeColor="text1"/>
          <w:szCs w:val="21"/>
        </w:rPr>
        <w:t>（拱）</w:t>
      </w:r>
      <w:r w:rsidR="00085D79" w:rsidRPr="00FB576F">
        <w:rPr>
          <w:rFonts w:hint="eastAsia"/>
          <w:color w:val="000000" w:themeColor="text1"/>
          <w:szCs w:val="21"/>
        </w:rPr>
        <w:t>粮堆及杂物阻滞粮堆。</w:t>
      </w:r>
    </w:p>
    <w:p w:rsidR="00F9692E" w:rsidRPr="00FB576F" w:rsidRDefault="00F9692E" w:rsidP="00092EB3">
      <w:pPr>
        <w:pStyle w:val="a1"/>
        <w:spacing w:before="156" w:after="156"/>
        <w:ind w:left="142"/>
        <w:rPr>
          <w:color w:val="000000" w:themeColor="text1"/>
        </w:rPr>
      </w:pPr>
    </w:p>
    <w:p w:rsidR="00085D79" w:rsidRPr="00FC79A3" w:rsidRDefault="00085D79" w:rsidP="00F9692E">
      <w:pPr>
        <w:pStyle w:val="a1"/>
        <w:numPr>
          <w:ilvl w:val="0"/>
          <w:numId w:val="0"/>
        </w:numPr>
        <w:spacing w:before="156" w:after="156"/>
        <w:ind w:firstLineChars="200" w:firstLine="420"/>
        <w:rPr>
          <w:rFonts w:ascii="Times New Roman"/>
          <w:color w:val="000000" w:themeColor="text1"/>
        </w:rPr>
      </w:pPr>
      <w:r w:rsidRPr="00FB576F">
        <w:rPr>
          <w:rFonts w:hint="eastAsia"/>
          <w:color w:val="000000" w:themeColor="text1"/>
        </w:rPr>
        <w:t>挂壁粮堆</w:t>
      </w:r>
      <w:r w:rsidR="00FC79A3">
        <w:rPr>
          <w:rFonts w:hint="eastAsia"/>
          <w:color w:val="000000" w:themeColor="text1"/>
        </w:rPr>
        <w:t xml:space="preserve"> </w:t>
      </w:r>
      <w:r w:rsidR="00FC79A3" w:rsidRPr="00FC79A3">
        <w:rPr>
          <w:rFonts w:ascii="Times New Roman"/>
          <w:color w:val="000000" w:themeColor="text1"/>
        </w:rPr>
        <w:t>The hanging wall of grain heap</w:t>
      </w:r>
    </w:p>
    <w:p w:rsidR="00085D79" w:rsidRPr="00FB576F" w:rsidRDefault="00085D79" w:rsidP="00F9692E">
      <w:pPr>
        <w:pStyle w:val="afe"/>
        <w:rPr>
          <w:color w:val="000000" w:themeColor="text1"/>
          <w:szCs w:val="21"/>
        </w:rPr>
      </w:pPr>
      <w:r w:rsidRPr="00FB576F">
        <w:rPr>
          <w:rFonts w:hint="eastAsia"/>
          <w:color w:val="000000" w:themeColor="text1"/>
          <w:szCs w:val="21"/>
        </w:rPr>
        <w:t>出仓</w:t>
      </w:r>
      <w:r w:rsidR="00C73D5D" w:rsidRPr="00FB576F">
        <w:rPr>
          <w:rFonts w:hint="eastAsia"/>
          <w:color w:val="000000" w:themeColor="text1"/>
          <w:szCs w:val="21"/>
        </w:rPr>
        <w:t>作业</w:t>
      </w:r>
      <w:r w:rsidR="00842CF1" w:rsidRPr="00FB576F">
        <w:rPr>
          <w:rFonts w:hint="eastAsia"/>
          <w:color w:val="000000" w:themeColor="text1"/>
          <w:szCs w:val="21"/>
        </w:rPr>
        <w:t>环节</w:t>
      </w:r>
      <w:r w:rsidRPr="00FB576F">
        <w:rPr>
          <w:rFonts w:hint="eastAsia"/>
          <w:color w:val="000000" w:themeColor="text1"/>
          <w:szCs w:val="21"/>
        </w:rPr>
        <w:t>，</w:t>
      </w:r>
      <w:r w:rsidR="00842CF1" w:rsidRPr="00FB576F">
        <w:rPr>
          <w:rFonts w:hint="eastAsia"/>
          <w:color w:val="000000" w:themeColor="text1"/>
          <w:szCs w:val="21"/>
        </w:rPr>
        <w:t>粮食颗粒</w:t>
      </w:r>
      <w:r w:rsidRPr="00FB576F">
        <w:rPr>
          <w:rFonts w:hint="eastAsia"/>
          <w:color w:val="000000" w:themeColor="text1"/>
          <w:szCs w:val="21"/>
        </w:rPr>
        <w:t>粘连在仓壁</w:t>
      </w:r>
      <w:r w:rsidR="00842CF1" w:rsidRPr="00FB576F">
        <w:rPr>
          <w:rFonts w:hint="eastAsia"/>
          <w:color w:val="000000" w:themeColor="text1"/>
          <w:szCs w:val="21"/>
        </w:rPr>
        <w:t>上形成的粮食堆块</w:t>
      </w:r>
      <w:r w:rsidRPr="00FB576F">
        <w:rPr>
          <w:rFonts w:hint="eastAsia"/>
          <w:color w:val="000000" w:themeColor="text1"/>
          <w:szCs w:val="21"/>
        </w:rPr>
        <w:t>。</w:t>
      </w:r>
    </w:p>
    <w:p w:rsidR="00F9692E" w:rsidRPr="00FB576F" w:rsidRDefault="00F9692E" w:rsidP="00092EB3">
      <w:pPr>
        <w:pStyle w:val="a1"/>
        <w:spacing w:before="156" w:after="156"/>
        <w:ind w:left="142"/>
        <w:rPr>
          <w:rFonts w:ascii="宋体" w:eastAsia="宋体"/>
          <w:noProof/>
          <w:color w:val="000000" w:themeColor="text1"/>
        </w:rPr>
      </w:pPr>
    </w:p>
    <w:p w:rsidR="00085D79" w:rsidRPr="00FC79A3" w:rsidRDefault="00085D79" w:rsidP="00F9692E">
      <w:pPr>
        <w:pStyle w:val="a1"/>
        <w:numPr>
          <w:ilvl w:val="0"/>
          <w:numId w:val="0"/>
        </w:numPr>
        <w:spacing w:before="156" w:after="156"/>
        <w:ind w:firstLineChars="200" w:firstLine="420"/>
        <w:rPr>
          <w:rFonts w:ascii="Times New Roman"/>
          <w:color w:val="000000" w:themeColor="text1"/>
        </w:rPr>
      </w:pPr>
      <w:r w:rsidRPr="00FC79A3">
        <w:rPr>
          <w:rFonts w:hint="eastAsia"/>
          <w:color w:val="000000" w:themeColor="text1"/>
        </w:rPr>
        <w:t>结顶</w:t>
      </w:r>
      <w:r w:rsidR="00842CF1" w:rsidRPr="00FC79A3">
        <w:rPr>
          <w:rFonts w:hint="eastAsia"/>
          <w:color w:val="000000" w:themeColor="text1"/>
        </w:rPr>
        <w:t>（拱）</w:t>
      </w:r>
      <w:r w:rsidRPr="00FC79A3">
        <w:rPr>
          <w:rFonts w:hint="eastAsia"/>
          <w:color w:val="000000" w:themeColor="text1"/>
        </w:rPr>
        <w:t>粮堆</w:t>
      </w:r>
      <w:r w:rsidR="00FC79A3">
        <w:rPr>
          <w:rFonts w:hint="eastAsia"/>
          <w:color w:val="000000" w:themeColor="text1"/>
        </w:rPr>
        <w:t xml:space="preserve"> </w:t>
      </w:r>
      <w:r w:rsidR="00FC79A3" w:rsidRPr="00FC79A3">
        <w:rPr>
          <w:rFonts w:ascii="Times New Roman"/>
          <w:color w:val="000000" w:themeColor="text1"/>
        </w:rPr>
        <w:t>Harden the grain heap</w:t>
      </w:r>
    </w:p>
    <w:p w:rsidR="00A00E17" w:rsidRPr="00FB576F" w:rsidRDefault="00A00E17" w:rsidP="00A00E17">
      <w:pPr>
        <w:pStyle w:val="afe"/>
        <w:rPr>
          <w:color w:val="000000" w:themeColor="text1"/>
        </w:rPr>
      </w:pPr>
      <w:r w:rsidRPr="00FB576F">
        <w:rPr>
          <w:rFonts w:hint="eastAsia"/>
          <w:color w:val="000000" w:themeColor="text1"/>
          <w:szCs w:val="21"/>
        </w:rPr>
        <w:t>粮食出仓或入坑时，粮堆顶部或内部一定厚度的粮食不随下部粮食流动，在顶部或内部</w:t>
      </w:r>
      <w:r w:rsidRPr="00FB576F">
        <w:rPr>
          <w:rFonts w:hint="eastAsia"/>
          <w:color w:val="000000" w:themeColor="text1"/>
        </w:rPr>
        <w:t>形成的架空粮堆。</w:t>
      </w:r>
    </w:p>
    <w:p w:rsidR="00F9692E" w:rsidRPr="00FB576F" w:rsidRDefault="00F9692E" w:rsidP="00092EB3">
      <w:pPr>
        <w:pStyle w:val="a1"/>
        <w:spacing w:before="156" w:after="156"/>
        <w:ind w:left="142"/>
        <w:rPr>
          <w:color w:val="000000" w:themeColor="text1"/>
        </w:rPr>
      </w:pPr>
    </w:p>
    <w:p w:rsidR="00085D79" w:rsidRPr="00FC79A3" w:rsidRDefault="00085D79" w:rsidP="00F9692E">
      <w:pPr>
        <w:pStyle w:val="a1"/>
        <w:numPr>
          <w:ilvl w:val="0"/>
          <w:numId w:val="0"/>
        </w:numPr>
        <w:spacing w:before="156" w:after="156"/>
        <w:ind w:firstLineChars="200" w:firstLine="420"/>
        <w:rPr>
          <w:rFonts w:ascii="Times New Roman"/>
          <w:color w:val="000000" w:themeColor="text1"/>
        </w:rPr>
      </w:pPr>
      <w:r w:rsidRPr="00FB576F">
        <w:rPr>
          <w:rFonts w:hint="eastAsia"/>
          <w:color w:val="000000" w:themeColor="text1"/>
        </w:rPr>
        <w:t>杂物阻滞粮堆</w:t>
      </w:r>
      <w:r w:rsidR="00FC79A3">
        <w:rPr>
          <w:rFonts w:hint="eastAsia"/>
          <w:color w:val="000000" w:themeColor="text1"/>
        </w:rPr>
        <w:t xml:space="preserve"> </w:t>
      </w:r>
      <w:r w:rsidR="00FC79A3" w:rsidRPr="00FC79A3">
        <w:rPr>
          <w:rFonts w:ascii="Times New Roman"/>
          <w:color w:val="000000" w:themeColor="text1"/>
        </w:rPr>
        <w:t>Block of grain piles of debris</w:t>
      </w:r>
    </w:p>
    <w:p w:rsidR="00085D79" w:rsidRPr="00FB576F" w:rsidRDefault="00A00E17" w:rsidP="00085D79">
      <w:pPr>
        <w:pStyle w:val="afe"/>
        <w:rPr>
          <w:color w:val="000000" w:themeColor="text1"/>
        </w:rPr>
      </w:pPr>
      <w:r w:rsidRPr="00FB576F">
        <w:rPr>
          <w:rFonts w:hint="eastAsia"/>
          <w:color w:val="000000" w:themeColor="text1"/>
        </w:rPr>
        <w:t>粮食</w:t>
      </w:r>
      <w:r w:rsidR="00842CF1" w:rsidRPr="00FB576F">
        <w:rPr>
          <w:rFonts w:hint="eastAsia"/>
          <w:color w:val="000000" w:themeColor="text1"/>
        </w:rPr>
        <w:t>入仓</w:t>
      </w:r>
      <w:r w:rsidRPr="00FB576F">
        <w:rPr>
          <w:rFonts w:hint="eastAsia"/>
          <w:color w:val="000000" w:themeColor="text1"/>
        </w:rPr>
        <w:t>或入坑</w:t>
      </w:r>
      <w:r w:rsidR="00842CF1" w:rsidRPr="00FB576F">
        <w:rPr>
          <w:rFonts w:hint="eastAsia"/>
          <w:color w:val="000000" w:themeColor="text1"/>
        </w:rPr>
        <w:t>作业环节，杂物阻滞粮流而</w:t>
      </w:r>
      <w:r w:rsidR="00085D79" w:rsidRPr="00FB576F">
        <w:rPr>
          <w:rFonts w:hint="eastAsia"/>
          <w:color w:val="000000" w:themeColor="text1"/>
        </w:rPr>
        <w:t>形成的粮</w:t>
      </w:r>
      <w:r w:rsidRPr="00FB576F">
        <w:rPr>
          <w:rFonts w:hint="eastAsia"/>
          <w:color w:val="000000" w:themeColor="text1"/>
          <w:szCs w:val="21"/>
        </w:rPr>
        <w:t>堆</w:t>
      </w:r>
      <w:r w:rsidR="00085D79" w:rsidRPr="00FB576F">
        <w:rPr>
          <w:rFonts w:hint="eastAsia"/>
          <w:color w:val="000000" w:themeColor="text1"/>
        </w:rPr>
        <w:t>。</w:t>
      </w:r>
    </w:p>
    <w:p w:rsidR="00F9692E" w:rsidRPr="00FB576F" w:rsidRDefault="00F9692E" w:rsidP="00092EB3">
      <w:pPr>
        <w:pStyle w:val="a1"/>
        <w:spacing w:before="156" w:after="156"/>
        <w:ind w:left="142"/>
        <w:rPr>
          <w:color w:val="000000" w:themeColor="text1"/>
        </w:rPr>
      </w:pPr>
    </w:p>
    <w:p w:rsidR="00085D79" w:rsidRPr="00FC79A3" w:rsidRDefault="00085D79" w:rsidP="00F9692E">
      <w:pPr>
        <w:pStyle w:val="a1"/>
        <w:numPr>
          <w:ilvl w:val="0"/>
          <w:numId w:val="0"/>
        </w:numPr>
        <w:spacing w:before="156" w:after="156"/>
        <w:ind w:firstLineChars="200" w:firstLine="420"/>
        <w:rPr>
          <w:rFonts w:ascii="Times New Roman"/>
          <w:color w:val="000000" w:themeColor="text1"/>
        </w:rPr>
      </w:pPr>
      <w:r w:rsidRPr="00FB576F">
        <w:rPr>
          <w:rFonts w:hint="eastAsia"/>
          <w:color w:val="000000" w:themeColor="text1"/>
        </w:rPr>
        <w:t>粮堆作业</w:t>
      </w:r>
      <w:r w:rsidR="00FC79A3">
        <w:rPr>
          <w:rFonts w:hint="eastAsia"/>
          <w:color w:val="000000" w:themeColor="text1"/>
        </w:rPr>
        <w:t xml:space="preserve"> </w:t>
      </w:r>
      <w:r w:rsidR="00FC79A3" w:rsidRPr="00FC79A3">
        <w:rPr>
          <w:rFonts w:ascii="Times New Roman"/>
          <w:color w:val="000000" w:themeColor="text1"/>
        </w:rPr>
        <w:t>Grain pile of homework</w:t>
      </w:r>
    </w:p>
    <w:p w:rsidR="002864CD" w:rsidRPr="00FB576F" w:rsidRDefault="002864CD" w:rsidP="00085D79">
      <w:pPr>
        <w:pStyle w:val="afe"/>
        <w:rPr>
          <w:color w:val="000000" w:themeColor="text1"/>
        </w:rPr>
      </w:pPr>
      <w:r w:rsidRPr="00FB576F">
        <w:rPr>
          <w:rFonts w:hint="eastAsia"/>
          <w:color w:val="000000" w:themeColor="text1"/>
        </w:rPr>
        <w:t>围绕粮堆开展的人为作业，如，粮食进出</w:t>
      </w:r>
      <w:r w:rsidR="00A00E17" w:rsidRPr="00FB576F">
        <w:rPr>
          <w:rFonts w:hint="eastAsia"/>
          <w:color w:val="000000" w:themeColor="text1"/>
        </w:rPr>
        <w:t>仓（囤、围或坑）</w:t>
      </w:r>
      <w:r w:rsidRPr="00FB576F">
        <w:rPr>
          <w:rFonts w:hint="eastAsia"/>
          <w:color w:val="000000" w:themeColor="text1"/>
        </w:rPr>
        <w:t>、粮面</w:t>
      </w:r>
      <w:r w:rsidR="009E22C7" w:rsidRPr="00FB576F">
        <w:rPr>
          <w:rFonts w:hint="eastAsia"/>
          <w:color w:val="000000" w:themeColor="text1"/>
        </w:rPr>
        <w:t>平整</w:t>
      </w:r>
      <w:r w:rsidRPr="00FB576F">
        <w:rPr>
          <w:rFonts w:hint="eastAsia"/>
          <w:color w:val="000000" w:themeColor="text1"/>
        </w:rPr>
        <w:t>等。</w:t>
      </w:r>
    </w:p>
    <w:p w:rsidR="00F9692E" w:rsidRPr="00FB576F" w:rsidRDefault="00F9692E" w:rsidP="00092EB3">
      <w:pPr>
        <w:pStyle w:val="a1"/>
        <w:spacing w:before="156" w:after="156"/>
        <w:ind w:left="142"/>
        <w:rPr>
          <w:color w:val="000000" w:themeColor="text1"/>
        </w:rPr>
      </w:pPr>
    </w:p>
    <w:p w:rsidR="00085D79" w:rsidRPr="00FC79A3" w:rsidRDefault="00085D79" w:rsidP="00F9692E">
      <w:pPr>
        <w:pStyle w:val="a1"/>
        <w:numPr>
          <w:ilvl w:val="0"/>
          <w:numId w:val="0"/>
        </w:numPr>
        <w:spacing w:before="156" w:after="156"/>
        <w:ind w:firstLineChars="200" w:firstLine="420"/>
        <w:rPr>
          <w:rFonts w:ascii="Times New Roman"/>
          <w:color w:val="000000" w:themeColor="text1"/>
        </w:rPr>
      </w:pPr>
      <w:r w:rsidRPr="00FB576F">
        <w:rPr>
          <w:rFonts w:hint="eastAsia"/>
          <w:color w:val="000000" w:themeColor="text1"/>
        </w:rPr>
        <w:t>粮堆</w:t>
      </w:r>
      <w:r w:rsidR="00AF73D1" w:rsidRPr="00FB576F">
        <w:rPr>
          <w:rFonts w:hint="eastAsia"/>
          <w:color w:val="000000" w:themeColor="text1"/>
        </w:rPr>
        <w:t>特殊</w:t>
      </w:r>
      <w:r w:rsidRPr="00FB576F">
        <w:rPr>
          <w:rFonts w:hint="eastAsia"/>
          <w:color w:val="000000" w:themeColor="text1"/>
        </w:rPr>
        <w:t>作业</w:t>
      </w:r>
      <w:r w:rsidR="00FC79A3">
        <w:rPr>
          <w:rFonts w:hint="eastAsia"/>
          <w:color w:val="000000" w:themeColor="text1"/>
        </w:rPr>
        <w:t xml:space="preserve"> </w:t>
      </w:r>
      <w:r w:rsidR="00FC79A3" w:rsidRPr="00FC79A3">
        <w:rPr>
          <w:rFonts w:ascii="Times New Roman"/>
          <w:color w:val="000000" w:themeColor="text1"/>
        </w:rPr>
        <w:t>Grain heap special assignments</w:t>
      </w:r>
    </w:p>
    <w:p w:rsidR="007017D1" w:rsidRPr="00FB576F" w:rsidRDefault="007017D1" w:rsidP="00085D79">
      <w:pPr>
        <w:pStyle w:val="afe"/>
        <w:rPr>
          <w:rFonts w:hAnsi="宋体"/>
          <w:color w:val="000000" w:themeColor="text1"/>
          <w:szCs w:val="21"/>
        </w:rPr>
      </w:pPr>
      <w:r w:rsidRPr="00FB576F">
        <w:rPr>
          <w:rFonts w:hAnsi="宋体" w:hint="eastAsia"/>
          <w:color w:val="000000" w:themeColor="text1"/>
          <w:szCs w:val="21"/>
        </w:rPr>
        <w:lastRenderedPageBreak/>
        <w:t>针对滞留粮堆开展的人为排除作业。</w:t>
      </w:r>
      <w:r w:rsidR="009E22C7" w:rsidRPr="00FB576F">
        <w:rPr>
          <w:rFonts w:hAnsi="宋体" w:hint="eastAsia"/>
          <w:color w:val="000000" w:themeColor="text1"/>
          <w:szCs w:val="21"/>
        </w:rPr>
        <w:t>主要包括挂壁粮堆排除作业、结顶（拱）粮堆排除作业及杂物阻滞粮堆排除作业。</w:t>
      </w:r>
    </w:p>
    <w:p w:rsidR="00F9692E" w:rsidRPr="00FB576F" w:rsidRDefault="00F9692E" w:rsidP="00092EB3">
      <w:pPr>
        <w:pStyle w:val="a1"/>
        <w:spacing w:before="156" w:after="156"/>
        <w:ind w:left="142"/>
        <w:rPr>
          <w:rFonts w:ascii="宋体" w:eastAsia="宋体" w:hAnsi="宋体"/>
          <w:noProof/>
          <w:color w:val="000000" w:themeColor="text1"/>
        </w:rPr>
      </w:pPr>
      <w:bookmarkStart w:id="58" w:name="_Toc477333789"/>
      <w:bookmarkEnd w:id="56"/>
    </w:p>
    <w:p w:rsidR="00684D14" w:rsidRPr="00FC79A3" w:rsidRDefault="000409E6" w:rsidP="00F9692E">
      <w:pPr>
        <w:pStyle w:val="a1"/>
        <w:numPr>
          <w:ilvl w:val="0"/>
          <w:numId w:val="0"/>
        </w:numPr>
        <w:spacing w:before="156" w:after="156"/>
        <w:ind w:firstLineChars="200" w:firstLine="420"/>
        <w:rPr>
          <w:rFonts w:ascii="Times New Roman"/>
          <w:color w:val="000000" w:themeColor="text1"/>
        </w:rPr>
      </w:pPr>
      <w:r w:rsidRPr="00FC79A3">
        <w:rPr>
          <w:rFonts w:hint="eastAsia"/>
          <w:color w:val="000000" w:themeColor="text1"/>
        </w:rPr>
        <w:t>粮堆坍塌事故</w:t>
      </w:r>
      <w:bookmarkEnd w:id="58"/>
      <w:r w:rsidR="00FC79A3">
        <w:rPr>
          <w:rFonts w:hint="eastAsia"/>
          <w:color w:val="000000" w:themeColor="text1"/>
        </w:rPr>
        <w:t xml:space="preserve"> </w:t>
      </w:r>
      <w:r w:rsidR="00FC79A3" w:rsidRPr="00FC79A3">
        <w:rPr>
          <w:rFonts w:ascii="Times New Roman"/>
          <w:color w:val="000000" w:themeColor="text1"/>
        </w:rPr>
        <w:t>Grain pile collapse</w:t>
      </w:r>
    </w:p>
    <w:p w:rsidR="009E22C7" w:rsidRPr="00FB576F" w:rsidRDefault="009E22C7" w:rsidP="00872A5E">
      <w:pPr>
        <w:pStyle w:val="afe"/>
        <w:rPr>
          <w:rFonts w:hAnsi="宋体"/>
          <w:color w:val="000000" w:themeColor="text1"/>
          <w:szCs w:val="21"/>
        </w:rPr>
      </w:pPr>
      <w:r w:rsidRPr="00FB576F">
        <w:rPr>
          <w:rFonts w:hAnsi="宋体" w:hint="eastAsia"/>
          <w:color w:val="000000" w:themeColor="text1"/>
          <w:szCs w:val="21"/>
        </w:rPr>
        <w:t>指由于储粮设施</w:t>
      </w:r>
      <w:r w:rsidR="00133E7B" w:rsidRPr="00FB576F">
        <w:rPr>
          <w:rFonts w:hAnsi="宋体" w:hint="eastAsia"/>
          <w:color w:val="000000" w:themeColor="text1"/>
          <w:szCs w:val="21"/>
        </w:rPr>
        <w:t>损毁</w:t>
      </w:r>
      <w:r w:rsidR="004018B8" w:rsidRPr="00FB576F">
        <w:rPr>
          <w:rFonts w:hAnsi="宋体" w:hint="eastAsia"/>
          <w:color w:val="000000" w:themeColor="text1"/>
          <w:szCs w:val="21"/>
        </w:rPr>
        <w:t>或滞留粮堆在外力和重力作用下</w:t>
      </w:r>
      <w:r w:rsidR="00A44826" w:rsidRPr="00FB576F">
        <w:rPr>
          <w:rFonts w:hAnsi="宋体" w:hint="eastAsia"/>
          <w:color w:val="000000" w:themeColor="text1"/>
          <w:szCs w:val="21"/>
        </w:rPr>
        <w:t>突然解除滞留，而造成人员滑入、跌落粮流被粮食掩埋，</w:t>
      </w:r>
      <w:r w:rsidR="00872A5E" w:rsidRPr="00FB576F">
        <w:rPr>
          <w:rFonts w:hAnsi="宋体" w:hint="eastAsia"/>
          <w:color w:val="000000" w:themeColor="text1"/>
          <w:szCs w:val="21"/>
        </w:rPr>
        <w:t>导致</w:t>
      </w:r>
      <w:r w:rsidR="00A44826" w:rsidRPr="00FB576F">
        <w:rPr>
          <w:rFonts w:hAnsi="宋体" w:hint="eastAsia"/>
          <w:color w:val="000000" w:themeColor="text1"/>
          <w:szCs w:val="21"/>
        </w:rPr>
        <w:t>人员伤亡的事故。</w:t>
      </w:r>
    </w:p>
    <w:bookmarkEnd w:id="52"/>
    <w:bookmarkEnd w:id="53"/>
    <w:bookmarkEnd w:id="54"/>
    <w:bookmarkEnd w:id="55"/>
    <w:p w:rsidR="005C0967" w:rsidRPr="00FB576F" w:rsidRDefault="00F27E25" w:rsidP="00403D25">
      <w:pPr>
        <w:pStyle w:val="a0"/>
        <w:spacing w:before="312" w:after="312"/>
        <w:rPr>
          <w:color w:val="000000" w:themeColor="text1"/>
          <w:szCs w:val="21"/>
        </w:rPr>
      </w:pPr>
      <w:r w:rsidRPr="00FB576F">
        <w:rPr>
          <w:rFonts w:hint="eastAsia"/>
          <w:color w:val="000000" w:themeColor="text1"/>
          <w:szCs w:val="21"/>
        </w:rPr>
        <w:t>粮堆的类型</w:t>
      </w:r>
      <w:r w:rsidR="004E7E18" w:rsidRPr="00FB576F">
        <w:rPr>
          <w:rFonts w:hint="eastAsia"/>
          <w:color w:val="000000" w:themeColor="text1"/>
          <w:szCs w:val="21"/>
        </w:rPr>
        <w:t>与</w:t>
      </w:r>
      <w:r w:rsidRPr="00FB576F">
        <w:rPr>
          <w:rFonts w:hint="eastAsia"/>
          <w:color w:val="000000" w:themeColor="text1"/>
          <w:szCs w:val="21"/>
        </w:rPr>
        <w:t>作业</w:t>
      </w:r>
      <w:r w:rsidR="004E7E18" w:rsidRPr="00FB576F">
        <w:rPr>
          <w:rFonts w:hint="eastAsia"/>
          <w:color w:val="000000" w:themeColor="text1"/>
          <w:szCs w:val="21"/>
        </w:rPr>
        <w:t>危险源</w:t>
      </w:r>
    </w:p>
    <w:p w:rsidR="00B349C6" w:rsidRPr="00FB576F" w:rsidRDefault="00B349C6" w:rsidP="004900CC">
      <w:pPr>
        <w:pStyle w:val="a0"/>
        <w:numPr>
          <w:ilvl w:val="0"/>
          <w:numId w:val="0"/>
        </w:numPr>
        <w:spacing w:before="312" w:after="312"/>
        <w:ind w:left="142"/>
        <w:rPr>
          <w:rFonts w:hAnsi="黑体"/>
          <w:color w:val="000000" w:themeColor="text1"/>
          <w:kern w:val="2"/>
          <w:szCs w:val="21"/>
        </w:rPr>
      </w:pPr>
      <w:r w:rsidRPr="00FB576F">
        <w:rPr>
          <w:rFonts w:hAnsi="黑体" w:hint="eastAsia"/>
          <w:color w:val="000000" w:themeColor="text1"/>
          <w:kern w:val="2"/>
          <w:szCs w:val="21"/>
        </w:rPr>
        <w:t>4.1</w:t>
      </w:r>
      <w:r w:rsidR="00B97017" w:rsidRPr="00FB576F">
        <w:rPr>
          <w:rFonts w:hAnsi="黑体" w:hint="eastAsia"/>
          <w:color w:val="000000" w:themeColor="text1"/>
          <w:kern w:val="2"/>
          <w:szCs w:val="21"/>
        </w:rPr>
        <w:t xml:space="preserve"> </w:t>
      </w:r>
      <w:r w:rsidRPr="00FB576F">
        <w:rPr>
          <w:rFonts w:hAnsi="黑体" w:hint="eastAsia"/>
          <w:color w:val="000000" w:themeColor="text1"/>
          <w:kern w:val="2"/>
          <w:szCs w:val="21"/>
        </w:rPr>
        <w:t>粮堆的分类</w:t>
      </w:r>
    </w:p>
    <w:p w:rsidR="00B349C6" w:rsidRPr="00FB576F" w:rsidRDefault="00B349C6" w:rsidP="007F22F7">
      <w:pPr>
        <w:pStyle w:val="afe"/>
        <w:rPr>
          <w:rFonts w:ascii="黑体" w:eastAsia="黑体" w:hAnsi="黑体"/>
          <w:noProof w:val="0"/>
          <w:color w:val="000000" w:themeColor="text1"/>
          <w:kern w:val="2"/>
          <w:szCs w:val="21"/>
        </w:rPr>
      </w:pPr>
      <w:r w:rsidRPr="00FB576F">
        <w:rPr>
          <w:rFonts w:hAnsi="宋体" w:hint="eastAsia"/>
          <w:color w:val="000000" w:themeColor="text1"/>
          <w:szCs w:val="21"/>
        </w:rPr>
        <w:t>粮堆根据</w:t>
      </w:r>
      <w:r w:rsidR="003D3164" w:rsidRPr="00FB576F">
        <w:rPr>
          <w:rFonts w:hAnsi="宋体" w:hint="eastAsia"/>
          <w:color w:val="000000" w:themeColor="text1"/>
          <w:szCs w:val="21"/>
        </w:rPr>
        <w:t>其形成过程和稳定特性</w:t>
      </w:r>
      <w:r w:rsidRPr="00FB576F">
        <w:rPr>
          <w:rFonts w:hAnsi="宋体" w:hint="eastAsia"/>
          <w:color w:val="000000" w:themeColor="text1"/>
          <w:szCs w:val="21"/>
        </w:rPr>
        <w:t>可分为约束粮堆、滞留粮堆和动态粮堆。</w:t>
      </w:r>
    </w:p>
    <w:p w:rsidR="00720357" w:rsidRPr="00FB576F" w:rsidRDefault="00720357" w:rsidP="00720357">
      <w:pPr>
        <w:pStyle w:val="a0"/>
        <w:numPr>
          <w:ilvl w:val="0"/>
          <w:numId w:val="0"/>
        </w:numPr>
        <w:spacing w:before="312" w:after="312"/>
        <w:ind w:left="142"/>
        <w:rPr>
          <w:rFonts w:hAnsi="黑体"/>
          <w:color w:val="000000" w:themeColor="text1"/>
          <w:kern w:val="2"/>
          <w:szCs w:val="21"/>
        </w:rPr>
      </w:pPr>
      <w:r w:rsidRPr="00FB576F">
        <w:rPr>
          <w:rFonts w:hAnsi="黑体" w:hint="eastAsia"/>
          <w:color w:val="000000" w:themeColor="text1"/>
          <w:kern w:val="2"/>
          <w:szCs w:val="21"/>
        </w:rPr>
        <w:t>4.2 粮堆的稳定性</w:t>
      </w:r>
    </w:p>
    <w:p w:rsidR="00720357" w:rsidRPr="00FB576F" w:rsidRDefault="00720357" w:rsidP="00720357">
      <w:pPr>
        <w:pStyle w:val="afe"/>
        <w:rPr>
          <w:color w:val="000000" w:themeColor="text1"/>
        </w:rPr>
      </w:pPr>
      <w:r w:rsidRPr="00FB576F">
        <w:rPr>
          <w:rFonts w:hAnsi="宋体" w:hint="eastAsia"/>
          <w:color w:val="000000" w:themeColor="text1"/>
          <w:szCs w:val="21"/>
        </w:rPr>
        <w:t>约束粮堆具有相对稳定性，</w:t>
      </w:r>
      <w:r w:rsidRPr="00FB576F">
        <w:rPr>
          <w:rFonts w:asciiTheme="minorEastAsia" w:eastAsiaTheme="minorEastAsia" w:hAnsiTheme="minorEastAsia" w:hint="eastAsia"/>
          <w:noProof w:val="0"/>
          <w:color w:val="000000" w:themeColor="text1"/>
          <w:kern w:val="2"/>
          <w:szCs w:val="21"/>
        </w:rPr>
        <w:t>滞留粮堆和动态粮堆属于不稳定粮堆。</w:t>
      </w:r>
    </w:p>
    <w:p w:rsidR="007F22F7" w:rsidRPr="00FB576F" w:rsidRDefault="003D3164" w:rsidP="004900CC">
      <w:pPr>
        <w:pStyle w:val="a0"/>
        <w:numPr>
          <w:ilvl w:val="0"/>
          <w:numId w:val="0"/>
        </w:numPr>
        <w:spacing w:before="312" w:after="312"/>
        <w:ind w:left="142"/>
        <w:rPr>
          <w:rFonts w:asciiTheme="minorEastAsia" w:eastAsiaTheme="minorEastAsia" w:hAnsiTheme="minorEastAsia"/>
          <w:b/>
          <w:color w:val="000000" w:themeColor="text1"/>
          <w:kern w:val="2"/>
          <w:szCs w:val="21"/>
        </w:rPr>
      </w:pPr>
      <w:r w:rsidRPr="00FB576F">
        <w:rPr>
          <w:rFonts w:asciiTheme="minorEastAsia" w:eastAsiaTheme="minorEastAsia" w:hAnsiTheme="minorEastAsia" w:hint="eastAsia"/>
          <w:b/>
          <w:color w:val="000000" w:themeColor="text1"/>
          <w:kern w:val="2"/>
          <w:szCs w:val="21"/>
        </w:rPr>
        <w:t>4.</w:t>
      </w:r>
      <w:r w:rsidR="00AB56C4" w:rsidRPr="00FB576F">
        <w:rPr>
          <w:rFonts w:asciiTheme="minorEastAsia" w:eastAsiaTheme="minorEastAsia" w:hAnsiTheme="minorEastAsia" w:hint="eastAsia"/>
          <w:b/>
          <w:color w:val="000000" w:themeColor="text1"/>
          <w:kern w:val="2"/>
          <w:szCs w:val="21"/>
        </w:rPr>
        <w:t>3</w:t>
      </w:r>
      <w:r w:rsidR="00B97017" w:rsidRPr="00FB576F">
        <w:rPr>
          <w:rFonts w:asciiTheme="minorEastAsia" w:eastAsiaTheme="minorEastAsia" w:hAnsiTheme="minorEastAsia" w:hint="eastAsia"/>
          <w:b/>
          <w:color w:val="000000" w:themeColor="text1"/>
          <w:kern w:val="2"/>
          <w:szCs w:val="21"/>
        </w:rPr>
        <w:t xml:space="preserve"> </w:t>
      </w:r>
      <w:r w:rsidR="00AB56C4" w:rsidRPr="00FB576F">
        <w:rPr>
          <w:rFonts w:asciiTheme="minorEastAsia" w:eastAsiaTheme="minorEastAsia" w:hAnsiTheme="minorEastAsia" w:hint="eastAsia"/>
          <w:b/>
          <w:color w:val="000000" w:themeColor="text1"/>
          <w:kern w:val="2"/>
          <w:szCs w:val="21"/>
        </w:rPr>
        <w:t>粮堆</w:t>
      </w:r>
      <w:r w:rsidR="00117B3B" w:rsidRPr="00FB576F">
        <w:rPr>
          <w:rFonts w:asciiTheme="minorEastAsia" w:eastAsiaTheme="minorEastAsia" w:hAnsiTheme="minorEastAsia" w:hint="eastAsia"/>
          <w:b/>
          <w:color w:val="000000" w:themeColor="text1"/>
          <w:kern w:val="2"/>
          <w:szCs w:val="21"/>
        </w:rPr>
        <w:t>作业</w:t>
      </w:r>
      <w:r w:rsidR="006D3452" w:rsidRPr="00FB576F">
        <w:rPr>
          <w:rFonts w:asciiTheme="minorEastAsia" w:eastAsiaTheme="minorEastAsia" w:hAnsiTheme="minorEastAsia" w:hint="eastAsia"/>
          <w:b/>
          <w:color w:val="000000" w:themeColor="text1"/>
          <w:kern w:val="2"/>
          <w:szCs w:val="21"/>
        </w:rPr>
        <w:t>主要</w:t>
      </w:r>
      <w:r w:rsidR="00117B3B" w:rsidRPr="00FB576F">
        <w:rPr>
          <w:rFonts w:asciiTheme="minorEastAsia" w:eastAsiaTheme="minorEastAsia" w:hAnsiTheme="minorEastAsia" w:hint="eastAsia"/>
          <w:b/>
          <w:color w:val="000000" w:themeColor="text1"/>
          <w:kern w:val="2"/>
          <w:szCs w:val="21"/>
        </w:rPr>
        <w:t>危险源</w:t>
      </w:r>
    </w:p>
    <w:p w:rsidR="00F57CBF" w:rsidRPr="00FB576F" w:rsidRDefault="003D3164" w:rsidP="00AB56C4">
      <w:pPr>
        <w:pStyle w:val="a0"/>
        <w:numPr>
          <w:ilvl w:val="0"/>
          <w:numId w:val="0"/>
        </w:numPr>
        <w:spacing w:before="312" w:after="312"/>
        <w:ind w:firstLineChars="200" w:firstLine="420"/>
        <w:rPr>
          <w:rFonts w:ascii="宋体" w:eastAsia="宋体" w:hAnsi="宋体"/>
          <w:color w:val="000000" w:themeColor="text1"/>
          <w:kern w:val="2"/>
          <w:sz w:val="24"/>
          <w:szCs w:val="24"/>
        </w:rPr>
      </w:pPr>
      <w:r w:rsidRPr="00FB576F">
        <w:rPr>
          <w:rFonts w:asciiTheme="minorEastAsia" w:eastAsiaTheme="minorEastAsia" w:hAnsiTheme="minorEastAsia" w:hint="eastAsia"/>
          <w:color w:val="000000" w:themeColor="text1"/>
          <w:kern w:val="2"/>
          <w:szCs w:val="21"/>
        </w:rPr>
        <w:t>粮仓</w:t>
      </w:r>
      <w:r w:rsidR="00581D61" w:rsidRPr="00FB576F">
        <w:rPr>
          <w:rFonts w:asciiTheme="minorEastAsia" w:eastAsiaTheme="minorEastAsia" w:hAnsiTheme="minorEastAsia" w:hint="eastAsia"/>
          <w:color w:val="000000" w:themeColor="text1"/>
          <w:kern w:val="2"/>
          <w:szCs w:val="21"/>
        </w:rPr>
        <w:t>进出</w:t>
      </w:r>
      <w:r w:rsidR="00AB56C4" w:rsidRPr="00FB576F">
        <w:rPr>
          <w:rFonts w:asciiTheme="minorEastAsia" w:eastAsiaTheme="minorEastAsia" w:hAnsiTheme="minorEastAsia" w:hint="eastAsia"/>
          <w:color w:val="000000" w:themeColor="text1"/>
          <w:kern w:val="2"/>
          <w:szCs w:val="21"/>
        </w:rPr>
        <w:t>粮</w:t>
      </w:r>
      <w:r w:rsidR="00581D61" w:rsidRPr="00FB576F">
        <w:rPr>
          <w:rFonts w:asciiTheme="minorEastAsia" w:eastAsiaTheme="minorEastAsia" w:hAnsiTheme="minorEastAsia" w:hint="eastAsia"/>
          <w:color w:val="000000" w:themeColor="text1"/>
          <w:kern w:val="2"/>
          <w:szCs w:val="21"/>
        </w:rPr>
        <w:t>作业工序可能形成的粮堆类型及</w:t>
      </w:r>
      <w:r w:rsidR="002D65B7" w:rsidRPr="00FB576F">
        <w:rPr>
          <w:rFonts w:asciiTheme="minorEastAsia" w:eastAsiaTheme="minorEastAsia" w:hAnsiTheme="minorEastAsia" w:hint="eastAsia"/>
          <w:color w:val="000000" w:themeColor="text1"/>
          <w:kern w:val="2"/>
          <w:szCs w:val="21"/>
        </w:rPr>
        <w:t>作业</w:t>
      </w:r>
      <w:r w:rsidR="00581D61" w:rsidRPr="00FB576F">
        <w:rPr>
          <w:rFonts w:ascii="宋体" w:eastAsia="宋体" w:hAnsi="宋体" w:hint="eastAsia"/>
          <w:noProof/>
          <w:color w:val="000000" w:themeColor="text1"/>
          <w:szCs w:val="21"/>
        </w:rPr>
        <w:t>危险源</w:t>
      </w:r>
      <w:r w:rsidR="00FC22C4" w:rsidRPr="00FB576F">
        <w:rPr>
          <w:rFonts w:ascii="宋体" w:eastAsia="宋体" w:hAnsi="宋体" w:hint="eastAsia"/>
          <w:noProof/>
          <w:color w:val="000000" w:themeColor="text1"/>
          <w:szCs w:val="21"/>
        </w:rPr>
        <w:t>见附录A。</w:t>
      </w:r>
    </w:p>
    <w:p w:rsidR="00D83808" w:rsidRPr="00FB576F" w:rsidRDefault="00DA3024" w:rsidP="00B97017">
      <w:pPr>
        <w:pStyle w:val="a0"/>
        <w:spacing w:before="312" w:after="312"/>
        <w:rPr>
          <w:color w:val="000000" w:themeColor="text1"/>
        </w:rPr>
      </w:pPr>
      <w:r w:rsidRPr="00FB576F">
        <w:rPr>
          <w:rFonts w:hint="eastAsia"/>
          <w:color w:val="000000" w:themeColor="text1"/>
        </w:rPr>
        <w:t>粮食仓储单位</w:t>
      </w:r>
      <w:r w:rsidR="00B97017" w:rsidRPr="00FB576F">
        <w:rPr>
          <w:rFonts w:hint="eastAsia"/>
          <w:color w:val="000000" w:themeColor="text1"/>
        </w:rPr>
        <w:t>粮堆作业</w:t>
      </w:r>
      <w:r w:rsidR="007017E2" w:rsidRPr="00FB576F">
        <w:rPr>
          <w:rFonts w:hint="eastAsia"/>
          <w:color w:val="000000" w:themeColor="text1"/>
        </w:rPr>
        <w:t>基本要求</w:t>
      </w:r>
    </w:p>
    <w:p w:rsidR="006B60F2" w:rsidRPr="00FB576F" w:rsidRDefault="006B60F2" w:rsidP="006B60F2">
      <w:pPr>
        <w:pStyle w:val="a1"/>
        <w:numPr>
          <w:ilvl w:val="0"/>
          <w:numId w:val="0"/>
        </w:numPr>
        <w:snapToGrid w:val="0"/>
        <w:spacing w:before="156" w:after="156" w:line="360" w:lineRule="auto"/>
        <w:rPr>
          <w:rFonts w:asciiTheme="majorEastAsia" w:eastAsiaTheme="majorEastAsia" w:hAnsiTheme="majorEastAsia"/>
          <w:color w:val="000000" w:themeColor="text1"/>
        </w:rPr>
      </w:pPr>
      <w:bookmarkStart w:id="59" w:name="_Toc477333797"/>
      <w:r w:rsidRPr="00FB576F">
        <w:rPr>
          <w:rFonts w:asciiTheme="majorEastAsia" w:eastAsiaTheme="majorEastAsia" w:hAnsiTheme="majorEastAsia" w:hint="eastAsia"/>
          <w:color w:val="000000" w:themeColor="text1"/>
        </w:rPr>
        <w:t>5.1 粮食仓储单位进行粮堆作业时，相关管理规定按</w:t>
      </w:r>
      <w:hyperlink r:id="rId18" w:history="1">
        <w:r w:rsidRPr="00FB576F">
          <w:rPr>
            <w:rFonts w:asciiTheme="majorEastAsia" w:eastAsiaTheme="majorEastAsia" w:hAnsiTheme="majorEastAsia"/>
            <w:color w:val="000000" w:themeColor="text1"/>
          </w:rPr>
          <w:t>GB/T 33000</w:t>
        </w:r>
      </w:hyperlink>
      <w:r w:rsidRPr="00FB576F">
        <w:rPr>
          <w:rFonts w:asciiTheme="majorEastAsia" w:eastAsiaTheme="majorEastAsia" w:hAnsiTheme="majorEastAsia" w:hint="eastAsia"/>
          <w:color w:val="000000" w:themeColor="text1"/>
        </w:rPr>
        <w:t xml:space="preserve"> 、LS1206和LS1217执行。</w:t>
      </w:r>
    </w:p>
    <w:p w:rsidR="006B60F2" w:rsidRPr="00FB576F" w:rsidRDefault="006B60F2" w:rsidP="006B60F2">
      <w:pPr>
        <w:pStyle w:val="a1"/>
        <w:numPr>
          <w:ilvl w:val="0"/>
          <w:numId w:val="0"/>
        </w:numPr>
        <w:snapToGrid w:val="0"/>
        <w:spacing w:before="156" w:after="156" w:line="360" w:lineRule="auto"/>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5.2 粮食仓储单位应按照4的要求梳理粮堆作业过程中</w:t>
      </w:r>
      <w:r w:rsidR="006D3452" w:rsidRPr="00FB576F">
        <w:rPr>
          <w:rFonts w:asciiTheme="majorEastAsia" w:eastAsiaTheme="majorEastAsia" w:hAnsiTheme="majorEastAsia" w:hint="eastAsia"/>
          <w:color w:val="000000" w:themeColor="text1"/>
        </w:rPr>
        <w:t>可能</w:t>
      </w:r>
      <w:r w:rsidRPr="00FB576F">
        <w:rPr>
          <w:rFonts w:asciiTheme="majorEastAsia" w:eastAsiaTheme="majorEastAsia" w:hAnsiTheme="majorEastAsia" w:hint="eastAsia"/>
          <w:color w:val="000000" w:themeColor="text1"/>
        </w:rPr>
        <w:t>出现的粮堆类型及主要危险源。</w:t>
      </w:r>
    </w:p>
    <w:p w:rsidR="006B60F2" w:rsidRPr="00FB576F" w:rsidRDefault="006B60F2" w:rsidP="00CB4E4A">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5.3 粮食仓储单位应结合自身各类粮仓和粮堆作业的特点，制定本单位预防粮堆坍塌埋人事故的实施细则和安全检查表，并按安全检查表进行粮堆安全性检查。粮库每季度至少检查一次，仓储部门每月至少检查一次。所有的工作都应被记录在案并保存。</w:t>
      </w:r>
    </w:p>
    <w:p w:rsidR="00222F5D" w:rsidRPr="00FB576F" w:rsidRDefault="006B60F2" w:rsidP="00CB4E4A">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5.4 粮食仓储单位粮堆作业人员应先接受包含预防粮堆坍塌埋人事故知识教育，普及粮堆坍塌特性的知识和安全法规，使作业人员了解本企业粮食进出仓作业中的危险源和预防措施，并经考试合格，方准上岗。对粮堆</w:t>
      </w:r>
      <w:r w:rsidR="006D3452" w:rsidRPr="00FB576F">
        <w:rPr>
          <w:rFonts w:asciiTheme="majorEastAsia" w:eastAsiaTheme="majorEastAsia" w:hAnsiTheme="majorEastAsia" w:hint="eastAsia"/>
          <w:color w:val="000000" w:themeColor="text1"/>
        </w:rPr>
        <w:t>特殊</w:t>
      </w:r>
      <w:r w:rsidRPr="00FB576F">
        <w:rPr>
          <w:rFonts w:asciiTheme="majorEastAsia" w:eastAsiaTheme="majorEastAsia" w:hAnsiTheme="majorEastAsia" w:hint="eastAsia"/>
          <w:color w:val="000000" w:themeColor="text1"/>
        </w:rPr>
        <w:t>作业人员应进行专门的特殊作业安全技术和业务培训，并经考试合格取证，才能进行粮堆特殊作业。</w:t>
      </w:r>
      <w:bookmarkEnd w:id="59"/>
    </w:p>
    <w:p w:rsidR="00F04B7F" w:rsidRPr="00FB576F" w:rsidRDefault="006B60F2" w:rsidP="00CB4E4A">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 xml:space="preserve">5.5 </w:t>
      </w:r>
      <w:r w:rsidR="00F04B7F" w:rsidRPr="00FB576F">
        <w:rPr>
          <w:rFonts w:asciiTheme="majorEastAsia" w:eastAsiaTheme="majorEastAsia" w:hAnsiTheme="majorEastAsia" w:hint="eastAsia"/>
          <w:color w:val="000000" w:themeColor="text1"/>
        </w:rPr>
        <w:t>所有约束粮堆的可移动</w:t>
      </w:r>
      <w:r w:rsidR="00193A12" w:rsidRPr="00FB576F">
        <w:rPr>
          <w:rFonts w:asciiTheme="majorEastAsia" w:eastAsiaTheme="majorEastAsia" w:hAnsiTheme="majorEastAsia" w:hint="eastAsia"/>
          <w:color w:val="000000" w:themeColor="text1"/>
        </w:rPr>
        <w:t>约束</w:t>
      </w:r>
      <w:r w:rsidR="00F04B7F" w:rsidRPr="00FB576F">
        <w:rPr>
          <w:rFonts w:asciiTheme="majorEastAsia" w:eastAsiaTheme="majorEastAsia" w:hAnsiTheme="majorEastAsia" w:hint="eastAsia"/>
          <w:color w:val="000000" w:themeColor="text1"/>
        </w:rPr>
        <w:t>构件</w:t>
      </w:r>
      <w:r w:rsidR="008E66FC" w:rsidRPr="00FB576F">
        <w:rPr>
          <w:rFonts w:asciiTheme="majorEastAsia" w:eastAsiaTheme="majorEastAsia" w:hAnsiTheme="majorEastAsia" w:hint="eastAsia"/>
          <w:color w:val="000000" w:themeColor="text1"/>
        </w:rPr>
        <w:t>（如闸门等）</w:t>
      </w:r>
      <w:r w:rsidR="00F04B7F" w:rsidRPr="00FB576F">
        <w:rPr>
          <w:rFonts w:asciiTheme="majorEastAsia" w:eastAsiaTheme="majorEastAsia" w:hAnsiTheme="majorEastAsia" w:hint="eastAsia"/>
          <w:color w:val="000000" w:themeColor="text1"/>
        </w:rPr>
        <w:t>应设立明显的警示标志。</w:t>
      </w:r>
    </w:p>
    <w:p w:rsidR="00BA59C1" w:rsidRPr="00FB576F" w:rsidRDefault="006B60F2" w:rsidP="00CB4E4A">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5.6</w:t>
      </w:r>
      <w:r w:rsidR="006D3452" w:rsidRPr="00D94BA0">
        <w:rPr>
          <w:rFonts w:asciiTheme="majorEastAsia" w:eastAsiaTheme="majorEastAsia" w:hAnsiTheme="majorEastAsia" w:hint="eastAsia"/>
          <w:color w:val="000000" w:themeColor="text1"/>
        </w:rPr>
        <w:t>粮仓储粮周期后</w:t>
      </w:r>
      <w:r w:rsidR="004332B0" w:rsidRPr="00D94BA0">
        <w:rPr>
          <w:rFonts w:asciiTheme="majorEastAsia" w:eastAsiaTheme="majorEastAsia" w:hAnsiTheme="majorEastAsia" w:hint="eastAsia"/>
          <w:color w:val="000000" w:themeColor="text1"/>
        </w:rPr>
        <w:t>人员</w:t>
      </w:r>
      <w:r w:rsidR="006D3452" w:rsidRPr="00D94BA0">
        <w:rPr>
          <w:rFonts w:asciiTheme="majorEastAsia" w:eastAsiaTheme="majorEastAsia" w:hAnsiTheme="majorEastAsia" w:hint="eastAsia"/>
          <w:color w:val="000000" w:themeColor="text1"/>
        </w:rPr>
        <w:t>首次入</w:t>
      </w:r>
      <w:r w:rsidR="006D3452" w:rsidRPr="00D94BA0">
        <w:rPr>
          <w:rFonts w:asciiTheme="majorEastAsia" w:eastAsiaTheme="majorEastAsia" w:hAnsiTheme="majorEastAsia"/>
          <w:color w:val="000000" w:themeColor="text1"/>
        </w:rPr>
        <w:t>仓前</w:t>
      </w:r>
      <w:r w:rsidR="00DA3024" w:rsidRPr="00D94BA0">
        <w:rPr>
          <w:rFonts w:asciiTheme="majorEastAsia" w:eastAsiaTheme="majorEastAsia" w:hAnsiTheme="majorEastAsia" w:hint="eastAsia"/>
          <w:color w:val="000000" w:themeColor="text1"/>
        </w:rPr>
        <w:t>，</w:t>
      </w:r>
      <w:r w:rsidR="004332B0" w:rsidRPr="00D94BA0">
        <w:rPr>
          <w:rFonts w:asciiTheme="majorEastAsia" w:eastAsiaTheme="majorEastAsia" w:hAnsiTheme="majorEastAsia" w:hint="eastAsia"/>
          <w:color w:val="000000" w:themeColor="text1"/>
        </w:rPr>
        <w:t>应</w:t>
      </w:r>
      <w:r w:rsidR="00DA3024" w:rsidRPr="00D94BA0">
        <w:rPr>
          <w:rFonts w:asciiTheme="majorEastAsia" w:eastAsiaTheme="majorEastAsia" w:hAnsiTheme="majorEastAsia" w:hint="eastAsia"/>
          <w:color w:val="000000" w:themeColor="text1"/>
        </w:rPr>
        <w:t>进行</w:t>
      </w:r>
      <w:r w:rsidR="00DA3024" w:rsidRPr="00D94BA0">
        <w:rPr>
          <w:rFonts w:asciiTheme="majorEastAsia" w:eastAsiaTheme="majorEastAsia" w:hAnsiTheme="majorEastAsia"/>
          <w:color w:val="000000" w:themeColor="text1"/>
        </w:rPr>
        <w:t>气体</w:t>
      </w:r>
      <w:r w:rsidR="00DA3024" w:rsidRPr="00D94BA0">
        <w:rPr>
          <w:rFonts w:asciiTheme="majorEastAsia" w:eastAsiaTheme="majorEastAsia" w:hAnsiTheme="majorEastAsia" w:hint="eastAsia"/>
          <w:color w:val="000000" w:themeColor="text1"/>
        </w:rPr>
        <w:t>浓度</w:t>
      </w:r>
      <w:r w:rsidR="00BA59C1" w:rsidRPr="00D94BA0">
        <w:rPr>
          <w:rFonts w:asciiTheme="majorEastAsia" w:eastAsiaTheme="majorEastAsia" w:hAnsiTheme="majorEastAsia" w:hint="eastAsia"/>
          <w:color w:val="000000" w:themeColor="text1"/>
        </w:rPr>
        <w:t>检测</w:t>
      </w:r>
      <w:r w:rsidR="00BA59C1" w:rsidRPr="00FB576F">
        <w:rPr>
          <w:rFonts w:asciiTheme="majorEastAsia" w:eastAsiaTheme="majorEastAsia" w:hAnsiTheme="majorEastAsia" w:hint="eastAsia"/>
          <w:color w:val="000000" w:themeColor="text1"/>
        </w:rPr>
        <w:t>，</w:t>
      </w:r>
      <w:r w:rsidR="00DA3024" w:rsidRPr="00FB576F">
        <w:rPr>
          <w:rFonts w:asciiTheme="majorEastAsia" w:eastAsiaTheme="majorEastAsia" w:hAnsiTheme="majorEastAsia" w:hint="eastAsia"/>
          <w:color w:val="000000" w:themeColor="text1"/>
        </w:rPr>
        <w:t>确认安全后</w:t>
      </w:r>
      <w:r w:rsidR="00BA59C1" w:rsidRPr="00FB576F">
        <w:rPr>
          <w:rFonts w:asciiTheme="majorEastAsia" w:eastAsiaTheme="majorEastAsia" w:hAnsiTheme="majorEastAsia"/>
          <w:color w:val="000000" w:themeColor="text1"/>
        </w:rPr>
        <w:t>才能入仓</w:t>
      </w:r>
      <w:r w:rsidR="00BA59C1" w:rsidRPr="00FB576F">
        <w:rPr>
          <w:rFonts w:asciiTheme="majorEastAsia" w:eastAsiaTheme="majorEastAsia" w:hAnsiTheme="majorEastAsia" w:hint="eastAsia"/>
          <w:color w:val="000000" w:themeColor="text1"/>
        </w:rPr>
        <w:t>。</w:t>
      </w:r>
    </w:p>
    <w:p w:rsidR="00BA59C1" w:rsidRDefault="006B60F2" w:rsidP="00CB4E4A">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 xml:space="preserve">5.7 </w:t>
      </w:r>
      <w:r w:rsidR="00BA59C1" w:rsidRPr="00FB576F">
        <w:rPr>
          <w:rFonts w:asciiTheme="majorEastAsia" w:eastAsiaTheme="majorEastAsia" w:hAnsiTheme="majorEastAsia" w:hint="eastAsia"/>
          <w:color w:val="000000" w:themeColor="text1"/>
        </w:rPr>
        <w:t>仓房出租或将粮堆作业外包时，应签订安全管理与安全作业合同。内容至少包括各自的安全责任和义务、各类</w:t>
      </w:r>
      <w:r w:rsidR="002F5321" w:rsidRPr="00FB576F">
        <w:rPr>
          <w:rFonts w:asciiTheme="majorEastAsia" w:eastAsiaTheme="majorEastAsia" w:hAnsiTheme="majorEastAsia" w:hint="eastAsia"/>
          <w:color w:val="000000" w:themeColor="text1"/>
        </w:rPr>
        <w:t>滞留</w:t>
      </w:r>
      <w:r w:rsidR="00BA59C1" w:rsidRPr="00FB576F">
        <w:rPr>
          <w:rFonts w:asciiTheme="majorEastAsia" w:eastAsiaTheme="majorEastAsia" w:hAnsiTheme="majorEastAsia" w:hint="eastAsia"/>
          <w:color w:val="000000" w:themeColor="text1"/>
        </w:rPr>
        <w:t>粮堆排除作业的审批权限、预防粮堆坍塌埋人事故</w:t>
      </w:r>
      <w:r w:rsidR="00C235BB" w:rsidRPr="00FB576F">
        <w:rPr>
          <w:rFonts w:asciiTheme="majorEastAsia" w:eastAsiaTheme="majorEastAsia" w:hAnsiTheme="majorEastAsia" w:hint="eastAsia"/>
          <w:color w:val="000000" w:themeColor="text1"/>
        </w:rPr>
        <w:t>应采取</w:t>
      </w:r>
      <w:r w:rsidR="00BA59C1" w:rsidRPr="00FB576F">
        <w:rPr>
          <w:rFonts w:asciiTheme="majorEastAsia" w:eastAsiaTheme="majorEastAsia" w:hAnsiTheme="majorEastAsia" w:hint="eastAsia"/>
          <w:color w:val="000000" w:themeColor="text1"/>
        </w:rPr>
        <w:t>的措施及</w:t>
      </w:r>
      <w:r w:rsidR="00BA59C1" w:rsidRPr="00FB576F">
        <w:rPr>
          <w:rFonts w:asciiTheme="majorEastAsia" w:eastAsiaTheme="majorEastAsia" w:hAnsiTheme="majorEastAsia"/>
          <w:color w:val="000000" w:themeColor="text1"/>
        </w:rPr>
        <w:t>职业安全卫生投入</w:t>
      </w:r>
      <w:r w:rsidR="00BA59C1" w:rsidRPr="00FB576F">
        <w:rPr>
          <w:rFonts w:asciiTheme="majorEastAsia" w:eastAsiaTheme="majorEastAsia" w:hAnsiTheme="majorEastAsia" w:hint="eastAsia"/>
          <w:color w:val="000000" w:themeColor="text1"/>
        </w:rPr>
        <w:t>等。</w:t>
      </w:r>
    </w:p>
    <w:p w:rsidR="00056284" w:rsidRPr="00056284" w:rsidRDefault="00056284" w:rsidP="00056284">
      <w:pPr>
        <w:pStyle w:val="afe"/>
      </w:pPr>
    </w:p>
    <w:p w:rsidR="00222F5D" w:rsidRPr="00FB576F" w:rsidRDefault="006372C9" w:rsidP="006B60F2">
      <w:pPr>
        <w:pStyle w:val="a0"/>
        <w:spacing w:before="312" w:after="312"/>
        <w:rPr>
          <w:rFonts w:hAnsi="黑体"/>
          <w:b/>
          <w:color w:val="000000" w:themeColor="text1"/>
          <w:szCs w:val="21"/>
        </w:rPr>
      </w:pPr>
      <w:r w:rsidRPr="00FB576F">
        <w:rPr>
          <w:rFonts w:hAnsi="黑体"/>
          <w:b/>
          <w:color w:val="000000" w:themeColor="text1"/>
          <w:szCs w:val="21"/>
        </w:rPr>
        <w:lastRenderedPageBreak/>
        <w:t>储粮设施</w:t>
      </w:r>
      <w:r w:rsidR="00BD080D" w:rsidRPr="00FB576F">
        <w:rPr>
          <w:rFonts w:hAnsi="黑体"/>
          <w:b/>
          <w:color w:val="000000" w:themeColor="text1"/>
          <w:szCs w:val="21"/>
        </w:rPr>
        <w:t>的</w:t>
      </w:r>
      <w:r w:rsidRPr="00FB576F">
        <w:rPr>
          <w:rFonts w:hAnsi="黑体"/>
          <w:b/>
          <w:color w:val="000000" w:themeColor="text1"/>
          <w:szCs w:val="21"/>
        </w:rPr>
        <w:t>安全</w:t>
      </w:r>
      <w:r w:rsidR="0092150F" w:rsidRPr="00FB576F">
        <w:rPr>
          <w:rFonts w:hAnsi="黑体"/>
          <w:b/>
          <w:color w:val="000000" w:themeColor="text1"/>
          <w:szCs w:val="21"/>
        </w:rPr>
        <w:t>要求</w:t>
      </w:r>
    </w:p>
    <w:p w:rsidR="007C71A0" w:rsidRPr="00FB576F" w:rsidRDefault="00B625E6" w:rsidP="00B97017">
      <w:pPr>
        <w:pStyle w:val="afe"/>
        <w:snapToGrid w:val="0"/>
        <w:spacing w:line="360" w:lineRule="auto"/>
        <w:ind w:firstLineChars="0" w:firstLine="0"/>
        <w:rPr>
          <w:rFonts w:ascii="黑体" w:eastAsia="黑体" w:hAnsi="黑体"/>
          <w:b/>
          <w:color w:val="000000" w:themeColor="text1"/>
          <w:szCs w:val="21"/>
        </w:rPr>
      </w:pPr>
      <w:r w:rsidRPr="00FB576F">
        <w:rPr>
          <w:rFonts w:asciiTheme="majorEastAsia" w:eastAsiaTheme="majorEastAsia" w:hAnsiTheme="majorEastAsia" w:hint="eastAsia"/>
          <w:b/>
          <w:color w:val="000000" w:themeColor="text1"/>
          <w:szCs w:val="21"/>
        </w:rPr>
        <w:t xml:space="preserve">6.1  </w:t>
      </w:r>
      <w:r w:rsidR="007C71A0" w:rsidRPr="00FB576F">
        <w:rPr>
          <w:rFonts w:ascii="黑体" w:eastAsia="黑体" w:hAnsi="黑体" w:hint="eastAsia"/>
          <w:b/>
          <w:color w:val="000000" w:themeColor="text1"/>
          <w:szCs w:val="21"/>
        </w:rPr>
        <w:t>通用要求</w:t>
      </w:r>
    </w:p>
    <w:p w:rsidR="00CB4E4A" w:rsidRPr="00FB576F" w:rsidRDefault="00056284" w:rsidP="006B60F2">
      <w:pPr>
        <w:pStyle w:val="a1"/>
        <w:numPr>
          <w:ilvl w:val="0"/>
          <w:numId w:val="0"/>
        </w:numPr>
        <w:spacing w:before="156" w:after="156"/>
        <w:outlineLvl w:val="9"/>
        <w:rPr>
          <w:rFonts w:ascii="Times New Roman" w:eastAsiaTheme="minorEastAsia" w:hAnsiTheme="minorEastAsia"/>
          <w:color w:val="000000" w:themeColor="text1"/>
        </w:rPr>
      </w:pPr>
      <w:r>
        <w:rPr>
          <w:rFonts w:ascii="Times New Roman" w:eastAsiaTheme="minorEastAsia" w:hint="eastAsia"/>
          <w:color w:val="000000" w:themeColor="text1"/>
        </w:rPr>
        <w:t>6.1.1</w:t>
      </w:r>
      <w:r w:rsidR="00DA3024" w:rsidRPr="00FB576F">
        <w:rPr>
          <w:rFonts w:ascii="Times New Roman" w:eastAsiaTheme="minorEastAsia"/>
          <w:color w:val="000000" w:themeColor="text1"/>
        </w:rPr>
        <w:t xml:space="preserve"> </w:t>
      </w:r>
      <w:r w:rsidR="00B0466A" w:rsidRPr="00FB576F">
        <w:rPr>
          <w:rFonts w:ascii="Times New Roman" w:eastAsiaTheme="minorEastAsia" w:hAnsiTheme="minorEastAsia"/>
          <w:color w:val="000000" w:themeColor="text1"/>
        </w:rPr>
        <w:t>粮仓应由符合相应资质的单位设计和施工</w:t>
      </w:r>
      <w:r w:rsidR="000C08DA" w:rsidRPr="00FB576F">
        <w:rPr>
          <w:rFonts w:ascii="Times New Roman" w:eastAsiaTheme="minorEastAsia" w:hAnsiTheme="minorEastAsia"/>
          <w:color w:val="000000" w:themeColor="text1"/>
        </w:rPr>
        <w:t>，</w:t>
      </w:r>
      <w:r w:rsidR="0092150F" w:rsidRPr="00FB576F">
        <w:rPr>
          <w:rFonts w:ascii="Times New Roman" w:eastAsiaTheme="minorEastAsia" w:hAnsiTheme="minorEastAsia"/>
          <w:color w:val="000000" w:themeColor="text1"/>
        </w:rPr>
        <w:t>并</w:t>
      </w:r>
      <w:r w:rsidR="00CB4E4A" w:rsidRPr="00FB576F">
        <w:rPr>
          <w:rFonts w:ascii="Times New Roman" w:eastAsiaTheme="minorEastAsia" w:hAnsiTheme="minorEastAsia" w:hint="eastAsia"/>
          <w:color w:val="000000" w:themeColor="text1"/>
        </w:rPr>
        <w:t>按</w:t>
      </w:r>
      <w:r w:rsidR="0092150F" w:rsidRPr="00FB576F">
        <w:rPr>
          <w:rFonts w:ascii="Times New Roman" w:eastAsiaTheme="minorEastAsia"/>
          <w:color w:val="000000" w:themeColor="text1"/>
        </w:rPr>
        <w:t>GB/T</w:t>
      </w:r>
      <w:r w:rsidR="006B60F2" w:rsidRPr="00FB576F">
        <w:rPr>
          <w:rFonts w:ascii="Times New Roman" w:eastAsiaTheme="minorEastAsia" w:hint="eastAsia"/>
          <w:color w:val="000000" w:themeColor="text1"/>
        </w:rPr>
        <w:t xml:space="preserve"> </w:t>
      </w:r>
      <w:r w:rsidR="0092150F" w:rsidRPr="00FB576F">
        <w:rPr>
          <w:rFonts w:ascii="Times New Roman" w:eastAsiaTheme="minorEastAsia"/>
          <w:color w:val="000000" w:themeColor="text1"/>
        </w:rPr>
        <w:t>29890</w:t>
      </w:r>
      <w:r w:rsidR="00CB4E4A" w:rsidRPr="00FB576F">
        <w:rPr>
          <w:rFonts w:ascii="Times New Roman" w:eastAsiaTheme="minorEastAsia" w:hAnsiTheme="minorEastAsia"/>
          <w:color w:val="000000" w:themeColor="text1"/>
        </w:rPr>
        <w:t>的</w:t>
      </w:r>
      <w:r w:rsidR="00506E9D" w:rsidRPr="00FB576F">
        <w:rPr>
          <w:rFonts w:ascii="Times New Roman" w:eastAsiaTheme="minorEastAsia" w:hAnsiTheme="minorEastAsia"/>
          <w:color w:val="000000" w:themeColor="text1"/>
        </w:rPr>
        <w:t>要求</w:t>
      </w:r>
      <w:r w:rsidR="00CB4E4A" w:rsidRPr="00FB576F">
        <w:rPr>
          <w:rFonts w:ascii="Times New Roman" w:eastAsiaTheme="minorEastAsia" w:hAnsiTheme="minorEastAsia" w:hint="eastAsia"/>
          <w:color w:val="000000" w:themeColor="text1"/>
        </w:rPr>
        <w:t>执行。</w:t>
      </w:r>
    </w:p>
    <w:p w:rsidR="00B0466A" w:rsidRPr="00FB576F" w:rsidRDefault="00056284"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6.1.2</w:t>
      </w:r>
      <w:r w:rsidR="0092150F" w:rsidRPr="00FB576F">
        <w:rPr>
          <w:rFonts w:ascii="Times New Roman" w:eastAsiaTheme="minorEastAsia" w:hAnsiTheme="minorEastAsia"/>
          <w:color w:val="000000" w:themeColor="text1"/>
        </w:rPr>
        <w:t>简易仓囤应</w:t>
      </w:r>
      <w:r w:rsidR="00CB4E4A" w:rsidRPr="00FB576F">
        <w:rPr>
          <w:rFonts w:ascii="Times New Roman" w:eastAsiaTheme="minorEastAsia" w:hAnsiTheme="minorEastAsia" w:hint="eastAsia"/>
          <w:color w:val="000000" w:themeColor="text1"/>
        </w:rPr>
        <w:t>按</w:t>
      </w:r>
      <w:r w:rsidR="0092150F" w:rsidRPr="00FB576F">
        <w:rPr>
          <w:rFonts w:ascii="Times New Roman" w:eastAsiaTheme="minorEastAsia"/>
          <w:color w:val="000000" w:themeColor="text1"/>
        </w:rPr>
        <w:t>LS/T</w:t>
      </w:r>
      <w:r w:rsidR="006B60F2" w:rsidRPr="00FB576F">
        <w:rPr>
          <w:rFonts w:ascii="Times New Roman" w:eastAsiaTheme="minorEastAsia" w:hint="eastAsia"/>
          <w:color w:val="000000" w:themeColor="text1"/>
        </w:rPr>
        <w:t xml:space="preserve"> </w:t>
      </w:r>
      <w:r w:rsidR="0092150F" w:rsidRPr="00FB576F">
        <w:rPr>
          <w:rFonts w:ascii="Times New Roman" w:eastAsiaTheme="minorEastAsia"/>
          <w:color w:val="000000" w:themeColor="text1"/>
        </w:rPr>
        <w:t>1217</w:t>
      </w:r>
      <w:r w:rsidR="0092150F" w:rsidRPr="00FB576F">
        <w:rPr>
          <w:rFonts w:ascii="Times New Roman" w:eastAsiaTheme="minorEastAsia" w:hAnsiTheme="minorEastAsia"/>
          <w:color w:val="000000" w:themeColor="text1"/>
        </w:rPr>
        <w:t>的要求</w:t>
      </w:r>
      <w:r w:rsidR="00CB4E4A" w:rsidRPr="00FB576F">
        <w:rPr>
          <w:rFonts w:ascii="Times New Roman" w:eastAsiaTheme="minorEastAsia" w:hAnsiTheme="minorEastAsia" w:hint="eastAsia"/>
          <w:color w:val="000000" w:themeColor="text1"/>
        </w:rPr>
        <w:t>进行设计和施工</w:t>
      </w:r>
      <w:r w:rsidR="0092150F" w:rsidRPr="00FB576F">
        <w:rPr>
          <w:rFonts w:ascii="Times New Roman" w:eastAsiaTheme="minorEastAsia" w:hAnsiTheme="minorEastAsia"/>
          <w:color w:val="000000" w:themeColor="text1"/>
        </w:rPr>
        <w:t>。</w:t>
      </w:r>
      <w:r w:rsidR="007C71A0" w:rsidRPr="00FB576F">
        <w:rPr>
          <w:rFonts w:ascii="Times New Roman" w:eastAsiaTheme="minorEastAsia"/>
          <w:color w:val="000000" w:themeColor="text1"/>
        </w:rPr>
        <w:t xml:space="preserve"> </w:t>
      </w:r>
    </w:p>
    <w:p w:rsidR="009B7CE1" w:rsidRPr="00FB576F" w:rsidRDefault="00056284" w:rsidP="006B60F2">
      <w:pPr>
        <w:pStyle w:val="a1"/>
        <w:numPr>
          <w:ilvl w:val="0"/>
          <w:numId w:val="0"/>
        </w:numPr>
        <w:spacing w:before="156" w:after="156"/>
        <w:outlineLvl w:val="9"/>
        <w:rPr>
          <w:rFonts w:ascii="Times New Roman" w:eastAsiaTheme="minorEastAsia"/>
          <w:noProof/>
          <w:color w:val="000000" w:themeColor="text1"/>
        </w:rPr>
      </w:pPr>
      <w:r>
        <w:rPr>
          <w:rFonts w:ascii="Times New Roman" w:eastAsiaTheme="minorEastAsia" w:hint="eastAsia"/>
          <w:color w:val="000000" w:themeColor="text1"/>
        </w:rPr>
        <w:t>6.1.3</w:t>
      </w:r>
      <w:r w:rsidRPr="00FB576F">
        <w:rPr>
          <w:rFonts w:ascii="Times New Roman" w:eastAsiaTheme="minorEastAsia"/>
          <w:color w:val="000000" w:themeColor="text1"/>
        </w:rPr>
        <w:t xml:space="preserve"> </w:t>
      </w:r>
      <w:r w:rsidR="00DA3024" w:rsidRPr="00FB576F">
        <w:rPr>
          <w:rFonts w:ascii="Times New Roman" w:eastAsiaTheme="minorEastAsia"/>
          <w:color w:val="000000" w:themeColor="text1"/>
        </w:rPr>
        <w:t xml:space="preserve"> </w:t>
      </w:r>
      <w:r w:rsidR="009B7CE1" w:rsidRPr="00FB576F">
        <w:rPr>
          <w:rFonts w:ascii="Times New Roman" w:eastAsiaTheme="minorEastAsia" w:hAnsiTheme="minorEastAsia"/>
          <w:noProof/>
          <w:color w:val="000000" w:themeColor="text1"/>
        </w:rPr>
        <w:t>粮仓</w:t>
      </w:r>
      <w:r w:rsidR="009B7CE1" w:rsidRPr="00FB576F">
        <w:rPr>
          <w:rFonts w:ascii="Times New Roman" w:eastAsiaTheme="minorEastAsia" w:hAnsiTheme="minorEastAsia"/>
          <w:color w:val="000000" w:themeColor="text1"/>
        </w:rPr>
        <w:t>应在</w:t>
      </w:r>
      <w:r w:rsidR="009B7CE1" w:rsidRPr="00FB576F">
        <w:rPr>
          <w:rFonts w:ascii="Times New Roman" w:eastAsiaTheme="minorEastAsia" w:hAnsiTheme="minorEastAsia"/>
          <w:noProof/>
          <w:color w:val="000000" w:themeColor="text1"/>
        </w:rPr>
        <w:t>醒目位置安装永久性设计说明标牌，标明设计单位与年份、储粮品种、储存形式、装粮高度、仓容、使用年限等。</w:t>
      </w:r>
    </w:p>
    <w:p w:rsidR="0092150F" w:rsidRPr="00FB576F" w:rsidRDefault="00056284"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6.1.4</w:t>
      </w:r>
      <w:r w:rsidRPr="00FB576F">
        <w:rPr>
          <w:rFonts w:ascii="Times New Roman" w:eastAsiaTheme="minorEastAsia"/>
          <w:color w:val="000000" w:themeColor="text1"/>
        </w:rPr>
        <w:t xml:space="preserve"> </w:t>
      </w:r>
      <w:r w:rsidR="00DA3024" w:rsidRPr="00FB576F">
        <w:rPr>
          <w:rFonts w:ascii="Times New Roman" w:eastAsiaTheme="minorEastAsia"/>
          <w:color w:val="000000" w:themeColor="text1"/>
        </w:rPr>
        <w:t xml:space="preserve"> </w:t>
      </w:r>
      <w:r w:rsidR="00506E9D" w:rsidRPr="00FB576F">
        <w:rPr>
          <w:rFonts w:ascii="Times New Roman" w:eastAsiaTheme="minorEastAsia" w:hAnsiTheme="minorEastAsia"/>
          <w:color w:val="000000" w:themeColor="text1"/>
        </w:rPr>
        <w:t>仓房的维修改造应</w:t>
      </w:r>
      <w:r w:rsidR="00CB4E4A" w:rsidRPr="00FB576F">
        <w:rPr>
          <w:rFonts w:ascii="Times New Roman" w:eastAsiaTheme="minorEastAsia" w:hAnsiTheme="minorEastAsia" w:hint="eastAsia"/>
          <w:color w:val="000000" w:themeColor="text1"/>
        </w:rPr>
        <w:t>按</w:t>
      </w:r>
      <w:r w:rsidR="00506E9D" w:rsidRPr="00FB576F">
        <w:rPr>
          <w:rFonts w:ascii="Times New Roman" w:eastAsiaTheme="minorEastAsia"/>
          <w:color w:val="000000" w:themeColor="text1"/>
        </w:rPr>
        <w:t>LS</w:t>
      </w:r>
      <w:r w:rsidR="00B975D5" w:rsidRPr="00FB576F">
        <w:rPr>
          <w:rFonts w:ascii="Times New Roman" w:eastAsiaTheme="minorEastAsia"/>
          <w:color w:val="000000" w:themeColor="text1"/>
        </w:rPr>
        <w:t xml:space="preserve"> </w:t>
      </w:r>
      <w:r w:rsidR="00506E9D" w:rsidRPr="00FB576F">
        <w:rPr>
          <w:rFonts w:ascii="Times New Roman" w:eastAsiaTheme="minorEastAsia"/>
          <w:color w:val="000000" w:themeColor="text1"/>
        </w:rPr>
        <w:t>8004</w:t>
      </w:r>
      <w:r w:rsidR="00B975D5" w:rsidRPr="00FB576F">
        <w:rPr>
          <w:rFonts w:ascii="Times New Roman" w:eastAsiaTheme="minorEastAsia"/>
          <w:noProof/>
          <w:color w:val="000000" w:themeColor="text1"/>
        </w:rPr>
        <w:t>-2009</w:t>
      </w:r>
      <w:r w:rsidR="00CB4E4A" w:rsidRPr="00FB576F">
        <w:rPr>
          <w:rFonts w:ascii="Times New Roman" w:eastAsiaTheme="minorEastAsia" w:hAnsiTheme="minorEastAsia" w:hint="eastAsia"/>
          <w:color w:val="000000" w:themeColor="text1"/>
        </w:rPr>
        <w:t>的规定执行；</w:t>
      </w:r>
      <w:r w:rsidR="00AC331C" w:rsidRPr="00FB576F">
        <w:rPr>
          <w:rFonts w:ascii="Times New Roman" w:eastAsiaTheme="minorEastAsia" w:hAnsiTheme="minorEastAsia"/>
          <w:color w:val="000000" w:themeColor="text1"/>
        </w:rPr>
        <w:t>粮仓</w:t>
      </w:r>
      <w:r w:rsidR="005453B8" w:rsidRPr="00FB576F">
        <w:rPr>
          <w:rFonts w:ascii="Times New Roman" w:eastAsiaTheme="minorEastAsia" w:hAnsiTheme="minorEastAsia"/>
          <w:color w:val="000000" w:themeColor="text1"/>
        </w:rPr>
        <w:t>进出粮作业</w:t>
      </w:r>
      <w:r w:rsidR="00AC331C" w:rsidRPr="00FB576F">
        <w:rPr>
          <w:rFonts w:ascii="Times New Roman" w:eastAsiaTheme="minorEastAsia" w:hAnsiTheme="minorEastAsia"/>
          <w:color w:val="000000" w:themeColor="text1"/>
        </w:rPr>
        <w:t>期间和装粮后，严禁对仓房结构进行维修施工。</w:t>
      </w:r>
    </w:p>
    <w:p w:rsidR="00B0466A" w:rsidRPr="00FB576F" w:rsidRDefault="00056284"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6.1.5</w:t>
      </w:r>
      <w:r w:rsidRPr="00FB576F">
        <w:rPr>
          <w:rFonts w:ascii="Times New Roman" w:eastAsiaTheme="minorEastAsia"/>
          <w:color w:val="000000" w:themeColor="text1"/>
        </w:rPr>
        <w:t xml:space="preserve"> </w:t>
      </w:r>
      <w:r w:rsidR="00DA3024" w:rsidRPr="00FB576F">
        <w:rPr>
          <w:rFonts w:ascii="Times New Roman" w:eastAsiaTheme="minorEastAsia"/>
          <w:color w:val="000000" w:themeColor="text1"/>
        </w:rPr>
        <w:t xml:space="preserve"> </w:t>
      </w:r>
      <w:r w:rsidR="00124D87" w:rsidRPr="00FB576F">
        <w:rPr>
          <w:rFonts w:ascii="Times New Roman" w:eastAsiaTheme="minorEastAsia" w:hAnsiTheme="minorEastAsia"/>
          <w:color w:val="000000" w:themeColor="text1"/>
        </w:rPr>
        <w:t>粮仓的高位挡粮板（</w:t>
      </w:r>
      <w:r w:rsidR="00124D87" w:rsidRPr="00FB576F">
        <w:rPr>
          <w:rFonts w:ascii="Times New Roman" w:eastAsiaTheme="minorEastAsia"/>
          <w:color w:val="000000" w:themeColor="text1"/>
        </w:rPr>
        <w:t>2</w:t>
      </w:r>
      <w:r w:rsidR="00124D87" w:rsidRPr="00FB576F">
        <w:rPr>
          <w:rFonts w:ascii="Times New Roman" w:eastAsiaTheme="minorEastAsia" w:hAnsiTheme="minorEastAsia"/>
          <w:color w:val="000000" w:themeColor="text1"/>
        </w:rPr>
        <w:t>米以上）宜采用固定内旋式结构。</w:t>
      </w:r>
    </w:p>
    <w:p w:rsidR="00F9202E" w:rsidRPr="00FB576F" w:rsidRDefault="00D81C06" w:rsidP="00B97017">
      <w:pPr>
        <w:pStyle w:val="afe"/>
        <w:snapToGrid w:val="0"/>
        <w:spacing w:line="360" w:lineRule="auto"/>
        <w:ind w:firstLineChars="0" w:firstLine="0"/>
        <w:rPr>
          <w:rFonts w:ascii="黑体" w:eastAsia="黑体" w:hAnsi="黑体"/>
          <w:b/>
          <w:color w:val="000000" w:themeColor="text1"/>
          <w:szCs w:val="21"/>
        </w:rPr>
      </w:pPr>
      <w:r w:rsidRPr="00FB576F">
        <w:rPr>
          <w:rFonts w:ascii="黑体" w:eastAsia="黑体" w:hAnsi="黑体" w:hint="eastAsia"/>
          <w:b/>
          <w:color w:val="000000" w:themeColor="text1"/>
          <w:szCs w:val="21"/>
        </w:rPr>
        <w:t>6.</w:t>
      </w:r>
      <w:r w:rsidR="007C71A0" w:rsidRPr="00FB576F">
        <w:rPr>
          <w:rFonts w:ascii="黑体" w:eastAsia="黑体" w:hAnsi="黑体" w:hint="eastAsia"/>
          <w:b/>
          <w:color w:val="000000" w:themeColor="text1"/>
          <w:szCs w:val="21"/>
        </w:rPr>
        <w:t xml:space="preserve">2  </w:t>
      </w:r>
      <w:r w:rsidR="006446B6" w:rsidRPr="00FB576F">
        <w:rPr>
          <w:rFonts w:ascii="黑体" w:eastAsia="黑体" w:hAnsi="黑体" w:hint="eastAsia"/>
          <w:b/>
          <w:color w:val="000000" w:themeColor="text1"/>
          <w:szCs w:val="21"/>
        </w:rPr>
        <w:t>不同储粮设施的专有要求</w:t>
      </w:r>
    </w:p>
    <w:p w:rsidR="007C71A0" w:rsidRPr="00FB576F" w:rsidRDefault="00F9202E" w:rsidP="00B9701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 xml:space="preserve">6.2.1 </w:t>
      </w:r>
      <w:r w:rsidR="007C71A0" w:rsidRPr="00FB576F">
        <w:rPr>
          <w:rFonts w:ascii="黑体" w:eastAsia="黑体" w:hAnsi="黑体" w:hint="eastAsia"/>
          <w:color w:val="000000" w:themeColor="text1"/>
          <w:szCs w:val="21"/>
        </w:rPr>
        <w:t>平房仓</w:t>
      </w:r>
    </w:p>
    <w:p w:rsidR="007C71A0" w:rsidRPr="00FB576F" w:rsidRDefault="007C71A0"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1）粮情检测门</w:t>
      </w:r>
      <w:r w:rsidR="008F7C00" w:rsidRPr="00FB576F">
        <w:rPr>
          <w:rFonts w:asciiTheme="majorEastAsia" w:eastAsiaTheme="majorEastAsia" w:hAnsiTheme="majorEastAsia" w:hint="eastAsia"/>
          <w:color w:val="000000" w:themeColor="text1"/>
        </w:rPr>
        <w:t>应设置锁具，</w:t>
      </w:r>
      <w:r w:rsidR="008E388B" w:rsidRPr="00FB576F">
        <w:rPr>
          <w:rFonts w:asciiTheme="majorEastAsia" w:eastAsiaTheme="majorEastAsia" w:hAnsiTheme="majorEastAsia" w:hint="eastAsia"/>
          <w:color w:val="000000" w:themeColor="text1"/>
        </w:rPr>
        <w:t>通向仓内</w:t>
      </w:r>
      <w:r w:rsidRPr="00FB576F">
        <w:rPr>
          <w:rFonts w:asciiTheme="majorEastAsia" w:eastAsiaTheme="majorEastAsia" w:hAnsiTheme="majorEastAsia" w:hint="eastAsia"/>
          <w:color w:val="000000" w:themeColor="text1"/>
        </w:rPr>
        <w:t>应设置可以锁止的活动栏杆。</w:t>
      </w:r>
    </w:p>
    <w:p w:rsidR="005E61B6" w:rsidRPr="00FB576F" w:rsidRDefault="00A01883"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2）</w:t>
      </w:r>
      <w:r w:rsidR="00521C25" w:rsidRPr="00FB576F">
        <w:rPr>
          <w:rFonts w:asciiTheme="majorEastAsia" w:eastAsiaTheme="majorEastAsia" w:hAnsiTheme="majorEastAsia" w:hint="eastAsia"/>
          <w:color w:val="000000" w:themeColor="text1"/>
        </w:rPr>
        <w:t>侧壁出粮口的闸门，</w:t>
      </w:r>
      <w:r w:rsidR="008F7C00" w:rsidRPr="00FB576F">
        <w:rPr>
          <w:rFonts w:asciiTheme="majorEastAsia" w:eastAsiaTheme="majorEastAsia" w:hAnsiTheme="majorEastAsia" w:hint="eastAsia"/>
          <w:color w:val="000000" w:themeColor="text1"/>
        </w:rPr>
        <w:t>应设置保护箱，箱门应设置锁具。</w:t>
      </w:r>
    </w:p>
    <w:p w:rsidR="007C71A0" w:rsidRPr="00FB576F" w:rsidRDefault="005E61B6"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3）大门及侧壁出粮口上方宜设置安全绳挂点装置，挂点装置</w:t>
      </w:r>
      <w:r w:rsidR="008D670A" w:rsidRPr="00FB576F">
        <w:rPr>
          <w:rFonts w:asciiTheme="majorEastAsia" w:eastAsiaTheme="majorEastAsia" w:hAnsiTheme="majorEastAsia" w:hint="eastAsia"/>
          <w:color w:val="000000" w:themeColor="text1"/>
        </w:rPr>
        <w:t>的承载拉力不小于</w:t>
      </w:r>
      <w:r w:rsidRPr="00FB576F">
        <w:rPr>
          <w:rFonts w:asciiTheme="majorEastAsia" w:eastAsiaTheme="majorEastAsia" w:hAnsiTheme="majorEastAsia" w:hint="eastAsia"/>
          <w:color w:val="000000" w:themeColor="text1"/>
        </w:rPr>
        <w:t>15kN。</w:t>
      </w:r>
    </w:p>
    <w:p w:rsidR="007C71A0" w:rsidRPr="00FB576F" w:rsidRDefault="00D81C06" w:rsidP="00B9701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6.</w:t>
      </w:r>
      <w:r w:rsidR="00F9202E" w:rsidRPr="00FB576F">
        <w:rPr>
          <w:rFonts w:ascii="黑体" w:eastAsia="黑体" w:hAnsi="黑体" w:hint="eastAsia"/>
          <w:color w:val="000000" w:themeColor="text1"/>
          <w:szCs w:val="21"/>
        </w:rPr>
        <w:t>2.2</w:t>
      </w:r>
      <w:r w:rsidR="007C71A0" w:rsidRPr="00FB576F">
        <w:rPr>
          <w:rFonts w:ascii="黑体" w:eastAsia="黑体" w:hAnsi="黑体" w:hint="eastAsia"/>
          <w:color w:val="000000" w:themeColor="text1"/>
          <w:szCs w:val="21"/>
        </w:rPr>
        <w:t xml:space="preserve">  筒仓</w:t>
      </w:r>
    </w:p>
    <w:p w:rsidR="00A01883"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6.2.2.1  </w:t>
      </w:r>
      <w:r w:rsidR="005E61B6" w:rsidRPr="00FB576F">
        <w:rPr>
          <w:rFonts w:asciiTheme="majorEastAsia" w:eastAsiaTheme="majorEastAsia" w:hAnsiTheme="majorEastAsia" w:hint="eastAsia"/>
          <w:color w:val="000000" w:themeColor="text1"/>
        </w:rPr>
        <w:t>仓内</w:t>
      </w:r>
      <w:r w:rsidR="00A01883" w:rsidRPr="00FB576F">
        <w:rPr>
          <w:rFonts w:asciiTheme="majorEastAsia" w:eastAsiaTheme="majorEastAsia" w:hAnsiTheme="majorEastAsia" w:hint="eastAsia"/>
          <w:color w:val="000000" w:themeColor="text1"/>
        </w:rPr>
        <w:t>宜安装</w:t>
      </w:r>
      <w:r w:rsidR="00500876" w:rsidRPr="00FB576F">
        <w:rPr>
          <w:rFonts w:asciiTheme="majorEastAsia" w:eastAsiaTheme="majorEastAsia" w:hAnsiTheme="majorEastAsia" w:hint="eastAsia"/>
          <w:color w:val="000000" w:themeColor="text1"/>
        </w:rPr>
        <w:t>粮面</w:t>
      </w:r>
      <w:r w:rsidR="009073EA" w:rsidRPr="00FB576F">
        <w:rPr>
          <w:rFonts w:asciiTheme="majorEastAsia" w:eastAsiaTheme="majorEastAsia" w:hAnsiTheme="majorEastAsia" w:hint="eastAsia"/>
          <w:color w:val="000000" w:themeColor="text1"/>
        </w:rPr>
        <w:t>监</w:t>
      </w:r>
      <w:r w:rsidR="005E61B6" w:rsidRPr="00FB576F">
        <w:rPr>
          <w:rFonts w:asciiTheme="majorEastAsia" w:eastAsiaTheme="majorEastAsia" w:hAnsiTheme="majorEastAsia" w:hint="eastAsia"/>
          <w:color w:val="000000" w:themeColor="text1"/>
        </w:rPr>
        <w:t>视</w:t>
      </w:r>
      <w:r w:rsidR="00A01883" w:rsidRPr="00FB576F">
        <w:rPr>
          <w:rFonts w:asciiTheme="majorEastAsia" w:eastAsiaTheme="majorEastAsia" w:hAnsiTheme="majorEastAsia" w:hint="eastAsia"/>
          <w:color w:val="000000" w:themeColor="text1"/>
        </w:rPr>
        <w:t>系统。</w:t>
      </w:r>
    </w:p>
    <w:p w:rsidR="007C71A0"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6.2.2.2  </w:t>
      </w:r>
      <w:r w:rsidR="00A01883" w:rsidRPr="00FB576F">
        <w:rPr>
          <w:rFonts w:asciiTheme="majorEastAsia" w:eastAsiaTheme="majorEastAsia" w:hAnsiTheme="majorEastAsia" w:hint="eastAsia"/>
          <w:color w:val="000000" w:themeColor="text1"/>
        </w:rPr>
        <w:t>顶部</w:t>
      </w:r>
      <w:r w:rsidR="004B0A7B" w:rsidRPr="00FB576F">
        <w:rPr>
          <w:rFonts w:asciiTheme="majorEastAsia" w:eastAsiaTheme="majorEastAsia" w:hAnsiTheme="majorEastAsia" w:hint="eastAsia"/>
          <w:color w:val="000000" w:themeColor="text1"/>
        </w:rPr>
        <w:t>进人孔</w:t>
      </w:r>
      <w:r w:rsidR="00A01883" w:rsidRPr="00FB576F">
        <w:rPr>
          <w:rFonts w:asciiTheme="majorEastAsia" w:eastAsiaTheme="majorEastAsia" w:hAnsiTheme="majorEastAsia" w:hint="eastAsia"/>
          <w:color w:val="000000" w:themeColor="text1"/>
        </w:rPr>
        <w:t>周围应设置</w:t>
      </w:r>
      <w:r w:rsidR="005E61B6" w:rsidRPr="00FB576F">
        <w:rPr>
          <w:rFonts w:asciiTheme="majorEastAsia" w:eastAsiaTheme="majorEastAsia" w:hAnsiTheme="majorEastAsia" w:hint="eastAsia"/>
          <w:color w:val="000000" w:themeColor="text1"/>
        </w:rPr>
        <w:t>能满足</w:t>
      </w:r>
      <w:r w:rsidR="00A01883" w:rsidRPr="00FB576F">
        <w:rPr>
          <w:rFonts w:asciiTheme="majorEastAsia" w:eastAsiaTheme="majorEastAsia" w:hAnsiTheme="majorEastAsia" w:hint="eastAsia"/>
          <w:color w:val="000000" w:themeColor="text1"/>
        </w:rPr>
        <w:t>悬吊作业</w:t>
      </w:r>
      <w:r w:rsidR="005E61B6" w:rsidRPr="00FB576F">
        <w:rPr>
          <w:rFonts w:asciiTheme="majorEastAsia" w:eastAsiaTheme="majorEastAsia" w:hAnsiTheme="majorEastAsia" w:hint="eastAsia"/>
          <w:color w:val="000000" w:themeColor="text1"/>
        </w:rPr>
        <w:t>的</w:t>
      </w:r>
      <w:r w:rsidR="00A01883" w:rsidRPr="00FB576F">
        <w:rPr>
          <w:rFonts w:asciiTheme="majorEastAsia" w:eastAsiaTheme="majorEastAsia" w:hAnsiTheme="majorEastAsia" w:hint="eastAsia"/>
          <w:color w:val="000000" w:themeColor="text1"/>
        </w:rPr>
        <w:t>平台。</w:t>
      </w:r>
    </w:p>
    <w:p w:rsidR="008D670A"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6.2.2.3  </w:t>
      </w:r>
      <w:r w:rsidR="004B0A7B" w:rsidRPr="00FB576F">
        <w:rPr>
          <w:rFonts w:asciiTheme="majorEastAsia" w:eastAsiaTheme="majorEastAsia" w:hAnsiTheme="majorEastAsia" w:hint="eastAsia"/>
          <w:color w:val="000000" w:themeColor="text1"/>
        </w:rPr>
        <w:t>进人孔</w:t>
      </w:r>
      <w:r w:rsidR="005E61B6" w:rsidRPr="00FB576F">
        <w:rPr>
          <w:rFonts w:asciiTheme="majorEastAsia" w:eastAsiaTheme="majorEastAsia" w:hAnsiTheme="majorEastAsia" w:hint="eastAsia"/>
          <w:color w:val="000000" w:themeColor="text1"/>
        </w:rPr>
        <w:t>周围宜设置安全绳挂点装置，</w:t>
      </w:r>
      <w:r w:rsidR="008D670A" w:rsidRPr="00FB576F">
        <w:rPr>
          <w:rFonts w:asciiTheme="majorEastAsia" w:eastAsiaTheme="majorEastAsia" w:hAnsiTheme="majorEastAsia" w:hint="eastAsia"/>
          <w:color w:val="000000" w:themeColor="text1"/>
        </w:rPr>
        <w:t>挂点装置的承载拉力不小于22kN。</w:t>
      </w:r>
    </w:p>
    <w:p w:rsidR="009073EA" w:rsidRPr="00FB576F" w:rsidRDefault="00F9202E" w:rsidP="00B9701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 xml:space="preserve">6.2.3 </w:t>
      </w:r>
      <w:r w:rsidR="009073EA" w:rsidRPr="00FB576F">
        <w:rPr>
          <w:rFonts w:ascii="黑体" w:eastAsia="黑体" w:hAnsi="黑体" w:hint="eastAsia"/>
          <w:color w:val="000000" w:themeColor="text1"/>
          <w:szCs w:val="21"/>
        </w:rPr>
        <w:t xml:space="preserve">  浅圆仓</w:t>
      </w:r>
    </w:p>
    <w:p w:rsidR="009073EA"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6.2.3.1  </w:t>
      </w:r>
      <w:r w:rsidR="009073EA" w:rsidRPr="00FB576F">
        <w:rPr>
          <w:rFonts w:asciiTheme="majorEastAsia" w:eastAsiaTheme="majorEastAsia" w:hAnsiTheme="majorEastAsia" w:hint="eastAsia"/>
          <w:color w:val="000000" w:themeColor="text1"/>
        </w:rPr>
        <w:t>宜安装</w:t>
      </w:r>
      <w:r w:rsidR="008617C9" w:rsidRPr="00FB576F">
        <w:rPr>
          <w:rFonts w:asciiTheme="majorEastAsia" w:eastAsiaTheme="majorEastAsia" w:hAnsiTheme="majorEastAsia" w:hint="eastAsia"/>
          <w:color w:val="000000" w:themeColor="text1"/>
        </w:rPr>
        <w:t>粮面监视</w:t>
      </w:r>
      <w:r w:rsidR="009073EA" w:rsidRPr="00FB576F">
        <w:rPr>
          <w:rFonts w:asciiTheme="majorEastAsia" w:eastAsiaTheme="majorEastAsia" w:hAnsiTheme="majorEastAsia" w:hint="eastAsia"/>
          <w:color w:val="000000" w:themeColor="text1"/>
        </w:rPr>
        <w:t>系统。</w:t>
      </w:r>
    </w:p>
    <w:p w:rsidR="009073EA"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6.2.3.2  </w:t>
      </w:r>
      <w:r w:rsidR="009073EA" w:rsidRPr="00FB576F">
        <w:rPr>
          <w:rFonts w:asciiTheme="majorEastAsia" w:eastAsiaTheme="majorEastAsia" w:hAnsiTheme="majorEastAsia" w:hint="eastAsia"/>
          <w:color w:val="000000" w:themeColor="text1"/>
        </w:rPr>
        <w:t>2米以下的侧壁出粮口闸门，应设置保护箱，箱门应设置锁具。</w:t>
      </w:r>
    </w:p>
    <w:p w:rsidR="009073EA"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6.2.3.3  </w:t>
      </w:r>
      <w:r w:rsidR="00A57E99" w:rsidRPr="00FB576F">
        <w:rPr>
          <w:rFonts w:asciiTheme="majorEastAsia" w:eastAsiaTheme="majorEastAsia" w:hAnsiTheme="majorEastAsia" w:hint="eastAsia"/>
          <w:color w:val="000000" w:themeColor="text1"/>
        </w:rPr>
        <w:t>仓内</w:t>
      </w:r>
      <w:r w:rsidR="006D0C39" w:rsidRPr="00FB576F">
        <w:rPr>
          <w:rFonts w:asciiTheme="majorEastAsia" w:eastAsiaTheme="majorEastAsia" w:hAnsiTheme="majorEastAsia" w:hint="eastAsia"/>
          <w:color w:val="000000" w:themeColor="text1"/>
        </w:rPr>
        <w:t>应</w:t>
      </w:r>
      <w:r w:rsidR="00A57E99" w:rsidRPr="00FB576F">
        <w:rPr>
          <w:rFonts w:asciiTheme="majorEastAsia" w:eastAsiaTheme="majorEastAsia" w:hAnsiTheme="majorEastAsia" w:hint="eastAsia"/>
          <w:color w:val="000000" w:themeColor="text1"/>
        </w:rPr>
        <w:t>设置观察平台，平台应设置符合相应标准的护栏。</w:t>
      </w:r>
    </w:p>
    <w:p w:rsidR="0000506B"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6.2.3.4  </w:t>
      </w:r>
      <w:r w:rsidR="0000506B" w:rsidRPr="00FB576F">
        <w:rPr>
          <w:rFonts w:asciiTheme="majorEastAsia" w:eastAsiaTheme="majorEastAsia" w:hAnsiTheme="majorEastAsia" w:hint="eastAsia"/>
          <w:color w:val="000000" w:themeColor="text1"/>
        </w:rPr>
        <w:t>仓外楼梯入口应设置带锁具的隔离门。</w:t>
      </w:r>
    </w:p>
    <w:p w:rsidR="007C71A0" w:rsidRPr="00FB576F" w:rsidRDefault="00F9202E" w:rsidP="00B9701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 xml:space="preserve">6.2.4 </w:t>
      </w:r>
      <w:r w:rsidR="007C71A0" w:rsidRPr="00FB576F">
        <w:rPr>
          <w:rFonts w:ascii="黑体" w:eastAsia="黑体" w:hAnsi="黑体" w:hint="eastAsia"/>
          <w:color w:val="000000" w:themeColor="text1"/>
          <w:szCs w:val="21"/>
        </w:rPr>
        <w:t xml:space="preserve"> 下粮坑</w:t>
      </w:r>
    </w:p>
    <w:p w:rsidR="007C71A0" w:rsidRPr="00FB576F" w:rsidRDefault="00590183" w:rsidP="006B60F2">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6.2.4.1  </w:t>
      </w:r>
      <w:r w:rsidR="009E299E" w:rsidRPr="00FB576F">
        <w:rPr>
          <w:rFonts w:asciiTheme="majorEastAsia" w:eastAsiaTheme="majorEastAsia" w:hAnsiTheme="majorEastAsia" w:hint="eastAsia"/>
          <w:color w:val="000000" w:themeColor="text1"/>
        </w:rPr>
        <w:t>格栅应</w:t>
      </w:r>
      <w:r w:rsidR="006D0C39" w:rsidRPr="00FB576F">
        <w:rPr>
          <w:rFonts w:asciiTheme="majorEastAsia" w:eastAsiaTheme="majorEastAsia" w:hAnsiTheme="majorEastAsia" w:hint="eastAsia"/>
          <w:color w:val="000000" w:themeColor="text1"/>
        </w:rPr>
        <w:t>能满足相应作业的</w:t>
      </w:r>
      <w:r w:rsidR="009E299E" w:rsidRPr="00FB576F">
        <w:rPr>
          <w:rFonts w:asciiTheme="majorEastAsia" w:eastAsiaTheme="majorEastAsia" w:hAnsiTheme="majorEastAsia" w:hint="eastAsia"/>
          <w:color w:val="000000" w:themeColor="text1"/>
        </w:rPr>
        <w:t>强度</w:t>
      </w:r>
      <w:r w:rsidR="00FC0743" w:rsidRPr="00FB576F">
        <w:rPr>
          <w:rFonts w:asciiTheme="majorEastAsia" w:eastAsiaTheme="majorEastAsia" w:hAnsiTheme="majorEastAsia" w:hint="eastAsia"/>
          <w:color w:val="000000" w:themeColor="text1"/>
        </w:rPr>
        <w:t>、安装应牢固</w:t>
      </w:r>
      <w:r w:rsidR="009E299E" w:rsidRPr="00FB576F">
        <w:rPr>
          <w:rFonts w:asciiTheme="majorEastAsia" w:eastAsiaTheme="majorEastAsia" w:hAnsiTheme="majorEastAsia" w:hint="eastAsia"/>
          <w:color w:val="000000" w:themeColor="text1"/>
        </w:rPr>
        <w:t>，</w:t>
      </w:r>
      <w:r w:rsidR="007A51A3" w:rsidRPr="00FB576F">
        <w:rPr>
          <w:rFonts w:asciiTheme="majorEastAsia" w:eastAsiaTheme="majorEastAsia" w:hAnsiTheme="majorEastAsia" w:hint="eastAsia"/>
          <w:color w:val="000000" w:themeColor="text1"/>
        </w:rPr>
        <w:t>变形或损毁应及时修复或更换。</w:t>
      </w:r>
    </w:p>
    <w:p w:rsidR="00CB4E4A" w:rsidRDefault="00590183" w:rsidP="006446B6">
      <w:pPr>
        <w:pStyle w:val="a1"/>
        <w:numPr>
          <w:ilvl w:val="0"/>
          <w:numId w:val="0"/>
        </w:numPr>
        <w:spacing w:before="156" w:after="156"/>
        <w:outlineLvl w:val="9"/>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 xml:space="preserve">6.2.4.2  </w:t>
      </w:r>
      <w:r w:rsidR="00307A6E" w:rsidRPr="00FB576F">
        <w:rPr>
          <w:rFonts w:asciiTheme="majorEastAsia" w:eastAsiaTheme="majorEastAsia" w:hAnsiTheme="majorEastAsia" w:hint="eastAsia"/>
          <w:color w:val="000000" w:themeColor="text1"/>
        </w:rPr>
        <w:t>宜在下粮坑</w:t>
      </w:r>
      <w:r w:rsidR="00FC0743" w:rsidRPr="00FB576F">
        <w:rPr>
          <w:rFonts w:asciiTheme="majorEastAsia" w:eastAsiaTheme="majorEastAsia" w:hAnsiTheme="majorEastAsia" w:hint="eastAsia"/>
          <w:color w:val="000000" w:themeColor="text1"/>
        </w:rPr>
        <w:t>邻近的固定物体上</w:t>
      </w:r>
      <w:r w:rsidR="00307A6E" w:rsidRPr="00FB576F">
        <w:rPr>
          <w:rFonts w:asciiTheme="majorEastAsia" w:eastAsiaTheme="majorEastAsia" w:hAnsiTheme="majorEastAsia" w:hint="eastAsia"/>
          <w:color w:val="000000" w:themeColor="text1"/>
        </w:rPr>
        <w:t>设置</w:t>
      </w:r>
      <w:r w:rsidR="00EC4EFC" w:rsidRPr="00FB576F">
        <w:rPr>
          <w:rFonts w:asciiTheme="majorEastAsia" w:eastAsiaTheme="majorEastAsia" w:hAnsiTheme="majorEastAsia" w:hint="eastAsia"/>
          <w:color w:val="000000" w:themeColor="text1"/>
        </w:rPr>
        <w:t>安全绳</w:t>
      </w:r>
      <w:r w:rsidR="00307A6E" w:rsidRPr="00FB576F">
        <w:rPr>
          <w:rFonts w:asciiTheme="majorEastAsia" w:eastAsiaTheme="majorEastAsia" w:hAnsiTheme="majorEastAsia" w:hint="eastAsia"/>
          <w:color w:val="000000" w:themeColor="text1"/>
        </w:rPr>
        <w:t>挂点装置。</w:t>
      </w:r>
    </w:p>
    <w:p w:rsidR="00590183" w:rsidRDefault="00590183" w:rsidP="00590183">
      <w:pPr>
        <w:pStyle w:val="afe"/>
      </w:pPr>
    </w:p>
    <w:p w:rsidR="00590183" w:rsidRPr="00590183" w:rsidRDefault="00590183" w:rsidP="00590183">
      <w:pPr>
        <w:pStyle w:val="afe"/>
      </w:pPr>
    </w:p>
    <w:p w:rsidR="00124D87" w:rsidRPr="00FB576F" w:rsidRDefault="00CB7E38" w:rsidP="005F59D9">
      <w:pPr>
        <w:pStyle w:val="afe"/>
        <w:snapToGrid w:val="0"/>
        <w:spacing w:beforeLines="100" w:afterLines="100"/>
        <w:ind w:firstLineChars="0" w:firstLine="0"/>
        <w:rPr>
          <w:rFonts w:ascii="黑体" w:eastAsia="黑体" w:hAnsi="黑体"/>
          <w:b/>
          <w:color w:val="000000" w:themeColor="text1"/>
          <w:szCs w:val="21"/>
        </w:rPr>
      </w:pPr>
      <w:r w:rsidRPr="00FB576F">
        <w:rPr>
          <w:rFonts w:ascii="黑体" w:eastAsia="黑体" w:hAnsi="黑体" w:hint="eastAsia"/>
          <w:b/>
          <w:color w:val="000000" w:themeColor="text1"/>
          <w:szCs w:val="21"/>
        </w:rPr>
        <w:lastRenderedPageBreak/>
        <w:t xml:space="preserve">7 </w:t>
      </w:r>
      <w:r w:rsidR="0049554E" w:rsidRPr="00FB576F">
        <w:rPr>
          <w:rFonts w:ascii="黑体" w:eastAsia="黑体" w:hAnsi="黑体" w:hint="eastAsia"/>
          <w:b/>
          <w:color w:val="000000" w:themeColor="text1"/>
          <w:szCs w:val="21"/>
        </w:rPr>
        <w:t xml:space="preserve"> </w:t>
      </w:r>
      <w:r w:rsidR="00F9202E" w:rsidRPr="00FB576F">
        <w:rPr>
          <w:rFonts w:ascii="黑体" w:eastAsia="黑体" w:hAnsi="黑体" w:hint="eastAsia"/>
          <w:b/>
          <w:color w:val="000000" w:themeColor="text1"/>
          <w:szCs w:val="21"/>
        </w:rPr>
        <w:t>粮堆</w:t>
      </w:r>
      <w:r w:rsidR="00124D87" w:rsidRPr="00FB576F">
        <w:rPr>
          <w:rFonts w:ascii="黑体" w:eastAsia="黑体" w:hAnsi="黑体" w:hint="eastAsia"/>
          <w:b/>
          <w:color w:val="000000" w:themeColor="text1"/>
          <w:szCs w:val="21"/>
        </w:rPr>
        <w:t>作业</w:t>
      </w:r>
      <w:r w:rsidR="00B65DE1" w:rsidRPr="00FB576F">
        <w:rPr>
          <w:rFonts w:ascii="黑体" w:eastAsia="黑体" w:hAnsi="黑体" w:hint="eastAsia"/>
          <w:b/>
          <w:color w:val="000000" w:themeColor="text1"/>
          <w:szCs w:val="21"/>
        </w:rPr>
        <w:t>安全防护</w:t>
      </w:r>
      <w:r w:rsidR="00124D87" w:rsidRPr="00FB576F">
        <w:rPr>
          <w:rFonts w:ascii="黑体" w:eastAsia="黑体" w:hAnsi="黑体" w:hint="eastAsia"/>
          <w:b/>
          <w:color w:val="000000" w:themeColor="text1"/>
          <w:szCs w:val="21"/>
        </w:rPr>
        <w:t>要求</w:t>
      </w:r>
    </w:p>
    <w:p w:rsidR="00FA3F86" w:rsidRPr="00FB576F" w:rsidRDefault="00CB7E38" w:rsidP="00B9701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 xml:space="preserve">7.1  </w:t>
      </w:r>
      <w:r w:rsidR="008C39ED" w:rsidRPr="00FB576F">
        <w:rPr>
          <w:rFonts w:ascii="黑体" w:eastAsia="黑体" w:hAnsi="黑体" w:hint="eastAsia"/>
          <w:color w:val="000000" w:themeColor="text1"/>
          <w:szCs w:val="21"/>
        </w:rPr>
        <w:t>粮堆作业</w:t>
      </w:r>
      <w:r w:rsidR="006372C9" w:rsidRPr="00FB576F">
        <w:rPr>
          <w:rFonts w:ascii="黑体" w:eastAsia="黑体" w:hAnsi="黑体" w:hint="eastAsia"/>
          <w:color w:val="000000" w:themeColor="text1"/>
          <w:szCs w:val="21"/>
        </w:rPr>
        <w:t>通用</w:t>
      </w:r>
      <w:r w:rsidR="008A267F" w:rsidRPr="00FB576F">
        <w:rPr>
          <w:rFonts w:ascii="黑体" w:eastAsia="黑体" w:hAnsi="黑体" w:hint="eastAsia"/>
          <w:color w:val="000000" w:themeColor="text1"/>
          <w:szCs w:val="21"/>
        </w:rPr>
        <w:t>要求</w:t>
      </w:r>
    </w:p>
    <w:p w:rsidR="00CB7E38" w:rsidRPr="00FB576F" w:rsidRDefault="00A01F9A" w:rsidP="006B60F2">
      <w:pPr>
        <w:pStyle w:val="a1"/>
        <w:numPr>
          <w:ilvl w:val="0"/>
          <w:numId w:val="0"/>
        </w:numPr>
        <w:spacing w:before="156" w:after="156"/>
        <w:outlineLvl w:val="9"/>
        <w:rPr>
          <w:rFonts w:ascii="Times New Roman" w:eastAsiaTheme="minorEastAsia"/>
          <w:color w:val="000000" w:themeColor="text1"/>
        </w:rPr>
      </w:pPr>
      <w:r w:rsidRPr="00FB576F">
        <w:rPr>
          <w:rFonts w:ascii="Times New Roman" w:eastAsiaTheme="minorEastAsia"/>
          <w:color w:val="000000" w:themeColor="text1"/>
        </w:rPr>
        <w:t xml:space="preserve">7.1.1 </w:t>
      </w:r>
      <w:r w:rsidRPr="00FB576F">
        <w:rPr>
          <w:rFonts w:ascii="Times New Roman" w:eastAsiaTheme="minorEastAsia" w:hAnsiTheme="minorEastAsia"/>
          <w:color w:val="000000" w:themeColor="text1"/>
        </w:rPr>
        <w:t>粮堆作业</w:t>
      </w:r>
      <w:r w:rsidR="00D94723" w:rsidRPr="00FB576F">
        <w:rPr>
          <w:rFonts w:ascii="Times New Roman" w:eastAsiaTheme="minorEastAsia" w:hAnsiTheme="minorEastAsia"/>
          <w:color w:val="000000" w:themeColor="text1"/>
        </w:rPr>
        <w:t>应</w:t>
      </w:r>
      <w:r w:rsidR="00F9202E" w:rsidRPr="00FB576F">
        <w:rPr>
          <w:rFonts w:ascii="Times New Roman" w:eastAsiaTheme="minorEastAsia" w:hAnsiTheme="minorEastAsia"/>
          <w:color w:val="000000" w:themeColor="text1"/>
        </w:rPr>
        <w:t>按</w:t>
      </w:r>
      <w:r w:rsidRPr="00FB576F">
        <w:rPr>
          <w:rFonts w:ascii="Times New Roman" w:eastAsiaTheme="minorEastAsia"/>
          <w:color w:val="000000" w:themeColor="text1"/>
        </w:rPr>
        <w:t>LS 1206</w:t>
      </w:r>
      <w:r w:rsidR="00BC538E" w:rsidRPr="00FB576F">
        <w:rPr>
          <w:rFonts w:ascii="Times New Roman" w:eastAsiaTheme="minorEastAsia" w:hAnsiTheme="minorEastAsia"/>
          <w:color w:val="000000" w:themeColor="text1"/>
        </w:rPr>
        <w:t>和</w:t>
      </w:r>
      <w:r w:rsidR="00BC538E" w:rsidRPr="00FB576F">
        <w:rPr>
          <w:rFonts w:ascii="Times New Roman" w:eastAsiaTheme="minorEastAsia"/>
          <w:color w:val="000000" w:themeColor="text1"/>
        </w:rPr>
        <w:t>LS/T 1217</w:t>
      </w:r>
      <w:r w:rsidR="00F9202E" w:rsidRPr="00FB576F">
        <w:rPr>
          <w:rFonts w:ascii="Times New Roman" w:eastAsiaTheme="minorEastAsia" w:hAnsiTheme="minorEastAsia"/>
          <w:color w:val="000000" w:themeColor="text1"/>
        </w:rPr>
        <w:t>执行</w:t>
      </w:r>
      <w:r w:rsidRPr="00FB576F">
        <w:rPr>
          <w:rFonts w:ascii="Times New Roman" w:eastAsiaTheme="minorEastAsia" w:hAnsiTheme="minorEastAsia"/>
          <w:color w:val="000000" w:themeColor="text1"/>
        </w:rPr>
        <w:t>。</w:t>
      </w:r>
    </w:p>
    <w:p w:rsidR="00FA3F86" w:rsidRPr="00FB576F" w:rsidRDefault="00A01F9A" w:rsidP="006B60F2">
      <w:pPr>
        <w:pStyle w:val="a1"/>
        <w:numPr>
          <w:ilvl w:val="0"/>
          <w:numId w:val="0"/>
        </w:numPr>
        <w:spacing w:before="156" w:after="156"/>
        <w:outlineLvl w:val="9"/>
        <w:rPr>
          <w:rFonts w:ascii="Times New Roman" w:eastAsiaTheme="minorEastAsia"/>
          <w:color w:val="000000" w:themeColor="text1"/>
        </w:rPr>
      </w:pPr>
      <w:r w:rsidRPr="00FB576F">
        <w:rPr>
          <w:rFonts w:ascii="Times New Roman" w:eastAsiaTheme="minorEastAsia"/>
          <w:color w:val="000000" w:themeColor="text1"/>
        </w:rPr>
        <w:t>7.1.2</w:t>
      </w:r>
      <w:r w:rsidR="00F9202E" w:rsidRPr="00FB576F">
        <w:rPr>
          <w:rFonts w:ascii="Times New Roman" w:eastAsiaTheme="minorEastAsia"/>
          <w:color w:val="000000" w:themeColor="text1"/>
        </w:rPr>
        <w:t xml:space="preserve"> </w:t>
      </w:r>
      <w:r w:rsidR="00FA3F86" w:rsidRPr="00FB576F">
        <w:rPr>
          <w:rFonts w:ascii="Times New Roman" w:eastAsiaTheme="minorEastAsia" w:hAnsiTheme="minorEastAsia"/>
          <w:color w:val="000000" w:themeColor="text1"/>
        </w:rPr>
        <w:t>作业人员宜佩戴安全帽和防尘口罩，安全帽应</w:t>
      </w:r>
      <w:r w:rsidR="00F9202E" w:rsidRPr="00FB576F">
        <w:rPr>
          <w:rFonts w:ascii="Times New Roman" w:eastAsiaTheme="minorEastAsia" w:hAnsiTheme="minorEastAsia"/>
          <w:color w:val="000000" w:themeColor="text1"/>
        </w:rPr>
        <w:t>按</w:t>
      </w:r>
      <w:r w:rsidR="00FA3F86" w:rsidRPr="00FB576F">
        <w:rPr>
          <w:rFonts w:ascii="Times New Roman" w:eastAsiaTheme="minorEastAsia"/>
          <w:color w:val="000000" w:themeColor="text1"/>
        </w:rPr>
        <w:t>GB</w:t>
      </w:r>
      <w:r w:rsidR="00F9202E" w:rsidRPr="00FB576F">
        <w:rPr>
          <w:rFonts w:ascii="Times New Roman" w:eastAsiaTheme="minorEastAsia"/>
          <w:color w:val="000000" w:themeColor="text1"/>
        </w:rPr>
        <w:t xml:space="preserve"> </w:t>
      </w:r>
      <w:r w:rsidR="00FA3F86" w:rsidRPr="00FB576F">
        <w:rPr>
          <w:rFonts w:ascii="Times New Roman" w:eastAsiaTheme="minorEastAsia"/>
          <w:color w:val="000000" w:themeColor="text1"/>
        </w:rPr>
        <w:t>2811</w:t>
      </w:r>
      <w:r w:rsidR="00F9202E" w:rsidRPr="00FB576F">
        <w:rPr>
          <w:rFonts w:ascii="Times New Roman" w:eastAsiaTheme="minorEastAsia" w:hAnsiTheme="minorEastAsia"/>
          <w:color w:val="000000" w:themeColor="text1"/>
        </w:rPr>
        <w:t>执行</w:t>
      </w:r>
      <w:r w:rsidR="00FA3F86" w:rsidRPr="00FB576F">
        <w:rPr>
          <w:rFonts w:ascii="Times New Roman" w:eastAsiaTheme="minorEastAsia" w:hAnsiTheme="minorEastAsia"/>
          <w:color w:val="000000" w:themeColor="text1"/>
        </w:rPr>
        <w:t>。</w:t>
      </w:r>
    </w:p>
    <w:p w:rsidR="00193A12" w:rsidRPr="00FB576F" w:rsidRDefault="00FA3F86" w:rsidP="006B60F2">
      <w:pPr>
        <w:pStyle w:val="a1"/>
        <w:numPr>
          <w:ilvl w:val="0"/>
          <w:numId w:val="0"/>
        </w:numPr>
        <w:spacing w:before="156" w:after="156"/>
        <w:outlineLvl w:val="9"/>
        <w:rPr>
          <w:rFonts w:ascii="Times New Roman" w:eastAsiaTheme="minorEastAsia"/>
          <w:color w:val="000000" w:themeColor="text1"/>
        </w:rPr>
      </w:pPr>
      <w:r w:rsidRPr="00FB576F">
        <w:rPr>
          <w:rFonts w:ascii="Times New Roman" w:eastAsiaTheme="minorEastAsia"/>
          <w:color w:val="000000" w:themeColor="text1"/>
        </w:rPr>
        <w:t>7.1.3</w:t>
      </w:r>
      <w:r w:rsidR="00F9202E" w:rsidRPr="00FB576F">
        <w:rPr>
          <w:rFonts w:ascii="Times New Roman" w:eastAsiaTheme="minorEastAsia"/>
          <w:color w:val="000000" w:themeColor="text1"/>
        </w:rPr>
        <w:t xml:space="preserve"> </w:t>
      </w:r>
      <w:r w:rsidR="00193A12" w:rsidRPr="00FB576F">
        <w:rPr>
          <w:rFonts w:ascii="Times New Roman" w:eastAsiaTheme="minorEastAsia" w:hAnsiTheme="minorEastAsia"/>
          <w:color w:val="000000" w:themeColor="text1"/>
        </w:rPr>
        <w:t>平房仓出粮前应清除粮面的所有储粮物品和工具，确认仓内无人后关闭粮情检测门和活动栏杆、并锁定。</w:t>
      </w:r>
    </w:p>
    <w:p w:rsidR="00193A12" w:rsidRPr="00FB576F" w:rsidRDefault="00193A12" w:rsidP="006B60F2">
      <w:pPr>
        <w:pStyle w:val="a1"/>
        <w:numPr>
          <w:ilvl w:val="0"/>
          <w:numId w:val="0"/>
        </w:numPr>
        <w:spacing w:before="156" w:after="156"/>
        <w:outlineLvl w:val="9"/>
        <w:rPr>
          <w:rFonts w:ascii="Times New Roman" w:eastAsiaTheme="minorEastAsia"/>
          <w:color w:val="000000" w:themeColor="text1"/>
        </w:rPr>
      </w:pPr>
      <w:r w:rsidRPr="00FB576F">
        <w:rPr>
          <w:rFonts w:ascii="Times New Roman" w:eastAsiaTheme="minorEastAsia"/>
          <w:color w:val="000000" w:themeColor="text1"/>
        </w:rPr>
        <w:t xml:space="preserve">7.1.4 </w:t>
      </w:r>
      <w:r w:rsidRPr="00FB576F">
        <w:rPr>
          <w:rFonts w:ascii="Times New Roman" w:eastAsiaTheme="minorEastAsia" w:hAnsiTheme="minorEastAsia"/>
          <w:color w:val="000000" w:themeColor="text1"/>
        </w:rPr>
        <w:t>粮堆作业期间，应</w:t>
      </w:r>
      <w:r w:rsidR="00F9202E" w:rsidRPr="00FB576F">
        <w:rPr>
          <w:rFonts w:ascii="Times New Roman" w:eastAsiaTheme="minorEastAsia" w:hAnsiTheme="minorEastAsia"/>
          <w:color w:val="000000" w:themeColor="text1"/>
        </w:rPr>
        <w:t>设置</w:t>
      </w:r>
      <w:r w:rsidR="008617C9" w:rsidRPr="00FB576F">
        <w:rPr>
          <w:rFonts w:ascii="Times New Roman" w:eastAsiaTheme="minorEastAsia" w:hAnsiTheme="minorEastAsia"/>
          <w:color w:val="000000" w:themeColor="text1"/>
        </w:rPr>
        <w:t>围栏</w:t>
      </w:r>
      <w:r w:rsidR="00F9202E" w:rsidRPr="00FB576F">
        <w:rPr>
          <w:rFonts w:ascii="Times New Roman" w:eastAsiaTheme="minorEastAsia" w:hAnsiTheme="minorEastAsia"/>
          <w:color w:val="000000" w:themeColor="text1"/>
        </w:rPr>
        <w:t>（或</w:t>
      </w:r>
      <w:r w:rsidR="008617C9" w:rsidRPr="00FB576F">
        <w:rPr>
          <w:rFonts w:ascii="Times New Roman" w:eastAsiaTheme="minorEastAsia" w:hAnsiTheme="minorEastAsia"/>
          <w:color w:val="000000" w:themeColor="text1"/>
        </w:rPr>
        <w:t>警戒线</w:t>
      </w:r>
      <w:r w:rsidR="00F9202E" w:rsidRPr="00FB576F">
        <w:rPr>
          <w:rFonts w:ascii="Times New Roman" w:eastAsiaTheme="minorEastAsia" w:hAnsiTheme="minorEastAsia"/>
          <w:color w:val="000000" w:themeColor="text1"/>
        </w:rPr>
        <w:t>）</w:t>
      </w:r>
      <w:r w:rsidR="008617C9" w:rsidRPr="00FB576F">
        <w:rPr>
          <w:rFonts w:ascii="Times New Roman" w:eastAsiaTheme="minorEastAsia" w:hAnsiTheme="minorEastAsia"/>
          <w:color w:val="000000" w:themeColor="text1"/>
        </w:rPr>
        <w:t>等</w:t>
      </w:r>
      <w:r w:rsidR="008617C9" w:rsidRPr="00FB576F">
        <w:rPr>
          <w:rFonts w:asciiTheme="majorEastAsia" w:eastAsiaTheme="majorEastAsia" w:hAnsiTheme="majorEastAsia" w:hint="eastAsia"/>
          <w:color w:val="000000" w:themeColor="text1"/>
          <w:sz w:val="24"/>
          <w:szCs w:val="24"/>
        </w:rPr>
        <w:t>强制措施</w:t>
      </w:r>
      <w:r w:rsidR="00F9202E" w:rsidRPr="00FB576F">
        <w:rPr>
          <w:rFonts w:ascii="Times New Roman" w:eastAsiaTheme="minorEastAsia" w:hAnsiTheme="minorEastAsia"/>
          <w:color w:val="000000" w:themeColor="text1"/>
        </w:rPr>
        <w:t>限制作业</w:t>
      </w:r>
      <w:r w:rsidRPr="00FB576F">
        <w:rPr>
          <w:rFonts w:ascii="Times New Roman" w:eastAsiaTheme="minorEastAsia" w:hAnsiTheme="minorEastAsia"/>
          <w:color w:val="000000" w:themeColor="text1"/>
        </w:rPr>
        <w:t>人员进入</w:t>
      </w:r>
      <w:r w:rsidR="006235CB" w:rsidRPr="00FB576F">
        <w:rPr>
          <w:rFonts w:ascii="Times New Roman" w:eastAsiaTheme="minorEastAsia" w:hAnsiTheme="minorEastAsia"/>
          <w:color w:val="000000" w:themeColor="text1"/>
        </w:rPr>
        <w:t>不稳定粮堆</w:t>
      </w:r>
      <w:r w:rsidRPr="00FB576F">
        <w:rPr>
          <w:rFonts w:ascii="Times New Roman" w:eastAsiaTheme="minorEastAsia" w:hAnsiTheme="minorEastAsia"/>
          <w:color w:val="000000" w:themeColor="text1"/>
        </w:rPr>
        <w:t>。</w:t>
      </w:r>
    </w:p>
    <w:p w:rsidR="002527C6" w:rsidRPr="00FB576F" w:rsidRDefault="00193A12" w:rsidP="006B60F2">
      <w:pPr>
        <w:pStyle w:val="a1"/>
        <w:numPr>
          <w:ilvl w:val="0"/>
          <w:numId w:val="0"/>
        </w:numPr>
        <w:spacing w:before="156" w:after="156"/>
        <w:outlineLvl w:val="9"/>
        <w:rPr>
          <w:rFonts w:ascii="Times New Roman" w:eastAsiaTheme="minorEastAsia"/>
          <w:color w:val="000000" w:themeColor="text1"/>
        </w:rPr>
      </w:pPr>
      <w:r w:rsidRPr="00FB576F">
        <w:rPr>
          <w:rFonts w:ascii="Times New Roman" w:eastAsiaTheme="minorEastAsia"/>
          <w:color w:val="000000" w:themeColor="text1"/>
        </w:rPr>
        <w:t>7.1.5</w:t>
      </w:r>
      <w:r w:rsidR="00F9202E" w:rsidRPr="00FB576F">
        <w:rPr>
          <w:rFonts w:ascii="Times New Roman" w:eastAsiaTheme="minorEastAsia"/>
          <w:color w:val="000000" w:themeColor="text1"/>
        </w:rPr>
        <w:t xml:space="preserve"> </w:t>
      </w:r>
      <w:r w:rsidR="00FA3F86" w:rsidRPr="00FB576F">
        <w:rPr>
          <w:rFonts w:ascii="Times New Roman" w:eastAsiaTheme="minorEastAsia" w:hAnsiTheme="minorEastAsia"/>
          <w:color w:val="000000" w:themeColor="text1"/>
          <w:szCs w:val="20"/>
        </w:rPr>
        <w:t>入仓</w:t>
      </w:r>
      <w:r w:rsidR="00FA3F86" w:rsidRPr="00FB576F">
        <w:rPr>
          <w:rFonts w:ascii="Times New Roman" w:eastAsiaTheme="minorEastAsia" w:hAnsiTheme="minorEastAsia"/>
          <w:color w:val="000000" w:themeColor="text1"/>
        </w:rPr>
        <w:t>拆卸高位（</w:t>
      </w:r>
      <w:r w:rsidR="00FA3F86" w:rsidRPr="00FB576F">
        <w:rPr>
          <w:rFonts w:ascii="Times New Roman" w:eastAsiaTheme="minorEastAsia"/>
          <w:color w:val="000000" w:themeColor="text1"/>
        </w:rPr>
        <w:t>2</w:t>
      </w:r>
      <w:r w:rsidR="00FA3F86" w:rsidRPr="00FB576F">
        <w:rPr>
          <w:rFonts w:ascii="Times New Roman" w:eastAsiaTheme="minorEastAsia" w:hAnsiTheme="minorEastAsia"/>
          <w:color w:val="000000" w:themeColor="text1"/>
        </w:rPr>
        <w:t>米以上）档粮板应报经现场安全作业负责人批准，</w:t>
      </w:r>
      <w:r w:rsidR="002527C6" w:rsidRPr="00FB576F">
        <w:rPr>
          <w:rFonts w:ascii="Times New Roman" w:eastAsiaTheme="minorEastAsia" w:hAnsiTheme="minorEastAsia"/>
          <w:color w:val="000000" w:themeColor="text1"/>
        </w:rPr>
        <w:t>并采取以下安全措施：</w:t>
      </w:r>
    </w:p>
    <w:p w:rsidR="00FA3F86" w:rsidRPr="00FB576F" w:rsidRDefault="00590183"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 xml:space="preserve">7.1.5.1  </w:t>
      </w:r>
      <w:r w:rsidR="002527C6" w:rsidRPr="00FB576F">
        <w:rPr>
          <w:rFonts w:ascii="Times New Roman" w:eastAsiaTheme="minorEastAsia" w:hAnsiTheme="minorEastAsia"/>
          <w:color w:val="000000" w:themeColor="text1"/>
        </w:rPr>
        <w:t>应安排</w:t>
      </w:r>
      <w:r w:rsidR="00FA3F86" w:rsidRPr="00FB576F">
        <w:rPr>
          <w:rFonts w:ascii="Times New Roman" w:eastAsiaTheme="minorEastAsia" w:hAnsiTheme="minorEastAsia"/>
          <w:color w:val="000000" w:themeColor="text1"/>
        </w:rPr>
        <w:t>不</w:t>
      </w:r>
      <w:r w:rsidR="00FA3F86" w:rsidRPr="00FB576F">
        <w:rPr>
          <w:rFonts w:ascii="Times New Roman" w:eastAsiaTheme="minorEastAsia" w:hAnsiTheme="minorEastAsia"/>
          <w:color w:val="000000" w:themeColor="text1"/>
          <w:szCs w:val="20"/>
        </w:rPr>
        <w:t>少于</w:t>
      </w:r>
      <w:r w:rsidR="00FA3F86" w:rsidRPr="00FB576F">
        <w:rPr>
          <w:rFonts w:ascii="Times New Roman" w:eastAsiaTheme="minorEastAsia"/>
          <w:color w:val="000000" w:themeColor="text1"/>
        </w:rPr>
        <w:t>2</w:t>
      </w:r>
      <w:r w:rsidR="00FA3F86" w:rsidRPr="00FB576F">
        <w:rPr>
          <w:rFonts w:ascii="Times New Roman" w:eastAsiaTheme="minorEastAsia" w:hAnsiTheme="minorEastAsia"/>
          <w:color w:val="000000" w:themeColor="text1"/>
        </w:rPr>
        <w:t>人同时作业。</w:t>
      </w:r>
    </w:p>
    <w:p w:rsidR="00FA3F86" w:rsidRPr="00FB576F" w:rsidRDefault="00590183"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 xml:space="preserve">7.1.5.2  </w:t>
      </w:r>
      <w:r w:rsidR="00FA3F86" w:rsidRPr="00FB576F">
        <w:rPr>
          <w:rFonts w:ascii="Times New Roman" w:eastAsiaTheme="minorEastAsia" w:hAnsiTheme="minorEastAsia"/>
          <w:color w:val="000000" w:themeColor="text1"/>
        </w:rPr>
        <w:t>作业人员</w:t>
      </w:r>
      <w:r w:rsidR="008617C9" w:rsidRPr="00FB576F">
        <w:rPr>
          <w:rFonts w:ascii="Times New Roman" w:eastAsiaTheme="minorEastAsia" w:hAnsiTheme="minorEastAsia" w:hint="eastAsia"/>
          <w:color w:val="000000" w:themeColor="text1"/>
        </w:rPr>
        <w:t>应</w:t>
      </w:r>
      <w:r w:rsidR="00F9202E" w:rsidRPr="00FB576F">
        <w:rPr>
          <w:rFonts w:ascii="Times New Roman" w:eastAsiaTheme="minorEastAsia" w:hAnsiTheme="minorEastAsia"/>
          <w:color w:val="000000" w:themeColor="text1"/>
        </w:rPr>
        <w:t>佩戴防坠落安全带</w:t>
      </w:r>
      <w:r w:rsidR="008617C9" w:rsidRPr="00FB576F">
        <w:rPr>
          <w:rFonts w:ascii="Times New Roman" w:eastAsiaTheme="minorEastAsia" w:hAnsiTheme="minorEastAsia" w:hint="eastAsia"/>
          <w:color w:val="000000" w:themeColor="text1"/>
        </w:rPr>
        <w:t>和</w:t>
      </w:r>
      <w:r w:rsidR="008617C9" w:rsidRPr="00FB576F">
        <w:rPr>
          <w:rFonts w:ascii="Times New Roman" w:eastAsiaTheme="minorEastAsia" w:hAnsiTheme="minorEastAsia"/>
          <w:color w:val="000000" w:themeColor="text1"/>
        </w:rPr>
        <w:t>可调安全绳</w:t>
      </w:r>
      <w:r w:rsidR="008617C9" w:rsidRPr="00FB576F">
        <w:rPr>
          <w:rFonts w:ascii="Times New Roman" w:eastAsiaTheme="minorEastAsia" w:hAnsiTheme="minorEastAsia" w:hint="eastAsia"/>
          <w:color w:val="000000" w:themeColor="text1"/>
        </w:rPr>
        <w:t>，或</w:t>
      </w:r>
      <w:r w:rsidR="008617C9" w:rsidRPr="00FB576F">
        <w:rPr>
          <w:rFonts w:ascii="Times New Roman" w:eastAsiaTheme="minorEastAsia" w:hAnsiTheme="minorEastAsia"/>
          <w:color w:val="000000" w:themeColor="text1"/>
        </w:rPr>
        <w:t>佩戴防坠落安全带</w:t>
      </w:r>
      <w:r w:rsidR="008617C9" w:rsidRPr="00FB576F">
        <w:rPr>
          <w:rFonts w:ascii="Times New Roman" w:eastAsiaTheme="minorEastAsia" w:hAnsiTheme="minorEastAsia" w:hint="eastAsia"/>
          <w:color w:val="000000" w:themeColor="text1"/>
        </w:rPr>
        <w:t>和</w:t>
      </w:r>
      <w:r w:rsidR="008617C9" w:rsidRPr="00FB576F">
        <w:rPr>
          <w:rFonts w:ascii="Times New Roman" w:eastAsiaTheme="minorEastAsia" w:hAnsiTheme="minorEastAsia"/>
          <w:color w:val="000000" w:themeColor="text1"/>
        </w:rPr>
        <w:t>速差自控器</w:t>
      </w:r>
      <w:r w:rsidR="008617C9" w:rsidRPr="00FB576F">
        <w:rPr>
          <w:rFonts w:ascii="Times New Roman" w:eastAsiaTheme="minorEastAsia" w:hAnsiTheme="minorEastAsia" w:hint="eastAsia"/>
          <w:color w:val="000000" w:themeColor="text1"/>
        </w:rPr>
        <w:t>；</w:t>
      </w:r>
      <w:r w:rsidR="008617C9" w:rsidRPr="00FB576F">
        <w:rPr>
          <w:rFonts w:ascii="Times New Roman" w:eastAsiaTheme="minorEastAsia" w:hAnsiTheme="minorEastAsia"/>
          <w:color w:val="000000" w:themeColor="text1"/>
        </w:rPr>
        <w:t>防坠落安全带</w:t>
      </w:r>
      <w:r w:rsidR="00FA3F86" w:rsidRPr="00FB576F">
        <w:rPr>
          <w:rFonts w:ascii="Times New Roman" w:eastAsiaTheme="minorEastAsia" w:hAnsiTheme="minorEastAsia"/>
          <w:color w:val="000000" w:themeColor="text1"/>
        </w:rPr>
        <w:t>应</w:t>
      </w:r>
      <w:r w:rsidR="00F9202E" w:rsidRPr="00FB576F">
        <w:rPr>
          <w:rFonts w:ascii="Times New Roman" w:eastAsiaTheme="minorEastAsia" w:hAnsiTheme="minorEastAsia"/>
          <w:color w:val="000000" w:themeColor="text1"/>
        </w:rPr>
        <w:t>符合</w:t>
      </w:r>
      <w:r w:rsidR="00FA3F86" w:rsidRPr="00FB576F">
        <w:rPr>
          <w:rFonts w:ascii="Times New Roman" w:eastAsiaTheme="minorEastAsia"/>
          <w:color w:val="000000" w:themeColor="text1"/>
        </w:rPr>
        <w:t>GB 6095</w:t>
      </w:r>
      <w:r w:rsidR="00FA3F86" w:rsidRPr="00FB576F">
        <w:rPr>
          <w:rFonts w:ascii="Times New Roman" w:eastAsiaTheme="minorEastAsia" w:hAnsiTheme="minorEastAsia"/>
          <w:color w:val="000000" w:themeColor="text1"/>
        </w:rPr>
        <w:t>要求</w:t>
      </w:r>
      <w:r w:rsidR="008617C9" w:rsidRPr="00FB576F">
        <w:rPr>
          <w:rFonts w:ascii="Times New Roman" w:eastAsiaTheme="minorEastAsia" w:hAnsiTheme="minorEastAsia" w:hint="eastAsia"/>
          <w:color w:val="000000" w:themeColor="text1"/>
        </w:rPr>
        <w:t>，</w:t>
      </w:r>
      <w:r w:rsidR="00F9202E" w:rsidRPr="00FB576F">
        <w:rPr>
          <w:rFonts w:ascii="Times New Roman" w:eastAsiaTheme="minorEastAsia" w:hAnsiTheme="minorEastAsia"/>
          <w:color w:val="000000" w:themeColor="text1"/>
        </w:rPr>
        <w:t>可调安全绳应</w:t>
      </w:r>
      <w:r w:rsidR="003C00AA" w:rsidRPr="00FB576F">
        <w:rPr>
          <w:rFonts w:ascii="Times New Roman" w:eastAsiaTheme="minorEastAsia" w:hAnsiTheme="minorEastAsia"/>
          <w:color w:val="000000" w:themeColor="text1"/>
        </w:rPr>
        <w:t>符合</w:t>
      </w:r>
      <w:r w:rsidR="003C00AA" w:rsidRPr="00FB576F">
        <w:rPr>
          <w:rFonts w:ascii="Times New Roman" w:eastAsiaTheme="minorEastAsia"/>
          <w:noProof/>
          <w:color w:val="000000" w:themeColor="text1"/>
        </w:rPr>
        <w:t>GB 24543</w:t>
      </w:r>
      <w:r w:rsidR="003C00AA" w:rsidRPr="00FB576F">
        <w:rPr>
          <w:rFonts w:ascii="Times New Roman" w:eastAsiaTheme="minorEastAsia" w:hAnsiTheme="minorEastAsia"/>
          <w:noProof/>
          <w:color w:val="000000" w:themeColor="text1"/>
        </w:rPr>
        <w:t>要求</w:t>
      </w:r>
      <w:r w:rsidR="008617C9" w:rsidRPr="00FB576F">
        <w:rPr>
          <w:rFonts w:ascii="Times New Roman" w:eastAsiaTheme="minorEastAsia" w:hAnsiTheme="minorEastAsia" w:hint="eastAsia"/>
          <w:color w:val="000000" w:themeColor="text1"/>
        </w:rPr>
        <w:t>，</w:t>
      </w:r>
      <w:r w:rsidR="00F9202E" w:rsidRPr="00FB576F">
        <w:rPr>
          <w:rFonts w:ascii="Times New Roman" w:eastAsiaTheme="minorEastAsia" w:hAnsiTheme="minorEastAsia"/>
          <w:color w:val="000000" w:themeColor="text1"/>
        </w:rPr>
        <w:t>速差自控器应</w:t>
      </w:r>
      <w:r w:rsidR="00FA3F86" w:rsidRPr="00FB576F">
        <w:rPr>
          <w:rFonts w:ascii="Times New Roman" w:eastAsiaTheme="minorEastAsia" w:hAnsiTheme="minorEastAsia"/>
          <w:color w:val="000000" w:themeColor="text1"/>
        </w:rPr>
        <w:t>符合</w:t>
      </w:r>
      <w:r w:rsidR="00FA3F86" w:rsidRPr="00FB576F">
        <w:rPr>
          <w:rFonts w:ascii="Times New Roman" w:eastAsiaTheme="minorEastAsia"/>
          <w:color w:val="000000" w:themeColor="text1"/>
        </w:rPr>
        <w:t>GB 24544</w:t>
      </w:r>
      <w:r w:rsidR="00FA3F86" w:rsidRPr="00FB576F">
        <w:rPr>
          <w:rFonts w:ascii="Times New Roman" w:eastAsiaTheme="minorEastAsia" w:hAnsiTheme="minorEastAsia"/>
          <w:color w:val="000000" w:themeColor="text1"/>
        </w:rPr>
        <w:t>要求</w:t>
      </w:r>
      <w:r w:rsidR="002527C6" w:rsidRPr="00FB576F">
        <w:rPr>
          <w:rFonts w:ascii="Times New Roman" w:eastAsiaTheme="minorEastAsia" w:hAnsiTheme="minorEastAsia"/>
          <w:color w:val="000000" w:themeColor="text1"/>
        </w:rPr>
        <w:t>。</w:t>
      </w:r>
      <w:r w:rsidR="00F9202E" w:rsidRPr="00FB576F">
        <w:rPr>
          <w:rFonts w:ascii="Times New Roman" w:eastAsiaTheme="minorEastAsia"/>
          <w:color w:val="000000" w:themeColor="text1"/>
        </w:rPr>
        <w:t xml:space="preserve"> </w:t>
      </w:r>
    </w:p>
    <w:p w:rsidR="00FA3F86" w:rsidRPr="00FB576F" w:rsidRDefault="00590183"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 xml:space="preserve">7.1.5.3  </w:t>
      </w:r>
      <w:r w:rsidR="00FA3F86" w:rsidRPr="00FB576F">
        <w:rPr>
          <w:rFonts w:ascii="Times New Roman" w:eastAsiaTheme="minorEastAsia" w:hAnsiTheme="minorEastAsia"/>
          <w:color w:val="000000" w:themeColor="text1"/>
        </w:rPr>
        <w:t>作业前应关闭出粮口闸门。</w:t>
      </w:r>
    </w:p>
    <w:p w:rsidR="00FA3F86" w:rsidRPr="00FB576F" w:rsidRDefault="00590183"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inorEastAsia" w:hint="eastAsia"/>
          <w:color w:val="000000" w:themeColor="text1"/>
        </w:rPr>
        <w:t xml:space="preserve">7.1.5.4  </w:t>
      </w:r>
      <w:r w:rsidR="00FA3F86" w:rsidRPr="00FB576F">
        <w:rPr>
          <w:rFonts w:ascii="Times New Roman" w:eastAsiaTheme="minorEastAsia" w:hAnsiTheme="minorEastAsia"/>
          <w:color w:val="000000" w:themeColor="text1"/>
        </w:rPr>
        <w:t>现场负责人确认所有人员出仓后才能开启出粮口闸门出粮。</w:t>
      </w:r>
    </w:p>
    <w:p w:rsidR="0021263C" w:rsidRPr="00FB576F" w:rsidRDefault="00823467" w:rsidP="00CB4E4A">
      <w:pPr>
        <w:pStyle w:val="a1"/>
        <w:numPr>
          <w:ilvl w:val="0"/>
          <w:numId w:val="0"/>
        </w:numPr>
        <w:spacing w:before="156" w:after="156"/>
        <w:outlineLvl w:val="9"/>
        <w:rPr>
          <w:rFonts w:ascii="Times New Roman" w:eastAsiaTheme="minorEastAsia"/>
          <w:color w:val="000000" w:themeColor="text1"/>
        </w:rPr>
      </w:pPr>
      <w:r w:rsidRPr="00FB576F">
        <w:rPr>
          <w:rFonts w:ascii="Times New Roman" w:eastAsiaTheme="minorEastAsia"/>
          <w:color w:val="000000" w:themeColor="text1"/>
        </w:rPr>
        <w:t>7.1.</w:t>
      </w:r>
      <w:r w:rsidR="008015FF" w:rsidRPr="00FB576F">
        <w:rPr>
          <w:rFonts w:ascii="Times New Roman" w:eastAsiaTheme="minorEastAsia"/>
          <w:color w:val="000000" w:themeColor="text1"/>
        </w:rPr>
        <w:t>6</w:t>
      </w:r>
      <w:r w:rsidR="00F9202E" w:rsidRPr="00FB576F">
        <w:rPr>
          <w:rFonts w:ascii="Times New Roman" w:eastAsiaTheme="minorEastAsia"/>
          <w:color w:val="000000" w:themeColor="text1"/>
        </w:rPr>
        <w:t xml:space="preserve"> </w:t>
      </w:r>
      <w:r w:rsidR="0021263C" w:rsidRPr="00FB576F">
        <w:rPr>
          <w:rFonts w:ascii="Times New Roman" w:eastAsiaTheme="minorEastAsia" w:hAnsiTheme="minorEastAsia"/>
          <w:color w:val="000000" w:themeColor="text1"/>
        </w:rPr>
        <w:t>每次作业前应对安全带等安全防护装备进行检查，并使其处于完好状态。</w:t>
      </w:r>
    </w:p>
    <w:p w:rsidR="00B65DE1" w:rsidRPr="00FB576F" w:rsidRDefault="0021263C" w:rsidP="00CB4E4A">
      <w:pPr>
        <w:pStyle w:val="a1"/>
        <w:numPr>
          <w:ilvl w:val="0"/>
          <w:numId w:val="0"/>
        </w:numPr>
        <w:spacing w:before="156" w:after="156"/>
        <w:outlineLvl w:val="9"/>
        <w:rPr>
          <w:rFonts w:ascii="Times New Roman" w:eastAsiaTheme="minorEastAsia" w:hAnsiTheme="minorEastAsia"/>
          <w:color w:val="000000" w:themeColor="text1"/>
        </w:rPr>
      </w:pPr>
      <w:r w:rsidRPr="00FB576F">
        <w:rPr>
          <w:rFonts w:ascii="Times New Roman" w:eastAsiaTheme="minorEastAsia"/>
          <w:color w:val="000000" w:themeColor="text1"/>
        </w:rPr>
        <w:t>7.1.7</w:t>
      </w:r>
      <w:r w:rsidR="002527C6" w:rsidRPr="00FB576F">
        <w:rPr>
          <w:rFonts w:ascii="Times New Roman" w:eastAsiaTheme="minorEastAsia" w:hAnsiTheme="minorEastAsia"/>
          <w:color w:val="000000" w:themeColor="text1"/>
        </w:rPr>
        <w:t>粮堆</w:t>
      </w:r>
      <w:r w:rsidR="00823467" w:rsidRPr="00FB576F">
        <w:rPr>
          <w:rFonts w:ascii="Times New Roman" w:eastAsiaTheme="minorEastAsia" w:hAnsiTheme="minorEastAsia"/>
          <w:color w:val="000000" w:themeColor="text1"/>
        </w:rPr>
        <w:t>作业</w:t>
      </w:r>
      <w:r w:rsidR="000D65EC" w:rsidRPr="00FB576F">
        <w:rPr>
          <w:rFonts w:ascii="Times New Roman" w:eastAsiaTheme="minorEastAsia" w:hAnsiTheme="minorEastAsia"/>
          <w:color w:val="000000" w:themeColor="text1"/>
        </w:rPr>
        <w:t>出粮</w:t>
      </w:r>
      <w:r w:rsidR="00823467" w:rsidRPr="00FB576F">
        <w:rPr>
          <w:rFonts w:ascii="Times New Roman" w:eastAsiaTheme="minorEastAsia" w:hAnsiTheme="minorEastAsia"/>
          <w:color w:val="000000" w:themeColor="text1"/>
        </w:rPr>
        <w:t>过程中，</w:t>
      </w:r>
      <w:r w:rsidR="008015FF" w:rsidRPr="00FB576F">
        <w:rPr>
          <w:rFonts w:ascii="Times New Roman" w:eastAsiaTheme="minorEastAsia" w:hAnsiTheme="minorEastAsia"/>
          <w:color w:val="000000" w:themeColor="text1"/>
        </w:rPr>
        <w:t>粮仓</w:t>
      </w:r>
      <w:r w:rsidR="002527C6" w:rsidRPr="00FB576F">
        <w:rPr>
          <w:rFonts w:ascii="Times New Roman" w:eastAsiaTheme="minorEastAsia" w:hAnsiTheme="minorEastAsia"/>
          <w:color w:val="000000" w:themeColor="text1"/>
        </w:rPr>
        <w:t>出粮口不出粮或</w:t>
      </w:r>
      <w:r w:rsidR="00B65DE1" w:rsidRPr="00FB576F">
        <w:rPr>
          <w:rFonts w:ascii="Times New Roman" w:eastAsiaTheme="minorEastAsia" w:hAnsiTheme="minorEastAsia"/>
          <w:color w:val="000000" w:themeColor="text1"/>
        </w:rPr>
        <w:t>缓慢出粮时</w:t>
      </w:r>
      <w:r w:rsidR="002527C6" w:rsidRPr="00FB576F">
        <w:rPr>
          <w:rFonts w:ascii="Times New Roman" w:eastAsiaTheme="minorEastAsia" w:hAnsiTheme="minorEastAsia"/>
          <w:color w:val="000000" w:themeColor="text1"/>
        </w:rPr>
        <w:t>，</w:t>
      </w:r>
      <w:r w:rsidR="000D65EC" w:rsidRPr="00FB576F">
        <w:rPr>
          <w:rFonts w:ascii="Times New Roman" w:eastAsiaTheme="minorEastAsia" w:hAnsiTheme="minorEastAsia"/>
          <w:color w:val="000000" w:themeColor="text1"/>
        </w:rPr>
        <w:t>现场作业人员</w:t>
      </w:r>
      <w:r w:rsidR="00E828FE" w:rsidRPr="00FB576F">
        <w:rPr>
          <w:rFonts w:ascii="Times New Roman" w:eastAsiaTheme="minorEastAsia" w:hAnsiTheme="minorEastAsia"/>
          <w:color w:val="000000" w:themeColor="text1"/>
        </w:rPr>
        <w:t>应报告现</w:t>
      </w:r>
      <w:r w:rsidR="009329E3" w:rsidRPr="00FB576F">
        <w:rPr>
          <w:rFonts w:ascii="Times New Roman" w:eastAsiaTheme="minorEastAsia" w:hAnsiTheme="minorEastAsia"/>
          <w:color w:val="000000" w:themeColor="text1"/>
        </w:rPr>
        <w:t>场</w:t>
      </w:r>
      <w:r w:rsidR="00E828FE" w:rsidRPr="00FB576F">
        <w:rPr>
          <w:rFonts w:ascii="Times New Roman" w:eastAsiaTheme="minorEastAsia" w:hAnsiTheme="minorEastAsia"/>
          <w:color w:val="000000" w:themeColor="text1"/>
        </w:rPr>
        <w:t>负责人，由现</w:t>
      </w:r>
      <w:r w:rsidR="009329E3" w:rsidRPr="00FB576F">
        <w:rPr>
          <w:rFonts w:ascii="Times New Roman" w:eastAsiaTheme="minorEastAsia" w:hAnsiTheme="minorEastAsia"/>
          <w:color w:val="000000" w:themeColor="text1"/>
        </w:rPr>
        <w:t>场</w:t>
      </w:r>
      <w:r w:rsidR="00E828FE" w:rsidRPr="00FB576F">
        <w:rPr>
          <w:rFonts w:ascii="Times New Roman" w:eastAsiaTheme="minorEastAsia" w:hAnsiTheme="minorEastAsia"/>
          <w:color w:val="000000" w:themeColor="text1"/>
        </w:rPr>
        <w:t>负责人组织</w:t>
      </w:r>
      <w:r w:rsidR="00B65DE1" w:rsidRPr="00FB576F">
        <w:rPr>
          <w:rFonts w:ascii="Times New Roman" w:eastAsiaTheme="minorEastAsia" w:hAnsiTheme="minorEastAsia"/>
          <w:color w:val="000000" w:themeColor="text1"/>
        </w:rPr>
        <w:t>仓外疏通</w:t>
      </w:r>
      <w:r w:rsidR="00E322F0" w:rsidRPr="00FB576F">
        <w:rPr>
          <w:rFonts w:ascii="Times New Roman" w:eastAsiaTheme="minorEastAsia" w:hAnsiTheme="minorEastAsia"/>
          <w:color w:val="000000" w:themeColor="text1"/>
        </w:rPr>
        <w:t>。</w:t>
      </w:r>
      <w:r w:rsidR="00B65DE1" w:rsidRPr="00FB576F">
        <w:rPr>
          <w:rFonts w:ascii="Times New Roman" w:eastAsiaTheme="minorEastAsia" w:hAnsiTheme="minorEastAsia"/>
          <w:color w:val="000000" w:themeColor="text1"/>
        </w:rPr>
        <w:t>仓外不能疏通时</w:t>
      </w:r>
      <w:r w:rsidR="00E828FE" w:rsidRPr="00FB576F">
        <w:rPr>
          <w:rFonts w:ascii="Times New Roman" w:eastAsiaTheme="minorEastAsia" w:hAnsiTheme="minorEastAsia"/>
          <w:color w:val="000000" w:themeColor="text1"/>
        </w:rPr>
        <w:t>，</w:t>
      </w:r>
      <w:r w:rsidR="00E322F0" w:rsidRPr="00FB576F">
        <w:rPr>
          <w:rFonts w:ascii="Times New Roman" w:eastAsiaTheme="minorEastAsia" w:hAnsiTheme="minorEastAsia"/>
          <w:color w:val="000000" w:themeColor="text1"/>
        </w:rPr>
        <w:t>应停止出粮、关闭出粮口闸门和出粮输送设备，</w:t>
      </w:r>
      <w:r w:rsidR="008015FF" w:rsidRPr="00FB576F">
        <w:rPr>
          <w:rFonts w:ascii="Times New Roman" w:eastAsiaTheme="minorEastAsia" w:hAnsiTheme="minorEastAsia"/>
          <w:color w:val="000000" w:themeColor="text1"/>
        </w:rPr>
        <w:t>并</w:t>
      </w:r>
      <w:r w:rsidR="00E322F0" w:rsidRPr="00FB576F">
        <w:rPr>
          <w:rFonts w:ascii="Times New Roman" w:eastAsiaTheme="minorEastAsia" w:hAnsiTheme="minorEastAsia"/>
          <w:color w:val="000000" w:themeColor="text1"/>
        </w:rPr>
        <w:t>报告</w:t>
      </w:r>
      <w:r w:rsidR="009329E3" w:rsidRPr="00FB576F">
        <w:rPr>
          <w:rFonts w:ascii="Times New Roman" w:eastAsiaTheme="minorEastAsia" w:hAnsiTheme="minorEastAsia"/>
          <w:color w:val="000000" w:themeColor="text1"/>
        </w:rPr>
        <w:t>单位</w:t>
      </w:r>
      <w:r w:rsidR="00E322F0" w:rsidRPr="00FB576F">
        <w:rPr>
          <w:rFonts w:ascii="Times New Roman" w:eastAsiaTheme="minorEastAsia" w:hAnsiTheme="minorEastAsia"/>
          <w:color w:val="000000" w:themeColor="text1"/>
        </w:rPr>
        <w:t>分管领导，由分管领导组织按规定的程序确</w:t>
      </w:r>
      <w:r w:rsidR="00FB1D96" w:rsidRPr="00FB576F">
        <w:rPr>
          <w:rFonts w:ascii="Times New Roman" w:eastAsiaTheme="minorEastAsia" w:hAnsiTheme="minorEastAsia"/>
          <w:color w:val="000000" w:themeColor="text1"/>
        </w:rPr>
        <w:t>认</w:t>
      </w:r>
      <w:r w:rsidR="002F5321" w:rsidRPr="00FB576F">
        <w:rPr>
          <w:rFonts w:ascii="Times New Roman" w:eastAsiaTheme="minorEastAsia" w:hAnsiTheme="minorEastAsia"/>
          <w:color w:val="000000" w:themeColor="text1"/>
        </w:rPr>
        <w:t>滞留</w:t>
      </w:r>
      <w:r w:rsidR="00E322F0" w:rsidRPr="00FB576F">
        <w:rPr>
          <w:rFonts w:ascii="Times New Roman" w:eastAsiaTheme="minorEastAsia" w:hAnsiTheme="minorEastAsia"/>
          <w:color w:val="000000" w:themeColor="text1"/>
        </w:rPr>
        <w:t>粮堆类型后，启动粮堆特殊作业</w:t>
      </w:r>
      <w:r w:rsidR="00B65DE1" w:rsidRPr="00FB576F">
        <w:rPr>
          <w:rFonts w:ascii="Times New Roman" w:eastAsiaTheme="minorEastAsia" w:hAnsiTheme="minorEastAsia"/>
          <w:color w:val="000000" w:themeColor="text1"/>
        </w:rPr>
        <w:t>。</w:t>
      </w:r>
    </w:p>
    <w:p w:rsidR="00A01F9A" w:rsidRPr="00FB576F" w:rsidRDefault="00A01F9A" w:rsidP="00851019">
      <w:pPr>
        <w:pStyle w:val="afe"/>
        <w:snapToGrid w:val="0"/>
        <w:spacing w:line="360" w:lineRule="auto"/>
        <w:ind w:firstLineChars="0" w:firstLine="0"/>
        <w:rPr>
          <w:rFonts w:ascii="Times New Roman" w:eastAsiaTheme="minorEastAsia" w:hAnsiTheme="minorEastAsia"/>
          <w:noProof w:val="0"/>
          <w:color w:val="000000" w:themeColor="text1"/>
          <w:szCs w:val="21"/>
        </w:rPr>
      </w:pPr>
      <w:r w:rsidRPr="00FB576F">
        <w:rPr>
          <w:rFonts w:ascii="Times New Roman" w:eastAsiaTheme="minorEastAsia" w:hAnsiTheme="minorEastAsia" w:hint="eastAsia"/>
          <w:noProof w:val="0"/>
          <w:color w:val="000000" w:themeColor="text1"/>
          <w:szCs w:val="21"/>
        </w:rPr>
        <w:t xml:space="preserve">7.2 </w:t>
      </w:r>
      <w:r w:rsidR="00F9202E" w:rsidRPr="00FB576F">
        <w:rPr>
          <w:rFonts w:ascii="Times New Roman" w:eastAsiaTheme="minorEastAsia" w:hAnsiTheme="minorEastAsia" w:hint="eastAsia"/>
          <w:noProof w:val="0"/>
          <w:color w:val="000000" w:themeColor="text1"/>
          <w:szCs w:val="21"/>
        </w:rPr>
        <w:t xml:space="preserve"> </w:t>
      </w:r>
      <w:r w:rsidR="00BC538E" w:rsidRPr="00FB576F">
        <w:rPr>
          <w:rFonts w:ascii="Times New Roman" w:eastAsiaTheme="minorEastAsia" w:hAnsiTheme="minorEastAsia" w:hint="eastAsia"/>
          <w:noProof w:val="0"/>
          <w:color w:val="000000" w:themeColor="text1"/>
          <w:szCs w:val="21"/>
        </w:rPr>
        <w:t>粮堆特殊作业</w:t>
      </w:r>
      <w:r w:rsidR="007717E1" w:rsidRPr="00FB576F">
        <w:rPr>
          <w:rFonts w:ascii="Times New Roman" w:eastAsiaTheme="minorEastAsia" w:hAnsiTheme="minorEastAsia" w:hint="eastAsia"/>
          <w:noProof w:val="0"/>
          <w:color w:val="000000" w:themeColor="text1"/>
          <w:szCs w:val="21"/>
        </w:rPr>
        <w:t>安全</w:t>
      </w:r>
      <w:r w:rsidR="007017E2" w:rsidRPr="00FB576F">
        <w:rPr>
          <w:rFonts w:ascii="Times New Roman" w:eastAsiaTheme="minorEastAsia" w:hAnsiTheme="minorEastAsia" w:hint="eastAsia"/>
          <w:noProof w:val="0"/>
          <w:color w:val="000000" w:themeColor="text1"/>
          <w:szCs w:val="21"/>
        </w:rPr>
        <w:t>防护</w:t>
      </w:r>
      <w:r w:rsidR="007717E1" w:rsidRPr="00FB576F">
        <w:rPr>
          <w:rFonts w:ascii="Times New Roman" w:eastAsiaTheme="minorEastAsia" w:hAnsiTheme="minorEastAsia" w:hint="eastAsia"/>
          <w:noProof w:val="0"/>
          <w:color w:val="000000" w:themeColor="text1"/>
          <w:szCs w:val="21"/>
        </w:rPr>
        <w:t>要求</w:t>
      </w:r>
    </w:p>
    <w:p w:rsidR="00E322F0" w:rsidRPr="00FB576F" w:rsidRDefault="00E322F0" w:rsidP="00E322F0">
      <w:pPr>
        <w:pStyle w:val="afe"/>
        <w:snapToGrid w:val="0"/>
        <w:spacing w:line="360" w:lineRule="auto"/>
        <w:ind w:firstLineChars="0" w:firstLine="0"/>
        <w:rPr>
          <w:rFonts w:ascii="Times New Roman" w:eastAsiaTheme="minorEastAsia" w:hAnsiTheme="minorEastAsia"/>
          <w:noProof w:val="0"/>
          <w:color w:val="000000" w:themeColor="text1"/>
          <w:szCs w:val="21"/>
        </w:rPr>
      </w:pPr>
      <w:r w:rsidRPr="00FB576F">
        <w:rPr>
          <w:rFonts w:ascii="Times New Roman" w:eastAsiaTheme="minorEastAsia" w:hAnsiTheme="minorEastAsia" w:hint="eastAsia"/>
          <w:noProof w:val="0"/>
          <w:color w:val="000000" w:themeColor="text1"/>
          <w:szCs w:val="21"/>
        </w:rPr>
        <w:t xml:space="preserve">7.2.1 </w:t>
      </w:r>
      <w:r w:rsidR="008C39ED" w:rsidRPr="00FB576F">
        <w:rPr>
          <w:rFonts w:ascii="Times New Roman" w:eastAsiaTheme="minorEastAsia" w:hAnsiTheme="minorEastAsia" w:hint="eastAsia"/>
          <w:noProof w:val="0"/>
          <w:color w:val="000000" w:themeColor="text1"/>
          <w:szCs w:val="21"/>
        </w:rPr>
        <w:t>粮堆特殊作业通用</w:t>
      </w:r>
      <w:r w:rsidRPr="00FB576F">
        <w:rPr>
          <w:rFonts w:ascii="Times New Roman" w:eastAsiaTheme="minorEastAsia" w:hAnsiTheme="minorEastAsia" w:hint="eastAsia"/>
          <w:noProof w:val="0"/>
          <w:color w:val="000000" w:themeColor="text1"/>
          <w:szCs w:val="21"/>
        </w:rPr>
        <w:t>要求</w:t>
      </w:r>
    </w:p>
    <w:p w:rsidR="004304F3" w:rsidRPr="00FB576F" w:rsidRDefault="00590183" w:rsidP="006B60F2">
      <w:pPr>
        <w:pStyle w:val="a1"/>
        <w:numPr>
          <w:ilvl w:val="0"/>
          <w:numId w:val="0"/>
        </w:numPr>
        <w:spacing w:before="156" w:after="156"/>
        <w:outlineLvl w:val="9"/>
        <w:rPr>
          <w:rFonts w:ascii="Times New Roman" w:eastAsiaTheme="majorEastAsia"/>
          <w:color w:val="000000" w:themeColor="text1"/>
        </w:rPr>
      </w:pPr>
      <w:r>
        <w:rPr>
          <w:rFonts w:ascii="Times New Roman" w:eastAsiaTheme="majorEastAsia" w:hAnsiTheme="majorEastAsia" w:hint="eastAsia"/>
          <w:color w:val="000000" w:themeColor="text1"/>
        </w:rPr>
        <w:t xml:space="preserve">7.2.1.1  </w:t>
      </w:r>
      <w:r w:rsidR="008015FF" w:rsidRPr="00FB576F">
        <w:rPr>
          <w:rFonts w:ascii="Times New Roman" w:eastAsiaTheme="majorEastAsia" w:hAnsiTheme="majorEastAsia"/>
          <w:color w:val="000000" w:themeColor="text1"/>
        </w:rPr>
        <w:t>粮堆特殊作业应挑选体重不大于</w:t>
      </w:r>
      <w:r w:rsidR="008015FF" w:rsidRPr="00FB576F">
        <w:rPr>
          <w:rFonts w:ascii="Times New Roman" w:eastAsiaTheme="majorEastAsia"/>
          <w:color w:val="000000" w:themeColor="text1"/>
        </w:rPr>
        <w:t>80</w:t>
      </w:r>
      <w:r w:rsidR="006B60F2" w:rsidRPr="00FB576F">
        <w:rPr>
          <w:rFonts w:ascii="Times New Roman" w:eastAsiaTheme="majorEastAsia"/>
          <w:color w:val="000000" w:themeColor="text1"/>
        </w:rPr>
        <w:t xml:space="preserve"> </w:t>
      </w:r>
      <w:r w:rsidR="008015FF" w:rsidRPr="00FB576F">
        <w:rPr>
          <w:rFonts w:ascii="Times New Roman" w:eastAsiaTheme="majorEastAsia"/>
          <w:color w:val="000000" w:themeColor="text1"/>
        </w:rPr>
        <w:t>kg</w:t>
      </w:r>
      <w:r w:rsidR="008015FF" w:rsidRPr="00FB576F">
        <w:rPr>
          <w:rFonts w:ascii="Times New Roman" w:eastAsiaTheme="majorEastAsia" w:hAnsiTheme="majorEastAsia"/>
          <w:color w:val="000000" w:themeColor="text1"/>
        </w:rPr>
        <w:t>、经悬吊作业专业培训合格的人员。</w:t>
      </w:r>
    </w:p>
    <w:p w:rsidR="00425222" w:rsidRPr="00FB576F" w:rsidRDefault="00590183" w:rsidP="006B60F2">
      <w:pPr>
        <w:pStyle w:val="a1"/>
        <w:numPr>
          <w:ilvl w:val="0"/>
          <w:numId w:val="0"/>
        </w:numPr>
        <w:spacing w:before="156" w:after="156"/>
        <w:outlineLvl w:val="9"/>
        <w:rPr>
          <w:rFonts w:ascii="Times New Roman" w:eastAsiaTheme="majorEastAsia"/>
          <w:color w:val="000000" w:themeColor="text1"/>
        </w:rPr>
      </w:pPr>
      <w:r>
        <w:rPr>
          <w:rFonts w:ascii="Times New Roman" w:eastAsiaTheme="majorEastAsia" w:hAnsiTheme="majorEastAsia" w:hint="eastAsia"/>
          <w:color w:val="000000" w:themeColor="text1"/>
        </w:rPr>
        <w:t xml:space="preserve">7.2.1.2  </w:t>
      </w:r>
      <w:r w:rsidR="008015FF" w:rsidRPr="00FB576F">
        <w:rPr>
          <w:rFonts w:ascii="Times New Roman" w:eastAsiaTheme="majorEastAsia" w:hAnsiTheme="majorEastAsia"/>
          <w:color w:val="000000" w:themeColor="text1"/>
        </w:rPr>
        <w:t>入仓前应报企业主要领导审批。</w:t>
      </w:r>
    </w:p>
    <w:p w:rsidR="00134C12" w:rsidRPr="00FB576F" w:rsidRDefault="00590183" w:rsidP="006B60F2">
      <w:pPr>
        <w:pStyle w:val="a1"/>
        <w:numPr>
          <w:ilvl w:val="0"/>
          <w:numId w:val="0"/>
        </w:numPr>
        <w:spacing w:before="156" w:after="156"/>
        <w:outlineLvl w:val="9"/>
        <w:rPr>
          <w:rFonts w:ascii="Times New Roman" w:eastAsiaTheme="majorEastAsia"/>
          <w:color w:val="000000" w:themeColor="text1"/>
        </w:rPr>
      </w:pPr>
      <w:r>
        <w:rPr>
          <w:rFonts w:ascii="Times New Roman" w:eastAsiaTheme="majorEastAsia" w:hAnsiTheme="majorEastAsia" w:hint="eastAsia"/>
          <w:color w:val="000000" w:themeColor="text1"/>
        </w:rPr>
        <w:t xml:space="preserve">7.2.1.3  </w:t>
      </w:r>
      <w:r w:rsidR="008202C3" w:rsidRPr="00FB576F">
        <w:rPr>
          <w:rFonts w:ascii="Times New Roman" w:eastAsiaTheme="majorEastAsia" w:hAnsiTheme="majorEastAsia"/>
          <w:color w:val="000000" w:themeColor="text1"/>
        </w:rPr>
        <w:t>作业前应关闭出粮口闸门和进出粮输送设备，切断电源，并在各开关处加挂</w:t>
      </w:r>
      <w:r w:rsidR="008202C3" w:rsidRPr="00FB576F">
        <w:rPr>
          <w:rFonts w:ascii="Times New Roman" w:eastAsiaTheme="majorEastAsia"/>
          <w:color w:val="000000" w:themeColor="text1"/>
        </w:rPr>
        <w:t>“</w:t>
      </w:r>
      <w:r w:rsidR="008202C3" w:rsidRPr="00FB576F">
        <w:rPr>
          <w:rFonts w:ascii="Times New Roman" w:eastAsiaTheme="majorEastAsia" w:hAnsiTheme="majorEastAsia"/>
          <w:color w:val="000000" w:themeColor="text1"/>
        </w:rPr>
        <w:t>严禁开启</w:t>
      </w:r>
      <w:r w:rsidR="008202C3" w:rsidRPr="00FB576F">
        <w:rPr>
          <w:rFonts w:ascii="Times New Roman" w:eastAsiaTheme="majorEastAsia"/>
          <w:color w:val="000000" w:themeColor="text1"/>
        </w:rPr>
        <w:t>”</w:t>
      </w:r>
      <w:r w:rsidR="008202C3" w:rsidRPr="00FB576F">
        <w:rPr>
          <w:rFonts w:ascii="Times New Roman" w:eastAsiaTheme="majorEastAsia" w:hAnsiTheme="majorEastAsia"/>
          <w:color w:val="000000" w:themeColor="text1"/>
        </w:rPr>
        <w:t>警示标牌，必要时可安排专人执守。</w:t>
      </w:r>
    </w:p>
    <w:p w:rsidR="00303E48" w:rsidRPr="00FB576F" w:rsidRDefault="00590183" w:rsidP="006B60F2">
      <w:pPr>
        <w:pStyle w:val="a1"/>
        <w:numPr>
          <w:ilvl w:val="0"/>
          <w:numId w:val="0"/>
        </w:numPr>
        <w:spacing w:before="156" w:after="156"/>
        <w:outlineLvl w:val="9"/>
        <w:rPr>
          <w:rFonts w:ascii="Times New Roman" w:eastAsiaTheme="minorEastAsia"/>
          <w:color w:val="000000" w:themeColor="text1"/>
        </w:rPr>
      </w:pPr>
      <w:r>
        <w:rPr>
          <w:rFonts w:ascii="Times New Roman" w:eastAsiaTheme="majorEastAsia" w:hAnsiTheme="majorEastAsia" w:hint="eastAsia"/>
          <w:color w:val="000000" w:themeColor="text1"/>
        </w:rPr>
        <w:t xml:space="preserve">7.2.1.4  </w:t>
      </w:r>
      <w:r w:rsidR="008202C3" w:rsidRPr="00FB576F">
        <w:rPr>
          <w:rFonts w:ascii="Times New Roman" w:eastAsiaTheme="minorEastAsia" w:hAnsiTheme="minorEastAsia"/>
          <w:color w:val="000000" w:themeColor="text1"/>
        </w:rPr>
        <w:t>严禁作业人员站在</w:t>
      </w:r>
      <w:r w:rsidR="002F5321" w:rsidRPr="00FB576F">
        <w:rPr>
          <w:rFonts w:ascii="Times New Roman" w:eastAsiaTheme="minorEastAsia" w:hAnsiTheme="minorEastAsia"/>
          <w:color w:val="000000" w:themeColor="text1"/>
        </w:rPr>
        <w:t>滞留</w:t>
      </w:r>
      <w:r w:rsidR="008202C3" w:rsidRPr="00FB576F">
        <w:rPr>
          <w:rFonts w:ascii="Times New Roman" w:eastAsiaTheme="minorEastAsia" w:hAnsiTheme="minorEastAsia"/>
          <w:color w:val="000000" w:themeColor="text1"/>
        </w:rPr>
        <w:t>粮堆的粮面作业。</w:t>
      </w:r>
    </w:p>
    <w:p w:rsidR="008324C5" w:rsidRPr="00FB576F" w:rsidRDefault="00590183" w:rsidP="006B60F2">
      <w:pPr>
        <w:pStyle w:val="a1"/>
        <w:numPr>
          <w:ilvl w:val="0"/>
          <w:numId w:val="0"/>
        </w:numPr>
        <w:spacing w:before="156" w:after="156"/>
        <w:outlineLvl w:val="9"/>
        <w:rPr>
          <w:rFonts w:ascii="Times New Roman" w:eastAsiaTheme="majorEastAsia"/>
          <w:color w:val="000000" w:themeColor="text1"/>
        </w:rPr>
      </w:pPr>
      <w:r>
        <w:rPr>
          <w:rFonts w:ascii="Times New Roman" w:eastAsiaTheme="majorEastAsia" w:hAnsiTheme="majorEastAsia" w:hint="eastAsia"/>
          <w:color w:val="000000" w:themeColor="text1"/>
        </w:rPr>
        <w:t xml:space="preserve">7.2.1.5  </w:t>
      </w:r>
      <w:r w:rsidR="008202C3" w:rsidRPr="00FB576F">
        <w:rPr>
          <w:rFonts w:ascii="Times New Roman" w:eastAsiaTheme="majorEastAsia" w:hAnsiTheme="majorEastAsia"/>
          <w:color w:val="000000" w:themeColor="text1"/>
        </w:rPr>
        <w:t>作业人员应按经审批的</w:t>
      </w:r>
      <w:r w:rsidR="00892D88" w:rsidRPr="00FB576F">
        <w:rPr>
          <w:rFonts w:ascii="Times New Roman" w:eastAsiaTheme="majorEastAsia" w:hAnsiTheme="majorEastAsia"/>
          <w:color w:val="000000" w:themeColor="text1"/>
        </w:rPr>
        <w:t>相应</w:t>
      </w:r>
      <w:r w:rsidR="008202C3" w:rsidRPr="00FB576F">
        <w:rPr>
          <w:rFonts w:ascii="Times New Roman" w:eastAsiaTheme="majorEastAsia" w:hAnsiTheme="majorEastAsia"/>
          <w:color w:val="000000" w:themeColor="text1"/>
        </w:rPr>
        <w:t>操作</w:t>
      </w:r>
      <w:r w:rsidR="00892D88" w:rsidRPr="00FB576F">
        <w:rPr>
          <w:rFonts w:ascii="Times New Roman" w:eastAsiaTheme="majorEastAsia" w:hAnsiTheme="majorEastAsia"/>
          <w:color w:val="000000" w:themeColor="text1"/>
        </w:rPr>
        <w:t>规程</w:t>
      </w:r>
      <w:r w:rsidR="008202C3" w:rsidRPr="00FB576F">
        <w:rPr>
          <w:rFonts w:ascii="Times New Roman" w:eastAsiaTheme="majorEastAsia" w:hAnsiTheme="majorEastAsia"/>
          <w:color w:val="000000" w:themeColor="text1"/>
        </w:rPr>
        <w:t>作业。</w:t>
      </w:r>
    </w:p>
    <w:p w:rsidR="003237D5" w:rsidRPr="00FB576F" w:rsidRDefault="00590183" w:rsidP="006B60F2">
      <w:pPr>
        <w:pStyle w:val="a1"/>
        <w:numPr>
          <w:ilvl w:val="0"/>
          <w:numId w:val="0"/>
        </w:numPr>
        <w:spacing w:before="156" w:after="156"/>
        <w:outlineLvl w:val="9"/>
        <w:rPr>
          <w:rFonts w:ascii="Times New Roman" w:eastAsiaTheme="majorEastAsia" w:hAnsiTheme="majorEastAsia"/>
          <w:color w:val="000000" w:themeColor="text1"/>
        </w:rPr>
      </w:pPr>
      <w:r>
        <w:rPr>
          <w:rFonts w:ascii="Times New Roman" w:eastAsiaTheme="majorEastAsia" w:hAnsiTheme="majorEastAsia" w:hint="eastAsia"/>
          <w:color w:val="000000" w:themeColor="text1"/>
        </w:rPr>
        <w:t xml:space="preserve">7.2.1.6  </w:t>
      </w:r>
      <w:r w:rsidR="008202C3" w:rsidRPr="00FB576F">
        <w:rPr>
          <w:rFonts w:ascii="Times New Roman" w:eastAsiaTheme="majorEastAsia" w:hAnsiTheme="majorEastAsia"/>
          <w:color w:val="000000" w:themeColor="text1"/>
        </w:rPr>
        <w:t>宜采取轮换作业方式，每一作业人员在仓内连续作业时间</w:t>
      </w:r>
      <w:r w:rsidR="007261E8" w:rsidRPr="00FB576F">
        <w:rPr>
          <w:rFonts w:ascii="Times New Roman" w:eastAsiaTheme="majorEastAsia" w:hAnsiTheme="majorEastAsia" w:hint="eastAsia"/>
          <w:color w:val="000000" w:themeColor="text1"/>
        </w:rPr>
        <w:t>宜</w:t>
      </w:r>
      <w:r w:rsidR="008202C3" w:rsidRPr="00FB576F">
        <w:rPr>
          <w:rFonts w:ascii="Times New Roman" w:eastAsiaTheme="majorEastAsia" w:hAnsiTheme="majorEastAsia"/>
          <w:color w:val="000000" w:themeColor="text1"/>
        </w:rPr>
        <w:t>控制在</w:t>
      </w:r>
      <w:r w:rsidR="008202C3" w:rsidRPr="00FB576F">
        <w:rPr>
          <w:rFonts w:ascii="Times New Roman" w:eastAsiaTheme="majorEastAsia" w:hAnsiTheme="majorEastAsia"/>
          <w:color w:val="000000" w:themeColor="text1"/>
        </w:rPr>
        <w:t>2</w:t>
      </w:r>
      <w:r w:rsidR="008202C3" w:rsidRPr="00FB576F">
        <w:rPr>
          <w:rFonts w:ascii="Times New Roman" w:eastAsiaTheme="majorEastAsia" w:hAnsiTheme="majorEastAsia"/>
          <w:color w:val="000000" w:themeColor="text1"/>
        </w:rPr>
        <w:t>小时内。</w:t>
      </w:r>
    </w:p>
    <w:p w:rsidR="003237D5" w:rsidRPr="00FB576F" w:rsidRDefault="00590183" w:rsidP="006B60F2">
      <w:pPr>
        <w:pStyle w:val="a1"/>
        <w:numPr>
          <w:ilvl w:val="0"/>
          <w:numId w:val="0"/>
        </w:numPr>
        <w:spacing w:before="156" w:after="156"/>
        <w:outlineLvl w:val="9"/>
        <w:rPr>
          <w:rFonts w:ascii="Times New Roman" w:eastAsiaTheme="majorEastAsia"/>
          <w:color w:val="000000" w:themeColor="text1"/>
        </w:rPr>
      </w:pPr>
      <w:r>
        <w:rPr>
          <w:rFonts w:ascii="Times New Roman" w:eastAsiaTheme="majorEastAsia" w:hAnsiTheme="majorEastAsia" w:hint="eastAsia"/>
          <w:color w:val="000000" w:themeColor="text1"/>
        </w:rPr>
        <w:t xml:space="preserve">7.2.1.7  </w:t>
      </w:r>
      <w:r w:rsidR="008202C3" w:rsidRPr="00FB576F">
        <w:rPr>
          <w:rFonts w:ascii="Times New Roman" w:eastAsiaTheme="majorEastAsia" w:hAnsiTheme="majorEastAsia"/>
          <w:color w:val="000000" w:themeColor="text1"/>
        </w:rPr>
        <w:t>现场负责人确认所有人员出仓后才能开启出粮口闸门。</w:t>
      </w:r>
    </w:p>
    <w:p w:rsidR="008C39ED" w:rsidRPr="00FB576F" w:rsidRDefault="008C39ED" w:rsidP="00124D8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7.2.2 不同储粮设施</w:t>
      </w:r>
      <w:r w:rsidR="00E46EAA" w:rsidRPr="00FB576F">
        <w:rPr>
          <w:rFonts w:ascii="黑体" w:eastAsia="黑体" w:hAnsi="黑体" w:hint="eastAsia"/>
          <w:color w:val="000000" w:themeColor="text1"/>
          <w:szCs w:val="21"/>
        </w:rPr>
        <w:t>粮堆</w:t>
      </w:r>
      <w:r w:rsidR="007261E8" w:rsidRPr="00FB576F">
        <w:rPr>
          <w:rFonts w:ascii="黑体" w:eastAsia="黑体" w:hAnsi="黑体" w:hint="eastAsia"/>
          <w:color w:val="000000" w:themeColor="text1"/>
          <w:szCs w:val="21"/>
        </w:rPr>
        <w:t>特殊</w:t>
      </w:r>
      <w:r w:rsidR="00E46EAA" w:rsidRPr="00FB576F">
        <w:rPr>
          <w:rFonts w:ascii="黑体" w:eastAsia="黑体" w:hAnsi="黑体" w:hint="eastAsia"/>
          <w:color w:val="000000" w:themeColor="text1"/>
          <w:szCs w:val="21"/>
        </w:rPr>
        <w:t>作业安全防护</w:t>
      </w:r>
      <w:r w:rsidRPr="00FB576F">
        <w:rPr>
          <w:rFonts w:ascii="黑体" w:eastAsia="黑体" w:hAnsi="黑体" w:hint="eastAsia"/>
          <w:color w:val="000000" w:themeColor="text1"/>
          <w:szCs w:val="21"/>
        </w:rPr>
        <w:t>的专有要求</w:t>
      </w:r>
    </w:p>
    <w:p w:rsidR="00124D87" w:rsidRPr="00FB576F" w:rsidRDefault="00A6444D" w:rsidP="00124D87">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7</w:t>
      </w:r>
      <w:r w:rsidR="00124D87" w:rsidRPr="00FB576F">
        <w:rPr>
          <w:rFonts w:ascii="黑体" w:eastAsia="黑体" w:hAnsi="黑体" w:hint="eastAsia"/>
          <w:color w:val="000000" w:themeColor="text1"/>
          <w:szCs w:val="21"/>
        </w:rPr>
        <w:t>.2</w:t>
      </w:r>
      <w:r w:rsidRPr="00FB576F">
        <w:rPr>
          <w:rFonts w:ascii="黑体" w:eastAsia="黑体" w:hAnsi="黑体" w:hint="eastAsia"/>
          <w:color w:val="000000" w:themeColor="text1"/>
          <w:szCs w:val="21"/>
        </w:rPr>
        <w:t>.2</w:t>
      </w:r>
      <w:r w:rsidR="00E46EAA" w:rsidRPr="00FB576F">
        <w:rPr>
          <w:rFonts w:ascii="黑体" w:eastAsia="黑体" w:hAnsi="黑体" w:hint="eastAsia"/>
          <w:color w:val="000000" w:themeColor="text1"/>
          <w:szCs w:val="21"/>
        </w:rPr>
        <w:t>.1</w:t>
      </w:r>
      <w:r w:rsidR="008202C3" w:rsidRPr="00FB576F">
        <w:rPr>
          <w:rFonts w:ascii="黑体" w:eastAsia="黑体" w:hAnsi="黑体" w:hint="eastAsia"/>
          <w:color w:val="000000" w:themeColor="text1"/>
          <w:szCs w:val="21"/>
        </w:rPr>
        <w:t xml:space="preserve"> </w:t>
      </w:r>
      <w:r w:rsidR="00124D87" w:rsidRPr="00FB576F">
        <w:rPr>
          <w:rFonts w:ascii="黑体" w:eastAsia="黑体" w:hAnsi="黑体" w:hint="eastAsia"/>
          <w:color w:val="000000" w:themeColor="text1"/>
          <w:szCs w:val="21"/>
        </w:rPr>
        <w:t>房</w:t>
      </w:r>
      <w:r w:rsidR="008202C3" w:rsidRPr="00FB576F">
        <w:rPr>
          <w:rFonts w:ascii="黑体" w:eastAsia="黑体" w:hAnsi="黑体" w:hint="eastAsia"/>
          <w:color w:val="000000" w:themeColor="text1"/>
          <w:szCs w:val="21"/>
        </w:rPr>
        <w:t>式</w:t>
      </w:r>
      <w:r w:rsidR="00124D87" w:rsidRPr="00FB576F">
        <w:rPr>
          <w:rFonts w:ascii="黑体" w:eastAsia="黑体" w:hAnsi="黑体" w:hint="eastAsia"/>
          <w:color w:val="000000" w:themeColor="text1"/>
          <w:szCs w:val="21"/>
        </w:rPr>
        <w:t>仓</w:t>
      </w:r>
      <w:r w:rsidR="00E1261B" w:rsidRPr="00FB576F">
        <w:rPr>
          <w:rFonts w:ascii="黑体" w:eastAsia="黑体" w:hAnsi="黑体" w:hint="eastAsia"/>
          <w:color w:val="000000" w:themeColor="text1"/>
          <w:szCs w:val="21"/>
        </w:rPr>
        <w:t>特殊</w:t>
      </w:r>
      <w:r w:rsidR="0027131C" w:rsidRPr="00FB576F">
        <w:rPr>
          <w:rFonts w:ascii="黑体" w:eastAsia="黑体" w:hAnsi="黑体" w:hint="eastAsia"/>
          <w:color w:val="000000" w:themeColor="text1"/>
          <w:szCs w:val="21"/>
        </w:rPr>
        <w:t>作业</w:t>
      </w:r>
      <w:r w:rsidR="006C79C2" w:rsidRPr="00FB576F">
        <w:rPr>
          <w:rFonts w:ascii="黑体" w:eastAsia="黑体" w:hAnsi="黑体" w:hint="eastAsia"/>
          <w:color w:val="000000" w:themeColor="text1"/>
          <w:szCs w:val="21"/>
        </w:rPr>
        <w:t>安全防护要求</w:t>
      </w:r>
    </w:p>
    <w:p w:rsidR="008202C3" w:rsidRPr="00FB576F" w:rsidRDefault="006C79C2" w:rsidP="00B97017">
      <w:pPr>
        <w:snapToGrid w:val="0"/>
        <w:spacing w:line="360" w:lineRule="auto"/>
        <w:ind w:firstLineChars="200" w:firstLine="420"/>
        <w:rPr>
          <w:rFonts w:asciiTheme="majorEastAsia" w:eastAsiaTheme="majorEastAsia" w:hAnsiTheme="majorEastAsia"/>
          <w:color w:val="000000" w:themeColor="text1"/>
          <w:szCs w:val="21"/>
        </w:rPr>
      </w:pPr>
      <w:r w:rsidRPr="00FB576F">
        <w:rPr>
          <w:rFonts w:asciiTheme="majorEastAsia" w:eastAsiaTheme="majorEastAsia" w:hAnsiTheme="majorEastAsia" w:hint="eastAsia"/>
          <w:color w:val="000000" w:themeColor="text1"/>
          <w:szCs w:val="21"/>
        </w:rPr>
        <w:t>平房仓</w:t>
      </w:r>
      <w:r w:rsidRPr="00FB576F">
        <w:rPr>
          <w:rFonts w:hint="eastAsia"/>
          <w:color w:val="000000" w:themeColor="text1"/>
          <w:szCs w:val="21"/>
        </w:rPr>
        <w:t>杂物阻滞粮堆排除</w:t>
      </w:r>
      <w:r w:rsidRPr="00FB576F">
        <w:rPr>
          <w:rFonts w:hAnsi="宋体" w:hint="eastAsia"/>
          <w:color w:val="000000" w:themeColor="text1"/>
          <w:szCs w:val="21"/>
        </w:rPr>
        <w:t>、结拱</w:t>
      </w:r>
      <w:r w:rsidR="007261E8" w:rsidRPr="00FB576F">
        <w:rPr>
          <w:rFonts w:hAnsi="宋体" w:hint="eastAsia"/>
          <w:color w:val="000000" w:themeColor="text1"/>
          <w:szCs w:val="21"/>
        </w:rPr>
        <w:t>（顶）</w:t>
      </w:r>
      <w:r w:rsidRPr="00FB576F">
        <w:rPr>
          <w:rFonts w:hAnsi="宋体" w:hint="eastAsia"/>
          <w:color w:val="000000" w:themeColor="text1"/>
          <w:szCs w:val="21"/>
        </w:rPr>
        <w:t>粮堆排除</w:t>
      </w:r>
      <w:r w:rsidR="008202C3" w:rsidRPr="00FB576F">
        <w:rPr>
          <w:rFonts w:asciiTheme="majorEastAsia" w:eastAsiaTheme="majorEastAsia" w:hAnsiTheme="majorEastAsia" w:hint="eastAsia"/>
          <w:color w:val="000000" w:themeColor="text1"/>
          <w:szCs w:val="21"/>
        </w:rPr>
        <w:t>应采取以下安全防护措施：</w:t>
      </w:r>
    </w:p>
    <w:p w:rsidR="0027131C" w:rsidRPr="00FB576F" w:rsidRDefault="00CB4E4A"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imes New Roman" w:eastAsiaTheme="majorEastAsia"/>
          <w:color w:val="000000" w:themeColor="text1"/>
        </w:rPr>
        <w:lastRenderedPageBreak/>
        <w:t>1</w:t>
      </w:r>
      <w:r w:rsidRPr="00FB576F">
        <w:rPr>
          <w:rFonts w:ascii="Times New Roman" w:eastAsiaTheme="majorEastAsia" w:hAnsiTheme="majorEastAsia"/>
          <w:color w:val="000000" w:themeColor="text1"/>
        </w:rPr>
        <w:t>）</w:t>
      </w:r>
      <w:r w:rsidRPr="00FB576F">
        <w:rPr>
          <w:rFonts w:ascii="Times New Roman" w:eastAsiaTheme="majorEastAsia" w:hAnsiTheme="majorEastAsia" w:hint="eastAsia"/>
          <w:color w:val="000000" w:themeColor="text1"/>
        </w:rPr>
        <w:t xml:space="preserve"> </w:t>
      </w:r>
      <w:r w:rsidR="006C79C2" w:rsidRPr="00FB576F">
        <w:rPr>
          <w:rFonts w:asciiTheme="minorEastAsia" w:eastAsiaTheme="minorEastAsia" w:hAnsiTheme="minorEastAsia" w:hint="eastAsia"/>
          <w:color w:val="000000" w:themeColor="text1"/>
        </w:rPr>
        <w:t>作业</w:t>
      </w:r>
      <w:r w:rsidR="0027131C" w:rsidRPr="00FB576F">
        <w:rPr>
          <w:rFonts w:asciiTheme="minorEastAsia" w:eastAsiaTheme="minorEastAsia" w:hAnsiTheme="minorEastAsia" w:hint="eastAsia"/>
          <w:color w:val="000000" w:themeColor="text1"/>
        </w:rPr>
        <w:t>人员应佩戴符合GB 6095要求的区域防护安全带和</w:t>
      </w:r>
      <w:r w:rsidR="003C00AA" w:rsidRPr="00FB576F">
        <w:rPr>
          <w:rFonts w:asciiTheme="minorEastAsia" w:eastAsiaTheme="minorEastAsia" w:hAnsiTheme="minorEastAsia" w:hint="eastAsia"/>
          <w:color w:val="000000" w:themeColor="text1"/>
        </w:rPr>
        <w:t>符合</w:t>
      </w:r>
      <w:r w:rsidR="003C00AA" w:rsidRPr="00FB576F">
        <w:rPr>
          <w:rFonts w:asciiTheme="minorEastAsia" w:eastAsiaTheme="minorEastAsia" w:hAnsiTheme="minorEastAsia" w:hint="eastAsia"/>
          <w:noProof/>
          <w:color w:val="000000" w:themeColor="text1"/>
        </w:rPr>
        <w:t>GB 24543要求的</w:t>
      </w:r>
      <w:r w:rsidR="003C00AA" w:rsidRPr="00FB576F">
        <w:rPr>
          <w:rFonts w:asciiTheme="minorEastAsia" w:eastAsiaTheme="minorEastAsia" w:hAnsiTheme="minorEastAsia" w:hint="eastAsia"/>
          <w:color w:val="000000" w:themeColor="text1"/>
        </w:rPr>
        <w:t>可调安全绳或</w:t>
      </w:r>
      <w:r w:rsidR="0027131C" w:rsidRPr="00FB576F">
        <w:rPr>
          <w:rFonts w:asciiTheme="minorEastAsia" w:eastAsiaTheme="minorEastAsia" w:hAnsiTheme="minorEastAsia" w:hint="eastAsia"/>
          <w:color w:val="000000" w:themeColor="text1"/>
        </w:rPr>
        <w:t>符合GB 24544要求的速差自控器。</w:t>
      </w:r>
    </w:p>
    <w:p w:rsidR="008202C3" w:rsidRPr="00FB576F" w:rsidRDefault="00CB4E4A"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imes New Roman" w:eastAsiaTheme="majorEastAsia" w:hint="eastAsia"/>
          <w:color w:val="000000" w:themeColor="text1"/>
        </w:rPr>
        <w:t>2</w:t>
      </w:r>
      <w:r w:rsidRPr="00FB576F">
        <w:rPr>
          <w:rFonts w:ascii="Times New Roman" w:eastAsiaTheme="majorEastAsia" w:hAnsiTheme="majorEastAsia"/>
          <w:color w:val="000000" w:themeColor="text1"/>
        </w:rPr>
        <w:t>）</w:t>
      </w:r>
      <w:r w:rsidRPr="00FB576F">
        <w:rPr>
          <w:rFonts w:ascii="Times New Roman" w:eastAsiaTheme="majorEastAsia" w:hAnsiTheme="majorEastAsia" w:hint="eastAsia"/>
          <w:color w:val="000000" w:themeColor="text1"/>
        </w:rPr>
        <w:t xml:space="preserve"> </w:t>
      </w:r>
      <w:r w:rsidR="008202C3" w:rsidRPr="00FB576F">
        <w:rPr>
          <w:rFonts w:asciiTheme="majorEastAsia" w:eastAsiaTheme="majorEastAsia" w:hAnsiTheme="majorEastAsia" w:hint="eastAsia"/>
          <w:color w:val="000000" w:themeColor="text1"/>
        </w:rPr>
        <w:t>应在视线可及的安全位置设置</w:t>
      </w:r>
      <w:r w:rsidR="008202C3" w:rsidRPr="00FB576F">
        <w:rPr>
          <w:rFonts w:asciiTheme="majorEastAsia" w:eastAsiaTheme="majorEastAsia" w:hAnsiTheme="majorEastAsia"/>
          <w:color w:val="000000" w:themeColor="text1"/>
        </w:rPr>
        <w:t>监护人员</w:t>
      </w:r>
      <w:r w:rsidR="008202C3" w:rsidRPr="00FB576F">
        <w:rPr>
          <w:rFonts w:asciiTheme="majorEastAsia" w:eastAsiaTheme="majorEastAsia" w:hAnsiTheme="majorEastAsia" w:hint="eastAsia"/>
          <w:color w:val="000000" w:themeColor="text1"/>
        </w:rPr>
        <w:t>，</w:t>
      </w:r>
      <w:r w:rsidR="008202C3" w:rsidRPr="00FB576F">
        <w:rPr>
          <w:rFonts w:asciiTheme="majorEastAsia" w:eastAsiaTheme="majorEastAsia" w:hAnsiTheme="majorEastAsia"/>
          <w:color w:val="000000" w:themeColor="text1"/>
        </w:rPr>
        <w:t>监护</w:t>
      </w:r>
      <w:r w:rsidR="008202C3" w:rsidRPr="00FB576F">
        <w:rPr>
          <w:rFonts w:asciiTheme="majorEastAsia" w:eastAsiaTheme="majorEastAsia" w:hAnsiTheme="majorEastAsia" w:hint="eastAsia"/>
          <w:color w:val="000000" w:themeColor="text1"/>
        </w:rPr>
        <w:t>人员应全程</w:t>
      </w:r>
      <w:r w:rsidR="008202C3" w:rsidRPr="00FB576F">
        <w:rPr>
          <w:rFonts w:asciiTheme="majorEastAsia" w:eastAsiaTheme="majorEastAsia" w:hAnsiTheme="majorEastAsia"/>
          <w:color w:val="000000" w:themeColor="text1"/>
        </w:rPr>
        <w:t>监护</w:t>
      </w:r>
      <w:r w:rsidR="008202C3" w:rsidRPr="00FB576F">
        <w:rPr>
          <w:rFonts w:asciiTheme="majorEastAsia" w:eastAsiaTheme="majorEastAsia" w:hAnsiTheme="majorEastAsia" w:hint="eastAsia"/>
          <w:color w:val="000000" w:themeColor="text1"/>
        </w:rPr>
        <w:t>作业。</w:t>
      </w:r>
    </w:p>
    <w:p w:rsidR="00381202" w:rsidRPr="00FB576F" w:rsidRDefault="00CB4E4A"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imes New Roman" w:eastAsiaTheme="majorEastAsia" w:hint="eastAsia"/>
          <w:color w:val="000000" w:themeColor="text1"/>
        </w:rPr>
        <w:t>3</w:t>
      </w:r>
      <w:r w:rsidRPr="00FB576F">
        <w:rPr>
          <w:rFonts w:ascii="Times New Roman" w:eastAsiaTheme="majorEastAsia" w:hAnsiTheme="majorEastAsia"/>
          <w:color w:val="000000" w:themeColor="text1"/>
        </w:rPr>
        <w:t>）</w:t>
      </w:r>
      <w:r w:rsidRPr="00FB576F">
        <w:rPr>
          <w:rFonts w:ascii="Times New Roman" w:eastAsiaTheme="majorEastAsia" w:hAnsiTheme="majorEastAsia" w:hint="eastAsia"/>
          <w:color w:val="000000" w:themeColor="text1"/>
        </w:rPr>
        <w:t xml:space="preserve"> </w:t>
      </w:r>
      <w:r w:rsidR="00381202" w:rsidRPr="00FB576F">
        <w:rPr>
          <w:rFonts w:asciiTheme="majorEastAsia" w:eastAsiaTheme="majorEastAsia" w:hAnsiTheme="majorEastAsia"/>
          <w:color w:val="000000" w:themeColor="text1"/>
        </w:rPr>
        <w:t>监护人员</w:t>
      </w:r>
      <w:r w:rsidR="00381202" w:rsidRPr="00FB576F">
        <w:rPr>
          <w:rFonts w:asciiTheme="majorEastAsia" w:eastAsiaTheme="majorEastAsia" w:hAnsiTheme="majorEastAsia" w:hint="eastAsia"/>
          <w:color w:val="000000" w:themeColor="text1"/>
        </w:rPr>
        <w:t>应佩戴能与外面联系的手机等通信工具。</w:t>
      </w:r>
    </w:p>
    <w:p w:rsidR="00C75066" w:rsidRPr="00FB576F" w:rsidRDefault="00E46EAA" w:rsidP="008C39ED">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 xml:space="preserve">7.2.2.2 </w:t>
      </w:r>
      <w:r w:rsidR="008202C3" w:rsidRPr="00FB576F">
        <w:rPr>
          <w:rFonts w:ascii="黑体" w:eastAsia="黑体" w:hAnsi="黑体" w:hint="eastAsia"/>
          <w:color w:val="000000" w:themeColor="text1"/>
          <w:szCs w:val="21"/>
        </w:rPr>
        <w:t xml:space="preserve"> </w:t>
      </w:r>
      <w:r w:rsidR="0080128A" w:rsidRPr="00FB576F">
        <w:rPr>
          <w:rFonts w:ascii="黑体" w:eastAsia="黑体" w:hAnsi="黑体" w:hint="eastAsia"/>
          <w:color w:val="000000" w:themeColor="text1"/>
          <w:szCs w:val="21"/>
        </w:rPr>
        <w:t>筒</w:t>
      </w:r>
      <w:r w:rsidR="008202C3" w:rsidRPr="00FB576F">
        <w:rPr>
          <w:rFonts w:ascii="黑体" w:eastAsia="黑体" w:hAnsi="黑体" w:hint="eastAsia"/>
          <w:color w:val="000000" w:themeColor="text1"/>
          <w:szCs w:val="21"/>
        </w:rPr>
        <w:t>式</w:t>
      </w:r>
      <w:r w:rsidR="0080128A" w:rsidRPr="00FB576F">
        <w:rPr>
          <w:rFonts w:ascii="黑体" w:eastAsia="黑体" w:hAnsi="黑体" w:hint="eastAsia"/>
          <w:color w:val="000000" w:themeColor="text1"/>
          <w:szCs w:val="21"/>
        </w:rPr>
        <w:t>仓</w:t>
      </w:r>
      <w:r w:rsidR="00427964" w:rsidRPr="00FB576F">
        <w:rPr>
          <w:rFonts w:ascii="黑体" w:eastAsia="黑体" w:hAnsi="黑体" w:hint="eastAsia"/>
          <w:color w:val="000000" w:themeColor="text1"/>
          <w:szCs w:val="21"/>
        </w:rPr>
        <w:t>特殊</w:t>
      </w:r>
      <w:r w:rsidR="008D58C3" w:rsidRPr="00FB576F">
        <w:rPr>
          <w:rFonts w:ascii="黑体" w:eastAsia="黑体" w:hAnsi="黑体" w:hint="eastAsia"/>
          <w:color w:val="000000" w:themeColor="text1"/>
          <w:szCs w:val="21"/>
        </w:rPr>
        <w:t>作业安全</w:t>
      </w:r>
      <w:r w:rsidR="00427964" w:rsidRPr="00FB576F">
        <w:rPr>
          <w:rFonts w:ascii="黑体" w:eastAsia="黑体" w:hAnsi="黑体" w:hint="eastAsia"/>
          <w:color w:val="000000" w:themeColor="text1"/>
          <w:szCs w:val="21"/>
        </w:rPr>
        <w:t>防护</w:t>
      </w:r>
      <w:r w:rsidR="008D58C3" w:rsidRPr="00FB576F">
        <w:rPr>
          <w:rFonts w:ascii="黑体" w:eastAsia="黑体" w:hAnsi="黑体" w:hint="eastAsia"/>
          <w:color w:val="000000" w:themeColor="text1"/>
          <w:szCs w:val="21"/>
        </w:rPr>
        <w:t>要求</w:t>
      </w:r>
    </w:p>
    <w:p w:rsidR="003237D5" w:rsidRPr="00FB576F" w:rsidRDefault="004D2EA1" w:rsidP="00CB4E4A">
      <w:pPr>
        <w:pStyle w:val="a1"/>
        <w:numPr>
          <w:ilvl w:val="0"/>
          <w:numId w:val="0"/>
        </w:numPr>
        <w:spacing w:before="156" w:after="156"/>
        <w:ind w:firstLineChars="200" w:firstLine="420"/>
        <w:outlineLvl w:val="9"/>
        <w:rPr>
          <w:rFonts w:asciiTheme="minorEastAsia" w:eastAsiaTheme="minorEastAsia" w:hAnsiTheme="minorEastAsia"/>
          <w:color w:val="000000" w:themeColor="text1"/>
        </w:rPr>
      </w:pPr>
      <w:r w:rsidRPr="00FB576F">
        <w:rPr>
          <w:rFonts w:asciiTheme="minorEastAsia" w:eastAsiaTheme="minorEastAsia" w:hAnsiTheme="minorEastAsia" w:hint="eastAsia"/>
          <w:noProof/>
          <w:color w:val="000000" w:themeColor="text1"/>
        </w:rPr>
        <w:t>作业人员进入筒仓（浅圆仓）进行</w:t>
      </w:r>
      <w:r w:rsidR="003237D5" w:rsidRPr="00FB576F">
        <w:rPr>
          <w:rFonts w:asciiTheme="minorEastAsia" w:eastAsiaTheme="minorEastAsia" w:hAnsiTheme="minorEastAsia" w:hint="eastAsia"/>
          <w:noProof/>
          <w:color w:val="000000" w:themeColor="text1"/>
        </w:rPr>
        <w:t>挂壁粮堆排除</w:t>
      </w:r>
      <w:r w:rsidRPr="00FB576F">
        <w:rPr>
          <w:rFonts w:asciiTheme="minorEastAsia" w:eastAsiaTheme="minorEastAsia" w:hAnsiTheme="minorEastAsia" w:hint="eastAsia"/>
          <w:noProof/>
          <w:color w:val="000000" w:themeColor="text1"/>
        </w:rPr>
        <w:t>、结顶</w:t>
      </w:r>
      <w:r w:rsidR="003852B7" w:rsidRPr="00FB576F">
        <w:rPr>
          <w:rFonts w:asciiTheme="minorEastAsia" w:eastAsiaTheme="minorEastAsia" w:hAnsiTheme="minorEastAsia" w:hint="eastAsia"/>
          <w:noProof/>
          <w:color w:val="000000" w:themeColor="text1"/>
        </w:rPr>
        <w:t>（拱）粮堆排除</w:t>
      </w:r>
      <w:r w:rsidRPr="00FB576F">
        <w:rPr>
          <w:rFonts w:asciiTheme="minorEastAsia" w:eastAsiaTheme="minorEastAsia" w:hAnsiTheme="minorEastAsia" w:hint="eastAsia"/>
          <w:noProof/>
          <w:color w:val="000000" w:themeColor="text1"/>
        </w:rPr>
        <w:t>及杂物阻滞粮堆排除</w:t>
      </w:r>
      <w:r w:rsidR="003237D5" w:rsidRPr="00FB576F">
        <w:rPr>
          <w:rFonts w:asciiTheme="minorEastAsia" w:eastAsiaTheme="minorEastAsia" w:hAnsiTheme="minorEastAsia" w:hint="eastAsia"/>
          <w:color w:val="000000" w:themeColor="text1"/>
        </w:rPr>
        <w:t>作业</w:t>
      </w:r>
      <w:r w:rsidRPr="00FB576F">
        <w:rPr>
          <w:rFonts w:asciiTheme="minorEastAsia" w:eastAsiaTheme="minorEastAsia" w:hAnsiTheme="minorEastAsia" w:hint="eastAsia"/>
          <w:color w:val="000000" w:themeColor="text1"/>
        </w:rPr>
        <w:t>时，应采取以下安全防护措施：</w:t>
      </w:r>
    </w:p>
    <w:p w:rsidR="00330B25" w:rsidRPr="00FB576F" w:rsidRDefault="0033669A"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1）</w:t>
      </w:r>
      <w:r w:rsidR="00330B25" w:rsidRPr="00FB576F">
        <w:rPr>
          <w:rFonts w:asciiTheme="majorEastAsia" w:eastAsiaTheme="majorEastAsia" w:hAnsiTheme="majorEastAsia" w:hint="eastAsia"/>
          <w:color w:val="000000" w:themeColor="text1"/>
        </w:rPr>
        <w:t>入仓方式</w:t>
      </w:r>
      <w:r w:rsidRPr="00FB576F">
        <w:rPr>
          <w:rFonts w:asciiTheme="majorEastAsia" w:eastAsiaTheme="majorEastAsia" w:hAnsiTheme="majorEastAsia" w:hint="eastAsia"/>
          <w:color w:val="000000" w:themeColor="text1"/>
        </w:rPr>
        <w:t>：</w:t>
      </w:r>
      <w:r w:rsidR="00330B25" w:rsidRPr="00FB576F">
        <w:rPr>
          <w:rFonts w:asciiTheme="majorEastAsia" w:eastAsiaTheme="majorEastAsia" w:hAnsiTheme="majorEastAsia" w:hint="eastAsia"/>
          <w:color w:val="000000" w:themeColor="text1"/>
        </w:rPr>
        <w:t>只能从仓的顶部入仓</w:t>
      </w:r>
      <w:r w:rsidR="007B0080" w:rsidRPr="00FB576F">
        <w:rPr>
          <w:rFonts w:asciiTheme="majorEastAsia" w:eastAsiaTheme="majorEastAsia" w:hAnsiTheme="majorEastAsia" w:hint="eastAsia"/>
          <w:color w:val="000000" w:themeColor="text1"/>
        </w:rPr>
        <w:t>。</w:t>
      </w:r>
    </w:p>
    <w:p w:rsidR="00945F9D" w:rsidRPr="00FB576F" w:rsidRDefault="004F2BB2"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2</w:t>
      </w:r>
      <w:r w:rsidR="00CB3446" w:rsidRPr="00FB576F">
        <w:rPr>
          <w:rFonts w:asciiTheme="majorEastAsia" w:eastAsiaTheme="majorEastAsia" w:hAnsiTheme="majorEastAsia" w:hint="eastAsia"/>
          <w:color w:val="000000" w:themeColor="text1"/>
        </w:rPr>
        <w:t>）</w:t>
      </w:r>
      <w:r w:rsidR="00662933" w:rsidRPr="00FB576F">
        <w:rPr>
          <w:rFonts w:asciiTheme="majorEastAsia" w:eastAsiaTheme="majorEastAsia" w:hAnsiTheme="majorEastAsia" w:hint="eastAsia"/>
          <w:color w:val="000000" w:themeColor="text1"/>
        </w:rPr>
        <w:t>个体防护</w:t>
      </w:r>
      <w:r w:rsidR="00DC6338" w:rsidRPr="00FB576F">
        <w:rPr>
          <w:rFonts w:asciiTheme="majorEastAsia" w:eastAsiaTheme="majorEastAsia" w:hAnsiTheme="majorEastAsia" w:hint="eastAsia"/>
          <w:color w:val="000000" w:themeColor="text1"/>
        </w:rPr>
        <w:t>：</w:t>
      </w:r>
      <w:r w:rsidR="0033669A" w:rsidRPr="00FB576F">
        <w:rPr>
          <w:rFonts w:asciiTheme="majorEastAsia" w:eastAsiaTheme="majorEastAsia" w:hAnsiTheme="majorEastAsia" w:hint="eastAsia"/>
          <w:color w:val="000000" w:themeColor="text1"/>
        </w:rPr>
        <w:t>除悬吊绳外，</w:t>
      </w:r>
      <w:r w:rsidR="00945F9D" w:rsidRPr="00FB576F">
        <w:rPr>
          <w:rFonts w:asciiTheme="majorEastAsia" w:eastAsiaTheme="majorEastAsia" w:hAnsiTheme="majorEastAsia"/>
          <w:color w:val="000000" w:themeColor="text1"/>
        </w:rPr>
        <w:t>作业人员</w:t>
      </w:r>
      <w:r w:rsidR="00945F9D" w:rsidRPr="00FB576F">
        <w:rPr>
          <w:rFonts w:asciiTheme="majorEastAsia" w:eastAsiaTheme="majorEastAsia" w:hAnsiTheme="majorEastAsia" w:hint="eastAsia"/>
          <w:color w:val="000000" w:themeColor="text1"/>
        </w:rPr>
        <w:t>应佩戴符合GA 494要求的</w:t>
      </w:r>
      <w:r w:rsidR="00666E8D" w:rsidRPr="00FB576F">
        <w:rPr>
          <w:rFonts w:asciiTheme="majorEastAsia" w:eastAsiaTheme="majorEastAsia" w:hAnsiTheme="majorEastAsia"/>
          <w:color w:val="000000" w:themeColor="text1"/>
        </w:rPr>
        <w:fldChar w:fldCharType="begin"/>
      </w:r>
      <w:r w:rsidR="00945F9D" w:rsidRPr="00FB576F">
        <w:rPr>
          <w:rFonts w:asciiTheme="majorEastAsia" w:eastAsiaTheme="majorEastAsia" w:hAnsiTheme="majorEastAsia"/>
          <w:color w:val="000000" w:themeColor="text1"/>
        </w:rPr>
        <w:instrText xml:space="preserve"> = 2 \* ROMAN </w:instrText>
      </w:r>
      <w:r w:rsidR="00666E8D" w:rsidRPr="00FB576F">
        <w:rPr>
          <w:rFonts w:asciiTheme="majorEastAsia" w:eastAsiaTheme="majorEastAsia" w:hAnsiTheme="majorEastAsia"/>
          <w:color w:val="000000" w:themeColor="text1"/>
        </w:rPr>
        <w:fldChar w:fldCharType="separate"/>
      </w:r>
      <w:r w:rsidR="00945F9D" w:rsidRPr="00FB576F">
        <w:rPr>
          <w:rFonts w:asciiTheme="majorEastAsia" w:eastAsiaTheme="majorEastAsia" w:hAnsiTheme="majorEastAsia"/>
          <w:color w:val="000000" w:themeColor="text1"/>
        </w:rPr>
        <w:t>II</w:t>
      </w:r>
      <w:r w:rsidR="00666E8D" w:rsidRPr="00FB576F">
        <w:rPr>
          <w:rFonts w:asciiTheme="majorEastAsia" w:eastAsiaTheme="majorEastAsia" w:hAnsiTheme="majorEastAsia"/>
          <w:color w:val="000000" w:themeColor="text1"/>
        </w:rPr>
        <w:fldChar w:fldCharType="end"/>
      </w:r>
      <w:r w:rsidR="00945F9D" w:rsidRPr="00FB576F">
        <w:rPr>
          <w:rFonts w:asciiTheme="majorEastAsia" w:eastAsiaTheme="majorEastAsia" w:hAnsiTheme="majorEastAsia" w:hint="eastAsia"/>
          <w:color w:val="000000" w:themeColor="text1"/>
        </w:rPr>
        <w:t>型或</w:t>
      </w:r>
      <w:r w:rsidR="00666E8D" w:rsidRPr="00FB576F">
        <w:rPr>
          <w:rFonts w:asciiTheme="majorEastAsia" w:eastAsiaTheme="majorEastAsia" w:hAnsiTheme="majorEastAsia"/>
          <w:color w:val="000000" w:themeColor="text1"/>
        </w:rPr>
        <w:fldChar w:fldCharType="begin"/>
      </w:r>
      <w:r w:rsidR="00945F9D" w:rsidRPr="00FB576F">
        <w:rPr>
          <w:rFonts w:asciiTheme="majorEastAsia" w:eastAsiaTheme="majorEastAsia" w:hAnsiTheme="majorEastAsia"/>
          <w:color w:val="000000" w:themeColor="text1"/>
        </w:rPr>
        <w:instrText xml:space="preserve"> = 3 \* ROMAN </w:instrText>
      </w:r>
      <w:r w:rsidR="00666E8D" w:rsidRPr="00FB576F">
        <w:rPr>
          <w:rFonts w:asciiTheme="majorEastAsia" w:eastAsiaTheme="majorEastAsia" w:hAnsiTheme="majorEastAsia"/>
          <w:color w:val="000000" w:themeColor="text1"/>
        </w:rPr>
        <w:fldChar w:fldCharType="separate"/>
      </w:r>
      <w:r w:rsidR="00945F9D" w:rsidRPr="00FB576F">
        <w:rPr>
          <w:rFonts w:asciiTheme="majorEastAsia" w:eastAsiaTheme="majorEastAsia" w:hAnsiTheme="majorEastAsia"/>
          <w:color w:val="000000" w:themeColor="text1"/>
        </w:rPr>
        <w:t>III</w:t>
      </w:r>
      <w:r w:rsidR="00666E8D" w:rsidRPr="00FB576F">
        <w:rPr>
          <w:rFonts w:asciiTheme="majorEastAsia" w:eastAsiaTheme="majorEastAsia" w:hAnsiTheme="majorEastAsia"/>
          <w:color w:val="000000" w:themeColor="text1"/>
        </w:rPr>
        <w:fldChar w:fldCharType="end"/>
      </w:r>
      <w:r w:rsidR="00DC6338" w:rsidRPr="00FB576F">
        <w:rPr>
          <w:rFonts w:asciiTheme="majorEastAsia" w:eastAsiaTheme="majorEastAsia" w:hAnsiTheme="majorEastAsia" w:hint="eastAsia"/>
          <w:color w:val="000000" w:themeColor="text1"/>
        </w:rPr>
        <w:t>型安全吊带和安全绳</w:t>
      </w:r>
      <w:r w:rsidR="00892D88" w:rsidRPr="00FB576F">
        <w:rPr>
          <w:rFonts w:asciiTheme="majorEastAsia" w:eastAsiaTheme="majorEastAsia" w:hAnsiTheme="majorEastAsia" w:hint="eastAsia"/>
          <w:color w:val="000000" w:themeColor="text1"/>
        </w:rPr>
        <w:t>，</w:t>
      </w:r>
      <w:r w:rsidR="00DC6338" w:rsidRPr="00FB576F">
        <w:rPr>
          <w:rFonts w:asciiTheme="majorEastAsia" w:eastAsiaTheme="majorEastAsia" w:hAnsiTheme="majorEastAsia" w:hint="eastAsia"/>
          <w:color w:val="000000" w:themeColor="text1"/>
        </w:rPr>
        <w:t>安全绳应固定在仓外的</w:t>
      </w:r>
      <w:r w:rsidR="00945F9D" w:rsidRPr="00FB576F">
        <w:rPr>
          <w:rFonts w:asciiTheme="majorEastAsia" w:eastAsiaTheme="majorEastAsia" w:hAnsiTheme="majorEastAsia" w:hint="eastAsia"/>
          <w:color w:val="000000" w:themeColor="text1"/>
        </w:rPr>
        <w:t>挂点上。</w:t>
      </w:r>
      <w:r w:rsidR="00DC6338" w:rsidRPr="00FB576F">
        <w:rPr>
          <w:rFonts w:asciiTheme="majorEastAsia" w:eastAsiaTheme="majorEastAsia" w:hAnsiTheme="majorEastAsia" w:hint="eastAsia"/>
          <w:color w:val="000000" w:themeColor="text1"/>
        </w:rPr>
        <w:t>同时</w:t>
      </w:r>
      <w:r w:rsidR="00945F9D" w:rsidRPr="00FB576F">
        <w:rPr>
          <w:rFonts w:asciiTheme="majorEastAsia" w:eastAsiaTheme="majorEastAsia" w:hAnsiTheme="majorEastAsia" w:hint="eastAsia"/>
          <w:color w:val="000000" w:themeColor="text1"/>
        </w:rPr>
        <w:t>还应佩戴符合GB 24544要求的速差自控器，速差自控器应串联在安全吊带与挂点间，宜选用带有整体救援装置的速差自控器。</w:t>
      </w:r>
    </w:p>
    <w:p w:rsidR="00DC6338" w:rsidRPr="00FB576F" w:rsidRDefault="00F23CBD"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3</w:t>
      </w:r>
      <w:r w:rsidR="00945F9D" w:rsidRPr="00FB576F">
        <w:rPr>
          <w:rFonts w:asciiTheme="majorEastAsia" w:eastAsiaTheme="majorEastAsia" w:hAnsiTheme="majorEastAsia" w:hint="eastAsia"/>
          <w:color w:val="000000" w:themeColor="text1"/>
        </w:rPr>
        <w:t>）</w:t>
      </w:r>
      <w:r w:rsidR="00DC6338" w:rsidRPr="00FB576F">
        <w:rPr>
          <w:rFonts w:asciiTheme="majorEastAsia" w:eastAsiaTheme="majorEastAsia" w:hAnsiTheme="majorEastAsia" w:hint="eastAsia"/>
          <w:color w:val="000000" w:themeColor="text1"/>
        </w:rPr>
        <w:t>设置</w:t>
      </w:r>
      <w:r w:rsidR="00DC6338" w:rsidRPr="00FB576F">
        <w:rPr>
          <w:rFonts w:asciiTheme="majorEastAsia" w:eastAsiaTheme="majorEastAsia" w:hAnsiTheme="majorEastAsia"/>
          <w:color w:val="000000" w:themeColor="text1"/>
        </w:rPr>
        <w:t>监护</w:t>
      </w:r>
      <w:r w:rsidR="00DC6338" w:rsidRPr="00FB576F">
        <w:rPr>
          <w:rFonts w:asciiTheme="majorEastAsia" w:eastAsiaTheme="majorEastAsia" w:hAnsiTheme="majorEastAsia" w:hint="eastAsia"/>
          <w:color w:val="000000" w:themeColor="text1"/>
        </w:rPr>
        <w:t>：</w:t>
      </w:r>
      <w:r w:rsidR="00945F9D" w:rsidRPr="00FB576F">
        <w:rPr>
          <w:rFonts w:asciiTheme="majorEastAsia" w:eastAsiaTheme="majorEastAsia" w:hAnsiTheme="majorEastAsia" w:hint="eastAsia"/>
          <w:color w:val="000000" w:themeColor="text1"/>
        </w:rPr>
        <w:t>应在</w:t>
      </w:r>
      <w:r w:rsidR="00F05E7D" w:rsidRPr="00FB576F">
        <w:rPr>
          <w:rFonts w:asciiTheme="majorEastAsia" w:eastAsiaTheme="majorEastAsia" w:hAnsiTheme="majorEastAsia" w:hint="eastAsia"/>
          <w:color w:val="000000" w:themeColor="text1"/>
        </w:rPr>
        <w:t>视线可及的</w:t>
      </w:r>
      <w:r w:rsidR="00945F9D" w:rsidRPr="00FB576F">
        <w:rPr>
          <w:rFonts w:asciiTheme="majorEastAsia" w:eastAsiaTheme="majorEastAsia" w:hAnsiTheme="majorEastAsia" w:hint="eastAsia"/>
          <w:color w:val="000000" w:themeColor="text1"/>
        </w:rPr>
        <w:t>安全</w:t>
      </w:r>
      <w:r w:rsidR="00F05E7D" w:rsidRPr="00FB576F">
        <w:rPr>
          <w:rFonts w:asciiTheme="majorEastAsia" w:eastAsiaTheme="majorEastAsia" w:hAnsiTheme="majorEastAsia" w:hint="eastAsia"/>
          <w:color w:val="000000" w:themeColor="text1"/>
        </w:rPr>
        <w:t>位置</w:t>
      </w:r>
      <w:r w:rsidR="00945F9D" w:rsidRPr="00FB576F">
        <w:rPr>
          <w:rFonts w:asciiTheme="majorEastAsia" w:eastAsiaTheme="majorEastAsia" w:hAnsiTheme="majorEastAsia" w:hint="eastAsia"/>
          <w:color w:val="000000" w:themeColor="text1"/>
        </w:rPr>
        <w:t>设置</w:t>
      </w:r>
      <w:r w:rsidR="00945F9D" w:rsidRPr="00FB576F">
        <w:rPr>
          <w:rFonts w:asciiTheme="majorEastAsia" w:eastAsiaTheme="majorEastAsia" w:hAnsiTheme="majorEastAsia"/>
          <w:color w:val="000000" w:themeColor="text1"/>
        </w:rPr>
        <w:t>监护人员</w:t>
      </w:r>
      <w:r w:rsidR="00945F9D" w:rsidRPr="00FB576F">
        <w:rPr>
          <w:rFonts w:asciiTheme="majorEastAsia" w:eastAsiaTheme="majorEastAsia" w:hAnsiTheme="majorEastAsia" w:hint="eastAsia"/>
          <w:color w:val="000000" w:themeColor="text1"/>
        </w:rPr>
        <w:t>，</w:t>
      </w:r>
      <w:r w:rsidR="00945F9D" w:rsidRPr="00FB576F">
        <w:rPr>
          <w:rFonts w:asciiTheme="majorEastAsia" w:eastAsiaTheme="majorEastAsia" w:hAnsiTheme="majorEastAsia"/>
          <w:color w:val="000000" w:themeColor="text1"/>
        </w:rPr>
        <w:t>监护</w:t>
      </w:r>
      <w:r w:rsidR="00945F9D" w:rsidRPr="00FB576F">
        <w:rPr>
          <w:rFonts w:asciiTheme="majorEastAsia" w:eastAsiaTheme="majorEastAsia" w:hAnsiTheme="majorEastAsia" w:hint="eastAsia"/>
          <w:color w:val="000000" w:themeColor="text1"/>
        </w:rPr>
        <w:t>人员应全程</w:t>
      </w:r>
      <w:r w:rsidR="00945F9D" w:rsidRPr="00FB576F">
        <w:rPr>
          <w:rFonts w:asciiTheme="majorEastAsia" w:eastAsiaTheme="majorEastAsia" w:hAnsiTheme="majorEastAsia"/>
          <w:color w:val="000000" w:themeColor="text1"/>
        </w:rPr>
        <w:t>监护</w:t>
      </w:r>
      <w:r w:rsidR="002635B5" w:rsidRPr="00FB576F">
        <w:rPr>
          <w:rFonts w:asciiTheme="majorEastAsia" w:eastAsiaTheme="majorEastAsia" w:hAnsiTheme="majorEastAsia" w:hint="eastAsia"/>
          <w:color w:val="000000" w:themeColor="text1"/>
        </w:rPr>
        <w:t>作业</w:t>
      </w:r>
      <w:r w:rsidR="00945F9D" w:rsidRPr="00FB576F">
        <w:rPr>
          <w:rFonts w:asciiTheme="majorEastAsia" w:eastAsiaTheme="majorEastAsia" w:hAnsiTheme="majorEastAsia" w:hint="eastAsia"/>
          <w:color w:val="000000" w:themeColor="text1"/>
        </w:rPr>
        <w:t>。</w:t>
      </w:r>
    </w:p>
    <w:p w:rsidR="00945F9D" w:rsidRPr="00FB576F" w:rsidRDefault="002F03AD"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4）</w:t>
      </w:r>
      <w:r w:rsidR="00DC6338" w:rsidRPr="00FB576F">
        <w:rPr>
          <w:rFonts w:asciiTheme="majorEastAsia" w:eastAsiaTheme="majorEastAsia" w:hAnsiTheme="majorEastAsia" w:hint="eastAsia"/>
          <w:color w:val="000000" w:themeColor="text1"/>
        </w:rPr>
        <w:t>通讯设备：</w:t>
      </w:r>
      <w:r w:rsidR="00DC6338" w:rsidRPr="00FB576F">
        <w:rPr>
          <w:rFonts w:asciiTheme="majorEastAsia" w:eastAsiaTheme="majorEastAsia" w:hAnsiTheme="majorEastAsia"/>
          <w:color w:val="000000" w:themeColor="text1"/>
        </w:rPr>
        <w:t>作业人员和监护人员</w:t>
      </w:r>
      <w:r w:rsidR="00DC6338" w:rsidRPr="00FB576F">
        <w:rPr>
          <w:rFonts w:asciiTheme="majorEastAsia" w:eastAsiaTheme="majorEastAsia" w:hAnsiTheme="majorEastAsia" w:hint="eastAsia"/>
          <w:color w:val="000000" w:themeColor="text1"/>
        </w:rPr>
        <w:t>应佩戴对讲通讯设备</w:t>
      </w:r>
      <w:r w:rsidR="00F05E7D" w:rsidRPr="00FB576F">
        <w:rPr>
          <w:rFonts w:asciiTheme="majorEastAsia" w:eastAsiaTheme="majorEastAsia" w:hAnsiTheme="majorEastAsia" w:hint="eastAsia"/>
          <w:color w:val="000000" w:themeColor="text1"/>
        </w:rPr>
        <w:t>，</w:t>
      </w:r>
      <w:r w:rsidR="00F05E7D" w:rsidRPr="00FB576F">
        <w:rPr>
          <w:rFonts w:asciiTheme="majorEastAsia" w:eastAsiaTheme="majorEastAsia" w:hAnsiTheme="majorEastAsia"/>
          <w:color w:val="000000" w:themeColor="text1"/>
        </w:rPr>
        <w:t>作业人员宜选用头戴式</w:t>
      </w:r>
      <w:r w:rsidR="00F05E7D" w:rsidRPr="00FB576F">
        <w:rPr>
          <w:rFonts w:asciiTheme="majorEastAsia" w:eastAsiaTheme="majorEastAsia" w:hAnsiTheme="majorEastAsia" w:hint="eastAsia"/>
          <w:color w:val="000000" w:themeColor="text1"/>
        </w:rPr>
        <w:t>对讲</w:t>
      </w:r>
      <w:r w:rsidR="00892D88" w:rsidRPr="00FB576F">
        <w:rPr>
          <w:rFonts w:asciiTheme="majorEastAsia" w:eastAsiaTheme="majorEastAsia" w:hAnsiTheme="majorEastAsia" w:hint="eastAsia"/>
          <w:color w:val="000000" w:themeColor="text1"/>
        </w:rPr>
        <w:t>装置</w:t>
      </w:r>
      <w:r w:rsidR="00DC6338" w:rsidRPr="00FB576F">
        <w:rPr>
          <w:rFonts w:asciiTheme="majorEastAsia" w:eastAsiaTheme="majorEastAsia" w:hAnsiTheme="majorEastAsia" w:hint="eastAsia"/>
          <w:color w:val="000000" w:themeColor="text1"/>
        </w:rPr>
        <w:t>。</w:t>
      </w:r>
      <w:r w:rsidR="00F05E7D" w:rsidRPr="00FB576F">
        <w:rPr>
          <w:rFonts w:asciiTheme="majorEastAsia" w:eastAsiaTheme="majorEastAsia" w:hAnsiTheme="majorEastAsia" w:hint="eastAsia"/>
          <w:color w:val="000000" w:themeColor="text1"/>
        </w:rPr>
        <w:t>现场应备可与外面联系的手机等通信工具。</w:t>
      </w:r>
    </w:p>
    <w:p w:rsidR="00945F9D" w:rsidRPr="00FB576F" w:rsidRDefault="002F03AD" w:rsidP="006B60F2">
      <w:pPr>
        <w:pStyle w:val="a1"/>
        <w:numPr>
          <w:ilvl w:val="0"/>
          <w:numId w:val="0"/>
        </w:numPr>
        <w:spacing w:before="156" w:after="156"/>
        <w:outlineLvl w:val="9"/>
        <w:rPr>
          <w:rFonts w:asciiTheme="majorEastAsia" w:eastAsiaTheme="majorEastAsia" w:hAnsiTheme="majorEastAsia"/>
          <w:color w:val="000000" w:themeColor="text1"/>
        </w:rPr>
      </w:pPr>
      <w:bookmarkStart w:id="60" w:name="_Toc477333805"/>
      <w:r w:rsidRPr="00FB576F">
        <w:rPr>
          <w:rFonts w:asciiTheme="majorEastAsia" w:eastAsiaTheme="majorEastAsia" w:hAnsiTheme="majorEastAsia" w:hint="eastAsia"/>
          <w:color w:val="000000" w:themeColor="text1"/>
        </w:rPr>
        <w:t>5）</w:t>
      </w:r>
      <w:r w:rsidR="00DC6338" w:rsidRPr="00FB576F">
        <w:rPr>
          <w:rFonts w:asciiTheme="majorEastAsia" w:eastAsiaTheme="majorEastAsia" w:hAnsiTheme="majorEastAsia" w:hint="eastAsia"/>
          <w:color w:val="000000" w:themeColor="text1"/>
        </w:rPr>
        <w:t>应急救援人员：</w:t>
      </w:r>
      <w:r w:rsidR="00945F9D" w:rsidRPr="00FB576F">
        <w:rPr>
          <w:rFonts w:asciiTheme="majorEastAsia" w:eastAsiaTheme="majorEastAsia" w:hAnsiTheme="majorEastAsia"/>
          <w:color w:val="000000" w:themeColor="text1"/>
        </w:rPr>
        <w:t>应</w:t>
      </w:r>
      <w:r w:rsidR="00945F9D" w:rsidRPr="00FB576F">
        <w:rPr>
          <w:rFonts w:asciiTheme="majorEastAsia" w:eastAsiaTheme="majorEastAsia" w:hAnsiTheme="majorEastAsia" w:hint="eastAsia"/>
          <w:color w:val="000000" w:themeColor="text1"/>
        </w:rPr>
        <w:t>在仓外</w:t>
      </w:r>
      <w:r w:rsidR="00DC6338" w:rsidRPr="00FB576F">
        <w:rPr>
          <w:rFonts w:asciiTheme="majorEastAsia" w:eastAsiaTheme="majorEastAsia" w:hAnsiTheme="majorEastAsia" w:hint="eastAsia"/>
          <w:color w:val="000000" w:themeColor="text1"/>
        </w:rPr>
        <w:t>安排</w:t>
      </w:r>
      <w:r w:rsidR="00945F9D" w:rsidRPr="00FB576F">
        <w:rPr>
          <w:rFonts w:asciiTheme="majorEastAsia" w:eastAsiaTheme="majorEastAsia" w:hAnsiTheme="majorEastAsia" w:hint="eastAsia"/>
          <w:color w:val="000000" w:themeColor="text1"/>
        </w:rPr>
        <w:t>应急救援人员</w:t>
      </w:r>
      <w:r w:rsidR="00DC6338" w:rsidRPr="00FB576F">
        <w:rPr>
          <w:rFonts w:asciiTheme="majorEastAsia" w:eastAsiaTheme="majorEastAsia" w:hAnsiTheme="majorEastAsia" w:hint="eastAsia"/>
          <w:color w:val="000000" w:themeColor="text1"/>
        </w:rPr>
        <w:t>，并</w:t>
      </w:r>
      <w:r w:rsidR="00945F9D" w:rsidRPr="00FB576F">
        <w:rPr>
          <w:rFonts w:asciiTheme="majorEastAsia" w:eastAsiaTheme="majorEastAsia" w:hAnsiTheme="majorEastAsia" w:hint="eastAsia"/>
          <w:color w:val="000000" w:themeColor="text1"/>
        </w:rPr>
        <w:t>全程值守。</w:t>
      </w:r>
      <w:bookmarkStart w:id="61" w:name="_Toc477333804"/>
      <w:bookmarkEnd w:id="60"/>
    </w:p>
    <w:p w:rsidR="003237D5" w:rsidRPr="00FB576F" w:rsidRDefault="002F03AD"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6）</w:t>
      </w:r>
      <w:r w:rsidR="00DC6338" w:rsidRPr="00FB576F">
        <w:rPr>
          <w:rFonts w:asciiTheme="majorEastAsia" w:eastAsiaTheme="majorEastAsia" w:hAnsiTheme="majorEastAsia" w:hint="eastAsia"/>
          <w:color w:val="000000" w:themeColor="text1"/>
        </w:rPr>
        <w:t>事故</w:t>
      </w:r>
      <w:r w:rsidR="00DC6338" w:rsidRPr="00FB576F">
        <w:rPr>
          <w:rFonts w:asciiTheme="majorEastAsia" w:eastAsiaTheme="majorEastAsia" w:hAnsiTheme="majorEastAsia"/>
          <w:color w:val="000000" w:themeColor="text1"/>
        </w:rPr>
        <w:t>应急</w:t>
      </w:r>
      <w:r w:rsidR="00DC6338" w:rsidRPr="00FB576F">
        <w:rPr>
          <w:rFonts w:asciiTheme="majorEastAsia" w:eastAsiaTheme="majorEastAsia" w:hAnsiTheme="majorEastAsia" w:hint="eastAsia"/>
          <w:color w:val="000000" w:themeColor="text1"/>
        </w:rPr>
        <w:t>救援装备：</w:t>
      </w:r>
      <w:r w:rsidR="00945F9D" w:rsidRPr="00FB576F">
        <w:rPr>
          <w:rFonts w:asciiTheme="majorEastAsia" w:eastAsiaTheme="majorEastAsia" w:hAnsiTheme="majorEastAsia"/>
          <w:color w:val="000000" w:themeColor="text1"/>
        </w:rPr>
        <w:t>作业场所</w:t>
      </w:r>
      <w:r w:rsidR="00945F9D" w:rsidRPr="00FB576F">
        <w:rPr>
          <w:rFonts w:asciiTheme="majorEastAsia" w:eastAsiaTheme="majorEastAsia" w:hAnsiTheme="majorEastAsia" w:hint="eastAsia"/>
          <w:color w:val="000000" w:themeColor="text1"/>
        </w:rPr>
        <w:t>应</w:t>
      </w:r>
      <w:r w:rsidR="00945F9D" w:rsidRPr="00FB576F">
        <w:rPr>
          <w:rFonts w:asciiTheme="majorEastAsia" w:eastAsiaTheme="majorEastAsia" w:hAnsiTheme="majorEastAsia"/>
          <w:color w:val="000000" w:themeColor="text1"/>
        </w:rPr>
        <w:t>配备</w:t>
      </w:r>
      <w:r w:rsidR="00DC6338" w:rsidRPr="00FB576F">
        <w:rPr>
          <w:rFonts w:asciiTheme="majorEastAsia" w:eastAsiaTheme="majorEastAsia" w:hAnsiTheme="majorEastAsia" w:hint="eastAsia"/>
          <w:color w:val="000000" w:themeColor="text1"/>
        </w:rPr>
        <w:t>不少于</w:t>
      </w:r>
      <w:r w:rsidR="00945F9D" w:rsidRPr="00FB576F">
        <w:rPr>
          <w:rFonts w:asciiTheme="majorEastAsia" w:eastAsiaTheme="majorEastAsia" w:hAnsiTheme="majorEastAsia" w:hint="eastAsia"/>
          <w:color w:val="000000" w:themeColor="text1"/>
        </w:rPr>
        <w:t>2套</w:t>
      </w:r>
      <w:r w:rsidR="004720B9" w:rsidRPr="00FB576F">
        <w:rPr>
          <w:rFonts w:asciiTheme="majorEastAsia" w:eastAsiaTheme="majorEastAsia" w:hAnsiTheme="majorEastAsia" w:hint="eastAsia"/>
          <w:color w:val="000000" w:themeColor="text1"/>
        </w:rPr>
        <w:t>与作业人员相同的安全吊带和安全绳</w:t>
      </w:r>
      <w:r w:rsidR="00945F9D" w:rsidRPr="00FB576F">
        <w:rPr>
          <w:rFonts w:asciiTheme="majorEastAsia" w:eastAsiaTheme="majorEastAsia" w:hAnsiTheme="majorEastAsia" w:hint="eastAsia"/>
          <w:color w:val="000000" w:themeColor="text1"/>
        </w:rPr>
        <w:t>等备用的应急救援装备。</w:t>
      </w:r>
      <w:bookmarkEnd w:id="61"/>
    </w:p>
    <w:p w:rsidR="004675DF" w:rsidRPr="00FB576F" w:rsidRDefault="002F03AD"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7）</w:t>
      </w:r>
      <w:r w:rsidR="002C0B55" w:rsidRPr="00FB576F">
        <w:rPr>
          <w:rFonts w:asciiTheme="majorEastAsia" w:eastAsiaTheme="majorEastAsia" w:hAnsiTheme="majorEastAsia"/>
          <w:color w:val="000000" w:themeColor="text1"/>
        </w:rPr>
        <w:t>作业前后</w:t>
      </w:r>
      <w:r w:rsidR="003237D5" w:rsidRPr="00FB576F">
        <w:rPr>
          <w:rFonts w:asciiTheme="majorEastAsia" w:eastAsiaTheme="majorEastAsia" w:hAnsiTheme="majorEastAsia" w:hint="eastAsia"/>
          <w:color w:val="000000" w:themeColor="text1"/>
        </w:rPr>
        <w:t>，现场负责人</w:t>
      </w:r>
      <w:r w:rsidR="002C0B55" w:rsidRPr="00FB576F">
        <w:rPr>
          <w:rFonts w:asciiTheme="majorEastAsia" w:eastAsiaTheme="majorEastAsia" w:hAnsiTheme="majorEastAsia"/>
          <w:color w:val="000000" w:themeColor="text1"/>
        </w:rPr>
        <w:t>应清点作业人员和工器具</w:t>
      </w:r>
      <w:r w:rsidR="002C0B55" w:rsidRPr="00FB576F">
        <w:rPr>
          <w:rFonts w:asciiTheme="majorEastAsia" w:eastAsiaTheme="majorEastAsia" w:hAnsiTheme="majorEastAsia" w:hint="eastAsia"/>
          <w:color w:val="000000" w:themeColor="text1"/>
        </w:rPr>
        <w:t>，</w:t>
      </w:r>
      <w:r w:rsidR="002C0B55" w:rsidRPr="00FB576F">
        <w:rPr>
          <w:rFonts w:asciiTheme="majorEastAsia" w:eastAsiaTheme="majorEastAsia" w:hAnsiTheme="majorEastAsia"/>
          <w:color w:val="000000" w:themeColor="text1"/>
        </w:rPr>
        <w:t>作业人员</w:t>
      </w:r>
      <w:r w:rsidR="002C0B55" w:rsidRPr="00FB576F">
        <w:rPr>
          <w:rFonts w:asciiTheme="majorEastAsia" w:eastAsiaTheme="majorEastAsia" w:hAnsiTheme="majorEastAsia" w:hint="eastAsia"/>
          <w:color w:val="000000" w:themeColor="text1"/>
        </w:rPr>
        <w:t>和监护人应在</w:t>
      </w:r>
      <w:r w:rsidR="00C0325E" w:rsidRPr="00FB576F">
        <w:rPr>
          <w:rFonts w:asciiTheme="majorEastAsia" w:eastAsiaTheme="majorEastAsia" w:hAnsiTheme="majorEastAsia" w:hint="eastAsia"/>
          <w:color w:val="000000" w:themeColor="text1"/>
        </w:rPr>
        <w:t>作业审批单</w:t>
      </w:r>
      <w:r w:rsidR="002C0B55" w:rsidRPr="00FB576F">
        <w:rPr>
          <w:rFonts w:asciiTheme="majorEastAsia" w:eastAsiaTheme="majorEastAsia" w:hAnsiTheme="majorEastAsia" w:hint="eastAsia"/>
          <w:color w:val="000000" w:themeColor="text1"/>
        </w:rPr>
        <w:t>上签字</w:t>
      </w:r>
      <w:r w:rsidR="003237D5" w:rsidRPr="00FB576F">
        <w:rPr>
          <w:rFonts w:asciiTheme="majorEastAsia" w:eastAsiaTheme="majorEastAsia" w:hAnsiTheme="majorEastAsia" w:hint="eastAsia"/>
          <w:color w:val="000000" w:themeColor="text1"/>
        </w:rPr>
        <w:t>确认</w:t>
      </w:r>
      <w:r w:rsidR="002C0B55" w:rsidRPr="00FB576F">
        <w:rPr>
          <w:rFonts w:asciiTheme="majorEastAsia" w:eastAsiaTheme="majorEastAsia" w:hAnsiTheme="majorEastAsia" w:hint="eastAsia"/>
          <w:color w:val="000000" w:themeColor="text1"/>
        </w:rPr>
        <w:t>。</w:t>
      </w:r>
    </w:p>
    <w:p w:rsidR="00330B25" w:rsidRPr="00FB576F" w:rsidRDefault="00E46EAA" w:rsidP="00330B25">
      <w:pPr>
        <w:pStyle w:val="afe"/>
        <w:snapToGrid w:val="0"/>
        <w:spacing w:line="360" w:lineRule="auto"/>
        <w:ind w:firstLineChars="0" w:firstLine="0"/>
        <w:rPr>
          <w:rFonts w:ascii="黑体" w:eastAsia="黑体" w:hAnsi="黑体"/>
          <w:color w:val="000000" w:themeColor="text1"/>
          <w:szCs w:val="21"/>
        </w:rPr>
      </w:pPr>
      <w:r w:rsidRPr="00FB576F">
        <w:rPr>
          <w:rFonts w:ascii="黑体" w:eastAsia="黑体" w:hAnsi="黑体" w:hint="eastAsia"/>
          <w:color w:val="000000" w:themeColor="text1"/>
          <w:szCs w:val="21"/>
        </w:rPr>
        <w:t xml:space="preserve">7.2.2.3 </w:t>
      </w:r>
      <w:r w:rsidR="00F728D4" w:rsidRPr="00FB576F">
        <w:rPr>
          <w:rFonts w:ascii="黑体" w:eastAsia="黑体" w:hAnsi="黑体" w:hint="eastAsia"/>
          <w:color w:val="000000" w:themeColor="text1"/>
          <w:szCs w:val="21"/>
        </w:rPr>
        <w:t xml:space="preserve"> </w:t>
      </w:r>
      <w:r w:rsidR="00330B25" w:rsidRPr="00FB576F">
        <w:rPr>
          <w:rFonts w:ascii="黑体" w:eastAsia="黑体" w:hAnsi="黑体" w:hint="eastAsia"/>
          <w:color w:val="000000" w:themeColor="text1"/>
          <w:szCs w:val="21"/>
        </w:rPr>
        <w:t>下粮坑</w:t>
      </w:r>
      <w:r w:rsidR="002F5321" w:rsidRPr="00FB576F">
        <w:rPr>
          <w:rFonts w:ascii="黑体" w:eastAsia="黑体" w:hAnsi="黑体" w:hint="eastAsia"/>
          <w:color w:val="000000" w:themeColor="text1"/>
          <w:szCs w:val="21"/>
        </w:rPr>
        <w:t>滞留</w:t>
      </w:r>
      <w:r w:rsidR="00330B25" w:rsidRPr="00FB576F">
        <w:rPr>
          <w:rFonts w:ascii="黑体" w:eastAsia="黑体" w:hAnsi="黑体" w:hint="eastAsia"/>
          <w:color w:val="000000" w:themeColor="text1"/>
          <w:szCs w:val="21"/>
        </w:rPr>
        <w:t>粮堆</w:t>
      </w:r>
      <w:r w:rsidR="00381202" w:rsidRPr="00FB576F">
        <w:rPr>
          <w:rFonts w:ascii="黑体" w:eastAsia="黑体" w:hAnsi="黑体" w:hint="eastAsia"/>
          <w:color w:val="000000" w:themeColor="text1"/>
          <w:szCs w:val="21"/>
        </w:rPr>
        <w:t>排除</w:t>
      </w:r>
      <w:r w:rsidR="00330B25" w:rsidRPr="00FB576F">
        <w:rPr>
          <w:rFonts w:ascii="黑体" w:eastAsia="黑体" w:hAnsi="黑体"/>
          <w:color w:val="000000" w:themeColor="text1"/>
          <w:szCs w:val="21"/>
        </w:rPr>
        <w:t>作业安全</w:t>
      </w:r>
      <w:r w:rsidR="004B2D12" w:rsidRPr="00FB576F">
        <w:rPr>
          <w:rFonts w:ascii="黑体" w:eastAsia="黑体" w:hAnsi="黑体" w:hint="eastAsia"/>
          <w:color w:val="000000" w:themeColor="text1"/>
          <w:szCs w:val="21"/>
        </w:rPr>
        <w:t>防护</w:t>
      </w:r>
      <w:r w:rsidR="00330B25" w:rsidRPr="00FB576F">
        <w:rPr>
          <w:rFonts w:ascii="黑体" w:eastAsia="黑体" w:hAnsi="黑体" w:hint="eastAsia"/>
          <w:color w:val="000000" w:themeColor="text1"/>
          <w:szCs w:val="21"/>
        </w:rPr>
        <w:t>要求</w:t>
      </w:r>
    </w:p>
    <w:p w:rsidR="004B2D12" w:rsidRPr="00FB576F" w:rsidRDefault="004B2D12" w:rsidP="00CB4E4A">
      <w:pPr>
        <w:pStyle w:val="a1"/>
        <w:numPr>
          <w:ilvl w:val="0"/>
          <w:numId w:val="0"/>
        </w:numPr>
        <w:spacing w:before="156" w:after="156"/>
        <w:ind w:firstLineChars="200" w:firstLine="420"/>
        <w:outlineLvl w:val="9"/>
        <w:rPr>
          <w:rFonts w:asciiTheme="minorEastAsia" w:eastAsiaTheme="minorEastAsia" w:hAnsiTheme="minorEastAsia"/>
          <w:color w:val="000000" w:themeColor="text1"/>
        </w:rPr>
      </w:pPr>
      <w:r w:rsidRPr="00FB576F">
        <w:rPr>
          <w:rFonts w:asciiTheme="minorEastAsia" w:eastAsiaTheme="minorEastAsia" w:hAnsiTheme="minorEastAsia" w:hint="eastAsia"/>
          <w:color w:val="000000" w:themeColor="text1"/>
        </w:rPr>
        <w:t>下粮坑入粮</w:t>
      </w:r>
      <w:r w:rsidRPr="00FB576F">
        <w:rPr>
          <w:rFonts w:asciiTheme="minorEastAsia" w:eastAsiaTheme="minorEastAsia" w:hAnsiTheme="minorEastAsia" w:hint="eastAsia"/>
          <w:noProof/>
          <w:color w:val="000000" w:themeColor="text1"/>
        </w:rPr>
        <w:t>杂物阻滞粮堆排除、结拱粮堆排除</w:t>
      </w:r>
      <w:r w:rsidRPr="00FB576F">
        <w:rPr>
          <w:rFonts w:asciiTheme="minorEastAsia" w:eastAsiaTheme="minorEastAsia" w:hAnsiTheme="minorEastAsia" w:hint="eastAsia"/>
          <w:color w:val="000000" w:themeColor="text1"/>
        </w:rPr>
        <w:t>作业时，应采取以下安全防护措施：</w:t>
      </w:r>
    </w:p>
    <w:p w:rsidR="00615C35" w:rsidRPr="00FB576F" w:rsidRDefault="00615C35"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1）</w:t>
      </w:r>
      <w:r w:rsidR="004B2D12" w:rsidRPr="00FB576F">
        <w:rPr>
          <w:rFonts w:asciiTheme="majorEastAsia" w:eastAsiaTheme="majorEastAsia" w:hAnsiTheme="majorEastAsia" w:hint="eastAsia"/>
          <w:color w:val="000000" w:themeColor="text1"/>
        </w:rPr>
        <w:t>审批</w:t>
      </w:r>
      <w:r w:rsidRPr="00FB576F">
        <w:rPr>
          <w:rFonts w:asciiTheme="majorEastAsia" w:eastAsiaTheme="majorEastAsia" w:hAnsiTheme="majorEastAsia" w:hint="eastAsia"/>
          <w:color w:val="000000" w:themeColor="text1"/>
        </w:rPr>
        <w:t>：</w:t>
      </w:r>
      <w:r w:rsidRPr="00FB576F">
        <w:rPr>
          <w:rFonts w:asciiTheme="minorEastAsia" w:eastAsiaTheme="minorEastAsia" w:hAnsiTheme="minorEastAsia" w:hint="eastAsia"/>
          <w:color w:val="000000" w:themeColor="text1"/>
        </w:rPr>
        <w:t>应</w:t>
      </w:r>
      <w:r w:rsidR="004B2D12" w:rsidRPr="00FB576F">
        <w:rPr>
          <w:rFonts w:asciiTheme="majorEastAsia" w:eastAsiaTheme="majorEastAsia" w:hAnsiTheme="majorEastAsia" w:hint="eastAsia"/>
          <w:color w:val="000000" w:themeColor="text1"/>
        </w:rPr>
        <w:t>经</w:t>
      </w:r>
      <w:r w:rsidRPr="00FB576F">
        <w:rPr>
          <w:rFonts w:asciiTheme="majorEastAsia" w:eastAsiaTheme="majorEastAsia" w:hAnsiTheme="majorEastAsia" w:hint="eastAsia"/>
          <w:color w:val="000000" w:themeColor="text1"/>
        </w:rPr>
        <w:t>现场安全负责人批准。</w:t>
      </w:r>
    </w:p>
    <w:p w:rsidR="00A42ECB" w:rsidRPr="00FB576F" w:rsidRDefault="004F2BB2"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2</w:t>
      </w:r>
      <w:r w:rsidR="00A42ECB" w:rsidRPr="00FB576F">
        <w:rPr>
          <w:rFonts w:asciiTheme="majorEastAsia" w:eastAsiaTheme="majorEastAsia" w:hAnsiTheme="majorEastAsia" w:hint="eastAsia"/>
          <w:color w:val="000000" w:themeColor="text1"/>
        </w:rPr>
        <w:t>）</w:t>
      </w:r>
      <w:r w:rsidR="004B0A7B" w:rsidRPr="00FB576F">
        <w:rPr>
          <w:rFonts w:asciiTheme="majorEastAsia" w:eastAsiaTheme="majorEastAsia" w:hAnsiTheme="majorEastAsia" w:hint="eastAsia"/>
          <w:color w:val="000000" w:themeColor="text1"/>
        </w:rPr>
        <w:t>选择</w:t>
      </w:r>
      <w:r w:rsidR="004B2D12" w:rsidRPr="00FB576F">
        <w:rPr>
          <w:rFonts w:asciiTheme="majorEastAsia" w:eastAsiaTheme="majorEastAsia" w:hAnsiTheme="majorEastAsia" w:hint="eastAsia"/>
          <w:color w:val="000000" w:themeColor="text1"/>
        </w:rPr>
        <w:t>安全绳挂点装置：应根据作业需要选择就近的挂点装置。</w:t>
      </w:r>
    </w:p>
    <w:p w:rsidR="00307A6E" w:rsidRPr="00FB576F" w:rsidRDefault="004F2BB2"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3</w:t>
      </w:r>
      <w:r w:rsidR="00307A6E" w:rsidRPr="00FB576F">
        <w:rPr>
          <w:rFonts w:asciiTheme="majorEastAsia" w:eastAsiaTheme="majorEastAsia" w:hAnsiTheme="majorEastAsia" w:hint="eastAsia"/>
          <w:color w:val="000000" w:themeColor="text1"/>
        </w:rPr>
        <w:t>）</w:t>
      </w:r>
      <w:r w:rsidR="004B2D12" w:rsidRPr="00FB576F">
        <w:rPr>
          <w:rFonts w:asciiTheme="majorEastAsia" w:eastAsiaTheme="majorEastAsia" w:hAnsiTheme="majorEastAsia" w:hint="eastAsia"/>
          <w:color w:val="000000" w:themeColor="text1"/>
        </w:rPr>
        <w:t>作业人员应佩戴符合GB 6095要求的区域限制安全带和符合GB 24543要求的可调安全绳，安全绳长度应调整至人不能进入下粮坑。</w:t>
      </w:r>
    </w:p>
    <w:p w:rsidR="00615C35" w:rsidRPr="00FB576F" w:rsidRDefault="004F2BB2"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4</w:t>
      </w:r>
      <w:r w:rsidR="00615C35" w:rsidRPr="00FB576F">
        <w:rPr>
          <w:rFonts w:asciiTheme="majorEastAsia" w:eastAsiaTheme="majorEastAsia" w:hAnsiTheme="majorEastAsia" w:hint="eastAsia"/>
          <w:color w:val="000000" w:themeColor="text1"/>
        </w:rPr>
        <w:t>）</w:t>
      </w:r>
      <w:r w:rsidR="004B2D12" w:rsidRPr="00FB576F">
        <w:rPr>
          <w:rFonts w:asciiTheme="majorEastAsia" w:eastAsiaTheme="majorEastAsia" w:hAnsiTheme="majorEastAsia" w:hint="eastAsia"/>
          <w:color w:val="000000" w:themeColor="text1"/>
        </w:rPr>
        <w:t>设置</w:t>
      </w:r>
      <w:r w:rsidR="004B2D12" w:rsidRPr="00FB576F">
        <w:rPr>
          <w:rFonts w:asciiTheme="majorEastAsia" w:eastAsiaTheme="majorEastAsia" w:hAnsiTheme="majorEastAsia"/>
          <w:color w:val="000000" w:themeColor="text1"/>
        </w:rPr>
        <w:t>监护</w:t>
      </w:r>
      <w:r w:rsidR="004B2D12" w:rsidRPr="00FB576F">
        <w:rPr>
          <w:rFonts w:asciiTheme="majorEastAsia" w:eastAsiaTheme="majorEastAsia" w:hAnsiTheme="majorEastAsia" w:hint="eastAsia"/>
          <w:color w:val="000000" w:themeColor="text1"/>
        </w:rPr>
        <w:t>：应在视线可及的安全位置设置</w:t>
      </w:r>
      <w:r w:rsidR="004B2D12" w:rsidRPr="00FB576F">
        <w:rPr>
          <w:rFonts w:asciiTheme="majorEastAsia" w:eastAsiaTheme="majorEastAsia" w:hAnsiTheme="majorEastAsia"/>
          <w:color w:val="000000" w:themeColor="text1"/>
        </w:rPr>
        <w:t>监护人员</w:t>
      </w:r>
      <w:r w:rsidR="004B2D12" w:rsidRPr="00FB576F">
        <w:rPr>
          <w:rFonts w:asciiTheme="majorEastAsia" w:eastAsiaTheme="majorEastAsia" w:hAnsiTheme="majorEastAsia" w:hint="eastAsia"/>
          <w:color w:val="000000" w:themeColor="text1"/>
        </w:rPr>
        <w:t>，</w:t>
      </w:r>
      <w:r w:rsidR="004B2D12" w:rsidRPr="00FB576F">
        <w:rPr>
          <w:rFonts w:asciiTheme="majorEastAsia" w:eastAsiaTheme="majorEastAsia" w:hAnsiTheme="majorEastAsia"/>
          <w:color w:val="000000" w:themeColor="text1"/>
        </w:rPr>
        <w:t>监护</w:t>
      </w:r>
      <w:r w:rsidR="004B2D12" w:rsidRPr="00FB576F">
        <w:rPr>
          <w:rFonts w:asciiTheme="majorEastAsia" w:eastAsiaTheme="majorEastAsia" w:hAnsiTheme="majorEastAsia" w:hint="eastAsia"/>
          <w:color w:val="000000" w:themeColor="text1"/>
        </w:rPr>
        <w:t>作业人员应全程</w:t>
      </w:r>
      <w:r w:rsidR="004B2D12" w:rsidRPr="00FB576F">
        <w:rPr>
          <w:rFonts w:asciiTheme="majorEastAsia" w:eastAsiaTheme="majorEastAsia" w:hAnsiTheme="majorEastAsia"/>
          <w:color w:val="000000" w:themeColor="text1"/>
        </w:rPr>
        <w:t>监护</w:t>
      </w:r>
      <w:r w:rsidR="004B2D12" w:rsidRPr="00FB576F">
        <w:rPr>
          <w:rFonts w:asciiTheme="majorEastAsia" w:eastAsiaTheme="majorEastAsia" w:hAnsiTheme="majorEastAsia" w:hint="eastAsia"/>
          <w:color w:val="000000" w:themeColor="text1"/>
        </w:rPr>
        <w:t>作业。</w:t>
      </w:r>
    </w:p>
    <w:p w:rsidR="006675BD" w:rsidRPr="00FB576F" w:rsidRDefault="004F2BB2" w:rsidP="006B60F2">
      <w:pPr>
        <w:pStyle w:val="a1"/>
        <w:numPr>
          <w:ilvl w:val="0"/>
          <w:numId w:val="0"/>
        </w:numPr>
        <w:spacing w:before="156" w:after="156"/>
        <w:outlineLvl w:val="9"/>
        <w:rPr>
          <w:rFonts w:asciiTheme="majorEastAsia" w:eastAsiaTheme="majorEastAsia" w:hAnsiTheme="majorEastAsia"/>
          <w:color w:val="000000" w:themeColor="text1"/>
        </w:rPr>
      </w:pPr>
      <w:r w:rsidRPr="00FB576F">
        <w:rPr>
          <w:rFonts w:asciiTheme="majorEastAsia" w:eastAsiaTheme="majorEastAsia" w:hAnsiTheme="majorEastAsia" w:hint="eastAsia"/>
          <w:color w:val="000000" w:themeColor="text1"/>
        </w:rPr>
        <w:t>5）</w:t>
      </w:r>
      <w:r w:rsidR="006675BD" w:rsidRPr="00FB576F">
        <w:rPr>
          <w:rFonts w:asciiTheme="majorEastAsia" w:eastAsiaTheme="majorEastAsia" w:hAnsiTheme="majorEastAsia" w:hint="eastAsia"/>
          <w:color w:val="000000" w:themeColor="text1"/>
        </w:rPr>
        <w:t>通讯设备：</w:t>
      </w:r>
      <w:r w:rsidR="006675BD" w:rsidRPr="00FB576F">
        <w:rPr>
          <w:rFonts w:asciiTheme="majorEastAsia" w:eastAsiaTheme="majorEastAsia" w:hAnsiTheme="majorEastAsia"/>
          <w:color w:val="000000" w:themeColor="text1"/>
        </w:rPr>
        <w:t>监护人员</w:t>
      </w:r>
      <w:r w:rsidR="006675BD" w:rsidRPr="00FB576F">
        <w:rPr>
          <w:rFonts w:asciiTheme="majorEastAsia" w:eastAsiaTheme="majorEastAsia" w:hAnsiTheme="majorEastAsia" w:hint="eastAsia"/>
          <w:color w:val="000000" w:themeColor="text1"/>
        </w:rPr>
        <w:t>应佩戴能与外面联系的手机等通信工具。</w:t>
      </w:r>
    </w:p>
    <w:p w:rsidR="004675DF" w:rsidRPr="00FB576F" w:rsidRDefault="004675DF" w:rsidP="001A4874">
      <w:pPr>
        <w:pStyle w:val="a0"/>
        <w:numPr>
          <w:ilvl w:val="0"/>
          <w:numId w:val="10"/>
        </w:numPr>
        <w:snapToGrid w:val="0"/>
        <w:spacing w:before="312" w:after="312" w:line="360" w:lineRule="auto"/>
        <w:rPr>
          <w:rFonts w:hAnsi="黑体"/>
          <w:b/>
          <w:color w:val="000000" w:themeColor="text1"/>
          <w:szCs w:val="21"/>
        </w:rPr>
      </w:pPr>
      <w:bookmarkStart w:id="62" w:name="_Toc477333810"/>
      <w:r w:rsidRPr="00FB576F">
        <w:rPr>
          <w:rFonts w:hAnsi="黑体" w:hint="eastAsia"/>
          <w:b/>
          <w:color w:val="000000" w:themeColor="text1"/>
          <w:szCs w:val="21"/>
        </w:rPr>
        <w:t>粮堆坍塌事故应急响应基本要求</w:t>
      </w:r>
      <w:bookmarkEnd w:id="62"/>
    </w:p>
    <w:p w:rsidR="00C55EB4" w:rsidRPr="00FB576F" w:rsidRDefault="004F2BB2" w:rsidP="006B60F2">
      <w:pPr>
        <w:pStyle w:val="a1"/>
        <w:numPr>
          <w:ilvl w:val="0"/>
          <w:numId w:val="0"/>
        </w:numPr>
        <w:spacing w:before="156" w:after="156"/>
        <w:outlineLvl w:val="9"/>
        <w:rPr>
          <w:rFonts w:asciiTheme="minorEastAsia" w:eastAsiaTheme="minorEastAsia" w:hAnsiTheme="minorEastAsia"/>
          <w:color w:val="000000" w:themeColor="text1"/>
        </w:rPr>
      </w:pPr>
      <w:bookmarkStart w:id="63" w:name="_Toc477333811"/>
      <w:r w:rsidRPr="00FB576F">
        <w:rPr>
          <w:rFonts w:asciiTheme="minorEastAsia" w:eastAsiaTheme="minorEastAsia" w:hAnsiTheme="minorEastAsia" w:hint="eastAsia"/>
          <w:color w:val="000000" w:themeColor="text1"/>
        </w:rPr>
        <w:t>8</w:t>
      </w:r>
      <w:r w:rsidR="00322146" w:rsidRPr="00FB576F">
        <w:rPr>
          <w:rFonts w:asciiTheme="minorEastAsia" w:eastAsiaTheme="minorEastAsia" w:hAnsiTheme="minorEastAsia" w:hint="eastAsia"/>
          <w:color w:val="000000" w:themeColor="text1"/>
        </w:rPr>
        <w:t>.1</w:t>
      </w:r>
      <w:r w:rsidR="002F03AD" w:rsidRPr="00FB576F">
        <w:rPr>
          <w:rFonts w:asciiTheme="minorEastAsia" w:eastAsiaTheme="minorEastAsia" w:hAnsiTheme="minorEastAsia" w:hint="eastAsia"/>
          <w:color w:val="000000" w:themeColor="text1"/>
        </w:rPr>
        <w:t xml:space="preserve"> </w:t>
      </w:r>
      <w:r w:rsidR="00C55EB4" w:rsidRPr="00FB576F">
        <w:rPr>
          <w:rFonts w:asciiTheme="minorEastAsia" w:eastAsiaTheme="minorEastAsia" w:hAnsiTheme="minorEastAsia" w:hint="eastAsia"/>
          <w:color w:val="000000" w:themeColor="text1"/>
        </w:rPr>
        <w:t>粮库应编制含有粮堆坍塌埋人事故</w:t>
      </w:r>
      <w:r w:rsidR="00D02083" w:rsidRPr="00FB576F">
        <w:rPr>
          <w:rFonts w:asciiTheme="minorEastAsia" w:eastAsiaTheme="minorEastAsia" w:hAnsiTheme="minorEastAsia" w:hint="eastAsia"/>
          <w:color w:val="000000" w:themeColor="text1"/>
        </w:rPr>
        <w:t>的</w:t>
      </w:r>
      <w:r w:rsidR="00C55EB4" w:rsidRPr="00FB576F">
        <w:rPr>
          <w:rFonts w:asciiTheme="minorEastAsia" w:eastAsiaTheme="minorEastAsia" w:hAnsiTheme="minorEastAsia" w:hint="eastAsia"/>
          <w:color w:val="000000" w:themeColor="text1"/>
        </w:rPr>
        <w:t>应急救援预案并报相关部门备案。</w:t>
      </w:r>
    </w:p>
    <w:p w:rsidR="00C55EB4" w:rsidRPr="00FB576F" w:rsidRDefault="00C55EB4" w:rsidP="006B60F2">
      <w:pPr>
        <w:pStyle w:val="a1"/>
        <w:numPr>
          <w:ilvl w:val="0"/>
          <w:numId w:val="0"/>
        </w:numPr>
        <w:spacing w:before="156" w:after="156"/>
        <w:outlineLvl w:val="9"/>
        <w:rPr>
          <w:rFonts w:asciiTheme="minorEastAsia" w:eastAsiaTheme="minorEastAsia" w:hAnsiTheme="minorEastAsia"/>
          <w:color w:val="000000" w:themeColor="text1"/>
        </w:rPr>
      </w:pPr>
      <w:r w:rsidRPr="00FB576F">
        <w:rPr>
          <w:rFonts w:asciiTheme="minorEastAsia" w:eastAsiaTheme="minorEastAsia" w:hAnsiTheme="minorEastAsia" w:hint="eastAsia"/>
          <w:color w:val="000000" w:themeColor="text1"/>
        </w:rPr>
        <w:t>8.2</w:t>
      </w:r>
      <w:r w:rsidR="002F03AD" w:rsidRPr="00FB576F">
        <w:rPr>
          <w:rFonts w:asciiTheme="minorEastAsia" w:eastAsiaTheme="minorEastAsia" w:hAnsiTheme="minorEastAsia" w:hint="eastAsia"/>
          <w:color w:val="000000" w:themeColor="text1"/>
        </w:rPr>
        <w:t xml:space="preserve"> </w:t>
      </w:r>
      <w:r w:rsidRPr="00FB576F">
        <w:rPr>
          <w:rFonts w:asciiTheme="minorEastAsia" w:eastAsiaTheme="minorEastAsia" w:hAnsiTheme="minorEastAsia" w:hint="eastAsia"/>
          <w:color w:val="000000" w:themeColor="text1"/>
        </w:rPr>
        <w:t>应组织进行应急救援预案演练。</w:t>
      </w:r>
    </w:p>
    <w:p w:rsidR="00322146" w:rsidRPr="00FB576F" w:rsidRDefault="00C55EB4" w:rsidP="006B60F2">
      <w:pPr>
        <w:pStyle w:val="a1"/>
        <w:numPr>
          <w:ilvl w:val="0"/>
          <w:numId w:val="0"/>
        </w:numPr>
        <w:spacing w:before="156" w:after="156"/>
        <w:outlineLvl w:val="9"/>
        <w:rPr>
          <w:rFonts w:asciiTheme="minorEastAsia" w:eastAsiaTheme="minorEastAsia" w:hAnsiTheme="minorEastAsia"/>
          <w:color w:val="000000" w:themeColor="text1"/>
        </w:rPr>
      </w:pPr>
      <w:r w:rsidRPr="00FB576F">
        <w:rPr>
          <w:rFonts w:asciiTheme="minorEastAsia" w:eastAsiaTheme="minorEastAsia" w:hAnsiTheme="minorEastAsia" w:hint="eastAsia"/>
          <w:color w:val="000000" w:themeColor="text1"/>
        </w:rPr>
        <w:lastRenderedPageBreak/>
        <w:t>8.3</w:t>
      </w:r>
      <w:r w:rsidR="002F03AD" w:rsidRPr="00FB576F">
        <w:rPr>
          <w:rFonts w:asciiTheme="minorEastAsia" w:eastAsiaTheme="minorEastAsia" w:hAnsiTheme="minorEastAsia" w:hint="eastAsia"/>
          <w:color w:val="000000" w:themeColor="text1"/>
        </w:rPr>
        <w:t xml:space="preserve"> </w:t>
      </w:r>
      <w:r w:rsidR="000F344C" w:rsidRPr="00FB576F">
        <w:rPr>
          <w:rFonts w:asciiTheme="minorEastAsia" w:eastAsiaTheme="minorEastAsia" w:hAnsiTheme="minorEastAsia" w:hint="eastAsia"/>
          <w:color w:val="000000" w:themeColor="text1"/>
        </w:rPr>
        <w:t>发生粮堆坍塌埋人事故，现场作业负责人或安全负责人应立即按相应程序报告单位领导；并拨打119电话、报告现场基本情况；同时拨打120电话、</w:t>
      </w:r>
      <w:r w:rsidR="00D02083" w:rsidRPr="00FB576F">
        <w:rPr>
          <w:rFonts w:asciiTheme="minorEastAsia" w:eastAsiaTheme="minorEastAsia" w:hAnsiTheme="minorEastAsia" w:hint="eastAsia"/>
          <w:color w:val="000000" w:themeColor="text1"/>
        </w:rPr>
        <w:t>准备</w:t>
      </w:r>
      <w:r w:rsidR="000F344C" w:rsidRPr="00FB576F">
        <w:rPr>
          <w:rFonts w:asciiTheme="minorEastAsia" w:eastAsiaTheme="minorEastAsia" w:hAnsiTheme="minorEastAsia" w:hint="eastAsia"/>
          <w:color w:val="000000" w:themeColor="text1"/>
        </w:rPr>
        <w:t>医疗救护。</w:t>
      </w:r>
      <w:r w:rsidR="00322146" w:rsidRPr="00FB576F">
        <w:rPr>
          <w:rFonts w:asciiTheme="minorEastAsia" w:eastAsiaTheme="minorEastAsia" w:hAnsiTheme="minorEastAsia" w:hint="eastAsia"/>
          <w:color w:val="000000" w:themeColor="text1"/>
        </w:rPr>
        <w:t>。</w:t>
      </w:r>
      <w:bookmarkEnd w:id="63"/>
      <w:r w:rsidR="00322146" w:rsidRPr="00FB576F">
        <w:rPr>
          <w:rFonts w:asciiTheme="minorEastAsia" w:eastAsiaTheme="minorEastAsia" w:hAnsiTheme="minorEastAsia"/>
          <w:color w:val="000000" w:themeColor="text1"/>
        </w:rPr>
        <w:t xml:space="preserve"> </w:t>
      </w:r>
    </w:p>
    <w:p w:rsidR="00CC1C02" w:rsidRPr="00FB576F" w:rsidRDefault="004F2BB2" w:rsidP="006B60F2">
      <w:pPr>
        <w:pStyle w:val="a1"/>
        <w:numPr>
          <w:ilvl w:val="0"/>
          <w:numId w:val="0"/>
        </w:numPr>
        <w:spacing w:before="156" w:after="156"/>
        <w:outlineLvl w:val="9"/>
        <w:rPr>
          <w:rFonts w:asciiTheme="minorEastAsia" w:eastAsiaTheme="minorEastAsia" w:hAnsiTheme="minorEastAsia"/>
          <w:color w:val="000000" w:themeColor="text1"/>
        </w:rPr>
      </w:pPr>
      <w:bookmarkStart w:id="64" w:name="_Toc477333812"/>
      <w:r w:rsidRPr="00FB576F">
        <w:rPr>
          <w:rFonts w:asciiTheme="minorEastAsia" w:eastAsiaTheme="minorEastAsia" w:hAnsiTheme="minorEastAsia" w:hint="eastAsia"/>
          <w:color w:val="000000" w:themeColor="text1"/>
        </w:rPr>
        <w:t>8</w:t>
      </w:r>
      <w:r w:rsidR="001A0162" w:rsidRPr="00FB576F">
        <w:rPr>
          <w:rFonts w:asciiTheme="minorEastAsia" w:eastAsiaTheme="minorEastAsia" w:hAnsiTheme="minorEastAsia" w:hint="eastAsia"/>
          <w:color w:val="000000" w:themeColor="text1"/>
        </w:rPr>
        <w:t>.</w:t>
      </w:r>
      <w:r w:rsidR="00C55EB4" w:rsidRPr="00FB576F">
        <w:rPr>
          <w:rFonts w:asciiTheme="minorEastAsia" w:eastAsiaTheme="minorEastAsia" w:hAnsiTheme="minorEastAsia" w:hint="eastAsia"/>
          <w:color w:val="000000" w:themeColor="text1"/>
        </w:rPr>
        <w:t>4</w:t>
      </w:r>
      <w:r w:rsidR="002F03AD" w:rsidRPr="00FB576F">
        <w:rPr>
          <w:rFonts w:asciiTheme="minorEastAsia" w:eastAsiaTheme="minorEastAsia" w:hAnsiTheme="minorEastAsia" w:hint="eastAsia"/>
          <w:color w:val="000000" w:themeColor="text1"/>
        </w:rPr>
        <w:t xml:space="preserve"> </w:t>
      </w:r>
      <w:r w:rsidR="00D02083" w:rsidRPr="00FB576F">
        <w:rPr>
          <w:rFonts w:asciiTheme="minorEastAsia" w:eastAsiaTheme="minorEastAsia" w:hAnsiTheme="minorEastAsia" w:hint="eastAsia"/>
          <w:color w:val="000000" w:themeColor="text1"/>
        </w:rPr>
        <w:t>现场应</w:t>
      </w:r>
      <w:r w:rsidR="000F344C" w:rsidRPr="00FB576F">
        <w:rPr>
          <w:rFonts w:asciiTheme="minorEastAsia" w:eastAsiaTheme="minorEastAsia" w:hAnsiTheme="minorEastAsia" w:hint="eastAsia"/>
          <w:color w:val="000000" w:themeColor="text1"/>
        </w:rPr>
        <w:t>根据事故具体情况，按照事故应急预案，相应启动应急救援工作。现场应统一指挥，不得盲目施救、避免造成二次人员伤害事故。</w:t>
      </w:r>
      <w:bookmarkEnd w:id="64"/>
    </w:p>
    <w:p w:rsidR="00092EB3" w:rsidRDefault="00092EB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Default="00590183" w:rsidP="00092EB3">
      <w:pPr>
        <w:pStyle w:val="afe"/>
        <w:rPr>
          <w:color w:val="000000" w:themeColor="text1"/>
        </w:rPr>
      </w:pPr>
    </w:p>
    <w:p w:rsidR="00590183" w:rsidRPr="00FB576F" w:rsidRDefault="00590183" w:rsidP="00092EB3">
      <w:pPr>
        <w:pStyle w:val="afe"/>
        <w:rPr>
          <w:color w:val="000000" w:themeColor="text1"/>
        </w:rPr>
      </w:pPr>
    </w:p>
    <w:p w:rsidR="00D521AF" w:rsidRPr="00D521AF" w:rsidRDefault="00D521AF" w:rsidP="00D521AF">
      <w:pPr>
        <w:pStyle w:val="afe"/>
        <w:ind w:firstLineChars="0" w:firstLine="0"/>
        <w:jc w:val="center"/>
        <w:rPr>
          <w:rFonts w:ascii="黑体" w:eastAsia="黑体" w:hAnsi="黑体"/>
          <w:szCs w:val="21"/>
        </w:rPr>
      </w:pPr>
      <w:r w:rsidRPr="00FB576F">
        <w:rPr>
          <w:rFonts w:ascii="黑体" w:eastAsia="黑体" w:hAnsi="黑体" w:hint="eastAsia"/>
          <w:color w:val="000000" w:themeColor="text1"/>
          <w:szCs w:val="21"/>
        </w:rPr>
        <w:lastRenderedPageBreak/>
        <w:t xml:space="preserve">附 录 </w:t>
      </w:r>
      <w:r w:rsidRPr="00D521AF">
        <w:rPr>
          <w:rFonts w:ascii="黑体" w:eastAsia="黑体" w:hAnsi="黑体" w:hint="eastAsia"/>
          <w:szCs w:val="21"/>
        </w:rPr>
        <w:t>A</w:t>
      </w:r>
    </w:p>
    <w:p w:rsidR="00092EB3" w:rsidRPr="00D521AF" w:rsidRDefault="00D521AF" w:rsidP="00D521AF">
      <w:pPr>
        <w:pStyle w:val="afe"/>
        <w:ind w:firstLineChars="0" w:firstLine="0"/>
        <w:jc w:val="center"/>
        <w:rPr>
          <w:rFonts w:ascii="黑体" w:eastAsia="黑体" w:hAnsi="黑体"/>
          <w:szCs w:val="21"/>
        </w:rPr>
      </w:pPr>
      <w:r w:rsidRPr="00D521AF">
        <w:rPr>
          <w:rFonts w:ascii="黑体" w:eastAsia="黑体" w:hAnsi="黑体" w:hint="eastAsia"/>
          <w:szCs w:val="21"/>
        </w:rPr>
        <w:t>(资料性附录)</w:t>
      </w:r>
    </w:p>
    <w:p w:rsidR="00D521AF" w:rsidRDefault="00D521AF" w:rsidP="00D521AF">
      <w:pPr>
        <w:pStyle w:val="afe"/>
        <w:snapToGrid w:val="0"/>
        <w:spacing w:line="360" w:lineRule="auto"/>
        <w:ind w:firstLineChars="0" w:firstLine="0"/>
        <w:jc w:val="center"/>
        <w:rPr>
          <w:rFonts w:ascii="黑体" w:eastAsia="黑体" w:hAnsi="黑体" w:cs="宋体"/>
          <w:bCs/>
          <w:szCs w:val="21"/>
        </w:rPr>
      </w:pPr>
      <w:r w:rsidRPr="00D521AF">
        <w:rPr>
          <w:rFonts w:ascii="黑体" w:eastAsia="黑体" w:hAnsi="黑体" w:cs="宋体" w:hint="eastAsia"/>
          <w:bCs/>
          <w:szCs w:val="21"/>
        </w:rPr>
        <w:t>表A-1 平</w:t>
      </w:r>
      <w:r w:rsidR="003852B7">
        <w:rPr>
          <w:rFonts w:ascii="黑体" w:eastAsia="黑体" w:hAnsi="黑体" w:cs="宋体" w:hint="eastAsia"/>
          <w:bCs/>
          <w:szCs w:val="21"/>
        </w:rPr>
        <w:t>房</w:t>
      </w:r>
      <w:r w:rsidRPr="00D521AF">
        <w:rPr>
          <w:rFonts w:ascii="黑体" w:eastAsia="黑体" w:hAnsi="黑体" w:cs="宋体" w:hint="eastAsia"/>
          <w:bCs/>
          <w:szCs w:val="21"/>
        </w:rPr>
        <w:t>仓粮堆类型及主要危险源</w:t>
      </w:r>
    </w:p>
    <w:p w:rsidR="00D521AF" w:rsidRPr="00D521AF" w:rsidRDefault="00D521AF" w:rsidP="00D521AF">
      <w:pPr>
        <w:pStyle w:val="afe"/>
        <w:snapToGrid w:val="0"/>
        <w:spacing w:line="360" w:lineRule="auto"/>
        <w:ind w:firstLineChars="0" w:firstLine="0"/>
        <w:jc w:val="center"/>
        <w:rPr>
          <w:rFonts w:ascii="黑体" w:eastAsia="黑体" w:hAnsi="黑体" w:cs="宋体"/>
          <w:bCs/>
          <w:szCs w:val="21"/>
        </w:rPr>
      </w:pPr>
    </w:p>
    <w:tbl>
      <w:tblPr>
        <w:tblW w:w="4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4"/>
        <w:gridCol w:w="1843"/>
        <w:gridCol w:w="1302"/>
        <w:gridCol w:w="1120"/>
        <w:gridCol w:w="1897"/>
        <w:gridCol w:w="1656"/>
      </w:tblGrid>
      <w:tr w:rsidR="00D521AF" w:rsidRPr="00495220" w:rsidTr="00D521AF">
        <w:trPr>
          <w:trHeight w:val="529"/>
        </w:trPr>
        <w:tc>
          <w:tcPr>
            <w:tcW w:w="652" w:type="pct"/>
            <w:shd w:val="clear" w:color="auto" w:fill="auto"/>
            <w:noWrap/>
            <w:vAlign w:val="center"/>
            <w:hideMark/>
          </w:tcPr>
          <w:p w:rsidR="00D521AF" w:rsidRPr="00495220" w:rsidRDefault="00D521AF" w:rsidP="00495220">
            <w:pPr>
              <w:widowControl/>
              <w:jc w:val="center"/>
              <w:rPr>
                <w:rFonts w:ascii="宋体" w:hAnsi="宋体" w:cs="宋体"/>
                <w:b/>
                <w:bCs/>
                <w:kern w:val="0"/>
                <w:sz w:val="18"/>
                <w:szCs w:val="18"/>
              </w:rPr>
            </w:pPr>
            <w:r w:rsidRPr="00495220">
              <w:rPr>
                <w:rFonts w:ascii="宋体" w:hAnsi="宋体" w:cs="宋体" w:hint="eastAsia"/>
                <w:b/>
                <w:bCs/>
                <w:kern w:val="0"/>
                <w:sz w:val="18"/>
                <w:szCs w:val="18"/>
              </w:rPr>
              <w:t>作业工序</w:t>
            </w:r>
          </w:p>
        </w:tc>
        <w:tc>
          <w:tcPr>
            <w:tcW w:w="1025" w:type="pct"/>
            <w:shd w:val="clear" w:color="auto" w:fill="auto"/>
            <w:noWrap/>
            <w:vAlign w:val="center"/>
            <w:hideMark/>
          </w:tcPr>
          <w:p w:rsidR="00D521AF" w:rsidRPr="00F75796" w:rsidRDefault="00AB56C4" w:rsidP="00495220">
            <w:pPr>
              <w:widowControl/>
              <w:jc w:val="center"/>
              <w:rPr>
                <w:rFonts w:ascii="宋体" w:hAnsi="宋体" w:cs="宋体"/>
                <w:b/>
                <w:bCs/>
                <w:color w:val="FF0000"/>
                <w:kern w:val="0"/>
                <w:sz w:val="18"/>
                <w:szCs w:val="18"/>
              </w:rPr>
            </w:pPr>
            <w:r w:rsidRPr="003852B7">
              <w:rPr>
                <w:rFonts w:ascii="宋体" w:hAnsi="宋体" w:cs="宋体" w:hint="eastAsia"/>
                <w:b/>
                <w:bCs/>
                <w:kern w:val="0"/>
                <w:sz w:val="18"/>
                <w:szCs w:val="18"/>
              </w:rPr>
              <w:t>粮堆类型</w:t>
            </w:r>
          </w:p>
        </w:tc>
        <w:tc>
          <w:tcPr>
            <w:tcW w:w="724" w:type="pct"/>
            <w:shd w:val="clear" w:color="auto" w:fill="auto"/>
            <w:noWrap/>
            <w:vAlign w:val="center"/>
            <w:hideMark/>
          </w:tcPr>
          <w:p w:rsidR="00D521AF" w:rsidRPr="00495220" w:rsidRDefault="00D521AF" w:rsidP="00495220">
            <w:pPr>
              <w:widowControl/>
              <w:jc w:val="center"/>
              <w:rPr>
                <w:rFonts w:ascii="宋体" w:hAnsi="宋体" w:cs="宋体"/>
                <w:b/>
                <w:bCs/>
                <w:kern w:val="0"/>
                <w:sz w:val="18"/>
                <w:szCs w:val="18"/>
              </w:rPr>
            </w:pPr>
            <w:r w:rsidRPr="00495220">
              <w:rPr>
                <w:rFonts w:ascii="宋体" w:hAnsi="宋体" w:cs="宋体" w:hint="eastAsia"/>
                <w:b/>
                <w:bCs/>
                <w:kern w:val="0"/>
                <w:sz w:val="18"/>
                <w:szCs w:val="18"/>
              </w:rPr>
              <w:t>粮面稳定特性</w:t>
            </w:r>
          </w:p>
        </w:tc>
        <w:tc>
          <w:tcPr>
            <w:tcW w:w="623" w:type="pct"/>
            <w:shd w:val="clear" w:color="auto" w:fill="auto"/>
            <w:noWrap/>
            <w:vAlign w:val="center"/>
            <w:hideMark/>
          </w:tcPr>
          <w:p w:rsidR="00D521AF" w:rsidRPr="00495220" w:rsidRDefault="00D521AF" w:rsidP="00495220">
            <w:pPr>
              <w:widowControl/>
              <w:jc w:val="center"/>
              <w:rPr>
                <w:rFonts w:ascii="宋体" w:hAnsi="宋体" w:cs="宋体"/>
                <w:b/>
                <w:bCs/>
                <w:kern w:val="0"/>
                <w:sz w:val="18"/>
                <w:szCs w:val="18"/>
              </w:rPr>
            </w:pPr>
            <w:r w:rsidRPr="00495220">
              <w:rPr>
                <w:rFonts w:ascii="宋体" w:hAnsi="宋体" w:cs="宋体" w:hint="eastAsia"/>
                <w:b/>
                <w:bCs/>
                <w:kern w:val="0"/>
                <w:sz w:val="18"/>
                <w:szCs w:val="18"/>
              </w:rPr>
              <w:t>固定约束物</w:t>
            </w:r>
          </w:p>
        </w:tc>
        <w:tc>
          <w:tcPr>
            <w:tcW w:w="1055" w:type="pct"/>
            <w:shd w:val="clear" w:color="auto" w:fill="auto"/>
            <w:noWrap/>
            <w:vAlign w:val="center"/>
            <w:hideMark/>
          </w:tcPr>
          <w:p w:rsidR="00D521AF" w:rsidRPr="00495220" w:rsidRDefault="00D521AF" w:rsidP="00495220">
            <w:pPr>
              <w:widowControl/>
              <w:jc w:val="center"/>
              <w:rPr>
                <w:rFonts w:ascii="宋体" w:hAnsi="宋体" w:cs="宋体"/>
                <w:b/>
                <w:bCs/>
                <w:kern w:val="0"/>
                <w:sz w:val="18"/>
                <w:szCs w:val="18"/>
              </w:rPr>
            </w:pPr>
            <w:r w:rsidRPr="00495220">
              <w:rPr>
                <w:rFonts w:ascii="宋体" w:hAnsi="宋体" w:cs="宋体" w:hint="eastAsia"/>
                <w:b/>
                <w:bCs/>
                <w:kern w:val="0"/>
                <w:sz w:val="18"/>
                <w:szCs w:val="18"/>
              </w:rPr>
              <w:t>可移动约束物</w:t>
            </w:r>
          </w:p>
        </w:tc>
        <w:tc>
          <w:tcPr>
            <w:tcW w:w="922" w:type="pct"/>
            <w:shd w:val="clear" w:color="auto" w:fill="auto"/>
            <w:noWrap/>
            <w:vAlign w:val="center"/>
            <w:hideMark/>
          </w:tcPr>
          <w:p w:rsidR="00D521AF" w:rsidRPr="00495220" w:rsidRDefault="00D521AF" w:rsidP="00495220">
            <w:pPr>
              <w:widowControl/>
              <w:jc w:val="center"/>
              <w:rPr>
                <w:rFonts w:ascii="宋体" w:hAnsi="宋体" w:cs="宋体"/>
                <w:b/>
                <w:bCs/>
                <w:kern w:val="0"/>
                <w:sz w:val="18"/>
                <w:szCs w:val="18"/>
              </w:rPr>
            </w:pPr>
            <w:r>
              <w:rPr>
                <w:rFonts w:ascii="宋体" w:hAnsi="宋体" w:cs="宋体" w:hint="eastAsia"/>
                <w:b/>
                <w:bCs/>
                <w:kern w:val="0"/>
                <w:sz w:val="18"/>
                <w:szCs w:val="18"/>
              </w:rPr>
              <w:t>主要</w:t>
            </w:r>
            <w:r w:rsidRPr="00495220">
              <w:rPr>
                <w:rFonts w:ascii="宋体" w:hAnsi="宋体" w:cs="宋体" w:hint="eastAsia"/>
                <w:b/>
                <w:bCs/>
                <w:kern w:val="0"/>
                <w:sz w:val="18"/>
                <w:szCs w:val="18"/>
              </w:rPr>
              <w:t>危险源</w:t>
            </w:r>
          </w:p>
        </w:tc>
      </w:tr>
      <w:tr w:rsidR="00D521AF" w:rsidRPr="00495220" w:rsidTr="00D521AF">
        <w:trPr>
          <w:trHeight w:val="638"/>
        </w:trPr>
        <w:tc>
          <w:tcPr>
            <w:tcW w:w="652"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进粮工序</w:t>
            </w:r>
          </w:p>
        </w:tc>
        <w:tc>
          <w:tcPr>
            <w:tcW w:w="102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动态粮堆</w:t>
            </w:r>
          </w:p>
        </w:tc>
        <w:tc>
          <w:tcPr>
            <w:tcW w:w="724"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流动</w:t>
            </w:r>
          </w:p>
        </w:tc>
        <w:tc>
          <w:tcPr>
            <w:tcW w:w="623"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仓壁、地面</w:t>
            </w:r>
          </w:p>
        </w:tc>
        <w:tc>
          <w:tcPr>
            <w:tcW w:w="105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出粮口闸门、挡粮板</w:t>
            </w:r>
          </w:p>
        </w:tc>
        <w:tc>
          <w:tcPr>
            <w:tcW w:w="922" w:type="pct"/>
            <w:shd w:val="clear" w:color="auto" w:fill="auto"/>
            <w:vAlign w:val="center"/>
            <w:hideMark/>
          </w:tcPr>
          <w:p w:rsidR="00D521AF" w:rsidRPr="00D521AF" w:rsidRDefault="00D521AF" w:rsidP="00495220">
            <w:pPr>
              <w:widowControl/>
              <w:jc w:val="left"/>
              <w:rPr>
                <w:rFonts w:ascii="宋体" w:hAnsi="宋体" w:cs="宋体"/>
                <w:kern w:val="0"/>
                <w:sz w:val="18"/>
                <w:szCs w:val="18"/>
              </w:rPr>
            </w:pPr>
            <w:r w:rsidRPr="00D521AF">
              <w:rPr>
                <w:rFonts w:ascii="宋体" w:hAnsi="宋体" w:cs="宋体" w:hint="eastAsia"/>
                <w:kern w:val="0"/>
                <w:sz w:val="18"/>
                <w:szCs w:val="18"/>
              </w:rPr>
              <w:t>流动粮面、闸门、挡粮板、仓壁</w:t>
            </w:r>
          </w:p>
        </w:tc>
      </w:tr>
      <w:tr w:rsidR="00D521AF" w:rsidRPr="00495220" w:rsidTr="00D521AF">
        <w:trPr>
          <w:trHeight w:val="623"/>
        </w:trPr>
        <w:tc>
          <w:tcPr>
            <w:tcW w:w="652"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平仓工序</w:t>
            </w:r>
          </w:p>
        </w:tc>
        <w:tc>
          <w:tcPr>
            <w:tcW w:w="102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约束粮堆</w:t>
            </w:r>
          </w:p>
        </w:tc>
        <w:tc>
          <w:tcPr>
            <w:tcW w:w="724"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相对稳定</w:t>
            </w:r>
          </w:p>
        </w:tc>
        <w:tc>
          <w:tcPr>
            <w:tcW w:w="623"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仓壁、地面</w:t>
            </w:r>
          </w:p>
        </w:tc>
        <w:tc>
          <w:tcPr>
            <w:tcW w:w="105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出粮口闸门、挡粮板</w:t>
            </w:r>
          </w:p>
        </w:tc>
        <w:tc>
          <w:tcPr>
            <w:tcW w:w="922" w:type="pct"/>
            <w:shd w:val="clear" w:color="auto" w:fill="auto"/>
            <w:vAlign w:val="center"/>
            <w:hideMark/>
          </w:tcPr>
          <w:p w:rsidR="00D521AF" w:rsidRPr="00D521AF" w:rsidRDefault="00D521AF" w:rsidP="00495220">
            <w:pPr>
              <w:widowControl/>
              <w:jc w:val="left"/>
              <w:rPr>
                <w:rFonts w:ascii="宋体" w:hAnsi="宋体" w:cs="宋体"/>
                <w:kern w:val="0"/>
                <w:sz w:val="18"/>
                <w:szCs w:val="18"/>
              </w:rPr>
            </w:pPr>
            <w:r w:rsidRPr="00D521AF">
              <w:rPr>
                <w:rFonts w:ascii="宋体" w:hAnsi="宋体" w:cs="宋体" w:hint="eastAsia"/>
                <w:kern w:val="0"/>
                <w:sz w:val="18"/>
                <w:szCs w:val="18"/>
              </w:rPr>
              <w:t>闸门、挡粮板、仓壁</w:t>
            </w:r>
          </w:p>
        </w:tc>
      </w:tr>
      <w:tr w:rsidR="00D521AF" w:rsidRPr="00495220" w:rsidTr="00D521AF">
        <w:trPr>
          <w:trHeight w:val="623"/>
        </w:trPr>
        <w:tc>
          <w:tcPr>
            <w:tcW w:w="652"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存储工序</w:t>
            </w:r>
          </w:p>
        </w:tc>
        <w:tc>
          <w:tcPr>
            <w:tcW w:w="102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约束粮堆</w:t>
            </w:r>
          </w:p>
        </w:tc>
        <w:tc>
          <w:tcPr>
            <w:tcW w:w="724"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相对稳定</w:t>
            </w:r>
          </w:p>
        </w:tc>
        <w:tc>
          <w:tcPr>
            <w:tcW w:w="623"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仓壁、地面</w:t>
            </w:r>
          </w:p>
        </w:tc>
        <w:tc>
          <w:tcPr>
            <w:tcW w:w="105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出粮口闸门、挡粮板</w:t>
            </w:r>
          </w:p>
        </w:tc>
        <w:tc>
          <w:tcPr>
            <w:tcW w:w="922" w:type="pct"/>
            <w:shd w:val="clear" w:color="auto" w:fill="auto"/>
            <w:vAlign w:val="center"/>
            <w:hideMark/>
          </w:tcPr>
          <w:p w:rsidR="00D521AF" w:rsidRPr="00D521AF" w:rsidRDefault="00D521AF" w:rsidP="00495220">
            <w:pPr>
              <w:widowControl/>
              <w:jc w:val="left"/>
              <w:rPr>
                <w:rFonts w:ascii="宋体" w:hAnsi="宋体" w:cs="宋体"/>
                <w:kern w:val="0"/>
                <w:sz w:val="18"/>
                <w:szCs w:val="18"/>
              </w:rPr>
            </w:pPr>
            <w:r w:rsidRPr="00D521AF">
              <w:rPr>
                <w:rFonts w:ascii="宋体" w:hAnsi="宋体" w:cs="宋体" w:hint="eastAsia"/>
                <w:kern w:val="0"/>
                <w:sz w:val="18"/>
                <w:szCs w:val="18"/>
              </w:rPr>
              <w:t>闸门、挡粮板、仓壁</w:t>
            </w:r>
          </w:p>
        </w:tc>
      </w:tr>
      <w:tr w:rsidR="00D521AF" w:rsidRPr="00495220" w:rsidTr="00D521AF">
        <w:trPr>
          <w:trHeight w:val="623"/>
        </w:trPr>
        <w:tc>
          <w:tcPr>
            <w:tcW w:w="652"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出粮工序-正常</w:t>
            </w:r>
          </w:p>
        </w:tc>
        <w:tc>
          <w:tcPr>
            <w:tcW w:w="102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动态粮堆</w:t>
            </w:r>
          </w:p>
        </w:tc>
        <w:tc>
          <w:tcPr>
            <w:tcW w:w="724"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流动</w:t>
            </w:r>
          </w:p>
        </w:tc>
        <w:tc>
          <w:tcPr>
            <w:tcW w:w="623"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仓壁、地面</w:t>
            </w:r>
          </w:p>
        </w:tc>
        <w:tc>
          <w:tcPr>
            <w:tcW w:w="105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出粮口闸门、挡粮板</w:t>
            </w:r>
          </w:p>
        </w:tc>
        <w:tc>
          <w:tcPr>
            <w:tcW w:w="922" w:type="pct"/>
            <w:shd w:val="clear" w:color="auto" w:fill="auto"/>
            <w:vAlign w:val="center"/>
            <w:hideMark/>
          </w:tcPr>
          <w:p w:rsidR="00D521AF" w:rsidRPr="00D521AF" w:rsidRDefault="00D521AF" w:rsidP="00495220">
            <w:pPr>
              <w:widowControl/>
              <w:jc w:val="left"/>
              <w:rPr>
                <w:rFonts w:ascii="宋体" w:hAnsi="宋体" w:cs="宋体"/>
                <w:kern w:val="0"/>
                <w:sz w:val="18"/>
                <w:szCs w:val="18"/>
              </w:rPr>
            </w:pPr>
            <w:r w:rsidRPr="00D521AF">
              <w:rPr>
                <w:rFonts w:ascii="宋体" w:hAnsi="宋体" w:cs="宋体" w:hint="eastAsia"/>
                <w:kern w:val="0"/>
                <w:sz w:val="18"/>
                <w:szCs w:val="18"/>
              </w:rPr>
              <w:t>流动粮面、挡粮板、仓壁</w:t>
            </w:r>
          </w:p>
        </w:tc>
      </w:tr>
      <w:tr w:rsidR="00D521AF" w:rsidRPr="00495220" w:rsidTr="00D521AF">
        <w:trPr>
          <w:trHeight w:val="623"/>
        </w:trPr>
        <w:tc>
          <w:tcPr>
            <w:tcW w:w="652" w:type="pct"/>
            <w:shd w:val="clear" w:color="auto" w:fill="auto"/>
            <w:vAlign w:val="center"/>
            <w:hideMark/>
          </w:tcPr>
          <w:p w:rsidR="00D521AF" w:rsidRPr="00D521AF" w:rsidRDefault="00D521AF" w:rsidP="00217659">
            <w:pPr>
              <w:rPr>
                <w:sz w:val="18"/>
                <w:szCs w:val="18"/>
              </w:rPr>
            </w:pPr>
            <w:r w:rsidRPr="00D521AF">
              <w:rPr>
                <w:rFonts w:hint="eastAsia"/>
                <w:kern w:val="0"/>
                <w:sz w:val="18"/>
                <w:szCs w:val="18"/>
              </w:rPr>
              <w:t>出粮工序</w:t>
            </w:r>
            <w:r w:rsidRPr="00D521AF">
              <w:rPr>
                <w:rFonts w:hint="eastAsia"/>
                <w:kern w:val="0"/>
                <w:sz w:val="18"/>
                <w:szCs w:val="18"/>
              </w:rPr>
              <w:t>-</w:t>
            </w:r>
            <w:r w:rsidRPr="00D521AF">
              <w:rPr>
                <w:rFonts w:hint="eastAsia"/>
                <w:kern w:val="0"/>
                <w:sz w:val="18"/>
                <w:szCs w:val="18"/>
              </w:rPr>
              <w:t>不正常</w:t>
            </w:r>
            <w:r w:rsidRPr="00D521AF">
              <w:rPr>
                <w:rFonts w:hint="eastAsia"/>
                <w:kern w:val="0"/>
                <w:sz w:val="18"/>
                <w:szCs w:val="18"/>
              </w:rPr>
              <w:t>1</w:t>
            </w:r>
          </w:p>
        </w:tc>
        <w:tc>
          <w:tcPr>
            <w:tcW w:w="1025" w:type="pct"/>
            <w:shd w:val="clear" w:color="auto" w:fill="auto"/>
            <w:vAlign w:val="center"/>
            <w:hideMark/>
          </w:tcPr>
          <w:p w:rsid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杂物阻滞粮堆</w:t>
            </w:r>
          </w:p>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（滞留粮堆）</w:t>
            </w:r>
          </w:p>
        </w:tc>
        <w:tc>
          <w:tcPr>
            <w:tcW w:w="724"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不稳定</w:t>
            </w:r>
          </w:p>
        </w:tc>
        <w:tc>
          <w:tcPr>
            <w:tcW w:w="623"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无</w:t>
            </w:r>
          </w:p>
        </w:tc>
        <w:tc>
          <w:tcPr>
            <w:tcW w:w="105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粮食</w:t>
            </w:r>
          </w:p>
        </w:tc>
        <w:tc>
          <w:tcPr>
            <w:tcW w:w="922" w:type="pct"/>
            <w:shd w:val="clear" w:color="auto" w:fill="auto"/>
            <w:vAlign w:val="center"/>
            <w:hideMark/>
          </w:tcPr>
          <w:p w:rsidR="00D521AF" w:rsidRPr="00D521AF" w:rsidRDefault="00D521AF" w:rsidP="00495220">
            <w:pPr>
              <w:widowControl/>
              <w:jc w:val="left"/>
              <w:rPr>
                <w:rFonts w:ascii="宋体" w:hAnsi="宋体" w:cs="宋体"/>
                <w:kern w:val="0"/>
                <w:sz w:val="18"/>
                <w:szCs w:val="18"/>
              </w:rPr>
            </w:pPr>
            <w:r w:rsidRPr="00D521AF">
              <w:rPr>
                <w:rFonts w:ascii="宋体" w:hAnsi="宋体" w:cs="宋体" w:hint="eastAsia"/>
                <w:kern w:val="0"/>
                <w:sz w:val="18"/>
                <w:szCs w:val="18"/>
              </w:rPr>
              <w:t>不稳定粮面</w:t>
            </w:r>
          </w:p>
        </w:tc>
      </w:tr>
      <w:tr w:rsidR="00D521AF" w:rsidRPr="00495220" w:rsidTr="00D521AF">
        <w:trPr>
          <w:trHeight w:val="720"/>
        </w:trPr>
        <w:tc>
          <w:tcPr>
            <w:tcW w:w="652"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出粮工序-不正常2</w:t>
            </w:r>
          </w:p>
        </w:tc>
        <w:tc>
          <w:tcPr>
            <w:tcW w:w="1025" w:type="pct"/>
            <w:shd w:val="clear" w:color="auto" w:fill="auto"/>
            <w:vAlign w:val="center"/>
            <w:hideMark/>
          </w:tcPr>
          <w:p w:rsid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结拱粮堆</w:t>
            </w:r>
          </w:p>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（滞留粮堆）</w:t>
            </w:r>
          </w:p>
        </w:tc>
        <w:tc>
          <w:tcPr>
            <w:tcW w:w="724"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不稳定</w:t>
            </w:r>
          </w:p>
        </w:tc>
        <w:tc>
          <w:tcPr>
            <w:tcW w:w="623"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无</w:t>
            </w:r>
          </w:p>
        </w:tc>
        <w:tc>
          <w:tcPr>
            <w:tcW w:w="1055" w:type="pct"/>
            <w:shd w:val="clear" w:color="auto" w:fill="auto"/>
            <w:vAlign w:val="center"/>
            <w:hideMark/>
          </w:tcPr>
          <w:p w:rsidR="00D521AF" w:rsidRPr="00D521AF" w:rsidRDefault="00D521AF" w:rsidP="00495220">
            <w:pPr>
              <w:widowControl/>
              <w:jc w:val="center"/>
              <w:rPr>
                <w:rFonts w:ascii="宋体" w:hAnsi="宋体" w:cs="宋体"/>
                <w:kern w:val="0"/>
                <w:sz w:val="18"/>
                <w:szCs w:val="18"/>
              </w:rPr>
            </w:pPr>
            <w:r w:rsidRPr="00D521AF">
              <w:rPr>
                <w:rFonts w:ascii="宋体" w:hAnsi="宋体" w:cs="宋体" w:hint="eastAsia"/>
                <w:kern w:val="0"/>
                <w:sz w:val="18"/>
                <w:szCs w:val="18"/>
              </w:rPr>
              <w:t>粮食</w:t>
            </w:r>
          </w:p>
        </w:tc>
        <w:tc>
          <w:tcPr>
            <w:tcW w:w="922" w:type="pct"/>
            <w:shd w:val="clear" w:color="auto" w:fill="auto"/>
            <w:vAlign w:val="center"/>
            <w:hideMark/>
          </w:tcPr>
          <w:p w:rsidR="00D521AF" w:rsidRPr="00D521AF" w:rsidRDefault="00D521AF" w:rsidP="00495220">
            <w:pPr>
              <w:widowControl/>
              <w:jc w:val="left"/>
              <w:rPr>
                <w:rFonts w:ascii="宋体" w:hAnsi="宋体" w:cs="宋体"/>
                <w:kern w:val="0"/>
                <w:sz w:val="18"/>
                <w:szCs w:val="18"/>
              </w:rPr>
            </w:pPr>
            <w:r w:rsidRPr="00D521AF">
              <w:rPr>
                <w:rFonts w:ascii="宋体" w:hAnsi="宋体" w:cs="宋体" w:hint="eastAsia"/>
                <w:kern w:val="0"/>
                <w:sz w:val="18"/>
                <w:szCs w:val="18"/>
              </w:rPr>
              <w:t>不稳定粮面</w:t>
            </w:r>
          </w:p>
        </w:tc>
      </w:tr>
    </w:tbl>
    <w:p w:rsidR="00495220" w:rsidRDefault="00495220">
      <w:pPr>
        <w:pStyle w:val="afe"/>
        <w:snapToGrid w:val="0"/>
        <w:spacing w:line="360" w:lineRule="auto"/>
        <w:ind w:firstLineChars="0" w:firstLine="0"/>
        <w:rPr>
          <w:rFonts w:asciiTheme="majorEastAsia" w:eastAsiaTheme="majorEastAsia" w:hAnsiTheme="majorEastAsia"/>
          <w:sz w:val="24"/>
          <w:szCs w:val="24"/>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r w:rsidRPr="00D521AF">
        <w:rPr>
          <w:rFonts w:ascii="黑体" w:eastAsia="黑体" w:hAnsi="黑体" w:cs="宋体" w:hint="eastAsia"/>
          <w:bCs/>
          <w:szCs w:val="21"/>
        </w:rPr>
        <w:t>表A-</w:t>
      </w:r>
      <w:r>
        <w:rPr>
          <w:rFonts w:ascii="黑体" w:eastAsia="黑体" w:hAnsi="黑体" w:cs="宋体" w:hint="eastAsia"/>
          <w:bCs/>
          <w:szCs w:val="21"/>
        </w:rPr>
        <w:t>2</w:t>
      </w:r>
      <w:r w:rsidRPr="00D521AF">
        <w:rPr>
          <w:rFonts w:ascii="黑体" w:eastAsia="黑体" w:hAnsi="黑体" w:cs="宋体" w:hint="eastAsia"/>
          <w:bCs/>
          <w:szCs w:val="21"/>
        </w:rPr>
        <w:t xml:space="preserve"> </w:t>
      </w:r>
      <w:r>
        <w:rPr>
          <w:rFonts w:ascii="黑体" w:eastAsia="黑体" w:hAnsi="黑体" w:cs="宋体" w:hint="eastAsia"/>
          <w:bCs/>
          <w:szCs w:val="21"/>
        </w:rPr>
        <w:t>筒</w:t>
      </w:r>
      <w:r w:rsidRPr="00D521AF">
        <w:rPr>
          <w:rFonts w:ascii="黑体" w:eastAsia="黑体" w:hAnsi="黑体" w:cs="宋体" w:hint="eastAsia"/>
          <w:bCs/>
          <w:szCs w:val="21"/>
        </w:rPr>
        <w:t>仓粮堆类型及主要危险源</w:t>
      </w:r>
    </w:p>
    <w:tbl>
      <w:tblPr>
        <w:tblW w:w="4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5"/>
        <w:gridCol w:w="1843"/>
        <w:gridCol w:w="1302"/>
        <w:gridCol w:w="1120"/>
        <w:gridCol w:w="1897"/>
        <w:gridCol w:w="1655"/>
      </w:tblGrid>
      <w:tr w:rsidR="00D521AF" w:rsidRPr="00495220" w:rsidTr="003852B7">
        <w:trPr>
          <w:trHeight w:val="529"/>
        </w:trPr>
        <w:tc>
          <w:tcPr>
            <w:tcW w:w="65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作业工序</w:t>
            </w:r>
          </w:p>
        </w:tc>
        <w:tc>
          <w:tcPr>
            <w:tcW w:w="1025" w:type="pct"/>
            <w:shd w:val="clear" w:color="auto" w:fill="auto"/>
            <w:noWrap/>
            <w:vAlign w:val="center"/>
            <w:hideMark/>
          </w:tcPr>
          <w:p w:rsidR="00D521AF" w:rsidRPr="00495220" w:rsidRDefault="00AB56C4"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粮堆类型</w:t>
            </w:r>
          </w:p>
        </w:tc>
        <w:tc>
          <w:tcPr>
            <w:tcW w:w="724"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粮面稳定特性</w:t>
            </w:r>
          </w:p>
        </w:tc>
        <w:tc>
          <w:tcPr>
            <w:tcW w:w="62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固定约束物</w:t>
            </w:r>
          </w:p>
        </w:tc>
        <w:tc>
          <w:tcPr>
            <w:tcW w:w="1055"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可移动约束物</w:t>
            </w:r>
          </w:p>
        </w:tc>
        <w:tc>
          <w:tcPr>
            <w:tcW w:w="920"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Pr>
                <w:rFonts w:ascii="宋体" w:hAnsi="宋体" w:cs="宋体" w:hint="eastAsia"/>
                <w:b/>
                <w:bCs/>
                <w:kern w:val="0"/>
                <w:sz w:val="18"/>
                <w:szCs w:val="18"/>
              </w:rPr>
              <w:t>主要</w:t>
            </w:r>
            <w:r w:rsidRPr="00495220">
              <w:rPr>
                <w:rFonts w:ascii="宋体" w:hAnsi="宋体" w:cs="宋体" w:hint="eastAsia"/>
                <w:b/>
                <w:bCs/>
                <w:kern w:val="0"/>
                <w:sz w:val="18"/>
                <w:szCs w:val="18"/>
              </w:rPr>
              <w:t>危险源</w:t>
            </w:r>
          </w:p>
        </w:tc>
      </w:tr>
      <w:tr w:rsidR="00D521AF" w:rsidRPr="00495220" w:rsidTr="003852B7">
        <w:trPr>
          <w:trHeight w:val="638"/>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进粮工序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仓壁、仓斗或仓底面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出粮口闸门、底部人孔挡粮门板</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、闸门、挡粮门板</w:t>
            </w:r>
          </w:p>
        </w:tc>
      </w:tr>
      <w:tr w:rsidR="00D521AF" w:rsidRPr="00495220" w:rsidTr="003852B7">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存储工序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约束粮堆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相对稳定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仓壁、仓斗或仓底面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出粮口闸门、底部人孔挡粮门板</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闸门、挡粮门板</w:t>
            </w:r>
          </w:p>
        </w:tc>
      </w:tr>
      <w:tr w:rsidR="00D521AF" w:rsidRPr="00495220" w:rsidTr="003852B7">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出粮工序-正常</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仓壁、仓斗或仓底面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底部人孔挡粮门板</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、挡粮门板</w:t>
            </w:r>
          </w:p>
        </w:tc>
      </w:tr>
      <w:tr w:rsidR="00D521AF" w:rsidRPr="00495220" w:rsidTr="003852B7">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r>
              <w:rPr>
                <w:rFonts w:ascii="宋体" w:hAnsi="宋体" w:cs="宋体" w:hint="eastAsia"/>
                <w:kern w:val="0"/>
                <w:sz w:val="18"/>
                <w:szCs w:val="18"/>
              </w:rPr>
              <w:t>1</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杂物阻滞粮堆（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不稳定粮面</w:t>
            </w:r>
            <w:r>
              <w:rPr>
                <w:rFonts w:ascii="宋体" w:hAnsi="宋体" w:cs="宋体" w:hint="eastAsia"/>
                <w:kern w:val="0"/>
                <w:sz w:val="18"/>
                <w:szCs w:val="18"/>
              </w:rPr>
              <w:t>、高位粮食</w:t>
            </w:r>
          </w:p>
        </w:tc>
      </w:tr>
      <w:tr w:rsidR="00D521AF" w:rsidRPr="00495220" w:rsidTr="003852B7">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r>
              <w:rPr>
                <w:rFonts w:ascii="宋体" w:hAnsi="宋体" w:cs="宋体" w:hint="eastAsia"/>
                <w:kern w:val="0"/>
                <w:sz w:val="18"/>
                <w:szCs w:val="18"/>
              </w:rPr>
              <w:t>2</w:t>
            </w:r>
          </w:p>
        </w:tc>
        <w:tc>
          <w:tcPr>
            <w:tcW w:w="1025" w:type="pct"/>
            <w:shd w:val="clear" w:color="auto" w:fill="auto"/>
            <w:vAlign w:val="center"/>
            <w:hideMark/>
          </w:tcPr>
          <w:p w:rsidR="00D521AF" w:rsidRPr="00495220" w:rsidRDefault="00D521AF" w:rsidP="003852B7">
            <w:pPr>
              <w:widowControl/>
              <w:jc w:val="center"/>
              <w:rPr>
                <w:rFonts w:ascii="宋体" w:hAnsi="宋体" w:cs="宋体"/>
                <w:kern w:val="0"/>
                <w:sz w:val="18"/>
                <w:szCs w:val="18"/>
              </w:rPr>
            </w:pPr>
            <w:r w:rsidRPr="00495220">
              <w:rPr>
                <w:rFonts w:ascii="宋体" w:hAnsi="宋体" w:cs="宋体" w:hint="eastAsia"/>
                <w:kern w:val="0"/>
                <w:sz w:val="18"/>
                <w:szCs w:val="18"/>
              </w:rPr>
              <w:t>结</w:t>
            </w:r>
            <w:r w:rsidR="003852B7" w:rsidRPr="00495220">
              <w:rPr>
                <w:rFonts w:ascii="宋体" w:hAnsi="宋体" w:cs="宋体" w:hint="eastAsia"/>
                <w:kern w:val="0"/>
                <w:sz w:val="18"/>
                <w:szCs w:val="18"/>
              </w:rPr>
              <w:t>顶</w:t>
            </w:r>
            <w:r w:rsidR="003852B7">
              <w:rPr>
                <w:rFonts w:ascii="宋体" w:hAnsi="宋体" w:cs="宋体" w:hint="eastAsia"/>
                <w:kern w:val="0"/>
                <w:sz w:val="18"/>
                <w:szCs w:val="18"/>
              </w:rPr>
              <w:t>(</w:t>
            </w:r>
            <w:r w:rsidR="003852B7" w:rsidRPr="00495220">
              <w:rPr>
                <w:rFonts w:ascii="宋体" w:hAnsi="宋体" w:cs="宋体" w:hint="eastAsia"/>
                <w:kern w:val="0"/>
                <w:sz w:val="18"/>
                <w:szCs w:val="18"/>
              </w:rPr>
              <w:t>拱</w:t>
            </w:r>
            <w:r w:rsidR="003852B7">
              <w:rPr>
                <w:rFonts w:ascii="宋体" w:hAnsi="宋体" w:cs="宋体" w:hint="eastAsia"/>
                <w:kern w:val="0"/>
                <w:sz w:val="18"/>
                <w:szCs w:val="18"/>
              </w:rPr>
              <w:t>)</w:t>
            </w:r>
            <w:r w:rsidRPr="00495220">
              <w:rPr>
                <w:rFonts w:ascii="宋体" w:hAnsi="宋体" w:cs="宋体" w:hint="eastAsia"/>
                <w:kern w:val="0"/>
                <w:sz w:val="18"/>
                <w:szCs w:val="18"/>
              </w:rPr>
              <w:t>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不稳定粮面</w:t>
            </w:r>
            <w:r>
              <w:rPr>
                <w:rFonts w:ascii="宋体" w:hAnsi="宋体" w:cs="宋体" w:hint="eastAsia"/>
                <w:kern w:val="0"/>
                <w:sz w:val="18"/>
                <w:szCs w:val="18"/>
              </w:rPr>
              <w:t>、高位粮食</w:t>
            </w:r>
          </w:p>
        </w:tc>
      </w:tr>
      <w:tr w:rsidR="00D521AF" w:rsidRPr="00495220" w:rsidTr="003852B7">
        <w:trPr>
          <w:trHeight w:val="720"/>
        </w:trPr>
        <w:tc>
          <w:tcPr>
            <w:tcW w:w="653" w:type="pct"/>
            <w:shd w:val="clear" w:color="auto" w:fill="auto"/>
            <w:vAlign w:val="center"/>
          </w:tcPr>
          <w:p w:rsidR="00D521AF" w:rsidRPr="00495220" w:rsidRDefault="00D521AF" w:rsidP="003852B7">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r w:rsidR="003852B7">
              <w:rPr>
                <w:rFonts w:ascii="宋体" w:hAnsi="宋体" w:cs="宋体" w:hint="eastAsia"/>
                <w:kern w:val="0"/>
                <w:sz w:val="18"/>
                <w:szCs w:val="18"/>
              </w:rPr>
              <w:t>3</w:t>
            </w:r>
          </w:p>
        </w:tc>
        <w:tc>
          <w:tcPr>
            <w:tcW w:w="1025"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挂壁粮堆（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tcPr>
          <w:p w:rsidR="00D521AF" w:rsidRPr="00495220" w:rsidRDefault="00D521AF" w:rsidP="003852B7">
            <w:pPr>
              <w:widowControl/>
              <w:jc w:val="left"/>
              <w:rPr>
                <w:rFonts w:ascii="宋体" w:hAnsi="宋体" w:cs="宋体"/>
                <w:kern w:val="0"/>
                <w:sz w:val="18"/>
                <w:szCs w:val="18"/>
              </w:rPr>
            </w:pPr>
            <w:r w:rsidRPr="00495220">
              <w:rPr>
                <w:rFonts w:ascii="宋体" w:hAnsi="宋体" w:cs="宋体" w:hint="eastAsia"/>
                <w:kern w:val="0"/>
                <w:sz w:val="18"/>
                <w:szCs w:val="18"/>
              </w:rPr>
              <w:t>不稳定粮面</w:t>
            </w:r>
            <w:r>
              <w:rPr>
                <w:rFonts w:ascii="宋体" w:hAnsi="宋体" w:cs="宋体" w:hint="eastAsia"/>
                <w:kern w:val="0"/>
                <w:sz w:val="18"/>
                <w:szCs w:val="18"/>
              </w:rPr>
              <w:t>、</w:t>
            </w:r>
            <w:r w:rsidR="003852B7">
              <w:rPr>
                <w:rFonts w:ascii="宋体" w:hAnsi="宋体" w:cs="宋体" w:hint="eastAsia"/>
                <w:kern w:val="0"/>
                <w:sz w:val="18"/>
                <w:szCs w:val="18"/>
              </w:rPr>
              <w:t>高位粮食、</w:t>
            </w:r>
            <w:r>
              <w:rPr>
                <w:rFonts w:ascii="宋体" w:hAnsi="宋体" w:cs="宋体" w:hint="eastAsia"/>
                <w:kern w:val="0"/>
                <w:sz w:val="18"/>
                <w:szCs w:val="18"/>
              </w:rPr>
              <w:t>仓壁</w:t>
            </w:r>
          </w:p>
        </w:tc>
      </w:tr>
    </w:tbl>
    <w:p w:rsidR="00CB74FF" w:rsidRDefault="00CB74FF">
      <w:pPr>
        <w:pStyle w:val="afe"/>
        <w:snapToGrid w:val="0"/>
        <w:spacing w:line="360" w:lineRule="auto"/>
        <w:ind w:firstLineChars="0" w:firstLine="0"/>
        <w:rPr>
          <w:rFonts w:asciiTheme="majorEastAsia" w:eastAsiaTheme="majorEastAsia" w:hAnsiTheme="majorEastAsia"/>
          <w:sz w:val="24"/>
          <w:szCs w:val="24"/>
        </w:rPr>
      </w:pPr>
    </w:p>
    <w:p w:rsidR="00D521AF" w:rsidRDefault="00D521AF">
      <w:pPr>
        <w:pStyle w:val="afe"/>
        <w:snapToGrid w:val="0"/>
        <w:spacing w:line="360" w:lineRule="auto"/>
        <w:ind w:firstLineChars="0" w:firstLine="0"/>
        <w:rPr>
          <w:rFonts w:asciiTheme="majorEastAsia" w:eastAsiaTheme="majorEastAsia" w:hAnsiTheme="majorEastAsia"/>
          <w:sz w:val="24"/>
          <w:szCs w:val="24"/>
        </w:rPr>
      </w:pPr>
    </w:p>
    <w:p w:rsidR="00D521AF" w:rsidRDefault="00D521AF">
      <w:pPr>
        <w:pStyle w:val="afe"/>
        <w:snapToGrid w:val="0"/>
        <w:spacing w:line="360" w:lineRule="auto"/>
        <w:ind w:firstLineChars="0" w:firstLine="0"/>
        <w:rPr>
          <w:rFonts w:asciiTheme="majorEastAsia" w:eastAsiaTheme="majorEastAsia" w:hAnsiTheme="majorEastAsia"/>
          <w:sz w:val="24"/>
          <w:szCs w:val="24"/>
        </w:rPr>
      </w:pPr>
    </w:p>
    <w:p w:rsidR="003852B7" w:rsidRDefault="003852B7">
      <w:pPr>
        <w:pStyle w:val="afe"/>
        <w:snapToGrid w:val="0"/>
        <w:spacing w:line="360" w:lineRule="auto"/>
        <w:ind w:firstLineChars="0" w:firstLine="0"/>
        <w:rPr>
          <w:rFonts w:asciiTheme="majorEastAsia" w:eastAsiaTheme="majorEastAsia" w:hAnsiTheme="majorEastAsia"/>
          <w:sz w:val="24"/>
          <w:szCs w:val="24"/>
        </w:rPr>
      </w:pPr>
    </w:p>
    <w:p w:rsidR="003852B7" w:rsidRDefault="003852B7">
      <w:pPr>
        <w:pStyle w:val="afe"/>
        <w:snapToGrid w:val="0"/>
        <w:spacing w:line="360" w:lineRule="auto"/>
        <w:ind w:firstLineChars="0" w:firstLine="0"/>
        <w:rPr>
          <w:rFonts w:asciiTheme="majorEastAsia" w:eastAsiaTheme="majorEastAsia" w:hAnsiTheme="majorEastAsia"/>
          <w:sz w:val="24"/>
          <w:szCs w:val="24"/>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r w:rsidRPr="00D521AF">
        <w:rPr>
          <w:rFonts w:ascii="黑体" w:eastAsia="黑体" w:hAnsi="黑体" w:cs="宋体" w:hint="eastAsia"/>
          <w:bCs/>
          <w:szCs w:val="21"/>
        </w:rPr>
        <w:lastRenderedPageBreak/>
        <w:t>表A-</w:t>
      </w:r>
      <w:r>
        <w:rPr>
          <w:rFonts w:ascii="黑体" w:eastAsia="黑体" w:hAnsi="黑体" w:cs="宋体" w:hint="eastAsia"/>
          <w:bCs/>
          <w:szCs w:val="21"/>
        </w:rPr>
        <w:t>3</w:t>
      </w:r>
      <w:r w:rsidRPr="00D521AF">
        <w:rPr>
          <w:rFonts w:ascii="黑体" w:eastAsia="黑体" w:hAnsi="黑体" w:cs="宋体" w:hint="eastAsia"/>
          <w:bCs/>
          <w:szCs w:val="21"/>
        </w:rPr>
        <w:t xml:space="preserve"> </w:t>
      </w:r>
      <w:r>
        <w:rPr>
          <w:rFonts w:ascii="黑体" w:eastAsia="黑体" w:hAnsi="黑体" w:cs="宋体" w:hint="eastAsia"/>
          <w:bCs/>
          <w:szCs w:val="21"/>
        </w:rPr>
        <w:t>浅圆</w:t>
      </w:r>
      <w:r w:rsidRPr="00D521AF">
        <w:rPr>
          <w:rFonts w:ascii="黑体" w:eastAsia="黑体" w:hAnsi="黑体" w:cs="宋体" w:hint="eastAsia"/>
          <w:bCs/>
          <w:szCs w:val="21"/>
        </w:rPr>
        <w:t>仓粮堆类型及主要危险源</w:t>
      </w:r>
    </w:p>
    <w:tbl>
      <w:tblPr>
        <w:tblW w:w="4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5"/>
        <w:gridCol w:w="1843"/>
        <w:gridCol w:w="1302"/>
        <w:gridCol w:w="1120"/>
        <w:gridCol w:w="1897"/>
        <w:gridCol w:w="1655"/>
      </w:tblGrid>
      <w:tr w:rsidR="00D521AF" w:rsidRPr="00495220" w:rsidTr="00D521AF">
        <w:trPr>
          <w:trHeight w:val="529"/>
        </w:trPr>
        <w:tc>
          <w:tcPr>
            <w:tcW w:w="65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作业工序</w:t>
            </w:r>
          </w:p>
        </w:tc>
        <w:tc>
          <w:tcPr>
            <w:tcW w:w="1025" w:type="pct"/>
            <w:shd w:val="clear" w:color="auto" w:fill="auto"/>
            <w:noWrap/>
            <w:vAlign w:val="center"/>
            <w:hideMark/>
          </w:tcPr>
          <w:p w:rsidR="00D521AF" w:rsidRPr="00495220" w:rsidRDefault="00AB56C4"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粮堆类型</w:t>
            </w:r>
          </w:p>
        </w:tc>
        <w:tc>
          <w:tcPr>
            <w:tcW w:w="724"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粮面稳定特性</w:t>
            </w:r>
          </w:p>
        </w:tc>
        <w:tc>
          <w:tcPr>
            <w:tcW w:w="62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固定约束物</w:t>
            </w:r>
          </w:p>
        </w:tc>
        <w:tc>
          <w:tcPr>
            <w:tcW w:w="1055"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可移动约束物</w:t>
            </w:r>
          </w:p>
        </w:tc>
        <w:tc>
          <w:tcPr>
            <w:tcW w:w="920"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Pr>
                <w:rFonts w:ascii="宋体" w:hAnsi="宋体" w:cs="宋体" w:hint="eastAsia"/>
                <w:b/>
                <w:bCs/>
                <w:kern w:val="0"/>
                <w:sz w:val="18"/>
                <w:szCs w:val="18"/>
              </w:rPr>
              <w:t>主要</w:t>
            </w:r>
            <w:r w:rsidRPr="00495220">
              <w:rPr>
                <w:rFonts w:ascii="宋体" w:hAnsi="宋体" w:cs="宋体" w:hint="eastAsia"/>
                <w:b/>
                <w:bCs/>
                <w:kern w:val="0"/>
                <w:sz w:val="18"/>
                <w:szCs w:val="18"/>
              </w:rPr>
              <w:t>危险源</w:t>
            </w:r>
          </w:p>
        </w:tc>
      </w:tr>
      <w:tr w:rsidR="00D521AF" w:rsidRPr="00495220" w:rsidTr="00D521AF">
        <w:trPr>
          <w:trHeight w:val="638"/>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进粮工序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仓壁、出粮斗或仓底面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出粮口闸门、挡粮板</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、闸门、挡粮板</w:t>
            </w:r>
          </w:p>
        </w:tc>
      </w:tr>
      <w:tr w:rsidR="00D521AF" w:rsidRPr="00495220" w:rsidTr="00D521AF">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平仓工序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约束粮堆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相对稳定</w:t>
            </w:r>
            <w:r>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仓壁、出粮斗或仓底面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出粮口闸门、挡粮板</w:t>
            </w:r>
          </w:p>
        </w:tc>
        <w:tc>
          <w:tcPr>
            <w:tcW w:w="920" w:type="pct"/>
            <w:shd w:val="clear" w:color="auto" w:fill="auto"/>
            <w:vAlign w:val="center"/>
            <w:hideMark/>
          </w:tcPr>
          <w:p w:rsidR="00D521AF" w:rsidRPr="00495220" w:rsidRDefault="00D521AF" w:rsidP="00B97817">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、闸门、挡粮板、仓壁</w:t>
            </w:r>
          </w:p>
        </w:tc>
      </w:tr>
      <w:tr w:rsidR="00D521AF" w:rsidRPr="00495220" w:rsidTr="00D521AF">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存储工序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约束粮堆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相对稳定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仓壁、出粮斗或仓底面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出粮口闸门、挡粮板</w:t>
            </w:r>
          </w:p>
        </w:tc>
        <w:tc>
          <w:tcPr>
            <w:tcW w:w="920" w:type="pct"/>
            <w:shd w:val="clear" w:color="auto" w:fill="auto"/>
            <w:vAlign w:val="center"/>
            <w:hideMark/>
          </w:tcPr>
          <w:p w:rsidR="00D521AF" w:rsidRPr="00495220" w:rsidRDefault="00D521AF" w:rsidP="00B97817">
            <w:pPr>
              <w:widowControl/>
              <w:jc w:val="left"/>
              <w:rPr>
                <w:rFonts w:ascii="宋体" w:hAnsi="宋体" w:cs="宋体"/>
                <w:kern w:val="0"/>
                <w:sz w:val="18"/>
                <w:szCs w:val="18"/>
              </w:rPr>
            </w:pPr>
            <w:r w:rsidRPr="00495220">
              <w:rPr>
                <w:rFonts w:ascii="宋体" w:hAnsi="宋体" w:cs="宋体" w:hint="eastAsia"/>
                <w:kern w:val="0"/>
                <w:sz w:val="18"/>
                <w:szCs w:val="18"/>
              </w:rPr>
              <w:t>闸门、挡粮板</w:t>
            </w:r>
          </w:p>
        </w:tc>
      </w:tr>
      <w:tr w:rsidR="00D521AF" w:rsidRPr="00495220" w:rsidTr="00D521AF">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出粮工序-正常</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仓壁、出粮斗或仓底面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出粮口闸门、挡粮板</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粮流、高位粮食、闸门、挡粮板</w:t>
            </w:r>
          </w:p>
        </w:tc>
      </w:tr>
      <w:tr w:rsidR="00D521AF" w:rsidRPr="00495220" w:rsidTr="00D521AF">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r>
              <w:rPr>
                <w:rFonts w:ascii="宋体" w:hAnsi="宋体" w:cs="宋体" w:hint="eastAsia"/>
                <w:kern w:val="0"/>
                <w:sz w:val="18"/>
                <w:szCs w:val="18"/>
              </w:rPr>
              <w:t>1</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杂物阻滞粮堆（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高位粮食、不稳定粮面</w:t>
            </w:r>
          </w:p>
        </w:tc>
      </w:tr>
      <w:tr w:rsidR="00D521AF" w:rsidRPr="00495220" w:rsidTr="00D521AF">
        <w:trPr>
          <w:trHeight w:val="720"/>
        </w:trPr>
        <w:tc>
          <w:tcPr>
            <w:tcW w:w="653"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r w:rsidR="00B97817">
              <w:rPr>
                <w:rFonts w:ascii="宋体" w:hAnsi="宋体" w:cs="宋体" w:hint="eastAsia"/>
                <w:kern w:val="0"/>
                <w:sz w:val="18"/>
                <w:szCs w:val="18"/>
              </w:rPr>
              <w:t>2</w:t>
            </w:r>
          </w:p>
        </w:tc>
        <w:tc>
          <w:tcPr>
            <w:tcW w:w="1025"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结顶</w:t>
            </w:r>
            <w:r w:rsidR="00B97817">
              <w:rPr>
                <w:rFonts w:ascii="宋体" w:hAnsi="宋体" w:cs="宋体" w:hint="eastAsia"/>
                <w:kern w:val="0"/>
                <w:sz w:val="18"/>
                <w:szCs w:val="18"/>
              </w:rPr>
              <w:t>(</w:t>
            </w:r>
            <w:r w:rsidR="00B97817" w:rsidRPr="00495220">
              <w:rPr>
                <w:rFonts w:ascii="宋体" w:hAnsi="宋体" w:cs="宋体" w:hint="eastAsia"/>
                <w:kern w:val="0"/>
                <w:sz w:val="18"/>
                <w:szCs w:val="18"/>
              </w:rPr>
              <w:t>拱</w:t>
            </w:r>
            <w:r w:rsidR="00B97817">
              <w:rPr>
                <w:rFonts w:ascii="宋体" w:hAnsi="宋体" w:cs="宋体" w:hint="eastAsia"/>
                <w:kern w:val="0"/>
                <w:sz w:val="18"/>
                <w:szCs w:val="18"/>
              </w:rPr>
              <w:t>)</w:t>
            </w:r>
            <w:r w:rsidRPr="00495220">
              <w:rPr>
                <w:rFonts w:ascii="宋体" w:hAnsi="宋体" w:cs="宋体" w:hint="eastAsia"/>
                <w:kern w:val="0"/>
                <w:sz w:val="18"/>
                <w:szCs w:val="18"/>
              </w:rPr>
              <w:t>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高位粮食、不稳定粮面</w:t>
            </w:r>
          </w:p>
        </w:tc>
      </w:tr>
      <w:tr w:rsidR="00D521AF" w:rsidRPr="00495220" w:rsidTr="00D521AF">
        <w:trPr>
          <w:trHeight w:val="720"/>
        </w:trPr>
        <w:tc>
          <w:tcPr>
            <w:tcW w:w="653"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r w:rsidR="00B97817">
              <w:rPr>
                <w:rFonts w:ascii="宋体" w:hAnsi="宋体" w:cs="宋体" w:hint="eastAsia"/>
                <w:kern w:val="0"/>
                <w:sz w:val="18"/>
                <w:szCs w:val="18"/>
              </w:rPr>
              <w:t>3</w:t>
            </w:r>
          </w:p>
        </w:tc>
        <w:tc>
          <w:tcPr>
            <w:tcW w:w="1025"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挂壁粮堆（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仓壁</w:t>
            </w:r>
          </w:p>
        </w:tc>
        <w:tc>
          <w:tcPr>
            <w:tcW w:w="1055" w:type="pct"/>
            <w:shd w:val="clear" w:color="auto" w:fill="auto"/>
            <w:vAlign w:val="center"/>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920" w:type="pct"/>
            <w:shd w:val="clear" w:color="auto" w:fill="auto"/>
            <w:vAlign w:val="center"/>
          </w:tcPr>
          <w:p w:rsidR="00D521AF" w:rsidRPr="00495220" w:rsidRDefault="00B97817" w:rsidP="007B13F3">
            <w:pPr>
              <w:widowControl/>
              <w:jc w:val="left"/>
              <w:rPr>
                <w:rFonts w:ascii="宋体" w:hAnsi="宋体" w:cs="宋体"/>
                <w:kern w:val="0"/>
                <w:sz w:val="18"/>
                <w:szCs w:val="18"/>
              </w:rPr>
            </w:pPr>
            <w:r w:rsidRPr="00495220">
              <w:rPr>
                <w:rFonts w:ascii="宋体" w:hAnsi="宋体" w:cs="宋体" w:hint="eastAsia"/>
                <w:kern w:val="0"/>
                <w:sz w:val="18"/>
                <w:szCs w:val="18"/>
              </w:rPr>
              <w:t>高位粮食、</w:t>
            </w:r>
            <w:r w:rsidR="00D521AF">
              <w:rPr>
                <w:rFonts w:ascii="宋体" w:hAnsi="宋体" w:cs="宋体" w:hint="eastAsia"/>
                <w:kern w:val="0"/>
                <w:sz w:val="18"/>
                <w:szCs w:val="18"/>
              </w:rPr>
              <w:t>仓壁</w:t>
            </w:r>
            <w:r w:rsidR="00D521AF" w:rsidRPr="00495220">
              <w:rPr>
                <w:rFonts w:ascii="宋体" w:hAnsi="宋体" w:cs="宋体" w:hint="eastAsia"/>
                <w:kern w:val="0"/>
                <w:sz w:val="18"/>
                <w:szCs w:val="18"/>
              </w:rPr>
              <w:t>、不稳定粮面</w:t>
            </w:r>
          </w:p>
        </w:tc>
      </w:tr>
    </w:tbl>
    <w:p w:rsidR="00D521AF" w:rsidRPr="00D521AF" w:rsidRDefault="00D521AF">
      <w:pPr>
        <w:pStyle w:val="afe"/>
        <w:snapToGrid w:val="0"/>
        <w:spacing w:line="360" w:lineRule="auto"/>
        <w:ind w:firstLineChars="0" w:firstLine="0"/>
        <w:rPr>
          <w:rFonts w:asciiTheme="majorEastAsia" w:eastAsiaTheme="majorEastAsia" w:hAnsiTheme="majorEastAsia"/>
          <w:sz w:val="24"/>
          <w:szCs w:val="24"/>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r w:rsidRPr="00D521AF">
        <w:rPr>
          <w:rFonts w:ascii="黑体" w:eastAsia="黑体" w:hAnsi="黑体" w:cs="宋体" w:hint="eastAsia"/>
          <w:bCs/>
          <w:szCs w:val="21"/>
        </w:rPr>
        <w:t>表A-</w:t>
      </w:r>
      <w:r>
        <w:rPr>
          <w:rFonts w:ascii="黑体" w:eastAsia="黑体" w:hAnsi="黑体" w:cs="宋体" w:hint="eastAsia"/>
          <w:bCs/>
          <w:szCs w:val="21"/>
        </w:rPr>
        <w:t xml:space="preserve">4 </w:t>
      </w:r>
      <w:r w:rsidRPr="00D521AF">
        <w:rPr>
          <w:rFonts w:ascii="黑体" w:eastAsia="黑体" w:hAnsi="黑体" w:cs="宋体" w:hint="eastAsia"/>
          <w:bCs/>
          <w:szCs w:val="21"/>
        </w:rPr>
        <w:t>罩棚围包散存粮堆类型及主要危险源</w:t>
      </w:r>
    </w:p>
    <w:tbl>
      <w:tblPr>
        <w:tblW w:w="4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5"/>
        <w:gridCol w:w="1843"/>
        <w:gridCol w:w="1302"/>
        <w:gridCol w:w="1120"/>
        <w:gridCol w:w="1897"/>
        <w:gridCol w:w="1655"/>
      </w:tblGrid>
      <w:tr w:rsidR="00D521AF" w:rsidRPr="00495220" w:rsidTr="007B13F3">
        <w:trPr>
          <w:trHeight w:val="529"/>
        </w:trPr>
        <w:tc>
          <w:tcPr>
            <w:tcW w:w="65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作业工序</w:t>
            </w:r>
          </w:p>
        </w:tc>
        <w:tc>
          <w:tcPr>
            <w:tcW w:w="1025" w:type="pct"/>
            <w:shd w:val="clear" w:color="auto" w:fill="auto"/>
            <w:noWrap/>
            <w:vAlign w:val="center"/>
            <w:hideMark/>
          </w:tcPr>
          <w:p w:rsidR="00D521AF" w:rsidRPr="00495220" w:rsidRDefault="00AB56C4"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粮堆类型</w:t>
            </w:r>
          </w:p>
        </w:tc>
        <w:tc>
          <w:tcPr>
            <w:tcW w:w="724"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粮面稳定特性</w:t>
            </w:r>
          </w:p>
        </w:tc>
        <w:tc>
          <w:tcPr>
            <w:tcW w:w="62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固定约束物</w:t>
            </w:r>
          </w:p>
        </w:tc>
        <w:tc>
          <w:tcPr>
            <w:tcW w:w="1055"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可移动约束物</w:t>
            </w:r>
          </w:p>
        </w:tc>
        <w:tc>
          <w:tcPr>
            <w:tcW w:w="920"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Pr>
                <w:rFonts w:ascii="宋体" w:hAnsi="宋体" w:cs="宋体" w:hint="eastAsia"/>
                <w:b/>
                <w:bCs/>
                <w:kern w:val="0"/>
                <w:sz w:val="18"/>
                <w:szCs w:val="18"/>
              </w:rPr>
              <w:t>主要</w:t>
            </w:r>
            <w:r w:rsidRPr="00495220">
              <w:rPr>
                <w:rFonts w:ascii="宋体" w:hAnsi="宋体" w:cs="宋体" w:hint="eastAsia"/>
                <w:b/>
                <w:bCs/>
                <w:kern w:val="0"/>
                <w:sz w:val="18"/>
                <w:szCs w:val="18"/>
              </w:rPr>
              <w:t>危险源</w:t>
            </w:r>
          </w:p>
        </w:tc>
      </w:tr>
      <w:tr w:rsidR="00D521AF" w:rsidRPr="00495220" w:rsidTr="007B13F3">
        <w:trPr>
          <w:trHeight w:val="638"/>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进粮工序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地面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包粮墙</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、包粮墙</w:t>
            </w:r>
          </w:p>
        </w:tc>
      </w:tr>
      <w:tr w:rsidR="00D521AF" w:rsidRPr="00495220" w:rsidTr="007B13F3">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存储工序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约束粮堆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相对稳定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地面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包粮墙</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包粮墙</w:t>
            </w:r>
          </w:p>
        </w:tc>
      </w:tr>
      <w:tr w:rsidR="00D521AF" w:rsidRPr="00495220" w:rsidTr="007B13F3">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出粮工序-正常</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地面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包粮墙</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、包粮墙</w:t>
            </w:r>
          </w:p>
        </w:tc>
      </w:tr>
    </w:tbl>
    <w:p w:rsidR="00D521AF" w:rsidRDefault="00D521AF">
      <w:pPr>
        <w:pStyle w:val="afe"/>
        <w:snapToGrid w:val="0"/>
        <w:spacing w:line="360" w:lineRule="auto"/>
        <w:ind w:firstLineChars="0" w:firstLine="0"/>
        <w:rPr>
          <w:rFonts w:asciiTheme="majorEastAsia" w:eastAsiaTheme="majorEastAsia" w:hAnsiTheme="majorEastAsia"/>
          <w:sz w:val="24"/>
          <w:szCs w:val="24"/>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p>
    <w:p w:rsidR="00D521AF" w:rsidRDefault="00D521AF" w:rsidP="00B97817">
      <w:pPr>
        <w:pStyle w:val="afe"/>
        <w:snapToGrid w:val="0"/>
        <w:spacing w:line="360" w:lineRule="auto"/>
        <w:ind w:firstLineChars="0" w:firstLine="0"/>
        <w:rPr>
          <w:rFonts w:ascii="黑体" w:eastAsia="黑体" w:hAnsi="黑体" w:cs="宋体"/>
          <w:bCs/>
          <w:szCs w:val="21"/>
        </w:rPr>
      </w:pPr>
    </w:p>
    <w:p w:rsidR="00B97817" w:rsidRDefault="00B97817" w:rsidP="00B97817">
      <w:pPr>
        <w:pStyle w:val="afe"/>
        <w:snapToGrid w:val="0"/>
        <w:spacing w:line="360" w:lineRule="auto"/>
        <w:ind w:firstLineChars="0" w:firstLine="0"/>
        <w:rPr>
          <w:rFonts w:ascii="黑体" w:eastAsia="黑体" w:hAnsi="黑体" w:cs="宋体"/>
          <w:bCs/>
          <w:szCs w:val="21"/>
        </w:rPr>
      </w:pPr>
    </w:p>
    <w:p w:rsidR="00B97817" w:rsidRDefault="00B97817" w:rsidP="00B97817">
      <w:pPr>
        <w:pStyle w:val="afe"/>
        <w:snapToGrid w:val="0"/>
        <w:spacing w:line="360" w:lineRule="auto"/>
        <w:ind w:firstLineChars="0" w:firstLine="0"/>
        <w:rPr>
          <w:rFonts w:ascii="黑体" w:eastAsia="黑体" w:hAnsi="黑体" w:cs="宋体"/>
          <w:bCs/>
          <w:szCs w:val="21"/>
        </w:rPr>
      </w:pPr>
    </w:p>
    <w:p w:rsidR="00B97817" w:rsidRDefault="00B97817" w:rsidP="00B97817">
      <w:pPr>
        <w:pStyle w:val="afe"/>
        <w:snapToGrid w:val="0"/>
        <w:spacing w:line="360" w:lineRule="auto"/>
        <w:ind w:firstLineChars="0" w:firstLine="0"/>
        <w:rPr>
          <w:rFonts w:ascii="黑体" w:eastAsia="黑体" w:hAnsi="黑体" w:cs="宋体"/>
          <w:bCs/>
          <w:szCs w:val="21"/>
        </w:rPr>
      </w:pPr>
    </w:p>
    <w:p w:rsidR="00B97817" w:rsidRDefault="00B97817" w:rsidP="00B97817">
      <w:pPr>
        <w:pStyle w:val="afe"/>
        <w:snapToGrid w:val="0"/>
        <w:spacing w:line="360" w:lineRule="auto"/>
        <w:ind w:firstLineChars="0" w:firstLine="0"/>
        <w:rPr>
          <w:rFonts w:ascii="黑体" w:eastAsia="黑体" w:hAnsi="黑体" w:cs="宋体"/>
          <w:bCs/>
          <w:szCs w:val="21"/>
        </w:rPr>
      </w:pPr>
    </w:p>
    <w:p w:rsidR="00B97817" w:rsidRDefault="00B97817" w:rsidP="00B97817">
      <w:pPr>
        <w:pStyle w:val="afe"/>
        <w:snapToGrid w:val="0"/>
        <w:spacing w:line="360" w:lineRule="auto"/>
        <w:ind w:firstLineChars="0" w:firstLine="0"/>
        <w:rPr>
          <w:rFonts w:ascii="黑体" w:eastAsia="黑体" w:hAnsi="黑体" w:cs="宋体"/>
          <w:bCs/>
          <w:szCs w:val="21"/>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r w:rsidRPr="00D521AF">
        <w:rPr>
          <w:rFonts w:ascii="黑体" w:eastAsia="黑体" w:hAnsi="黑体" w:cs="宋体" w:hint="eastAsia"/>
          <w:bCs/>
          <w:szCs w:val="21"/>
        </w:rPr>
        <w:lastRenderedPageBreak/>
        <w:t>表A-</w:t>
      </w:r>
      <w:r>
        <w:rPr>
          <w:rFonts w:ascii="黑体" w:eastAsia="黑体" w:hAnsi="黑体" w:cs="宋体" w:hint="eastAsia"/>
          <w:bCs/>
          <w:szCs w:val="21"/>
        </w:rPr>
        <w:t>5 简易仓</w:t>
      </w:r>
      <w:r w:rsidRPr="00D521AF">
        <w:rPr>
          <w:rFonts w:ascii="黑体" w:eastAsia="黑体" w:hAnsi="黑体" w:cs="宋体" w:hint="eastAsia"/>
          <w:bCs/>
          <w:szCs w:val="21"/>
        </w:rPr>
        <w:t>粮堆类型及主要危险源</w:t>
      </w:r>
    </w:p>
    <w:tbl>
      <w:tblPr>
        <w:tblW w:w="4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5"/>
        <w:gridCol w:w="1843"/>
        <w:gridCol w:w="1302"/>
        <w:gridCol w:w="1120"/>
        <w:gridCol w:w="1897"/>
        <w:gridCol w:w="1655"/>
      </w:tblGrid>
      <w:tr w:rsidR="00D521AF" w:rsidRPr="00495220" w:rsidTr="007B13F3">
        <w:trPr>
          <w:trHeight w:val="529"/>
        </w:trPr>
        <w:tc>
          <w:tcPr>
            <w:tcW w:w="65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作业工序</w:t>
            </w:r>
          </w:p>
        </w:tc>
        <w:tc>
          <w:tcPr>
            <w:tcW w:w="1025"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粮堆类型</w:t>
            </w:r>
          </w:p>
        </w:tc>
        <w:tc>
          <w:tcPr>
            <w:tcW w:w="724"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粮面稳定特性</w:t>
            </w:r>
          </w:p>
        </w:tc>
        <w:tc>
          <w:tcPr>
            <w:tcW w:w="623"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固定约束物</w:t>
            </w:r>
          </w:p>
        </w:tc>
        <w:tc>
          <w:tcPr>
            <w:tcW w:w="1055"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可移动约束物</w:t>
            </w:r>
          </w:p>
        </w:tc>
        <w:tc>
          <w:tcPr>
            <w:tcW w:w="920" w:type="pct"/>
            <w:shd w:val="clear" w:color="auto" w:fill="auto"/>
            <w:noWrap/>
            <w:vAlign w:val="center"/>
            <w:hideMark/>
          </w:tcPr>
          <w:p w:rsidR="00D521AF" w:rsidRPr="00495220" w:rsidRDefault="00D521AF" w:rsidP="007B13F3">
            <w:pPr>
              <w:widowControl/>
              <w:jc w:val="center"/>
              <w:rPr>
                <w:rFonts w:ascii="宋体" w:hAnsi="宋体" w:cs="宋体"/>
                <w:b/>
                <w:bCs/>
                <w:kern w:val="0"/>
                <w:sz w:val="18"/>
                <w:szCs w:val="18"/>
              </w:rPr>
            </w:pPr>
            <w:r>
              <w:rPr>
                <w:rFonts w:ascii="宋体" w:hAnsi="宋体" w:cs="宋体" w:hint="eastAsia"/>
                <w:b/>
                <w:bCs/>
                <w:kern w:val="0"/>
                <w:sz w:val="18"/>
                <w:szCs w:val="18"/>
              </w:rPr>
              <w:t>主要</w:t>
            </w:r>
            <w:r w:rsidRPr="00495220">
              <w:rPr>
                <w:rFonts w:ascii="宋体" w:hAnsi="宋体" w:cs="宋体" w:hint="eastAsia"/>
                <w:b/>
                <w:bCs/>
                <w:kern w:val="0"/>
                <w:sz w:val="18"/>
                <w:szCs w:val="18"/>
              </w:rPr>
              <w:t>危险源</w:t>
            </w:r>
          </w:p>
        </w:tc>
      </w:tr>
      <w:tr w:rsidR="00D521AF" w:rsidRPr="00495220" w:rsidTr="007B13F3">
        <w:trPr>
          <w:trHeight w:val="638"/>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进粮工序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地面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囤壁（钢围）</w:t>
            </w:r>
            <w:r>
              <w:rPr>
                <w:rFonts w:ascii="宋体" w:hAnsi="宋体" w:cs="宋体" w:hint="eastAsia"/>
                <w:kern w:val="0"/>
                <w:sz w:val="18"/>
                <w:szCs w:val="18"/>
              </w:rPr>
              <w:t>、出粮闸门</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、囤壁</w:t>
            </w:r>
            <w:r>
              <w:rPr>
                <w:rFonts w:ascii="宋体" w:hAnsi="宋体" w:cs="宋体" w:hint="eastAsia"/>
                <w:kern w:val="0"/>
                <w:sz w:val="18"/>
                <w:szCs w:val="18"/>
              </w:rPr>
              <w:t>、出粮闸门</w:t>
            </w:r>
          </w:p>
        </w:tc>
      </w:tr>
      <w:tr w:rsidR="00D521AF" w:rsidRPr="00495220" w:rsidTr="007B13F3">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存储工序</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约束粮堆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相对稳定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地面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囤壁（钢围）</w:t>
            </w:r>
            <w:r>
              <w:rPr>
                <w:rFonts w:ascii="宋体" w:hAnsi="宋体" w:cs="宋体" w:hint="eastAsia"/>
                <w:kern w:val="0"/>
                <w:sz w:val="18"/>
                <w:szCs w:val="18"/>
              </w:rPr>
              <w:t>、出粮闸门</w:t>
            </w:r>
          </w:p>
        </w:tc>
        <w:tc>
          <w:tcPr>
            <w:tcW w:w="920" w:type="pct"/>
            <w:shd w:val="clear" w:color="auto" w:fill="auto"/>
            <w:vAlign w:val="center"/>
            <w:hideMark/>
          </w:tcPr>
          <w:p w:rsidR="00D521AF" w:rsidRPr="00495220" w:rsidRDefault="00D521AF" w:rsidP="00B97817">
            <w:pPr>
              <w:widowControl/>
              <w:jc w:val="left"/>
              <w:rPr>
                <w:rFonts w:ascii="宋体" w:hAnsi="宋体" w:cs="宋体"/>
                <w:kern w:val="0"/>
                <w:sz w:val="18"/>
                <w:szCs w:val="18"/>
              </w:rPr>
            </w:pPr>
            <w:r w:rsidRPr="00495220">
              <w:rPr>
                <w:rFonts w:ascii="宋体" w:hAnsi="宋体" w:cs="宋体" w:hint="eastAsia"/>
                <w:kern w:val="0"/>
                <w:sz w:val="18"/>
                <w:szCs w:val="18"/>
              </w:rPr>
              <w:t>囤壁</w:t>
            </w:r>
            <w:r>
              <w:rPr>
                <w:rFonts w:ascii="宋体" w:hAnsi="宋体" w:cs="宋体" w:hint="eastAsia"/>
                <w:kern w:val="0"/>
                <w:sz w:val="18"/>
                <w:szCs w:val="18"/>
              </w:rPr>
              <w:t>、出粮闸门</w:t>
            </w:r>
          </w:p>
        </w:tc>
      </w:tr>
      <w:tr w:rsidR="00D521AF" w:rsidRPr="00495220" w:rsidTr="007B13F3">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出粮工序-正常</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地面</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囤壁（钢围）</w:t>
            </w:r>
            <w:r>
              <w:rPr>
                <w:rFonts w:ascii="宋体" w:hAnsi="宋体" w:cs="宋体" w:hint="eastAsia"/>
                <w:kern w:val="0"/>
                <w:sz w:val="18"/>
                <w:szCs w:val="18"/>
              </w:rPr>
              <w:t>、出粮闸门</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Pr>
                <w:rFonts w:ascii="宋体" w:hAnsi="宋体" w:cs="宋体" w:hint="eastAsia"/>
                <w:kern w:val="0"/>
                <w:sz w:val="18"/>
                <w:szCs w:val="18"/>
              </w:rPr>
              <w:t>流动粮面</w:t>
            </w:r>
            <w:r w:rsidRPr="00495220">
              <w:rPr>
                <w:rFonts w:ascii="宋体" w:hAnsi="宋体" w:cs="宋体" w:hint="eastAsia"/>
                <w:kern w:val="0"/>
                <w:sz w:val="18"/>
                <w:szCs w:val="18"/>
              </w:rPr>
              <w:t>、囤壁、</w:t>
            </w:r>
            <w:r>
              <w:rPr>
                <w:rFonts w:ascii="宋体" w:hAnsi="宋体" w:cs="宋体" w:hint="eastAsia"/>
                <w:kern w:val="0"/>
                <w:sz w:val="18"/>
                <w:szCs w:val="18"/>
              </w:rPr>
              <w:t>出粮闸门</w:t>
            </w:r>
          </w:p>
        </w:tc>
      </w:tr>
      <w:tr w:rsidR="00D521AF" w:rsidRPr="00495220" w:rsidTr="007B13F3">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出粮工序-非正常</w:t>
            </w:r>
            <w:r>
              <w:rPr>
                <w:rFonts w:ascii="宋体" w:hAnsi="宋体" w:cs="宋体" w:hint="eastAsia"/>
                <w:kern w:val="0"/>
                <w:sz w:val="18"/>
                <w:szCs w:val="18"/>
              </w:rPr>
              <w:t>1</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挂壁粮堆（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囤壁（钢围）</w:t>
            </w:r>
          </w:p>
        </w:tc>
        <w:tc>
          <w:tcPr>
            <w:tcW w:w="920" w:type="pct"/>
            <w:shd w:val="clear" w:color="auto" w:fill="auto"/>
            <w:vAlign w:val="center"/>
            <w:hideMark/>
          </w:tcPr>
          <w:p w:rsidR="00D521AF" w:rsidRPr="00495220" w:rsidRDefault="00D521AF" w:rsidP="007B13F3">
            <w:pPr>
              <w:widowControl/>
              <w:jc w:val="left"/>
              <w:rPr>
                <w:rFonts w:ascii="宋体" w:hAnsi="宋体" w:cs="宋体"/>
                <w:kern w:val="0"/>
                <w:sz w:val="18"/>
                <w:szCs w:val="18"/>
              </w:rPr>
            </w:pPr>
            <w:r w:rsidRPr="00495220">
              <w:rPr>
                <w:rFonts w:ascii="宋体" w:hAnsi="宋体" w:cs="宋体" w:hint="eastAsia"/>
                <w:kern w:val="0"/>
                <w:sz w:val="18"/>
                <w:szCs w:val="18"/>
              </w:rPr>
              <w:t>高位粮食</w:t>
            </w:r>
            <w:r>
              <w:rPr>
                <w:rFonts w:ascii="宋体" w:hAnsi="宋体" w:cs="宋体" w:hint="eastAsia"/>
                <w:kern w:val="0"/>
                <w:sz w:val="18"/>
                <w:szCs w:val="18"/>
              </w:rPr>
              <w:t>、</w:t>
            </w:r>
            <w:r w:rsidRPr="00495220">
              <w:rPr>
                <w:rFonts w:ascii="宋体" w:hAnsi="宋体" w:cs="宋体" w:hint="eastAsia"/>
                <w:kern w:val="0"/>
                <w:sz w:val="18"/>
                <w:szCs w:val="18"/>
              </w:rPr>
              <w:t>囤壁</w:t>
            </w:r>
          </w:p>
        </w:tc>
      </w:tr>
      <w:tr w:rsidR="00D521AF" w:rsidRPr="00495220" w:rsidTr="007B13F3">
        <w:trPr>
          <w:trHeight w:val="623"/>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出粮工序-非正常</w:t>
            </w:r>
            <w:r>
              <w:rPr>
                <w:rFonts w:ascii="宋体" w:hAnsi="宋体" w:cs="宋体" w:hint="eastAsia"/>
                <w:kern w:val="0"/>
                <w:sz w:val="18"/>
                <w:szCs w:val="18"/>
              </w:rPr>
              <w:t>2</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结拱粮堆（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hideMark/>
          </w:tcPr>
          <w:p w:rsidR="00D521AF" w:rsidRPr="00495220" w:rsidRDefault="00D521AF" w:rsidP="00585F9A">
            <w:pPr>
              <w:widowControl/>
              <w:jc w:val="left"/>
              <w:rPr>
                <w:rFonts w:ascii="宋体" w:hAnsi="宋体" w:cs="宋体"/>
                <w:kern w:val="0"/>
                <w:sz w:val="18"/>
                <w:szCs w:val="18"/>
              </w:rPr>
            </w:pPr>
            <w:r>
              <w:rPr>
                <w:rFonts w:ascii="宋体" w:hAnsi="宋体" w:cs="宋体" w:hint="eastAsia"/>
                <w:kern w:val="0"/>
                <w:sz w:val="18"/>
                <w:szCs w:val="18"/>
              </w:rPr>
              <w:t>不稳定粮</w:t>
            </w:r>
            <w:r w:rsidR="00585F9A">
              <w:rPr>
                <w:rFonts w:ascii="宋体" w:hAnsi="宋体" w:cs="宋体" w:hint="eastAsia"/>
                <w:kern w:val="0"/>
                <w:sz w:val="18"/>
                <w:szCs w:val="18"/>
              </w:rPr>
              <w:t>面</w:t>
            </w:r>
          </w:p>
        </w:tc>
      </w:tr>
      <w:tr w:rsidR="00D521AF" w:rsidRPr="00495220" w:rsidTr="007B13F3">
        <w:trPr>
          <w:trHeight w:val="720"/>
        </w:trPr>
        <w:tc>
          <w:tcPr>
            <w:tcW w:w="65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出粮工序-不正常</w:t>
            </w:r>
          </w:p>
        </w:tc>
        <w:tc>
          <w:tcPr>
            <w:tcW w:w="102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杂物阻滞粮堆（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D521AF" w:rsidRPr="00495220" w:rsidRDefault="00D521AF" w:rsidP="007B13F3">
            <w:pPr>
              <w:widowControl/>
              <w:jc w:val="center"/>
              <w:rPr>
                <w:rFonts w:ascii="宋体" w:hAnsi="宋体" w:cs="宋体"/>
                <w:kern w:val="0"/>
                <w:sz w:val="18"/>
                <w:szCs w:val="18"/>
              </w:rPr>
            </w:pPr>
            <w:r w:rsidRPr="00495220">
              <w:rPr>
                <w:rFonts w:ascii="宋体" w:hAnsi="宋体" w:cs="宋体" w:hint="eastAsia"/>
                <w:kern w:val="0"/>
                <w:sz w:val="18"/>
                <w:szCs w:val="18"/>
              </w:rPr>
              <w:t>粮食</w:t>
            </w:r>
          </w:p>
        </w:tc>
        <w:tc>
          <w:tcPr>
            <w:tcW w:w="920" w:type="pct"/>
            <w:shd w:val="clear" w:color="auto" w:fill="auto"/>
            <w:vAlign w:val="center"/>
            <w:hideMark/>
          </w:tcPr>
          <w:p w:rsidR="00D521AF" w:rsidRPr="00495220" w:rsidRDefault="00D521AF" w:rsidP="00585F9A">
            <w:pPr>
              <w:widowControl/>
              <w:jc w:val="left"/>
              <w:rPr>
                <w:rFonts w:ascii="宋体" w:hAnsi="宋体" w:cs="宋体"/>
                <w:kern w:val="0"/>
                <w:sz w:val="18"/>
                <w:szCs w:val="18"/>
              </w:rPr>
            </w:pPr>
            <w:r>
              <w:rPr>
                <w:rFonts w:ascii="宋体" w:hAnsi="宋体" w:cs="宋体" w:hint="eastAsia"/>
                <w:kern w:val="0"/>
                <w:sz w:val="18"/>
                <w:szCs w:val="18"/>
              </w:rPr>
              <w:t>不稳定粮</w:t>
            </w:r>
            <w:r w:rsidR="00585F9A">
              <w:rPr>
                <w:rFonts w:ascii="宋体" w:hAnsi="宋体" w:cs="宋体" w:hint="eastAsia"/>
                <w:kern w:val="0"/>
                <w:sz w:val="18"/>
                <w:szCs w:val="18"/>
              </w:rPr>
              <w:t>面</w:t>
            </w:r>
          </w:p>
        </w:tc>
      </w:tr>
    </w:tbl>
    <w:p w:rsidR="00D521AF" w:rsidRDefault="00D521AF" w:rsidP="00D521AF">
      <w:pPr>
        <w:pStyle w:val="afe"/>
        <w:snapToGrid w:val="0"/>
        <w:spacing w:line="360" w:lineRule="auto"/>
        <w:ind w:firstLineChars="0" w:firstLine="0"/>
        <w:jc w:val="center"/>
        <w:rPr>
          <w:rFonts w:asciiTheme="majorEastAsia" w:eastAsiaTheme="majorEastAsia" w:hAnsiTheme="majorEastAsia"/>
          <w:sz w:val="24"/>
          <w:szCs w:val="24"/>
        </w:rPr>
      </w:pPr>
    </w:p>
    <w:p w:rsidR="00D521AF" w:rsidRDefault="00D521AF" w:rsidP="00D521AF">
      <w:pPr>
        <w:pStyle w:val="afe"/>
        <w:snapToGrid w:val="0"/>
        <w:spacing w:line="360" w:lineRule="auto"/>
        <w:ind w:firstLineChars="0" w:firstLine="0"/>
        <w:jc w:val="center"/>
        <w:rPr>
          <w:rFonts w:ascii="黑体" w:eastAsia="黑体" w:hAnsi="黑体" w:cs="宋体"/>
          <w:bCs/>
          <w:szCs w:val="21"/>
        </w:rPr>
      </w:pPr>
      <w:r w:rsidRPr="00D521AF">
        <w:rPr>
          <w:rFonts w:ascii="黑体" w:eastAsia="黑体" w:hAnsi="黑体" w:cs="宋体" w:hint="eastAsia"/>
          <w:bCs/>
          <w:szCs w:val="21"/>
        </w:rPr>
        <w:t>表A-</w:t>
      </w:r>
      <w:r>
        <w:rPr>
          <w:rFonts w:ascii="黑体" w:eastAsia="黑体" w:hAnsi="黑体" w:cs="宋体" w:hint="eastAsia"/>
          <w:bCs/>
          <w:szCs w:val="21"/>
        </w:rPr>
        <w:t xml:space="preserve">6 </w:t>
      </w:r>
      <w:r w:rsidR="00F1026D">
        <w:rPr>
          <w:rFonts w:ascii="黑体" w:eastAsia="黑体" w:hAnsi="黑体" w:cs="宋体" w:hint="eastAsia"/>
          <w:bCs/>
          <w:szCs w:val="21"/>
        </w:rPr>
        <w:t>下粮坑</w:t>
      </w:r>
      <w:r w:rsidRPr="00D521AF">
        <w:rPr>
          <w:rFonts w:ascii="黑体" w:eastAsia="黑体" w:hAnsi="黑体" w:cs="宋体" w:hint="eastAsia"/>
          <w:bCs/>
          <w:szCs w:val="21"/>
        </w:rPr>
        <w:t>粮堆类型及主要危险源</w:t>
      </w:r>
    </w:p>
    <w:tbl>
      <w:tblPr>
        <w:tblW w:w="4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5"/>
        <w:gridCol w:w="1843"/>
        <w:gridCol w:w="1302"/>
        <w:gridCol w:w="1120"/>
        <w:gridCol w:w="1897"/>
        <w:gridCol w:w="1655"/>
      </w:tblGrid>
      <w:tr w:rsidR="00F1026D" w:rsidRPr="00495220" w:rsidTr="007B13F3">
        <w:trPr>
          <w:trHeight w:val="529"/>
        </w:trPr>
        <w:tc>
          <w:tcPr>
            <w:tcW w:w="653" w:type="pct"/>
            <w:shd w:val="clear" w:color="auto" w:fill="auto"/>
            <w:noWrap/>
            <w:vAlign w:val="center"/>
            <w:hideMark/>
          </w:tcPr>
          <w:p w:rsidR="00F1026D" w:rsidRPr="00495220" w:rsidRDefault="00F1026D"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作业工序</w:t>
            </w:r>
          </w:p>
        </w:tc>
        <w:tc>
          <w:tcPr>
            <w:tcW w:w="1025" w:type="pct"/>
            <w:shd w:val="clear" w:color="auto" w:fill="auto"/>
            <w:noWrap/>
            <w:vAlign w:val="center"/>
            <w:hideMark/>
          </w:tcPr>
          <w:p w:rsidR="00F1026D" w:rsidRPr="00495220" w:rsidRDefault="00AB56C4"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粮堆类型</w:t>
            </w:r>
          </w:p>
        </w:tc>
        <w:tc>
          <w:tcPr>
            <w:tcW w:w="724" w:type="pct"/>
            <w:shd w:val="clear" w:color="auto" w:fill="auto"/>
            <w:noWrap/>
            <w:vAlign w:val="center"/>
            <w:hideMark/>
          </w:tcPr>
          <w:p w:rsidR="00F1026D" w:rsidRPr="00495220" w:rsidRDefault="00F1026D"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粮面稳定特性</w:t>
            </w:r>
          </w:p>
        </w:tc>
        <w:tc>
          <w:tcPr>
            <w:tcW w:w="623" w:type="pct"/>
            <w:shd w:val="clear" w:color="auto" w:fill="auto"/>
            <w:noWrap/>
            <w:vAlign w:val="center"/>
            <w:hideMark/>
          </w:tcPr>
          <w:p w:rsidR="00F1026D" w:rsidRPr="00495220" w:rsidRDefault="00F1026D"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固定约束物</w:t>
            </w:r>
          </w:p>
        </w:tc>
        <w:tc>
          <w:tcPr>
            <w:tcW w:w="1055" w:type="pct"/>
            <w:shd w:val="clear" w:color="auto" w:fill="auto"/>
            <w:noWrap/>
            <w:vAlign w:val="center"/>
            <w:hideMark/>
          </w:tcPr>
          <w:p w:rsidR="00F1026D" w:rsidRPr="00495220" w:rsidRDefault="00F1026D" w:rsidP="007B13F3">
            <w:pPr>
              <w:widowControl/>
              <w:jc w:val="center"/>
              <w:rPr>
                <w:rFonts w:ascii="宋体" w:hAnsi="宋体" w:cs="宋体"/>
                <w:b/>
                <w:bCs/>
                <w:kern w:val="0"/>
                <w:sz w:val="18"/>
                <w:szCs w:val="18"/>
              </w:rPr>
            </w:pPr>
            <w:r w:rsidRPr="00495220">
              <w:rPr>
                <w:rFonts w:ascii="宋体" w:hAnsi="宋体" w:cs="宋体" w:hint="eastAsia"/>
                <w:b/>
                <w:bCs/>
                <w:kern w:val="0"/>
                <w:sz w:val="18"/>
                <w:szCs w:val="18"/>
              </w:rPr>
              <w:t>可移动约束物</w:t>
            </w:r>
          </w:p>
        </w:tc>
        <w:tc>
          <w:tcPr>
            <w:tcW w:w="920" w:type="pct"/>
            <w:shd w:val="clear" w:color="auto" w:fill="auto"/>
            <w:noWrap/>
            <w:vAlign w:val="center"/>
            <w:hideMark/>
          </w:tcPr>
          <w:p w:rsidR="00F1026D" w:rsidRPr="00495220" w:rsidRDefault="00F1026D" w:rsidP="007B13F3">
            <w:pPr>
              <w:widowControl/>
              <w:jc w:val="center"/>
              <w:rPr>
                <w:rFonts w:ascii="宋体" w:hAnsi="宋体" w:cs="宋体"/>
                <w:b/>
                <w:bCs/>
                <w:kern w:val="0"/>
                <w:sz w:val="18"/>
                <w:szCs w:val="18"/>
              </w:rPr>
            </w:pPr>
            <w:r>
              <w:rPr>
                <w:rFonts w:ascii="宋体" w:hAnsi="宋体" w:cs="宋体" w:hint="eastAsia"/>
                <w:b/>
                <w:bCs/>
                <w:kern w:val="0"/>
                <w:sz w:val="18"/>
                <w:szCs w:val="18"/>
              </w:rPr>
              <w:t>主要</w:t>
            </w:r>
            <w:r w:rsidRPr="00495220">
              <w:rPr>
                <w:rFonts w:ascii="宋体" w:hAnsi="宋体" w:cs="宋体" w:hint="eastAsia"/>
                <w:b/>
                <w:bCs/>
                <w:kern w:val="0"/>
                <w:sz w:val="18"/>
                <w:szCs w:val="18"/>
              </w:rPr>
              <w:t>危险源</w:t>
            </w:r>
          </w:p>
        </w:tc>
      </w:tr>
      <w:tr w:rsidR="00F1026D" w:rsidRPr="00495220" w:rsidTr="007B13F3">
        <w:trPr>
          <w:trHeight w:val="638"/>
        </w:trPr>
        <w:tc>
          <w:tcPr>
            <w:tcW w:w="653"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正常下粮</w:t>
            </w:r>
          </w:p>
        </w:tc>
        <w:tc>
          <w:tcPr>
            <w:tcW w:w="1025"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Pr>
                <w:rFonts w:ascii="宋体" w:hAnsi="宋体" w:cs="宋体" w:hint="eastAsia"/>
                <w:kern w:val="0"/>
                <w:sz w:val="18"/>
                <w:szCs w:val="18"/>
              </w:rPr>
              <w:t>动态</w:t>
            </w:r>
            <w:r w:rsidRPr="00495220">
              <w:rPr>
                <w:rFonts w:ascii="宋体" w:hAnsi="宋体" w:cs="宋体" w:hint="eastAsia"/>
                <w:kern w:val="0"/>
                <w:sz w:val="18"/>
                <w:szCs w:val="18"/>
              </w:rPr>
              <w:t>粮堆</w:t>
            </w:r>
          </w:p>
        </w:tc>
        <w:tc>
          <w:tcPr>
            <w:tcW w:w="724"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流动</w:t>
            </w:r>
          </w:p>
        </w:tc>
        <w:tc>
          <w:tcPr>
            <w:tcW w:w="623"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920" w:type="pct"/>
            <w:shd w:val="clear" w:color="auto" w:fill="auto"/>
            <w:vAlign w:val="center"/>
            <w:hideMark/>
          </w:tcPr>
          <w:p w:rsidR="00F1026D" w:rsidRPr="00495220" w:rsidRDefault="00F1026D" w:rsidP="007B13F3">
            <w:pPr>
              <w:widowControl/>
              <w:jc w:val="left"/>
              <w:rPr>
                <w:rFonts w:ascii="宋体" w:hAnsi="宋体" w:cs="宋体"/>
                <w:kern w:val="0"/>
                <w:sz w:val="18"/>
                <w:szCs w:val="18"/>
              </w:rPr>
            </w:pPr>
            <w:r>
              <w:rPr>
                <w:rFonts w:ascii="宋体" w:hAnsi="宋体" w:cs="宋体" w:hint="eastAsia"/>
                <w:kern w:val="0"/>
                <w:sz w:val="18"/>
                <w:szCs w:val="18"/>
              </w:rPr>
              <w:t>流动粮面</w:t>
            </w:r>
          </w:p>
        </w:tc>
      </w:tr>
      <w:tr w:rsidR="00F1026D" w:rsidRPr="00495220" w:rsidTr="007B13F3">
        <w:trPr>
          <w:trHeight w:val="623"/>
        </w:trPr>
        <w:tc>
          <w:tcPr>
            <w:tcW w:w="653"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不正常下粮</w:t>
            </w:r>
            <w:r>
              <w:rPr>
                <w:rFonts w:ascii="宋体" w:hAnsi="宋体" w:cs="宋体" w:hint="eastAsia"/>
                <w:kern w:val="0"/>
                <w:sz w:val="18"/>
                <w:szCs w:val="18"/>
              </w:rPr>
              <w:t>1</w:t>
            </w:r>
          </w:p>
        </w:tc>
        <w:tc>
          <w:tcPr>
            <w:tcW w:w="1025"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杂物阻滞粮堆（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粮食+格栅</w:t>
            </w:r>
          </w:p>
        </w:tc>
        <w:tc>
          <w:tcPr>
            <w:tcW w:w="920" w:type="pct"/>
            <w:shd w:val="clear" w:color="auto" w:fill="auto"/>
            <w:vAlign w:val="center"/>
            <w:hideMark/>
          </w:tcPr>
          <w:p w:rsidR="00F1026D" w:rsidRPr="00495220" w:rsidRDefault="00F1026D" w:rsidP="007B13F3">
            <w:pPr>
              <w:widowControl/>
              <w:jc w:val="left"/>
              <w:rPr>
                <w:rFonts w:ascii="宋体" w:hAnsi="宋体" w:cs="宋体"/>
                <w:kern w:val="0"/>
                <w:sz w:val="18"/>
                <w:szCs w:val="18"/>
              </w:rPr>
            </w:pPr>
            <w:r w:rsidRPr="00495220">
              <w:rPr>
                <w:rFonts w:ascii="宋体" w:hAnsi="宋体" w:cs="宋体" w:hint="eastAsia"/>
                <w:kern w:val="0"/>
                <w:sz w:val="18"/>
                <w:szCs w:val="18"/>
              </w:rPr>
              <w:t>不稳定粮面、格栅</w:t>
            </w:r>
          </w:p>
        </w:tc>
      </w:tr>
      <w:tr w:rsidR="00F1026D" w:rsidRPr="00495220" w:rsidTr="007B13F3">
        <w:trPr>
          <w:trHeight w:val="623"/>
        </w:trPr>
        <w:tc>
          <w:tcPr>
            <w:tcW w:w="653"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不正常下粮</w:t>
            </w:r>
            <w:r>
              <w:rPr>
                <w:rFonts w:ascii="宋体" w:hAnsi="宋体" w:cs="宋体" w:hint="eastAsia"/>
                <w:kern w:val="0"/>
                <w:sz w:val="18"/>
                <w:szCs w:val="18"/>
              </w:rPr>
              <w:t>2</w:t>
            </w:r>
          </w:p>
        </w:tc>
        <w:tc>
          <w:tcPr>
            <w:tcW w:w="1025"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结拱粮堆（</w:t>
            </w:r>
            <w:r>
              <w:rPr>
                <w:rFonts w:ascii="宋体" w:hAnsi="宋体" w:cs="宋体" w:hint="eastAsia"/>
                <w:kern w:val="0"/>
                <w:sz w:val="18"/>
                <w:szCs w:val="18"/>
              </w:rPr>
              <w:t>滞留</w:t>
            </w:r>
            <w:r w:rsidRPr="00495220">
              <w:rPr>
                <w:rFonts w:ascii="宋体" w:hAnsi="宋体" w:cs="宋体" w:hint="eastAsia"/>
                <w:kern w:val="0"/>
                <w:sz w:val="18"/>
                <w:szCs w:val="18"/>
              </w:rPr>
              <w:t>粮堆）</w:t>
            </w:r>
          </w:p>
        </w:tc>
        <w:tc>
          <w:tcPr>
            <w:tcW w:w="724"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不稳定</w:t>
            </w:r>
          </w:p>
        </w:tc>
        <w:tc>
          <w:tcPr>
            <w:tcW w:w="623"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无</w:t>
            </w:r>
          </w:p>
        </w:tc>
        <w:tc>
          <w:tcPr>
            <w:tcW w:w="1055" w:type="pct"/>
            <w:shd w:val="clear" w:color="auto" w:fill="auto"/>
            <w:vAlign w:val="center"/>
            <w:hideMark/>
          </w:tcPr>
          <w:p w:rsidR="00F1026D" w:rsidRPr="00495220" w:rsidRDefault="00F1026D" w:rsidP="007B13F3">
            <w:pPr>
              <w:widowControl/>
              <w:jc w:val="center"/>
              <w:rPr>
                <w:rFonts w:ascii="宋体" w:hAnsi="宋体" w:cs="宋体"/>
                <w:kern w:val="0"/>
                <w:sz w:val="18"/>
                <w:szCs w:val="18"/>
              </w:rPr>
            </w:pPr>
            <w:r w:rsidRPr="00495220">
              <w:rPr>
                <w:rFonts w:ascii="宋体" w:hAnsi="宋体" w:cs="宋体" w:hint="eastAsia"/>
                <w:kern w:val="0"/>
                <w:sz w:val="18"/>
                <w:szCs w:val="18"/>
              </w:rPr>
              <w:t>粮食+格栅</w:t>
            </w:r>
          </w:p>
        </w:tc>
        <w:tc>
          <w:tcPr>
            <w:tcW w:w="920" w:type="pct"/>
            <w:shd w:val="clear" w:color="auto" w:fill="auto"/>
            <w:vAlign w:val="center"/>
            <w:hideMark/>
          </w:tcPr>
          <w:p w:rsidR="00F1026D" w:rsidRPr="00495220" w:rsidRDefault="00F1026D" w:rsidP="007B13F3">
            <w:pPr>
              <w:widowControl/>
              <w:jc w:val="left"/>
              <w:rPr>
                <w:rFonts w:ascii="宋体" w:hAnsi="宋体" w:cs="宋体"/>
                <w:kern w:val="0"/>
                <w:sz w:val="18"/>
                <w:szCs w:val="18"/>
              </w:rPr>
            </w:pPr>
            <w:r w:rsidRPr="00495220">
              <w:rPr>
                <w:rFonts w:ascii="宋体" w:hAnsi="宋体" w:cs="宋体" w:hint="eastAsia"/>
                <w:kern w:val="0"/>
                <w:sz w:val="18"/>
                <w:szCs w:val="18"/>
              </w:rPr>
              <w:t>不稳定粮面、格栅</w:t>
            </w:r>
          </w:p>
        </w:tc>
      </w:tr>
    </w:tbl>
    <w:p w:rsidR="00D521AF" w:rsidRDefault="00D521AF"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p w:rsidR="00590183" w:rsidRPr="00683D6F" w:rsidRDefault="00590183" w:rsidP="00590183">
      <w:pPr>
        <w:pStyle w:val="affffff4"/>
        <w:framePr w:wrap="around" w:y="1"/>
      </w:pPr>
      <w:bookmarkStart w:id="65" w:name="_Toc440010498"/>
      <w:bookmarkStart w:id="66" w:name="_Toc440010816"/>
      <w:bookmarkStart w:id="67" w:name="_Toc440011090"/>
      <w:r>
        <w:t>_________________________________</w:t>
      </w:r>
      <w:bookmarkEnd w:id="65"/>
      <w:bookmarkEnd w:id="66"/>
      <w:bookmarkEnd w:id="67"/>
    </w:p>
    <w:p w:rsidR="00590183" w:rsidRPr="00D521AF" w:rsidRDefault="00590183" w:rsidP="00D521AF">
      <w:pPr>
        <w:pStyle w:val="afe"/>
        <w:snapToGrid w:val="0"/>
        <w:spacing w:line="360" w:lineRule="auto"/>
        <w:ind w:firstLineChars="0" w:firstLine="0"/>
        <w:jc w:val="center"/>
        <w:rPr>
          <w:rFonts w:asciiTheme="majorEastAsia" w:eastAsiaTheme="majorEastAsia" w:hAnsiTheme="majorEastAsia"/>
          <w:sz w:val="24"/>
          <w:szCs w:val="24"/>
        </w:rPr>
      </w:pPr>
    </w:p>
    <w:sectPr w:rsidR="00590183" w:rsidRPr="00D521AF" w:rsidSect="00F34B99">
      <w:pgSz w:w="11906" w:h="16838" w:code="9"/>
      <w:pgMar w:top="567" w:right="1134" w:bottom="1134" w:left="1418" w:header="1418" w:footer="1134" w:gutter="0"/>
      <w:pgNumType w:start="1"/>
      <w:cols w:space="425"/>
      <w:formProt w:val="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5D33" w:rsidRDefault="00D55D33">
      <w:r>
        <w:separator/>
      </w:r>
    </w:p>
  </w:endnote>
  <w:endnote w:type="continuationSeparator" w:id="1">
    <w:p w:rsidR="00D55D33" w:rsidRDefault="00D55D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pPr>
      <w:pStyle w:val="aff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pPr>
      <w:pStyle w:val="aff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pPr>
      <w:pStyle w:val="aff4"/>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666E8D" w:rsidP="00E67AF3">
    <w:pPr>
      <w:pStyle w:val="aff"/>
    </w:pPr>
    <w:r>
      <w:fldChar w:fldCharType="begin"/>
    </w:r>
    <w:r w:rsidR="00D94BA0">
      <w:instrText xml:space="preserve"> PAGE  \* MERGEFORMAT </w:instrText>
    </w:r>
    <w:r>
      <w:fldChar w:fldCharType="separate"/>
    </w:r>
    <w:r w:rsidR="005F59D9">
      <w:rPr>
        <w:noProof/>
      </w:rPr>
      <w:t>I</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5D33" w:rsidRDefault="00D55D33">
      <w:r>
        <w:separator/>
      </w:r>
    </w:p>
  </w:footnote>
  <w:footnote w:type="continuationSeparator" w:id="1">
    <w:p w:rsidR="00D55D33" w:rsidRDefault="00D55D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pPr>
      <w:pStyle w:val="aff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rsidP="005F59D9">
    <w:pPr>
      <w:pStyle w:val="aff5"/>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pPr>
      <w:pStyle w:val="aff5"/>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BA0" w:rsidRDefault="00D94BA0" w:rsidP="00F34B99">
    <w:pPr>
      <w:pStyle w:val="aff0"/>
    </w:pPr>
    <w:r>
      <w:t>XX/T XXXXX</w:t>
    </w:r>
    <w:r>
      <w:t>—</w:t>
    </w:r>
    <w:r>
      <w:t>XXXX</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7E1006"/>
    <w:multiLevelType w:val="hybridMultilevel"/>
    <w:tmpl w:val="B15A43FA"/>
    <w:lvl w:ilvl="0" w:tplc="759C6EDE">
      <w:start w:val="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DBF583A"/>
    <w:multiLevelType w:val="multilevel"/>
    <w:tmpl w:val="F8D0F384"/>
    <w:lvl w:ilvl="0">
      <w:start w:val="1"/>
      <w:numFmt w:val="decimal"/>
      <w:lvlRestart w:val="0"/>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2">
    <w:nsid w:val="1FC91163"/>
    <w:multiLevelType w:val="multilevel"/>
    <w:tmpl w:val="9202D152"/>
    <w:lvl w:ilvl="0">
      <w:start w:val="1"/>
      <w:numFmt w:val="decimal"/>
      <w:pStyle w:val="a0"/>
      <w:suff w:val="nothing"/>
      <w:lvlText w:val="%1　"/>
      <w:lvlJc w:val="left"/>
      <w:pPr>
        <w:ind w:left="0" w:firstLine="0"/>
      </w:pPr>
      <w:rPr>
        <w:rFonts w:ascii="黑体" w:eastAsia="黑体" w:hAnsi="黑体" w:cs="Times New Roman" w:hint="default"/>
        <w:b w:val="0"/>
        <w:i w:val="0"/>
        <w:sz w:val="21"/>
        <w:szCs w:val="21"/>
      </w:rPr>
    </w:lvl>
    <w:lvl w:ilvl="1">
      <w:start w:val="1"/>
      <w:numFmt w:val="decimal"/>
      <w:pStyle w:val="a1"/>
      <w:suff w:val="nothing"/>
      <w:lvlText w:val="%1.%2　"/>
      <w:lvlJc w:val="left"/>
      <w:pPr>
        <w:ind w:left="993"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2"/>
      <w:suff w:val="nothing"/>
      <w:lvlText w:val="%1.%2.%3　"/>
      <w:lvlJc w:val="left"/>
      <w:pPr>
        <w:ind w:left="284"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
    <w:nsid w:val="2A8F7113"/>
    <w:multiLevelType w:val="multilevel"/>
    <w:tmpl w:val="76786F08"/>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4">
    <w:nsid w:val="2C5917C3"/>
    <w:multiLevelType w:val="multilevel"/>
    <w:tmpl w:val="C9A69A3E"/>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num" w:pos="760"/>
        </w:tabs>
        <w:ind w:left="1264" w:hanging="413"/>
      </w:pPr>
      <w:rPr>
        <w:rFonts w:ascii="Symbol" w:hAnsi="Symbol" w:hint="default"/>
        <w:color w:val="auto"/>
      </w:rPr>
    </w:lvl>
    <w:lvl w:ilvl="2">
      <w:start w:val="1"/>
      <w:numFmt w:val="bullet"/>
      <w:pStyle w:val="aa"/>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5">
    <w:nsid w:val="3D733618"/>
    <w:multiLevelType w:val="multilevel"/>
    <w:tmpl w:val="193A04F0"/>
    <w:lvl w:ilvl="0">
      <w:start w:val="1"/>
      <w:numFmt w:val="decimal"/>
      <w:pStyle w:val="ab"/>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6">
    <w:nsid w:val="44C50F90"/>
    <w:multiLevelType w:val="multilevel"/>
    <w:tmpl w:val="ED0C9B78"/>
    <w:lvl w:ilvl="0">
      <w:start w:val="1"/>
      <w:numFmt w:val="lowerLetter"/>
      <w:pStyle w:val="ac"/>
      <w:lvlText w:val="%1)"/>
      <w:lvlJc w:val="left"/>
      <w:pPr>
        <w:tabs>
          <w:tab w:val="num" w:pos="840"/>
        </w:tabs>
        <w:ind w:left="839" w:hanging="419"/>
      </w:pPr>
      <w:rPr>
        <w:rFonts w:ascii="宋体" w:eastAsia="宋体" w:hint="eastAsia"/>
        <w:b w:val="0"/>
        <w:i w:val="0"/>
        <w:sz w:val="21"/>
        <w:szCs w:val="21"/>
      </w:rPr>
    </w:lvl>
    <w:lvl w:ilvl="1">
      <w:start w:val="1"/>
      <w:numFmt w:val="decimal"/>
      <w:pStyle w:val="ad"/>
      <w:lvlText w:val="%2)"/>
      <w:lvlJc w:val="left"/>
      <w:pPr>
        <w:tabs>
          <w:tab w:val="num" w:pos="1260"/>
        </w:tabs>
        <w:ind w:left="1259" w:hanging="419"/>
      </w:pPr>
      <w:rPr>
        <w:rFonts w:hint="eastAsia"/>
      </w:rPr>
    </w:lvl>
    <w:lvl w:ilvl="2">
      <w:start w:val="1"/>
      <w:numFmt w:val="decimal"/>
      <w:pStyle w:val="ae"/>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7">
    <w:nsid w:val="60B55DC2"/>
    <w:multiLevelType w:val="multilevel"/>
    <w:tmpl w:val="9DCC486E"/>
    <w:lvl w:ilvl="0">
      <w:start w:val="1"/>
      <w:numFmt w:val="upperLetter"/>
      <w:pStyle w:val="af"/>
      <w:lvlText w:val="%1"/>
      <w:lvlJc w:val="left"/>
      <w:pPr>
        <w:tabs>
          <w:tab w:val="num" w:pos="0"/>
        </w:tabs>
        <w:ind w:left="0" w:hanging="425"/>
      </w:pPr>
      <w:rPr>
        <w:rFonts w:hint="eastAsia"/>
      </w:rPr>
    </w:lvl>
    <w:lvl w:ilvl="1">
      <w:start w:val="1"/>
      <w:numFmt w:val="decimal"/>
      <w:pStyle w:val="af0"/>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8">
    <w:nsid w:val="657D3FBC"/>
    <w:multiLevelType w:val="multilevel"/>
    <w:tmpl w:val="95FA0F16"/>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nsid w:val="6D6C07CD"/>
    <w:multiLevelType w:val="multilevel"/>
    <w:tmpl w:val="7A408B34"/>
    <w:lvl w:ilvl="0">
      <w:start w:val="1"/>
      <w:numFmt w:val="lowerLetter"/>
      <w:pStyle w:val="af8"/>
      <w:lvlText w:val="%1)"/>
      <w:lvlJc w:val="left"/>
      <w:pPr>
        <w:tabs>
          <w:tab w:val="num" w:pos="839"/>
        </w:tabs>
        <w:ind w:left="839" w:hanging="419"/>
      </w:pPr>
      <w:rPr>
        <w:rFonts w:ascii="宋体" w:eastAsia="宋体" w:hint="eastAsia"/>
        <w:b w:val="0"/>
        <w:i w:val="0"/>
        <w:sz w:val="21"/>
      </w:rPr>
    </w:lvl>
    <w:lvl w:ilvl="1">
      <w:start w:val="1"/>
      <w:numFmt w:val="decimal"/>
      <w:pStyle w:val="af9"/>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num w:numId="1">
    <w:abstractNumId w:val="4"/>
  </w:num>
  <w:num w:numId="2">
    <w:abstractNumId w:val="1"/>
  </w:num>
  <w:num w:numId="3">
    <w:abstractNumId w:val="7"/>
  </w:num>
  <w:num w:numId="4">
    <w:abstractNumId w:val="3"/>
  </w:num>
  <w:num w:numId="5">
    <w:abstractNumId w:val="8"/>
  </w:num>
  <w:num w:numId="6">
    <w:abstractNumId w:val="9"/>
  </w:num>
  <w:num w:numId="7">
    <w:abstractNumId w:val="5"/>
  </w:num>
  <w:num w:numId="8">
    <w:abstractNumId w:val="6"/>
  </w:num>
  <w:num w:numId="9">
    <w:abstractNumId w:val="2"/>
  </w:num>
  <w:num w:numId="10">
    <w:abstractNumId w:val="0"/>
  </w:num>
  <w:num w:numId="11">
    <w:abstractNumId w:val="2"/>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ocumentProtection w:edit="forms"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1699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DCA"/>
    <w:rsid w:val="00000244"/>
    <w:rsid w:val="0000185F"/>
    <w:rsid w:val="00001DDB"/>
    <w:rsid w:val="00003D12"/>
    <w:rsid w:val="00004D23"/>
    <w:rsid w:val="0000506B"/>
    <w:rsid w:val="00005504"/>
    <w:rsid w:val="0000586F"/>
    <w:rsid w:val="000066F5"/>
    <w:rsid w:val="000116B8"/>
    <w:rsid w:val="00012501"/>
    <w:rsid w:val="00013D86"/>
    <w:rsid w:val="00013E02"/>
    <w:rsid w:val="00014D66"/>
    <w:rsid w:val="000178B2"/>
    <w:rsid w:val="00020CED"/>
    <w:rsid w:val="0002143C"/>
    <w:rsid w:val="0002395F"/>
    <w:rsid w:val="00025A65"/>
    <w:rsid w:val="00026B3E"/>
    <w:rsid w:val="00026C31"/>
    <w:rsid w:val="00027280"/>
    <w:rsid w:val="0003014E"/>
    <w:rsid w:val="00031AEF"/>
    <w:rsid w:val="000320A7"/>
    <w:rsid w:val="000350CA"/>
    <w:rsid w:val="00035925"/>
    <w:rsid w:val="000409E6"/>
    <w:rsid w:val="00052600"/>
    <w:rsid w:val="00053EB2"/>
    <w:rsid w:val="00054ED3"/>
    <w:rsid w:val="00055C05"/>
    <w:rsid w:val="00055EEA"/>
    <w:rsid w:val="00056284"/>
    <w:rsid w:val="00057E1D"/>
    <w:rsid w:val="00061188"/>
    <w:rsid w:val="00066680"/>
    <w:rsid w:val="00067CDF"/>
    <w:rsid w:val="00074FBE"/>
    <w:rsid w:val="00083A09"/>
    <w:rsid w:val="00085D79"/>
    <w:rsid w:val="00086965"/>
    <w:rsid w:val="0008736B"/>
    <w:rsid w:val="0009005E"/>
    <w:rsid w:val="00090667"/>
    <w:rsid w:val="00092857"/>
    <w:rsid w:val="000928E6"/>
    <w:rsid w:val="00092EB3"/>
    <w:rsid w:val="00094DCA"/>
    <w:rsid w:val="000961AB"/>
    <w:rsid w:val="000A10E6"/>
    <w:rsid w:val="000A20A9"/>
    <w:rsid w:val="000A2F06"/>
    <w:rsid w:val="000A3CAC"/>
    <w:rsid w:val="000A461E"/>
    <w:rsid w:val="000A4655"/>
    <w:rsid w:val="000A48B1"/>
    <w:rsid w:val="000A74E0"/>
    <w:rsid w:val="000A7731"/>
    <w:rsid w:val="000B1DAF"/>
    <w:rsid w:val="000B3143"/>
    <w:rsid w:val="000B33FB"/>
    <w:rsid w:val="000C035A"/>
    <w:rsid w:val="000C08DA"/>
    <w:rsid w:val="000C0AA5"/>
    <w:rsid w:val="000C46BE"/>
    <w:rsid w:val="000C4A33"/>
    <w:rsid w:val="000C4CC6"/>
    <w:rsid w:val="000C5639"/>
    <w:rsid w:val="000C6B05"/>
    <w:rsid w:val="000C6DD6"/>
    <w:rsid w:val="000C73D4"/>
    <w:rsid w:val="000D3D4C"/>
    <w:rsid w:val="000D4F51"/>
    <w:rsid w:val="000D65EC"/>
    <w:rsid w:val="000D67F6"/>
    <w:rsid w:val="000D718B"/>
    <w:rsid w:val="000D7655"/>
    <w:rsid w:val="000E0C46"/>
    <w:rsid w:val="000E5C93"/>
    <w:rsid w:val="000F030C"/>
    <w:rsid w:val="000F129C"/>
    <w:rsid w:val="000F344C"/>
    <w:rsid w:val="000F4D11"/>
    <w:rsid w:val="000F53BD"/>
    <w:rsid w:val="00101EE6"/>
    <w:rsid w:val="0010557B"/>
    <w:rsid w:val="001056DE"/>
    <w:rsid w:val="00106E28"/>
    <w:rsid w:val="00107469"/>
    <w:rsid w:val="001124C0"/>
    <w:rsid w:val="00117B3B"/>
    <w:rsid w:val="00124D87"/>
    <w:rsid w:val="00126803"/>
    <w:rsid w:val="0013175F"/>
    <w:rsid w:val="00132126"/>
    <w:rsid w:val="00133E7B"/>
    <w:rsid w:val="0013474D"/>
    <w:rsid w:val="00134C12"/>
    <w:rsid w:val="00145922"/>
    <w:rsid w:val="00147B52"/>
    <w:rsid w:val="001512B4"/>
    <w:rsid w:val="00155D96"/>
    <w:rsid w:val="0015672A"/>
    <w:rsid w:val="00157852"/>
    <w:rsid w:val="001620A5"/>
    <w:rsid w:val="00162151"/>
    <w:rsid w:val="00163A47"/>
    <w:rsid w:val="0016470A"/>
    <w:rsid w:val="00164E53"/>
    <w:rsid w:val="0016668A"/>
    <w:rsid w:val="0016699D"/>
    <w:rsid w:val="00170A5A"/>
    <w:rsid w:val="00175159"/>
    <w:rsid w:val="00176208"/>
    <w:rsid w:val="0018211B"/>
    <w:rsid w:val="00182969"/>
    <w:rsid w:val="00183E9C"/>
    <w:rsid w:val="001840D3"/>
    <w:rsid w:val="00184132"/>
    <w:rsid w:val="0018481C"/>
    <w:rsid w:val="001900F8"/>
    <w:rsid w:val="00191258"/>
    <w:rsid w:val="00191504"/>
    <w:rsid w:val="00192106"/>
    <w:rsid w:val="00192680"/>
    <w:rsid w:val="00193037"/>
    <w:rsid w:val="00193A12"/>
    <w:rsid w:val="00193A2C"/>
    <w:rsid w:val="001959ED"/>
    <w:rsid w:val="00197951"/>
    <w:rsid w:val="00197F21"/>
    <w:rsid w:val="001A0162"/>
    <w:rsid w:val="001A288E"/>
    <w:rsid w:val="001A2E33"/>
    <w:rsid w:val="001A3118"/>
    <w:rsid w:val="001A33E4"/>
    <w:rsid w:val="001A4874"/>
    <w:rsid w:val="001A51C3"/>
    <w:rsid w:val="001A540F"/>
    <w:rsid w:val="001A7547"/>
    <w:rsid w:val="001B023D"/>
    <w:rsid w:val="001B054D"/>
    <w:rsid w:val="001B13CB"/>
    <w:rsid w:val="001B2E38"/>
    <w:rsid w:val="001B310C"/>
    <w:rsid w:val="001B40E3"/>
    <w:rsid w:val="001B6DC2"/>
    <w:rsid w:val="001B7A20"/>
    <w:rsid w:val="001C149C"/>
    <w:rsid w:val="001C21AC"/>
    <w:rsid w:val="001C47BA"/>
    <w:rsid w:val="001C59EA"/>
    <w:rsid w:val="001D1312"/>
    <w:rsid w:val="001D26A8"/>
    <w:rsid w:val="001D406C"/>
    <w:rsid w:val="001D41EE"/>
    <w:rsid w:val="001D5D47"/>
    <w:rsid w:val="001D61FE"/>
    <w:rsid w:val="001D704D"/>
    <w:rsid w:val="001E0380"/>
    <w:rsid w:val="001E13B1"/>
    <w:rsid w:val="001E466A"/>
    <w:rsid w:val="001F3A19"/>
    <w:rsid w:val="001F4BC2"/>
    <w:rsid w:val="001F549E"/>
    <w:rsid w:val="00200D25"/>
    <w:rsid w:val="00204751"/>
    <w:rsid w:val="00207A2F"/>
    <w:rsid w:val="0021263C"/>
    <w:rsid w:val="00213923"/>
    <w:rsid w:val="00214576"/>
    <w:rsid w:val="00214CAC"/>
    <w:rsid w:val="00217659"/>
    <w:rsid w:val="00222F5D"/>
    <w:rsid w:val="002244B5"/>
    <w:rsid w:val="00227095"/>
    <w:rsid w:val="0022729E"/>
    <w:rsid w:val="002320F4"/>
    <w:rsid w:val="00234467"/>
    <w:rsid w:val="00237D8D"/>
    <w:rsid w:val="0024119F"/>
    <w:rsid w:val="00241DA2"/>
    <w:rsid w:val="00246CEC"/>
    <w:rsid w:val="00247671"/>
    <w:rsid w:val="00247FEE"/>
    <w:rsid w:val="00250211"/>
    <w:rsid w:val="00250E7D"/>
    <w:rsid w:val="002527C6"/>
    <w:rsid w:val="002529E6"/>
    <w:rsid w:val="00252E06"/>
    <w:rsid w:val="00253933"/>
    <w:rsid w:val="0025492E"/>
    <w:rsid w:val="002565D5"/>
    <w:rsid w:val="0026044D"/>
    <w:rsid w:val="002622B9"/>
    <w:rsid w:val="002622C0"/>
    <w:rsid w:val="002635B5"/>
    <w:rsid w:val="00265315"/>
    <w:rsid w:val="00267017"/>
    <w:rsid w:val="00267D5D"/>
    <w:rsid w:val="0027131C"/>
    <w:rsid w:val="00271F27"/>
    <w:rsid w:val="00272A4A"/>
    <w:rsid w:val="0027409C"/>
    <w:rsid w:val="002778AE"/>
    <w:rsid w:val="0028269A"/>
    <w:rsid w:val="00283590"/>
    <w:rsid w:val="002864CD"/>
    <w:rsid w:val="00286973"/>
    <w:rsid w:val="00294E70"/>
    <w:rsid w:val="0029528D"/>
    <w:rsid w:val="002964B6"/>
    <w:rsid w:val="002A01CE"/>
    <w:rsid w:val="002A1924"/>
    <w:rsid w:val="002A7420"/>
    <w:rsid w:val="002B0892"/>
    <w:rsid w:val="002B0F12"/>
    <w:rsid w:val="002B1308"/>
    <w:rsid w:val="002B2DDE"/>
    <w:rsid w:val="002B4554"/>
    <w:rsid w:val="002B67EE"/>
    <w:rsid w:val="002C0B55"/>
    <w:rsid w:val="002C6693"/>
    <w:rsid w:val="002C72D8"/>
    <w:rsid w:val="002D11FA"/>
    <w:rsid w:val="002D47EF"/>
    <w:rsid w:val="002D50DC"/>
    <w:rsid w:val="002D5142"/>
    <w:rsid w:val="002D65B7"/>
    <w:rsid w:val="002E0416"/>
    <w:rsid w:val="002E0DDF"/>
    <w:rsid w:val="002E2906"/>
    <w:rsid w:val="002E2D6B"/>
    <w:rsid w:val="002E5635"/>
    <w:rsid w:val="002E64C3"/>
    <w:rsid w:val="002E6A2C"/>
    <w:rsid w:val="002F03AD"/>
    <w:rsid w:val="002F0DF7"/>
    <w:rsid w:val="002F1D8C"/>
    <w:rsid w:val="002F21DA"/>
    <w:rsid w:val="002F358A"/>
    <w:rsid w:val="002F3D97"/>
    <w:rsid w:val="002F5321"/>
    <w:rsid w:val="002F783E"/>
    <w:rsid w:val="00300BB7"/>
    <w:rsid w:val="00301F39"/>
    <w:rsid w:val="00302ABE"/>
    <w:rsid w:val="00303E48"/>
    <w:rsid w:val="00307A6E"/>
    <w:rsid w:val="0031158D"/>
    <w:rsid w:val="00313CFF"/>
    <w:rsid w:val="00315504"/>
    <w:rsid w:val="00322146"/>
    <w:rsid w:val="003237D5"/>
    <w:rsid w:val="00324840"/>
    <w:rsid w:val="00325926"/>
    <w:rsid w:val="00325DE2"/>
    <w:rsid w:val="00326D4D"/>
    <w:rsid w:val="00327A8A"/>
    <w:rsid w:val="00330B25"/>
    <w:rsid w:val="003327E2"/>
    <w:rsid w:val="00336610"/>
    <w:rsid w:val="0033669A"/>
    <w:rsid w:val="00340BDD"/>
    <w:rsid w:val="00342980"/>
    <w:rsid w:val="00343F73"/>
    <w:rsid w:val="00345060"/>
    <w:rsid w:val="00345F36"/>
    <w:rsid w:val="00352CD7"/>
    <w:rsid w:val="0035323B"/>
    <w:rsid w:val="0035565C"/>
    <w:rsid w:val="00357BD1"/>
    <w:rsid w:val="003609D2"/>
    <w:rsid w:val="00363F22"/>
    <w:rsid w:val="00365729"/>
    <w:rsid w:val="00366E46"/>
    <w:rsid w:val="00370D77"/>
    <w:rsid w:val="00375564"/>
    <w:rsid w:val="00380391"/>
    <w:rsid w:val="00381202"/>
    <w:rsid w:val="0038257D"/>
    <w:rsid w:val="00383191"/>
    <w:rsid w:val="003849C3"/>
    <w:rsid w:val="003852B7"/>
    <w:rsid w:val="00386DED"/>
    <w:rsid w:val="00386EEF"/>
    <w:rsid w:val="003912E7"/>
    <w:rsid w:val="00391BDB"/>
    <w:rsid w:val="00393167"/>
    <w:rsid w:val="00393947"/>
    <w:rsid w:val="00394A26"/>
    <w:rsid w:val="003A2275"/>
    <w:rsid w:val="003A6A4F"/>
    <w:rsid w:val="003A7088"/>
    <w:rsid w:val="003B00DF"/>
    <w:rsid w:val="003B1275"/>
    <w:rsid w:val="003B1778"/>
    <w:rsid w:val="003B29A0"/>
    <w:rsid w:val="003B3865"/>
    <w:rsid w:val="003C00AA"/>
    <w:rsid w:val="003C11CB"/>
    <w:rsid w:val="003C42EE"/>
    <w:rsid w:val="003C4419"/>
    <w:rsid w:val="003C57D5"/>
    <w:rsid w:val="003C75F3"/>
    <w:rsid w:val="003C78A3"/>
    <w:rsid w:val="003C7C43"/>
    <w:rsid w:val="003D0F90"/>
    <w:rsid w:val="003D2185"/>
    <w:rsid w:val="003D2574"/>
    <w:rsid w:val="003D2BD1"/>
    <w:rsid w:val="003D3164"/>
    <w:rsid w:val="003D6790"/>
    <w:rsid w:val="003D7B78"/>
    <w:rsid w:val="003E1867"/>
    <w:rsid w:val="003E45AE"/>
    <w:rsid w:val="003E5729"/>
    <w:rsid w:val="003E681E"/>
    <w:rsid w:val="003F10AE"/>
    <w:rsid w:val="003F1B1C"/>
    <w:rsid w:val="003F1FA5"/>
    <w:rsid w:val="003F33E6"/>
    <w:rsid w:val="003F494A"/>
    <w:rsid w:val="003F4EE0"/>
    <w:rsid w:val="003F524E"/>
    <w:rsid w:val="003F52C3"/>
    <w:rsid w:val="003F63F2"/>
    <w:rsid w:val="004018B8"/>
    <w:rsid w:val="00402153"/>
    <w:rsid w:val="00402FC1"/>
    <w:rsid w:val="004035EF"/>
    <w:rsid w:val="00403D25"/>
    <w:rsid w:val="0040605D"/>
    <w:rsid w:val="004065DB"/>
    <w:rsid w:val="00417DAC"/>
    <w:rsid w:val="0042096D"/>
    <w:rsid w:val="00421213"/>
    <w:rsid w:val="00425082"/>
    <w:rsid w:val="00425222"/>
    <w:rsid w:val="00426071"/>
    <w:rsid w:val="00427964"/>
    <w:rsid w:val="004304F3"/>
    <w:rsid w:val="00431DEB"/>
    <w:rsid w:val="0043284B"/>
    <w:rsid w:val="004331A7"/>
    <w:rsid w:val="004332B0"/>
    <w:rsid w:val="00434EDC"/>
    <w:rsid w:val="0044013D"/>
    <w:rsid w:val="00441EF9"/>
    <w:rsid w:val="00446B29"/>
    <w:rsid w:val="00453F9A"/>
    <w:rsid w:val="004540EA"/>
    <w:rsid w:val="0045670B"/>
    <w:rsid w:val="00460329"/>
    <w:rsid w:val="00464EBA"/>
    <w:rsid w:val="00466285"/>
    <w:rsid w:val="0046703B"/>
    <w:rsid w:val="004675DF"/>
    <w:rsid w:val="00471D0A"/>
    <w:rsid w:val="00471E91"/>
    <w:rsid w:val="004720B9"/>
    <w:rsid w:val="00474675"/>
    <w:rsid w:val="0047470C"/>
    <w:rsid w:val="0047696D"/>
    <w:rsid w:val="004809D3"/>
    <w:rsid w:val="00482555"/>
    <w:rsid w:val="00483027"/>
    <w:rsid w:val="00484693"/>
    <w:rsid w:val="00485D2A"/>
    <w:rsid w:val="00487B53"/>
    <w:rsid w:val="004900CC"/>
    <w:rsid w:val="004927C3"/>
    <w:rsid w:val="00494A92"/>
    <w:rsid w:val="00495220"/>
    <w:rsid w:val="0049554E"/>
    <w:rsid w:val="0049752E"/>
    <w:rsid w:val="004A290E"/>
    <w:rsid w:val="004A35F9"/>
    <w:rsid w:val="004A4743"/>
    <w:rsid w:val="004B0A7B"/>
    <w:rsid w:val="004B0B3F"/>
    <w:rsid w:val="004B24C1"/>
    <w:rsid w:val="004B2D12"/>
    <w:rsid w:val="004B3223"/>
    <w:rsid w:val="004B390B"/>
    <w:rsid w:val="004B78BC"/>
    <w:rsid w:val="004C0A6A"/>
    <w:rsid w:val="004C114B"/>
    <w:rsid w:val="004C292F"/>
    <w:rsid w:val="004C4ABB"/>
    <w:rsid w:val="004C4AD9"/>
    <w:rsid w:val="004C76CE"/>
    <w:rsid w:val="004D0DCA"/>
    <w:rsid w:val="004D2EA1"/>
    <w:rsid w:val="004E64EA"/>
    <w:rsid w:val="004E7E18"/>
    <w:rsid w:val="004F2BB2"/>
    <w:rsid w:val="004F2DCF"/>
    <w:rsid w:val="004F5519"/>
    <w:rsid w:val="004F7F3F"/>
    <w:rsid w:val="00500876"/>
    <w:rsid w:val="00502185"/>
    <w:rsid w:val="00502B1B"/>
    <w:rsid w:val="00506E9D"/>
    <w:rsid w:val="00507247"/>
    <w:rsid w:val="00510280"/>
    <w:rsid w:val="00513D73"/>
    <w:rsid w:val="00514A43"/>
    <w:rsid w:val="005174E5"/>
    <w:rsid w:val="00520B0B"/>
    <w:rsid w:val="00521C25"/>
    <w:rsid w:val="00522393"/>
    <w:rsid w:val="00522620"/>
    <w:rsid w:val="00525656"/>
    <w:rsid w:val="00532B36"/>
    <w:rsid w:val="00533C25"/>
    <w:rsid w:val="00534C02"/>
    <w:rsid w:val="00541738"/>
    <w:rsid w:val="00542019"/>
    <w:rsid w:val="0054264B"/>
    <w:rsid w:val="00543207"/>
    <w:rsid w:val="00543786"/>
    <w:rsid w:val="005453B8"/>
    <w:rsid w:val="005533D7"/>
    <w:rsid w:val="00557F04"/>
    <w:rsid w:val="00560FD0"/>
    <w:rsid w:val="0056143A"/>
    <w:rsid w:val="00561791"/>
    <w:rsid w:val="005622D0"/>
    <w:rsid w:val="005635EF"/>
    <w:rsid w:val="00563BF4"/>
    <w:rsid w:val="005654A5"/>
    <w:rsid w:val="00566DA7"/>
    <w:rsid w:val="005703DE"/>
    <w:rsid w:val="00581D61"/>
    <w:rsid w:val="00583B38"/>
    <w:rsid w:val="0058464E"/>
    <w:rsid w:val="00585F9A"/>
    <w:rsid w:val="0058660C"/>
    <w:rsid w:val="00590183"/>
    <w:rsid w:val="00590483"/>
    <w:rsid w:val="00592F00"/>
    <w:rsid w:val="005A01CB"/>
    <w:rsid w:val="005A05B2"/>
    <w:rsid w:val="005A58FF"/>
    <w:rsid w:val="005A5EAF"/>
    <w:rsid w:val="005A64C0"/>
    <w:rsid w:val="005A7719"/>
    <w:rsid w:val="005B06FC"/>
    <w:rsid w:val="005B0A87"/>
    <w:rsid w:val="005B3C11"/>
    <w:rsid w:val="005B3F06"/>
    <w:rsid w:val="005B74D2"/>
    <w:rsid w:val="005C0967"/>
    <w:rsid w:val="005C182B"/>
    <w:rsid w:val="005C1C28"/>
    <w:rsid w:val="005C25F8"/>
    <w:rsid w:val="005C6DB5"/>
    <w:rsid w:val="005D1619"/>
    <w:rsid w:val="005D1E80"/>
    <w:rsid w:val="005D35FC"/>
    <w:rsid w:val="005D5A2E"/>
    <w:rsid w:val="005E19E7"/>
    <w:rsid w:val="005E3DDA"/>
    <w:rsid w:val="005E3FC9"/>
    <w:rsid w:val="005E57BB"/>
    <w:rsid w:val="005E57DA"/>
    <w:rsid w:val="005E58C1"/>
    <w:rsid w:val="005E61B6"/>
    <w:rsid w:val="005F4E1B"/>
    <w:rsid w:val="005F59A5"/>
    <w:rsid w:val="005F59D9"/>
    <w:rsid w:val="005F7CC6"/>
    <w:rsid w:val="00602B06"/>
    <w:rsid w:val="006135CC"/>
    <w:rsid w:val="006135F7"/>
    <w:rsid w:val="00613EE3"/>
    <w:rsid w:val="00615C35"/>
    <w:rsid w:val="00616167"/>
    <w:rsid w:val="0061716C"/>
    <w:rsid w:val="00621319"/>
    <w:rsid w:val="006235CB"/>
    <w:rsid w:val="006243A1"/>
    <w:rsid w:val="0062488B"/>
    <w:rsid w:val="00626701"/>
    <w:rsid w:val="00632E56"/>
    <w:rsid w:val="00633B67"/>
    <w:rsid w:val="00635199"/>
    <w:rsid w:val="00635CBA"/>
    <w:rsid w:val="006372C9"/>
    <w:rsid w:val="006375D1"/>
    <w:rsid w:val="00641D0D"/>
    <w:rsid w:val="0064321B"/>
    <w:rsid w:val="0064338B"/>
    <w:rsid w:val="006446B6"/>
    <w:rsid w:val="00646542"/>
    <w:rsid w:val="00647EC5"/>
    <w:rsid w:val="00650063"/>
    <w:rsid w:val="00650133"/>
    <w:rsid w:val="006504F4"/>
    <w:rsid w:val="00654BC9"/>
    <w:rsid w:val="006552FD"/>
    <w:rsid w:val="006557DF"/>
    <w:rsid w:val="00661FBF"/>
    <w:rsid w:val="006621B8"/>
    <w:rsid w:val="00662933"/>
    <w:rsid w:val="00663AF3"/>
    <w:rsid w:val="00663FB6"/>
    <w:rsid w:val="0066505A"/>
    <w:rsid w:val="00666B6C"/>
    <w:rsid w:val="00666E8D"/>
    <w:rsid w:val="006675BD"/>
    <w:rsid w:val="006720FB"/>
    <w:rsid w:val="0067391D"/>
    <w:rsid w:val="00674349"/>
    <w:rsid w:val="00674C19"/>
    <w:rsid w:val="00675230"/>
    <w:rsid w:val="00675580"/>
    <w:rsid w:val="00682682"/>
    <w:rsid w:val="00682702"/>
    <w:rsid w:val="00684D14"/>
    <w:rsid w:val="00684F59"/>
    <w:rsid w:val="00691E45"/>
    <w:rsid w:val="00692368"/>
    <w:rsid w:val="006949B3"/>
    <w:rsid w:val="00696682"/>
    <w:rsid w:val="006A1830"/>
    <w:rsid w:val="006A1988"/>
    <w:rsid w:val="006A1BBD"/>
    <w:rsid w:val="006A2EBC"/>
    <w:rsid w:val="006A4672"/>
    <w:rsid w:val="006A5EA0"/>
    <w:rsid w:val="006A783B"/>
    <w:rsid w:val="006A7B33"/>
    <w:rsid w:val="006B3540"/>
    <w:rsid w:val="006B4E13"/>
    <w:rsid w:val="006B5806"/>
    <w:rsid w:val="006B5A04"/>
    <w:rsid w:val="006B60F2"/>
    <w:rsid w:val="006B6B0C"/>
    <w:rsid w:val="006B75DD"/>
    <w:rsid w:val="006C0524"/>
    <w:rsid w:val="006C176D"/>
    <w:rsid w:val="006C2CC4"/>
    <w:rsid w:val="006C3F45"/>
    <w:rsid w:val="006C47D5"/>
    <w:rsid w:val="006C67E0"/>
    <w:rsid w:val="006C6F4C"/>
    <w:rsid w:val="006C79C2"/>
    <w:rsid w:val="006C7ABA"/>
    <w:rsid w:val="006D07EA"/>
    <w:rsid w:val="006D0C39"/>
    <w:rsid w:val="006D0D60"/>
    <w:rsid w:val="006D1122"/>
    <w:rsid w:val="006D3452"/>
    <w:rsid w:val="006D3C00"/>
    <w:rsid w:val="006D5B5D"/>
    <w:rsid w:val="006D5EA1"/>
    <w:rsid w:val="006D684B"/>
    <w:rsid w:val="006E0ADF"/>
    <w:rsid w:val="006E0C19"/>
    <w:rsid w:val="006E3675"/>
    <w:rsid w:val="006E4A7F"/>
    <w:rsid w:val="006E5F35"/>
    <w:rsid w:val="006E5FAF"/>
    <w:rsid w:val="006E638B"/>
    <w:rsid w:val="006E6769"/>
    <w:rsid w:val="006F4F62"/>
    <w:rsid w:val="007017D1"/>
    <w:rsid w:val="007017E2"/>
    <w:rsid w:val="007031D0"/>
    <w:rsid w:val="00704DF6"/>
    <w:rsid w:val="00705CB8"/>
    <w:rsid w:val="00706417"/>
    <w:rsid w:val="0070651C"/>
    <w:rsid w:val="007116B9"/>
    <w:rsid w:val="007132A3"/>
    <w:rsid w:val="00716421"/>
    <w:rsid w:val="00720357"/>
    <w:rsid w:val="007210B6"/>
    <w:rsid w:val="00722139"/>
    <w:rsid w:val="00722EDE"/>
    <w:rsid w:val="00723461"/>
    <w:rsid w:val="00724830"/>
    <w:rsid w:val="00724EFB"/>
    <w:rsid w:val="007261E8"/>
    <w:rsid w:val="00727C0F"/>
    <w:rsid w:val="00730DD4"/>
    <w:rsid w:val="007313CE"/>
    <w:rsid w:val="007344E3"/>
    <w:rsid w:val="007376CA"/>
    <w:rsid w:val="007419C3"/>
    <w:rsid w:val="00743B9B"/>
    <w:rsid w:val="007467A7"/>
    <w:rsid w:val="00746900"/>
    <w:rsid w:val="007469DD"/>
    <w:rsid w:val="00746EDF"/>
    <w:rsid w:val="0074741B"/>
    <w:rsid w:val="0074759E"/>
    <w:rsid w:val="007478EA"/>
    <w:rsid w:val="007507B9"/>
    <w:rsid w:val="00753C17"/>
    <w:rsid w:val="0075415C"/>
    <w:rsid w:val="0076047C"/>
    <w:rsid w:val="0076228A"/>
    <w:rsid w:val="00763502"/>
    <w:rsid w:val="007662AE"/>
    <w:rsid w:val="00767B91"/>
    <w:rsid w:val="00770DC2"/>
    <w:rsid w:val="007717E1"/>
    <w:rsid w:val="00776DA8"/>
    <w:rsid w:val="007846B3"/>
    <w:rsid w:val="007913AB"/>
    <w:rsid w:val="007914F7"/>
    <w:rsid w:val="0079240E"/>
    <w:rsid w:val="007A22BA"/>
    <w:rsid w:val="007A51A3"/>
    <w:rsid w:val="007A54B5"/>
    <w:rsid w:val="007A6A76"/>
    <w:rsid w:val="007B0080"/>
    <w:rsid w:val="007B13F3"/>
    <w:rsid w:val="007B1625"/>
    <w:rsid w:val="007B49FB"/>
    <w:rsid w:val="007B706E"/>
    <w:rsid w:val="007B71EB"/>
    <w:rsid w:val="007B7B09"/>
    <w:rsid w:val="007B7D81"/>
    <w:rsid w:val="007C6205"/>
    <w:rsid w:val="007C686A"/>
    <w:rsid w:val="007C6AB3"/>
    <w:rsid w:val="007C71A0"/>
    <w:rsid w:val="007C728E"/>
    <w:rsid w:val="007D1048"/>
    <w:rsid w:val="007D1EB8"/>
    <w:rsid w:val="007D2C53"/>
    <w:rsid w:val="007D3D60"/>
    <w:rsid w:val="007D6C8A"/>
    <w:rsid w:val="007E1667"/>
    <w:rsid w:val="007E1980"/>
    <w:rsid w:val="007E2C37"/>
    <w:rsid w:val="007E2E53"/>
    <w:rsid w:val="007E449C"/>
    <w:rsid w:val="007E4B76"/>
    <w:rsid w:val="007E5EA8"/>
    <w:rsid w:val="007F0CF1"/>
    <w:rsid w:val="007F0F38"/>
    <w:rsid w:val="007F12A5"/>
    <w:rsid w:val="007F1DFF"/>
    <w:rsid w:val="007F22F7"/>
    <w:rsid w:val="007F4CF1"/>
    <w:rsid w:val="007F5E60"/>
    <w:rsid w:val="007F61C9"/>
    <w:rsid w:val="007F758D"/>
    <w:rsid w:val="007F7D52"/>
    <w:rsid w:val="008006C2"/>
    <w:rsid w:val="0080128A"/>
    <w:rsid w:val="008015FF"/>
    <w:rsid w:val="008035E4"/>
    <w:rsid w:val="00804476"/>
    <w:rsid w:val="0080654C"/>
    <w:rsid w:val="00806694"/>
    <w:rsid w:val="00806F37"/>
    <w:rsid w:val="008071C6"/>
    <w:rsid w:val="00807F91"/>
    <w:rsid w:val="00812EF1"/>
    <w:rsid w:val="00813DC5"/>
    <w:rsid w:val="00816EA6"/>
    <w:rsid w:val="00817190"/>
    <w:rsid w:val="00817A00"/>
    <w:rsid w:val="008202C3"/>
    <w:rsid w:val="00823467"/>
    <w:rsid w:val="00825CB3"/>
    <w:rsid w:val="0082733E"/>
    <w:rsid w:val="008313AF"/>
    <w:rsid w:val="008324C5"/>
    <w:rsid w:val="008354B8"/>
    <w:rsid w:val="00835DB3"/>
    <w:rsid w:val="008360C8"/>
    <w:rsid w:val="0083617B"/>
    <w:rsid w:val="008371BD"/>
    <w:rsid w:val="0084032B"/>
    <w:rsid w:val="00840A62"/>
    <w:rsid w:val="00841237"/>
    <w:rsid w:val="00842CF1"/>
    <w:rsid w:val="00844B1A"/>
    <w:rsid w:val="00847ABE"/>
    <w:rsid w:val="008504A8"/>
    <w:rsid w:val="00851019"/>
    <w:rsid w:val="00851057"/>
    <w:rsid w:val="00852559"/>
    <w:rsid w:val="0085282E"/>
    <w:rsid w:val="008531F2"/>
    <w:rsid w:val="00853FF6"/>
    <w:rsid w:val="0085405C"/>
    <w:rsid w:val="00856B1D"/>
    <w:rsid w:val="008617C9"/>
    <w:rsid w:val="00863111"/>
    <w:rsid w:val="0086535A"/>
    <w:rsid w:val="00865E1C"/>
    <w:rsid w:val="00867236"/>
    <w:rsid w:val="0087198C"/>
    <w:rsid w:val="008728A2"/>
    <w:rsid w:val="00872A5E"/>
    <w:rsid w:val="00872C1F"/>
    <w:rsid w:val="00872E3E"/>
    <w:rsid w:val="00873B42"/>
    <w:rsid w:val="0088414D"/>
    <w:rsid w:val="008856D8"/>
    <w:rsid w:val="0088760D"/>
    <w:rsid w:val="0089291D"/>
    <w:rsid w:val="00892A0A"/>
    <w:rsid w:val="00892D88"/>
    <w:rsid w:val="00892E82"/>
    <w:rsid w:val="00894DD4"/>
    <w:rsid w:val="0089576F"/>
    <w:rsid w:val="008A096E"/>
    <w:rsid w:val="008A0DAD"/>
    <w:rsid w:val="008A267F"/>
    <w:rsid w:val="008A3940"/>
    <w:rsid w:val="008A3DE1"/>
    <w:rsid w:val="008A59A2"/>
    <w:rsid w:val="008B0705"/>
    <w:rsid w:val="008B1F12"/>
    <w:rsid w:val="008B59E7"/>
    <w:rsid w:val="008B76C9"/>
    <w:rsid w:val="008B7E7F"/>
    <w:rsid w:val="008C0523"/>
    <w:rsid w:val="008C1B58"/>
    <w:rsid w:val="008C39AE"/>
    <w:rsid w:val="008C39ED"/>
    <w:rsid w:val="008C590D"/>
    <w:rsid w:val="008C5DC8"/>
    <w:rsid w:val="008C6062"/>
    <w:rsid w:val="008D0F38"/>
    <w:rsid w:val="008D2654"/>
    <w:rsid w:val="008D5469"/>
    <w:rsid w:val="008D58C3"/>
    <w:rsid w:val="008D670A"/>
    <w:rsid w:val="008D6F8A"/>
    <w:rsid w:val="008E031B"/>
    <w:rsid w:val="008E388B"/>
    <w:rsid w:val="008E66FC"/>
    <w:rsid w:val="008E7029"/>
    <w:rsid w:val="008E7EF6"/>
    <w:rsid w:val="008F1F98"/>
    <w:rsid w:val="008F29DB"/>
    <w:rsid w:val="008F2F0E"/>
    <w:rsid w:val="008F5D63"/>
    <w:rsid w:val="008F6758"/>
    <w:rsid w:val="008F7C00"/>
    <w:rsid w:val="00901430"/>
    <w:rsid w:val="009040DD"/>
    <w:rsid w:val="009048E6"/>
    <w:rsid w:val="00904914"/>
    <w:rsid w:val="00905B47"/>
    <w:rsid w:val="009073EA"/>
    <w:rsid w:val="00910F1B"/>
    <w:rsid w:val="00911C64"/>
    <w:rsid w:val="0091331C"/>
    <w:rsid w:val="00914681"/>
    <w:rsid w:val="00915D82"/>
    <w:rsid w:val="0092150F"/>
    <w:rsid w:val="00922282"/>
    <w:rsid w:val="0092329E"/>
    <w:rsid w:val="00925E9E"/>
    <w:rsid w:val="009266CC"/>
    <w:rsid w:val="009279DE"/>
    <w:rsid w:val="00930116"/>
    <w:rsid w:val="009311F1"/>
    <w:rsid w:val="009329E3"/>
    <w:rsid w:val="0093420F"/>
    <w:rsid w:val="009357CF"/>
    <w:rsid w:val="00940619"/>
    <w:rsid w:val="0094212C"/>
    <w:rsid w:val="00945824"/>
    <w:rsid w:val="00945F9D"/>
    <w:rsid w:val="009477D8"/>
    <w:rsid w:val="00954689"/>
    <w:rsid w:val="00955042"/>
    <w:rsid w:val="009617C9"/>
    <w:rsid w:val="00961C93"/>
    <w:rsid w:val="00964E17"/>
    <w:rsid w:val="00965324"/>
    <w:rsid w:val="00965A97"/>
    <w:rsid w:val="0097091E"/>
    <w:rsid w:val="00970B99"/>
    <w:rsid w:val="00975B33"/>
    <w:rsid w:val="00975B62"/>
    <w:rsid w:val="009760D3"/>
    <w:rsid w:val="00976BF9"/>
    <w:rsid w:val="00977132"/>
    <w:rsid w:val="00980F0F"/>
    <w:rsid w:val="00981A4B"/>
    <w:rsid w:val="00982501"/>
    <w:rsid w:val="009832C0"/>
    <w:rsid w:val="00983349"/>
    <w:rsid w:val="009877D3"/>
    <w:rsid w:val="00994E8F"/>
    <w:rsid w:val="009951DC"/>
    <w:rsid w:val="009959BB"/>
    <w:rsid w:val="00996CCB"/>
    <w:rsid w:val="00997158"/>
    <w:rsid w:val="009A3933"/>
    <w:rsid w:val="009A3A7C"/>
    <w:rsid w:val="009A55E1"/>
    <w:rsid w:val="009B1305"/>
    <w:rsid w:val="009B208D"/>
    <w:rsid w:val="009B2ADB"/>
    <w:rsid w:val="009B54AA"/>
    <w:rsid w:val="009B603A"/>
    <w:rsid w:val="009B630E"/>
    <w:rsid w:val="009B6B4B"/>
    <w:rsid w:val="009B7CE1"/>
    <w:rsid w:val="009C2D0E"/>
    <w:rsid w:val="009C3DAC"/>
    <w:rsid w:val="009C42E0"/>
    <w:rsid w:val="009C495B"/>
    <w:rsid w:val="009D12AA"/>
    <w:rsid w:val="009D24A4"/>
    <w:rsid w:val="009D29C3"/>
    <w:rsid w:val="009D344D"/>
    <w:rsid w:val="009D4DD1"/>
    <w:rsid w:val="009D5362"/>
    <w:rsid w:val="009E0045"/>
    <w:rsid w:val="009E1415"/>
    <w:rsid w:val="009E22C7"/>
    <w:rsid w:val="009E299E"/>
    <w:rsid w:val="009E32AB"/>
    <w:rsid w:val="009E3514"/>
    <w:rsid w:val="009E57F5"/>
    <w:rsid w:val="009E6116"/>
    <w:rsid w:val="009E7250"/>
    <w:rsid w:val="009E7B3C"/>
    <w:rsid w:val="009F15C9"/>
    <w:rsid w:val="009F2D0A"/>
    <w:rsid w:val="009F3AB2"/>
    <w:rsid w:val="009F49A1"/>
    <w:rsid w:val="009F5026"/>
    <w:rsid w:val="00A00E04"/>
    <w:rsid w:val="00A00E17"/>
    <w:rsid w:val="00A01273"/>
    <w:rsid w:val="00A01883"/>
    <w:rsid w:val="00A01F9A"/>
    <w:rsid w:val="00A026C5"/>
    <w:rsid w:val="00A02A88"/>
    <w:rsid w:val="00A02E43"/>
    <w:rsid w:val="00A065F9"/>
    <w:rsid w:val="00A07F34"/>
    <w:rsid w:val="00A1146F"/>
    <w:rsid w:val="00A120F6"/>
    <w:rsid w:val="00A12742"/>
    <w:rsid w:val="00A147F9"/>
    <w:rsid w:val="00A171BD"/>
    <w:rsid w:val="00A22154"/>
    <w:rsid w:val="00A231F8"/>
    <w:rsid w:val="00A234E4"/>
    <w:rsid w:val="00A25ACB"/>
    <w:rsid w:val="00A25C38"/>
    <w:rsid w:val="00A327BE"/>
    <w:rsid w:val="00A35828"/>
    <w:rsid w:val="00A35DB5"/>
    <w:rsid w:val="00A364A9"/>
    <w:rsid w:val="00A36BBE"/>
    <w:rsid w:val="00A37898"/>
    <w:rsid w:val="00A37973"/>
    <w:rsid w:val="00A40BE3"/>
    <w:rsid w:val="00A42ECB"/>
    <w:rsid w:val="00A4307A"/>
    <w:rsid w:val="00A44826"/>
    <w:rsid w:val="00A45A77"/>
    <w:rsid w:val="00A46F6A"/>
    <w:rsid w:val="00A47674"/>
    <w:rsid w:val="00A47EBB"/>
    <w:rsid w:val="00A51CDD"/>
    <w:rsid w:val="00A57E99"/>
    <w:rsid w:val="00A60B9D"/>
    <w:rsid w:val="00A61A7E"/>
    <w:rsid w:val="00A6444D"/>
    <w:rsid w:val="00A64E09"/>
    <w:rsid w:val="00A6730D"/>
    <w:rsid w:val="00A67FED"/>
    <w:rsid w:val="00A71625"/>
    <w:rsid w:val="00A71B9B"/>
    <w:rsid w:val="00A73AFB"/>
    <w:rsid w:val="00A751C7"/>
    <w:rsid w:val="00A77E78"/>
    <w:rsid w:val="00A815F5"/>
    <w:rsid w:val="00A87844"/>
    <w:rsid w:val="00A92168"/>
    <w:rsid w:val="00A92BDD"/>
    <w:rsid w:val="00A942B7"/>
    <w:rsid w:val="00A94477"/>
    <w:rsid w:val="00A9766E"/>
    <w:rsid w:val="00A97C80"/>
    <w:rsid w:val="00AA038C"/>
    <w:rsid w:val="00AA03B9"/>
    <w:rsid w:val="00AA48D6"/>
    <w:rsid w:val="00AA4ACA"/>
    <w:rsid w:val="00AA7A09"/>
    <w:rsid w:val="00AB0F3F"/>
    <w:rsid w:val="00AB3B50"/>
    <w:rsid w:val="00AB56C4"/>
    <w:rsid w:val="00AB73A7"/>
    <w:rsid w:val="00AB7E91"/>
    <w:rsid w:val="00AB7EAB"/>
    <w:rsid w:val="00AC05B1"/>
    <w:rsid w:val="00AC331C"/>
    <w:rsid w:val="00AC4068"/>
    <w:rsid w:val="00AC419F"/>
    <w:rsid w:val="00AC44C1"/>
    <w:rsid w:val="00AC720B"/>
    <w:rsid w:val="00AC72D5"/>
    <w:rsid w:val="00AD02C7"/>
    <w:rsid w:val="00AD205D"/>
    <w:rsid w:val="00AD349B"/>
    <w:rsid w:val="00AD356C"/>
    <w:rsid w:val="00AD4D87"/>
    <w:rsid w:val="00AE2914"/>
    <w:rsid w:val="00AE50DA"/>
    <w:rsid w:val="00AE6D15"/>
    <w:rsid w:val="00AE7B56"/>
    <w:rsid w:val="00AF26BA"/>
    <w:rsid w:val="00AF4C02"/>
    <w:rsid w:val="00AF5C0A"/>
    <w:rsid w:val="00AF6637"/>
    <w:rsid w:val="00AF73D1"/>
    <w:rsid w:val="00AF7806"/>
    <w:rsid w:val="00AF7F10"/>
    <w:rsid w:val="00B02F43"/>
    <w:rsid w:val="00B04182"/>
    <w:rsid w:val="00B0466A"/>
    <w:rsid w:val="00B065F0"/>
    <w:rsid w:val="00B07AE3"/>
    <w:rsid w:val="00B11078"/>
    <w:rsid w:val="00B11430"/>
    <w:rsid w:val="00B126E8"/>
    <w:rsid w:val="00B138B6"/>
    <w:rsid w:val="00B1521C"/>
    <w:rsid w:val="00B158FC"/>
    <w:rsid w:val="00B20AF3"/>
    <w:rsid w:val="00B25D1C"/>
    <w:rsid w:val="00B3124F"/>
    <w:rsid w:val="00B341A6"/>
    <w:rsid w:val="00B349C6"/>
    <w:rsid w:val="00B353EB"/>
    <w:rsid w:val="00B439C4"/>
    <w:rsid w:val="00B4535E"/>
    <w:rsid w:val="00B466E9"/>
    <w:rsid w:val="00B46AD3"/>
    <w:rsid w:val="00B5139B"/>
    <w:rsid w:val="00B52A8C"/>
    <w:rsid w:val="00B56431"/>
    <w:rsid w:val="00B57B3D"/>
    <w:rsid w:val="00B625E6"/>
    <w:rsid w:val="00B636A8"/>
    <w:rsid w:val="00B64D9E"/>
    <w:rsid w:val="00B65DE1"/>
    <w:rsid w:val="00B665C6"/>
    <w:rsid w:val="00B66F33"/>
    <w:rsid w:val="00B700AA"/>
    <w:rsid w:val="00B805AF"/>
    <w:rsid w:val="00B810D5"/>
    <w:rsid w:val="00B811AE"/>
    <w:rsid w:val="00B8246E"/>
    <w:rsid w:val="00B84831"/>
    <w:rsid w:val="00B869EC"/>
    <w:rsid w:val="00B92464"/>
    <w:rsid w:val="00B9337E"/>
    <w:rsid w:val="00B9397A"/>
    <w:rsid w:val="00B94E71"/>
    <w:rsid w:val="00B95FA6"/>
    <w:rsid w:val="00B9633D"/>
    <w:rsid w:val="00B97017"/>
    <w:rsid w:val="00B975D5"/>
    <w:rsid w:val="00B97817"/>
    <w:rsid w:val="00B9794A"/>
    <w:rsid w:val="00BA0DEA"/>
    <w:rsid w:val="00BA0E1F"/>
    <w:rsid w:val="00BA2EBE"/>
    <w:rsid w:val="00BA3DD5"/>
    <w:rsid w:val="00BA5967"/>
    <w:rsid w:val="00BA59C1"/>
    <w:rsid w:val="00BB0719"/>
    <w:rsid w:val="00BB0F28"/>
    <w:rsid w:val="00BB1C69"/>
    <w:rsid w:val="00BB34E2"/>
    <w:rsid w:val="00BB458A"/>
    <w:rsid w:val="00BB46D5"/>
    <w:rsid w:val="00BB7C6B"/>
    <w:rsid w:val="00BC538E"/>
    <w:rsid w:val="00BC5AA8"/>
    <w:rsid w:val="00BD00D3"/>
    <w:rsid w:val="00BD080D"/>
    <w:rsid w:val="00BD1659"/>
    <w:rsid w:val="00BD3AA9"/>
    <w:rsid w:val="00BD4908"/>
    <w:rsid w:val="00BD4A18"/>
    <w:rsid w:val="00BD53DF"/>
    <w:rsid w:val="00BD564C"/>
    <w:rsid w:val="00BD5C8C"/>
    <w:rsid w:val="00BD6DB2"/>
    <w:rsid w:val="00BD7A72"/>
    <w:rsid w:val="00BE02F6"/>
    <w:rsid w:val="00BE11CF"/>
    <w:rsid w:val="00BE21AB"/>
    <w:rsid w:val="00BE2BE1"/>
    <w:rsid w:val="00BE55CB"/>
    <w:rsid w:val="00BF617A"/>
    <w:rsid w:val="00BF665C"/>
    <w:rsid w:val="00C022AC"/>
    <w:rsid w:val="00C0325E"/>
    <w:rsid w:val="00C03306"/>
    <w:rsid w:val="00C0379D"/>
    <w:rsid w:val="00C03931"/>
    <w:rsid w:val="00C05FE3"/>
    <w:rsid w:val="00C0677C"/>
    <w:rsid w:val="00C1317E"/>
    <w:rsid w:val="00C174DC"/>
    <w:rsid w:val="00C2136D"/>
    <w:rsid w:val="00C214EE"/>
    <w:rsid w:val="00C214F6"/>
    <w:rsid w:val="00C216EF"/>
    <w:rsid w:val="00C21B50"/>
    <w:rsid w:val="00C2314B"/>
    <w:rsid w:val="00C235BB"/>
    <w:rsid w:val="00C239D5"/>
    <w:rsid w:val="00C24971"/>
    <w:rsid w:val="00C26BE5"/>
    <w:rsid w:val="00C26C76"/>
    <w:rsid w:val="00C26E4D"/>
    <w:rsid w:val="00C27909"/>
    <w:rsid w:val="00C27B03"/>
    <w:rsid w:val="00C314E1"/>
    <w:rsid w:val="00C34397"/>
    <w:rsid w:val="00C3486E"/>
    <w:rsid w:val="00C4005D"/>
    <w:rsid w:val="00C40836"/>
    <w:rsid w:val="00C4095D"/>
    <w:rsid w:val="00C4170E"/>
    <w:rsid w:val="00C4670F"/>
    <w:rsid w:val="00C51401"/>
    <w:rsid w:val="00C53BF4"/>
    <w:rsid w:val="00C53F6D"/>
    <w:rsid w:val="00C557CF"/>
    <w:rsid w:val="00C55EB4"/>
    <w:rsid w:val="00C601D2"/>
    <w:rsid w:val="00C62097"/>
    <w:rsid w:val="00C6270E"/>
    <w:rsid w:val="00C644D5"/>
    <w:rsid w:val="00C65BCC"/>
    <w:rsid w:val="00C66970"/>
    <w:rsid w:val="00C67096"/>
    <w:rsid w:val="00C6728E"/>
    <w:rsid w:val="00C67E50"/>
    <w:rsid w:val="00C705CB"/>
    <w:rsid w:val="00C713AA"/>
    <w:rsid w:val="00C73D5D"/>
    <w:rsid w:val="00C74D56"/>
    <w:rsid w:val="00C7503A"/>
    <w:rsid w:val="00C75066"/>
    <w:rsid w:val="00C76560"/>
    <w:rsid w:val="00C77A86"/>
    <w:rsid w:val="00C807CF"/>
    <w:rsid w:val="00C823F4"/>
    <w:rsid w:val="00C862FE"/>
    <w:rsid w:val="00C8691C"/>
    <w:rsid w:val="00C869A2"/>
    <w:rsid w:val="00C86CBF"/>
    <w:rsid w:val="00C872F4"/>
    <w:rsid w:val="00C91CE7"/>
    <w:rsid w:val="00CA168A"/>
    <w:rsid w:val="00CA357E"/>
    <w:rsid w:val="00CA3CD2"/>
    <w:rsid w:val="00CA44F9"/>
    <w:rsid w:val="00CA4A69"/>
    <w:rsid w:val="00CA4DB4"/>
    <w:rsid w:val="00CA539E"/>
    <w:rsid w:val="00CA5F54"/>
    <w:rsid w:val="00CB029E"/>
    <w:rsid w:val="00CB1F8A"/>
    <w:rsid w:val="00CB326C"/>
    <w:rsid w:val="00CB3446"/>
    <w:rsid w:val="00CB4E4A"/>
    <w:rsid w:val="00CB57C9"/>
    <w:rsid w:val="00CB66F4"/>
    <w:rsid w:val="00CB74FF"/>
    <w:rsid w:val="00CB7E38"/>
    <w:rsid w:val="00CC1C02"/>
    <w:rsid w:val="00CC3E0C"/>
    <w:rsid w:val="00CC58D3"/>
    <w:rsid w:val="00CC60A8"/>
    <w:rsid w:val="00CC784D"/>
    <w:rsid w:val="00CD0F70"/>
    <w:rsid w:val="00CD13B6"/>
    <w:rsid w:val="00CE037B"/>
    <w:rsid w:val="00CE0FBD"/>
    <w:rsid w:val="00CE1726"/>
    <w:rsid w:val="00CE1931"/>
    <w:rsid w:val="00CE3606"/>
    <w:rsid w:val="00CF13BD"/>
    <w:rsid w:val="00CF2870"/>
    <w:rsid w:val="00CF582F"/>
    <w:rsid w:val="00CF614C"/>
    <w:rsid w:val="00CF68AC"/>
    <w:rsid w:val="00D01081"/>
    <w:rsid w:val="00D02083"/>
    <w:rsid w:val="00D0337B"/>
    <w:rsid w:val="00D03EA5"/>
    <w:rsid w:val="00D079B2"/>
    <w:rsid w:val="00D114E9"/>
    <w:rsid w:val="00D12592"/>
    <w:rsid w:val="00D1406E"/>
    <w:rsid w:val="00D14773"/>
    <w:rsid w:val="00D16E9F"/>
    <w:rsid w:val="00D2079F"/>
    <w:rsid w:val="00D21203"/>
    <w:rsid w:val="00D27651"/>
    <w:rsid w:val="00D328F4"/>
    <w:rsid w:val="00D32A6B"/>
    <w:rsid w:val="00D353DD"/>
    <w:rsid w:val="00D37EFD"/>
    <w:rsid w:val="00D4050D"/>
    <w:rsid w:val="00D426FF"/>
    <w:rsid w:val="00D429C6"/>
    <w:rsid w:val="00D42D99"/>
    <w:rsid w:val="00D456C4"/>
    <w:rsid w:val="00D4616A"/>
    <w:rsid w:val="00D46F13"/>
    <w:rsid w:val="00D47748"/>
    <w:rsid w:val="00D521AF"/>
    <w:rsid w:val="00D523DE"/>
    <w:rsid w:val="00D54024"/>
    <w:rsid w:val="00D54099"/>
    <w:rsid w:val="00D54CC3"/>
    <w:rsid w:val="00D55D33"/>
    <w:rsid w:val="00D56060"/>
    <w:rsid w:val="00D568F8"/>
    <w:rsid w:val="00D56F86"/>
    <w:rsid w:val="00D6041A"/>
    <w:rsid w:val="00D60BE8"/>
    <w:rsid w:val="00D6221F"/>
    <w:rsid w:val="00D633EB"/>
    <w:rsid w:val="00D63DFC"/>
    <w:rsid w:val="00D65138"/>
    <w:rsid w:val="00D663BA"/>
    <w:rsid w:val="00D67C9E"/>
    <w:rsid w:val="00D71CD6"/>
    <w:rsid w:val="00D73534"/>
    <w:rsid w:val="00D74126"/>
    <w:rsid w:val="00D75FDE"/>
    <w:rsid w:val="00D81C06"/>
    <w:rsid w:val="00D82080"/>
    <w:rsid w:val="00D82290"/>
    <w:rsid w:val="00D82FF7"/>
    <w:rsid w:val="00D83808"/>
    <w:rsid w:val="00D838E4"/>
    <w:rsid w:val="00D83F39"/>
    <w:rsid w:val="00D847FE"/>
    <w:rsid w:val="00D84B9E"/>
    <w:rsid w:val="00D84BF6"/>
    <w:rsid w:val="00D86E97"/>
    <w:rsid w:val="00D87BE3"/>
    <w:rsid w:val="00D94723"/>
    <w:rsid w:val="00D94763"/>
    <w:rsid w:val="00D94BA0"/>
    <w:rsid w:val="00D95163"/>
    <w:rsid w:val="00D95391"/>
    <w:rsid w:val="00D964EA"/>
    <w:rsid w:val="00D966D0"/>
    <w:rsid w:val="00DA0163"/>
    <w:rsid w:val="00DA0C59"/>
    <w:rsid w:val="00DA2D94"/>
    <w:rsid w:val="00DA3024"/>
    <w:rsid w:val="00DA320C"/>
    <w:rsid w:val="00DA3991"/>
    <w:rsid w:val="00DA3AC0"/>
    <w:rsid w:val="00DA58C8"/>
    <w:rsid w:val="00DA5EEF"/>
    <w:rsid w:val="00DA6670"/>
    <w:rsid w:val="00DA6CD1"/>
    <w:rsid w:val="00DB009F"/>
    <w:rsid w:val="00DB578A"/>
    <w:rsid w:val="00DB7E6C"/>
    <w:rsid w:val="00DC0792"/>
    <w:rsid w:val="00DC12BD"/>
    <w:rsid w:val="00DC6338"/>
    <w:rsid w:val="00DD1FAB"/>
    <w:rsid w:val="00DD263F"/>
    <w:rsid w:val="00DD2864"/>
    <w:rsid w:val="00DD2C60"/>
    <w:rsid w:val="00DD5720"/>
    <w:rsid w:val="00DD5A29"/>
    <w:rsid w:val="00DD5D9D"/>
    <w:rsid w:val="00DD6EC7"/>
    <w:rsid w:val="00DE0C69"/>
    <w:rsid w:val="00DE1A51"/>
    <w:rsid w:val="00DE2623"/>
    <w:rsid w:val="00DE2F00"/>
    <w:rsid w:val="00DE35CB"/>
    <w:rsid w:val="00DE60A8"/>
    <w:rsid w:val="00DF13C5"/>
    <w:rsid w:val="00DF21E9"/>
    <w:rsid w:val="00DF31C9"/>
    <w:rsid w:val="00DF4E9A"/>
    <w:rsid w:val="00DF5F98"/>
    <w:rsid w:val="00E00352"/>
    <w:rsid w:val="00E00F14"/>
    <w:rsid w:val="00E01A83"/>
    <w:rsid w:val="00E05E06"/>
    <w:rsid w:val="00E06386"/>
    <w:rsid w:val="00E06AFB"/>
    <w:rsid w:val="00E114C9"/>
    <w:rsid w:val="00E116D7"/>
    <w:rsid w:val="00E1261B"/>
    <w:rsid w:val="00E14813"/>
    <w:rsid w:val="00E155B8"/>
    <w:rsid w:val="00E16E21"/>
    <w:rsid w:val="00E23397"/>
    <w:rsid w:val="00E24EB4"/>
    <w:rsid w:val="00E320ED"/>
    <w:rsid w:val="00E322F0"/>
    <w:rsid w:val="00E33AFB"/>
    <w:rsid w:val="00E34218"/>
    <w:rsid w:val="00E36BEB"/>
    <w:rsid w:val="00E46282"/>
    <w:rsid w:val="00E46EAA"/>
    <w:rsid w:val="00E5216E"/>
    <w:rsid w:val="00E56544"/>
    <w:rsid w:val="00E578C5"/>
    <w:rsid w:val="00E57B38"/>
    <w:rsid w:val="00E6013B"/>
    <w:rsid w:val="00E61EA0"/>
    <w:rsid w:val="00E62575"/>
    <w:rsid w:val="00E65A32"/>
    <w:rsid w:val="00E67AF3"/>
    <w:rsid w:val="00E72713"/>
    <w:rsid w:val="00E76C0A"/>
    <w:rsid w:val="00E81974"/>
    <w:rsid w:val="00E82006"/>
    <w:rsid w:val="00E82344"/>
    <w:rsid w:val="00E828FE"/>
    <w:rsid w:val="00E84C82"/>
    <w:rsid w:val="00E84D64"/>
    <w:rsid w:val="00E85771"/>
    <w:rsid w:val="00E85A6C"/>
    <w:rsid w:val="00E87408"/>
    <w:rsid w:val="00E914C4"/>
    <w:rsid w:val="00E923E3"/>
    <w:rsid w:val="00E93213"/>
    <w:rsid w:val="00E934F5"/>
    <w:rsid w:val="00E96961"/>
    <w:rsid w:val="00EA516E"/>
    <w:rsid w:val="00EA56FD"/>
    <w:rsid w:val="00EA72A6"/>
    <w:rsid w:val="00EA72EC"/>
    <w:rsid w:val="00EB11CB"/>
    <w:rsid w:val="00EB275A"/>
    <w:rsid w:val="00EB3741"/>
    <w:rsid w:val="00EB5285"/>
    <w:rsid w:val="00EB5BE1"/>
    <w:rsid w:val="00EB786A"/>
    <w:rsid w:val="00EC072A"/>
    <w:rsid w:val="00EC07B9"/>
    <w:rsid w:val="00EC14EA"/>
    <w:rsid w:val="00EC1578"/>
    <w:rsid w:val="00EC1C72"/>
    <w:rsid w:val="00EC2F72"/>
    <w:rsid w:val="00EC3CC9"/>
    <w:rsid w:val="00EC4C69"/>
    <w:rsid w:val="00EC4EFC"/>
    <w:rsid w:val="00EC680A"/>
    <w:rsid w:val="00ED327B"/>
    <w:rsid w:val="00ED5651"/>
    <w:rsid w:val="00EE0322"/>
    <w:rsid w:val="00EE09F2"/>
    <w:rsid w:val="00EE2B72"/>
    <w:rsid w:val="00EE2BED"/>
    <w:rsid w:val="00EE374B"/>
    <w:rsid w:val="00EE3D76"/>
    <w:rsid w:val="00EE6FC1"/>
    <w:rsid w:val="00EE7F80"/>
    <w:rsid w:val="00EF2FDB"/>
    <w:rsid w:val="00EF4BC2"/>
    <w:rsid w:val="00EF5273"/>
    <w:rsid w:val="00EF565D"/>
    <w:rsid w:val="00F0037A"/>
    <w:rsid w:val="00F009C1"/>
    <w:rsid w:val="00F04B7F"/>
    <w:rsid w:val="00F05E7D"/>
    <w:rsid w:val="00F1026D"/>
    <w:rsid w:val="00F11BB5"/>
    <w:rsid w:val="00F12CC7"/>
    <w:rsid w:val="00F13135"/>
    <w:rsid w:val="00F1417B"/>
    <w:rsid w:val="00F1569F"/>
    <w:rsid w:val="00F169C4"/>
    <w:rsid w:val="00F205A9"/>
    <w:rsid w:val="00F227C6"/>
    <w:rsid w:val="00F23CBD"/>
    <w:rsid w:val="00F2606E"/>
    <w:rsid w:val="00F27E25"/>
    <w:rsid w:val="00F32E60"/>
    <w:rsid w:val="00F34208"/>
    <w:rsid w:val="00F34B99"/>
    <w:rsid w:val="00F35FA7"/>
    <w:rsid w:val="00F43699"/>
    <w:rsid w:val="00F44B19"/>
    <w:rsid w:val="00F470A6"/>
    <w:rsid w:val="00F50263"/>
    <w:rsid w:val="00F51AC9"/>
    <w:rsid w:val="00F51F02"/>
    <w:rsid w:val="00F52DAB"/>
    <w:rsid w:val="00F543F0"/>
    <w:rsid w:val="00F549B0"/>
    <w:rsid w:val="00F551FC"/>
    <w:rsid w:val="00F57CBF"/>
    <w:rsid w:val="00F60472"/>
    <w:rsid w:val="00F60CA3"/>
    <w:rsid w:val="00F62605"/>
    <w:rsid w:val="00F63FF0"/>
    <w:rsid w:val="00F728D4"/>
    <w:rsid w:val="00F75796"/>
    <w:rsid w:val="00F76C68"/>
    <w:rsid w:val="00F80400"/>
    <w:rsid w:val="00F80741"/>
    <w:rsid w:val="00F81D29"/>
    <w:rsid w:val="00F90ADF"/>
    <w:rsid w:val="00F91C4D"/>
    <w:rsid w:val="00F9202E"/>
    <w:rsid w:val="00F92240"/>
    <w:rsid w:val="00F92967"/>
    <w:rsid w:val="00F92FD9"/>
    <w:rsid w:val="00F9578B"/>
    <w:rsid w:val="00F9692E"/>
    <w:rsid w:val="00F97F5F"/>
    <w:rsid w:val="00FA3F86"/>
    <w:rsid w:val="00FA45F7"/>
    <w:rsid w:val="00FA646D"/>
    <w:rsid w:val="00FA6523"/>
    <w:rsid w:val="00FA6684"/>
    <w:rsid w:val="00FA67D5"/>
    <w:rsid w:val="00FA731E"/>
    <w:rsid w:val="00FA7B20"/>
    <w:rsid w:val="00FB0300"/>
    <w:rsid w:val="00FB1D96"/>
    <w:rsid w:val="00FB2B38"/>
    <w:rsid w:val="00FB3BBE"/>
    <w:rsid w:val="00FB4EAD"/>
    <w:rsid w:val="00FB576F"/>
    <w:rsid w:val="00FB5AF0"/>
    <w:rsid w:val="00FB75A4"/>
    <w:rsid w:val="00FC0743"/>
    <w:rsid w:val="00FC22C4"/>
    <w:rsid w:val="00FC39C0"/>
    <w:rsid w:val="00FC6358"/>
    <w:rsid w:val="00FC79A3"/>
    <w:rsid w:val="00FD1BA9"/>
    <w:rsid w:val="00FD2CA7"/>
    <w:rsid w:val="00FD320D"/>
    <w:rsid w:val="00FD5A6D"/>
    <w:rsid w:val="00FE0DB2"/>
    <w:rsid w:val="00FE1ABA"/>
    <w:rsid w:val="00FE23DE"/>
    <w:rsid w:val="00FF4C8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9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caption" w:qFormat="1"/>
    <w:lsdException w:name="Title" w:qFormat="1"/>
    <w:lsdException w:name="Subtitle" w:qFormat="1"/>
    <w:lsdException w:name="Hyperlink" w:uiPriority="99"/>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a">
    <w:name w:val="Normal"/>
    <w:qFormat/>
    <w:rsid w:val="00035925"/>
    <w:pPr>
      <w:widowControl w:val="0"/>
      <w:jc w:val="both"/>
    </w:pPr>
    <w:rPr>
      <w:kern w:val="2"/>
      <w:sz w:val="21"/>
      <w:szCs w:val="24"/>
    </w:rPr>
  </w:style>
  <w:style w:type="paragraph" w:styleId="2">
    <w:name w:val="heading 2"/>
    <w:basedOn w:val="afa"/>
    <w:next w:val="afa"/>
    <w:link w:val="2Char"/>
    <w:semiHidden/>
    <w:unhideWhenUsed/>
    <w:qFormat/>
    <w:rsid w:val="002E041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fa"/>
    <w:link w:val="3Char"/>
    <w:uiPriority w:val="9"/>
    <w:qFormat/>
    <w:rsid w:val="007B7B09"/>
    <w:pPr>
      <w:widowControl/>
      <w:spacing w:before="100" w:beforeAutospacing="1" w:after="100" w:afterAutospacing="1"/>
      <w:jc w:val="left"/>
      <w:outlineLvl w:val="2"/>
    </w:pPr>
    <w:rPr>
      <w:rFonts w:ascii="宋体" w:hAnsi="宋体" w:cs="宋体"/>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qFormat/>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customStyle="1" w:styleId="afe">
    <w:name w:val="段"/>
    <w:link w:val="Char"/>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basedOn w:val="afb"/>
    <w:link w:val="afe"/>
    <w:rsid w:val="00035925"/>
    <w:rPr>
      <w:rFonts w:ascii="宋体"/>
      <w:noProof/>
      <w:sz w:val="21"/>
      <w:lang w:val="en-US" w:eastAsia="zh-CN" w:bidi="ar-SA"/>
    </w:rPr>
  </w:style>
  <w:style w:type="paragraph" w:customStyle="1" w:styleId="a1">
    <w:name w:val="一级条标题"/>
    <w:next w:val="afe"/>
    <w:rsid w:val="001C149C"/>
    <w:pPr>
      <w:numPr>
        <w:ilvl w:val="1"/>
        <w:numId w:val="9"/>
      </w:numPr>
      <w:spacing w:beforeLines="50" w:afterLines="50"/>
      <w:outlineLvl w:val="2"/>
    </w:pPr>
    <w:rPr>
      <w:rFonts w:ascii="黑体" w:eastAsia="黑体"/>
      <w:sz w:val="21"/>
      <w:szCs w:val="21"/>
    </w:rPr>
  </w:style>
  <w:style w:type="paragraph" w:customStyle="1" w:styleId="aff">
    <w:name w:val="标准书脚_奇数页"/>
    <w:rsid w:val="000A48B1"/>
    <w:pPr>
      <w:spacing w:before="120"/>
      <w:ind w:right="198"/>
      <w:jc w:val="right"/>
    </w:pPr>
    <w:rPr>
      <w:rFonts w:ascii="宋体"/>
      <w:sz w:val="18"/>
      <w:szCs w:val="18"/>
    </w:rPr>
  </w:style>
  <w:style w:type="paragraph" w:customStyle="1" w:styleId="aff0">
    <w:name w:val="标准书眉_奇数页"/>
    <w:next w:val="afa"/>
    <w:rsid w:val="0074741B"/>
    <w:pPr>
      <w:tabs>
        <w:tab w:val="center" w:pos="4154"/>
        <w:tab w:val="right" w:pos="8306"/>
      </w:tabs>
      <w:spacing w:after="220"/>
      <w:jc w:val="right"/>
    </w:pPr>
    <w:rPr>
      <w:rFonts w:ascii="黑体" w:eastAsia="黑体"/>
      <w:noProof/>
      <w:sz w:val="21"/>
      <w:szCs w:val="21"/>
    </w:rPr>
  </w:style>
  <w:style w:type="paragraph" w:customStyle="1" w:styleId="a0">
    <w:name w:val="章标题"/>
    <w:next w:val="afe"/>
    <w:rsid w:val="001C149C"/>
    <w:pPr>
      <w:numPr>
        <w:numId w:val="9"/>
      </w:numPr>
      <w:spacing w:beforeLines="100" w:afterLines="100"/>
      <w:jc w:val="both"/>
      <w:outlineLvl w:val="1"/>
    </w:pPr>
    <w:rPr>
      <w:rFonts w:ascii="黑体" w:eastAsia="黑体"/>
      <w:sz w:val="21"/>
    </w:rPr>
  </w:style>
  <w:style w:type="paragraph" w:customStyle="1" w:styleId="a2">
    <w:name w:val="二级条标题"/>
    <w:basedOn w:val="a1"/>
    <w:next w:val="afe"/>
    <w:rsid w:val="001C149C"/>
    <w:pPr>
      <w:numPr>
        <w:ilvl w:val="2"/>
      </w:numPr>
      <w:spacing w:before="50" w:after="50"/>
      <w:ind w:left="0"/>
      <w:outlineLvl w:val="3"/>
    </w:pPr>
  </w:style>
  <w:style w:type="paragraph" w:customStyle="1" w:styleId="20">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rsid w:val="00BE55CB"/>
    <w:pPr>
      <w:widowControl w:val="0"/>
      <w:numPr>
        <w:numId w:val="1"/>
      </w:numPr>
      <w:jc w:val="both"/>
    </w:pPr>
    <w:rPr>
      <w:rFonts w:ascii="宋体"/>
      <w:sz w:val="21"/>
    </w:rPr>
  </w:style>
  <w:style w:type="paragraph" w:customStyle="1" w:styleId="a9">
    <w:name w:val="列项●（二级）"/>
    <w:rsid w:val="00BE55CB"/>
    <w:pPr>
      <w:numPr>
        <w:ilvl w:val="1"/>
        <w:numId w:val="1"/>
      </w:numPr>
      <w:tabs>
        <w:tab w:val="left" w:pos="840"/>
      </w:tabs>
      <w:jc w:val="both"/>
    </w:pPr>
    <w:rPr>
      <w:rFonts w:ascii="宋体"/>
      <w:sz w:val="21"/>
    </w:rPr>
  </w:style>
  <w:style w:type="paragraph" w:customStyle="1" w:styleId="aff1">
    <w:name w:val="目次、标准名称标题"/>
    <w:basedOn w:val="afa"/>
    <w:next w:val="afe"/>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e"/>
    <w:rsid w:val="001C149C"/>
    <w:pPr>
      <w:numPr>
        <w:ilvl w:val="3"/>
      </w:numPr>
      <w:outlineLvl w:val="4"/>
    </w:pPr>
  </w:style>
  <w:style w:type="paragraph" w:customStyle="1" w:styleId="aff2">
    <w:name w:val="示例"/>
    <w:next w:val="aff3"/>
    <w:rsid w:val="005A5EAF"/>
    <w:pPr>
      <w:widowControl w:val="0"/>
      <w:ind w:firstLine="363"/>
      <w:jc w:val="both"/>
    </w:pPr>
    <w:rPr>
      <w:rFonts w:ascii="宋体"/>
      <w:sz w:val="18"/>
      <w:szCs w:val="18"/>
    </w:rPr>
  </w:style>
  <w:style w:type="paragraph" w:customStyle="1" w:styleId="ad">
    <w:name w:val="数字编号列项（二级）"/>
    <w:rsid w:val="003E5729"/>
    <w:pPr>
      <w:numPr>
        <w:ilvl w:val="1"/>
        <w:numId w:val="8"/>
      </w:numPr>
      <w:jc w:val="both"/>
    </w:pPr>
    <w:rPr>
      <w:rFonts w:ascii="宋体"/>
      <w:sz w:val="21"/>
    </w:rPr>
  </w:style>
  <w:style w:type="paragraph" w:customStyle="1" w:styleId="a4">
    <w:name w:val="四级条标题"/>
    <w:basedOn w:val="a3"/>
    <w:next w:val="afe"/>
    <w:rsid w:val="001C149C"/>
    <w:pPr>
      <w:numPr>
        <w:ilvl w:val="4"/>
      </w:numPr>
      <w:outlineLvl w:val="5"/>
    </w:pPr>
  </w:style>
  <w:style w:type="paragraph" w:customStyle="1" w:styleId="a5">
    <w:name w:val="五级条标题"/>
    <w:basedOn w:val="a4"/>
    <w:next w:val="afe"/>
    <w:rsid w:val="001C149C"/>
    <w:pPr>
      <w:numPr>
        <w:ilvl w:val="5"/>
      </w:numPr>
      <w:outlineLvl w:val="6"/>
    </w:pPr>
  </w:style>
  <w:style w:type="paragraph" w:styleId="aff4">
    <w:name w:val="footer"/>
    <w:basedOn w:val="afa"/>
    <w:rsid w:val="00294E70"/>
    <w:pPr>
      <w:snapToGrid w:val="0"/>
      <w:ind w:rightChars="100" w:right="210"/>
      <w:jc w:val="right"/>
    </w:pPr>
    <w:rPr>
      <w:sz w:val="18"/>
      <w:szCs w:val="18"/>
    </w:rPr>
  </w:style>
  <w:style w:type="paragraph" w:styleId="aff5">
    <w:name w:val="header"/>
    <w:basedOn w:val="afa"/>
    <w:rsid w:val="00930116"/>
    <w:pPr>
      <w:snapToGrid w:val="0"/>
      <w:jc w:val="left"/>
    </w:pPr>
    <w:rPr>
      <w:sz w:val="18"/>
      <w:szCs w:val="18"/>
    </w:rPr>
  </w:style>
  <w:style w:type="paragraph" w:customStyle="1" w:styleId="aff6">
    <w:name w:val="注："/>
    <w:next w:val="afe"/>
    <w:rsid w:val="000D718B"/>
    <w:pPr>
      <w:widowControl w:val="0"/>
      <w:autoSpaceDE w:val="0"/>
      <w:autoSpaceDN w:val="0"/>
      <w:ind w:left="726" w:hanging="363"/>
      <w:jc w:val="both"/>
    </w:pPr>
    <w:rPr>
      <w:rFonts w:ascii="宋体"/>
      <w:sz w:val="18"/>
      <w:szCs w:val="18"/>
    </w:rPr>
  </w:style>
  <w:style w:type="paragraph" w:customStyle="1" w:styleId="aff7">
    <w:name w:val="注×："/>
    <w:rsid w:val="000D718B"/>
    <w:pPr>
      <w:widowControl w:val="0"/>
      <w:autoSpaceDE w:val="0"/>
      <w:autoSpaceDN w:val="0"/>
      <w:ind w:left="811" w:hanging="448"/>
      <w:jc w:val="both"/>
    </w:pPr>
    <w:rPr>
      <w:rFonts w:ascii="宋体"/>
      <w:sz w:val="18"/>
      <w:szCs w:val="18"/>
    </w:rPr>
  </w:style>
  <w:style w:type="paragraph" w:customStyle="1" w:styleId="ac">
    <w:name w:val="字母编号列项（一级）"/>
    <w:rsid w:val="003E5729"/>
    <w:pPr>
      <w:numPr>
        <w:numId w:val="8"/>
      </w:numPr>
      <w:jc w:val="both"/>
    </w:pPr>
    <w:rPr>
      <w:rFonts w:ascii="宋体"/>
      <w:sz w:val="21"/>
    </w:rPr>
  </w:style>
  <w:style w:type="paragraph" w:customStyle="1" w:styleId="aa">
    <w:name w:val="列项◆（三级）"/>
    <w:basedOn w:val="afa"/>
    <w:rsid w:val="00BE55CB"/>
    <w:pPr>
      <w:numPr>
        <w:ilvl w:val="2"/>
        <w:numId w:val="1"/>
      </w:numPr>
    </w:pPr>
    <w:rPr>
      <w:rFonts w:ascii="宋体"/>
      <w:szCs w:val="21"/>
    </w:rPr>
  </w:style>
  <w:style w:type="paragraph" w:customStyle="1" w:styleId="ae">
    <w:name w:val="编号列项（三级）"/>
    <w:rsid w:val="003E5729"/>
    <w:pPr>
      <w:numPr>
        <w:ilvl w:val="2"/>
        <w:numId w:val="8"/>
      </w:numPr>
    </w:pPr>
    <w:rPr>
      <w:rFonts w:ascii="宋体"/>
      <w:sz w:val="21"/>
    </w:rPr>
  </w:style>
  <w:style w:type="paragraph" w:customStyle="1" w:styleId="aff8">
    <w:name w:val="示例×："/>
    <w:basedOn w:val="a0"/>
    <w:qFormat/>
    <w:rsid w:val="007E1980"/>
    <w:pPr>
      <w:numPr>
        <w:numId w:val="0"/>
      </w:numPr>
      <w:spacing w:beforeLines="0" w:afterLines="0"/>
      <w:ind w:firstLine="363"/>
      <w:outlineLvl w:val="9"/>
    </w:pPr>
    <w:rPr>
      <w:rFonts w:ascii="宋体" w:eastAsia="宋体"/>
      <w:sz w:val="18"/>
      <w:szCs w:val="18"/>
    </w:rPr>
  </w:style>
  <w:style w:type="paragraph" w:customStyle="1" w:styleId="aff9">
    <w:name w:val="二级无"/>
    <w:basedOn w:val="a2"/>
    <w:rsid w:val="001C149C"/>
    <w:pPr>
      <w:spacing w:beforeLines="0" w:afterLines="0"/>
    </w:pPr>
    <w:rPr>
      <w:rFonts w:ascii="宋体" w:eastAsia="宋体"/>
    </w:rPr>
  </w:style>
  <w:style w:type="paragraph" w:customStyle="1" w:styleId="affa">
    <w:name w:val="注：（正文）"/>
    <w:basedOn w:val="aff6"/>
    <w:next w:val="afe"/>
    <w:rsid w:val="000D718B"/>
  </w:style>
  <w:style w:type="paragraph" w:customStyle="1" w:styleId="a">
    <w:name w:val="注×：（正文）"/>
    <w:rsid w:val="000D718B"/>
    <w:pPr>
      <w:numPr>
        <w:numId w:val="2"/>
      </w:numPr>
      <w:jc w:val="both"/>
    </w:pPr>
    <w:rPr>
      <w:rFonts w:ascii="宋体"/>
      <w:sz w:val="18"/>
      <w:szCs w:val="18"/>
    </w:rPr>
  </w:style>
  <w:style w:type="paragraph" w:customStyle="1" w:styleId="affb">
    <w:name w:val="标准标志"/>
    <w:next w:val="afa"/>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c">
    <w:name w:val="标准称谓"/>
    <w:next w:val="afa"/>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d">
    <w:name w:val="标准书脚_偶数页"/>
    <w:rsid w:val="000A48B1"/>
    <w:pPr>
      <w:spacing w:before="120"/>
      <w:ind w:left="221"/>
    </w:pPr>
    <w:rPr>
      <w:rFonts w:ascii="宋体"/>
      <w:sz w:val="18"/>
      <w:szCs w:val="18"/>
    </w:rPr>
  </w:style>
  <w:style w:type="paragraph" w:customStyle="1" w:styleId="affe">
    <w:name w:val="标准书眉_偶数页"/>
    <w:basedOn w:val="aff0"/>
    <w:next w:val="afa"/>
    <w:rsid w:val="0074741B"/>
    <w:pPr>
      <w:jc w:val="left"/>
    </w:pPr>
  </w:style>
  <w:style w:type="paragraph" w:customStyle="1" w:styleId="afff">
    <w:name w:val="标准书眉一"/>
    <w:rsid w:val="00083A09"/>
    <w:pPr>
      <w:jc w:val="both"/>
    </w:pPr>
  </w:style>
  <w:style w:type="paragraph" w:customStyle="1" w:styleId="afff0">
    <w:name w:val="参考文献"/>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1">
    <w:name w:val="参考文献、索引标题"/>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2">
    <w:name w:val="Hyperlink"/>
    <w:basedOn w:val="afb"/>
    <w:uiPriority w:val="99"/>
    <w:rsid w:val="00083A09"/>
    <w:rPr>
      <w:noProof/>
      <w:color w:val="0000FF"/>
      <w:spacing w:val="0"/>
      <w:w w:val="100"/>
      <w:szCs w:val="21"/>
      <w:u w:val="single"/>
    </w:rPr>
  </w:style>
  <w:style w:type="character" w:customStyle="1" w:styleId="afff3">
    <w:name w:val="发布"/>
    <w:basedOn w:val="afb"/>
    <w:rsid w:val="00C2314B"/>
    <w:rPr>
      <w:rFonts w:ascii="黑体" w:eastAsia="黑体"/>
      <w:spacing w:val="85"/>
      <w:w w:val="100"/>
      <w:position w:val="3"/>
      <w:sz w:val="28"/>
      <w:szCs w:val="28"/>
    </w:rPr>
  </w:style>
  <w:style w:type="paragraph" w:customStyle="1" w:styleId="afff4">
    <w:name w:val="发布部门"/>
    <w:next w:val="afe"/>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5">
    <w:name w:val="发布日期"/>
    <w:rsid w:val="00EC3CC9"/>
    <w:pPr>
      <w:framePr w:w="3997" w:h="471" w:hRule="exact" w:vSpace="181" w:wrap="around" w:hAnchor="page" w:x="7089" w:y="14097" w:anchorLock="1"/>
    </w:pPr>
    <w:rPr>
      <w:rFonts w:eastAsia="黑体"/>
      <w:sz w:val="28"/>
    </w:rPr>
  </w:style>
  <w:style w:type="paragraph" w:customStyle="1" w:styleId="afff6">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7">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封面标准英文名称"/>
    <w:basedOn w:val="afff7"/>
    <w:rsid w:val="001C21AC"/>
    <w:pPr>
      <w:framePr w:wrap="around"/>
      <w:spacing w:before="370" w:line="400" w:lineRule="exact"/>
    </w:pPr>
    <w:rPr>
      <w:rFonts w:ascii="Times New Roman"/>
      <w:sz w:val="28"/>
      <w:szCs w:val="28"/>
    </w:rPr>
  </w:style>
  <w:style w:type="paragraph" w:customStyle="1" w:styleId="afff9">
    <w:name w:val="封面一致性程度标识"/>
    <w:basedOn w:val="afff8"/>
    <w:rsid w:val="00083A09"/>
    <w:pPr>
      <w:framePr w:wrap="around"/>
      <w:spacing w:before="440"/>
    </w:pPr>
    <w:rPr>
      <w:rFonts w:ascii="宋体" w:eastAsia="宋体"/>
    </w:rPr>
  </w:style>
  <w:style w:type="paragraph" w:customStyle="1" w:styleId="afffa">
    <w:name w:val="封面标准文稿类别"/>
    <w:basedOn w:val="afff9"/>
    <w:rsid w:val="0054264B"/>
    <w:pPr>
      <w:framePr w:wrap="around"/>
      <w:spacing w:after="160" w:line="240" w:lineRule="auto"/>
    </w:pPr>
    <w:rPr>
      <w:sz w:val="24"/>
    </w:rPr>
  </w:style>
  <w:style w:type="paragraph" w:customStyle="1" w:styleId="afffb">
    <w:name w:val="封面标准文稿编辑信息"/>
    <w:basedOn w:val="afffa"/>
    <w:rsid w:val="00083A09"/>
    <w:pPr>
      <w:framePr w:wrap="around"/>
      <w:spacing w:before="180" w:line="180" w:lineRule="exact"/>
    </w:pPr>
    <w:rPr>
      <w:sz w:val="21"/>
    </w:rPr>
  </w:style>
  <w:style w:type="paragraph" w:customStyle="1" w:styleId="afffc">
    <w:name w:val="封面正文"/>
    <w:rsid w:val="00083A09"/>
    <w:pPr>
      <w:jc w:val="both"/>
    </w:pPr>
  </w:style>
  <w:style w:type="paragraph" w:customStyle="1" w:styleId="af1">
    <w:name w:val="附录标识"/>
    <w:basedOn w:val="afa"/>
    <w:next w:val="afe"/>
    <w:rsid w:val="00083A09"/>
    <w:pPr>
      <w:keepNext/>
      <w:widowControl/>
      <w:numPr>
        <w:numId w:val="5"/>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d">
    <w:name w:val="附录标题"/>
    <w:basedOn w:val="afe"/>
    <w:next w:val="afe"/>
    <w:rsid w:val="00083A09"/>
    <w:pPr>
      <w:ind w:firstLineChars="0" w:firstLine="0"/>
      <w:jc w:val="center"/>
    </w:pPr>
    <w:rPr>
      <w:rFonts w:ascii="黑体" w:eastAsia="黑体"/>
    </w:rPr>
  </w:style>
  <w:style w:type="paragraph" w:customStyle="1" w:styleId="af">
    <w:name w:val="附录表标号"/>
    <w:basedOn w:val="afa"/>
    <w:next w:val="afe"/>
    <w:rsid w:val="00083A09"/>
    <w:pPr>
      <w:numPr>
        <w:numId w:val="3"/>
      </w:numPr>
      <w:tabs>
        <w:tab w:val="clear" w:pos="0"/>
      </w:tabs>
      <w:spacing w:line="14" w:lineRule="exact"/>
      <w:ind w:left="811" w:hanging="448"/>
      <w:jc w:val="center"/>
      <w:outlineLvl w:val="0"/>
    </w:pPr>
    <w:rPr>
      <w:color w:val="FFFFFF"/>
    </w:rPr>
  </w:style>
  <w:style w:type="paragraph" w:customStyle="1" w:styleId="af0">
    <w:name w:val="附录表标题"/>
    <w:basedOn w:val="afa"/>
    <w:next w:val="afe"/>
    <w:rsid w:val="000D718B"/>
    <w:pPr>
      <w:numPr>
        <w:ilvl w:val="1"/>
        <w:numId w:val="3"/>
      </w:numPr>
      <w:tabs>
        <w:tab w:val="num" w:pos="180"/>
      </w:tabs>
      <w:spacing w:beforeLines="50" w:afterLines="50"/>
      <w:ind w:left="0" w:firstLine="0"/>
      <w:jc w:val="center"/>
    </w:pPr>
    <w:rPr>
      <w:rFonts w:ascii="黑体" w:eastAsia="黑体"/>
      <w:szCs w:val="21"/>
    </w:rPr>
  </w:style>
  <w:style w:type="paragraph" w:customStyle="1" w:styleId="af4">
    <w:name w:val="附录二级条标题"/>
    <w:basedOn w:val="afa"/>
    <w:next w:val="afe"/>
    <w:rsid w:val="00083A09"/>
    <w:pPr>
      <w:widowControl/>
      <w:numPr>
        <w:ilvl w:val="3"/>
        <w:numId w:val="5"/>
      </w:numPr>
      <w:tabs>
        <w:tab w:val="num"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e">
    <w:name w:val="附录二级无"/>
    <w:basedOn w:val="af4"/>
    <w:rsid w:val="00BF617A"/>
    <w:pPr>
      <w:tabs>
        <w:tab w:val="clear" w:pos="360"/>
      </w:tabs>
      <w:spacing w:beforeLines="0" w:afterLines="0"/>
    </w:pPr>
    <w:rPr>
      <w:rFonts w:ascii="宋体" w:eastAsia="宋体"/>
      <w:szCs w:val="21"/>
    </w:rPr>
  </w:style>
  <w:style w:type="paragraph" w:customStyle="1" w:styleId="affff">
    <w:name w:val="附录公式"/>
    <w:basedOn w:val="afe"/>
    <w:next w:val="afe"/>
    <w:link w:val="Char0"/>
    <w:qFormat/>
    <w:rsid w:val="00083A09"/>
  </w:style>
  <w:style w:type="character" w:customStyle="1" w:styleId="Char0">
    <w:name w:val="附录公式 Char"/>
    <w:basedOn w:val="Char"/>
    <w:link w:val="affff"/>
    <w:rsid w:val="00083A09"/>
  </w:style>
  <w:style w:type="paragraph" w:customStyle="1" w:styleId="affff0">
    <w:name w:val="附录公式编号制表符"/>
    <w:basedOn w:val="afa"/>
    <w:next w:val="afe"/>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5">
    <w:name w:val="附录三级条标题"/>
    <w:basedOn w:val="af4"/>
    <w:next w:val="afe"/>
    <w:rsid w:val="00083A09"/>
    <w:pPr>
      <w:numPr>
        <w:ilvl w:val="4"/>
      </w:numPr>
      <w:tabs>
        <w:tab w:val="num" w:pos="360"/>
      </w:tabs>
      <w:outlineLvl w:val="4"/>
    </w:pPr>
  </w:style>
  <w:style w:type="paragraph" w:customStyle="1" w:styleId="affff1">
    <w:name w:val="附录三级无"/>
    <w:basedOn w:val="af5"/>
    <w:rsid w:val="00BF617A"/>
    <w:pPr>
      <w:tabs>
        <w:tab w:val="clear" w:pos="360"/>
      </w:tabs>
      <w:spacing w:beforeLines="0" w:afterLines="0"/>
    </w:pPr>
    <w:rPr>
      <w:rFonts w:ascii="宋体" w:eastAsia="宋体"/>
      <w:szCs w:val="21"/>
    </w:rPr>
  </w:style>
  <w:style w:type="paragraph" w:customStyle="1" w:styleId="af9">
    <w:name w:val="附录数字编号列项（二级）"/>
    <w:qFormat/>
    <w:rsid w:val="00A751C7"/>
    <w:pPr>
      <w:numPr>
        <w:ilvl w:val="1"/>
        <w:numId w:val="6"/>
      </w:numPr>
    </w:pPr>
    <w:rPr>
      <w:rFonts w:ascii="宋体"/>
      <w:sz w:val="21"/>
    </w:rPr>
  </w:style>
  <w:style w:type="paragraph" w:customStyle="1" w:styleId="af6">
    <w:name w:val="附录四级条标题"/>
    <w:basedOn w:val="af5"/>
    <w:next w:val="afe"/>
    <w:rsid w:val="00083A09"/>
    <w:pPr>
      <w:numPr>
        <w:ilvl w:val="5"/>
      </w:numPr>
      <w:tabs>
        <w:tab w:val="num" w:pos="360"/>
      </w:tabs>
      <w:outlineLvl w:val="5"/>
    </w:pPr>
  </w:style>
  <w:style w:type="paragraph" w:customStyle="1" w:styleId="affff2">
    <w:name w:val="附录四级无"/>
    <w:basedOn w:val="af6"/>
    <w:rsid w:val="00BF617A"/>
    <w:pPr>
      <w:tabs>
        <w:tab w:val="clear" w:pos="360"/>
      </w:tabs>
      <w:spacing w:beforeLines="0" w:afterLines="0"/>
    </w:pPr>
    <w:rPr>
      <w:rFonts w:ascii="宋体" w:eastAsia="宋体"/>
      <w:szCs w:val="21"/>
    </w:rPr>
  </w:style>
  <w:style w:type="paragraph" w:customStyle="1" w:styleId="a6">
    <w:name w:val="附录图标号"/>
    <w:basedOn w:val="afa"/>
    <w:rsid w:val="00083A09"/>
    <w:pPr>
      <w:keepNext/>
      <w:pageBreakBefore/>
      <w:widowControl/>
      <w:numPr>
        <w:numId w:val="4"/>
      </w:numPr>
      <w:spacing w:line="14" w:lineRule="exact"/>
      <w:ind w:left="0" w:firstLine="363"/>
      <w:jc w:val="center"/>
      <w:outlineLvl w:val="0"/>
    </w:pPr>
    <w:rPr>
      <w:color w:val="FFFFFF"/>
    </w:rPr>
  </w:style>
  <w:style w:type="paragraph" w:customStyle="1" w:styleId="a7">
    <w:name w:val="附录图标题"/>
    <w:basedOn w:val="afa"/>
    <w:next w:val="afe"/>
    <w:rsid w:val="000D718B"/>
    <w:pPr>
      <w:numPr>
        <w:ilvl w:val="1"/>
        <w:numId w:val="4"/>
      </w:numPr>
      <w:tabs>
        <w:tab w:val="num" w:pos="363"/>
      </w:tabs>
      <w:spacing w:beforeLines="50" w:afterLines="50"/>
      <w:ind w:left="0" w:firstLine="0"/>
      <w:jc w:val="center"/>
    </w:pPr>
    <w:rPr>
      <w:rFonts w:ascii="黑体" w:eastAsia="黑体"/>
      <w:szCs w:val="21"/>
    </w:rPr>
  </w:style>
  <w:style w:type="paragraph" w:customStyle="1" w:styleId="af7">
    <w:name w:val="附录五级条标题"/>
    <w:basedOn w:val="af6"/>
    <w:next w:val="afe"/>
    <w:rsid w:val="00083A09"/>
    <w:pPr>
      <w:numPr>
        <w:ilvl w:val="6"/>
      </w:numPr>
      <w:tabs>
        <w:tab w:val="num" w:pos="360"/>
      </w:tabs>
      <w:outlineLvl w:val="6"/>
    </w:pPr>
  </w:style>
  <w:style w:type="paragraph" w:customStyle="1" w:styleId="affff3">
    <w:name w:val="附录五级无"/>
    <w:basedOn w:val="af7"/>
    <w:rsid w:val="00BF617A"/>
    <w:pPr>
      <w:tabs>
        <w:tab w:val="clear" w:pos="360"/>
      </w:tabs>
      <w:spacing w:beforeLines="0" w:afterLines="0"/>
    </w:pPr>
    <w:rPr>
      <w:rFonts w:ascii="宋体" w:eastAsia="宋体"/>
      <w:szCs w:val="21"/>
    </w:rPr>
  </w:style>
  <w:style w:type="paragraph" w:customStyle="1" w:styleId="af2">
    <w:name w:val="附录章标题"/>
    <w:next w:val="afe"/>
    <w:rsid w:val="00083A09"/>
    <w:pPr>
      <w:numPr>
        <w:ilvl w:val="1"/>
        <w:numId w:val="5"/>
      </w:numPr>
      <w:tabs>
        <w:tab w:val="num"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3">
    <w:name w:val="附录一级条标题"/>
    <w:basedOn w:val="af2"/>
    <w:next w:val="afe"/>
    <w:rsid w:val="00083A09"/>
    <w:pPr>
      <w:numPr>
        <w:ilvl w:val="2"/>
      </w:numPr>
      <w:tabs>
        <w:tab w:val="num" w:pos="360"/>
      </w:tabs>
      <w:autoSpaceDN w:val="0"/>
      <w:spacing w:beforeLines="50" w:afterLines="50"/>
      <w:outlineLvl w:val="2"/>
    </w:pPr>
  </w:style>
  <w:style w:type="paragraph" w:customStyle="1" w:styleId="affff4">
    <w:name w:val="附录一级无"/>
    <w:basedOn w:val="af3"/>
    <w:rsid w:val="00BF617A"/>
    <w:pPr>
      <w:tabs>
        <w:tab w:val="clear" w:pos="360"/>
      </w:tabs>
      <w:spacing w:beforeLines="0" w:afterLines="0"/>
    </w:pPr>
    <w:rPr>
      <w:rFonts w:ascii="宋体" w:eastAsia="宋体"/>
      <w:szCs w:val="21"/>
    </w:rPr>
  </w:style>
  <w:style w:type="paragraph" w:customStyle="1" w:styleId="af8">
    <w:name w:val="附录字母编号列项（一级）"/>
    <w:qFormat/>
    <w:rsid w:val="00A751C7"/>
    <w:pPr>
      <w:numPr>
        <w:numId w:val="6"/>
      </w:numPr>
    </w:pPr>
    <w:rPr>
      <w:rFonts w:ascii="宋体"/>
      <w:noProof/>
      <w:sz w:val="21"/>
    </w:rPr>
  </w:style>
  <w:style w:type="paragraph" w:styleId="ab">
    <w:name w:val="footnote text"/>
    <w:basedOn w:val="afa"/>
    <w:rsid w:val="00074FBE"/>
    <w:pPr>
      <w:numPr>
        <w:numId w:val="7"/>
      </w:numPr>
      <w:snapToGrid w:val="0"/>
      <w:jc w:val="left"/>
    </w:pPr>
    <w:rPr>
      <w:rFonts w:ascii="宋体"/>
      <w:sz w:val="18"/>
      <w:szCs w:val="18"/>
    </w:rPr>
  </w:style>
  <w:style w:type="character" w:styleId="affff5">
    <w:name w:val="footnote reference"/>
    <w:basedOn w:val="afb"/>
    <w:semiHidden/>
    <w:rsid w:val="00083A09"/>
    <w:rPr>
      <w:vertAlign w:val="superscript"/>
    </w:rPr>
  </w:style>
  <w:style w:type="paragraph" w:customStyle="1" w:styleId="affff6">
    <w:name w:val="列项说明"/>
    <w:basedOn w:val="afa"/>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7">
    <w:name w:val="列项说明数字编号"/>
    <w:rsid w:val="00083A09"/>
    <w:pPr>
      <w:ind w:leftChars="400" w:left="600" w:hangingChars="200" w:hanging="200"/>
    </w:pPr>
    <w:rPr>
      <w:rFonts w:ascii="宋体"/>
      <w:sz w:val="21"/>
    </w:rPr>
  </w:style>
  <w:style w:type="paragraph" w:customStyle="1" w:styleId="affff8">
    <w:name w:val="目次、索引正文"/>
    <w:rsid w:val="00083A09"/>
    <w:pPr>
      <w:spacing w:line="320" w:lineRule="exact"/>
      <w:jc w:val="both"/>
    </w:pPr>
    <w:rPr>
      <w:rFonts w:ascii="宋体"/>
      <w:sz w:val="21"/>
    </w:rPr>
  </w:style>
  <w:style w:type="paragraph" w:styleId="30">
    <w:name w:val="toc 3"/>
    <w:basedOn w:val="afa"/>
    <w:next w:val="afa"/>
    <w:autoRedefine/>
    <w:uiPriority w:val="39"/>
    <w:rsid w:val="00961C93"/>
    <w:pPr>
      <w:tabs>
        <w:tab w:val="right" w:leader="dot" w:pos="9241"/>
      </w:tabs>
      <w:ind w:firstLineChars="100" w:firstLine="102"/>
      <w:jc w:val="left"/>
    </w:pPr>
    <w:rPr>
      <w:rFonts w:ascii="宋体"/>
      <w:szCs w:val="21"/>
    </w:rPr>
  </w:style>
  <w:style w:type="paragraph" w:styleId="4">
    <w:name w:val="toc 4"/>
    <w:basedOn w:val="afa"/>
    <w:next w:val="afa"/>
    <w:autoRedefine/>
    <w:semiHidden/>
    <w:rsid w:val="00961C93"/>
    <w:pPr>
      <w:tabs>
        <w:tab w:val="right" w:leader="dot" w:pos="9241"/>
      </w:tabs>
      <w:ind w:firstLineChars="200" w:firstLine="198"/>
      <w:jc w:val="left"/>
    </w:pPr>
    <w:rPr>
      <w:rFonts w:ascii="宋体"/>
      <w:szCs w:val="21"/>
    </w:rPr>
  </w:style>
  <w:style w:type="paragraph" w:styleId="5">
    <w:name w:val="toc 5"/>
    <w:basedOn w:val="afa"/>
    <w:next w:val="afa"/>
    <w:autoRedefine/>
    <w:semiHidden/>
    <w:rsid w:val="00961C93"/>
    <w:pPr>
      <w:tabs>
        <w:tab w:val="right" w:leader="dot" w:pos="9241"/>
      </w:tabs>
      <w:ind w:firstLineChars="300" w:firstLine="300"/>
      <w:jc w:val="left"/>
    </w:pPr>
    <w:rPr>
      <w:rFonts w:ascii="宋体"/>
      <w:szCs w:val="21"/>
    </w:rPr>
  </w:style>
  <w:style w:type="paragraph" w:styleId="6">
    <w:name w:val="toc 6"/>
    <w:basedOn w:val="afa"/>
    <w:next w:val="afa"/>
    <w:autoRedefine/>
    <w:semiHidden/>
    <w:rsid w:val="00961C93"/>
    <w:pPr>
      <w:tabs>
        <w:tab w:val="right" w:leader="dot" w:pos="9241"/>
      </w:tabs>
      <w:ind w:firstLineChars="400" w:firstLine="403"/>
      <w:jc w:val="left"/>
    </w:pPr>
    <w:rPr>
      <w:rFonts w:ascii="宋体"/>
      <w:szCs w:val="21"/>
    </w:rPr>
  </w:style>
  <w:style w:type="paragraph" w:styleId="7">
    <w:name w:val="toc 7"/>
    <w:basedOn w:val="afa"/>
    <w:next w:val="afa"/>
    <w:autoRedefine/>
    <w:semiHidden/>
    <w:rsid w:val="00961C93"/>
    <w:pPr>
      <w:tabs>
        <w:tab w:val="right" w:leader="dot" w:pos="9241"/>
      </w:tabs>
      <w:ind w:firstLineChars="500" w:firstLine="505"/>
      <w:jc w:val="left"/>
    </w:pPr>
    <w:rPr>
      <w:rFonts w:ascii="宋体"/>
      <w:szCs w:val="21"/>
    </w:rPr>
  </w:style>
  <w:style w:type="paragraph" w:styleId="8">
    <w:name w:val="toc 8"/>
    <w:basedOn w:val="afa"/>
    <w:next w:val="afa"/>
    <w:autoRedefine/>
    <w:semiHidden/>
    <w:rsid w:val="00D54CC3"/>
    <w:pPr>
      <w:tabs>
        <w:tab w:val="right" w:leader="dot" w:pos="9241"/>
      </w:tabs>
      <w:ind w:firstLineChars="600" w:firstLine="607"/>
      <w:jc w:val="left"/>
    </w:pPr>
    <w:rPr>
      <w:rFonts w:ascii="宋体"/>
      <w:szCs w:val="21"/>
    </w:rPr>
  </w:style>
  <w:style w:type="paragraph" w:styleId="9">
    <w:name w:val="toc 9"/>
    <w:basedOn w:val="afa"/>
    <w:next w:val="afa"/>
    <w:autoRedefine/>
    <w:semiHidden/>
    <w:rsid w:val="00083A09"/>
    <w:pPr>
      <w:ind w:left="1470"/>
      <w:jc w:val="left"/>
    </w:pPr>
    <w:rPr>
      <w:sz w:val="20"/>
      <w:szCs w:val="20"/>
    </w:rPr>
  </w:style>
  <w:style w:type="paragraph" w:customStyle="1" w:styleId="affff9">
    <w:name w:val="其他标准标志"/>
    <w:basedOn w:val="affb"/>
    <w:rsid w:val="0018211B"/>
    <w:pPr>
      <w:framePr w:w="6101" w:wrap="around" w:vAnchor="page" w:hAnchor="page" w:x="4673" w:y="942"/>
    </w:pPr>
    <w:rPr>
      <w:w w:val="130"/>
    </w:rPr>
  </w:style>
  <w:style w:type="paragraph" w:customStyle="1" w:styleId="affffa">
    <w:name w:val="其他标准称谓"/>
    <w:next w:val="afa"/>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b">
    <w:name w:val="其他发布部门"/>
    <w:basedOn w:val="afff4"/>
    <w:rsid w:val="00525656"/>
    <w:pPr>
      <w:framePr w:wrap="around" w:y="15310"/>
      <w:spacing w:line="0" w:lineRule="atLeast"/>
    </w:pPr>
    <w:rPr>
      <w:rFonts w:ascii="黑体" w:eastAsia="黑体"/>
      <w:b w:val="0"/>
    </w:rPr>
  </w:style>
  <w:style w:type="paragraph" w:customStyle="1" w:styleId="affffc">
    <w:name w:val="前言、引言标题"/>
    <w:next w:val="afe"/>
    <w:rsid w:val="00083A09"/>
    <w:pPr>
      <w:keepNext/>
      <w:pageBreakBefore/>
      <w:shd w:val="clear" w:color="FFFFFF" w:fill="FFFFFF"/>
      <w:spacing w:before="640" w:after="560"/>
      <w:jc w:val="center"/>
      <w:outlineLvl w:val="0"/>
    </w:pPr>
    <w:rPr>
      <w:rFonts w:ascii="黑体" w:eastAsia="黑体"/>
      <w:sz w:val="32"/>
    </w:rPr>
  </w:style>
  <w:style w:type="paragraph" w:customStyle="1" w:styleId="affffd">
    <w:name w:val="三级无"/>
    <w:basedOn w:val="a3"/>
    <w:rsid w:val="001C149C"/>
    <w:pPr>
      <w:spacing w:beforeLines="0" w:afterLines="0"/>
    </w:pPr>
    <w:rPr>
      <w:rFonts w:ascii="宋体" w:eastAsia="宋体"/>
    </w:rPr>
  </w:style>
  <w:style w:type="paragraph" w:customStyle="1" w:styleId="affffe">
    <w:name w:val="实施日期"/>
    <w:basedOn w:val="afff5"/>
    <w:rsid w:val="001C21AC"/>
    <w:pPr>
      <w:framePr w:wrap="around" w:vAnchor="page" w:hAnchor="text"/>
      <w:jc w:val="right"/>
    </w:pPr>
  </w:style>
  <w:style w:type="paragraph" w:customStyle="1" w:styleId="afffff">
    <w:name w:val="示例后文字"/>
    <w:basedOn w:val="afe"/>
    <w:next w:val="afe"/>
    <w:qFormat/>
    <w:rsid w:val="00083A09"/>
    <w:pPr>
      <w:ind w:firstLine="360"/>
    </w:pPr>
    <w:rPr>
      <w:sz w:val="18"/>
    </w:rPr>
  </w:style>
  <w:style w:type="paragraph" w:customStyle="1" w:styleId="afffff0">
    <w:name w:val="首示例"/>
    <w:next w:val="afe"/>
    <w:link w:val="Char1"/>
    <w:qFormat/>
    <w:rsid w:val="00083A09"/>
    <w:pPr>
      <w:tabs>
        <w:tab w:val="num" w:pos="360"/>
      </w:tabs>
    </w:pPr>
    <w:rPr>
      <w:rFonts w:ascii="宋体" w:hAnsi="宋体"/>
      <w:kern w:val="2"/>
      <w:sz w:val="18"/>
      <w:szCs w:val="18"/>
    </w:rPr>
  </w:style>
  <w:style w:type="character" w:customStyle="1" w:styleId="Char1">
    <w:name w:val="首示例 Char"/>
    <w:basedOn w:val="afb"/>
    <w:link w:val="afffff0"/>
    <w:rsid w:val="00083A09"/>
    <w:rPr>
      <w:rFonts w:ascii="宋体" w:hAnsi="宋体"/>
      <w:kern w:val="2"/>
      <w:sz w:val="18"/>
      <w:szCs w:val="18"/>
    </w:rPr>
  </w:style>
  <w:style w:type="paragraph" w:customStyle="1" w:styleId="afffff1">
    <w:name w:val="四级无"/>
    <w:basedOn w:val="a4"/>
    <w:rsid w:val="001C149C"/>
    <w:pPr>
      <w:spacing w:beforeLines="0" w:afterLines="0"/>
    </w:pPr>
    <w:rPr>
      <w:rFonts w:ascii="宋体" w:eastAsia="宋体"/>
    </w:rPr>
  </w:style>
  <w:style w:type="paragraph" w:styleId="10">
    <w:name w:val="index 1"/>
    <w:basedOn w:val="afa"/>
    <w:next w:val="afe"/>
    <w:rsid w:val="009951DC"/>
    <w:pPr>
      <w:tabs>
        <w:tab w:val="right" w:leader="dot" w:pos="9299"/>
      </w:tabs>
      <w:jc w:val="left"/>
    </w:pPr>
    <w:rPr>
      <w:rFonts w:ascii="宋体"/>
      <w:szCs w:val="21"/>
    </w:rPr>
  </w:style>
  <w:style w:type="paragraph" w:styleId="21">
    <w:name w:val="index 2"/>
    <w:basedOn w:val="afa"/>
    <w:next w:val="afa"/>
    <w:autoRedefine/>
    <w:rsid w:val="00083A09"/>
    <w:pPr>
      <w:ind w:left="420" w:hanging="210"/>
      <w:jc w:val="left"/>
    </w:pPr>
    <w:rPr>
      <w:rFonts w:ascii="Calibri" w:hAnsi="Calibri"/>
      <w:sz w:val="20"/>
      <w:szCs w:val="20"/>
    </w:rPr>
  </w:style>
  <w:style w:type="paragraph" w:styleId="31">
    <w:name w:val="index 3"/>
    <w:basedOn w:val="afa"/>
    <w:next w:val="afa"/>
    <w:autoRedefine/>
    <w:rsid w:val="00083A09"/>
    <w:pPr>
      <w:ind w:left="630" w:hanging="210"/>
      <w:jc w:val="left"/>
    </w:pPr>
    <w:rPr>
      <w:rFonts w:ascii="Calibri" w:hAnsi="Calibri"/>
      <w:sz w:val="20"/>
      <w:szCs w:val="20"/>
    </w:rPr>
  </w:style>
  <w:style w:type="paragraph" w:styleId="40">
    <w:name w:val="index 4"/>
    <w:basedOn w:val="afa"/>
    <w:next w:val="afa"/>
    <w:autoRedefine/>
    <w:rsid w:val="00083A09"/>
    <w:pPr>
      <w:ind w:left="840" w:hanging="210"/>
      <w:jc w:val="left"/>
    </w:pPr>
    <w:rPr>
      <w:rFonts w:ascii="Calibri" w:hAnsi="Calibri"/>
      <w:sz w:val="20"/>
      <w:szCs w:val="20"/>
    </w:rPr>
  </w:style>
  <w:style w:type="paragraph" w:styleId="50">
    <w:name w:val="index 5"/>
    <w:basedOn w:val="afa"/>
    <w:next w:val="afa"/>
    <w:autoRedefine/>
    <w:rsid w:val="00083A09"/>
    <w:pPr>
      <w:ind w:left="1050" w:hanging="210"/>
      <w:jc w:val="left"/>
    </w:pPr>
    <w:rPr>
      <w:rFonts w:ascii="Calibri" w:hAnsi="Calibri"/>
      <w:sz w:val="20"/>
      <w:szCs w:val="20"/>
    </w:rPr>
  </w:style>
  <w:style w:type="paragraph" w:styleId="60">
    <w:name w:val="index 6"/>
    <w:basedOn w:val="afa"/>
    <w:next w:val="afa"/>
    <w:autoRedefine/>
    <w:rsid w:val="00083A09"/>
    <w:pPr>
      <w:ind w:left="1260" w:hanging="210"/>
      <w:jc w:val="left"/>
    </w:pPr>
    <w:rPr>
      <w:rFonts w:ascii="Calibri" w:hAnsi="Calibri"/>
      <w:sz w:val="20"/>
      <w:szCs w:val="20"/>
    </w:rPr>
  </w:style>
  <w:style w:type="paragraph" w:styleId="70">
    <w:name w:val="index 7"/>
    <w:basedOn w:val="afa"/>
    <w:next w:val="afa"/>
    <w:autoRedefine/>
    <w:rsid w:val="00083A09"/>
    <w:pPr>
      <w:ind w:left="1470" w:hanging="210"/>
      <w:jc w:val="left"/>
    </w:pPr>
    <w:rPr>
      <w:rFonts w:ascii="Calibri" w:hAnsi="Calibri"/>
      <w:sz w:val="20"/>
      <w:szCs w:val="20"/>
    </w:rPr>
  </w:style>
  <w:style w:type="paragraph" w:styleId="80">
    <w:name w:val="index 8"/>
    <w:basedOn w:val="afa"/>
    <w:next w:val="afa"/>
    <w:autoRedefine/>
    <w:rsid w:val="00083A09"/>
    <w:pPr>
      <w:ind w:left="1680" w:hanging="210"/>
      <w:jc w:val="left"/>
    </w:pPr>
    <w:rPr>
      <w:rFonts w:ascii="Calibri" w:hAnsi="Calibri"/>
      <w:sz w:val="20"/>
      <w:szCs w:val="20"/>
    </w:rPr>
  </w:style>
  <w:style w:type="paragraph" w:styleId="90">
    <w:name w:val="index 9"/>
    <w:basedOn w:val="afa"/>
    <w:next w:val="afa"/>
    <w:autoRedefine/>
    <w:rsid w:val="00083A09"/>
    <w:pPr>
      <w:ind w:left="1890" w:hanging="210"/>
      <w:jc w:val="left"/>
    </w:pPr>
    <w:rPr>
      <w:rFonts w:ascii="Calibri" w:hAnsi="Calibri"/>
      <w:sz w:val="20"/>
      <w:szCs w:val="20"/>
    </w:rPr>
  </w:style>
  <w:style w:type="paragraph" w:styleId="afffff2">
    <w:name w:val="index heading"/>
    <w:basedOn w:val="afa"/>
    <w:next w:val="10"/>
    <w:rsid w:val="00083A09"/>
    <w:pPr>
      <w:spacing w:before="120" w:after="120"/>
      <w:jc w:val="center"/>
    </w:pPr>
    <w:rPr>
      <w:rFonts w:ascii="Calibri" w:hAnsi="Calibri"/>
      <w:b/>
      <w:bCs/>
      <w:iCs/>
      <w:szCs w:val="20"/>
    </w:rPr>
  </w:style>
  <w:style w:type="paragraph" w:styleId="afffff3">
    <w:name w:val="caption"/>
    <w:basedOn w:val="afa"/>
    <w:next w:val="afa"/>
    <w:qFormat/>
    <w:rsid w:val="00083A09"/>
    <w:pPr>
      <w:spacing w:before="152" w:after="160"/>
    </w:pPr>
    <w:rPr>
      <w:rFonts w:ascii="Arial" w:eastAsia="黑体" w:hAnsi="Arial" w:cs="Arial"/>
      <w:sz w:val="20"/>
      <w:szCs w:val="20"/>
    </w:rPr>
  </w:style>
  <w:style w:type="paragraph" w:customStyle="1" w:styleId="afffff4">
    <w:name w:val="条文脚注"/>
    <w:basedOn w:val="ab"/>
    <w:rsid w:val="000D718B"/>
    <w:pPr>
      <w:numPr>
        <w:numId w:val="0"/>
      </w:numPr>
      <w:jc w:val="both"/>
    </w:pPr>
  </w:style>
  <w:style w:type="paragraph" w:customStyle="1" w:styleId="afffff5">
    <w:name w:val="图标脚注说明"/>
    <w:basedOn w:val="afe"/>
    <w:rsid w:val="000D718B"/>
    <w:pPr>
      <w:ind w:left="840" w:firstLineChars="0" w:hanging="420"/>
    </w:pPr>
    <w:rPr>
      <w:sz w:val="18"/>
      <w:szCs w:val="18"/>
    </w:rPr>
  </w:style>
  <w:style w:type="paragraph" w:customStyle="1" w:styleId="afffff6">
    <w:name w:val="图表脚注说明"/>
    <w:basedOn w:val="afa"/>
    <w:rsid w:val="003912E7"/>
    <w:pPr>
      <w:ind w:left="544" w:hanging="181"/>
    </w:pPr>
    <w:rPr>
      <w:rFonts w:ascii="宋体"/>
      <w:sz w:val="18"/>
      <w:szCs w:val="18"/>
    </w:rPr>
  </w:style>
  <w:style w:type="paragraph" w:customStyle="1" w:styleId="afffff7">
    <w:name w:val="图的脚注"/>
    <w:next w:val="afe"/>
    <w:autoRedefine/>
    <w:qFormat/>
    <w:rsid w:val="00083A09"/>
    <w:pPr>
      <w:widowControl w:val="0"/>
      <w:ind w:leftChars="200" w:left="840" w:hangingChars="200" w:hanging="420"/>
      <w:jc w:val="both"/>
    </w:pPr>
    <w:rPr>
      <w:rFonts w:ascii="宋体"/>
      <w:sz w:val="18"/>
    </w:rPr>
  </w:style>
  <w:style w:type="table" w:styleId="afffff8">
    <w:name w:val="Table Grid"/>
    <w:basedOn w:val="afc"/>
    <w:rsid w:val="001D41EE"/>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f9">
    <w:name w:val="endnote text"/>
    <w:basedOn w:val="afa"/>
    <w:semiHidden/>
    <w:rsid w:val="00083A09"/>
    <w:pPr>
      <w:snapToGrid w:val="0"/>
      <w:jc w:val="left"/>
    </w:pPr>
  </w:style>
  <w:style w:type="character" w:styleId="afffffa">
    <w:name w:val="endnote reference"/>
    <w:basedOn w:val="afb"/>
    <w:semiHidden/>
    <w:rsid w:val="00083A09"/>
    <w:rPr>
      <w:vertAlign w:val="superscript"/>
    </w:rPr>
  </w:style>
  <w:style w:type="paragraph" w:styleId="afffffb">
    <w:name w:val="Document Map"/>
    <w:basedOn w:val="afa"/>
    <w:semiHidden/>
    <w:rsid w:val="00083A09"/>
    <w:pPr>
      <w:shd w:val="clear" w:color="auto" w:fill="000080"/>
    </w:pPr>
  </w:style>
  <w:style w:type="paragraph" w:customStyle="1" w:styleId="afffffc">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d">
    <w:name w:val="五级无"/>
    <w:basedOn w:val="a5"/>
    <w:rsid w:val="001C149C"/>
    <w:pPr>
      <w:spacing w:beforeLines="0" w:afterLines="0"/>
    </w:pPr>
    <w:rPr>
      <w:rFonts w:ascii="宋体" w:eastAsia="宋体"/>
    </w:rPr>
  </w:style>
  <w:style w:type="character" w:styleId="afffffe">
    <w:name w:val="page number"/>
    <w:basedOn w:val="afb"/>
    <w:rsid w:val="00083A09"/>
    <w:rPr>
      <w:rFonts w:ascii="Times New Roman" w:eastAsia="宋体" w:hAnsi="Times New Roman"/>
      <w:sz w:val="18"/>
    </w:rPr>
  </w:style>
  <w:style w:type="paragraph" w:customStyle="1" w:styleId="affffff">
    <w:name w:val="一级无"/>
    <w:basedOn w:val="a1"/>
    <w:rsid w:val="001C149C"/>
    <w:pPr>
      <w:spacing w:beforeLines="0" w:afterLines="0"/>
    </w:pPr>
    <w:rPr>
      <w:rFonts w:ascii="宋体" w:eastAsia="宋体"/>
    </w:rPr>
  </w:style>
  <w:style w:type="character" w:styleId="affffff0">
    <w:name w:val="FollowedHyperlink"/>
    <w:basedOn w:val="afb"/>
    <w:rsid w:val="00083A09"/>
    <w:rPr>
      <w:color w:val="800080"/>
      <w:u w:val="single"/>
    </w:rPr>
  </w:style>
  <w:style w:type="paragraph" w:customStyle="1" w:styleId="affffff1">
    <w:name w:val="正文表标题"/>
    <w:next w:val="afe"/>
    <w:rsid w:val="00083A09"/>
    <w:pPr>
      <w:tabs>
        <w:tab w:val="num" w:pos="360"/>
      </w:tabs>
      <w:spacing w:beforeLines="50" w:afterLines="50"/>
      <w:jc w:val="center"/>
    </w:pPr>
    <w:rPr>
      <w:rFonts w:ascii="黑体" w:eastAsia="黑体"/>
      <w:sz w:val="21"/>
    </w:rPr>
  </w:style>
  <w:style w:type="paragraph" w:customStyle="1" w:styleId="affffff2">
    <w:name w:val="正文公式编号制表符"/>
    <w:basedOn w:val="afe"/>
    <w:next w:val="afe"/>
    <w:qFormat/>
    <w:rsid w:val="00EC680A"/>
    <w:pPr>
      <w:ind w:firstLineChars="0" w:firstLine="0"/>
    </w:pPr>
  </w:style>
  <w:style w:type="paragraph" w:customStyle="1" w:styleId="affffff3">
    <w:name w:val="正文图标题"/>
    <w:next w:val="afe"/>
    <w:rsid w:val="00083A09"/>
    <w:pPr>
      <w:tabs>
        <w:tab w:val="num" w:pos="360"/>
      </w:tabs>
      <w:spacing w:beforeLines="50" w:afterLines="50"/>
      <w:jc w:val="center"/>
    </w:pPr>
    <w:rPr>
      <w:rFonts w:ascii="黑体" w:eastAsia="黑体"/>
      <w:sz w:val="21"/>
    </w:rPr>
  </w:style>
  <w:style w:type="paragraph" w:customStyle="1" w:styleId="affffff4">
    <w:name w:val="终结线"/>
    <w:basedOn w:val="afa"/>
    <w:rsid w:val="00083A09"/>
    <w:pPr>
      <w:framePr w:hSpace="181" w:vSpace="181" w:wrap="around" w:vAnchor="text" w:hAnchor="margin" w:xAlign="center" w:y="285"/>
    </w:pPr>
  </w:style>
  <w:style w:type="paragraph" w:customStyle="1" w:styleId="affffff5">
    <w:name w:val="其他发布日期"/>
    <w:basedOn w:val="afff5"/>
    <w:rsid w:val="006E4A7F"/>
    <w:pPr>
      <w:framePr w:wrap="around" w:vAnchor="page" w:hAnchor="text" w:x="1419"/>
    </w:pPr>
  </w:style>
  <w:style w:type="paragraph" w:customStyle="1" w:styleId="affffff6">
    <w:name w:val="其他实施日期"/>
    <w:basedOn w:val="affffe"/>
    <w:rsid w:val="006E4A7F"/>
    <w:pPr>
      <w:framePr w:wrap="around"/>
    </w:pPr>
  </w:style>
  <w:style w:type="paragraph" w:customStyle="1" w:styleId="22">
    <w:name w:val="封面标准名称2"/>
    <w:basedOn w:val="afff7"/>
    <w:rsid w:val="0028269A"/>
    <w:pPr>
      <w:framePr w:wrap="around" w:y="4469"/>
      <w:spacing w:beforeLines="630"/>
    </w:pPr>
  </w:style>
  <w:style w:type="paragraph" w:customStyle="1" w:styleId="23">
    <w:name w:val="封面标准英文名称2"/>
    <w:basedOn w:val="afff8"/>
    <w:rsid w:val="0028269A"/>
    <w:pPr>
      <w:framePr w:wrap="around" w:y="4469"/>
    </w:pPr>
  </w:style>
  <w:style w:type="paragraph" w:customStyle="1" w:styleId="24">
    <w:name w:val="封面一致性程度标识2"/>
    <w:basedOn w:val="afff9"/>
    <w:rsid w:val="0028269A"/>
    <w:pPr>
      <w:framePr w:wrap="around" w:y="4469"/>
    </w:pPr>
  </w:style>
  <w:style w:type="paragraph" w:customStyle="1" w:styleId="25">
    <w:name w:val="封面标准文稿类别2"/>
    <w:basedOn w:val="afffa"/>
    <w:rsid w:val="0028269A"/>
    <w:pPr>
      <w:framePr w:wrap="around" w:y="4469"/>
    </w:pPr>
  </w:style>
  <w:style w:type="paragraph" w:customStyle="1" w:styleId="26">
    <w:name w:val="封面标准文稿编辑信息2"/>
    <w:basedOn w:val="afffb"/>
    <w:rsid w:val="0028269A"/>
    <w:pPr>
      <w:framePr w:wrap="around" w:y="4469"/>
    </w:pPr>
  </w:style>
  <w:style w:type="paragraph" w:customStyle="1" w:styleId="aff3">
    <w:name w:val="示例内容"/>
    <w:rsid w:val="00B636A8"/>
    <w:pPr>
      <w:ind w:firstLineChars="200" w:firstLine="200"/>
    </w:pPr>
    <w:rPr>
      <w:rFonts w:ascii="宋体"/>
      <w:noProof/>
      <w:sz w:val="18"/>
      <w:szCs w:val="18"/>
    </w:rPr>
  </w:style>
  <w:style w:type="character" w:styleId="HTML">
    <w:name w:val="HTML Code"/>
    <w:rsid w:val="00D83808"/>
    <w:rPr>
      <w:rFonts w:ascii="Courier New" w:hAnsi="Courier New"/>
      <w:sz w:val="20"/>
      <w:szCs w:val="20"/>
    </w:rPr>
  </w:style>
  <w:style w:type="paragraph" w:styleId="11">
    <w:name w:val="toc 1"/>
    <w:basedOn w:val="afa"/>
    <w:next w:val="afa"/>
    <w:autoRedefine/>
    <w:uiPriority w:val="39"/>
    <w:rsid w:val="00961C93"/>
    <w:pPr>
      <w:tabs>
        <w:tab w:val="right" w:leader="dot" w:pos="9241"/>
      </w:tabs>
      <w:spacing w:beforeLines="25" w:afterLines="25"/>
      <w:jc w:val="left"/>
    </w:pPr>
    <w:rPr>
      <w:rFonts w:ascii="宋体"/>
      <w:szCs w:val="21"/>
    </w:rPr>
  </w:style>
  <w:style w:type="paragraph" w:styleId="27">
    <w:name w:val="toc 2"/>
    <w:basedOn w:val="afa"/>
    <w:next w:val="afa"/>
    <w:autoRedefine/>
    <w:semiHidden/>
    <w:rsid w:val="00961C93"/>
    <w:pPr>
      <w:tabs>
        <w:tab w:val="right" w:leader="dot" w:pos="9241"/>
      </w:tabs>
    </w:pPr>
    <w:rPr>
      <w:rFonts w:ascii="宋体"/>
      <w:szCs w:val="21"/>
    </w:rPr>
  </w:style>
  <w:style w:type="paragraph" w:styleId="affffff7">
    <w:name w:val="List Paragraph"/>
    <w:basedOn w:val="afa"/>
    <w:uiPriority w:val="34"/>
    <w:qFormat/>
    <w:rsid w:val="00904914"/>
    <w:pPr>
      <w:ind w:firstLineChars="200" w:firstLine="420"/>
    </w:pPr>
    <w:rPr>
      <w:rFonts w:asciiTheme="minorHAnsi" w:eastAsiaTheme="minorEastAsia" w:hAnsiTheme="minorHAnsi" w:cstheme="minorBidi"/>
      <w:szCs w:val="22"/>
    </w:rPr>
  </w:style>
  <w:style w:type="paragraph" w:customStyle="1" w:styleId="reader-word-layer">
    <w:name w:val="reader-word-layer"/>
    <w:basedOn w:val="afa"/>
    <w:rsid w:val="00214576"/>
    <w:pPr>
      <w:widowControl/>
      <w:spacing w:before="100" w:beforeAutospacing="1" w:after="100" w:afterAutospacing="1"/>
      <w:jc w:val="left"/>
    </w:pPr>
    <w:rPr>
      <w:rFonts w:ascii="宋体" w:hAnsi="宋体" w:cs="宋体"/>
      <w:kern w:val="0"/>
      <w:sz w:val="24"/>
    </w:rPr>
  </w:style>
  <w:style w:type="paragraph" w:customStyle="1" w:styleId="18">
    <w:name w:val="18"/>
    <w:basedOn w:val="afa"/>
    <w:rsid w:val="00322146"/>
    <w:pPr>
      <w:widowControl/>
      <w:spacing w:before="100" w:beforeAutospacing="1" w:after="100" w:afterAutospacing="1"/>
      <w:jc w:val="left"/>
    </w:pPr>
    <w:rPr>
      <w:rFonts w:ascii="宋体" w:hAnsi="宋体" w:cs="宋体"/>
      <w:kern w:val="0"/>
      <w:sz w:val="24"/>
    </w:rPr>
  </w:style>
  <w:style w:type="paragraph" w:customStyle="1" w:styleId="0">
    <w:name w:val="0"/>
    <w:basedOn w:val="afa"/>
    <w:rsid w:val="001A0162"/>
    <w:pPr>
      <w:widowControl/>
      <w:spacing w:before="100" w:beforeAutospacing="1" w:after="100" w:afterAutospacing="1"/>
      <w:jc w:val="left"/>
    </w:pPr>
    <w:rPr>
      <w:rFonts w:ascii="宋体" w:hAnsi="宋体" w:cs="宋体"/>
      <w:kern w:val="0"/>
      <w:sz w:val="24"/>
    </w:rPr>
  </w:style>
  <w:style w:type="character" w:styleId="affffff8">
    <w:name w:val="Strong"/>
    <w:basedOn w:val="afb"/>
    <w:qFormat/>
    <w:rsid w:val="005C0967"/>
    <w:rPr>
      <w:b/>
      <w:bCs/>
    </w:rPr>
  </w:style>
  <w:style w:type="character" w:customStyle="1" w:styleId="con">
    <w:name w:val="con"/>
    <w:basedOn w:val="afb"/>
    <w:rsid w:val="00543207"/>
  </w:style>
  <w:style w:type="character" w:customStyle="1" w:styleId="3Char">
    <w:name w:val="标题 3 Char"/>
    <w:basedOn w:val="afb"/>
    <w:link w:val="3"/>
    <w:uiPriority w:val="9"/>
    <w:rsid w:val="007B7B09"/>
    <w:rPr>
      <w:rFonts w:ascii="宋体" w:hAnsi="宋体" w:cs="宋体"/>
      <w:b/>
      <w:bCs/>
      <w:sz w:val="27"/>
      <w:szCs w:val="27"/>
    </w:rPr>
  </w:style>
  <w:style w:type="character" w:customStyle="1" w:styleId="apple-converted-space">
    <w:name w:val="apple-converted-space"/>
    <w:basedOn w:val="afb"/>
    <w:rsid w:val="007B7B09"/>
  </w:style>
  <w:style w:type="character" w:styleId="affffff9">
    <w:name w:val="Emphasis"/>
    <w:basedOn w:val="afb"/>
    <w:uiPriority w:val="20"/>
    <w:qFormat/>
    <w:rsid w:val="007B7B09"/>
    <w:rPr>
      <w:i/>
      <w:iCs/>
    </w:rPr>
  </w:style>
  <w:style w:type="character" w:customStyle="1" w:styleId="2Char">
    <w:name w:val="标题 2 Char"/>
    <w:basedOn w:val="afb"/>
    <w:link w:val="2"/>
    <w:semiHidden/>
    <w:rsid w:val="002E0416"/>
    <w:rPr>
      <w:rFonts w:asciiTheme="majorHAnsi" w:eastAsiaTheme="majorEastAsia" w:hAnsiTheme="majorHAnsi" w:cstheme="majorBidi"/>
      <w:b/>
      <w:bCs/>
      <w:kern w:val="2"/>
      <w:sz w:val="32"/>
      <w:szCs w:val="32"/>
    </w:rPr>
  </w:style>
</w:styles>
</file>

<file path=word/webSettings.xml><?xml version="1.0" encoding="utf-8"?>
<w:webSettings xmlns:r="http://schemas.openxmlformats.org/officeDocument/2006/relationships" xmlns:w="http://schemas.openxmlformats.org/wordprocessingml/2006/main">
  <w:divs>
    <w:div w:id="51344846">
      <w:bodyDiv w:val="1"/>
      <w:marLeft w:val="0"/>
      <w:marRight w:val="0"/>
      <w:marTop w:val="0"/>
      <w:marBottom w:val="0"/>
      <w:divBdr>
        <w:top w:val="none" w:sz="0" w:space="0" w:color="auto"/>
        <w:left w:val="none" w:sz="0" w:space="0" w:color="auto"/>
        <w:bottom w:val="none" w:sz="0" w:space="0" w:color="auto"/>
        <w:right w:val="none" w:sz="0" w:space="0" w:color="auto"/>
      </w:divBdr>
    </w:div>
    <w:div w:id="197159630">
      <w:bodyDiv w:val="1"/>
      <w:marLeft w:val="0"/>
      <w:marRight w:val="0"/>
      <w:marTop w:val="0"/>
      <w:marBottom w:val="0"/>
      <w:divBdr>
        <w:top w:val="none" w:sz="0" w:space="0" w:color="auto"/>
        <w:left w:val="none" w:sz="0" w:space="0" w:color="auto"/>
        <w:bottom w:val="none" w:sz="0" w:space="0" w:color="auto"/>
        <w:right w:val="none" w:sz="0" w:space="0" w:color="auto"/>
      </w:divBdr>
    </w:div>
    <w:div w:id="210314909">
      <w:bodyDiv w:val="1"/>
      <w:marLeft w:val="0"/>
      <w:marRight w:val="0"/>
      <w:marTop w:val="0"/>
      <w:marBottom w:val="0"/>
      <w:divBdr>
        <w:top w:val="none" w:sz="0" w:space="0" w:color="auto"/>
        <w:left w:val="none" w:sz="0" w:space="0" w:color="auto"/>
        <w:bottom w:val="none" w:sz="0" w:space="0" w:color="auto"/>
        <w:right w:val="none" w:sz="0" w:space="0" w:color="auto"/>
      </w:divBdr>
    </w:div>
    <w:div w:id="406878269">
      <w:bodyDiv w:val="1"/>
      <w:marLeft w:val="0"/>
      <w:marRight w:val="0"/>
      <w:marTop w:val="0"/>
      <w:marBottom w:val="0"/>
      <w:divBdr>
        <w:top w:val="none" w:sz="0" w:space="0" w:color="auto"/>
        <w:left w:val="none" w:sz="0" w:space="0" w:color="auto"/>
        <w:bottom w:val="none" w:sz="0" w:space="0" w:color="auto"/>
        <w:right w:val="none" w:sz="0" w:space="0" w:color="auto"/>
      </w:divBdr>
    </w:div>
    <w:div w:id="479881974">
      <w:bodyDiv w:val="1"/>
      <w:marLeft w:val="0"/>
      <w:marRight w:val="0"/>
      <w:marTop w:val="0"/>
      <w:marBottom w:val="0"/>
      <w:divBdr>
        <w:top w:val="none" w:sz="0" w:space="0" w:color="auto"/>
        <w:left w:val="none" w:sz="0" w:space="0" w:color="auto"/>
        <w:bottom w:val="none" w:sz="0" w:space="0" w:color="auto"/>
        <w:right w:val="none" w:sz="0" w:space="0" w:color="auto"/>
      </w:divBdr>
    </w:div>
    <w:div w:id="520436826">
      <w:bodyDiv w:val="1"/>
      <w:marLeft w:val="0"/>
      <w:marRight w:val="0"/>
      <w:marTop w:val="0"/>
      <w:marBottom w:val="0"/>
      <w:divBdr>
        <w:top w:val="none" w:sz="0" w:space="0" w:color="auto"/>
        <w:left w:val="none" w:sz="0" w:space="0" w:color="auto"/>
        <w:bottom w:val="none" w:sz="0" w:space="0" w:color="auto"/>
        <w:right w:val="none" w:sz="0" w:space="0" w:color="auto"/>
      </w:divBdr>
    </w:div>
    <w:div w:id="737557513">
      <w:bodyDiv w:val="1"/>
      <w:marLeft w:val="0"/>
      <w:marRight w:val="0"/>
      <w:marTop w:val="0"/>
      <w:marBottom w:val="0"/>
      <w:divBdr>
        <w:top w:val="none" w:sz="0" w:space="0" w:color="auto"/>
        <w:left w:val="none" w:sz="0" w:space="0" w:color="auto"/>
        <w:bottom w:val="none" w:sz="0" w:space="0" w:color="auto"/>
        <w:right w:val="none" w:sz="0" w:space="0" w:color="auto"/>
      </w:divBdr>
    </w:div>
    <w:div w:id="779027968">
      <w:bodyDiv w:val="1"/>
      <w:marLeft w:val="0"/>
      <w:marRight w:val="0"/>
      <w:marTop w:val="0"/>
      <w:marBottom w:val="0"/>
      <w:divBdr>
        <w:top w:val="none" w:sz="0" w:space="0" w:color="auto"/>
        <w:left w:val="none" w:sz="0" w:space="0" w:color="auto"/>
        <w:bottom w:val="none" w:sz="0" w:space="0" w:color="auto"/>
        <w:right w:val="none" w:sz="0" w:space="0" w:color="auto"/>
      </w:divBdr>
    </w:div>
    <w:div w:id="1038823725">
      <w:bodyDiv w:val="1"/>
      <w:marLeft w:val="0"/>
      <w:marRight w:val="0"/>
      <w:marTop w:val="0"/>
      <w:marBottom w:val="0"/>
      <w:divBdr>
        <w:top w:val="none" w:sz="0" w:space="0" w:color="auto"/>
        <w:left w:val="none" w:sz="0" w:space="0" w:color="auto"/>
        <w:bottom w:val="none" w:sz="0" w:space="0" w:color="auto"/>
        <w:right w:val="none" w:sz="0" w:space="0" w:color="auto"/>
      </w:divBdr>
      <w:divsChild>
        <w:div w:id="1727097208">
          <w:marLeft w:val="0"/>
          <w:marRight w:val="0"/>
          <w:marTop w:val="0"/>
          <w:marBottom w:val="0"/>
          <w:divBdr>
            <w:top w:val="none" w:sz="0" w:space="0" w:color="auto"/>
            <w:left w:val="none" w:sz="0" w:space="0" w:color="auto"/>
            <w:bottom w:val="none" w:sz="0" w:space="0" w:color="auto"/>
            <w:right w:val="none" w:sz="0" w:space="0" w:color="auto"/>
          </w:divBdr>
          <w:divsChild>
            <w:div w:id="2113813277">
              <w:marLeft w:val="0"/>
              <w:marRight w:val="0"/>
              <w:marTop w:val="0"/>
              <w:marBottom w:val="0"/>
              <w:divBdr>
                <w:top w:val="none" w:sz="0" w:space="0" w:color="auto"/>
                <w:left w:val="none" w:sz="0" w:space="0" w:color="auto"/>
                <w:bottom w:val="none" w:sz="0" w:space="0" w:color="auto"/>
                <w:right w:val="none" w:sz="0" w:space="0" w:color="auto"/>
              </w:divBdr>
              <w:divsChild>
                <w:div w:id="1797915505">
                  <w:marLeft w:val="0"/>
                  <w:marRight w:val="0"/>
                  <w:marTop w:val="300"/>
                  <w:marBottom w:val="300"/>
                  <w:divBdr>
                    <w:top w:val="none" w:sz="0" w:space="0" w:color="auto"/>
                    <w:left w:val="none" w:sz="0" w:space="0" w:color="auto"/>
                    <w:bottom w:val="none" w:sz="0" w:space="0" w:color="auto"/>
                    <w:right w:val="none" w:sz="0" w:space="0" w:color="auto"/>
                  </w:divBdr>
                  <w:divsChild>
                    <w:div w:id="531309286">
                      <w:marLeft w:val="0"/>
                      <w:marRight w:val="0"/>
                      <w:marTop w:val="0"/>
                      <w:marBottom w:val="0"/>
                      <w:divBdr>
                        <w:top w:val="none" w:sz="0" w:space="0" w:color="auto"/>
                        <w:left w:val="none" w:sz="0" w:space="0" w:color="auto"/>
                        <w:bottom w:val="none" w:sz="0" w:space="0" w:color="auto"/>
                        <w:right w:val="none" w:sz="0" w:space="0" w:color="auto"/>
                      </w:divBdr>
                      <w:divsChild>
                        <w:div w:id="1131242287">
                          <w:marLeft w:val="-225"/>
                          <w:marRight w:val="-225"/>
                          <w:marTop w:val="0"/>
                          <w:marBottom w:val="0"/>
                          <w:divBdr>
                            <w:top w:val="none" w:sz="0" w:space="0" w:color="auto"/>
                            <w:left w:val="none" w:sz="0" w:space="0" w:color="auto"/>
                            <w:bottom w:val="none" w:sz="0" w:space="0" w:color="auto"/>
                            <w:right w:val="none" w:sz="0" w:space="0" w:color="auto"/>
                          </w:divBdr>
                          <w:divsChild>
                            <w:div w:id="1566799518">
                              <w:marLeft w:val="0"/>
                              <w:marRight w:val="0"/>
                              <w:marTop w:val="0"/>
                              <w:marBottom w:val="0"/>
                              <w:divBdr>
                                <w:top w:val="none" w:sz="0" w:space="0" w:color="auto"/>
                                <w:left w:val="none" w:sz="0" w:space="0" w:color="auto"/>
                                <w:bottom w:val="none" w:sz="0" w:space="0" w:color="auto"/>
                                <w:right w:val="none" w:sz="0" w:space="0" w:color="auto"/>
                              </w:divBdr>
                              <w:divsChild>
                                <w:div w:id="20659850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780965">
      <w:bodyDiv w:val="1"/>
      <w:marLeft w:val="0"/>
      <w:marRight w:val="0"/>
      <w:marTop w:val="0"/>
      <w:marBottom w:val="0"/>
      <w:divBdr>
        <w:top w:val="none" w:sz="0" w:space="0" w:color="auto"/>
        <w:left w:val="none" w:sz="0" w:space="0" w:color="auto"/>
        <w:bottom w:val="none" w:sz="0" w:space="0" w:color="auto"/>
        <w:right w:val="none" w:sz="0" w:space="0" w:color="auto"/>
      </w:divBdr>
    </w:div>
    <w:div w:id="213975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javascript:void(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javascript:void(0)" TargetMode="External"/><Relationship Id="rId2" Type="http://schemas.openxmlformats.org/officeDocument/2006/relationships/numbering" Target="numbering.xml"/><Relationship Id="rId16" Type="http://schemas.openxmlformats.org/officeDocument/2006/relationships/hyperlink" Target="javascript:void(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H:\&#31185;&#30740;&#24037;&#20316;&#22841;\&#22269;&#31918;&#23616;-&#20844;&#30410;&#31185;&#30740;\14&#24180;&#31918;&#24211;&#23433;&#20840;&#39033;&#30446;\&#23454;&#26045;&#24037;&#20316;&#22841;\&#23454;&#26045;-&#20219;&#21153;2\2-&#20316;&#19994;&#26631;&#20934;&#30740;&#31350;\2017n&#22349;&#22604;&#20107;&#25925;&#38450;&#33539;\&#31918;&#22534;&#22349;&#22604;&#20107;&#25925;&#38450;&#33539;&#25216;&#26415;&#35268;&#31243;-17.1.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10791-6E3E-44C1-9FD2-7C160AED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粮堆坍塌事故防范技术规程-17.1.23</Template>
  <TotalTime>4</TotalTime>
  <Pages>13</Pages>
  <Words>1277</Words>
  <Characters>7283</Characters>
  <Application>Microsoft Office Word</Application>
  <DocSecurity>0</DocSecurity>
  <Lines>60</Lines>
  <Paragraphs>17</Paragraphs>
  <ScaleCrop>false</ScaleCrop>
  <Company>zle</Company>
  <LinksUpToDate>false</LinksUpToDate>
  <CharactersWithSpaces>8543</CharactersWithSpaces>
  <SharedDoc>false</SharedDoc>
  <HLinks>
    <vt:vector size="72" baseType="variant">
      <vt:variant>
        <vt:i4>2228260</vt:i4>
      </vt:variant>
      <vt:variant>
        <vt:i4>125</vt:i4>
      </vt:variant>
      <vt:variant>
        <vt:i4>0</vt:i4>
      </vt:variant>
      <vt:variant>
        <vt:i4>5</vt:i4>
      </vt:variant>
      <vt:variant>
        <vt:lpwstr>https://www.baidu.com/link?url=Gp5bX6eCOlfFJvSDMvRebRx2gJKEeci022hvqxcab18OMN1m4louQVzo8XIvm3EUDyuAUT0EWDP0nt3uL0nmuK&amp;wd=&amp;eqid=9d4a74ca0000b82600000006564d4e35</vt:lpwstr>
      </vt:variant>
      <vt:variant>
        <vt:lpwstr/>
      </vt:variant>
      <vt:variant>
        <vt:i4>7012409</vt:i4>
      </vt:variant>
      <vt:variant>
        <vt:i4>122</vt:i4>
      </vt:variant>
      <vt:variant>
        <vt:i4>0</vt:i4>
      </vt:variant>
      <vt:variant>
        <vt:i4>5</vt:i4>
      </vt:variant>
      <vt:variant>
        <vt:lpwstr>http://www.bzwxw.com/html/06/2245.html</vt:lpwstr>
      </vt:variant>
      <vt:variant>
        <vt:lpwstr/>
      </vt:variant>
      <vt:variant>
        <vt:i4>7012409</vt:i4>
      </vt:variant>
      <vt:variant>
        <vt:i4>119</vt:i4>
      </vt:variant>
      <vt:variant>
        <vt:i4>0</vt:i4>
      </vt:variant>
      <vt:variant>
        <vt:i4>5</vt:i4>
      </vt:variant>
      <vt:variant>
        <vt:lpwstr>http://www.bzwxw.com/html/06/2245.html</vt:lpwstr>
      </vt:variant>
      <vt:variant>
        <vt:lpwstr/>
      </vt:variant>
      <vt:variant>
        <vt:i4>1310779</vt:i4>
      </vt:variant>
      <vt:variant>
        <vt:i4>112</vt:i4>
      </vt:variant>
      <vt:variant>
        <vt:i4>0</vt:i4>
      </vt:variant>
      <vt:variant>
        <vt:i4>5</vt:i4>
      </vt:variant>
      <vt:variant>
        <vt:lpwstr/>
      </vt:variant>
      <vt:variant>
        <vt:lpwstr>_Toc439149289</vt:lpwstr>
      </vt:variant>
      <vt:variant>
        <vt:i4>1310779</vt:i4>
      </vt:variant>
      <vt:variant>
        <vt:i4>106</vt:i4>
      </vt:variant>
      <vt:variant>
        <vt:i4>0</vt:i4>
      </vt:variant>
      <vt:variant>
        <vt:i4>5</vt:i4>
      </vt:variant>
      <vt:variant>
        <vt:lpwstr/>
      </vt:variant>
      <vt:variant>
        <vt:lpwstr>_Toc439149288</vt:lpwstr>
      </vt:variant>
      <vt:variant>
        <vt:i4>1310779</vt:i4>
      </vt:variant>
      <vt:variant>
        <vt:i4>100</vt:i4>
      </vt:variant>
      <vt:variant>
        <vt:i4>0</vt:i4>
      </vt:variant>
      <vt:variant>
        <vt:i4>5</vt:i4>
      </vt:variant>
      <vt:variant>
        <vt:lpwstr/>
      </vt:variant>
      <vt:variant>
        <vt:lpwstr>_Toc439149287</vt:lpwstr>
      </vt:variant>
      <vt:variant>
        <vt:i4>1310779</vt:i4>
      </vt:variant>
      <vt:variant>
        <vt:i4>94</vt:i4>
      </vt:variant>
      <vt:variant>
        <vt:i4>0</vt:i4>
      </vt:variant>
      <vt:variant>
        <vt:i4>5</vt:i4>
      </vt:variant>
      <vt:variant>
        <vt:lpwstr/>
      </vt:variant>
      <vt:variant>
        <vt:lpwstr>_Toc439149286</vt:lpwstr>
      </vt:variant>
      <vt:variant>
        <vt:i4>1310779</vt:i4>
      </vt:variant>
      <vt:variant>
        <vt:i4>88</vt:i4>
      </vt:variant>
      <vt:variant>
        <vt:i4>0</vt:i4>
      </vt:variant>
      <vt:variant>
        <vt:i4>5</vt:i4>
      </vt:variant>
      <vt:variant>
        <vt:lpwstr/>
      </vt:variant>
      <vt:variant>
        <vt:lpwstr>_Toc439149285</vt:lpwstr>
      </vt:variant>
      <vt:variant>
        <vt:i4>1310779</vt:i4>
      </vt:variant>
      <vt:variant>
        <vt:i4>82</vt:i4>
      </vt:variant>
      <vt:variant>
        <vt:i4>0</vt:i4>
      </vt:variant>
      <vt:variant>
        <vt:i4>5</vt:i4>
      </vt:variant>
      <vt:variant>
        <vt:lpwstr/>
      </vt:variant>
      <vt:variant>
        <vt:lpwstr>_Toc439149284</vt:lpwstr>
      </vt:variant>
      <vt:variant>
        <vt:i4>1310779</vt:i4>
      </vt:variant>
      <vt:variant>
        <vt:i4>76</vt:i4>
      </vt:variant>
      <vt:variant>
        <vt:i4>0</vt:i4>
      </vt:variant>
      <vt:variant>
        <vt:i4>5</vt:i4>
      </vt:variant>
      <vt:variant>
        <vt:lpwstr/>
      </vt:variant>
      <vt:variant>
        <vt:lpwstr>_Toc439149283</vt:lpwstr>
      </vt:variant>
      <vt:variant>
        <vt:i4>1310779</vt:i4>
      </vt:variant>
      <vt:variant>
        <vt:i4>70</vt:i4>
      </vt:variant>
      <vt:variant>
        <vt:i4>0</vt:i4>
      </vt:variant>
      <vt:variant>
        <vt:i4>5</vt:i4>
      </vt:variant>
      <vt:variant>
        <vt:lpwstr/>
      </vt:variant>
      <vt:variant>
        <vt:lpwstr>_Toc439149282</vt:lpwstr>
      </vt:variant>
      <vt:variant>
        <vt:i4>1310779</vt:i4>
      </vt:variant>
      <vt:variant>
        <vt:i4>64</vt:i4>
      </vt:variant>
      <vt:variant>
        <vt:i4>0</vt:i4>
      </vt:variant>
      <vt:variant>
        <vt:i4>5</vt:i4>
      </vt:variant>
      <vt:variant>
        <vt:lpwstr/>
      </vt:variant>
      <vt:variant>
        <vt:lpwstr>_Toc439149281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lenovo</dc:creator>
  <cp:lastModifiedBy>lenovo</cp:lastModifiedBy>
  <cp:revision>4</cp:revision>
  <cp:lastPrinted>2017-05-10T04:52:00Z</cp:lastPrinted>
  <dcterms:created xsi:type="dcterms:W3CDTF">2017-05-15T02:06:00Z</dcterms:created>
  <dcterms:modified xsi:type="dcterms:W3CDTF">2017-05-25T01:08:00Z</dcterms:modified>
</cp:coreProperties>
</file>