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73EFECCE" w14:textId="77777777" w:rsidR="001F7AB0" w:rsidRDefault="001F7AB0" w:rsidP="00D968F1">
      <w:pPr>
        <w:jc w:val="both"/>
      </w:pPr>
    </w:p>
    <w:p w14:paraId="6EE9EA7C" w14:textId="0C5E3C4A" w:rsidR="001F7AB0" w:rsidRDefault="001F7AB0" w:rsidP="001F7AB0">
      <w:pPr>
        <w:pStyle w:val="berschrift2"/>
        <w:numPr>
          <w:ilvl w:val="0"/>
          <w:numId w:val="3"/>
        </w:numPr>
      </w:pPr>
      <w:r>
        <w:t>Zielbild</w:t>
      </w:r>
    </w:p>
    <w:p w14:paraId="23FE2DB9" w14:textId="671234E4" w:rsidR="00E75A3D" w:rsidRPr="00E75A3D" w:rsidRDefault="000D0EEA" w:rsidP="00D968F1">
      <w:pPr>
        <w:jc w:val="both"/>
        <w:rPr>
          <w:color w:val="FF0000"/>
        </w:rPr>
      </w:pPr>
      <w:r w:rsidRPr="000D0EEA">
        <w:rPr>
          <w:color w:val="FF0000"/>
        </w:rPr>
        <w:t>Wie soll es für den Anwender aussehen?</w:t>
      </w:r>
    </w:p>
    <w:p w14:paraId="149F5A6F" w14:textId="77777777" w:rsidR="000D0EEA" w:rsidRDefault="00795975" w:rsidP="00D968F1">
      <w:pPr>
        <w:jc w:val="both"/>
      </w:pPr>
      <w:r>
        <w:t xml:space="preserve">Im Rahmen des Praktikums soll ein </w:t>
      </w:r>
      <w:proofErr w:type="spellStart"/>
      <w:r>
        <w:t>BibTeX</w:t>
      </w:r>
      <w:proofErr w:type="spellEnd"/>
      <w:r>
        <w:t xml:space="preserve">-Konverter gebaut werden, der </w:t>
      </w:r>
      <w:r w:rsidR="00074F00">
        <w:t xml:space="preserve">aus einem (formatierten) String den passenden </w:t>
      </w:r>
      <w:proofErr w:type="spellStart"/>
      <w:r w:rsidR="00074F00">
        <w:t>BibTeX</w:t>
      </w:r>
      <w:proofErr w:type="spellEnd"/>
      <w:r w:rsidR="00074F00">
        <w:t xml:space="preserve">-Eintragstyp ermittelt sowie die zugehörigen Tags befüllt. </w:t>
      </w:r>
    </w:p>
    <w:p w14:paraId="6B454180" w14:textId="5AEEC243" w:rsidR="000D0EEA" w:rsidRDefault="00074F00" w:rsidP="00D968F1">
      <w:pPr>
        <w:jc w:val="both"/>
        <w:rPr>
          <w:color w:val="FF0000"/>
        </w:rPr>
      </w:pPr>
      <w:r w:rsidRPr="00391EF2">
        <w:rPr>
          <w:color w:val="FF0000"/>
        </w:rPr>
        <w:lastRenderedPageBreak/>
        <w:t xml:space="preserve">Der String soll sowohl per Copy-Paste als auch </w:t>
      </w:r>
      <w:r w:rsidR="001F7AB0">
        <w:rPr>
          <w:color w:val="FF0000"/>
        </w:rPr>
        <w:t>nach Erzeugung mithilfe von</w:t>
      </w:r>
      <w:r w:rsidRPr="00391EF2">
        <w:rPr>
          <w:color w:val="FF0000"/>
        </w:rPr>
        <w:t xml:space="preserve"> </w:t>
      </w:r>
      <w:r w:rsidR="001F7AB0">
        <w:rPr>
          <w:color w:val="FF0000"/>
        </w:rPr>
        <w:t>OCR aus einer Bilddatei</w:t>
      </w:r>
      <w:r w:rsidRPr="00391EF2">
        <w:rPr>
          <w:color w:val="FF0000"/>
        </w:rPr>
        <w:t xml:space="preserve"> dem Konverter übergeben werden</w:t>
      </w:r>
      <w:r w:rsidR="00391EF2">
        <w:rPr>
          <w:color w:val="FF0000"/>
        </w:rPr>
        <w:t xml:space="preserve"> können</w:t>
      </w:r>
      <w:r w:rsidRPr="00391EF2">
        <w:rPr>
          <w:color w:val="FF0000"/>
        </w:rPr>
        <w:t xml:space="preserve">. </w:t>
      </w:r>
    </w:p>
    <w:p w14:paraId="39AC09E3" w14:textId="5C19F7D3" w:rsidR="00074F00" w:rsidRDefault="00074F00" w:rsidP="00D968F1">
      <w:pPr>
        <w:jc w:val="both"/>
      </w:pPr>
      <w:r w:rsidRPr="00391EF2">
        <w:rPr>
          <w:color w:val="FF0000"/>
        </w:rPr>
        <w:t>Abgekürzte Namen und Begriffe</w:t>
      </w:r>
      <w:r w:rsidR="00165D74" w:rsidRPr="00391EF2">
        <w:rPr>
          <w:color w:val="FF0000"/>
        </w:rPr>
        <w:t xml:space="preserve"> (z. B. die Namen von Journals) sollen dabei per Websuche ergänzt werden und in vollständiger Form im </w:t>
      </w:r>
      <w:proofErr w:type="spellStart"/>
      <w:r w:rsidR="00165D74" w:rsidRPr="00391EF2">
        <w:rPr>
          <w:color w:val="FF0000"/>
        </w:rPr>
        <w:t>BibTeX</w:t>
      </w:r>
      <w:proofErr w:type="spellEnd"/>
      <w:r w:rsidR="00165D74" w:rsidRPr="00391EF2">
        <w:rPr>
          <w:color w:val="FF0000"/>
        </w:rPr>
        <w:t>-Code gespeichert werden.</w:t>
      </w:r>
      <w:r w:rsidR="00165D74">
        <w:t xml:space="preserve">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7CB8526C" w14:textId="4C09AEEE" w:rsidR="0034232E" w:rsidRDefault="0034232E" w:rsidP="0034232E">
      <w:pPr>
        <w:pStyle w:val="berschrift2"/>
        <w:numPr>
          <w:ilvl w:val="1"/>
          <w:numId w:val="3"/>
        </w:numPr>
      </w:pPr>
      <w:r>
        <w:t>Soll-Prozess</w:t>
      </w:r>
    </w:p>
    <w:p w14:paraId="0CAA7FCC" w14:textId="05FE02A6" w:rsidR="00F50528" w:rsidRDefault="007D65E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Der Anwender </w:t>
      </w:r>
      <w:r w:rsidR="001567AA">
        <w:rPr>
          <w:color w:val="000000" w:themeColor="text1"/>
        </w:rPr>
        <w:t xml:space="preserve">interagiert mit einem Webinterface, das in HTML, CSS und JavaScript geschrieben ist. </w:t>
      </w:r>
      <w:r w:rsidR="002A1690">
        <w:rPr>
          <w:color w:val="000000" w:themeColor="text1"/>
        </w:rPr>
        <w:t xml:space="preserve">Die </w:t>
      </w:r>
      <w:r w:rsidR="000D6667">
        <w:rPr>
          <w:color w:val="000000" w:themeColor="text1"/>
        </w:rPr>
        <w:t>Literaturangaben</w:t>
      </w:r>
      <w:r w:rsidR="00E72FDD">
        <w:rPr>
          <w:color w:val="000000" w:themeColor="text1"/>
        </w:rPr>
        <w:t xml:space="preserve"> können dabei in den Dateiformaten </w:t>
      </w:r>
      <w:r w:rsidR="00E72FDD" w:rsidRPr="000D6667">
        <w:rPr>
          <w:rFonts w:ascii="Calibri Light" w:hAnsi="Calibri Light" w:cs="Calibri Light"/>
          <w:color w:val="000000" w:themeColor="text1"/>
        </w:rPr>
        <w:t>.</w:t>
      </w:r>
      <w:proofErr w:type="spellStart"/>
      <w:r w:rsidR="00E72FDD" w:rsidRPr="000D6667">
        <w:rPr>
          <w:rFonts w:ascii="Calibri Light" w:hAnsi="Calibri Light" w:cs="Calibri Light"/>
          <w:color w:val="000000" w:themeColor="text1"/>
        </w:rPr>
        <w:t>txt</w:t>
      </w:r>
      <w:proofErr w:type="spellEnd"/>
      <w:r w:rsidR="00E72FDD">
        <w:rPr>
          <w:color w:val="000000" w:themeColor="text1"/>
        </w:rPr>
        <w:t xml:space="preserve"> oder </w:t>
      </w:r>
      <w:r w:rsidR="00E72FDD" w:rsidRPr="000D6667">
        <w:rPr>
          <w:rFonts w:ascii="Calibri Light" w:hAnsi="Calibri Light" w:cs="Calibri Light"/>
          <w:color w:val="000000" w:themeColor="text1"/>
        </w:rPr>
        <w:t>.</w:t>
      </w:r>
      <w:proofErr w:type="spellStart"/>
      <w:r w:rsidR="00E72FDD" w:rsidRPr="000D6667">
        <w:rPr>
          <w:rFonts w:ascii="Calibri Light" w:hAnsi="Calibri Light" w:cs="Calibri Light"/>
          <w:color w:val="000000" w:themeColor="text1"/>
        </w:rPr>
        <w:t>png</w:t>
      </w:r>
      <w:proofErr w:type="spellEnd"/>
      <w:r w:rsidR="00E72FDD">
        <w:rPr>
          <w:color w:val="000000" w:themeColor="text1"/>
        </w:rPr>
        <w:t xml:space="preserve"> in die Anwendung </w:t>
      </w:r>
      <w:r w:rsidR="000D6667">
        <w:rPr>
          <w:color w:val="000000" w:themeColor="text1"/>
        </w:rPr>
        <w:t>hochgeladen werden.</w:t>
      </w:r>
    </w:p>
    <w:p w14:paraId="1D692800" w14:textId="77777777" w:rsidR="00AD0FD1" w:rsidRDefault="00A16AA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Wenn es sich um das Dateiformat </w:t>
      </w:r>
      <w:r w:rsidRPr="002B0BAD">
        <w:rPr>
          <w:rFonts w:ascii="Calibri Light" w:hAnsi="Calibri Light" w:cs="Calibri Light"/>
          <w:color w:val="000000" w:themeColor="text1"/>
        </w:rPr>
        <w:t>.</w:t>
      </w:r>
      <w:proofErr w:type="spellStart"/>
      <w:r w:rsidRPr="002B0BAD">
        <w:rPr>
          <w:rFonts w:ascii="Calibri Light" w:hAnsi="Calibri Light" w:cs="Calibri Light"/>
          <w:color w:val="000000" w:themeColor="text1"/>
        </w:rPr>
        <w:t>png</w:t>
      </w:r>
      <w:proofErr w:type="spellEnd"/>
      <w:r>
        <w:rPr>
          <w:color w:val="000000" w:themeColor="text1"/>
        </w:rPr>
        <w:t xml:space="preserve"> handelt, wird </w:t>
      </w:r>
      <w:r w:rsidR="0038265E">
        <w:rPr>
          <w:color w:val="000000" w:themeColor="text1"/>
        </w:rPr>
        <w:t xml:space="preserve">es zuvor einem </w:t>
      </w:r>
      <w:r w:rsidR="003713A1">
        <w:rPr>
          <w:color w:val="000000" w:themeColor="text1"/>
        </w:rPr>
        <w:t>Modul OCR</w:t>
      </w:r>
      <w:r w:rsidR="0038265E">
        <w:rPr>
          <w:color w:val="000000" w:themeColor="text1"/>
        </w:rPr>
        <w:t xml:space="preserve"> übergeben, das den Text extrahiert. </w:t>
      </w:r>
      <w:r w:rsidR="003713A1">
        <w:rPr>
          <w:color w:val="000000" w:themeColor="text1"/>
        </w:rPr>
        <w:t xml:space="preserve">Dafür kommen die Python-Bibliotheken </w:t>
      </w:r>
      <w:proofErr w:type="spellStart"/>
      <w:r w:rsidR="00AD0FD1">
        <w:rPr>
          <w:color w:val="000000" w:themeColor="text1"/>
        </w:rPr>
        <w:t>OpenCV</w:t>
      </w:r>
      <w:proofErr w:type="spellEnd"/>
      <w:r w:rsidR="00AD0FD1">
        <w:rPr>
          <w:color w:val="000000" w:themeColor="text1"/>
        </w:rPr>
        <w:t xml:space="preserve"> und </w:t>
      </w:r>
      <w:proofErr w:type="spellStart"/>
      <w:r w:rsidR="00AD0FD1">
        <w:rPr>
          <w:color w:val="000000" w:themeColor="text1"/>
        </w:rPr>
        <w:t>P</w:t>
      </w:r>
      <w:r w:rsidR="00AD0FD1" w:rsidRPr="00AD0FD1">
        <w:rPr>
          <w:color w:val="000000" w:themeColor="text1"/>
        </w:rPr>
        <w:t>ytesseract</w:t>
      </w:r>
      <w:proofErr w:type="spellEnd"/>
      <w:r w:rsidR="00AD0FD1">
        <w:rPr>
          <w:color w:val="000000" w:themeColor="text1"/>
        </w:rPr>
        <w:t xml:space="preserve"> zur Anwendung. </w:t>
      </w:r>
    </w:p>
    <w:p w14:paraId="6D61287E" w14:textId="267035B9" w:rsidR="00A16AAD" w:rsidRDefault="00691B84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Literaturangaben </w:t>
      </w:r>
      <w:r w:rsidR="003713A1">
        <w:rPr>
          <w:color w:val="000000" w:themeColor="text1"/>
        </w:rPr>
        <w:t xml:space="preserve">dem Modul </w:t>
      </w:r>
      <w:proofErr w:type="spellStart"/>
      <w:r w:rsidR="004E19D0">
        <w:rPr>
          <w:color w:val="000000" w:themeColor="text1"/>
        </w:rPr>
        <w:t>TextPreProcessing</w:t>
      </w:r>
      <w:proofErr w:type="spellEnd"/>
      <w:r w:rsidR="00B60B7F">
        <w:rPr>
          <w:color w:val="000000" w:themeColor="text1"/>
        </w:rPr>
        <w:t xml:space="preserve"> zugeführt. Dies wird mit der Bibliothek </w:t>
      </w:r>
      <w:proofErr w:type="spellStart"/>
      <w:r w:rsidR="00B60B7F">
        <w:rPr>
          <w:color w:val="000000" w:themeColor="text1"/>
        </w:rPr>
        <w:t>Spacy</w:t>
      </w:r>
      <w:proofErr w:type="spellEnd"/>
      <w:r w:rsidR="00B60B7F">
        <w:rPr>
          <w:color w:val="000000" w:themeColor="text1"/>
        </w:rPr>
        <w:t xml:space="preserve"> </w:t>
      </w:r>
      <w:r w:rsidR="000E0956">
        <w:rPr>
          <w:color w:val="000000" w:themeColor="text1"/>
        </w:rPr>
        <w:t xml:space="preserve">implementiert. </w:t>
      </w:r>
      <w:r w:rsidR="00B60B7F">
        <w:rPr>
          <w:color w:val="000000" w:themeColor="text1"/>
        </w:rPr>
        <w:t>Dort finden die Schritte</w:t>
      </w:r>
    </w:p>
    <w:p w14:paraId="1787C0A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Satzsegmentierung</w:t>
      </w:r>
    </w:p>
    <w:p w14:paraId="4DF68010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Tokenisierung</w:t>
      </w:r>
    </w:p>
    <w:p w14:paraId="049BC4E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Normalisierung</w:t>
      </w:r>
    </w:p>
    <w:p w14:paraId="66DD7249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Stoppwörtern </w:t>
      </w:r>
    </w:p>
    <w:p w14:paraId="58764657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Stammbildung und Lemmatisierung</w:t>
      </w:r>
    </w:p>
    <w:p w14:paraId="4C75600E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bestimmten Interpunktionszeichen </w:t>
      </w:r>
    </w:p>
    <w:p w14:paraId="4DF2DADE" w14:textId="77777777" w:rsid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Kleinschreibung</w:t>
      </w:r>
    </w:p>
    <w:p w14:paraId="6470F057" w14:textId="7B063E13" w:rsidR="00176421" w:rsidRPr="00356BB3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p w14:paraId="27AEAAF7" w14:textId="29F0F4F2" w:rsidR="00C43064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statt. </w:t>
      </w:r>
    </w:p>
    <w:p w14:paraId="24FED6A6" w14:textId="6067A19C" w:rsidR="00565091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>Anschließend wird</w:t>
      </w:r>
      <w:r w:rsidR="00144EC1">
        <w:rPr>
          <w:color w:val="000000" w:themeColor="text1"/>
        </w:rPr>
        <w:t xml:space="preserve"> der vorverarbeitete String</w:t>
      </w:r>
      <w:r>
        <w:rPr>
          <w:color w:val="000000" w:themeColor="text1"/>
        </w:rPr>
        <w:t xml:space="preserve"> dem Modul </w:t>
      </w:r>
      <w:proofErr w:type="spellStart"/>
      <w:r>
        <w:rPr>
          <w:color w:val="000000" w:themeColor="text1"/>
        </w:rPr>
        <w:t>N</w:t>
      </w:r>
      <w:r w:rsidR="00144EC1">
        <w:rPr>
          <w:color w:val="000000" w:themeColor="text1"/>
        </w:rPr>
        <w:t>amed</w:t>
      </w:r>
      <w:proofErr w:type="spellEnd"/>
      <w:r w:rsidR="00144EC1">
        <w:rPr>
          <w:color w:val="000000" w:themeColor="text1"/>
        </w:rPr>
        <w:t>-Entity-Recognition</w:t>
      </w:r>
      <w:r w:rsidR="00E328DB">
        <w:rPr>
          <w:color w:val="000000" w:themeColor="text1"/>
        </w:rPr>
        <w:t xml:space="preserve"> (NER)</w:t>
      </w:r>
      <w:r w:rsidR="00144EC1">
        <w:rPr>
          <w:color w:val="000000" w:themeColor="text1"/>
        </w:rPr>
        <w:t xml:space="preserve"> übergeben</w:t>
      </w:r>
      <w:r w:rsidR="00177416">
        <w:rPr>
          <w:color w:val="000000" w:themeColor="text1"/>
        </w:rPr>
        <w:t xml:space="preserve">. Das ist das Kernmodul, das </w:t>
      </w:r>
      <w:r w:rsidR="007167C7">
        <w:rPr>
          <w:color w:val="000000" w:themeColor="text1"/>
        </w:rPr>
        <w:t xml:space="preserve">den bestimmten Bereichen des Strings die </w:t>
      </w:r>
      <w:proofErr w:type="spellStart"/>
      <w:r w:rsidR="007167C7">
        <w:rPr>
          <w:color w:val="000000" w:themeColor="text1"/>
        </w:rPr>
        <w:t>BibTex</w:t>
      </w:r>
      <w:proofErr w:type="spellEnd"/>
      <w:r w:rsidR="007167C7">
        <w:rPr>
          <w:color w:val="000000" w:themeColor="text1"/>
        </w:rPr>
        <w:t>-Attribute</w:t>
      </w:r>
    </w:p>
    <w:p w14:paraId="1B2387D5" w14:textId="6EA13BC5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Author</w:t>
      </w:r>
      <w:proofErr w:type="spellEnd"/>
    </w:p>
    <w:p w14:paraId="51AC70F9" w14:textId="5A1787D2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…</w:t>
      </w:r>
    </w:p>
    <w:p w14:paraId="415B3E41" w14:textId="2AF627B6" w:rsidR="000B2075" w:rsidRDefault="002D0CD6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>z</w:t>
      </w:r>
      <w:r w:rsidR="007167C7">
        <w:rPr>
          <w:color w:val="000000" w:themeColor="text1"/>
        </w:rPr>
        <w:t xml:space="preserve">uweisen soll. </w:t>
      </w:r>
      <w:r w:rsidR="00692867">
        <w:rPr>
          <w:color w:val="000000" w:themeColor="text1"/>
        </w:rPr>
        <w:t xml:space="preserve">Die NER wird ebenfalls mit der Bibliothek </w:t>
      </w:r>
      <w:proofErr w:type="spellStart"/>
      <w:r w:rsidR="00692867">
        <w:rPr>
          <w:color w:val="000000" w:themeColor="text1"/>
        </w:rPr>
        <w:t>Spacy</w:t>
      </w:r>
      <w:proofErr w:type="spellEnd"/>
      <w:r w:rsidR="00692867">
        <w:rPr>
          <w:color w:val="000000" w:themeColor="text1"/>
        </w:rPr>
        <w:t xml:space="preserve"> </w:t>
      </w:r>
      <w:r w:rsidR="00D60DA6">
        <w:rPr>
          <w:color w:val="000000" w:themeColor="text1"/>
        </w:rPr>
        <w:t xml:space="preserve">umgesetzt. </w:t>
      </w:r>
    </w:p>
    <w:p w14:paraId="1371266C" w14:textId="391A5EAE" w:rsidR="00692867" w:rsidRDefault="00692867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 </w:t>
      </w:r>
      <w:r w:rsidR="00D60DA6">
        <w:rPr>
          <w:color w:val="000000" w:themeColor="text1"/>
        </w:rPr>
        <w:t>bestimmte Namen abgekürzt sind oder Akronyme verwendet werden, soll</w:t>
      </w:r>
      <w:r w:rsidR="00CC1477">
        <w:rPr>
          <w:color w:val="000000" w:themeColor="text1"/>
        </w:rPr>
        <w:t xml:space="preserve">en diese standardisiert ausgeschrieben werden. Dazu gibt es ein Modul </w:t>
      </w:r>
      <w:proofErr w:type="spellStart"/>
      <w:r w:rsidR="00CC1477">
        <w:rPr>
          <w:color w:val="000000" w:themeColor="text1"/>
        </w:rPr>
        <w:t>LookUp</w:t>
      </w:r>
      <w:proofErr w:type="spellEnd"/>
      <w:r w:rsidR="00CC1477">
        <w:rPr>
          <w:color w:val="000000" w:themeColor="text1"/>
        </w:rPr>
        <w:t xml:space="preserve">, das mithilfe der </w:t>
      </w:r>
      <w:r w:rsidR="009A419B">
        <w:rPr>
          <w:color w:val="000000" w:themeColor="text1"/>
        </w:rPr>
        <w:t xml:space="preserve">durch das NER erkannten Attribute </w:t>
      </w:r>
      <w:r w:rsidR="00F20093">
        <w:rPr>
          <w:color w:val="000000" w:themeColor="text1"/>
        </w:rPr>
        <w:t xml:space="preserve">und der </w:t>
      </w:r>
      <w:r w:rsidR="00CC1477">
        <w:rPr>
          <w:color w:val="000000" w:themeColor="text1"/>
        </w:rPr>
        <w:t xml:space="preserve">Bibliothek </w:t>
      </w:r>
      <w:proofErr w:type="spellStart"/>
      <w:r w:rsidR="00CC1477">
        <w:rPr>
          <w:color w:val="000000" w:themeColor="text1"/>
        </w:rPr>
        <w:t>scholarly</w:t>
      </w:r>
      <w:proofErr w:type="spellEnd"/>
      <w:r w:rsidR="00CC1477">
        <w:rPr>
          <w:color w:val="000000" w:themeColor="text1"/>
        </w:rPr>
        <w:t xml:space="preserve"> </w:t>
      </w:r>
      <w:r w:rsidR="00F20093">
        <w:rPr>
          <w:color w:val="000000" w:themeColor="text1"/>
        </w:rPr>
        <w:t xml:space="preserve">nach Datensätzen sucht, die diesem </w:t>
      </w:r>
      <w:proofErr w:type="spellStart"/>
      <w:r w:rsidR="00F20093">
        <w:rPr>
          <w:color w:val="000000" w:themeColor="text1"/>
        </w:rPr>
        <w:t>BibTex</w:t>
      </w:r>
      <w:proofErr w:type="spellEnd"/>
      <w:r w:rsidR="00F20093">
        <w:rPr>
          <w:color w:val="000000" w:themeColor="text1"/>
        </w:rPr>
        <w:t xml:space="preserve">-Eintrag entsprechen. </w:t>
      </w:r>
      <w:r w:rsidR="004668AA">
        <w:rPr>
          <w:color w:val="000000" w:themeColor="text1"/>
        </w:rPr>
        <w:t xml:space="preserve">Wenn ein gefundener Datensatz einen bestimmten Schwellenwert eines </w:t>
      </w:r>
      <w:r w:rsidR="002A6F32">
        <w:rPr>
          <w:color w:val="000000" w:themeColor="text1"/>
        </w:rPr>
        <w:t xml:space="preserve">Ähnlichkeitsmaßes überschritten hat, wird Datenanreicherung herangezogen. </w:t>
      </w:r>
    </w:p>
    <w:p w14:paraId="3FF99FA5" w14:textId="5959F6DC" w:rsidR="00315862" w:rsidRDefault="00315862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generierten </w:t>
      </w:r>
      <w:proofErr w:type="spellStart"/>
      <w:r>
        <w:rPr>
          <w:color w:val="000000" w:themeColor="text1"/>
        </w:rPr>
        <w:t>BibTex</w:t>
      </w:r>
      <w:proofErr w:type="spellEnd"/>
      <w:r>
        <w:rPr>
          <w:color w:val="000000" w:themeColor="text1"/>
        </w:rPr>
        <w:t xml:space="preserve">-Einträge auf einem zentralen Filesystem abgelegt. </w:t>
      </w:r>
    </w:p>
    <w:p w14:paraId="77AE8161" w14:textId="77777777" w:rsidR="0034232E" w:rsidRDefault="0034232E" w:rsidP="007167C7">
      <w:pPr>
        <w:jc w:val="both"/>
        <w:rPr>
          <w:color w:val="000000" w:themeColor="text1"/>
        </w:rPr>
      </w:pPr>
    </w:p>
    <w:p w14:paraId="78536D50" w14:textId="77777777" w:rsidR="000D6667" w:rsidRPr="007D65ED" w:rsidRDefault="000D6667" w:rsidP="00D968F1">
      <w:pPr>
        <w:jc w:val="both"/>
        <w:rPr>
          <w:color w:val="000000" w:themeColor="text1"/>
        </w:rPr>
      </w:pPr>
    </w:p>
    <w:p w14:paraId="6A5B4D5F" w14:textId="5E01F9DE" w:rsidR="00391EF2" w:rsidRDefault="005366ED" w:rsidP="004827D1">
      <w:pPr>
        <w:pStyle w:val="berschrift2"/>
        <w:numPr>
          <w:ilvl w:val="0"/>
          <w:numId w:val="3"/>
        </w:numPr>
      </w:pPr>
      <w:r>
        <w:t xml:space="preserve">Work </w:t>
      </w:r>
      <w:r w:rsidRPr="001D6DFE">
        <w:t>Breakdown</w:t>
      </w:r>
      <w:r>
        <w:t xml:space="preserve"> </w:t>
      </w:r>
      <w:proofErr w:type="spellStart"/>
      <w:r>
        <w:t>Structure</w:t>
      </w:r>
      <w:proofErr w:type="spellEnd"/>
    </w:p>
    <w:p w14:paraId="6CB724CD" w14:textId="31A5FB4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Projektinitiierung</w:t>
      </w:r>
    </w:p>
    <w:p w14:paraId="490BBB97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Projektziele und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Scope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festlegen</w:t>
      </w:r>
    </w:p>
    <w:p w14:paraId="62287814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Erfahrungen zum Thema NLP und Python im Team erfassen</w:t>
      </w:r>
    </w:p>
    <w:p w14:paraId="45938A81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Tools festlegen</w:t>
      </w:r>
    </w:p>
    <w:p w14:paraId="48355EA4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Kollaborationsplattform: GitHub</w:t>
      </w:r>
    </w:p>
    <w:p w14:paraId="427C8302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Kommunikationsplattform: Zoom,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Discord</w:t>
      </w:r>
      <w:proofErr w:type="spellEnd"/>
    </w:p>
    <w:p w14:paraId="3DBABDDE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Entwicklungsumgebung: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Anaconda</w:t>
      </w:r>
      <w:proofErr w:type="spellEnd"/>
    </w:p>
    <w:p w14:paraId="4012B4D5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Programmiersprache und Bibliotheken analysieren und Dokumentationen sichten: Python,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Spacy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OpenVC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Pytesseract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28B01849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Versionsverwaltung: GitHub</w:t>
      </w:r>
    </w:p>
    <w:p w14:paraId="06A0783F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Arbeitsweise festlegen: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Scrum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, WEKAN</w:t>
      </w:r>
    </w:p>
    <w:p w14:paraId="5531C68D" w14:textId="77777777" w:rsid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Termine planen</w:t>
      </w:r>
    </w:p>
    <w:p w14:paraId="3CF421A9" w14:textId="1C09E3CB" w:rsidR="00F35CFF" w:rsidRPr="001D6DFE" w:rsidRDefault="00F35CFF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Projektplan erstellen</w:t>
      </w:r>
    </w:p>
    <w:p w14:paraId="719AFBDE" w14:textId="409EF463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Anforderungsanalyse</w:t>
      </w:r>
    </w:p>
    <w:p w14:paraId="61BD5C06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funktionale Anforderungen spezifizieren</w:t>
      </w:r>
    </w:p>
    <w:p w14:paraId="38802D1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Literaturverzeichnis in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BibTex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umwandeln </w:t>
      </w:r>
    </w:p>
    <w:p w14:paraId="284DCBAE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Webservice</w:t>
      </w:r>
    </w:p>
    <w:p w14:paraId="4B8B984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Weboberfläche</w:t>
      </w:r>
    </w:p>
    <w:p w14:paraId="455D6289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Einzulesende Datenformate: Bilder, Text, PDF</w:t>
      </w:r>
    </w:p>
    <w:p w14:paraId="2A9A08F3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Akronymen</w:t>
      </w:r>
    </w:p>
    <w:p w14:paraId="72560A5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Abkürzungen</w:t>
      </w:r>
    </w:p>
    <w:p w14:paraId="69D6E6E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Vervollständigung fehlender Einträge mittels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7464C9D0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nichtfunktionale Anforderungen spezifizieren</w:t>
      </w:r>
    </w:p>
    <w:p w14:paraId="599F1C9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Webserver</w:t>
      </w:r>
    </w:p>
    <w:p w14:paraId="481963D0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Betriebssystem</w:t>
      </w:r>
    </w:p>
    <w:p w14:paraId="111705E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Datenbanken</w:t>
      </w:r>
    </w:p>
    <w:p w14:paraId="3B4ADCAB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</w:t>
      </w:r>
    </w:p>
    <w:p w14:paraId="42004CD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Performance: Mindestwerte Precession, Recall und F1-Score festlegen</w:t>
      </w:r>
    </w:p>
    <w:p w14:paraId="20916B5E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Technische Architektur</w:t>
      </w:r>
    </w:p>
    <w:p w14:paraId="05D0A7A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Prozessbeschreibung</w:t>
      </w:r>
    </w:p>
    <w:p w14:paraId="30BC757B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Anforderungen priorisieren </w:t>
      </w:r>
    </w:p>
    <w:p w14:paraId="48F3B1EC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Glossar erstellen</w:t>
      </w:r>
    </w:p>
    <w:p w14:paraId="615B6986" w14:textId="58D31CC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Datensammlung</w:t>
      </w:r>
    </w:p>
    <w:p w14:paraId="0AEC2B59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Literaturverzeichnisformate (MLA, APA…) analysieren</w:t>
      </w:r>
    </w:p>
    <w:p w14:paraId="2147BDD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Datenquellen bestimmen</w:t>
      </w:r>
    </w:p>
    <w:p w14:paraId="584B9A88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Methodik: Web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Scraping</w:t>
      </w:r>
      <w:proofErr w:type="spellEnd"/>
    </w:p>
    <w:p w14:paraId="677425A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Repräsentativer Stichprobenumfang ermitteln</w:t>
      </w:r>
    </w:p>
    <w:p w14:paraId="6DD6489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Datenarchitektur aufbauen</w:t>
      </w:r>
    </w:p>
    <w:p w14:paraId="50ACCF62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Datenformat</w:t>
      </w:r>
    </w:p>
    <w:p w14:paraId="109CB15B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Ort der Speicherung</w:t>
      </w:r>
    </w:p>
    <w:p w14:paraId="664C9FDC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Speichertechnologien</w:t>
      </w:r>
    </w:p>
    <w:p w14:paraId="249DB6C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Datenzugriff / Datenschnittstelle</w:t>
      </w:r>
    </w:p>
    <w:p w14:paraId="5179D3CC" w14:textId="77777777" w:rsidR="001D6DFE" w:rsidRPr="001D6DFE" w:rsidRDefault="001D6DFE" w:rsidP="001D6DFE">
      <w:pPr>
        <w:ind w:left="72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9BF1B57" w14:textId="7B33F0E7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Explorative Datenanalyse / Datenqualität bestimmen</w:t>
      </w:r>
    </w:p>
    <w:p w14:paraId="4388B777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 bestimmen</w:t>
      </w:r>
    </w:p>
    <w:p w14:paraId="6EF3286B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Datenattribute bestimmen</w:t>
      </w:r>
    </w:p>
    <w:p w14:paraId="0162890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Metrik zur Datenqualität bestimmen</w:t>
      </w:r>
    </w:p>
    <w:p w14:paraId="3C30C56A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Wann „fit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for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pupose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“?</w:t>
      </w:r>
    </w:p>
    <w:p w14:paraId="3612397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Fehlertypen bestimmen</w:t>
      </w:r>
    </w:p>
    <w:p w14:paraId="74346EBD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Duplikate</w:t>
      </w:r>
    </w:p>
    <w:p w14:paraId="1A892BF1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Fehlende Werte</w:t>
      </w:r>
    </w:p>
    <w:p w14:paraId="1B6789F4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Ausreißer</w:t>
      </w:r>
    </w:p>
    <w:p w14:paraId="6E242177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Rechtschreibfehler</w:t>
      </w:r>
    </w:p>
    <w:p w14:paraId="7B24CB89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Synonyme</w:t>
      </w:r>
    </w:p>
    <w:p w14:paraId="4DA149F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Homonyme</w:t>
      </w:r>
    </w:p>
    <w:p w14:paraId="3F9F8B0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Integritätsbedingungen / Grammatikfehler</w:t>
      </w:r>
    </w:p>
    <w:p w14:paraId="66A586D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Erkenntnisse Visualisieren </w:t>
      </w:r>
    </w:p>
    <w:p w14:paraId="7734187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Fehlerverteilung</w:t>
      </w:r>
    </w:p>
    <w:p w14:paraId="249B65F3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Verteilung Attribute </w:t>
      </w:r>
    </w:p>
    <w:p w14:paraId="78A2D12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Bias</w:t>
      </w:r>
    </w:p>
    <w:p w14:paraId="193E8FA6" w14:textId="3215579C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Datenbereinigung</w:t>
      </w:r>
    </w:p>
    <w:p w14:paraId="10199C10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Art von Datenbereinigungen (Imputation…) für Attribute analysieren</w:t>
      </w:r>
    </w:p>
    <w:p w14:paraId="4184D39A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Daten bereinigen </w:t>
      </w:r>
    </w:p>
    <w:p w14:paraId="1FB680DB" w14:textId="6843FCCB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Datenvorbereitung</w:t>
      </w:r>
    </w:p>
    <w:p w14:paraId="377A1718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bookmarkStart w:id="0" w:name="_Hlk166414478"/>
      <w:r w:rsidRPr="001D6DFE">
        <w:rPr>
          <w:rFonts w:ascii="Calibri" w:eastAsia="Calibri" w:hAnsi="Calibri" w:cs="Times New Roman"/>
          <w:kern w:val="0"/>
          <w14:ligatures w14:val="none"/>
        </w:rPr>
        <w:t>Satzsegmentierung</w:t>
      </w:r>
    </w:p>
    <w:p w14:paraId="61D4BCC6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Tokenisierung</w:t>
      </w:r>
    </w:p>
    <w:p w14:paraId="395AD597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Normalisierung</w:t>
      </w:r>
    </w:p>
    <w:p w14:paraId="6CC0DD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Stoppwörtern </w:t>
      </w:r>
    </w:p>
    <w:p w14:paraId="3E03C9F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Stammbildung und Lemmatisierung</w:t>
      </w:r>
    </w:p>
    <w:p w14:paraId="326836CA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bestimmten Interpunktionszeichen </w:t>
      </w:r>
    </w:p>
    <w:p w14:paraId="630ABB59" w14:textId="77777777" w:rsid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Kleinschreibung</w:t>
      </w:r>
    </w:p>
    <w:p w14:paraId="2A20E9AB" w14:textId="159E92B7" w:rsidR="00176421" w:rsidRPr="00176421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bookmarkEnd w:id="0"/>
    <w:p w14:paraId="2DC2289D" w14:textId="4348F69B" w:rsidR="001D6DFE" w:rsidRPr="001D6DFE" w:rsidRDefault="001D6DFE" w:rsidP="008F7AF4">
      <w:pPr>
        <w:pStyle w:val="berschrift2"/>
        <w:numPr>
          <w:ilvl w:val="1"/>
          <w:numId w:val="3"/>
        </w:numPr>
      </w:pPr>
      <w:r w:rsidRPr="001D6DFE">
        <w:t xml:space="preserve">Feature Engineering / Text </w:t>
      </w:r>
      <w:proofErr w:type="spellStart"/>
      <w:r w:rsidRPr="001D6DFE">
        <w:t>Representation</w:t>
      </w:r>
      <w:proofErr w:type="spellEnd"/>
      <w:r w:rsidRPr="001D6DFE">
        <w:t xml:space="preserve"> </w:t>
      </w:r>
    </w:p>
    <w:p w14:paraId="0C9CDC5D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Merkmalsextraktion</w:t>
      </w:r>
    </w:p>
    <w:p w14:paraId="78BEA0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Merkmalsauswahl</w:t>
      </w:r>
    </w:p>
    <w:p w14:paraId="4425B102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Merkmalskonstruktion</w:t>
      </w:r>
    </w:p>
    <w:p w14:paraId="75047643" w14:textId="2D042E9F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NLP-Modellierung</w:t>
      </w:r>
    </w:p>
    <w:p w14:paraId="4739CEB1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NLP-Modelle / NLP-Algorithmen auswählen</w:t>
      </w:r>
    </w:p>
    <w:p w14:paraId="0FBB3AF0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Ziel des Modells: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Named-entity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recognition</w:t>
      </w:r>
      <w:proofErr w:type="spellEnd"/>
    </w:p>
    <w:p w14:paraId="1CD0CC7A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trainieren / validieren</w:t>
      </w:r>
    </w:p>
    <w:p w14:paraId="11411C2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K-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fold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Cross-Validation</w:t>
      </w:r>
    </w:p>
    <w:p w14:paraId="09E17749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evaluieren</w:t>
      </w:r>
    </w:p>
    <w:p w14:paraId="29A9D5B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Evaluations-</w:t>
      </w:r>
      <w:proofErr w:type="spellStart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Metriken</w:t>
      </w:r>
      <w:proofErr w:type="spellEnd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: Precession, Recall, F1-Score</w:t>
      </w:r>
    </w:p>
    <w:p w14:paraId="73783E58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Benchmarking</w:t>
      </w:r>
    </w:p>
    <w:p w14:paraId="66FC9BA5" w14:textId="77777777" w:rsidR="001D6DFE" w:rsidRPr="001D6DFE" w:rsidRDefault="001D6DFE" w:rsidP="001D6DFE">
      <w:pPr>
        <w:ind w:left="144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03EBF584" w14:textId="7367EB68" w:rsidR="001D6DFE" w:rsidRPr="001D6DFE" w:rsidRDefault="001D6DFE" w:rsidP="00223659">
      <w:pPr>
        <w:pStyle w:val="berschrift3"/>
        <w:numPr>
          <w:ilvl w:val="1"/>
          <w:numId w:val="3"/>
        </w:numPr>
      </w:pPr>
      <w:proofErr w:type="spellStart"/>
      <w:r w:rsidRPr="001D6DFE">
        <w:t>Deployment</w:t>
      </w:r>
      <w:proofErr w:type="spellEnd"/>
    </w:p>
    <w:p w14:paraId="0E368400" w14:textId="40295ED3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Abschlusspräsentation erstellen</w:t>
      </w:r>
    </w:p>
    <w:p w14:paraId="7291B487" w14:textId="26D94D45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Dokumentation erstellen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77777777" w:rsidR="004E1088" w:rsidRDefault="004E1088" w:rsidP="00D968F1">
            <w:pPr>
              <w:jc w:val="both"/>
            </w:pP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77777777" w:rsidR="004E1088" w:rsidRDefault="004E1088" w:rsidP="00D968F1">
            <w:pPr>
              <w:jc w:val="both"/>
            </w:pP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77777777" w:rsidR="004E1088" w:rsidRDefault="004E1088" w:rsidP="00D968F1">
            <w:pPr>
              <w:jc w:val="both"/>
            </w:pP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77777777" w:rsidR="004E1088" w:rsidRDefault="004E1088" w:rsidP="00D968F1">
            <w:pPr>
              <w:jc w:val="both"/>
            </w:pP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9DC5B32" w14:textId="77777777" w:rsidR="00113CD5" w:rsidRDefault="00113CD5" w:rsidP="00D968F1">
      <w:pPr>
        <w:tabs>
          <w:tab w:val="left" w:pos="1134"/>
        </w:tabs>
        <w:jc w:val="both"/>
      </w:pPr>
    </w:p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t>Datensammlung</w:t>
      </w:r>
    </w:p>
    <w:p w14:paraId="3FD5A3AD" w14:textId="078FA9E3" w:rsidR="00113CD5" w:rsidRDefault="00113CD5" w:rsidP="00083571">
      <w:pPr>
        <w:pStyle w:val="berschrift3"/>
        <w:numPr>
          <w:ilvl w:val="1"/>
          <w:numId w:val="3"/>
        </w:numPr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699D6D2B" w:rsidR="006D766E" w:rsidRDefault="006D766E" w:rsidP="00434717">
      <w:pPr>
        <w:pStyle w:val="berschrift3"/>
        <w:numPr>
          <w:ilvl w:val="1"/>
          <w:numId w:val="3"/>
        </w:numPr>
        <w:jc w:val="both"/>
      </w:pPr>
      <w:r>
        <w:t>Methode</w:t>
      </w:r>
    </w:p>
    <w:p w14:paraId="2DF23895" w14:textId="2B06C329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</w:t>
      </w:r>
      <w:r w:rsidR="00226065">
        <w:t xml:space="preserve"> (Web </w:t>
      </w:r>
      <w:proofErr w:type="spellStart"/>
      <w:r w:rsidR="00226065">
        <w:t>Scraping</w:t>
      </w:r>
      <w:proofErr w:type="spellEnd"/>
      <w:r w:rsidR="00226065">
        <w:t>)</w:t>
      </w:r>
      <w:r>
        <w:t>:</w:t>
      </w:r>
    </w:p>
    <w:p w14:paraId="4142FF1F" w14:textId="6BFD4744" w:rsidR="00D21A57" w:rsidRDefault="00D21A57" w:rsidP="006D766E">
      <w:pPr>
        <w:jc w:val="both"/>
      </w:pPr>
      <w:r>
        <w:lastRenderedPageBreak/>
        <w:t xml:space="preserve">Beispiel: </w:t>
      </w:r>
      <w:hyperlink r:id="rId7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8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</w:t>
      </w:r>
      <w:r w:rsidR="00E50629">
        <w:lastRenderedPageBreak/>
        <w:t xml:space="preserve">können. Für die unterschiedlichen Zitierstile finden sich Beschreibungen unter </w:t>
      </w:r>
      <w:hyperlink r:id="rId13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4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238268F5" w:rsidR="00113CD5" w:rsidRDefault="00113CD5" w:rsidP="00434717">
      <w:pPr>
        <w:pStyle w:val="berschrift3"/>
        <w:numPr>
          <w:ilvl w:val="1"/>
          <w:numId w:val="3"/>
        </w:numPr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Pr="00226065" w:rsidRDefault="00B364C0" w:rsidP="00BA7E7D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226065">
        <w:rPr>
          <w:lang w:val="en-US"/>
        </w:rPr>
        <w:t xml:space="preserve">Well-annotated: s. </w:t>
      </w:r>
      <w:proofErr w:type="spellStart"/>
      <w:r w:rsidRPr="00226065">
        <w:rPr>
          <w:lang w:val="en-US"/>
        </w:rPr>
        <w:t>jeweilige</w:t>
      </w:r>
      <w:proofErr w:type="spellEnd"/>
      <w:r w:rsidRPr="00226065">
        <w:rPr>
          <w:lang w:val="en-US"/>
        </w:rPr>
        <w:t xml:space="preserve"> API, LaTeX-Doku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lastRenderedPageBreak/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3A79A214" w14:textId="15878298" w:rsidR="003E23B5" w:rsidRDefault="00113CD5" w:rsidP="003E23B5">
      <w:pPr>
        <w:pStyle w:val="berschrift2"/>
        <w:numPr>
          <w:ilvl w:val="0"/>
          <w:numId w:val="3"/>
        </w:numPr>
        <w:jc w:val="both"/>
      </w:pPr>
      <w:r>
        <w:t>Evaluation und Test</w:t>
      </w:r>
    </w:p>
    <w:p w14:paraId="674B9B46" w14:textId="6CA890C8" w:rsidR="003E23B5" w:rsidRDefault="003E23B5" w:rsidP="003E23B5">
      <w:pPr>
        <w:jc w:val="both"/>
      </w:pPr>
      <w:r>
        <w:t xml:space="preserve">Grundsätzlich können alle vortrainierten statistischen Modelle aus </w:t>
      </w:r>
      <w:proofErr w:type="spellStart"/>
      <w:r>
        <w:t>Spacy</w:t>
      </w:r>
      <w:proofErr w:type="spellEnd"/>
      <w:r>
        <w:t xml:space="preserve"> genutzt werden. Lediglich die NER</w:t>
      </w:r>
      <w:r w:rsidR="00F414BB">
        <w:t>-Komponente der NLP-Pipeline</w:t>
      </w:r>
      <w:r>
        <w:t xml:space="preserve"> muss auf die Problemstellung hin optimiert werden, sodass diese Komponente von Grund auf neu trainiert werden muss. Die NER-Komponente soll dabei mittels </w:t>
      </w:r>
      <w:proofErr w:type="spellStart"/>
      <w:r>
        <w:t>Supervised</w:t>
      </w:r>
      <w:proofErr w:type="spellEnd"/>
      <w:r>
        <w:t xml:space="preserve"> Learning trainiert werden. Das Modell bekommt als Input eine Literaturangabe und die richtige </w:t>
      </w:r>
      <w:proofErr w:type="spellStart"/>
      <w:r>
        <w:t>BibTex</w:t>
      </w:r>
      <w:proofErr w:type="spellEnd"/>
      <w:r>
        <w:t xml:space="preserve">-Ausgabe übergeben. </w:t>
      </w:r>
    </w:p>
    <w:p w14:paraId="698B83F9" w14:textId="2852CA24" w:rsidR="00CF1C90" w:rsidRDefault="00CF1C90" w:rsidP="003E23B5">
      <w:pPr>
        <w:jc w:val="both"/>
      </w:pPr>
      <w:r>
        <w:t xml:space="preserve">Als </w:t>
      </w:r>
      <w:proofErr w:type="spellStart"/>
      <w:r>
        <w:t>Resampling</w:t>
      </w:r>
      <w:proofErr w:type="spellEnd"/>
      <w:r>
        <w:t>-Verfahren soll k-fache Kreuzvalidierung angewendet werden.</w:t>
      </w:r>
    </w:p>
    <w:p w14:paraId="75ECD21D" w14:textId="06F9B1E8" w:rsidR="00F023F5" w:rsidRDefault="003E23B5" w:rsidP="003E23B5">
      <w:pPr>
        <w:jc w:val="both"/>
      </w:pPr>
      <w:r>
        <w:t>Für die Evaluation einer NER kommen Precession, Recall und F1-Score in Frage.</w:t>
      </w:r>
      <w:r w:rsidR="0003593A">
        <w:t xml:space="preserve"> </w:t>
      </w:r>
    </w:p>
    <w:p w14:paraId="2A16D535" w14:textId="77777777" w:rsidR="00C43A5D" w:rsidRDefault="00C43A5D" w:rsidP="003E23B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1AE4069A" w14:textId="77777777" w:rsidR="00361C04" w:rsidRDefault="00424AB0" w:rsidP="00966779">
      <w:r>
        <w:t xml:space="preserve">Die Aufbereitung der </w:t>
      </w:r>
      <w:r w:rsidR="00E91AE6">
        <w:t xml:space="preserve">Ergebnisse </w:t>
      </w:r>
      <w:r w:rsidR="00FF6F35">
        <w:t>erfolgt in einer Präsentation.</w:t>
      </w:r>
      <w:r w:rsidR="006F450F">
        <w:t xml:space="preserve"> </w:t>
      </w:r>
    </w:p>
    <w:p w14:paraId="01CBA1C7" w14:textId="60AEE6A1" w:rsidR="00342B2E" w:rsidRDefault="005C27DF" w:rsidP="00966779">
      <w:r>
        <w:t>Die</w:t>
      </w:r>
      <w:r w:rsidR="006F450F">
        <w:t xml:space="preserve"> Gegenüberstellung der Ergebnisse </w:t>
      </w:r>
      <w:r w:rsidR="004C04B7">
        <w:t>zwischen dem</w:t>
      </w:r>
      <w:r w:rsidR="006F450F">
        <w:t xml:space="preserve"> selbst erstellten Modell und dem Benchmark-Modell </w:t>
      </w:r>
      <w:r w:rsidR="00361C04">
        <w:t>wird</w:t>
      </w:r>
      <w:r w:rsidR="004C04B7">
        <w:t xml:space="preserve"> für die Klassifikation</w:t>
      </w:r>
      <w:r w:rsidR="00361C04">
        <w:t xml:space="preserve"> mithilfe einer Konfusions-Matrix</w:t>
      </w:r>
      <w:r w:rsidR="00F66ACF">
        <w:t xml:space="preserve"> und </w:t>
      </w:r>
      <w:r w:rsidR="004C04B7">
        <w:t xml:space="preserve">für Recall, Precession und F-Score </w:t>
      </w:r>
      <w:r w:rsidR="00DA4A2D">
        <w:t xml:space="preserve">mithilfe </w:t>
      </w:r>
      <w:r w:rsidR="00F66ACF">
        <w:t xml:space="preserve">einer Tabelle </w:t>
      </w:r>
      <w:r w:rsidR="00361C04">
        <w:t>erfolgen.</w:t>
      </w:r>
    </w:p>
    <w:p w14:paraId="718337B3" w14:textId="03E4D4A5" w:rsidR="00966779" w:rsidRPr="00966779" w:rsidRDefault="00881095" w:rsidP="00966779">
      <w:r>
        <w:t>Die</w:t>
      </w:r>
      <w:r w:rsidR="00342B2E">
        <w:t xml:space="preserve"> Datensätze (Attribute) und die Fehler</w:t>
      </w:r>
      <w:r w:rsidR="00AA574D">
        <w:t xml:space="preserve"> </w:t>
      </w:r>
      <w:r>
        <w:t>sollen mittels Histogrammen visualisiert werden.</w:t>
      </w:r>
    </w:p>
    <w:sectPr w:rsidR="00966779" w:rsidRPr="0096677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1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3"/>
  </w:num>
  <w:num w:numId="3" w16cid:durableId="1135950223">
    <w:abstractNumId w:val="16"/>
  </w:num>
  <w:num w:numId="4" w16cid:durableId="1310280075">
    <w:abstractNumId w:val="3"/>
  </w:num>
  <w:num w:numId="5" w16cid:durableId="797257716">
    <w:abstractNumId w:val="17"/>
  </w:num>
  <w:num w:numId="6" w16cid:durableId="504173363">
    <w:abstractNumId w:val="14"/>
  </w:num>
  <w:num w:numId="7" w16cid:durableId="1961180450">
    <w:abstractNumId w:val="29"/>
  </w:num>
  <w:num w:numId="8" w16cid:durableId="1740178398">
    <w:abstractNumId w:val="0"/>
  </w:num>
  <w:num w:numId="9" w16cid:durableId="1276861548">
    <w:abstractNumId w:val="28"/>
  </w:num>
  <w:num w:numId="10" w16cid:durableId="370350871">
    <w:abstractNumId w:val="24"/>
  </w:num>
  <w:num w:numId="11" w16cid:durableId="461769011">
    <w:abstractNumId w:val="6"/>
  </w:num>
  <w:num w:numId="12" w16cid:durableId="1757745931">
    <w:abstractNumId w:val="9"/>
  </w:num>
  <w:num w:numId="13" w16cid:durableId="735325376">
    <w:abstractNumId w:val="27"/>
  </w:num>
  <w:num w:numId="14" w16cid:durableId="2119368993">
    <w:abstractNumId w:val="21"/>
  </w:num>
  <w:num w:numId="15" w16cid:durableId="637224681">
    <w:abstractNumId w:val="10"/>
  </w:num>
  <w:num w:numId="16" w16cid:durableId="2059163111">
    <w:abstractNumId w:val="20"/>
  </w:num>
  <w:num w:numId="17" w16cid:durableId="438337140">
    <w:abstractNumId w:val="23"/>
  </w:num>
  <w:num w:numId="18" w16cid:durableId="707727220">
    <w:abstractNumId w:val="2"/>
  </w:num>
  <w:num w:numId="19" w16cid:durableId="1830824207">
    <w:abstractNumId w:val="8"/>
  </w:num>
  <w:num w:numId="20" w16cid:durableId="1013996571">
    <w:abstractNumId w:val="4"/>
  </w:num>
  <w:num w:numId="21" w16cid:durableId="443422289">
    <w:abstractNumId w:val="22"/>
  </w:num>
  <w:num w:numId="22" w16cid:durableId="1366903410">
    <w:abstractNumId w:val="26"/>
  </w:num>
  <w:num w:numId="23" w16cid:durableId="1293904518">
    <w:abstractNumId w:val="19"/>
  </w:num>
  <w:num w:numId="24" w16cid:durableId="1680622934">
    <w:abstractNumId w:val="7"/>
  </w:num>
  <w:num w:numId="25" w16cid:durableId="648902335">
    <w:abstractNumId w:val="15"/>
  </w:num>
  <w:num w:numId="26" w16cid:durableId="726489533">
    <w:abstractNumId w:val="25"/>
  </w:num>
  <w:num w:numId="27" w16cid:durableId="1415710575">
    <w:abstractNumId w:val="11"/>
  </w:num>
  <w:num w:numId="28" w16cid:durableId="2087146598">
    <w:abstractNumId w:val="1"/>
  </w:num>
  <w:num w:numId="29" w16cid:durableId="1820075886">
    <w:abstractNumId w:val="18"/>
  </w:num>
  <w:num w:numId="30" w16cid:durableId="1343439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3593A"/>
    <w:rsid w:val="00074F00"/>
    <w:rsid w:val="00083571"/>
    <w:rsid w:val="000B2075"/>
    <w:rsid w:val="000D0EEA"/>
    <w:rsid w:val="000D6667"/>
    <w:rsid w:val="000E0956"/>
    <w:rsid w:val="00102ED4"/>
    <w:rsid w:val="00113CD5"/>
    <w:rsid w:val="00120D85"/>
    <w:rsid w:val="00144EC1"/>
    <w:rsid w:val="001567AA"/>
    <w:rsid w:val="00165D74"/>
    <w:rsid w:val="00176421"/>
    <w:rsid w:val="00177416"/>
    <w:rsid w:val="001802DE"/>
    <w:rsid w:val="001B6B47"/>
    <w:rsid w:val="001D6DFE"/>
    <w:rsid w:val="001F6204"/>
    <w:rsid w:val="001F7AB0"/>
    <w:rsid w:val="00223659"/>
    <w:rsid w:val="00226065"/>
    <w:rsid w:val="002530A3"/>
    <w:rsid w:val="002A1690"/>
    <w:rsid w:val="002A18CD"/>
    <w:rsid w:val="002A6F32"/>
    <w:rsid w:val="002B0BAD"/>
    <w:rsid w:val="002C1F8B"/>
    <w:rsid w:val="002D0CD6"/>
    <w:rsid w:val="002F333F"/>
    <w:rsid w:val="00315862"/>
    <w:rsid w:val="003174C6"/>
    <w:rsid w:val="0034232E"/>
    <w:rsid w:val="00342B2E"/>
    <w:rsid w:val="00350D44"/>
    <w:rsid w:val="00355019"/>
    <w:rsid w:val="00356BB3"/>
    <w:rsid w:val="00361C04"/>
    <w:rsid w:val="003713A1"/>
    <w:rsid w:val="0038265E"/>
    <w:rsid w:val="00391EF2"/>
    <w:rsid w:val="003E23B5"/>
    <w:rsid w:val="00424AB0"/>
    <w:rsid w:val="004301ED"/>
    <w:rsid w:val="00434717"/>
    <w:rsid w:val="00460F5E"/>
    <w:rsid w:val="00461CDF"/>
    <w:rsid w:val="004668AA"/>
    <w:rsid w:val="00481E59"/>
    <w:rsid w:val="004827D1"/>
    <w:rsid w:val="004A79D2"/>
    <w:rsid w:val="004C04B7"/>
    <w:rsid w:val="004E1088"/>
    <w:rsid w:val="004E19D0"/>
    <w:rsid w:val="004E3F0F"/>
    <w:rsid w:val="00505653"/>
    <w:rsid w:val="005248D6"/>
    <w:rsid w:val="005366ED"/>
    <w:rsid w:val="00565091"/>
    <w:rsid w:val="005C27DF"/>
    <w:rsid w:val="005D034C"/>
    <w:rsid w:val="00616BEB"/>
    <w:rsid w:val="0063088B"/>
    <w:rsid w:val="00661FB3"/>
    <w:rsid w:val="00691B84"/>
    <w:rsid w:val="00692867"/>
    <w:rsid w:val="006D766E"/>
    <w:rsid w:val="006F450F"/>
    <w:rsid w:val="007167C7"/>
    <w:rsid w:val="00716E27"/>
    <w:rsid w:val="00761C9B"/>
    <w:rsid w:val="00795975"/>
    <w:rsid w:val="007C615B"/>
    <w:rsid w:val="007D65ED"/>
    <w:rsid w:val="007E0E56"/>
    <w:rsid w:val="007F0C4E"/>
    <w:rsid w:val="008238DC"/>
    <w:rsid w:val="00881095"/>
    <w:rsid w:val="00883793"/>
    <w:rsid w:val="00895447"/>
    <w:rsid w:val="008A0726"/>
    <w:rsid w:val="008F401A"/>
    <w:rsid w:val="008F7AF4"/>
    <w:rsid w:val="00966779"/>
    <w:rsid w:val="009A199A"/>
    <w:rsid w:val="009A419B"/>
    <w:rsid w:val="00A15056"/>
    <w:rsid w:val="00A151D9"/>
    <w:rsid w:val="00A16AAD"/>
    <w:rsid w:val="00AA574D"/>
    <w:rsid w:val="00AD0FD1"/>
    <w:rsid w:val="00B364C0"/>
    <w:rsid w:val="00B55624"/>
    <w:rsid w:val="00B60B7F"/>
    <w:rsid w:val="00B8423A"/>
    <w:rsid w:val="00B95FDC"/>
    <w:rsid w:val="00BA7E7D"/>
    <w:rsid w:val="00BF762E"/>
    <w:rsid w:val="00C225BE"/>
    <w:rsid w:val="00C35045"/>
    <w:rsid w:val="00C43064"/>
    <w:rsid w:val="00C43A5D"/>
    <w:rsid w:val="00C778A1"/>
    <w:rsid w:val="00CB4364"/>
    <w:rsid w:val="00CC1477"/>
    <w:rsid w:val="00CF1C90"/>
    <w:rsid w:val="00CF5A24"/>
    <w:rsid w:val="00D12793"/>
    <w:rsid w:val="00D21A57"/>
    <w:rsid w:val="00D60DA6"/>
    <w:rsid w:val="00D77AA6"/>
    <w:rsid w:val="00D968F1"/>
    <w:rsid w:val="00DA4A2D"/>
    <w:rsid w:val="00E2006C"/>
    <w:rsid w:val="00E328DB"/>
    <w:rsid w:val="00E50629"/>
    <w:rsid w:val="00E72FDD"/>
    <w:rsid w:val="00E75A3D"/>
    <w:rsid w:val="00E91AE6"/>
    <w:rsid w:val="00EC13DF"/>
    <w:rsid w:val="00EC38E9"/>
    <w:rsid w:val="00F023F5"/>
    <w:rsid w:val="00F05787"/>
    <w:rsid w:val="00F20093"/>
    <w:rsid w:val="00F35CFF"/>
    <w:rsid w:val="00F414BB"/>
    <w:rsid w:val="00F50528"/>
    <w:rsid w:val="00F66ACF"/>
    <w:rsid w:val="00FB302F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13" Type="http://schemas.openxmlformats.org/officeDocument/2006/relationships/hyperlink" Target="https://www.scribbr.de/richtig-zitieren/uebersicht-zitierst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ed.edu/it/help/LaTeX/bibtexsty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1415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Lars Lafleur</cp:lastModifiedBy>
  <cp:revision>105</cp:revision>
  <dcterms:created xsi:type="dcterms:W3CDTF">2024-05-03T19:41:00Z</dcterms:created>
  <dcterms:modified xsi:type="dcterms:W3CDTF">2024-05-12T16:19:00Z</dcterms:modified>
</cp:coreProperties>
</file>