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1.  титульный (кто и что (где когда))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 xml:space="preserve"> </w:t>
      </w:r>
      <w:r>
        <w:rPr>
          <w:rFonts w:ascii="Source Code Pro" w:hAnsi="Source Code Pro"/>
          <w:sz w:val="24"/>
          <w:szCs w:val="24"/>
        </w:rPr>
        <w:t>«Решение для объединения элементов инфраструктур Умного города с учётом особенностей внедрения в города России»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 xml:space="preserve">2.  </w:t>
      </w:r>
      <w:r>
        <w:rPr>
          <w:rFonts w:ascii="Source Code Pro" w:hAnsi="Source Code Pro"/>
          <w:sz w:val="24"/>
          <w:szCs w:val="24"/>
          <w:u w:val="none"/>
        </w:rPr>
        <w:t>Актуальность (проблема) (Уже не создано)</w:t>
      </w:r>
    </w:p>
    <w:p>
      <w:pPr>
        <w:pStyle w:val="Normal"/>
        <w:rPr>
          <w:rFonts w:ascii="Source Code Pro" w:hAnsi="Source Code Pro"/>
          <w:sz w:val="24"/>
          <w:szCs w:val="24"/>
          <w:u w:val="none"/>
        </w:rPr>
      </w:pPr>
      <w:r>
        <w:rPr>
          <w:rFonts w:ascii="Source Code Pro" w:hAnsi="Source Code Pro"/>
          <w:sz w:val="24"/>
          <w:szCs w:val="24"/>
          <w:u w:val="none"/>
        </w:rPr>
        <w:t xml:space="preserve"> </w:t>
      </w:r>
      <w:r>
        <w:rPr>
          <w:rFonts w:ascii="Source Code Pro" w:hAnsi="Source Code Pro"/>
          <w:sz w:val="24"/>
          <w:szCs w:val="24"/>
          <w:u w:val="none"/>
        </w:rPr>
        <w:t>Для повышения уровня жизни в городах необходимо внедрение новых технологий, но стоит п</w:t>
      </w:r>
      <w:r>
        <w:rPr>
          <w:rFonts w:ascii="Source Code Pro" w:hAnsi="Source Code Pro"/>
          <w:b w:val="false"/>
          <w:bCs w:val="false"/>
          <w:i w:val="false"/>
          <w:iCs w:val="false"/>
          <w:sz w:val="24"/>
          <w:szCs w:val="24"/>
          <w:u w:val="none"/>
        </w:rPr>
        <w:t>роблема объединения  элементов инфраструктуры в единую систему с достижением эффективности, скорости работоспособности и безопасности, с учётом</w:t>
      </w:r>
    </w:p>
    <w:p>
      <w:pPr>
        <w:pStyle w:val="Normal"/>
        <w:rPr>
          <w:rFonts w:ascii="Source Code Pro" w:hAnsi="Source Code Pro"/>
          <w:sz w:val="24"/>
          <w:szCs w:val="24"/>
          <w:u w:val="none"/>
        </w:rPr>
      </w:pPr>
      <w:r>
        <w:rPr>
          <w:rFonts w:ascii="Source Code Pro" w:hAnsi="Source Code Pro"/>
          <w:sz w:val="24"/>
          <w:szCs w:val="24"/>
          <w:u w:val="none"/>
        </w:rPr>
        <w:t>особенностей городов России.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3.  Цель.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 xml:space="preserve"> </w:t>
      </w:r>
      <w:r>
        <w:rPr>
          <w:rFonts w:ascii="Source Code Pro" w:hAnsi="Source Code Pro"/>
          <w:sz w:val="24"/>
          <w:szCs w:val="24"/>
        </w:rPr>
        <w:t>«Разработать решение для объединения элементов инфраструктур Умного города с учётом особенностей внедрения в города России»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4.  Задачи</w:t>
      </w:r>
    </w:p>
    <w:p>
      <w:pPr>
        <w:pStyle w:val="Normal"/>
        <w:numPr>
          <w:ilvl w:val="0"/>
          <w:numId w:val="3"/>
        </w:numPr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 xml:space="preserve">Провести анализ состояния развития Умных городов и особенностей проблем внедрения в города России. </w:t>
      </w:r>
    </w:p>
    <w:p>
      <w:pPr>
        <w:pStyle w:val="Normal"/>
        <w:numPr>
          <w:ilvl w:val="0"/>
          <w:numId w:val="3"/>
        </w:numPr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Разработать возможные решения по внедрению в города нашей страны и концепт системы.</w:t>
      </w:r>
    </w:p>
    <w:p>
      <w:pPr>
        <w:pStyle w:val="Normal"/>
        <w:numPr>
          <w:ilvl w:val="0"/>
          <w:numId w:val="3"/>
        </w:numPr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Создание системы для объединения инфраструктур города.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5.  решение задачи 1 Анализ? Что сделано?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>
          <w:rFonts w:ascii="Source Code Pro" w:hAnsi="Source Code Pro"/>
          <w:sz w:val="24"/>
          <w:szCs w:val="24"/>
          <w:u w:val="none"/>
        </w:rPr>
      </w:pPr>
      <w:r>
        <w:rPr>
          <w:rFonts w:ascii="Source Code Pro" w:hAnsi="Source Code Pro"/>
          <w:sz w:val="24"/>
          <w:szCs w:val="24"/>
          <w:u w:val="none"/>
        </w:rPr>
        <w:t>За границей умные города развиваются с огромной скоростью, только в ресурсе википедия в английской версии статьи описано более 20 городов, при это среди них нет городов России, вследствие чего возникает вопрос: «Почему?».</w:t>
      </w:r>
    </w:p>
    <w:p>
      <w:pPr>
        <w:pStyle w:val="Normal"/>
        <w:rPr>
          <w:rFonts w:ascii="Source Code Pro" w:hAnsi="Source Code Pro"/>
          <w:sz w:val="24"/>
          <w:szCs w:val="24"/>
          <w:u w:val="none"/>
        </w:rPr>
      </w:pPr>
      <w:r>
        <w:rPr>
          <w:rFonts w:ascii="Source Code Pro" w:hAnsi="Source Code Pro"/>
          <w:sz w:val="24"/>
          <w:szCs w:val="24"/>
          <w:u w:val="none"/>
        </w:rPr>
        <w:t>Что есть уже в нашей стране: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  <w:u w:val="none"/>
        </w:rPr>
        <w:t>Стратегия «Умный город - 2030» определяет приоритеты, цели и задачи государственного управления и развития в сфере цифровых технологий в Москве до 2030 года. На данный момент в Москве з</w:t>
      </w:r>
      <w:r>
        <w:rPr>
          <w:rFonts w:ascii="Source Code Pro" w:hAnsi="Source Code Pro"/>
          <w:sz w:val="24"/>
          <w:szCs w:val="24"/>
        </w:rPr>
        <w:t>авершены две программы: «Электронная Москва» и «Информационный город», но они направлены на цифровизацию социальной среды города.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Во вторник 8 октября 2019г на CNEWS вышла статья «Ростелеком» презентовал Таганрог как первый «умный город» юга России, но в городе Таранрог так же реализовано не так много «умного» взаимодействующего с физической городской средой.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###</w:t>
        <w:tab/>
        <w:t>Нужно провести анализ городов и развития в них инфраструктур и выяснить почему при бюджетах доступных в России внедрение так затруднительно</w:t>
        <w:tab/>
        <w:t>###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/>
      </w:pPr>
      <w:r>
        <w:rPr>
          <w:rFonts w:ascii="Source Code Pro" w:hAnsi="Source Code Pro"/>
          <w:sz w:val="24"/>
          <w:szCs w:val="24"/>
        </w:rPr>
        <w:t>Из описания из книги Долженкова О. В., Горшенина М. В., Ковалева А. М. Проблемы внедрения инноваций в России. Пути их решения // Молодой ученый. — 2012. — №12. — С. 208-210 :</w:t>
      </w:r>
    </w:p>
    <w:p>
      <w:pPr>
        <w:pStyle w:val="Normal"/>
        <w:rPr>
          <w:rFonts w:ascii="Source Code Pro" w:hAnsi="Source Code Pro"/>
          <w:i/>
          <w:i/>
          <w:iCs/>
          <w:sz w:val="24"/>
          <w:szCs w:val="24"/>
        </w:rPr>
      </w:pPr>
      <w:r>
        <w:rPr>
          <w:rFonts w:ascii="Source Code Pro" w:hAnsi="Source Code Pro"/>
          <w:i/>
          <w:iCs/>
          <w:sz w:val="24"/>
          <w:szCs w:val="24"/>
        </w:rPr>
        <w:t xml:space="preserve">Серьезное отставание России в инновационной сфере обусловлено рядом проблем. </w:t>
      </w:r>
    </w:p>
    <w:p>
      <w:pPr>
        <w:pStyle w:val="Normal"/>
        <w:rPr>
          <w:rFonts w:ascii="Source Code Pro" w:hAnsi="Source Code Pro"/>
          <w:i/>
          <w:i/>
          <w:iCs/>
          <w:sz w:val="24"/>
          <w:szCs w:val="24"/>
        </w:rPr>
      </w:pPr>
      <w:r>
        <w:rPr>
          <w:rFonts w:ascii="Source Code Pro" w:hAnsi="Source Code Pro"/>
          <w:i/>
          <w:iCs/>
          <w:sz w:val="24"/>
          <w:szCs w:val="24"/>
        </w:rPr>
        <w:t xml:space="preserve">Ни государственный, ни частный сектор не проявляют достаточной заинтересованности во внедрении инноваций. Баланс платежей за технологии с положительного в 2000 г. (20 млн. долл.) поступательно снижался до отрицательного. Восприимчивость бизнеса к инновациям технологического характера остается низкой, в 2009 году разработку и внедрение технологических инноваций осуществляли 9,4 % от общего числа предприятий отечественной промышленности. Мала доля предприятий, инвестирующих в приобретение новых технологий (11,8%). </w:t>
      </w:r>
    </w:p>
    <w:p>
      <w:pPr>
        <w:pStyle w:val="Normal"/>
        <w:rPr>
          <w:rFonts w:ascii="Source Code Pro" w:hAnsi="Source Code Pro"/>
          <w:i/>
          <w:i/>
          <w:iCs/>
          <w:sz w:val="24"/>
          <w:szCs w:val="24"/>
        </w:rPr>
      </w:pPr>
      <w:r>
        <w:rPr>
          <w:rFonts w:ascii="Source Code Pro" w:hAnsi="Source Code Pro"/>
          <w:i/>
          <w:iCs/>
          <w:sz w:val="24"/>
          <w:szCs w:val="24"/>
        </w:rPr>
      </w:r>
    </w:p>
    <w:p>
      <w:pPr>
        <w:pStyle w:val="Normal"/>
        <w:rPr>
          <w:rFonts w:ascii="Source Code Pro" w:hAnsi="Source Code Pro"/>
          <w:i/>
          <w:i/>
          <w:iCs/>
          <w:sz w:val="24"/>
          <w:szCs w:val="24"/>
        </w:rPr>
      </w:pPr>
      <w:r>
        <w:rPr>
          <w:rFonts w:ascii="Source Code Pro" w:hAnsi="Source Code Pro"/>
          <w:i/>
          <w:iCs/>
          <w:sz w:val="24"/>
          <w:szCs w:val="24"/>
        </w:rPr>
        <w:t xml:space="preserve">Одними из основных являются так называемые административные проблемы. К данной группе относятся проблемы, касающиеся предоставления льгот, коррупционной составляющей, нормативно-правовой стороны и т.д. В Российской Федерации на сегодняшний день не разработана правовая база, которая решала бы вопросы, касающиеся разработки и внедрения инноваций. Очередным минусом является то, что в законодательстве представлен незначительный набор льгот для предприятий, которые осуществляют инновационную деятельность, что сказывается отрицательно на темпах и масштабах научно-технического прогресса. В результате при внушительном научном потенциале инновационная деятельность отмечается слабыми показателями инновационной активности. Также, проблема административных барьеров и коррупции, чаще всего числится в первой тройке опросов и рейтингов на тему минусов и трудностей ведения экономической деятельности в России, а в частности и инновационной деятельности. Возможно, роль в решении проблемы сумеет сыграть автономная некоммерческая организация «Агентство стратегических инициатив по продвижению новых проектов», которая создана во исполнение поручений Председателя Правительства Российской Федерации В.В.Путина и действует с 11 августа 2011 года. </w:t>
      </w:r>
    </w:p>
    <w:p>
      <w:pPr>
        <w:pStyle w:val="Normal"/>
        <w:rPr>
          <w:rFonts w:ascii="Source Code Pro" w:hAnsi="Source Code Pro"/>
          <w:i/>
          <w:i/>
          <w:iCs/>
          <w:sz w:val="24"/>
          <w:szCs w:val="24"/>
        </w:rPr>
      </w:pPr>
      <w:r>
        <w:rPr>
          <w:rFonts w:ascii="Source Code Pro" w:hAnsi="Source Code Pro"/>
          <w:i/>
          <w:iCs/>
          <w:sz w:val="24"/>
          <w:szCs w:val="24"/>
        </w:rPr>
        <w:t xml:space="preserve"> </w:t>
      </w:r>
      <w:r>
        <w:rPr>
          <w:rFonts w:ascii="Source Code Pro" w:hAnsi="Source Code Pro"/>
          <w:i/>
          <w:iCs/>
          <w:sz w:val="24"/>
          <w:szCs w:val="24"/>
        </w:rPr>
        <w:t xml:space="preserve">Еще одна группа проблем - проблемы инновационной инфраструктуры. Инновационной инфраструктура - это объединение взаимосвязанных структур, которые обслуживают и обеспечивают развитие инновационной деятельности. Основными составляющими являются: инновационный центр, бизнес-инкубатор, технопарк, наукоград, технополис и т.д. В России наибольшее распространение получили технопарки и бизнес-инкубаторы. </w:t>
      </w:r>
    </w:p>
    <w:p>
      <w:pPr>
        <w:pStyle w:val="Normal"/>
        <w:rPr>
          <w:rFonts w:ascii="Source Code Pro" w:hAnsi="Source Code Pro"/>
          <w:i/>
          <w:i/>
          <w:iCs/>
          <w:sz w:val="24"/>
          <w:szCs w:val="24"/>
        </w:rPr>
      </w:pPr>
      <w:r>
        <w:rPr>
          <w:rFonts w:ascii="Source Code Pro" w:hAnsi="Source Code Pro"/>
          <w:i/>
          <w:iCs/>
          <w:sz w:val="24"/>
          <w:szCs w:val="24"/>
        </w:rPr>
        <w:t xml:space="preserve">Государство делает шаги в сторону создания инфраструктуры для развития и внедрения инноваций. Так, уже запущен многообещающий проект «Инновационный центр «Сколково»» - научно-технологический комплекс по созданию и коммерциализации новых технологий. В развитых регионах страны создают технопарковые структуры, такие как: Наукоград Кольцово и технопарк новосибирского Академгородка, Кузбасский технопарк, автономная некоммерческая организация «Красноярский городской инновационно-технологический бизнес-инкубатор», Агропарк в Татарстане - первый в России и т.д. Однако стоит отметить, что настоящие проекты рассчитаны на перспективу и для того, чтобы добиться необходимых результатов требуются определенное время и немалые финансовые вложения. 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i/>
          <w:iCs/>
          <w:sz w:val="24"/>
          <w:szCs w:val="24"/>
        </w:rPr>
        <w:t xml:space="preserve">Еще одной очень важной проблемой, которая встает на пути развития инноваций является изношенность основных средств предприятий России (колеблется на разном уровне по отраслям и регионам и достигает около 80%). Данное положение оказывает отрицательное влияние на развитие процесса модернизации и освоение предприятиями инноваций, поскольку складывается ситуация, когда при высоком уровне изношенности фондов предприятия внедрить какую-либо новую технологию оказывается довольно сложно. </w:t>
      </w:r>
      <w:r>
        <w:rPr>
          <w:rFonts w:ascii="Source Code Pro" w:hAnsi="Source Code Pro"/>
          <w:sz w:val="24"/>
          <w:szCs w:val="24"/>
        </w:rPr>
        <w:br/>
        <w:br/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Из международной критики:</w:t>
      </w:r>
    </w:p>
    <w:p>
      <w:pPr>
        <w:pStyle w:val="Normal"/>
        <w:rPr/>
      </w:pPr>
      <w:r>
        <w:rPr>
          <w:rFonts w:ascii="Source Code Pro" w:hAnsi="Source Code Pro"/>
          <w:i/>
          <w:iCs/>
          <w:sz w:val="24"/>
          <w:szCs w:val="24"/>
        </w:rPr>
        <w:t xml:space="preserve">Особенно в странах с низким уровнем дохода умные города не имеют отношения к большинству городского населения, которое живет в бедности с ограниченным доступом к основным услугам. Акцент на умных городах может усугубить неравенство и маргинализацию. </w:t>
      </w:r>
    </w:p>
    <w:p>
      <w:pPr>
        <w:pStyle w:val="Normal"/>
        <w:rPr>
          <w:rFonts w:ascii="Source Code Pro" w:hAnsi="Source Code Pro"/>
          <w:i/>
          <w:i/>
          <w:iCs/>
          <w:sz w:val="24"/>
          <w:szCs w:val="24"/>
        </w:rPr>
      </w:pPr>
      <w:r>
        <w:rPr>
          <w:rFonts w:ascii="Source Code Pro" w:hAnsi="Source Code Pro"/>
          <w:i/>
          <w:iCs/>
          <w:sz w:val="24"/>
          <w:szCs w:val="24"/>
        </w:rPr>
      </w:r>
    </w:p>
    <w:p>
      <w:pPr>
        <w:pStyle w:val="Normal"/>
        <w:rPr>
          <w:rFonts w:ascii="Source Code Pro" w:hAnsi="Source Code Pro"/>
          <w:i/>
          <w:i/>
          <w:iCs/>
          <w:sz w:val="24"/>
          <w:szCs w:val="24"/>
        </w:rPr>
      </w:pPr>
      <w:r>
        <w:rPr>
          <w:rFonts w:ascii="Source Code Pro" w:hAnsi="Source Code Pro"/>
          <w:i/>
          <w:iCs/>
          <w:sz w:val="24"/>
          <w:szCs w:val="24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rFonts w:ascii="Source Code Pro" w:hAnsi="Source Code Pro"/>
          <w:b/>
          <w:bCs/>
          <w:i w:val="false"/>
          <w:iCs w:val="false"/>
          <w:sz w:val="24"/>
          <w:szCs w:val="24"/>
        </w:rPr>
        <w:t>Из исследования «Проблемы инфраструктур в городах Росиси»:</w:t>
      </w:r>
    </w:p>
    <w:p>
      <w:pPr>
        <w:pStyle w:val="Normal"/>
        <w:rPr/>
      </w:pPr>
      <w:r>
        <w:rPr>
          <w:rFonts w:ascii="Source Code Pro" w:hAnsi="Source Code Pro"/>
          <w:i/>
          <w:iCs/>
          <w:sz w:val="24"/>
          <w:szCs w:val="24"/>
        </w:rPr>
        <w:t xml:space="preserve"> </w:t>
      </w:r>
      <w:r>
        <w:rPr>
          <w:rFonts w:ascii="Source Code Pro" w:hAnsi="Source Code Pro"/>
          <w:i/>
          <w:iCs/>
          <w:sz w:val="24"/>
          <w:szCs w:val="24"/>
        </w:rPr>
        <w:t>Плохое состояние городских дорог, инженерных коммуникаций,</w:t>
      </w:r>
    </w:p>
    <w:p>
      <w:pPr>
        <w:pStyle w:val="Normal"/>
        <w:rPr/>
      </w:pPr>
      <w:r>
        <w:rPr>
          <w:rFonts w:ascii="Source Code Pro" w:hAnsi="Source Code Pro"/>
          <w:i/>
          <w:iCs/>
          <w:sz w:val="24"/>
          <w:szCs w:val="24"/>
        </w:rPr>
        <w:t>недостаточное благоустройство территории, неэффективное функционирование комплекса потребительского рынка - эти проблемы городского хозяйства достаточно остро стоят перед населением городов.</w:t>
      </w:r>
    </w:p>
    <w:p>
      <w:pPr>
        <w:pStyle w:val="Normal"/>
        <w:rPr>
          <w:rFonts w:ascii="Source Code Pro" w:hAnsi="Source Code Pro"/>
          <w:i/>
          <w:i/>
          <w:iCs/>
          <w:sz w:val="24"/>
          <w:szCs w:val="24"/>
        </w:rPr>
      </w:pPr>
      <w:r>
        <w:rPr>
          <w:rFonts w:ascii="Source Code Pro" w:hAnsi="Source Code Pro"/>
          <w:i/>
          <w:iCs/>
          <w:sz w:val="24"/>
          <w:szCs w:val="24"/>
        </w:rPr>
      </w:r>
    </w:p>
    <w:p>
      <w:pPr>
        <w:pStyle w:val="Normal"/>
        <w:rPr/>
      </w:pPr>
      <w:r>
        <w:rPr>
          <w:rFonts w:ascii="Source Code Pro" w:hAnsi="Source Code Pro"/>
          <w:i/>
          <w:iCs/>
          <w:sz w:val="24"/>
          <w:szCs w:val="24"/>
        </w:rPr>
        <w:t xml:space="preserve">Возможности влиять на количество и качество жилищно-коммунальных услуг их получателями, </w:t>
      </w:r>
      <w:r>
        <w:rPr>
          <w:rFonts w:ascii="Source Code Pro" w:hAnsi="Source Code Pro"/>
          <w:b/>
          <w:bCs/>
          <w:i/>
          <w:iCs/>
          <w:sz w:val="24"/>
          <w:szCs w:val="24"/>
        </w:rPr>
        <w:t>неэффективная система централизованного управления</w:t>
      </w:r>
      <w:r>
        <w:rPr>
          <w:rFonts w:ascii="Source Code Pro" w:hAnsi="Source Code Pro"/>
          <w:i/>
          <w:iCs/>
          <w:sz w:val="24"/>
          <w:szCs w:val="24"/>
        </w:rPr>
        <w:t>, высокая степень износа основных фондов - вот неполный перечень основных проблем, которые стоят сегодня перед современной городской инфраструктурой.</w:t>
      </w:r>
    </w:p>
    <w:p>
      <w:pPr>
        <w:pStyle w:val="Normal"/>
        <w:rPr>
          <w:rFonts w:ascii="Source Code Pro" w:hAnsi="Source Code Pro"/>
          <w:i/>
          <w:i/>
          <w:iCs/>
          <w:sz w:val="24"/>
          <w:szCs w:val="24"/>
        </w:rPr>
      </w:pPr>
      <w:r>
        <w:rPr>
          <w:rFonts w:ascii="Source Code Pro" w:hAnsi="Source Code Pro"/>
          <w:i/>
          <w:iCs/>
          <w:sz w:val="24"/>
          <w:szCs w:val="24"/>
        </w:rPr>
      </w:r>
    </w:p>
    <w:p>
      <w:pPr>
        <w:pStyle w:val="Normal"/>
        <w:rPr/>
      </w:pPr>
      <w:r>
        <w:rPr>
          <w:rFonts w:ascii="Source Code Pro" w:hAnsi="Source Code Pro"/>
          <w:i/>
          <w:iCs/>
          <w:sz w:val="24"/>
          <w:szCs w:val="24"/>
        </w:rPr>
        <w:t>70% всех городов России – это малые города. Большинство их жителей</w:t>
      </w:r>
    </w:p>
    <w:p>
      <w:pPr>
        <w:pStyle w:val="Normal"/>
        <w:rPr/>
      </w:pPr>
      <w:r>
        <w:rPr>
          <w:rFonts w:ascii="Source Code Pro" w:hAnsi="Source Code Pro"/>
          <w:i/>
          <w:iCs/>
          <w:sz w:val="24"/>
          <w:szCs w:val="24"/>
        </w:rPr>
        <w:t>отмечает плохую благоустроенность своего города, По данным фонда</w:t>
      </w:r>
    </w:p>
    <w:p>
      <w:pPr>
        <w:pStyle w:val="Normal"/>
        <w:rPr/>
      </w:pPr>
      <w:r>
        <w:rPr>
          <w:rFonts w:ascii="Source Code Pro" w:hAnsi="Source Code Pro"/>
          <w:i/>
          <w:iCs/>
          <w:sz w:val="24"/>
          <w:szCs w:val="24"/>
        </w:rPr>
        <w:t>«Общественное мнение», более половины респондентов малых городов</w:t>
      </w:r>
    </w:p>
    <w:p>
      <w:pPr>
        <w:pStyle w:val="Normal"/>
        <w:rPr/>
      </w:pPr>
      <w:r>
        <w:rPr>
          <w:rFonts w:ascii="Source Code Pro" w:hAnsi="Source Code Pro"/>
          <w:i/>
          <w:iCs/>
          <w:sz w:val="24"/>
          <w:szCs w:val="24"/>
        </w:rPr>
        <w:t xml:space="preserve">(52%) </w:t>
      </w:r>
      <w:r>
        <w:rPr>
          <w:rFonts w:ascii="Source Code Pro" w:hAnsi="Source Code Pro"/>
          <w:b/>
          <w:bCs/>
          <w:i/>
          <w:iCs/>
          <w:sz w:val="24"/>
          <w:szCs w:val="24"/>
        </w:rPr>
        <w:t>оценили благоустроенность своего города как плохую.</w:t>
      </w:r>
      <w:r>
        <w:rPr>
          <w:rFonts w:ascii="Source Code Pro" w:hAnsi="Source Code Pro"/>
          <w:i/>
          <w:iCs/>
          <w:sz w:val="24"/>
          <w:szCs w:val="24"/>
        </w:rPr>
        <w:t xml:space="preserve"> Для сравнения: только 20% москвичей и </w:t>
      </w:r>
      <w:r>
        <w:rPr>
          <w:rFonts w:ascii="Source Code Pro" w:hAnsi="Source Code Pro"/>
          <w:b/>
          <w:bCs/>
          <w:i/>
          <w:iCs/>
          <w:sz w:val="24"/>
          <w:szCs w:val="24"/>
        </w:rPr>
        <w:t>43% жителей крупнейших городов(что также оставляет желать лучшего)</w:t>
      </w:r>
      <w:r>
        <w:rPr>
          <w:rFonts w:ascii="Source Code Pro" w:hAnsi="Source Code Pro"/>
          <w:i/>
          <w:iCs/>
          <w:sz w:val="24"/>
          <w:szCs w:val="24"/>
        </w:rPr>
        <w:t xml:space="preserve"> дали подобную оценку состоянию городской инфраструктуры.</w:t>
      </w:r>
    </w:p>
    <w:p>
      <w:pPr>
        <w:pStyle w:val="Normal"/>
        <w:rPr>
          <w:rFonts w:ascii="Source Code Pro" w:hAnsi="Source Code Pro"/>
          <w:i/>
          <w:i/>
          <w:iCs/>
          <w:sz w:val="24"/>
          <w:szCs w:val="24"/>
        </w:rPr>
      </w:pPr>
      <w:r>
        <w:rPr>
          <w:rFonts w:ascii="Source Code Pro" w:hAnsi="Source Code Pro"/>
          <w:i/>
          <w:iCs/>
          <w:sz w:val="24"/>
          <w:szCs w:val="24"/>
        </w:rPr>
      </w:r>
    </w:p>
    <w:p>
      <w:pPr>
        <w:pStyle w:val="Normal"/>
        <w:rPr/>
      </w:pPr>
      <w:r>
        <w:rPr>
          <w:rFonts w:ascii="Source Code Pro" w:hAnsi="Source Code Pro"/>
          <w:i/>
          <w:iCs/>
          <w:sz w:val="24"/>
          <w:szCs w:val="24"/>
        </w:rPr>
        <w:t xml:space="preserve">Выяснилось, что </w:t>
      </w:r>
      <w:r>
        <w:rPr>
          <w:rFonts w:ascii="Source Code Pro" w:hAnsi="Source Code Pro"/>
          <w:b/>
          <w:bCs/>
          <w:i/>
          <w:iCs/>
          <w:sz w:val="24"/>
          <w:szCs w:val="24"/>
        </w:rPr>
        <w:t>лишь 14%</w:t>
      </w:r>
      <w:r>
        <w:rPr>
          <w:rFonts w:ascii="Source Code Pro" w:hAnsi="Source Code Pro"/>
          <w:i/>
          <w:iCs/>
          <w:sz w:val="24"/>
          <w:szCs w:val="24"/>
        </w:rPr>
        <w:t xml:space="preserve"> опрошенных удовлетворены работой городского общественного транспорта</w:t>
      </w:r>
    </w:p>
    <w:p>
      <w:pPr>
        <w:pStyle w:val="Normal"/>
        <w:rPr>
          <w:rFonts w:ascii="Source Code Pro" w:hAnsi="Source Code Pro"/>
          <w:i/>
          <w:i/>
          <w:iCs/>
          <w:sz w:val="24"/>
          <w:szCs w:val="24"/>
        </w:rPr>
      </w:pPr>
      <w:r>
        <w:rPr>
          <w:rFonts w:ascii="Source Code Pro" w:hAnsi="Source Code Pro"/>
          <w:i/>
          <w:iCs/>
          <w:sz w:val="24"/>
          <w:szCs w:val="24"/>
        </w:rPr>
      </w:r>
    </w:p>
    <w:p>
      <w:pPr>
        <w:pStyle w:val="TextBody"/>
        <w:spacing w:lineRule="auto" w:line="271"/>
        <w:rPr>
          <w:rFonts w:ascii="Source Code Pro" w:hAnsi="Source Code Pro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Source Code Pro" w:hAnsi="Source Code Pro"/>
          <w:b/>
          <w:bCs/>
          <w:i w:val="false"/>
          <w:iCs w:val="false"/>
          <w:color w:val="231F20"/>
          <w:spacing w:val="-7"/>
          <w:sz w:val="24"/>
          <w:szCs w:val="24"/>
          <w:highlight w:val="yellow"/>
        </w:rPr>
        <w:t>Вывод</w:t>
      </w:r>
      <w:r>
        <w:rPr>
          <w:rFonts w:ascii="Source Code Pro" w:hAnsi="Source Code Pro"/>
          <w:b/>
          <w:bCs/>
          <w:i w:val="false"/>
          <w:iCs w:val="false"/>
          <w:color w:val="231F20"/>
          <w:spacing w:val="-7"/>
          <w:sz w:val="24"/>
          <w:szCs w:val="24"/>
        </w:rPr>
        <w:t xml:space="preserve">: </w:t>
      </w:r>
      <w:r>
        <w:rPr>
          <w:rFonts w:ascii="Source Code Pro" w:hAnsi="Source Code Pro"/>
          <w:b/>
          <w:bCs/>
          <w:i/>
          <w:iCs/>
          <w:color w:val="231F20"/>
          <w:spacing w:val="-7"/>
          <w:sz w:val="24"/>
          <w:szCs w:val="24"/>
        </w:rPr>
        <w:t>В городах России,с точки зрения умного города, перспективно развития следующих направлениях:</w:t>
      </w:r>
    </w:p>
    <w:p>
      <w:pPr>
        <w:pStyle w:val="TextBody"/>
        <w:numPr>
          <w:ilvl w:val="0"/>
          <w:numId w:val="5"/>
        </w:numPr>
        <w:spacing w:lineRule="auto" w:line="271"/>
        <w:rPr>
          <w:rFonts w:ascii="Source Code Pro" w:hAnsi="Source Code Pro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Source Code Pro" w:hAnsi="Source Code Pro"/>
          <w:b w:val="false"/>
          <w:bCs w:val="false"/>
          <w:i w:val="false"/>
          <w:iCs w:val="false"/>
          <w:color w:val="231F20"/>
          <w:spacing w:val="-7"/>
          <w:sz w:val="24"/>
          <w:szCs w:val="24"/>
        </w:rPr>
        <w:t xml:space="preserve">создание </w:t>
      </w:r>
      <w:r>
        <w:rPr>
          <w:rFonts w:ascii="Source Code Pro" w:hAnsi="Source Code Pro"/>
          <w:b/>
          <w:bCs/>
          <w:i w:val="false"/>
          <w:iCs w:val="false"/>
          <w:color w:val="231F20"/>
          <w:spacing w:val="-7"/>
          <w:sz w:val="24"/>
          <w:szCs w:val="24"/>
          <w:highlight w:val="yellow"/>
        </w:rPr>
        <w:t>жилищно-коммунального</w:t>
      </w:r>
      <w:r>
        <w:rPr>
          <w:rFonts w:ascii="Source Code Pro" w:hAnsi="Source Code Pro"/>
          <w:b w:val="false"/>
          <w:bCs w:val="false"/>
          <w:i w:val="false"/>
          <w:iCs w:val="false"/>
          <w:color w:val="231F20"/>
          <w:spacing w:val="-7"/>
          <w:sz w:val="24"/>
          <w:szCs w:val="24"/>
        </w:rPr>
        <w:t xml:space="preserve"> комплекса</w:t>
      </w:r>
    </w:p>
    <w:p>
      <w:pPr>
        <w:pStyle w:val="TextBody"/>
        <w:numPr>
          <w:ilvl w:val="0"/>
          <w:numId w:val="5"/>
        </w:numPr>
        <w:spacing w:lineRule="auto" w:line="271"/>
        <w:rPr>
          <w:rFonts w:ascii="Source Code Pro" w:hAnsi="Source Code Pro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Source Code Pro" w:hAnsi="Source Code Pro"/>
          <w:b w:val="false"/>
          <w:bCs w:val="false"/>
          <w:i w:val="false"/>
          <w:iCs w:val="false"/>
          <w:color w:val="231F20"/>
          <w:spacing w:val="-7"/>
          <w:sz w:val="24"/>
          <w:szCs w:val="24"/>
        </w:rPr>
        <w:t xml:space="preserve">создание </w:t>
      </w:r>
      <w:r>
        <w:rPr>
          <w:rFonts w:ascii="Source Code Pro" w:hAnsi="Source Code Pro"/>
          <w:b/>
          <w:bCs/>
          <w:i w:val="false"/>
          <w:iCs w:val="false"/>
          <w:color w:val="231F20"/>
          <w:spacing w:val="-7"/>
          <w:sz w:val="24"/>
          <w:szCs w:val="24"/>
          <w:highlight w:val="yellow"/>
        </w:rPr>
        <w:t>транспортного</w:t>
      </w:r>
      <w:r>
        <w:rPr>
          <w:rFonts w:ascii="Source Code Pro" w:hAnsi="Source Code Pro"/>
          <w:b w:val="false"/>
          <w:bCs w:val="false"/>
          <w:i w:val="false"/>
          <w:iCs w:val="false"/>
          <w:color w:val="231F20"/>
          <w:spacing w:val="-7"/>
          <w:sz w:val="24"/>
          <w:szCs w:val="24"/>
        </w:rPr>
        <w:t xml:space="preserve"> комплекса</w:t>
      </w:r>
    </w:p>
    <w:p>
      <w:pPr>
        <w:pStyle w:val="TextBody"/>
        <w:numPr>
          <w:ilvl w:val="0"/>
          <w:numId w:val="5"/>
        </w:numPr>
        <w:spacing w:lineRule="auto" w:line="271"/>
        <w:rPr>
          <w:rFonts w:ascii="Source Code Pro" w:hAnsi="Source Code Pro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Source Code Pro" w:hAnsi="Source Code Pro"/>
          <w:b w:val="false"/>
          <w:bCs w:val="false"/>
          <w:i w:val="false"/>
          <w:iCs w:val="false"/>
          <w:color w:val="231F20"/>
          <w:spacing w:val="-7"/>
          <w:sz w:val="24"/>
          <w:szCs w:val="24"/>
        </w:rPr>
        <w:t xml:space="preserve">создание эффективной </w:t>
      </w:r>
      <w:r>
        <w:rPr>
          <w:rFonts w:ascii="Source Code Pro" w:hAnsi="Source Code Pro"/>
          <w:b/>
          <w:bCs/>
          <w:i w:val="false"/>
          <w:iCs w:val="false"/>
          <w:color w:val="231F20"/>
          <w:spacing w:val="-7"/>
          <w:sz w:val="24"/>
          <w:szCs w:val="24"/>
          <w:highlight w:val="yellow"/>
        </w:rPr>
        <w:t>системы централизованного управления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6.  решение задачи 2 Концепт. Как работает? Концептуальная схема.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 xml:space="preserve">                                         </w:t>
      </w:r>
      <w:r>
        <w:rPr>
          <w:rFonts w:ascii="Source Code Pro" w:hAnsi="Source Code Pro"/>
          <w:sz w:val="24"/>
          <w:szCs w:val="24"/>
        </w:rPr>
        <w:t xml:space="preserve">Administration and other                   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 xml:space="preserve">                                          </w:t>
      </w:r>
      <w:r>
        <w:rPr>
          <w:rFonts w:ascii="Source Code Pro" w:hAnsi="Source Code Pro"/>
          <w:sz w:val="24"/>
          <w:szCs w:val="24"/>
        </w:rPr>
        <w:t xml:space="preserve">government organizations                                              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 xml:space="preserve">                                        </w:t>
      </w:r>
      <w:r>
        <w:rPr>
          <w:rFonts w:ascii="Source Code Pro" w:hAnsi="Source Code Pro"/>
          <w:sz w:val="24"/>
          <w:szCs w:val="24"/>
        </w:rPr>
        <w:t>/------------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 xml:space="preserve">                                       </w:t>
      </w:r>
      <w:r>
        <w:rPr>
          <w:rFonts w:ascii="Source Code Pro" w:hAnsi="Source Code Pro"/>
          <w:sz w:val="24"/>
          <w:szCs w:val="24"/>
        </w:rPr>
        <w:t>/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Infrastructure &lt;==&gt;  /----------------/--------------\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 xml:space="preserve">                     </w:t>
      </w:r>
      <w:r>
        <w:rPr>
          <w:rFonts w:ascii="Source Code Pro" w:hAnsi="Source Code Pro"/>
          <w:sz w:val="24"/>
          <w:szCs w:val="24"/>
        </w:rPr>
        <w:t>|            /++/+++++++\       |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 xml:space="preserve">Infrastructure &lt;==&gt;  |  Server =&gt; |Processing|  &lt;=   |  &lt;==&gt; DataBase                                                     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 xml:space="preserve">        </w:t>
      </w:r>
      <w:r>
        <w:rPr>
          <w:rFonts w:ascii="Source Code Pro" w:hAnsi="Source Code Pro"/>
          <w:sz w:val="24"/>
          <w:szCs w:val="24"/>
        </w:rPr>
        <w:t>/\           |            \+||\++++++/       |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 xml:space="preserve">        </w:t>
      </w:r>
      <w:r>
        <w:rPr>
          <w:rFonts w:ascii="Source Code Pro" w:hAnsi="Source Code Pro"/>
          <w:sz w:val="24"/>
          <w:szCs w:val="24"/>
        </w:rPr>
        <w:t>||           \--------------||-\-------------/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 xml:space="preserve">        </w:t>
      </w:r>
      <w:r>
        <w:rPr>
          <w:rFonts w:ascii="Source Code Pro" w:hAnsi="Source Code Pro"/>
          <w:sz w:val="24"/>
          <w:szCs w:val="24"/>
        </w:rPr>
        <w:t>||                          ||  \ Users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 xml:space="preserve">        </w:t>
      </w:r>
      <w:r>
        <w:rPr>
          <w:rFonts w:ascii="Source Code Pro" w:hAnsi="Source Code Pro"/>
          <w:sz w:val="24"/>
          <w:szCs w:val="24"/>
        </w:rPr>
        <w:t>|\--------Interaction-------/|   \-------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 xml:space="preserve">        </w:t>
      </w:r>
      <w:r>
        <w:rPr>
          <w:rFonts w:ascii="Source Code Pro" w:hAnsi="Source Code Pro"/>
          <w:sz w:val="24"/>
          <w:szCs w:val="24"/>
        </w:rPr>
        <w:t>\----------------------------/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 xml:space="preserve">                                    </w:t>
      </w:r>
      <w:r>
        <w:rPr>
          <w:rFonts w:ascii="Source Code Pro" w:hAnsi="Source Code Pro"/>
          <w:sz w:val="24"/>
          <w:szCs w:val="24"/>
        </w:rPr>
        <w:t>/\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 xml:space="preserve">                                  </w:t>
      </w:r>
      <w:r>
        <w:rPr>
          <w:rFonts w:ascii="Source Code Pro" w:hAnsi="Source Code Pro"/>
          <w:sz w:val="24"/>
          <w:szCs w:val="24"/>
        </w:rPr>
        <w:t>_/==\_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=================================-==++==-============================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Processing:</w:t>
      </w:r>
    </w:p>
    <w:p>
      <w:pPr>
        <w:pStyle w:val="Normal"/>
        <w:numPr>
          <w:ilvl w:val="0"/>
          <w:numId w:val="4"/>
        </w:numPr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client request processing - Provision of services</w:t>
      </w:r>
    </w:p>
    <w:p>
      <w:pPr>
        <w:pStyle w:val="Normal"/>
        <w:numPr>
          <w:ilvl w:val="0"/>
          <w:numId w:val="4"/>
        </w:numPr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Data checking &amp; Data storage</w:t>
      </w:r>
    </w:p>
    <w:p>
      <w:pPr>
        <w:pStyle w:val="Normal"/>
        <w:numPr>
          <w:ilvl w:val="0"/>
          <w:numId w:val="4"/>
        </w:numPr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In the future, forecasting based on data is possible</w:t>
      </w:r>
    </w:p>
    <w:p>
      <w:pPr>
        <w:pStyle w:val="Normal"/>
        <w:numPr>
          <w:ilvl w:val="0"/>
          <w:numId w:val="4"/>
        </w:numPr>
        <w:rPr/>
      </w:pPr>
      <w:r>
        <w:rPr>
          <w:rFonts w:ascii="Source Code Pro" w:hAnsi="Source Code Pro"/>
          <w:sz w:val="24"/>
          <w:szCs w:val="24"/>
        </w:rPr>
        <w:t>Regulation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/>
      </w:pPr>
      <w:r>
        <w:rPr>
          <w:rFonts w:ascii="Source Code Pro" w:hAnsi="Source Code Pro"/>
          <w:sz w:val="24"/>
          <w:szCs w:val="24"/>
        </w:rPr>
        <w:t>клиент-серверное решение для умного города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7.  решение задачи 3 Разработка. До  Продукта. Что создали?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/>
      </w:pPr>
      <w:r>
        <w:rPr>
          <w:rFonts w:ascii="Source Code Pro" w:hAnsi="Source Code Pro"/>
          <w:sz w:val="24"/>
          <w:szCs w:val="24"/>
        </w:rPr>
        <w:t>8.  Результаты (Что получилось?)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9.  Выводы, план на будущее (какой итог? План?)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ab/>
      </w:r>
      <w:r>
        <w:rPr>
          <w:rFonts w:ascii="Source Code Pro" w:hAnsi="Source Code Pro"/>
          <w:strike/>
          <w:sz w:val="24"/>
          <w:szCs w:val="24"/>
        </w:rPr>
        <w:t>Дальнейшее интегрирование с физическими инфраструктурами.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10. Контакты (мои контакты)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ab/>
        <w:t>lldi1881lldi@gmail.com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ab/>
        <w:t>https://vk.com/lalunedeidees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ab/>
        <w:t>+79965437708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Link"/>
        </w:rPr>
        <w:t>https://russiasmartcity.ru</w:t>
      </w:r>
    </w:p>
    <w:p>
      <w:pPr>
        <w:pStyle w:val="Normal"/>
        <w:rPr/>
      </w:pPr>
      <w:r>
        <w:rPr>
          <w:rStyle w:val="InternetLink"/>
        </w:rPr>
        <w:t>http://1234g.ru/novosti/smart-city</w:t>
      </w:r>
    </w:p>
    <w:p>
      <w:pPr>
        <w:pStyle w:val="Normal"/>
        <w:rPr/>
      </w:pPr>
      <w:r>
        <w:rPr/>
        <w:t>https://ru.wikipedia.org/wiki/ArcGIS</w:t>
      </w:r>
    </w:p>
    <w:p>
      <w:pPr>
        <w:pStyle w:val="Normal"/>
        <w:rPr/>
      </w:pPr>
      <w:r>
        <w:rPr>
          <w:rStyle w:val="InternetLink"/>
        </w:rPr>
        <w:t>http://resources.arcgis.com/ru/help/getting-started/articles/026n00000014000000.htm</w:t>
      </w:r>
    </w:p>
    <w:p>
      <w:pPr>
        <w:pStyle w:val="Normal"/>
        <w:rPr/>
      </w:pPr>
      <w:r>
        <w:rPr>
          <w:rStyle w:val="InternetLink"/>
        </w:rPr>
        <w:t>https://cyberleninka.ru/article/n/preobrazovanie-dannyh-ot-raznorodnyh-sistem-monitoringa</w:t>
      </w:r>
    </w:p>
    <w:p>
      <w:pPr>
        <w:pStyle w:val="Heading1"/>
        <w:numPr>
          <w:ilvl w:val="0"/>
          <w:numId w:val="2"/>
        </w:numPr>
        <w:rPr/>
      </w:pPr>
      <w:r>
        <w:rPr/>
        <w:t>Текст научной статьи по специальности «</w:t>
      </w:r>
      <w:r>
        <w:rPr>
          <w:i/>
        </w:rPr>
        <w:t>Компьютерные и информационные науки</w:t>
      </w:r>
      <w:r>
        <w:rPr/>
        <w:t>»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Я. А. Бекенева</w:t>
      </w:r>
    </w:p>
    <w:p>
      <w:pPr>
        <w:pStyle w:val="Normal"/>
        <w:rPr/>
      </w:pPr>
      <w:hyperlink r:id="rId2">
        <w:r>
          <w:rPr>
            <w:rStyle w:val="InternetLink"/>
          </w:rPr>
          <w:t>https://ru.wikipedia.org/wiki/%D0%98%D0%BD%D1%82%D0%B5%D0%BB%D0%BB%D0%B5%D0%BA%D1%82%D1%83%D0%B0%D0%BB%D1%8C%D0%BD%D0%B0%D1%8F_%D1%81%D0%B8%D1%81%D1%82%D0%B5%D0%BC%D0%B0</w:t>
        </w:r>
      </w:hyperlink>
    </w:p>
    <w:p>
      <w:pPr>
        <w:pStyle w:val="Normal"/>
        <w:rPr/>
      </w:pPr>
      <w:r>
        <w:rPr/>
        <w:t>https://www.esri-cis.ru/products/</w:t>
      </w:r>
    </w:p>
    <w:p>
      <w:pPr>
        <w:pStyle w:val="Normal"/>
        <w:rPr/>
      </w:pPr>
      <w:r>
        <w:rPr>
          <w:rStyle w:val="InternetLink"/>
        </w:rPr>
        <w:t>http://www.aitek-d.ru/articles9849.html</w:t>
      </w:r>
    </w:p>
    <w:p>
      <w:pPr>
        <w:pStyle w:val="Normal"/>
        <w:rPr/>
      </w:pPr>
      <w:r>
        <w:rPr>
          <w:rStyle w:val="InternetLink"/>
        </w:rPr>
        <w:t>http://lib.madi.ru/fel/fel1/fel16E379.pdf</w:t>
      </w:r>
    </w:p>
    <w:p>
      <w:pPr>
        <w:pStyle w:val="Normal"/>
        <w:rPr/>
      </w:pPr>
      <w:r>
        <w:rPr>
          <w:rStyle w:val="InternetLink"/>
        </w:rPr>
        <w:t>http://www.raai.org/</w:t>
      </w:r>
    </w:p>
    <w:p>
      <w:pPr>
        <w:pStyle w:val="Normal"/>
        <w:rPr/>
      </w:pPr>
      <w:r>
        <w:rPr/>
        <w:t>интересная идея рассмотрения умного города с точки зрения умного дома</w:t>
      </w:r>
    </w:p>
    <w:p>
      <w:pPr>
        <w:pStyle w:val="Normal"/>
        <w:rPr/>
      </w:pPr>
      <w:r>
        <w:rPr/>
        <w:t>Чем они отличаются?</w:t>
      </w:r>
    </w:p>
    <w:p>
      <w:pPr>
        <w:pStyle w:val="Normal"/>
        <w:rPr/>
      </w:pPr>
      <w:r>
        <w:rPr/>
        <w:t>Дом работает с исполнительными устройствами и датчиками</w:t>
      </w:r>
    </w:p>
    <w:p>
      <w:pPr>
        <w:pStyle w:val="Normal"/>
        <w:rPr/>
      </w:pPr>
      <w:r>
        <w:rPr/>
        <w:t>город работает с по сути умными домами, но опять же дом — это личное, парковка — это общественное, и принцип отличается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но подобно дому город  в зависимости от состояние одних меняет состояние других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так же являет собой мониторинг.</w:t>
      </w:r>
    </w:p>
    <w:p>
      <w:pPr>
        <w:pStyle w:val="Normal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789" w:type="dxa"/>
        <w:jc w:val="left"/>
        <w:tblInd w:w="11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9"/>
        <w:gridCol w:w="1069"/>
        <w:gridCol w:w="919"/>
        <w:gridCol w:w="900"/>
        <w:gridCol w:w="959"/>
        <w:gridCol w:w="802"/>
      </w:tblGrid>
      <w:tr>
        <w:trPr>
          <w:trHeight w:val="913" w:hRule="atLeast"/>
        </w:trPr>
        <w:tc>
          <w:tcPr>
            <w:tcW w:w="1139" w:type="dxa"/>
            <w:tcBorders>
              <w:top w:val="single" w:sz="2" w:space="0" w:color="000000"/>
              <w:left w:val="single" w:sz="2" w:space="0" w:color="000000"/>
            </w:tcBorders>
            <w:shd w:fill="77BC65" w:val="clear"/>
          </w:tcPr>
          <w:p>
            <w:pPr>
              <w:pStyle w:val="TableContents"/>
              <w:rPr>
                <w:rFonts w:ascii="Source Code Pro" w:hAnsi="Source Code Pro"/>
                <w:sz w:val="14"/>
                <w:szCs w:val="14"/>
              </w:rPr>
            </w:pPr>
            <w:r>
              <w:rPr>
                <w:rFonts w:ascii="Source Code Pro" w:hAnsi="Source Code Pro"/>
                <w:sz w:val="14"/>
                <w:szCs w:val="14"/>
              </w:rPr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</w:tcBorders>
            <w:shd w:fill="77BC65" w:val="clear"/>
          </w:tcPr>
          <w:p>
            <w:pPr>
              <w:pStyle w:val="TableContents"/>
              <w:rPr>
                <w:rFonts w:ascii="Source Code Pro" w:hAnsi="Source Code Pro"/>
                <w:sz w:val="12"/>
                <w:szCs w:val="12"/>
              </w:rPr>
            </w:pPr>
            <w:r>
              <w:rPr>
                <w:rFonts w:ascii="Source Code Pro" w:hAnsi="Source Code Pro"/>
                <w:sz w:val="12"/>
                <w:szCs w:val="12"/>
              </w:rPr>
              <w:t>Централизация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</w:tcBorders>
            <w:shd w:fill="77BC65" w:val="clear"/>
          </w:tcPr>
          <w:p>
            <w:pPr>
              <w:pStyle w:val="TableContents"/>
              <w:rPr>
                <w:rFonts w:ascii="Source Code Pro" w:hAnsi="Source Code Pro"/>
                <w:sz w:val="12"/>
                <w:szCs w:val="12"/>
              </w:rPr>
            </w:pPr>
            <w:r>
              <w:rPr>
                <w:rFonts w:ascii="Source Code Pro" w:hAnsi="Source Code Pro"/>
                <w:sz w:val="12"/>
                <w:szCs w:val="12"/>
              </w:rPr>
              <w:t>Возможность масштабирования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</w:tcBorders>
            <w:shd w:fill="77BC65" w:val="clear"/>
          </w:tcPr>
          <w:p>
            <w:pPr>
              <w:pStyle w:val="TableContents"/>
              <w:rPr>
                <w:rFonts w:ascii="Source Code Pro" w:hAnsi="Source Code Pro"/>
                <w:color w:val="000000"/>
                <w:sz w:val="12"/>
                <w:szCs w:val="12"/>
              </w:rPr>
            </w:pPr>
            <w:r>
              <w:rPr>
                <w:rFonts w:ascii="Source Code Pro" w:hAnsi="Source Code Pro"/>
                <w:color w:val="000000"/>
                <w:sz w:val="12"/>
                <w:szCs w:val="12"/>
              </w:rPr>
              <w:t>Работа с различными формами данных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</w:tcBorders>
            <w:shd w:fill="77BC65" w:val="clear"/>
          </w:tcPr>
          <w:p>
            <w:pPr>
              <w:pStyle w:val="TableContents"/>
              <w:rPr>
                <w:rFonts w:ascii="Source Code Pro" w:hAnsi="Source Code Pro"/>
                <w:color w:val="000000"/>
                <w:sz w:val="12"/>
                <w:szCs w:val="12"/>
              </w:rPr>
            </w:pPr>
            <w:r>
              <w:rPr>
                <w:rFonts w:ascii="Source Code Pro" w:hAnsi="Source Code Pro"/>
                <w:color w:val="000000"/>
                <w:sz w:val="12"/>
                <w:szCs w:val="12"/>
              </w:rPr>
              <w:t xml:space="preserve">Приспособленность к использованию в системе города 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77BC65" w:val="clear"/>
          </w:tcPr>
          <w:p>
            <w:pPr>
              <w:pStyle w:val="TableContents"/>
              <w:rPr>
                <w:rFonts w:ascii="Source Code Pro" w:hAnsi="Source Code Pro"/>
                <w:color w:val="000000"/>
                <w:sz w:val="12"/>
                <w:szCs w:val="12"/>
              </w:rPr>
            </w:pPr>
            <w:r>
              <w:rPr>
                <w:rFonts w:ascii="Source Code Pro" w:hAnsi="Source Code Pro"/>
                <w:color w:val="000000"/>
                <w:sz w:val="12"/>
                <w:szCs w:val="12"/>
              </w:rPr>
              <w:t>Интеллектуальный аспект</w:t>
            </w:r>
          </w:p>
        </w:tc>
      </w:tr>
      <w:tr>
        <w:trPr>
          <w:trHeight w:val="508" w:hRule="atLeast"/>
        </w:trPr>
        <w:tc>
          <w:tcPr>
            <w:tcW w:w="1139" w:type="dxa"/>
            <w:tcBorders>
              <w:left w:val="single" w:sz="2" w:space="0" w:color="000000"/>
            </w:tcBorders>
            <w:shd w:fill="D4EA6B" w:val="clear"/>
          </w:tcPr>
          <w:p>
            <w:pPr>
              <w:pStyle w:val="TableContents"/>
              <w:rPr>
                <w:rFonts w:ascii="Source Code Pro" w:hAnsi="Source Code Pro"/>
                <w:sz w:val="14"/>
                <w:szCs w:val="14"/>
              </w:rPr>
            </w:pPr>
            <w:r>
              <w:rPr>
                <w:rFonts w:ascii="Source Code Pro" w:hAnsi="Source Code Pro"/>
                <w:sz w:val="14"/>
                <w:szCs w:val="14"/>
              </w:rPr>
              <w:t>ArcGis</w:t>
            </w:r>
          </w:p>
        </w:tc>
        <w:tc>
          <w:tcPr>
            <w:tcW w:w="1069" w:type="dxa"/>
            <w:tcBorders>
              <w:left w:val="single" w:sz="2" w:space="0" w:color="000000"/>
            </w:tcBorders>
            <w:shd w:fill="D4EA6B" w:val="clear"/>
          </w:tcPr>
          <w:p>
            <w:pPr>
              <w:pStyle w:val="TableContents"/>
              <w:jc w:val="center"/>
              <w:rPr>
                <w:rFonts w:ascii="Source Code Pro" w:hAnsi="Source Code Pro"/>
                <w:b/>
                <w:b/>
                <w:bCs/>
                <w:color w:val="C9211E"/>
                <w:sz w:val="44"/>
                <w:szCs w:val="44"/>
              </w:rPr>
            </w:pPr>
            <w:r>
              <w:rPr>
                <w:rFonts w:ascii="Source Code Pro" w:hAnsi="Source Code Pro"/>
                <w:b/>
                <w:bCs/>
                <w:color w:val="C9211E"/>
                <w:sz w:val="44"/>
                <w:szCs w:val="44"/>
              </w:rPr>
              <w:t>+</w:t>
            </w:r>
          </w:p>
        </w:tc>
        <w:tc>
          <w:tcPr>
            <w:tcW w:w="919" w:type="dxa"/>
            <w:tcBorders>
              <w:left w:val="single" w:sz="2" w:space="0" w:color="000000"/>
            </w:tcBorders>
            <w:shd w:fill="D4EA6B" w:val="clear"/>
          </w:tcPr>
          <w:p>
            <w:pPr>
              <w:pStyle w:val="TableContents"/>
              <w:jc w:val="center"/>
              <w:rPr>
                <w:rFonts w:ascii="Source Code Pro" w:hAnsi="Source Code Pro"/>
                <w:b/>
                <w:b/>
                <w:bCs/>
                <w:color w:val="C9211E"/>
                <w:sz w:val="44"/>
                <w:szCs w:val="44"/>
              </w:rPr>
            </w:pPr>
            <w:r>
              <w:rPr>
                <w:rFonts w:ascii="Source Code Pro" w:hAnsi="Source Code Pro"/>
                <w:b/>
                <w:bCs/>
                <w:color w:val="C9211E"/>
                <w:sz w:val="44"/>
                <w:szCs w:val="44"/>
              </w:rPr>
              <w:t>+</w:t>
            </w:r>
          </w:p>
        </w:tc>
        <w:tc>
          <w:tcPr>
            <w:tcW w:w="900" w:type="dxa"/>
            <w:tcBorders>
              <w:left w:val="single" w:sz="2" w:space="0" w:color="000000"/>
            </w:tcBorders>
            <w:shd w:fill="D4EA6B" w:val="clear"/>
          </w:tcPr>
          <w:p>
            <w:pPr>
              <w:pStyle w:val="TableContents"/>
              <w:jc w:val="center"/>
              <w:rPr>
                <w:rFonts w:ascii="Source Code Pro" w:hAnsi="Source Code Pro"/>
                <w:b/>
                <w:b/>
                <w:bCs/>
                <w:color w:val="55308D"/>
                <w:sz w:val="44"/>
                <w:szCs w:val="44"/>
              </w:rPr>
            </w:pPr>
            <w:r>
              <w:rPr>
                <w:rFonts w:ascii="Source Code Pro" w:hAnsi="Source Code Pro"/>
                <w:b/>
                <w:bCs/>
                <w:color w:val="55308D"/>
                <w:sz w:val="44"/>
                <w:szCs w:val="44"/>
              </w:rPr>
              <w:t>-</w:t>
            </w:r>
          </w:p>
        </w:tc>
        <w:tc>
          <w:tcPr>
            <w:tcW w:w="959" w:type="dxa"/>
            <w:tcBorders>
              <w:left w:val="single" w:sz="2" w:space="0" w:color="000000"/>
            </w:tcBorders>
            <w:shd w:fill="D4EA6B" w:val="clear"/>
          </w:tcPr>
          <w:p>
            <w:pPr>
              <w:pStyle w:val="TableContents"/>
              <w:jc w:val="center"/>
              <w:rPr>
                <w:rFonts w:ascii="Source Code Pro" w:hAnsi="Source Code Pro"/>
                <w:b/>
                <w:b/>
                <w:bCs/>
                <w:color w:val="55308D"/>
                <w:sz w:val="44"/>
                <w:szCs w:val="44"/>
              </w:rPr>
            </w:pPr>
            <w:r>
              <w:rPr>
                <w:rFonts w:ascii="Source Code Pro" w:hAnsi="Source Code Pro"/>
                <w:b/>
                <w:bCs/>
                <w:color w:val="55308D"/>
                <w:sz w:val="44"/>
                <w:szCs w:val="44"/>
              </w:rPr>
              <w:t>-</w:t>
            </w:r>
          </w:p>
        </w:tc>
        <w:tc>
          <w:tcPr>
            <w:tcW w:w="802" w:type="dxa"/>
            <w:tcBorders>
              <w:left w:val="single" w:sz="2" w:space="0" w:color="000000"/>
              <w:right w:val="single" w:sz="2" w:space="0" w:color="000000"/>
            </w:tcBorders>
            <w:shd w:fill="D4EA6B" w:val="clear"/>
          </w:tcPr>
          <w:p>
            <w:pPr>
              <w:pStyle w:val="TableContents"/>
              <w:jc w:val="center"/>
              <w:rPr>
                <w:rFonts w:ascii="Source Code Pro" w:hAnsi="Source Code Pro"/>
                <w:b/>
                <w:b/>
                <w:bCs/>
                <w:color w:val="55308D"/>
                <w:sz w:val="44"/>
                <w:szCs w:val="44"/>
              </w:rPr>
            </w:pPr>
            <w:r>
              <w:rPr>
                <w:rFonts w:ascii="Source Code Pro" w:hAnsi="Source Code Pro"/>
                <w:b/>
                <w:bCs/>
                <w:color w:val="55308D"/>
                <w:sz w:val="44"/>
                <w:szCs w:val="44"/>
              </w:rPr>
              <w:t>-</w:t>
            </w:r>
          </w:p>
        </w:tc>
      </w:tr>
      <w:tr>
        <w:trPr>
          <w:trHeight w:val="508" w:hRule="atLeast"/>
        </w:trPr>
        <w:tc>
          <w:tcPr>
            <w:tcW w:w="1139" w:type="dxa"/>
            <w:tcBorders>
              <w:left w:val="single" w:sz="2" w:space="0" w:color="000000"/>
            </w:tcBorders>
            <w:shd w:fill="BBE33D" w:val="clear"/>
          </w:tcPr>
          <w:p>
            <w:pPr>
              <w:pStyle w:val="TableContents"/>
              <w:rPr>
                <w:rFonts w:ascii="Source Code Pro" w:hAnsi="Source Code Pro"/>
                <w:sz w:val="14"/>
                <w:szCs w:val="14"/>
              </w:rPr>
            </w:pPr>
            <w:r>
              <w:rPr>
                <w:rFonts w:ascii="Source Code Pro" w:hAnsi="Source Code Pro"/>
                <w:sz w:val="14"/>
                <w:szCs w:val="14"/>
              </w:rPr>
              <w:t>Госуслуги</w:t>
            </w:r>
          </w:p>
        </w:tc>
        <w:tc>
          <w:tcPr>
            <w:tcW w:w="1069" w:type="dxa"/>
            <w:tcBorders>
              <w:left w:val="single" w:sz="2" w:space="0" w:color="000000"/>
            </w:tcBorders>
            <w:shd w:fill="BBE33D" w:val="clear"/>
          </w:tcPr>
          <w:p>
            <w:pPr>
              <w:pStyle w:val="TableContents"/>
              <w:jc w:val="center"/>
              <w:rPr>
                <w:rFonts w:ascii="Source Code Pro" w:hAnsi="Source Code Pro"/>
                <w:b/>
                <w:b/>
                <w:bCs/>
                <w:color w:val="C9211E"/>
                <w:sz w:val="44"/>
                <w:szCs w:val="44"/>
              </w:rPr>
            </w:pPr>
            <w:r>
              <w:rPr>
                <w:rFonts w:ascii="Source Code Pro" w:hAnsi="Source Code Pro"/>
                <w:b/>
                <w:bCs/>
                <w:color w:val="C9211E"/>
                <w:sz w:val="44"/>
                <w:szCs w:val="44"/>
              </w:rPr>
              <w:t>+</w:t>
            </w:r>
          </w:p>
        </w:tc>
        <w:tc>
          <w:tcPr>
            <w:tcW w:w="919" w:type="dxa"/>
            <w:tcBorders>
              <w:left w:val="single" w:sz="2" w:space="0" w:color="000000"/>
            </w:tcBorders>
            <w:shd w:fill="BBE33D" w:val="clear"/>
          </w:tcPr>
          <w:p>
            <w:pPr>
              <w:pStyle w:val="TableContents"/>
              <w:jc w:val="center"/>
              <w:rPr>
                <w:rFonts w:ascii="Source Code Pro" w:hAnsi="Source Code Pro"/>
                <w:b/>
                <w:b/>
                <w:bCs/>
                <w:color w:val="C9211E"/>
                <w:sz w:val="44"/>
                <w:szCs w:val="44"/>
              </w:rPr>
            </w:pPr>
            <w:r>
              <w:rPr>
                <w:rFonts w:ascii="Source Code Pro" w:hAnsi="Source Code Pro"/>
                <w:b/>
                <w:bCs/>
                <w:color w:val="C9211E"/>
                <w:sz w:val="44"/>
                <w:szCs w:val="44"/>
              </w:rPr>
              <w:t>+</w:t>
            </w:r>
          </w:p>
        </w:tc>
        <w:tc>
          <w:tcPr>
            <w:tcW w:w="900" w:type="dxa"/>
            <w:tcBorders>
              <w:left w:val="single" w:sz="2" w:space="0" w:color="000000"/>
            </w:tcBorders>
            <w:shd w:fill="BBE33D" w:val="clear"/>
          </w:tcPr>
          <w:p>
            <w:pPr>
              <w:pStyle w:val="TableContents"/>
              <w:jc w:val="center"/>
              <w:rPr>
                <w:rFonts w:ascii="Source Code Pro" w:hAnsi="Source Code Pro"/>
                <w:b/>
                <w:b/>
                <w:bCs/>
                <w:color w:val="55308D"/>
                <w:sz w:val="44"/>
                <w:szCs w:val="44"/>
              </w:rPr>
            </w:pPr>
            <w:r>
              <w:rPr>
                <w:rFonts w:ascii="Source Code Pro" w:hAnsi="Source Code Pro"/>
                <w:b/>
                <w:bCs/>
                <w:color w:val="55308D"/>
                <w:sz w:val="44"/>
                <w:szCs w:val="44"/>
              </w:rPr>
              <w:t>-</w:t>
            </w:r>
          </w:p>
        </w:tc>
        <w:tc>
          <w:tcPr>
            <w:tcW w:w="959" w:type="dxa"/>
            <w:tcBorders>
              <w:left w:val="single" w:sz="2" w:space="0" w:color="000000"/>
            </w:tcBorders>
            <w:shd w:fill="BBE33D" w:val="clear"/>
          </w:tcPr>
          <w:p>
            <w:pPr>
              <w:pStyle w:val="TableContents"/>
              <w:jc w:val="center"/>
              <w:rPr>
                <w:rFonts w:ascii="Source Code Pro" w:hAnsi="Source Code Pro"/>
                <w:b/>
                <w:b/>
                <w:bCs/>
                <w:color w:val="C9211E"/>
                <w:sz w:val="44"/>
                <w:szCs w:val="44"/>
              </w:rPr>
            </w:pPr>
            <w:r>
              <w:rPr>
                <w:rFonts w:ascii="Source Code Pro" w:hAnsi="Source Code Pro"/>
                <w:b/>
                <w:bCs/>
                <w:color w:val="C9211E"/>
                <w:sz w:val="44"/>
                <w:szCs w:val="44"/>
              </w:rPr>
              <w:t>+</w:t>
            </w:r>
          </w:p>
        </w:tc>
        <w:tc>
          <w:tcPr>
            <w:tcW w:w="802" w:type="dxa"/>
            <w:tcBorders>
              <w:left w:val="single" w:sz="2" w:space="0" w:color="000000"/>
              <w:right w:val="single" w:sz="2" w:space="0" w:color="000000"/>
            </w:tcBorders>
            <w:shd w:fill="BBE33D" w:val="clear"/>
          </w:tcPr>
          <w:p>
            <w:pPr>
              <w:pStyle w:val="TableContents"/>
              <w:jc w:val="center"/>
              <w:rPr>
                <w:rFonts w:ascii="Source Code Pro" w:hAnsi="Source Code Pro"/>
                <w:b/>
                <w:b/>
                <w:bCs/>
                <w:color w:val="55308D"/>
                <w:sz w:val="44"/>
                <w:szCs w:val="44"/>
              </w:rPr>
            </w:pPr>
            <w:r>
              <w:rPr>
                <w:rFonts w:ascii="Source Code Pro" w:hAnsi="Source Code Pro"/>
                <w:b/>
                <w:bCs/>
                <w:color w:val="55308D"/>
                <w:sz w:val="44"/>
                <w:szCs w:val="44"/>
              </w:rPr>
              <w:t>-</w:t>
            </w:r>
          </w:p>
        </w:tc>
      </w:tr>
      <w:tr>
        <w:trPr>
          <w:trHeight w:val="508" w:hRule="atLeast"/>
        </w:trPr>
        <w:tc>
          <w:tcPr>
            <w:tcW w:w="1139" w:type="dxa"/>
            <w:tcBorders>
              <w:left w:val="single" w:sz="2" w:space="0" w:color="000000"/>
            </w:tcBorders>
            <w:shd w:fill="D4EA6B" w:val="clear"/>
          </w:tcPr>
          <w:p>
            <w:pPr>
              <w:pStyle w:val="TableContents"/>
              <w:rPr>
                <w:rFonts w:ascii="Source Code Pro" w:hAnsi="Source Code Pro"/>
                <w:sz w:val="14"/>
                <w:szCs w:val="14"/>
              </w:rPr>
            </w:pPr>
            <w:r>
              <w:rPr>
                <w:rFonts w:ascii="Source Code Pro" w:hAnsi="Source Code Pro"/>
                <w:sz w:val="14"/>
                <w:szCs w:val="14"/>
              </w:rPr>
              <w:t>Арус</w:t>
            </w:r>
          </w:p>
        </w:tc>
        <w:tc>
          <w:tcPr>
            <w:tcW w:w="1069" w:type="dxa"/>
            <w:tcBorders>
              <w:left w:val="single" w:sz="2" w:space="0" w:color="000000"/>
            </w:tcBorders>
            <w:shd w:fill="D4EA6B" w:val="clear"/>
          </w:tcPr>
          <w:p>
            <w:pPr>
              <w:pStyle w:val="TableContents"/>
              <w:jc w:val="center"/>
              <w:rPr>
                <w:rFonts w:ascii="Source Code Pro" w:hAnsi="Source Code Pro"/>
                <w:b/>
                <w:b/>
                <w:bCs/>
                <w:color w:val="C9211E"/>
                <w:sz w:val="44"/>
                <w:szCs w:val="44"/>
              </w:rPr>
            </w:pPr>
            <w:r>
              <w:rPr>
                <w:rFonts w:ascii="Source Code Pro" w:hAnsi="Source Code Pro"/>
                <w:b/>
                <w:bCs/>
                <w:color w:val="C9211E"/>
                <w:sz w:val="44"/>
                <w:szCs w:val="44"/>
              </w:rPr>
              <w:t>+</w:t>
            </w:r>
          </w:p>
        </w:tc>
        <w:tc>
          <w:tcPr>
            <w:tcW w:w="919" w:type="dxa"/>
            <w:tcBorders>
              <w:left w:val="single" w:sz="2" w:space="0" w:color="000000"/>
            </w:tcBorders>
            <w:shd w:fill="D4EA6B" w:val="clear"/>
          </w:tcPr>
          <w:p>
            <w:pPr>
              <w:pStyle w:val="TableContents"/>
              <w:jc w:val="center"/>
              <w:rPr>
                <w:rFonts w:ascii="Source Code Pro" w:hAnsi="Source Code Pro"/>
                <w:b/>
                <w:b/>
                <w:bCs/>
                <w:color w:val="55308D"/>
                <w:sz w:val="44"/>
                <w:szCs w:val="44"/>
              </w:rPr>
            </w:pPr>
            <w:r>
              <w:rPr>
                <w:rFonts w:ascii="Source Code Pro" w:hAnsi="Source Code Pro"/>
                <w:b/>
                <w:bCs/>
                <w:color w:val="55308D"/>
                <w:sz w:val="44"/>
                <w:szCs w:val="44"/>
              </w:rPr>
              <w:t>-</w:t>
            </w:r>
          </w:p>
        </w:tc>
        <w:tc>
          <w:tcPr>
            <w:tcW w:w="900" w:type="dxa"/>
            <w:tcBorders>
              <w:left w:val="single" w:sz="2" w:space="0" w:color="000000"/>
            </w:tcBorders>
            <w:shd w:fill="D4EA6B" w:val="clear"/>
          </w:tcPr>
          <w:p>
            <w:pPr>
              <w:pStyle w:val="TableContents"/>
              <w:jc w:val="center"/>
              <w:rPr>
                <w:rFonts w:ascii="Source Code Pro" w:hAnsi="Source Code Pro"/>
                <w:b/>
                <w:b/>
                <w:bCs/>
                <w:color w:val="55308D"/>
                <w:sz w:val="44"/>
                <w:szCs w:val="44"/>
              </w:rPr>
            </w:pPr>
            <w:r>
              <w:rPr>
                <w:rFonts w:ascii="Source Code Pro" w:hAnsi="Source Code Pro"/>
                <w:b/>
                <w:bCs/>
                <w:color w:val="55308D"/>
                <w:sz w:val="44"/>
                <w:szCs w:val="44"/>
              </w:rPr>
              <w:t>-</w:t>
            </w:r>
          </w:p>
        </w:tc>
        <w:tc>
          <w:tcPr>
            <w:tcW w:w="959" w:type="dxa"/>
            <w:tcBorders>
              <w:left w:val="single" w:sz="2" w:space="0" w:color="000000"/>
            </w:tcBorders>
            <w:shd w:fill="D4EA6B" w:val="clear"/>
          </w:tcPr>
          <w:p>
            <w:pPr>
              <w:pStyle w:val="TableContents"/>
              <w:jc w:val="center"/>
              <w:rPr>
                <w:rFonts w:ascii="Source Code Pro" w:hAnsi="Source Code Pro"/>
                <w:b/>
                <w:b/>
                <w:bCs/>
                <w:color w:val="55308D"/>
                <w:sz w:val="44"/>
                <w:szCs w:val="44"/>
              </w:rPr>
            </w:pPr>
            <w:r>
              <w:rPr>
                <w:rFonts w:ascii="Source Code Pro" w:hAnsi="Source Code Pro"/>
                <w:b/>
                <w:bCs/>
                <w:color w:val="55308D"/>
                <w:sz w:val="44"/>
                <w:szCs w:val="44"/>
              </w:rPr>
              <w:t>-</w:t>
            </w:r>
          </w:p>
        </w:tc>
        <w:tc>
          <w:tcPr>
            <w:tcW w:w="802" w:type="dxa"/>
            <w:tcBorders>
              <w:left w:val="single" w:sz="2" w:space="0" w:color="000000"/>
              <w:right w:val="single" w:sz="2" w:space="0" w:color="000000"/>
            </w:tcBorders>
            <w:shd w:fill="D4EA6B" w:val="clear"/>
          </w:tcPr>
          <w:p>
            <w:pPr>
              <w:pStyle w:val="TableContents"/>
              <w:jc w:val="center"/>
              <w:rPr>
                <w:rFonts w:ascii="Source Code Pro" w:hAnsi="Source Code Pro"/>
                <w:b/>
                <w:b/>
                <w:bCs/>
                <w:color w:val="55308D"/>
                <w:sz w:val="44"/>
                <w:szCs w:val="44"/>
              </w:rPr>
            </w:pPr>
            <w:r>
              <w:rPr>
                <w:rFonts w:ascii="Source Code Pro" w:hAnsi="Source Code Pro"/>
                <w:b/>
                <w:bCs/>
                <w:color w:val="55308D"/>
                <w:sz w:val="44"/>
                <w:szCs w:val="44"/>
              </w:rPr>
              <w:t>-</w:t>
            </w:r>
          </w:p>
        </w:tc>
      </w:tr>
      <w:tr>
        <w:trPr>
          <w:trHeight w:val="508" w:hRule="atLeast"/>
        </w:trPr>
        <w:tc>
          <w:tcPr>
            <w:tcW w:w="1139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rPr>
                <w:rFonts w:ascii="Source Code Pro" w:hAnsi="Source Code Pro"/>
                <w:sz w:val="14"/>
                <w:szCs w:val="14"/>
              </w:rPr>
            </w:pPr>
            <w:r>
              <w:rPr>
                <w:rFonts w:ascii="Source Code Pro" w:hAnsi="Source Code Pro"/>
                <w:sz w:val="14"/>
                <w:szCs w:val="14"/>
              </w:rPr>
              <w:t>Наша система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jc w:val="center"/>
              <w:rPr>
                <w:rFonts w:ascii="Source Code Pro" w:hAnsi="Source Code Pro"/>
                <w:b/>
                <w:b/>
                <w:bCs/>
                <w:color w:val="C9211E"/>
                <w:sz w:val="44"/>
                <w:szCs w:val="44"/>
              </w:rPr>
            </w:pPr>
            <w:r>
              <w:rPr>
                <w:rFonts w:ascii="Source Code Pro" w:hAnsi="Source Code Pro"/>
                <w:b/>
                <w:bCs/>
                <w:color w:val="C9211E"/>
                <w:sz w:val="44"/>
                <w:szCs w:val="44"/>
              </w:rPr>
              <w:t>+</w:t>
            </w:r>
          </w:p>
        </w:tc>
        <w:tc>
          <w:tcPr>
            <w:tcW w:w="919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jc w:val="center"/>
              <w:rPr>
                <w:rFonts w:ascii="Source Code Pro" w:hAnsi="Source Code Pro"/>
                <w:b/>
                <w:b/>
                <w:bCs/>
                <w:color w:val="C9211E"/>
                <w:sz w:val="44"/>
                <w:szCs w:val="44"/>
              </w:rPr>
            </w:pPr>
            <w:r>
              <w:rPr>
                <w:rFonts w:ascii="Source Code Pro" w:hAnsi="Source Code Pro"/>
                <w:b/>
                <w:bCs/>
                <w:color w:val="C9211E"/>
                <w:sz w:val="44"/>
                <w:szCs w:val="44"/>
              </w:rPr>
              <w:t>+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jc w:val="center"/>
              <w:rPr>
                <w:rFonts w:ascii="Source Code Pro" w:hAnsi="Source Code Pro"/>
                <w:b/>
                <w:b/>
                <w:bCs/>
                <w:color w:val="C9211E"/>
                <w:sz w:val="44"/>
                <w:szCs w:val="44"/>
              </w:rPr>
            </w:pPr>
            <w:r>
              <w:rPr>
                <w:rFonts w:ascii="Source Code Pro" w:hAnsi="Source Code Pro"/>
                <w:b/>
                <w:bCs/>
                <w:color w:val="C9211E"/>
                <w:sz w:val="44"/>
                <w:szCs w:val="44"/>
              </w:rPr>
              <w:t>+</w:t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jc w:val="center"/>
              <w:rPr>
                <w:rFonts w:ascii="Source Code Pro" w:hAnsi="Source Code Pro"/>
                <w:b/>
                <w:b/>
                <w:bCs/>
                <w:color w:val="C9211E"/>
                <w:sz w:val="44"/>
                <w:szCs w:val="44"/>
              </w:rPr>
            </w:pPr>
            <w:r>
              <w:rPr>
                <w:rFonts w:ascii="Source Code Pro" w:hAnsi="Source Code Pro"/>
                <w:b/>
                <w:bCs/>
                <w:color w:val="C9211E"/>
                <w:sz w:val="44"/>
                <w:szCs w:val="44"/>
              </w:rPr>
              <w:t>+</w:t>
            </w:r>
          </w:p>
        </w:tc>
        <w:tc>
          <w:tcPr>
            <w:tcW w:w="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BE33D" w:val="clear"/>
          </w:tcPr>
          <w:p>
            <w:pPr>
              <w:pStyle w:val="TableContents"/>
              <w:jc w:val="center"/>
              <w:rPr>
                <w:rFonts w:ascii="Source Code Pro" w:hAnsi="Source Code Pro"/>
                <w:b/>
                <w:b/>
                <w:bCs/>
                <w:color w:val="C9211E"/>
                <w:sz w:val="44"/>
                <w:szCs w:val="44"/>
              </w:rPr>
            </w:pPr>
            <w:r>
              <w:rPr>
                <w:rFonts w:ascii="Source Code Pro" w:hAnsi="Source Code Pro"/>
                <w:b/>
                <w:bCs/>
                <w:color w:val="C9211E"/>
                <w:sz w:val="44"/>
                <w:szCs w:val="44"/>
              </w:rPr>
              <w:t>+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Что мы предлагаем</w:t>
      </w:r>
    </w:p>
    <w:p>
      <w:pPr>
        <w:pStyle w:val="Normal"/>
        <w:rPr/>
      </w:pPr>
      <w:r>
        <w:rPr/>
        <w:t>ход развития нашего проекта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+79137614363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результаты</w:t>
      </w:r>
    </w:p>
    <w:p>
      <w:pPr>
        <w:pStyle w:val="Normal"/>
        <w:rPr/>
      </w:pPr>
      <w:r>
        <w:rPr/>
        <w:t>в количественном характеристике</w:t>
      </w:r>
    </w:p>
    <w:p>
      <w:pPr>
        <w:pStyle w:val="Normal"/>
        <w:rPr/>
      </w:pPr>
      <w:r>
        <w:rPr/>
        <w:t>Точность</w:t>
      </w:r>
    </w:p>
    <w:p>
      <w:pPr>
        <w:pStyle w:val="Normal"/>
        <w:rPr/>
      </w:pPr>
      <w:r>
        <w:rPr/>
        <w:t>Время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Удобство использования и надежность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рутинная работа </w:t>
      </w:r>
    </w:p>
    <w:p>
      <w:pPr>
        <w:pStyle w:val="Normal"/>
        <w:rPr/>
      </w:pPr>
      <w:r>
        <w:rPr/>
        <w:t>объединение данных</w:t>
      </w:r>
    </w:p>
    <w:p>
      <w:pPr>
        <w:pStyle w:val="Normal"/>
        <w:rPr/>
      </w:pPr>
      <w:r>
        <w:rPr/>
        <w:t>проблема объединения разных данных</w:t>
      </w:r>
    </w:p>
    <w:p>
      <w:pPr>
        <w:pStyle w:val="Normal"/>
        <w:rPr/>
      </w:pPr>
      <w:r>
        <w:rPr/>
        <w:t>генерация новых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 смета</w:t>
      </w:r>
    </w:p>
    <w:p>
      <w:pPr>
        <w:pStyle w:val="Normal"/>
        <w:rPr/>
      </w:pPr>
      <w:r>
        <w:rPr/>
        <w:t>Экономическое обоснование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 Вывод</w:t>
      </w:r>
    </w:p>
    <w:p>
      <w:pPr>
        <w:pStyle w:val="Normal"/>
        <w:rPr/>
      </w:pPr>
      <w:r>
        <w:rPr/>
        <w:t>Стоит ли продолжать</w:t>
      </w:r>
    </w:p>
    <w:p>
      <w:pPr>
        <w:pStyle w:val="Normal"/>
        <w:rPr/>
      </w:pPr>
      <w:r>
        <w:rPr/>
        <w:t>что дальше?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63.8592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"/>
        <w:gridCol w:w="2834"/>
        <w:gridCol w:w="2266"/>
        <w:gridCol w:w="1584"/>
        <w:gridCol w:w="1983"/>
      </w:tblGrid>
      <w:tr>
        <w:trPr/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5EB91E" w:val="clear"/>
          </w:tcPr>
          <w:p>
            <w:pPr>
              <w:pStyle w:val="TableContents"/>
              <w:rPr/>
            </w:pPr>
            <w:r>
              <w:rPr/>
              <w:t>№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5EB91E" w:val="clear"/>
          </w:tcPr>
          <w:p>
            <w:pPr>
              <w:pStyle w:val="TableContents"/>
              <w:rPr/>
            </w:pPr>
            <w:r>
              <w:rPr/>
              <w:t>Наименование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5EB91E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Цена за единицу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5EB91E" w:val="clear"/>
          </w:tcPr>
          <w:p>
            <w:pPr>
              <w:pStyle w:val="TableContents"/>
              <w:rPr/>
            </w:pPr>
            <w:r>
              <w:rPr/>
              <w:t>Колличесто единиц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5EB91E" w:val="clear"/>
          </w:tcPr>
          <w:p>
            <w:pPr>
              <w:pStyle w:val="TableContents"/>
              <w:rPr/>
            </w:pPr>
            <w:r>
              <w:rPr/>
              <w:t>Итоговая цена</w:t>
            </w:r>
          </w:p>
        </w:tc>
      </w:tr>
      <w:tr>
        <w:trPr/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rPr/>
            </w:pPr>
            <w:r>
              <w:rPr/>
              <w:t>Р</w:t>
            </w:r>
            <w:r>
              <w:rPr/>
              <w:t>або</w:t>
            </w:r>
            <w:r>
              <w:rPr/>
              <w:t>чий час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rPr/>
            </w:pPr>
            <w:r>
              <w:rPr/>
              <w:t>638.592</w:t>
            </w:r>
            <w:r>
              <w:rPr/>
              <w:t>Р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rPr/>
            </w:pPr>
            <w:r>
              <w:rPr/>
              <w:t>168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BE33D" w:val="clear"/>
          </w:tcPr>
          <w:p>
            <w:pPr>
              <w:pStyle w:val="TableContents"/>
              <w:rPr/>
            </w:pPr>
            <w:r>
              <w:rPr/>
              <w:t>107,283.456Р</w:t>
            </w:r>
          </w:p>
        </w:tc>
      </w:tr>
      <w:tr>
        <w:trPr/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TableContents"/>
              <w:rPr/>
            </w:pPr>
            <w:r>
              <w:rPr/>
              <w:t>Аренда оборудовани</w:t>
            </w:r>
            <w:r>
              <w:rPr/>
              <w:t>я</w:t>
            </w:r>
            <w:r>
              <w:rPr/>
              <w:t xml:space="preserve"> в час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TableContents"/>
              <w:rPr/>
            </w:pPr>
            <w:r>
              <w:rPr/>
              <w:t>1000Р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TableContents"/>
              <w:rPr/>
            </w:pPr>
            <w:r>
              <w:rPr/>
              <w:t>56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4EA6B" w:val="clear"/>
          </w:tcPr>
          <w:p>
            <w:pPr>
              <w:pStyle w:val="TableContents"/>
              <w:rPr/>
            </w:pPr>
            <w:r>
              <w:rPr/>
              <w:t>56,000Р</w:t>
            </w:r>
          </w:p>
        </w:tc>
      </w:tr>
      <w:tr>
        <w:trPr/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rPr/>
            </w:pPr>
            <w:r>
              <w:rPr/>
              <w:t>Аренда сервера*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rPr/>
            </w:pPr>
            <w:r>
              <w:rPr/>
              <w:t>1590Р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BE33D" w:val="clear"/>
          </w:tcPr>
          <w:p>
            <w:pPr>
              <w:pStyle w:val="TableContents"/>
              <w:rPr/>
            </w:pPr>
            <w:r>
              <w:rPr/>
              <w:t>1590Р</w:t>
            </w:r>
          </w:p>
        </w:tc>
      </w:tr>
      <w:tr>
        <w:trPr/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TableContents"/>
              <w:rPr/>
            </w:pPr>
            <w:r>
              <w:rPr/>
              <w:t>Итого 1: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4EA6B" w:val="clear"/>
          </w:tcPr>
          <w:p>
            <w:pPr>
              <w:pStyle w:val="TableContents"/>
              <w:rPr/>
            </w:pPr>
            <w:r>
              <w:rPr/>
              <w:t>164,873.456Р</w:t>
            </w:r>
          </w:p>
        </w:tc>
      </w:tr>
      <w:tr>
        <w:trPr/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rPr/>
            </w:pPr>
            <w:r>
              <w:rPr/>
              <w:t>Софинансирование**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rPr/>
            </w:pPr>
            <w:r>
              <w:rPr/>
              <w:t>17.5</w:t>
            </w:r>
            <w:r>
              <w:rPr/>
              <w:t>%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BE33D" w:val="clear"/>
          </w:tcPr>
          <w:p>
            <w:pPr>
              <w:pStyle w:val="TableContents"/>
              <w:rPr/>
            </w:pPr>
            <w:r>
              <w:rPr/>
              <w:t>28,852.8548Р</w:t>
            </w:r>
          </w:p>
        </w:tc>
      </w:tr>
      <w:tr>
        <w:trPr/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TableContents"/>
              <w:rPr/>
            </w:pPr>
            <w:r>
              <w:rPr/>
              <w:t>Итого 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4EA6B" w:val="clear"/>
          </w:tcPr>
          <w:p>
            <w:pPr>
              <w:pStyle w:val="TableContents"/>
              <w:rPr/>
            </w:pPr>
            <w:r>
              <w:rPr/>
              <w:t>193,726.3108Р</w:t>
            </w:r>
          </w:p>
        </w:tc>
      </w:tr>
      <w:tr>
        <w:trPr/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rPr/>
            </w:pPr>
            <w:r>
              <w:rPr/>
              <w:t>Государственный налог***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rPr/>
            </w:pPr>
            <w:r>
              <w:rPr/>
              <w:t>20%</w:t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fill="BBE33D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BE33D" w:val="clear"/>
          </w:tcPr>
          <w:p>
            <w:pPr>
              <w:pStyle w:val="TableContents"/>
              <w:rPr/>
            </w:pPr>
            <w:r>
              <w:rPr/>
              <w:t>38,745.2622Р</w:t>
            </w:r>
          </w:p>
        </w:tc>
      </w:tr>
      <w:tr>
        <w:trPr/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fill="5EB91E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shd w:fill="5EB91E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</w:tcBorders>
            <w:shd w:fill="5EB91E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fill="5EB91E" w:val="clear"/>
          </w:tcPr>
          <w:p>
            <w:pPr>
              <w:pStyle w:val="TableContents"/>
              <w:rPr/>
            </w:pPr>
            <w:r>
              <w:rPr/>
              <w:t>ИТОГО: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5EB91E" w:val="clear"/>
          </w:tcPr>
          <w:p>
            <w:pPr>
              <w:pStyle w:val="TableContents"/>
              <w:rPr/>
            </w:pPr>
            <w:r>
              <w:rPr/>
              <w:t>232,471.573Р</w:t>
            </w:r>
          </w:p>
        </w:tc>
      </w:tr>
    </w:tbl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  <w:t>*</w:t>
      </w:r>
      <w:r>
        <w:rPr>
          <w:sz w:val="10"/>
          <w:szCs w:val="10"/>
        </w:rPr>
        <w:t>на один месяц для апробации</w:t>
      </w:r>
    </w:p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  <w:t>**</w:t>
      </w:r>
      <w:r>
        <w:rPr>
          <w:sz w:val="10"/>
          <w:szCs w:val="10"/>
        </w:rPr>
        <w:t xml:space="preserve">побочные расходы ~15-30% от общей стоимости </w:t>
      </w:r>
    </w:p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  <w:t>***</w:t>
      </w:r>
      <w:r>
        <w:rPr>
          <w:sz w:val="10"/>
          <w:szCs w:val="10"/>
        </w:rPr>
        <w:t>не гарантировано точное значение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erif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Source Code Pro"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68"/>
        </w:tabs>
        <w:ind w:left="868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28"/>
        </w:tabs>
        <w:ind w:left="122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88"/>
        </w:tabs>
        <w:ind w:left="158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48"/>
        </w:tabs>
        <w:ind w:left="194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08"/>
        </w:tabs>
        <w:ind w:left="230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68"/>
        </w:tabs>
        <w:ind w:left="266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28"/>
        </w:tabs>
        <w:ind w:left="302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88"/>
        </w:tabs>
        <w:ind w:left="338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48"/>
        </w:tabs>
        <w:ind w:left="374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erif" w:hAnsi="DejaVu Serif" w:eastAsia="DejaVu Sans" w:cs="DejaVu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DejaVu Serif" w:hAnsi="DejaVu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Source Code Pro" w:hAnsi="Source Code Pro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Source Code Pro" w:hAnsi="Source Code Pro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Source Code Pro" w:hAnsi="Source Code Pro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Source Code Pro" w:hAnsi="Source Code Pro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Source Code Pro" w:hAnsi="Source Code Pro" w:cs="OpenSymbol"/>
      <w:b w:val="false"/>
      <w:sz w:val="20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Source Code Pro" w:hAnsi="Source Code Pro"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Source Code Pro" w:hAnsi="Source Code Pro"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Source Code Pro" w:hAnsi="Source Code Pro" w:cs="OpenSymbol"/>
      <w:b w:val="false"/>
      <w:sz w:val="2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Source Code Pro" w:hAnsi="Source Code Pro" w:cs="OpenSymbol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Source Code Pro" w:hAnsi="Source Code Pro" w:cs="OpenSymbol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Source Code Pro" w:hAnsi="Source Code Pro" w:cs="OpenSymbol"/>
      <w:b w:val="false"/>
      <w:sz w:val="20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/>
  </w:style>
  <w:style w:type="character" w:styleId="ListLabel101">
    <w:name w:val="ListLabel 101"/>
    <w:qFormat/>
    <w:rPr>
      <w:rFonts w:ascii="Source Code Pro" w:hAnsi="Source Code Pro" w:cs="OpenSymbol"/>
      <w:sz w:val="24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ascii="Source Code Pro" w:hAnsi="Source Code Pro" w:cs="OpenSymbol"/>
      <w:sz w:val="24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ascii="Source Code Pro" w:hAnsi="Source Code Pro" w:cs="OpenSymbol"/>
      <w:b w:val="false"/>
      <w:sz w:val="20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8;&#1085;&#1090;&#1077;&#1083;&#1083;&#1077;&#1082;&#1090;&#1091;&#1072;&#1083;&#1100;&#1085;&#1072;&#1103;_&#1089;&#1080;&#1089;&#1090;&#1077;&#1084;&#1072;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933</TotalTime>
  <Application>LibreOffice/6.2.7.1$Linux_X86_64 LibreOffice_project/20$Build-1</Application>
  <Pages>7</Pages>
  <Words>1221</Words>
  <Characters>8892</Characters>
  <CharactersWithSpaces>10463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2019-10-11T00:23:12Z</dcterms:created>
  <dc:creator/>
  <dc:description/>
  <dc:language>ru-RU</dc:language>
  <cp:lastModifiedBy/>
  <dcterms:modified xsi:type="dcterms:W3CDTF">2019-12-07T02:50:55Z</dcterms:modified>
  <cp:revision>68</cp:revision>
  <dc:subject/>
  <dc:title/>
</cp:coreProperties>
</file>