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5753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РОССИЙСКИЙ УНИВЕРСИТЕТ ДРУЖБЫ НАРОДОВ</w:t>
      </w:r>
    </w:p>
    <w:p w14:paraId="56AE27E7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вероятностей и кибербезопасности</w:t>
      </w:r>
    </w:p>
    <w:p w14:paraId="41EA3A87">
      <w:pPr>
        <w:spacing w:line="360" w:lineRule="auto"/>
        <w:jc w:val="center"/>
        <w:rPr>
          <w:sz w:val="26"/>
          <w:szCs w:val="26"/>
        </w:rPr>
      </w:pPr>
    </w:p>
    <w:p w14:paraId="51D42648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77BBD4FA">
      <w:pPr>
        <w:tabs>
          <w:tab w:val="left" w:pos="9598"/>
          <w:tab w:val="left" w:pos="13555"/>
        </w:tabs>
        <w:spacing w:before="120" w:line="360" w:lineRule="auto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ПО ЛАБОРАТОРНОЙ РАБОТЕ №</w:t>
      </w:r>
      <w:r>
        <w:rPr>
          <w:rFonts w:hint="default"/>
          <w:b/>
          <w:bCs/>
          <w:sz w:val="32"/>
          <w:szCs w:val="32"/>
          <w:lang w:val="en-US"/>
        </w:rPr>
        <w:t>2</w:t>
      </w:r>
    </w:p>
    <w:p w14:paraId="7BE67314">
      <w:pPr>
        <w:tabs>
          <w:tab w:val="left" w:pos="9338"/>
          <w:tab w:val="left" w:pos="13555"/>
        </w:tabs>
        <w:spacing w:before="120" w:line="360" w:lineRule="auto"/>
        <w:jc w:val="center"/>
        <w:rPr>
          <w:rFonts w:hint="default"/>
          <w:bCs/>
          <w:i/>
          <w:sz w:val="32"/>
          <w:szCs w:val="32"/>
          <w:u w:val="single"/>
          <w:lang w:val="ru-RU"/>
        </w:rPr>
      </w:pPr>
      <w:r>
        <w:rPr>
          <w:bCs/>
          <w:i/>
          <w:sz w:val="32"/>
          <w:szCs w:val="32"/>
          <w:u w:val="single"/>
        </w:rPr>
        <w:t xml:space="preserve">дисциплина: </w:t>
      </w:r>
      <w:r>
        <w:rPr>
          <w:bCs/>
          <w:i/>
          <w:sz w:val="32"/>
          <w:szCs w:val="32"/>
          <w:u w:val="single"/>
          <w:lang w:val="ru-RU"/>
        </w:rPr>
        <w:t>Сетевые</w:t>
      </w:r>
      <w:r>
        <w:rPr>
          <w:rFonts w:hint="default"/>
          <w:bCs/>
          <w:i/>
          <w:sz w:val="32"/>
          <w:szCs w:val="32"/>
          <w:u w:val="single"/>
          <w:lang w:val="ru-RU"/>
        </w:rPr>
        <w:t xml:space="preserve"> технологии</w:t>
      </w:r>
    </w:p>
    <w:p w14:paraId="52D9B4A2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>
      <w:pPr>
        <w:tabs>
          <w:tab w:val="left" w:pos="14465"/>
          <w:tab w:val="left" w:pos="18422"/>
        </w:tabs>
        <w:wordWrap w:val="0"/>
        <w:spacing w:before="120" w:line="200" w:lineRule="atLeast"/>
        <w:ind w:left="4540"/>
        <w:jc w:val="right"/>
        <w:rPr>
          <w:rFonts w:hint="default"/>
          <w:bCs/>
          <w:sz w:val="26"/>
          <w:szCs w:val="26"/>
          <w:u w:val="single"/>
          <w:lang w:val="ru-RU"/>
        </w:rPr>
      </w:pPr>
      <w:r>
        <w:rPr>
          <w:bCs/>
          <w:sz w:val="26"/>
          <w:szCs w:val="26"/>
          <w:u w:val="single"/>
        </w:rPr>
        <w:t xml:space="preserve">Студент: </w:t>
      </w:r>
      <w:r>
        <w:rPr>
          <w:bCs/>
          <w:sz w:val="26"/>
          <w:szCs w:val="26"/>
          <w:u w:val="single"/>
          <w:lang w:val="ru-RU"/>
        </w:rPr>
        <w:t>Чигладзе</w:t>
      </w:r>
      <w:r>
        <w:rPr>
          <w:rFonts w:hint="default"/>
          <w:bCs/>
          <w:sz w:val="26"/>
          <w:szCs w:val="26"/>
          <w:u w:val="single"/>
          <w:lang w:val="ru-RU"/>
        </w:rPr>
        <w:t xml:space="preserve"> Майя Владиславовна</w:t>
      </w:r>
    </w:p>
    <w:p w14:paraId="13D775BD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rFonts w:hint="default"/>
          <w:bCs/>
          <w:sz w:val="26"/>
          <w:szCs w:val="26"/>
          <w:lang w:val="ru-RU"/>
        </w:rPr>
      </w:pPr>
      <w:r>
        <w:rPr>
          <w:bCs/>
          <w:sz w:val="26"/>
          <w:szCs w:val="26"/>
        </w:rPr>
        <w:t xml:space="preserve">Студ. билет № </w:t>
      </w:r>
      <w:r>
        <w:rPr>
          <w:rFonts w:hint="default"/>
          <w:bCs/>
          <w:sz w:val="26"/>
          <w:szCs w:val="26"/>
          <w:lang w:val="ru-RU"/>
        </w:rPr>
        <w:t>1132239399</w:t>
      </w:r>
    </w:p>
    <w:p w14:paraId="4BCC881C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rFonts w:hint="default"/>
          <w:lang w:val="ru-RU"/>
        </w:rPr>
      </w:pPr>
      <w:r>
        <w:rPr>
          <w:bCs/>
          <w:sz w:val="26"/>
          <w:szCs w:val="26"/>
        </w:rPr>
        <w:t>Группа: НПИбд-02-2</w:t>
      </w:r>
      <w:r>
        <w:rPr>
          <w:rFonts w:hint="default"/>
          <w:bCs/>
          <w:sz w:val="26"/>
          <w:szCs w:val="26"/>
          <w:lang w:val="ru-RU"/>
        </w:rPr>
        <w:t>3</w:t>
      </w:r>
    </w:p>
    <w:p w14:paraId="008E79B6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МОСКВА</w:t>
      </w:r>
    </w:p>
    <w:p w14:paraId="3D0DFD72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>
        <w:rPr>
          <w:rFonts w:hint="default"/>
          <w:sz w:val="26"/>
          <w:szCs w:val="26"/>
          <w:lang w:val="ru-RU"/>
        </w:rPr>
        <w:t>5</w:t>
      </w:r>
      <w:r>
        <w:rPr>
          <w:sz w:val="26"/>
          <w:szCs w:val="26"/>
        </w:rPr>
        <w:t xml:space="preserve"> г.</w:t>
      </w:r>
      <w:r>
        <w:br w:type="page"/>
      </w:r>
    </w:p>
    <w:p w14:paraId="5CC0CE36">
      <w:pPr>
        <w:pStyle w:val="2"/>
        <w:spacing w:before="120" w:after="120" w:line="360" w:lineRule="auto"/>
        <w:ind w:firstLine="431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Цель работы</w:t>
      </w:r>
    </w:p>
    <w:p w14:paraId="7DC76D8E">
      <w:pPr>
        <w:pStyle w:val="2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Цель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данной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работы—изучение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принципов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технологий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Ethernet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Fast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Ethernet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практическое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освоение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методик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оценки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работоспособности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сети,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zh-CN"/>
        </w:rPr>
        <w:t>построенной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на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базе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технологии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Fast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Ethernet.</w:t>
      </w:r>
    </w:p>
    <w:p w14:paraId="0468BFBB">
      <w:pPr>
        <w:pStyle w:val="2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>
      <w:pPr>
        <w:pStyle w:val="21"/>
        <w:spacing w:before="120" w:beforeAutospacing="0" w:after="120" w:afterAutospacing="0" w:line="360" w:lineRule="auto"/>
        <w:ind w:firstLine="431"/>
        <w:jc w:val="center"/>
        <w:rPr>
          <w:rFonts w:hint="default"/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Выполнение работы</w:t>
      </w:r>
    </w:p>
    <w:p w14:paraId="28F8789C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 w:eastAsia="zh-CN"/>
        </w:rPr>
        <w:t>По списку успеваемости, если разделить всю табличку на группы по 6 человек (6 вариантов), у меня получится вариант 3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.</w:t>
      </w:r>
      <w:bookmarkStart w:id="0" w:name="исходные-данные-вариант-3"/>
    </w:p>
    <w:p w14:paraId="40840F5F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</w:pPr>
    </w:p>
    <w:p w14:paraId="74DEF734">
      <w:pPr>
        <w:pStyle w:val="5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1</w:t>
      </w: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. Исходные данные (вариант 3)</w:t>
      </w:r>
    </w:p>
    <w:p w14:paraId="0CE8EBD7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Сегменты сети (100BASE-TX, витая пара Cat. 5): </w:t>
      </w:r>
    </w:p>
    <w:p w14:paraId="6D0CAADB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1. 60 м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2. 95 м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3. 10 м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4. 5 м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5. 90 м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6. 100 м</w:t>
      </w:r>
    </w:p>
    <w:bookmarkEnd w:id="0"/>
    <w:p w14:paraId="306F8103">
      <w:pPr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bookmarkStart w:id="1" w:name="расчёт-по-первой-модели"/>
    </w:p>
    <w:p w14:paraId="6C120303">
      <w:pPr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2</w:t>
      </w: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. Расчёт по первой модели</w:t>
      </w:r>
    </w:p>
    <w:p w14:paraId="311537FF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Диаметр домена коллизий равен сумме длин всех сегментов: </w:t>
      </w:r>
    </w:p>
    <w:p w14:paraId="35D7B788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[ 60 + 95 + 10 + 5 + 90 + 100 = 360 м ] </w:t>
      </w:r>
    </w:p>
    <w:p w14:paraId="114EC843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Максимально допустимый диаметр по стандарту = 205 м.</w:t>
      </w:r>
    </w:p>
    <w:p w14:paraId="10DDEBEF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Вывод: 360 м &gt; 205 м → сеть неработоспособна по первой модели.</w:t>
      </w:r>
    </w:p>
    <w:bookmarkEnd w:id="1"/>
    <w:p w14:paraId="52D7C469">
      <w:pPr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bookmarkStart w:id="2" w:name="расчёт-по-второй-модели"/>
    </w:p>
    <w:p w14:paraId="00B352FE">
      <w:pPr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3</w:t>
      </w: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. Расчёт по второй модели</w:t>
      </w:r>
    </w:p>
    <w:p w14:paraId="1B832B80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Удельное время задержки для витой пары Cat. 5: 1,112 би/м.</w:t>
      </w:r>
    </w:p>
    <w:p w14:paraId="02A04762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60 м = 60 × 1,112 = 66,72 би</w:t>
      </w:r>
      <w:r>
        <w:rPr>
          <w:b w:val="0"/>
          <w:bCs/>
          <w:sz w:val="28"/>
          <w:szCs w:val="28"/>
        </w:rPr>
        <w:br w:type="textWrapping"/>
      </w:r>
    </w:p>
    <w:p w14:paraId="687347BF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95 м = 95 × 1,112 = 105,64 би</w:t>
      </w:r>
    </w:p>
    <w:p w14:paraId="61AD59B8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10 м = 10 × 1,112 = 11,12 би</w:t>
      </w:r>
    </w:p>
    <w:p w14:paraId="59D98DDE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5 м = 5 × 1,112 = 5,56 би</w:t>
      </w:r>
    </w:p>
    <w:p w14:paraId="6C269E78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90 м = 90 × 1,112 = 100,08 би</w:t>
      </w:r>
    </w:p>
    <w:p w14:paraId="3D2A5BB1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100 м = 100 × 1,112 = 111,2 би</w:t>
      </w:r>
    </w:p>
    <w:p w14:paraId="7B49D660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Сумма по сегментам: 400,32 би.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 xml:space="preserve">Дополнительно учитываем: </w:t>
      </w:r>
    </w:p>
    <w:p w14:paraId="4EBF50D1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пара терминалов TX: 100 би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>- два повторителя класса II: 2 × 92 = 184 би</w:t>
      </w:r>
    </w:p>
    <w:p w14:paraId="093800B3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Общая сумма: </w:t>
      </w:r>
    </w:p>
    <w:p w14:paraId="73F6C7F3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[ 400,32 + 100 + 184 = 684,32 би ] </w:t>
      </w:r>
    </w:p>
    <w:p w14:paraId="636587DB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Добавим страховой запас 4 би: </w:t>
      </w:r>
    </w:p>
    <w:p w14:paraId="56920C06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[ 684,32 + 4 = 688,32 би ] </w:t>
      </w:r>
    </w:p>
    <w:p w14:paraId="238BCF8B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Так как 688,32 &gt; 512, сеть неработоспособна.</w:t>
      </w:r>
    </w:p>
    <w:p w14:paraId="74931611">
      <w:pPr>
        <w:spacing w:line="360" w:lineRule="auto"/>
        <w:rPr>
          <w:b w:val="0"/>
          <w:bCs/>
          <w:sz w:val="28"/>
          <w:szCs w:val="28"/>
        </w:rPr>
      </w:pPr>
    </w:p>
    <w:bookmarkEnd w:id="2"/>
    <w:p w14:paraId="3FF30DE8">
      <w:pPr>
        <w:spacing w:line="360" w:lineRule="auto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bookmarkStart w:id="3" w:name="заключение"/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6. Заключение</w:t>
      </w:r>
    </w:p>
    <w:p w14:paraId="3ADBA8D0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В результате расчётов установлено: </w:t>
      </w:r>
    </w:p>
    <w:p w14:paraId="18BB9B1B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- По первой модели диаметр домена коллизий превышает допустимый </w:t>
      </w:r>
    </w:p>
    <w:p w14:paraId="2E028AD1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(360 м &gt; 205 м). </w:t>
      </w:r>
    </w:p>
    <w:p w14:paraId="60CFFD53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- По второй модели время двойного оборота превышает 512 битовых интервалов (688,32 би &gt; 512 би).</w:t>
      </w:r>
    </w:p>
    <w:p w14:paraId="157AF4F4">
      <w:pPr>
        <w:spacing w:line="360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Вывод: сеть по данному варианту (№3) работать не будет, так как не удовлетворяет требованиям Fast Ethernet ни по первой, ни по второй модели.</w:t>
      </w:r>
    </w:p>
    <w:p w14:paraId="68D4001A">
      <w:pPr>
        <w:spacing w:line="360" w:lineRule="auto"/>
        <w:rPr>
          <w:b w:val="0"/>
          <w:bCs/>
          <w:sz w:val="28"/>
          <w:szCs w:val="28"/>
        </w:rPr>
      </w:pPr>
    </w:p>
    <w:p w14:paraId="25BEE875">
      <w:pPr>
        <w:spacing w:line="360" w:lineRule="auto"/>
        <w:rPr>
          <w:b w:val="0"/>
          <w:bCs/>
          <w:sz w:val="28"/>
          <w:szCs w:val="28"/>
        </w:rPr>
      </w:pPr>
    </w:p>
    <w:bookmarkEnd w:id="3"/>
    <w:p w14:paraId="728369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129493">
      <w:pPr>
        <w:pStyle w:val="21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3B7C2212">
      <w:pPr>
        <w:pStyle w:val="21"/>
        <w:spacing w:before="120" w:beforeAutospacing="0" w:after="120" w:afterAutospacing="0" w:line="360" w:lineRule="auto"/>
        <w:ind w:firstLine="709" w:firstLineChars="0"/>
        <w:rPr>
          <w:bCs/>
          <w:sz w:val="28"/>
          <w:szCs w:val="28"/>
          <w:lang w:val="ru-RU"/>
        </w:rPr>
      </w:pPr>
      <w:bookmarkStart w:id="4" w:name="_GoBack"/>
      <w:r>
        <w:rPr>
          <w:bCs/>
          <w:sz w:val="28"/>
          <w:szCs w:val="28"/>
        </w:rPr>
        <w:t xml:space="preserve">В ходе выполнения лабораторной работы были приобретены практические навыки </w:t>
      </w:r>
      <w:r>
        <w:rPr>
          <w:bCs/>
          <w:sz w:val="28"/>
          <w:szCs w:val="28"/>
          <w:lang w:val="ru-RU" w:eastAsia="zh-CN"/>
        </w:rPr>
        <w:t>изучения</w:t>
      </w:r>
      <w:r>
        <w:rPr>
          <w:rFonts w:hint="default"/>
          <w:bCs/>
          <w:sz w:val="28"/>
          <w:szCs w:val="28"/>
          <w:lang w:val="ru-RU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принципов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технологий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Ethernet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и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Fast</w:t>
      </w:r>
      <w:r>
        <w:rPr>
          <w:rFonts w:hint="default"/>
          <w:bCs/>
          <w:sz w:val="28"/>
          <w:szCs w:val="28"/>
          <w:lang w:val="ru-RU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Ethernet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и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практическое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освоение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методик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оценки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работоспособности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сети,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bCs/>
          <w:sz w:val="28"/>
          <w:szCs w:val="28"/>
          <w:lang w:val="ru-RU" w:eastAsia="zh-CN"/>
        </w:rPr>
        <w:t>построенной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Cs/>
          <w:sz w:val="28"/>
          <w:szCs w:val="28"/>
          <w:lang w:val="ru-RU" w:eastAsia="zh-CN"/>
        </w:rPr>
        <w:t>на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Cs/>
          <w:sz w:val="28"/>
          <w:szCs w:val="28"/>
          <w:lang w:val="ru-RU" w:eastAsia="zh-CN"/>
        </w:rPr>
        <w:t>базе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Cs/>
          <w:sz w:val="28"/>
          <w:szCs w:val="28"/>
          <w:lang w:val="ru-RU" w:eastAsia="zh-CN"/>
        </w:rPr>
        <w:t>технологии</w:t>
      </w:r>
      <w:r>
        <w:rPr>
          <w:rFonts w:hint="default"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Cs/>
          <w:sz w:val="28"/>
          <w:szCs w:val="28"/>
          <w:lang w:val="ru-RU" w:eastAsia="zh-CN"/>
        </w:rPr>
        <w:t>Fast Ethernet.</w:t>
      </w:r>
    </w:p>
    <w:bookmarkEnd w:id="4"/>
    <w:p w14:paraId="0600FA59">
      <w:pPr>
        <w:pStyle w:val="21"/>
        <w:spacing w:before="120" w:beforeAutospacing="0" w:after="120" w:afterAutospacing="0" w:line="360" w:lineRule="auto"/>
        <w:ind w:firstLine="709" w:firstLineChars="0"/>
        <w:rPr>
          <w:bCs/>
          <w:color w:val="000000"/>
          <w:sz w:val="28"/>
          <w:szCs w:val="28"/>
        </w:rPr>
      </w:pPr>
    </w:p>
    <w:p w14:paraId="58B27810">
      <w:pPr>
        <w:spacing w:line="360" w:lineRule="auto"/>
        <w:rPr>
          <w:b/>
          <w:sz w:val="28"/>
          <w:szCs w:val="28"/>
        </w:rPr>
      </w:pPr>
    </w:p>
    <w:p w14:paraId="51B3A89F">
      <w:pPr>
        <w:rPr>
          <w:rFonts w:hint="default"/>
          <w:sz w:val="28"/>
          <w:szCs w:val="28"/>
          <w:lang w:val="ru-RU"/>
        </w:rPr>
      </w:pPr>
    </w:p>
    <w:sectPr>
      <w:footerReference r:id="rId3" w:type="default"/>
      <w:pgSz w:w="11906" w:h="16838"/>
      <w:pgMar w:top="1138" w:right="1138" w:bottom="1138" w:left="1138" w:header="0" w:footer="720" w:gutter="0"/>
      <w:cols w:space="720" w:num="1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altName w:val="冬青黑体简体中文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FreeSans">
    <w:altName w:val="冬青黑体简体中文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9780091"/>
      <w:docPartObj>
        <w:docPartGallery w:val="autotext"/>
      </w:docPartObj>
    </w:sdtPr>
    <w:sdtContent>
      <w:p w14:paraId="59DF9217">
        <w:pPr>
          <w:pStyle w:val="1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0F461F5">
    <w:pPr>
      <w:pStyle w:val="1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4D"/>
    <w:rsid w:val="00000C98"/>
    <w:rsid w:val="00000FAF"/>
    <w:rsid w:val="0000199A"/>
    <w:rsid w:val="00015B55"/>
    <w:rsid w:val="0001700C"/>
    <w:rsid w:val="00020DBE"/>
    <w:rsid w:val="0002390C"/>
    <w:rsid w:val="0002473E"/>
    <w:rsid w:val="000451A7"/>
    <w:rsid w:val="000552DE"/>
    <w:rsid w:val="00060109"/>
    <w:rsid w:val="0006277A"/>
    <w:rsid w:val="00063DB1"/>
    <w:rsid w:val="000758B6"/>
    <w:rsid w:val="000A1A40"/>
    <w:rsid w:val="000A6BC4"/>
    <w:rsid w:val="000B53DF"/>
    <w:rsid w:val="000C517B"/>
    <w:rsid w:val="000D2668"/>
    <w:rsid w:val="000D2F14"/>
    <w:rsid w:val="000D6E38"/>
    <w:rsid w:val="000E58C6"/>
    <w:rsid w:val="000F0C72"/>
    <w:rsid w:val="00110B6F"/>
    <w:rsid w:val="00110C55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CB7"/>
    <w:rsid w:val="00177327"/>
    <w:rsid w:val="001943C9"/>
    <w:rsid w:val="001A5440"/>
    <w:rsid w:val="001A6E00"/>
    <w:rsid w:val="001B7FB7"/>
    <w:rsid w:val="001C3C29"/>
    <w:rsid w:val="001C7CB6"/>
    <w:rsid w:val="001E1DB7"/>
    <w:rsid w:val="001F2FCB"/>
    <w:rsid w:val="001F5373"/>
    <w:rsid w:val="00201174"/>
    <w:rsid w:val="00213982"/>
    <w:rsid w:val="002205F3"/>
    <w:rsid w:val="0022094E"/>
    <w:rsid w:val="002414F3"/>
    <w:rsid w:val="0024275E"/>
    <w:rsid w:val="00243F6D"/>
    <w:rsid w:val="002458AD"/>
    <w:rsid w:val="00246A84"/>
    <w:rsid w:val="00250C38"/>
    <w:rsid w:val="00262ECF"/>
    <w:rsid w:val="002634E3"/>
    <w:rsid w:val="00265380"/>
    <w:rsid w:val="00266238"/>
    <w:rsid w:val="00275621"/>
    <w:rsid w:val="002A152C"/>
    <w:rsid w:val="002C318D"/>
    <w:rsid w:val="002C72CA"/>
    <w:rsid w:val="002D00C8"/>
    <w:rsid w:val="002E263E"/>
    <w:rsid w:val="002E39BC"/>
    <w:rsid w:val="002F2996"/>
    <w:rsid w:val="003146ED"/>
    <w:rsid w:val="00323EEA"/>
    <w:rsid w:val="0033182C"/>
    <w:rsid w:val="00331A2A"/>
    <w:rsid w:val="00331B74"/>
    <w:rsid w:val="003334C1"/>
    <w:rsid w:val="00337946"/>
    <w:rsid w:val="00342C24"/>
    <w:rsid w:val="00353D95"/>
    <w:rsid w:val="00353D97"/>
    <w:rsid w:val="00370E04"/>
    <w:rsid w:val="0037435F"/>
    <w:rsid w:val="00381B32"/>
    <w:rsid w:val="00392B9E"/>
    <w:rsid w:val="003A6AB8"/>
    <w:rsid w:val="003C10EC"/>
    <w:rsid w:val="003C35A9"/>
    <w:rsid w:val="003D3F3F"/>
    <w:rsid w:val="003E5208"/>
    <w:rsid w:val="003F4BD9"/>
    <w:rsid w:val="003F651E"/>
    <w:rsid w:val="00425E29"/>
    <w:rsid w:val="004271B4"/>
    <w:rsid w:val="004332F1"/>
    <w:rsid w:val="0044201C"/>
    <w:rsid w:val="0045354F"/>
    <w:rsid w:val="00454909"/>
    <w:rsid w:val="00465B73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C339D"/>
    <w:rsid w:val="004D35B2"/>
    <w:rsid w:val="004D4B10"/>
    <w:rsid w:val="004E004F"/>
    <w:rsid w:val="004E65B2"/>
    <w:rsid w:val="00531041"/>
    <w:rsid w:val="00535C7A"/>
    <w:rsid w:val="00540D5E"/>
    <w:rsid w:val="005412CC"/>
    <w:rsid w:val="00542FE1"/>
    <w:rsid w:val="00557829"/>
    <w:rsid w:val="00560529"/>
    <w:rsid w:val="0056619C"/>
    <w:rsid w:val="00580FAE"/>
    <w:rsid w:val="00584533"/>
    <w:rsid w:val="00596C4B"/>
    <w:rsid w:val="005B1D3A"/>
    <w:rsid w:val="005B2E34"/>
    <w:rsid w:val="005C409C"/>
    <w:rsid w:val="005D7459"/>
    <w:rsid w:val="005D7DED"/>
    <w:rsid w:val="005E1D15"/>
    <w:rsid w:val="005E451B"/>
    <w:rsid w:val="005F46C2"/>
    <w:rsid w:val="00603292"/>
    <w:rsid w:val="00624C79"/>
    <w:rsid w:val="00663E44"/>
    <w:rsid w:val="006653BC"/>
    <w:rsid w:val="00666A22"/>
    <w:rsid w:val="00690D4A"/>
    <w:rsid w:val="00690F59"/>
    <w:rsid w:val="006A03B7"/>
    <w:rsid w:val="006A31E1"/>
    <w:rsid w:val="006A5DB2"/>
    <w:rsid w:val="006B6F9A"/>
    <w:rsid w:val="006C3A1F"/>
    <w:rsid w:val="006E0C07"/>
    <w:rsid w:val="006E2321"/>
    <w:rsid w:val="006F6678"/>
    <w:rsid w:val="007045B2"/>
    <w:rsid w:val="00704E5A"/>
    <w:rsid w:val="0071008C"/>
    <w:rsid w:val="00710B6D"/>
    <w:rsid w:val="007237F5"/>
    <w:rsid w:val="00733BA2"/>
    <w:rsid w:val="00735CF4"/>
    <w:rsid w:val="00735E83"/>
    <w:rsid w:val="00744DD6"/>
    <w:rsid w:val="00754851"/>
    <w:rsid w:val="00754ACB"/>
    <w:rsid w:val="00762142"/>
    <w:rsid w:val="007768F0"/>
    <w:rsid w:val="00792A56"/>
    <w:rsid w:val="00797A4D"/>
    <w:rsid w:val="007A369B"/>
    <w:rsid w:val="007B3CB0"/>
    <w:rsid w:val="007B5737"/>
    <w:rsid w:val="007C362B"/>
    <w:rsid w:val="007C4F2F"/>
    <w:rsid w:val="007D0055"/>
    <w:rsid w:val="007D23D3"/>
    <w:rsid w:val="007D2D33"/>
    <w:rsid w:val="007D4614"/>
    <w:rsid w:val="00817433"/>
    <w:rsid w:val="0084104F"/>
    <w:rsid w:val="00850442"/>
    <w:rsid w:val="00852D79"/>
    <w:rsid w:val="008654C6"/>
    <w:rsid w:val="00876ECF"/>
    <w:rsid w:val="008A27E4"/>
    <w:rsid w:val="008B1B57"/>
    <w:rsid w:val="008D6C66"/>
    <w:rsid w:val="008E3C4C"/>
    <w:rsid w:val="008E47F5"/>
    <w:rsid w:val="008E7FBA"/>
    <w:rsid w:val="008F0B52"/>
    <w:rsid w:val="008F1360"/>
    <w:rsid w:val="009059B2"/>
    <w:rsid w:val="009059CF"/>
    <w:rsid w:val="009133E1"/>
    <w:rsid w:val="00926431"/>
    <w:rsid w:val="0094026A"/>
    <w:rsid w:val="009413F1"/>
    <w:rsid w:val="00955ACB"/>
    <w:rsid w:val="00961C3E"/>
    <w:rsid w:val="00964C37"/>
    <w:rsid w:val="00967605"/>
    <w:rsid w:val="0098548D"/>
    <w:rsid w:val="009908EA"/>
    <w:rsid w:val="00990B45"/>
    <w:rsid w:val="009A6BEF"/>
    <w:rsid w:val="009A7084"/>
    <w:rsid w:val="009B03E3"/>
    <w:rsid w:val="009B654A"/>
    <w:rsid w:val="009C16CF"/>
    <w:rsid w:val="009C729C"/>
    <w:rsid w:val="009F6640"/>
    <w:rsid w:val="00A03510"/>
    <w:rsid w:val="00A14160"/>
    <w:rsid w:val="00A25A1A"/>
    <w:rsid w:val="00A263BE"/>
    <w:rsid w:val="00A3219A"/>
    <w:rsid w:val="00A405EB"/>
    <w:rsid w:val="00A47FD9"/>
    <w:rsid w:val="00A52CB3"/>
    <w:rsid w:val="00A57481"/>
    <w:rsid w:val="00A641C9"/>
    <w:rsid w:val="00A74205"/>
    <w:rsid w:val="00A81132"/>
    <w:rsid w:val="00A86F09"/>
    <w:rsid w:val="00AA205C"/>
    <w:rsid w:val="00AE61A2"/>
    <w:rsid w:val="00AF7DA4"/>
    <w:rsid w:val="00B00B18"/>
    <w:rsid w:val="00B15B43"/>
    <w:rsid w:val="00B2798F"/>
    <w:rsid w:val="00B303EA"/>
    <w:rsid w:val="00B3554A"/>
    <w:rsid w:val="00B40AE8"/>
    <w:rsid w:val="00B522E4"/>
    <w:rsid w:val="00B5571F"/>
    <w:rsid w:val="00B6459B"/>
    <w:rsid w:val="00B70162"/>
    <w:rsid w:val="00B702C8"/>
    <w:rsid w:val="00BB102B"/>
    <w:rsid w:val="00BC1CB5"/>
    <w:rsid w:val="00BC3D49"/>
    <w:rsid w:val="00BF14AF"/>
    <w:rsid w:val="00C04544"/>
    <w:rsid w:val="00C11FB5"/>
    <w:rsid w:val="00C12887"/>
    <w:rsid w:val="00C26010"/>
    <w:rsid w:val="00C2775A"/>
    <w:rsid w:val="00C34A8E"/>
    <w:rsid w:val="00C5331A"/>
    <w:rsid w:val="00C65F02"/>
    <w:rsid w:val="00C67523"/>
    <w:rsid w:val="00C76E9C"/>
    <w:rsid w:val="00C846F3"/>
    <w:rsid w:val="00C90E86"/>
    <w:rsid w:val="00C94CB1"/>
    <w:rsid w:val="00C95E48"/>
    <w:rsid w:val="00CA346B"/>
    <w:rsid w:val="00CA39CD"/>
    <w:rsid w:val="00CA3A34"/>
    <w:rsid w:val="00CA5A9C"/>
    <w:rsid w:val="00CB739C"/>
    <w:rsid w:val="00CB7D74"/>
    <w:rsid w:val="00CC6C1E"/>
    <w:rsid w:val="00CD1BEB"/>
    <w:rsid w:val="00CD2BE4"/>
    <w:rsid w:val="00CE10EA"/>
    <w:rsid w:val="00CE5CD5"/>
    <w:rsid w:val="00CE6A95"/>
    <w:rsid w:val="00D35955"/>
    <w:rsid w:val="00D35D8C"/>
    <w:rsid w:val="00D47C7B"/>
    <w:rsid w:val="00D50317"/>
    <w:rsid w:val="00D52389"/>
    <w:rsid w:val="00D723E2"/>
    <w:rsid w:val="00D74366"/>
    <w:rsid w:val="00D752D6"/>
    <w:rsid w:val="00D804D6"/>
    <w:rsid w:val="00D920AE"/>
    <w:rsid w:val="00DB4E5E"/>
    <w:rsid w:val="00DC42F5"/>
    <w:rsid w:val="00DE0034"/>
    <w:rsid w:val="00E00F67"/>
    <w:rsid w:val="00E02875"/>
    <w:rsid w:val="00E3157B"/>
    <w:rsid w:val="00E339B7"/>
    <w:rsid w:val="00E35FAA"/>
    <w:rsid w:val="00E3654A"/>
    <w:rsid w:val="00E458B9"/>
    <w:rsid w:val="00E53743"/>
    <w:rsid w:val="00E65731"/>
    <w:rsid w:val="00E77CF5"/>
    <w:rsid w:val="00E81FC4"/>
    <w:rsid w:val="00EC4CFD"/>
    <w:rsid w:val="00ED5EA7"/>
    <w:rsid w:val="00EE41FA"/>
    <w:rsid w:val="00EE4934"/>
    <w:rsid w:val="00EF43E9"/>
    <w:rsid w:val="00EF5959"/>
    <w:rsid w:val="00EF7D91"/>
    <w:rsid w:val="00F04F2A"/>
    <w:rsid w:val="00F14866"/>
    <w:rsid w:val="00F46117"/>
    <w:rsid w:val="00F50F34"/>
    <w:rsid w:val="00F533C4"/>
    <w:rsid w:val="00F75C53"/>
    <w:rsid w:val="00F80B75"/>
    <w:rsid w:val="00F95410"/>
    <w:rsid w:val="00F979E9"/>
    <w:rsid w:val="00FA1600"/>
    <w:rsid w:val="00FA254B"/>
    <w:rsid w:val="00FA674E"/>
    <w:rsid w:val="00FB0C83"/>
    <w:rsid w:val="00FC5422"/>
    <w:rsid w:val="00FC6289"/>
    <w:rsid w:val="3FFF6DA0"/>
    <w:rsid w:val="4FCD6068"/>
    <w:rsid w:val="5BBD4280"/>
    <w:rsid w:val="675B1DDC"/>
    <w:rsid w:val="6DF34A18"/>
    <w:rsid w:val="6EBD1582"/>
    <w:rsid w:val="79FA7755"/>
    <w:rsid w:val="7E3EFFED"/>
    <w:rsid w:val="7FEE72E2"/>
    <w:rsid w:val="A3568679"/>
    <w:rsid w:val="C3FD3A69"/>
    <w:rsid w:val="CFF76597"/>
    <w:rsid w:val="D353AF31"/>
    <w:rsid w:val="DE99ECDD"/>
    <w:rsid w:val="EFBD0D14"/>
    <w:rsid w:val="F05FFCD7"/>
    <w:rsid w:val="F7F5C9AE"/>
    <w:rsid w:val="FFF78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roid Sans Fallback" w:cs="FreeSans"/>
      <w:color w:val="00000A"/>
      <w:sz w:val="24"/>
      <w:szCs w:val="24"/>
      <w:lang w:val="ru-RU" w:eastAsia="zh-CN" w:bidi="hi-IN"/>
    </w:rPr>
  </w:style>
  <w:style w:type="paragraph" w:styleId="2">
    <w:name w:val="heading 1"/>
    <w:basedOn w:val="1"/>
    <w:link w:val="27"/>
    <w:qFormat/>
    <w:uiPriority w:val="9"/>
    <w:pPr>
      <w:keepNext/>
      <w:widowControl/>
      <w:spacing w:before="240" w:after="60"/>
      <w:outlineLvl w:val="0"/>
    </w:pPr>
    <w:rPr>
      <w:rFonts w:ascii="Arial" w:hAnsi="Arial" w:eastAsia="Times New Roman" w:cs="Arial"/>
      <w:b/>
      <w:bCs/>
      <w:sz w:val="32"/>
      <w:szCs w:val="32"/>
      <w:lang w:val="en-US" w:eastAsia="ar-SA" w:bidi="ar-SA"/>
    </w:rPr>
  </w:style>
  <w:style w:type="paragraph" w:styleId="3">
    <w:name w:val="heading 2"/>
    <w:basedOn w:val="1"/>
    <w:link w:val="28"/>
    <w:qFormat/>
    <w:uiPriority w:val="0"/>
    <w:pPr>
      <w:keepNext/>
      <w:widowControl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US" w:eastAsia="ar-SA" w:bidi="ar-SA"/>
    </w:rPr>
  </w:style>
  <w:style w:type="paragraph" w:styleId="4">
    <w:name w:val="heading 3"/>
    <w:basedOn w:val="1"/>
    <w:next w:val="5"/>
    <w:link w:val="29"/>
    <w:qFormat/>
    <w:uiPriority w:val="0"/>
    <w:pPr>
      <w:keepNext/>
      <w:widowControl/>
      <w:spacing w:before="240" w:after="60"/>
      <w:outlineLvl w:val="2"/>
    </w:pPr>
    <w:rPr>
      <w:rFonts w:ascii="Arial" w:hAnsi="Arial" w:eastAsia="Times New Roman" w:cs="Arial"/>
      <w:b/>
      <w:bCs/>
      <w:sz w:val="26"/>
      <w:szCs w:val="26"/>
      <w:lang w:val="en-US" w:eastAsia="ar-SA" w:bidi="ar-SA"/>
    </w:rPr>
  </w:style>
  <w:style w:type="paragraph" w:styleId="6">
    <w:name w:val="heading 4"/>
    <w:basedOn w:val="1"/>
    <w:link w:val="30"/>
    <w:qFormat/>
    <w:uiPriority w:val="0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7">
    <w:name w:val="heading 5"/>
    <w:basedOn w:val="1"/>
    <w:link w:val="31"/>
    <w:qFormat/>
    <w:uiPriority w:val="0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8">
    <w:name w:val="heading 6"/>
    <w:basedOn w:val="1"/>
    <w:link w:val="32"/>
    <w:qFormat/>
    <w:uiPriority w:val="0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9">
    <w:name w:val="heading 7"/>
    <w:basedOn w:val="1"/>
    <w:link w:val="33"/>
    <w:qFormat/>
    <w:uiPriority w:val="0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10">
    <w:name w:val="heading 8"/>
    <w:basedOn w:val="1"/>
    <w:link w:val="34"/>
    <w:qFormat/>
    <w:uiPriority w:val="0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11">
    <w:name w:val="heading 9"/>
    <w:basedOn w:val="1"/>
    <w:link w:val="35"/>
    <w:qFormat/>
    <w:uiPriority w:val="0"/>
    <w:pPr>
      <w:widowControl/>
      <w:spacing w:before="240" w:after="60"/>
      <w:outlineLvl w:val="8"/>
    </w:pPr>
    <w:rPr>
      <w:rFonts w:ascii="Arial" w:hAnsi="Arial" w:eastAsia="Times New Roman" w:cs="Arial"/>
      <w:sz w:val="22"/>
      <w:szCs w:val="22"/>
      <w:lang w:val="en-US" w:eastAsia="ar-SA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14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16">
    <w:name w:val="foot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18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index heading"/>
    <w:basedOn w:val="1"/>
    <w:qFormat/>
    <w:uiPriority w:val="0"/>
    <w:pPr>
      <w:suppressLineNumbers/>
    </w:pPr>
  </w:style>
  <w:style w:type="paragraph" w:styleId="20">
    <w:name w:val="List"/>
    <w:basedOn w:val="5"/>
    <w:uiPriority w:val="0"/>
  </w:style>
  <w:style w:type="paragraph" w:styleId="21">
    <w:name w:val="Normal (Web)"/>
    <w:basedOn w:val="1"/>
    <w:unhideWhenUsed/>
    <w:qFormat/>
    <w:uiPriority w:val="99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character" w:styleId="22">
    <w:name w:val="Strong"/>
    <w:basedOn w:val="12"/>
    <w:qFormat/>
    <w:uiPriority w:val="22"/>
    <w:rPr>
      <w:b/>
      <w:bCs/>
    </w:rPr>
  </w:style>
  <w:style w:type="table" w:styleId="23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uiPriority w:val="0"/>
    <w:pPr>
      <w:suppressLineNumbers/>
      <w:spacing w:before="120" w:after="120"/>
    </w:pPr>
    <w:rPr>
      <w:i/>
      <w:iCs/>
    </w:rPr>
  </w:style>
  <w:style w:type="paragraph" w:styleId="25">
    <w:name w:val="toc 1"/>
    <w:basedOn w:val="1"/>
    <w:autoRedefine/>
    <w:unhideWhenUsed/>
    <w:uiPriority w:val="39"/>
    <w:pPr>
      <w:spacing w:after="100"/>
    </w:pPr>
    <w:rPr>
      <w:rFonts w:cs="Mangal"/>
      <w:szCs w:val="21"/>
    </w:rPr>
  </w:style>
  <w:style w:type="paragraph" w:styleId="26">
    <w:name w:val="toc 2"/>
    <w:basedOn w:val="1"/>
    <w:autoRedefine/>
    <w:unhideWhenUsed/>
    <w:uiPriority w:val="39"/>
    <w:pPr>
      <w:spacing w:after="100"/>
      <w:ind w:left="240"/>
    </w:pPr>
    <w:rPr>
      <w:rFonts w:cs="Mangal"/>
      <w:szCs w:val="21"/>
    </w:rPr>
  </w:style>
  <w:style w:type="character" w:customStyle="1" w:styleId="27">
    <w:name w:val="Заголовок 1 Знак"/>
    <w:basedOn w:val="12"/>
    <w:link w:val="2"/>
    <w:qFormat/>
    <w:uiPriority w:val="9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8">
    <w:name w:val="Заголовок 2 Знак"/>
    <w:basedOn w:val="12"/>
    <w:link w:val="3"/>
    <w:qFormat/>
    <w:uiPriority w:val="0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29">
    <w:name w:val="Заголовок 3 Знак"/>
    <w:basedOn w:val="12"/>
    <w:link w:val="4"/>
    <w:qFormat/>
    <w:uiPriority w:val="0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30">
    <w:name w:val="Заголовок 4 Знак"/>
    <w:basedOn w:val="12"/>
    <w:link w:val="6"/>
    <w:qFormat/>
    <w:uiPriority w:val="0"/>
    <w:rPr>
      <w:b/>
      <w:bCs/>
      <w:sz w:val="28"/>
      <w:szCs w:val="28"/>
      <w:lang w:val="en-US" w:eastAsia="ar-SA"/>
    </w:rPr>
  </w:style>
  <w:style w:type="character" w:customStyle="1" w:styleId="31">
    <w:name w:val="Заголовок 5 Знак"/>
    <w:basedOn w:val="12"/>
    <w:link w:val="7"/>
    <w:qFormat/>
    <w:uiPriority w:val="0"/>
    <w:rPr>
      <w:b/>
      <w:bCs/>
      <w:i/>
      <w:iCs/>
      <w:sz w:val="26"/>
      <w:szCs w:val="26"/>
      <w:lang w:val="en-US" w:eastAsia="ar-SA"/>
    </w:rPr>
  </w:style>
  <w:style w:type="character" w:customStyle="1" w:styleId="32">
    <w:name w:val="Заголовок 6 Знак"/>
    <w:basedOn w:val="12"/>
    <w:link w:val="8"/>
    <w:qFormat/>
    <w:uiPriority w:val="0"/>
    <w:rPr>
      <w:b/>
      <w:bCs/>
      <w:sz w:val="22"/>
      <w:szCs w:val="22"/>
      <w:lang w:val="en-US" w:eastAsia="ar-SA"/>
    </w:rPr>
  </w:style>
  <w:style w:type="character" w:customStyle="1" w:styleId="33">
    <w:name w:val="Заголовок 7 Знак"/>
    <w:basedOn w:val="12"/>
    <w:link w:val="9"/>
    <w:qFormat/>
    <w:uiPriority w:val="0"/>
    <w:rPr>
      <w:sz w:val="24"/>
      <w:szCs w:val="24"/>
      <w:lang w:val="en-US" w:eastAsia="ar-SA"/>
    </w:rPr>
  </w:style>
  <w:style w:type="character" w:customStyle="1" w:styleId="34">
    <w:name w:val="Заголовок 8 Знак"/>
    <w:basedOn w:val="12"/>
    <w:link w:val="10"/>
    <w:qFormat/>
    <w:uiPriority w:val="0"/>
    <w:rPr>
      <w:i/>
      <w:iCs/>
      <w:sz w:val="24"/>
      <w:szCs w:val="24"/>
      <w:lang w:val="en-US" w:eastAsia="ar-SA"/>
    </w:rPr>
  </w:style>
  <w:style w:type="character" w:customStyle="1" w:styleId="35">
    <w:name w:val="Заголовок 9 Знак"/>
    <w:basedOn w:val="12"/>
    <w:link w:val="11"/>
    <w:qFormat/>
    <w:uiPriority w:val="0"/>
    <w:rPr>
      <w:rFonts w:ascii="Arial" w:hAnsi="Arial" w:cs="Arial"/>
      <w:sz w:val="22"/>
      <w:szCs w:val="22"/>
      <w:lang w:val="en-US" w:eastAsia="ar-SA"/>
    </w:rPr>
  </w:style>
  <w:style w:type="character" w:customStyle="1" w:styleId="36">
    <w:name w:val="apple-converted-space"/>
    <w:basedOn w:val="12"/>
    <w:qFormat/>
    <w:uiPriority w:val="0"/>
  </w:style>
  <w:style w:type="character" w:customStyle="1" w:styleId="37">
    <w:name w:val="Текст выноски Знак"/>
    <w:basedOn w:val="12"/>
    <w:semiHidden/>
    <w:qFormat/>
    <w:uiPriority w:val="99"/>
    <w:rPr>
      <w:rFonts w:ascii="Tahoma" w:hAnsi="Tahoma" w:eastAsia="Droid Sans Fallback" w:cs="Mangal"/>
      <w:sz w:val="16"/>
      <w:szCs w:val="14"/>
      <w:lang w:eastAsia="zh-CN" w:bidi="hi-IN"/>
    </w:rPr>
  </w:style>
  <w:style w:type="character" w:customStyle="1" w:styleId="38">
    <w:name w:val="spelle"/>
    <w:basedOn w:val="12"/>
    <w:qFormat/>
    <w:uiPriority w:val="0"/>
  </w:style>
  <w:style w:type="character" w:customStyle="1" w:styleId="39">
    <w:name w:val="Верхний колонтитул Знак"/>
    <w:basedOn w:val="12"/>
    <w:qFormat/>
    <w:uiPriority w:val="99"/>
    <w:rPr>
      <w:rFonts w:eastAsia="Droid Sans Fallback" w:cs="Mangal"/>
      <w:sz w:val="24"/>
      <w:szCs w:val="21"/>
      <w:lang w:eastAsia="zh-CN" w:bidi="hi-IN"/>
    </w:rPr>
  </w:style>
  <w:style w:type="character" w:customStyle="1" w:styleId="40">
    <w:name w:val="Нижний колонтитул Знак"/>
    <w:basedOn w:val="12"/>
    <w:qFormat/>
    <w:uiPriority w:val="99"/>
    <w:rPr>
      <w:rFonts w:eastAsia="Droid Sans Fallback" w:cs="Mangal"/>
      <w:sz w:val="24"/>
      <w:szCs w:val="21"/>
      <w:lang w:eastAsia="zh-CN" w:bidi="hi-IN"/>
    </w:rPr>
  </w:style>
  <w:style w:type="character" w:customStyle="1" w:styleId="41">
    <w:name w:val="ListLabel 1"/>
    <w:qFormat/>
    <w:uiPriority w:val="0"/>
    <w:rPr>
      <w:rFonts w:cs="Courier New"/>
    </w:rPr>
  </w:style>
  <w:style w:type="character" w:customStyle="1" w:styleId="42">
    <w:name w:val="ListLabel 2"/>
    <w:qFormat/>
    <w:uiPriority w:val="0"/>
    <w:rPr>
      <w:rFonts w:cs="Symbol"/>
      <w:b/>
      <w:sz w:val="26"/>
    </w:rPr>
  </w:style>
  <w:style w:type="character" w:customStyle="1" w:styleId="43">
    <w:name w:val="ListLabel 3"/>
    <w:qFormat/>
    <w:uiPriority w:val="0"/>
    <w:rPr>
      <w:rFonts w:cs="Courier New"/>
    </w:rPr>
  </w:style>
  <w:style w:type="character" w:customStyle="1" w:styleId="44">
    <w:name w:val="ListLabel 4"/>
    <w:qFormat/>
    <w:uiPriority w:val="0"/>
    <w:rPr>
      <w:rFonts w:cs="Wingdings"/>
    </w:rPr>
  </w:style>
  <w:style w:type="character" w:customStyle="1" w:styleId="45">
    <w:name w:val="ListLabel 5"/>
    <w:qFormat/>
    <w:uiPriority w:val="0"/>
    <w:rPr>
      <w:rFonts w:cs="Symbol"/>
      <w:b/>
      <w:sz w:val="26"/>
    </w:rPr>
  </w:style>
  <w:style w:type="character" w:customStyle="1" w:styleId="46">
    <w:name w:val="ListLabel 6"/>
    <w:qFormat/>
    <w:uiPriority w:val="0"/>
    <w:rPr>
      <w:rFonts w:cs="Courier New"/>
    </w:rPr>
  </w:style>
  <w:style w:type="character" w:customStyle="1" w:styleId="47">
    <w:name w:val="ListLabel 7"/>
    <w:qFormat/>
    <w:uiPriority w:val="0"/>
    <w:rPr>
      <w:rFonts w:cs="Wingdings"/>
    </w:rPr>
  </w:style>
  <w:style w:type="paragraph" w:customStyle="1" w:styleId="48">
    <w:name w:val="Заголовок1"/>
    <w:basedOn w:val="1"/>
    <w:next w:val="5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49">
    <w:name w:val="Указатель1"/>
    <w:basedOn w:val="1"/>
    <w:qFormat/>
    <w:uiPriority w:val="0"/>
    <w:pPr>
      <w:suppressLineNumbers/>
    </w:pPr>
  </w:style>
  <w:style w:type="paragraph" w:styleId="50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51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52">
    <w:name w:val="s4"/>
    <w:uiPriority w:val="0"/>
    <w:rPr>
      <w:rFonts w:ascii="helvetica" w:hAnsi="helvetica" w:eastAsia="helvetica" w:cs="helvetica"/>
      <w:sz w:val="14"/>
      <w:szCs w:val="14"/>
    </w:rPr>
  </w:style>
  <w:style w:type="paragraph" w:customStyle="1" w:styleId="53">
    <w:name w:val="p1"/>
    <w:uiPriority w:val="0"/>
    <w:pPr>
      <w:spacing w:before="120" w:beforeAutospacing="0" w:after="120" w:afterAutospacing="0" w:line="360" w:lineRule="auto"/>
      <w:ind w:left="0" w:right="0"/>
      <w:jc w:val="left"/>
    </w:pPr>
    <w:rPr>
      <w:rFonts w:ascii="Times New Roman" w:hAnsi="Times New Roman" w:eastAsia="helvetica" w:cs="helvetica"/>
      <w:color w:val="000000"/>
      <w:sz w:val="28"/>
      <w:szCs w:val="15"/>
      <w:lang w:val="en-US" w:bidi="ar"/>
    </w:rPr>
  </w:style>
  <w:style w:type="character" w:customStyle="1" w:styleId="54">
    <w:name w:val="s2"/>
    <w:uiPriority w:val="0"/>
    <w:rPr>
      <w:rFonts w:hint="default" w:ascii="helvetica" w:hAnsi="helvetica" w:eastAsia="helvetica" w:cs="helvetica"/>
      <w:sz w:val="15"/>
      <w:szCs w:val="15"/>
    </w:rPr>
  </w:style>
  <w:style w:type="paragraph" w:customStyle="1" w:styleId="55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  <w:style w:type="character" w:customStyle="1" w:styleId="56">
    <w:name w:val="s1"/>
    <w:uiPriority w:val="0"/>
    <w:rPr>
      <w:rFonts w:hint="default" w:ascii="helvetica" w:hAnsi="helvetica" w:eastAsia="helvetica" w:cs="helvetica"/>
      <w:sz w:val="14"/>
      <w:szCs w:val="14"/>
    </w:rPr>
  </w:style>
  <w:style w:type="paragraph" w:customStyle="1" w:styleId="57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5"/>
      <w:szCs w:val="15"/>
      <w:lang w:val="en-US" w:eastAsia="zh-CN" w:bidi="ar"/>
    </w:rPr>
  </w:style>
  <w:style w:type="paragraph" w:customStyle="1" w:styleId="58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  <w:style w:type="character" w:customStyle="1" w:styleId="59">
    <w:name w:val="s3"/>
    <w:uiPriority w:val="0"/>
    <w:rPr>
      <w:rFonts w:hint="default" w:ascii="helvetica" w:hAnsi="helvetica" w:eastAsia="helvetica" w:cs="helvetica"/>
      <w:sz w:val="15"/>
      <w:szCs w:val="15"/>
    </w:rPr>
  </w:style>
  <w:style w:type="character" w:customStyle="1" w:styleId="60">
    <w:name w:val="s5"/>
    <w:uiPriority w:val="0"/>
    <w:rPr>
      <w:color w:val="AA0F1A"/>
    </w:rPr>
  </w:style>
  <w:style w:type="character" w:customStyle="1" w:styleId="61">
    <w:name w:val="s6"/>
    <w:uiPriority w:val="0"/>
    <w:rPr>
      <w:color w:val="566719"/>
    </w:rPr>
  </w:style>
  <w:style w:type="paragraph" w:customStyle="1" w:styleId="62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A0F1A"/>
      <w:kern w:val="0"/>
      <w:sz w:val="14"/>
      <w:szCs w:val="14"/>
      <w:lang w:val="en-US" w:eastAsia="zh-CN" w:bidi="ar"/>
    </w:rPr>
  </w:style>
  <w:style w:type="paragraph" w:customStyle="1" w:styleId="63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14"/>
      <w:szCs w:val="14"/>
      <w:lang w:val="en-US" w:eastAsia="zh-CN" w:bidi="ar"/>
    </w:rPr>
  </w:style>
  <w:style w:type="character" w:customStyle="1" w:styleId="64">
    <w:name w:val="s7"/>
    <w:uiPriority w:val="0"/>
    <w:rPr>
      <w:color w:val="13076A"/>
    </w:rPr>
  </w:style>
  <w:style w:type="paragraph" w:customStyle="1" w:styleId="65">
    <w:name w:val="p7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535353"/>
      <w:kern w:val="0"/>
      <w:sz w:val="14"/>
      <w:szCs w:val="14"/>
      <w:lang w:val="en-US" w:eastAsia="zh-CN" w:bidi="ar"/>
    </w:rPr>
  </w:style>
  <w:style w:type="paragraph" w:customStyle="1" w:styleId="66">
    <w:name w:val="First Paragraph"/>
    <w:basedOn w:val="5"/>
    <w:next w:val="5"/>
    <w:qFormat/>
    <w:uiPriority w:val="0"/>
  </w:style>
  <w:style w:type="paragraph" w:customStyle="1" w:styleId="67">
    <w:name w:val="Compact"/>
    <w:basedOn w:val="5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8322-0319-4CA4-A3AC-42176EDBA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852</Words>
  <Characters>4862</Characters>
  <Lines>40</Lines>
  <Paragraphs>11</Paragraphs>
  <TotalTime>36</TotalTime>
  <ScaleCrop>false</ScaleCrop>
  <LinksUpToDate>false</LinksUpToDate>
  <CharactersWithSpaces>5703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2022-04-22T01:03:00Z</dcterms:created>
  <dc:creator>achetov</dc:creator>
  <cp:lastModifiedBy>Pewberry</cp:lastModifiedBy>
  <cp:lastPrinted>2021-09-13T10:52:00Z</cp:lastPrinted>
  <dcterms:modified xsi:type="dcterms:W3CDTF">2025-09-18T23:00:21Z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1033-6.13.1.8710</vt:lpwstr>
  </property>
  <property fmtid="{D5CDD505-2E9C-101B-9397-08002B2CF9AE}" pid="10" name="ICV">
    <vt:lpwstr>AEB13ABEE7974A394541BC68CA5BC546_42</vt:lpwstr>
  </property>
</Properties>
</file>