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3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8.png" ContentType="image/png"/>
  <Override PartName="/word/media/rId26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123.png" ContentType="image/png"/>
  <Override PartName="/word/media/rId126.png" ContentType="image/png"/>
  <Override PartName="/word/media/rId129.png" ContentType="image/png"/>
  <Override PartName="/word/media/rId132.png" ContentType="image/png"/>
  <Override PartName="/word/media/rId13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рабочей</w:t>
      </w:r>
      <w:r>
        <w:t xml:space="preserve"> </w:t>
      </w:r>
      <w:r>
        <w:t xml:space="preserve">среды</w:t>
      </w:r>
    </w:p>
    <w:p>
      <w:pPr>
        <w:pStyle w:val="Author"/>
      </w:pPr>
      <w:r>
        <w:t xml:space="preserve">Чигладзе</w:t>
      </w:r>
      <w:r>
        <w:t xml:space="preserve"> </w:t>
      </w:r>
      <w:r>
        <w:t xml:space="preserve">Майя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39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Порядок выполнения лабораторной работы</w:t>
      </w:r>
    </w:p>
    <w:bookmarkStart w:id="69" w:name="задание-1.-менеджер-паролей-pas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Задание 1. Менеджер паролей pass</w:t>
      </w:r>
    </w:p>
    <w:p>
      <w:pPr>
        <w:numPr>
          <w:ilvl w:val="0"/>
          <w:numId w:val="1001"/>
        </w:numPr>
        <w:pStyle w:val="Compact"/>
      </w:pPr>
      <w:r>
        <w:t xml:space="preserve">Установка</w:t>
      </w:r>
    </w:p>
    <w:p>
      <w:pPr>
        <w:pStyle w:val="FirstParagraph"/>
      </w:pPr>
      <w:r>
        <w:t xml:space="preserve">dnf install pass pass-otp (рис. 1).</w:t>
      </w:r>
    </w:p>
    <w:p>
      <w:pPr>
        <w:pStyle w:val="CaptionedFigure"/>
      </w:pPr>
      <w:r>
        <w:drawing>
          <wp:inline>
            <wp:extent cx="3733800" cy="695635"/>
            <wp:effectExtent b="0" l="0" r="0" t="0"/>
            <wp:docPr descr="установка пас" title="fig: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5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пас</w:t>
      </w:r>
    </w:p>
    <w:p>
      <w:pPr>
        <w:pStyle w:val="BodyText"/>
      </w:pPr>
      <w:r>
        <w:t xml:space="preserve">dnf install gopass (рис. 2).</w:t>
      </w:r>
    </w:p>
    <w:p>
      <w:pPr>
        <w:pStyle w:val="CaptionedFigure"/>
      </w:pPr>
      <w:r>
        <w:drawing>
          <wp:inline>
            <wp:extent cx="3733800" cy="775743"/>
            <wp:effectExtent b="0" l="0" r="0" t="0"/>
            <wp:docPr descr="установка гопас" title="fig: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5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гопас</w:t>
      </w:r>
    </w:p>
    <w:p>
      <w:pPr>
        <w:numPr>
          <w:ilvl w:val="0"/>
          <w:numId w:val="1002"/>
        </w:numPr>
        <w:pStyle w:val="Compact"/>
      </w:pPr>
      <w:r>
        <w:t xml:space="preserve">Настройка</w:t>
      </w:r>
    </w:p>
    <w:p>
      <w:pPr>
        <w:pStyle w:val="FirstParagraph"/>
      </w:pPr>
      <w:r>
        <w:t xml:space="preserve">Просмотрела списка ключей</w:t>
      </w:r>
    </w:p>
    <w:p>
      <w:pPr>
        <w:pStyle w:val="BodyText"/>
      </w:pPr>
      <w:r>
        <w:t xml:space="preserve">gpg –list-secret-keys (рис. 3).</w:t>
      </w:r>
    </w:p>
    <w:p>
      <w:pPr>
        <w:pStyle w:val="CaptionedFigure"/>
      </w:pPr>
      <w:r>
        <w:drawing>
          <wp:inline>
            <wp:extent cx="3733800" cy="300075"/>
            <wp:effectExtent b="0" l="0" r="0" t="0"/>
            <wp:docPr descr="Просмотр" title="fig: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</w:t>
      </w:r>
    </w:p>
    <w:p>
      <w:pPr>
        <w:pStyle w:val="BodyText"/>
      </w:pPr>
      <w:r>
        <w:t xml:space="preserve">Инициализировала хранилище</w:t>
      </w:r>
    </w:p>
    <w:p>
      <w:pPr>
        <w:pStyle w:val="BodyText"/>
      </w:pPr>
      <w:r>
        <w:t xml:space="preserve">pass init</w:t>
      </w:r>
      <w:r>
        <w:t xml:space="preserve"> 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290537"/>
            <wp:effectExtent b="0" l="0" r="0" t="0"/>
            <wp:docPr descr="Инициализация" title="fig: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Инициализация</w:t>
      </w:r>
    </w:p>
    <w:p>
      <w:pPr>
        <w:pStyle w:val="BodyText"/>
      </w:pPr>
      <w:r>
        <w:t xml:space="preserve">Создала структуры git</w:t>
      </w:r>
    </w:p>
    <w:p>
      <w:pPr>
        <w:pStyle w:val="BodyText"/>
      </w:pPr>
      <w:r>
        <w:t xml:space="preserve">pass git init (рис. 5).</w:t>
      </w:r>
    </w:p>
    <w:p>
      <w:pPr>
        <w:pStyle w:val="CaptionedFigure"/>
      </w:pPr>
      <w:r>
        <w:drawing>
          <wp:inline>
            <wp:extent cx="3733800" cy="721302"/>
            <wp:effectExtent b="0" l="0" r="0" t="0"/>
            <wp:docPr descr="Создание структуры" title="fig: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структуры</w:t>
      </w:r>
    </w:p>
    <w:p>
      <w:pPr>
        <w:pStyle w:val="BodyText"/>
      </w:pPr>
      <w:r>
        <w:t xml:space="preserve">Для синхронизации выполнила следующую команду:</w:t>
      </w:r>
    </w:p>
    <w:p>
      <w:pPr>
        <w:pStyle w:val="BodyText"/>
      </w:pPr>
      <w:r>
        <w:t xml:space="preserve">pass git pull (рис. 6).</w:t>
      </w:r>
    </w:p>
    <w:p>
      <w:pPr>
        <w:pStyle w:val="CaptionedFigure"/>
      </w:pPr>
      <w:r>
        <w:drawing>
          <wp:inline>
            <wp:extent cx="3733800" cy="724187"/>
            <wp:effectExtent b="0" l="0" r="0" t="0"/>
            <wp:docPr descr="синхронизация" title="fig: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4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синхронизация</w:t>
      </w:r>
    </w:p>
    <w:p>
      <w:pPr>
        <w:pStyle w:val="BodyText"/>
      </w:pPr>
      <w:r>
        <w:t xml:space="preserve">Если изменения сделаны непосредственно на файловой системе, вручную закоммитила и выложила изменения</w:t>
      </w:r>
    </w:p>
    <w:p>
      <w:pPr>
        <w:pStyle w:val="BodyText"/>
      </w:pPr>
      <w:r>
        <w:t xml:space="preserve">cd ~/.password-store/ (рис. 7).</w:t>
      </w:r>
    </w:p>
    <w:p>
      <w:pPr>
        <w:pStyle w:val="CaptionedFigure"/>
      </w:pPr>
      <w:r>
        <w:drawing>
          <wp:inline>
            <wp:extent cx="1997848" cy="422621"/>
            <wp:effectExtent b="0" l="0" r="0" t="0"/>
            <wp:docPr descr="Переход в каталог" title="fig: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848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pStyle w:val="SourceCode"/>
      </w:pPr>
      <w:r>
        <w:rPr>
          <w:rStyle w:val="VerbatimChar"/>
        </w:rPr>
        <w:t xml:space="preserve"> git add . (рис. 8).</w:t>
      </w:r>
    </w:p>
    <w:p>
      <w:pPr>
        <w:pStyle w:val="CaptionedFigure"/>
      </w:pPr>
      <w:r>
        <w:drawing>
          <wp:inline>
            <wp:extent cx="952820" cy="268941"/>
            <wp:effectExtent b="0" l="0" r="0" t="0"/>
            <wp:docPr descr="Добавила" title="fig: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820" cy="26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Добавила</w:t>
      </w:r>
    </w:p>
    <w:p>
      <w:pPr>
        <w:pStyle w:val="BodyText"/>
      </w:pPr>
      <w:r>
        <w:t xml:space="preserve">  git commit -am</w:t>
      </w:r>
      <w:r>
        <w:t xml:space="preserve"> </w:t>
      </w:r>
      <w:r>
        <w:t xml:space="preserve">‘</w:t>
      </w:r>
      <w:r>
        <w:t xml:space="preserve">edit manually</w:t>
      </w:r>
      <w:r>
        <w:t xml:space="preserve">’</w:t>
      </w:r>
      <w:r>
        <w:t xml:space="preserve"> </w:t>
      </w:r>
      <w:r>
        <w:t xml:space="preserve">(рис. 9).</w:t>
      </w:r>
    </w:p>
    <w:p>
      <w:pPr>
        <w:pStyle w:val="CaptionedFigure"/>
      </w:pPr>
      <w:r>
        <w:drawing>
          <wp:inline>
            <wp:extent cx="3733800" cy="419528"/>
            <wp:effectExtent b="0" l="0" r="0" t="0"/>
            <wp:docPr descr="Закомитила" title="fig: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Закомитила</w:t>
      </w:r>
    </w:p>
    <w:p>
      <w:pPr>
        <w:pStyle w:val="BodyText"/>
      </w:pPr>
      <w:r>
        <w:t xml:space="preserve">  git push (рис. 10).</w:t>
      </w:r>
    </w:p>
    <w:p>
      <w:pPr>
        <w:pStyle w:val="CaptionedFigure"/>
      </w:pPr>
      <w:r>
        <w:drawing>
          <wp:inline>
            <wp:extent cx="3642231" cy="299677"/>
            <wp:effectExtent b="0" l="0" r="0" t="0"/>
            <wp:docPr descr="Пуш" title="fig: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31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Пуш</w:t>
      </w:r>
    </w:p>
    <w:p>
      <w:pPr>
        <w:pStyle w:val="BodyText"/>
      </w:pPr>
      <w:r>
        <w:t xml:space="preserve">Проверила статус синхронизации</w:t>
      </w:r>
    </w:p>
    <w:p>
      <w:pPr>
        <w:pStyle w:val="BodyText"/>
      </w:pPr>
      <w:r>
        <w:t xml:space="preserve">pass git status (рис. 11).</w:t>
      </w:r>
    </w:p>
    <w:p>
      <w:pPr>
        <w:pStyle w:val="CaptionedFigure"/>
      </w:pPr>
      <w:r>
        <w:drawing>
          <wp:inline>
            <wp:extent cx="3265714" cy="476410"/>
            <wp:effectExtent b="0" l="0" r="0" t="0"/>
            <wp:docPr descr="Гит статус" title="fig: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714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Гит статус</w:t>
      </w:r>
    </w:p>
    <w:p>
      <w:pPr>
        <w:numPr>
          <w:ilvl w:val="0"/>
          <w:numId w:val="1003"/>
        </w:numPr>
        <w:pStyle w:val="Compact"/>
      </w:pPr>
      <w:r>
        <w:t xml:space="preserve">Настройка интерфейса с броузером</w:t>
      </w:r>
    </w:p>
    <w:p>
      <w:pPr>
        <w:pStyle w:val="FirstParagraph"/>
      </w:pPr>
      <w:r>
        <w:t xml:space="preserve">dnf copr enable maximbaz/browserpass (рис. 12).</w:t>
      </w:r>
    </w:p>
    <w:p>
      <w:pPr>
        <w:pStyle w:val="CaptionedFigure"/>
      </w:pPr>
      <w:r>
        <w:drawing>
          <wp:inline>
            <wp:extent cx="3733800" cy="454782"/>
            <wp:effectExtent b="0" l="0" r="0" t="0"/>
            <wp:docPr descr="Настройка интерфейса" title="fig: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4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интерфейса</w:t>
      </w:r>
    </w:p>
    <w:p>
      <w:pPr>
        <w:pStyle w:val="BodyText"/>
      </w:pPr>
      <w:r>
        <w:t xml:space="preserve">  dnf install browserpass (рис. 13).</w:t>
      </w:r>
    </w:p>
    <w:p>
      <w:pPr>
        <w:pStyle w:val="CaptionedFigure"/>
      </w:pPr>
      <w:r>
        <w:drawing>
          <wp:inline>
            <wp:extent cx="3733800" cy="661632"/>
            <wp:effectExtent b="0" l="0" r="0" t="0"/>
            <wp:docPr descr="Скачивание" title="fig: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1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</w:t>
      </w:r>
    </w:p>
    <w:p>
      <w:pPr>
        <w:numPr>
          <w:ilvl w:val="0"/>
          <w:numId w:val="1004"/>
        </w:numPr>
        <w:pStyle w:val="Compact"/>
      </w:pPr>
      <w:r>
        <w:t xml:space="preserve">Сохранение пароля</w:t>
      </w:r>
    </w:p>
    <w:p>
      <w:pPr>
        <w:pStyle w:val="FirstParagraph"/>
      </w:pPr>
      <w:r>
        <w:t xml:space="preserve">Добавила новый пароль</w:t>
      </w:r>
      <w:r>
        <w:t xml:space="preserve"> </w:t>
      </w:r>
      <w:r>
        <w:t xml:space="preserve"> </w:t>
      </w:r>
      <w:r>
        <w:t xml:space="preserve"> </w:t>
      </w:r>
      <w:r>
        <w:t xml:space="preserve">  pass insert [OPTIONAL DIR]/[FILENAME] (рис. 14).</w:t>
      </w:r>
    </w:p>
    <w:p>
      <w:pPr>
        <w:pStyle w:val="CaptionedFigure"/>
      </w:pPr>
      <w:r>
        <w:drawing>
          <wp:inline>
            <wp:extent cx="3733800" cy="504022"/>
            <wp:effectExtent b="0" l="0" r="0" t="0"/>
            <wp:docPr descr="Добавление пароля" title="fig:" id="60" name="Picture"/>
            <a:graphic>
              <a:graphicData uri="http://schemas.openxmlformats.org/drawingml/2006/picture">
                <pic:pic>
                  <pic:nvPicPr>
                    <pic:cNvPr descr="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пароля</w:t>
      </w:r>
    </w:p>
    <w:p>
      <w:pPr>
        <w:pStyle w:val="BodyText"/>
      </w:pPr>
      <w:r>
        <w:t xml:space="preserve">Отобразила пароль для указанного имени файла</w:t>
      </w:r>
    </w:p>
    <w:p>
      <w:pPr>
        <w:pStyle w:val="BodyText"/>
      </w:pPr>
      <w:r>
        <w:t xml:space="preserve">pass [OPTIONAL DIR]/</w:t>
      </w:r>
      <w:hyperlink r:id="rId62">
        <w:r>
          <w:rPr>
            <w:rStyle w:val="Hyperlink"/>
          </w:rPr>
          <w:t xml:space="preserve">FILENAME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1851852" cy="391885"/>
            <wp:effectExtent b="0" l="0" r="0" t="0"/>
            <wp:docPr descr="Отобразила пароль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852" cy="39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Отобразила пароль</w:t>
      </w:r>
    </w:p>
    <w:p>
      <w:pPr>
        <w:pStyle w:val="BodyText"/>
      </w:pPr>
      <w:r>
        <w:t xml:space="preserve">Заменила существующий пароль:</w:t>
      </w:r>
    </w:p>
    <w:p>
      <w:pPr>
        <w:pStyle w:val="BodyText"/>
      </w:pPr>
      <w:r>
        <w:t xml:space="preserve">pass generate –in-place FILENAME (рис. 16).</w:t>
      </w:r>
    </w:p>
    <w:p>
      <w:pPr>
        <w:pStyle w:val="CaptionedFigure"/>
      </w:pPr>
      <w:r>
        <w:drawing>
          <wp:inline>
            <wp:extent cx="3733800" cy="339108"/>
            <wp:effectExtent b="0" l="0" r="0" t="0"/>
            <wp:docPr descr="Сгенерировала пароль" title="fig: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Сгенерировала пароль</w:t>
      </w:r>
    </w:p>
    <w:bookmarkEnd w:id="69"/>
    <w:bookmarkStart w:id="138" w:name="X5165fbff33e075c8ee5cf0db1f5c824c7a82cdb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Задание 2. Управление файлами конфигурации</w:t>
      </w:r>
    </w:p>
    <w:p>
      <w:pPr>
        <w:numPr>
          <w:ilvl w:val="0"/>
          <w:numId w:val="1005"/>
        </w:numPr>
        <w:pStyle w:val="Compact"/>
      </w:pPr>
      <w:r>
        <w:t xml:space="preserve">Дополнительное программное обеспечение</w:t>
      </w:r>
    </w:p>
    <w:p>
      <w:pPr>
        <w:pStyle w:val="FirstParagraph"/>
      </w:pPr>
      <w:r>
        <w:t xml:space="preserve">Установила дополнительное программное обеспечение</w:t>
      </w:r>
    </w:p>
    <w:p>
      <w:pPr>
        <w:pStyle w:val="BodyText"/>
      </w:pPr>
      <w:r>
        <w:t xml:space="preserve">sudo dnf -y install</w:t>
      </w:r>
      <w:r>
        <w:br/>
      </w:r>
    </w:p>
    <w:p>
      <w:pPr>
        <w:pStyle w:val="BodyText"/>
      </w:pPr>
      <w:r>
        <w:t xml:space="preserve">         dunst  (рис. 17).</w:t>
      </w:r>
    </w:p>
    <w:p>
      <w:pPr>
        <w:pStyle w:val="CaptionedFigure"/>
      </w:pPr>
      <w:r>
        <w:drawing>
          <wp:inline>
            <wp:extent cx="3733800" cy="459040"/>
            <wp:effectExtent b="0" l="0" r="0" t="0"/>
            <wp:docPr descr="Установка программного обеспечения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программного обеспечения</w:t>
      </w:r>
    </w:p>
    <w:p>
      <w:pPr>
        <w:pStyle w:val="BodyText"/>
      </w:pPr>
      <w:r>
        <w:t xml:space="preserve">         fontawesome-fonts  (рис. 18).</w:t>
      </w:r>
    </w:p>
    <w:p>
      <w:pPr>
        <w:pStyle w:val="CaptionedFigure"/>
      </w:pPr>
      <w:r>
        <w:drawing>
          <wp:inline>
            <wp:extent cx="3733800" cy="536594"/>
            <wp:effectExtent b="0" l="0" r="0" t="0"/>
            <wp:docPr descr="Установка программного обеспечения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программного обеспечения</w:t>
      </w:r>
    </w:p>
    <w:p>
      <w:pPr>
        <w:pStyle w:val="BodyText"/>
      </w:pPr>
      <w:r>
        <w:t xml:space="preserve">         powerline-fonts  (рис. 19).</w:t>
      </w:r>
    </w:p>
    <w:p>
      <w:pPr>
        <w:pStyle w:val="CaptionedFigure"/>
      </w:pPr>
      <w:r>
        <w:drawing>
          <wp:inline>
            <wp:extent cx="3733800" cy="582799"/>
            <wp:effectExtent b="0" l="0" r="0" t="0"/>
            <wp:docPr descr="Установка программного обеспечения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программного обеспечения</w:t>
      </w:r>
    </w:p>
    <w:p>
      <w:pPr>
        <w:pStyle w:val="BodyText"/>
      </w:pPr>
      <w:r>
        <w:t xml:space="preserve">         light  (рис. 20).</w:t>
      </w:r>
    </w:p>
    <w:p>
      <w:pPr>
        <w:pStyle w:val="CaptionedFigure"/>
      </w:pPr>
      <w:r>
        <w:drawing>
          <wp:inline>
            <wp:extent cx="3733800" cy="668552"/>
            <wp:effectExtent b="0" l="0" r="0" t="0"/>
            <wp:docPr descr="Установка программного обеспечения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8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программного обеспечения</w:t>
      </w:r>
    </w:p>
    <w:p>
      <w:pPr>
        <w:pStyle w:val="BodyText"/>
      </w:pPr>
      <w:r>
        <w:t xml:space="preserve">         fuzzel  (рис. 21).</w:t>
      </w:r>
    </w:p>
    <w:p>
      <w:pPr>
        <w:pStyle w:val="CaptionedFigure"/>
      </w:pPr>
      <w:r>
        <w:drawing>
          <wp:inline>
            <wp:extent cx="3733800" cy="856081"/>
            <wp:effectExtent b="0" l="0" r="0" t="0"/>
            <wp:docPr descr="Установка программного обеспечения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6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программного обеспечения</w:t>
      </w:r>
    </w:p>
    <w:p>
      <w:pPr>
        <w:pStyle w:val="BodyText"/>
      </w:pPr>
      <w:r>
        <w:t xml:space="preserve">         swaylock  (рис. 22).</w:t>
      </w:r>
    </w:p>
    <w:p>
      <w:pPr>
        <w:pStyle w:val="CaptionedFigure"/>
      </w:pPr>
      <w:r>
        <w:drawing>
          <wp:inline>
            <wp:extent cx="3733800" cy="735383"/>
            <wp:effectExtent b="0" l="0" r="0" t="0"/>
            <wp:docPr descr="Установка программного обеспечения" title="fig: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программного обеспечения</w:t>
      </w:r>
    </w:p>
    <w:p>
      <w:pPr>
        <w:pStyle w:val="BodyText"/>
      </w:pPr>
      <w:r>
        <w:t xml:space="preserve">         kitty  (рис. 23).</w:t>
      </w:r>
    </w:p>
    <w:p>
      <w:pPr>
        <w:pStyle w:val="CaptionedFigure"/>
      </w:pPr>
      <w:r>
        <w:drawing>
          <wp:inline>
            <wp:extent cx="3733800" cy="1048367"/>
            <wp:effectExtent b="0" l="0" r="0" t="0"/>
            <wp:docPr descr="Установка программного обеспечения" title="fig: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8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программного обеспечения</w:t>
      </w:r>
    </w:p>
    <w:p>
      <w:pPr>
        <w:pStyle w:val="BodyText"/>
      </w:pPr>
      <w:r>
        <w:t xml:space="preserve">         waybar swaybg  (рис. 24).</w:t>
      </w:r>
    </w:p>
    <w:p>
      <w:pPr>
        <w:pStyle w:val="CaptionedFigure"/>
      </w:pPr>
      <w:r>
        <w:drawing>
          <wp:inline>
            <wp:extent cx="3733800" cy="864913"/>
            <wp:effectExtent b="0" l="0" r="0" t="0"/>
            <wp:docPr descr="Установка программного обеспечения" title="fig: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программного обеспечения</w:t>
      </w:r>
    </w:p>
    <w:p>
      <w:pPr>
        <w:pStyle w:val="BodyText"/>
      </w:pPr>
      <w:r>
        <w:t xml:space="preserve">         wl-clipboard  (рис. 25).</w:t>
      </w:r>
    </w:p>
    <w:p>
      <w:pPr>
        <w:pStyle w:val="CaptionedFigure"/>
      </w:pPr>
      <w:r>
        <w:drawing>
          <wp:inline>
            <wp:extent cx="3733800" cy="606009"/>
            <wp:effectExtent b="0" l="0" r="0" t="0"/>
            <wp:docPr descr="Установка программного обеспечения" title="fig: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программного обеспечения</w:t>
      </w:r>
    </w:p>
    <w:p>
      <w:pPr>
        <w:pStyle w:val="BodyText"/>
      </w:pPr>
      <w:r>
        <w:t xml:space="preserve">         mpv  (рис. 26).</w:t>
      </w:r>
    </w:p>
    <w:p>
      <w:pPr>
        <w:pStyle w:val="BodyText"/>
      </w:pPr>
      <w:bookmarkStart w:id="100" w:name="fig:026"/>
      <w:r>
        <w:drawing>
          <wp:inline>
            <wp:extent cx="3733800" cy="879006"/>
            <wp:effectExtent b="0" l="0" r="0" t="0"/>
            <wp:docPr descr="Установка программного обеспечения" title="" id="98" name="Picture"/>
            <a:graphic>
              <a:graphicData uri="http://schemas.openxmlformats.org/drawingml/2006/picture">
                <pic:pic>
                  <pic:nvPicPr>
                    <pic:cNvPr descr="image/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9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  <w:r>
        <w:t xml:space="preserve"> </w:t>
      </w:r>
      <w:r>
        <w:t xml:space="preserve">         </w:t>
      </w:r>
      <w:r>
        <w:t xml:space="preserve"> </w:t>
      </w:r>
      <w:r>
        <w:t xml:space="preserve">         grim  (рис. 27).</w:t>
      </w:r>
    </w:p>
    <w:p>
      <w:pPr>
        <w:pStyle w:val="BodyText"/>
      </w:pPr>
      <w:bookmarkStart w:id="104" w:name="fig:027"/>
      <w:r>
        <w:drawing>
          <wp:inline>
            <wp:extent cx="3733800" cy="1346418"/>
            <wp:effectExtent b="0" l="0" r="0" t="0"/>
            <wp:docPr descr="Установка программного обеспечения" title="" id="102" name="Picture"/>
            <a:graphic>
              <a:graphicData uri="http://schemas.openxmlformats.org/drawingml/2006/picture">
                <pic:pic>
                  <pic:nvPicPr>
                    <pic:cNvPr descr="image/27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6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  <w:r>
        <w:t xml:space="preserve"> </w:t>
      </w:r>
      <w:r>
        <w:t xml:space="preserve">         </w:t>
      </w:r>
      <w:r>
        <w:t xml:space="preserve"> </w:t>
      </w:r>
      <w:r>
        <w:t xml:space="preserve">         slurp (рис. 28).</w:t>
      </w:r>
    </w:p>
    <w:p>
      <w:pPr>
        <w:pStyle w:val="CaptionedFigure"/>
      </w:pPr>
      <w:r>
        <w:drawing>
          <wp:inline>
            <wp:extent cx="3733800" cy="1081600"/>
            <wp:effectExtent b="0" l="0" r="0" t="0"/>
            <wp:docPr descr="Установка программного обеспечения" title="fig:" id="106" name="Picture"/>
            <a:graphic>
              <a:graphicData uri="http://schemas.openxmlformats.org/drawingml/2006/picture">
                <pic:pic>
                  <pic:nvPicPr>
                    <pic:cNvPr descr="image/28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программного обеспечения</w:t>
      </w:r>
    </w:p>
    <w:p>
      <w:pPr>
        <w:pStyle w:val="BodyText"/>
      </w:pPr>
      <w:r>
        <w:t xml:space="preserve">Установила шрифты</w:t>
      </w:r>
    </w:p>
    <w:p>
      <w:pPr>
        <w:pStyle w:val="BodyText"/>
      </w:pPr>
      <w:r>
        <w:t xml:space="preserve">sudo dnf copr enable peterwu/iosevka (рис. 29).</w:t>
      </w:r>
    </w:p>
    <w:p>
      <w:pPr>
        <w:pStyle w:val="CaptionedFigure"/>
      </w:pPr>
      <w:r>
        <w:drawing>
          <wp:inline>
            <wp:extent cx="3733800" cy="895803"/>
            <wp:effectExtent b="0" l="0" r="0" t="0"/>
            <wp:docPr descr="Установка шрифтов" title="fig:" id="109" name="Picture"/>
            <a:graphic>
              <a:graphicData uri="http://schemas.openxmlformats.org/drawingml/2006/picture">
                <pic:pic>
                  <pic:nvPicPr>
                    <pic:cNvPr descr="image/29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5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шрифтов</w:t>
      </w:r>
    </w:p>
    <w:p>
      <w:pPr>
        <w:pStyle w:val="BodyText"/>
      </w:pPr>
      <w:r>
        <w:t xml:space="preserve">    sudo dnf search iosevka (рис. 30).</w:t>
      </w:r>
    </w:p>
    <w:p>
      <w:pPr>
        <w:pStyle w:val="CaptionedFigure"/>
      </w:pPr>
      <w:r>
        <w:drawing>
          <wp:inline>
            <wp:extent cx="3733800" cy="962234"/>
            <wp:effectExtent b="0" l="0" r="0" t="0"/>
            <wp:docPr descr="Установка шрифтов" title="fig:" id="112" name="Picture"/>
            <a:graphic>
              <a:graphicData uri="http://schemas.openxmlformats.org/drawingml/2006/picture">
                <pic:pic>
                  <pic:nvPicPr>
                    <pic:cNvPr descr="image/30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2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шрифтов</w:t>
      </w:r>
    </w:p>
    <w:p>
      <w:pPr>
        <w:pStyle w:val="BodyText"/>
      </w:pPr>
      <w:r>
        <w:t xml:space="preserve">    sudo dnf install iosevka-fonts iosevka-aile-fonts iosevka-curly-fonts iosevka-slab-fonts iosevka-etoile-fonts iosevka-term-fonts (рис. 31).</w:t>
      </w:r>
    </w:p>
    <w:p>
      <w:pPr>
        <w:pStyle w:val="CaptionedFigure"/>
      </w:pPr>
      <w:r>
        <w:drawing>
          <wp:inline>
            <wp:extent cx="3733800" cy="454968"/>
            <wp:effectExtent b="0" l="0" r="0" t="0"/>
            <wp:docPr descr="Установка шрифтов" title="fig:" id="115" name="Picture"/>
            <a:graphic>
              <a:graphicData uri="http://schemas.openxmlformats.org/drawingml/2006/picture">
                <pic:pic>
                  <pic:nvPicPr>
                    <pic:cNvPr descr="image/3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4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шрифтов</w:t>
      </w:r>
    </w:p>
    <w:p>
      <w:pPr>
        <w:numPr>
          <w:ilvl w:val="0"/>
          <w:numId w:val="1006"/>
        </w:numPr>
        <w:pStyle w:val="Compact"/>
      </w:pPr>
      <w:r>
        <w:t xml:space="preserve">Установка</w:t>
      </w:r>
    </w:p>
    <w:p>
      <w:pPr>
        <w:pStyle w:val="FirstParagraph"/>
      </w:pPr>
      <w:r>
        <w:t xml:space="preserve">Установила бинарный файла. Скрипт определяет архитектуру процессора и операционную систему и скачивает необходимый файл</w:t>
      </w:r>
    </w:p>
    <w:p>
      <w:pPr>
        <w:pStyle w:val="BodyText"/>
      </w:pPr>
      <w:r>
        <w:t xml:space="preserve">  sh -c</w:t>
      </w:r>
      <w:r>
        <w:t xml:space="preserve"> </w:t>
      </w:r>
      <w:r>
        <w:t xml:space="preserve">“</w:t>
      </w:r>
      <w:r>
        <w:t xml:space="preserve">$(wget -qO- chezmoi.io/get)</w:t>
      </w:r>
      <w:r>
        <w:t xml:space="preserve">”</w:t>
      </w:r>
      <w:r>
        <w:t xml:space="preserve"> </w:t>
      </w:r>
      <w:r>
        <w:t xml:space="preserve">(рис. 32).</w:t>
      </w:r>
    </w:p>
    <w:p>
      <w:pPr>
        <w:pStyle w:val="CaptionedFigure"/>
      </w:pPr>
      <w:r>
        <w:drawing>
          <wp:inline>
            <wp:extent cx="3733800" cy="278873"/>
            <wp:effectExtent b="0" l="0" r="0" t="0"/>
            <wp:docPr descr="Бинарный файл" title="fig:" id="118" name="Picture"/>
            <a:graphic>
              <a:graphicData uri="http://schemas.openxmlformats.org/drawingml/2006/picture">
                <pic:pic>
                  <pic:nvPicPr>
                    <pic:cNvPr descr="image/32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Бинарный файл</w:t>
      </w:r>
    </w:p>
    <w:p>
      <w:pPr>
        <w:numPr>
          <w:ilvl w:val="0"/>
          <w:numId w:val="1007"/>
        </w:numPr>
        <w:pStyle w:val="Compact"/>
      </w:pPr>
      <w:r>
        <w:t xml:space="preserve">Создание собственного репозитория с помощью утилит</w:t>
      </w:r>
    </w:p>
    <w:p>
      <w:pPr>
        <w:pStyle w:val="FirstParagraph"/>
      </w:pPr>
      <w:r>
        <w:t xml:space="preserve">  Создала свой репозиторий для конфигурационных файлов на основе шаблона</w:t>
      </w:r>
      <w:r>
        <w:t xml:space="preserve"> </w:t>
      </w:r>
      <w:r>
        <w:t xml:space="preserve"> </w:t>
      </w:r>
      <w:r>
        <w:t xml:space="preserve"> </w:t>
      </w:r>
      <w:r>
        <w:t xml:space="preserve">  gh repo create dotfiles –template=</w:t>
      </w:r>
      <w:r>
        <w:t xml:space="preserve">“</w:t>
      </w:r>
      <w:r>
        <w:t xml:space="preserve">yamadharma/dotfiles-template</w:t>
      </w:r>
      <w:r>
        <w:t xml:space="preserve">”</w:t>
      </w:r>
      <w:r>
        <w:t xml:space="preserve"> </w:t>
      </w:r>
      <w:r>
        <w:t xml:space="preserve">–private (рис. 33).</w:t>
      </w:r>
    </w:p>
    <w:p>
      <w:pPr>
        <w:pStyle w:val="CaptionedFigure"/>
      </w:pPr>
      <w:r>
        <w:drawing>
          <wp:inline>
            <wp:extent cx="3733800" cy="174069"/>
            <wp:effectExtent b="0" l="0" r="0" t="0"/>
            <wp:docPr descr="Репозиторий" title="fig:" id="121" name="Picture"/>
            <a:graphic>
              <a:graphicData uri="http://schemas.openxmlformats.org/drawingml/2006/picture">
                <pic:pic>
                  <pic:nvPicPr>
                    <pic:cNvPr descr="image/33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Репозиторий</w:t>
      </w:r>
    </w:p>
    <w:p>
      <w:pPr>
        <w:numPr>
          <w:ilvl w:val="0"/>
          <w:numId w:val="1008"/>
        </w:numPr>
        <w:pStyle w:val="Compact"/>
      </w:pPr>
      <w:r>
        <w:t xml:space="preserve">Подключение репозитория к своей системе</w:t>
      </w:r>
    </w:p>
    <w:p>
      <w:pPr>
        <w:pStyle w:val="FirstParagraph"/>
      </w:pPr>
      <w:r>
        <w:t xml:space="preserve">Инициализировала chezmoi с моим репозиторием dotfiles:</w:t>
      </w:r>
    </w:p>
    <w:p>
      <w:pPr>
        <w:pStyle w:val="BodyText"/>
      </w:pPr>
      <w:r>
        <w:t xml:space="preserve">    chezmoi init git@github.com:</w:t>
      </w:r>
      <w:r>
        <w:t xml:space="preserve">/dotfiles.git</w:t>
      </w:r>
    </w:p>
    <w:p>
      <w:pPr>
        <w:pStyle w:val="BodyText"/>
      </w:pPr>
      <w:r>
        <w:t xml:space="preserve">    Проверила, какие изменения внесёт chezmoi в домашний каталог, запустив:</w:t>
      </w:r>
    </w:p>
    <w:p>
      <w:pPr>
        <w:pStyle w:val="BodyText"/>
      </w:pPr>
      <w:r>
        <w:t xml:space="preserve">    chezmoi diff</w:t>
      </w:r>
    </w:p>
    <w:p>
      <w:pPr>
        <w:pStyle w:val="BodyText"/>
      </w:pPr>
      <w:r>
        <w:t xml:space="preserve">    Запустила:</w:t>
      </w:r>
    </w:p>
    <w:p>
      <w:pPr>
        <w:pStyle w:val="BodyText"/>
      </w:pPr>
      <w:r>
        <w:t xml:space="preserve">    chezmoi apply -v (рис. 34).</w:t>
      </w:r>
    </w:p>
    <w:p>
      <w:pPr>
        <w:pStyle w:val="CaptionedFigure"/>
      </w:pPr>
      <w:r>
        <w:drawing>
          <wp:inline>
            <wp:extent cx="3733800" cy="277444"/>
            <wp:effectExtent b="0" l="0" r="0" t="0"/>
            <wp:docPr descr="Чезмод" title="fig:" id="124" name="Picture"/>
            <a:graphic>
              <a:graphicData uri="http://schemas.openxmlformats.org/drawingml/2006/picture">
                <pic:pic>
                  <pic:nvPicPr>
                    <pic:cNvPr descr="image/34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Чезмод</w:t>
      </w:r>
    </w:p>
    <w:p>
      <w:pPr>
        <w:numPr>
          <w:ilvl w:val="0"/>
          <w:numId w:val="1009"/>
        </w:numPr>
        <w:pStyle w:val="Compact"/>
      </w:pPr>
      <w:r>
        <w:t xml:space="preserve">Использование chezmoi на нескольких машинах</w:t>
      </w:r>
    </w:p>
    <w:p>
      <w:pPr>
        <w:pStyle w:val="FirstParagraph"/>
      </w:pPr>
      <w:r>
        <w:t xml:space="preserve">  На второй машине инициализировала chezmoi с вашим репозиторием dotfiles:</w:t>
      </w:r>
    </w:p>
    <w:p>
      <w:pPr>
        <w:pStyle w:val="BodyText"/>
      </w:pPr>
      <w:r>
        <w:t xml:space="preserve">    chezmoi init https://github.com/</w:t>
      </w:r>
      <w:r>
        <w:t xml:space="preserve">/dotfiles.git</w:t>
      </w:r>
    </w:p>
    <w:p>
      <w:pPr>
        <w:pStyle w:val="BodyText"/>
      </w:pPr>
      <w:r>
        <w:t xml:space="preserve">    Проверила, какие изменения внесёт chezmoi в домашний каталог, запустив:</w:t>
      </w:r>
    </w:p>
    <w:p>
      <w:pPr>
        <w:pStyle w:val="BodyText"/>
      </w:pPr>
      <w:r>
        <w:t xml:space="preserve">    chezmoi diff</w:t>
      </w:r>
    </w:p>
    <w:p>
      <w:pPr>
        <w:pStyle w:val="BodyText"/>
      </w:pPr>
      <w:r>
        <w:t xml:space="preserve">    запустила:</w:t>
      </w:r>
    </w:p>
    <w:p>
      <w:pPr>
        <w:pStyle w:val="BodyText"/>
      </w:pPr>
      <w:r>
        <w:t xml:space="preserve">    chezmoi apply -v (рис. 35).</w:t>
      </w:r>
    </w:p>
    <w:p>
      <w:pPr>
        <w:pStyle w:val="CaptionedFigure"/>
      </w:pPr>
      <w:r>
        <w:drawing>
          <wp:inline>
            <wp:extent cx="3733800" cy="394629"/>
            <wp:effectExtent b="0" l="0" r="0" t="0"/>
            <wp:docPr descr="Чезмод на нескольких машинах" title="fig:" id="127" name="Picture"/>
            <a:graphic>
              <a:graphicData uri="http://schemas.openxmlformats.org/drawingml/2006/picture">
                <pic:pic>
                  <pic:nvPicPr>
                    <pic:cNvPr descr="image/35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Чезмод на нескольких машинах</w:t>
      </w:r>
    </w:p>
    <w:p>
      <w:pPr>
        <w:numPr>
          <w:ilvl w:val="0"/>
          <w:numId w:val="1010"/>
        </w:numPr>
        <w:pStyle w:val="Compact"/>
      </w:pPr>
      <w:r>
        <w:t xml:space="preserve">Ежедневные операции c chezmoi</w:t>
      </w:r>
    </w:p>
    <w:p>
      <w:pPr>
        <w:pStyle w:val="FirstParagraph"/>
      </w:pPr>
      <w:r>
        <w:t xml:space="preserve">    При существующем каталоге chezmoi можно получить и применить последние изменения из моего репозитория:</w:t>
      </w:r>
    </w:p>
    <w:p>
      <w:pPr>
        <w:pStyle w:val="BodyText"/>
      </w:pPr>
      <w:r>
        <w:t xml:space="preserve">    chezmoi update -v (рис. 36).</w:t>
      </w:r>
    </w:p>
    <w:p>
      <w:pPr>
        <w:pStyle w:val="CaptionedFigure"/>
      </w:pPr>
      <w:r>
        <w:drawing>
          <wp:inline>
            <wp:extent cx="3733800" cy="371196"/>
            <wp:effectExtent b="0" l="0" r="0" t="0"/>
            <wp:docPr descr="Последние изменения" title="fig:" id="130" name="Picture"/>
            <a:graphic>
              <a:graphicData uri="http://schemas.openxmlformats.org/drawingml/2006/picture">
                <pic:pic>
                  <pic:nvPicPr>
                    <pic:cNvPr descr="image/36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Последние изменения</w:t>
      </w:r>
    </w:p>
    <w:p>
      <w:pPr>
        <w:pStyle w:val="BodyText"/>
      </w:pPr>
      <w:r>
        <w:t xml:space="preserve">Извлеките последние изменения из своего репозитория и посмотрите, что изменится, фактически не применяя изменения</w:t>
      </w:r>
    </w:p>
    <w:p>
      <w:pPr>
        <w:pStyle w:val="BodyText"/>
      </w:pPr>
      <w:r>
        <w:t xml:space="preserve">        Выполните:</w:t>
      </w:r>
    </w:p>
    <w:p>
      <w:pPr>
        <w:pStyle w:val="BodyText"/>
      </w:pPr>
      <w:r>
        <w:t xml:space="preserve">        chezmoi git pull – –autostash –rebase &amp;&amp; chezmoi diff (рис. 37).</w:t>
      </w:r>
    </w:p>
    <w:p>
      <w:pPr>
        <w:pStyle w:val="CaptionedFigure"/>
      </w:pPr>
      <w:r>
        <w:drawing>
          <wp:inline>
            <wp:extent cx="3733800" cy="497511"/>
            <wp:effectExtent b="0" l="0" r="0" t="0"/>
            <wp:docPr descr="Извлечение репозитория" title="fig:" id="133" name="Picture"/>
            <a:graphic>
              <a:graphicData uri="http://schemas.openxmlformats.org/drawingml/2006/picture">
                <pic:pic>
                  <pic:nvPicPr>
                    <pic:cNvPr descr="image/37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7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Извлечение репозитория</w:t>
      </w:r>
    </w:p>
    <w:p>
      <w:pPr>
        <w:pStyle w:val="BodyText"/>
      </w:pPr>
      <w:r>
        <w:t xml:space="preserve">Чтобы включить её, добавьте в файл конфигурации ~/.config/chezmoi/chezmoi.toml следующее (рис. 38).</w:t>
      </w:r>
    </w:p>
    <w:p>
      <w:pPr>
        <w:pStyle w:val="CaptionedFigure"/>
      </w:pPr>
      <w:r>
        <w:drawing>
          <wp:inline>
            <wp:extent cx="3733800" cy="313691"/>
            <wp:effectExtent b="0" l="0" r="0" t="0"/>
            <wp:docPr descr="Файл в конфигурации" title="fig:" id="136" name="Picture"/>
            <a:graphic>
              <a:graphicData uri="http://schemas.openxmlformats.org/drawingml/2006/picture">
                <pic:pic>
                  <pic:nvPicPr>
                    <pic:cNvPr descr="image/38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в конфигурации</w:t>
      </w:r>
    </w:p>
    <w:bookmarkEnd w:id="138"/>
    <w:bookmarkEnd w:id="139"/>
    <w:bookmarkStart w:id="140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В ходе лабораторной работы, я настроила свою рабочую среду.</w:t>
      </w:r>
    </w:p>
    <w:bookmarkEnd w:id="140"/>
    <w:bookmarkStart w:id="142" w:name="список-литературы"/>
    <w:p>
      <w:pPr>
        <w:pStyle w:val="Heading1"/>
      </w:pPr>
      <w:r>
        <w:t xml:space="preserve">Список литературы</w:t>
      </w:r>
    </w:p>
    <w:bookmarkStart w:id="141" w:name="refs"/>
    <w:bookmarkEnd w:id="141"/>
    <w:bookmarkEnd w:id="1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3" Target="media/rId23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26" Target="media/rId26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26" Target="media/rId126.png" /><Relationship Type="http://schemas.openxmlformats.org/officeDocument/2006/relationships/image" Id="rId129" Target="media/rId129.png" /><Relationship Type="http://schemas.openxmlformats.org/officeDocument/2006/relationships/image" Id="rId132" Target="media/rId132.png" /><Relationship Type="http://schemas.openxmlformats.org/officeDocument/2006/relationships/image" Id="rId135" Target="media/rId13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62" Target="&#1088;&#1080;&#1089;.%20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&#1088;&#1080;&#1089;.%20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Чигладзе Майя Владиславовна</dc:creator>
  <dc:language>ru-RU</dc:language>
  <cp:keywords/>
  <dcterms:created xsi:type="dcterms:W3CDTF">2024-03-08T09:53:35Z</dcterms:created>
  <dcterms:modified xsi:type="dcterms:W3CDTF">2024-03-08T09:53:35Z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Настройка рабочей среды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