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What is auth_code?</w:t>
      </w:r>
    </w:p>
    <w:p>
      <w:pPr>
        <w:numPr>
          <w:ilvl w:val="0"/>
          <w:numId w:val="0"/>
        </w:numPr>
        <w:rPr>
          <w:rFonts w:hint="eastAsia"/>
          <w:lang w:val="en-US" w:eastAsia="zh-CN"/>
        </w:rPr>
      </w:pPr>
      <w:r>
        <w:rPr>
          <w:rFonts w:hint="eastAsia"/>
          <w:lang w:val="en-US" w:eastAsia="zh-CN"/>
        </w:rPr>
        <w:t>a.Wechat:</w:t>
      </w:r>
    </w:p>
    <w:p>
      <w:pPr>
        <w:numPr>
          <w:ilvl w:val="0"/>
          <w:numId w:val="0"/>
        </w:num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ascii="宋体" w:hAnsi="宋体" w:eastAsia="宋体" w:cs="宋体"/>
          <w:sz w:val="24"/>
          <w:szCs w:val="24"/>
        </w:rPr>
        <w:fldChar w:fldCharType="begin"/>
      </w:r>
      <w:r>
        <w:rPr>
          <w:rFonts w:ascii="宋体" w:hAnsi="宋体" w:eastAsia="宋体" w:cs="宋体"/>
          <w:sz w:val="24"/>
          <w:szCs w:val="24"/>
        </w:rPr>
        <w:instrText xml:space="preserve">INCLUDEPICTURE \d "https://timgsa.baidu.com/timg?image&amp;quality=80&amp;size=b9999_10000&amp;sec=1504505179609&amp;di=bf7ad8e4e47ec1ae5e4fc4a2cc13eb6f&amp;imgtype=0&amp;src=http://img.mp.itc.cn/upload/20170219/ab8687534bee4a6aa51336843155c114_th.jpeg"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fldChar w:fldCharType="end"/>
      </w:r>
      <w:r>
        <w:rPr>
          <w:rFonts w:hint="eastAsia"/>
          <w:lang w:val="en-US" w:eastAsia="zh-CN"/>
        </w:rPr>
        <w:drawing>
          <wp:inline distT="0" distB="0" distL="114300" distR="114300">
            <wp:extent cx="2281555" cy="2429510"/>
            <wp:effectExtent l="0" t="0" r="4445" b="8890"/>
            <wp:docPr id="3" name="图片 3" descr="15044951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04495121(1)"/>
                    <pic:cNvPicPr>
                      <a:picLocks noChangeAspect="1"/>
                    </pic:cNvPicPr>
                  </pic:nvPicPr>
                  <pic:blipFill>
                    <a:blip r:embed="rId5"/>
                    <a:stretch>
                      <a:fillRect/>
                    </a:stretch>
                  </pic:blipFill>
                  <pic:spPr>
                    <a:xfrm>
                      <a:off x="0" y="0"/>
                      <a:ext cx="2281555" cy="2429510"/>
                    </a:xfrm>
                    <a:prstGeom prst="rect">
                      <a:avLst/>
                    </a:prstGeom>
                  </pic:spPr>
                </pic:pic>
              </a:graphicData>
            </a:graphic>
          </wp:inline>
        </w:drawing>
      </w:r>
      <w:r>
        <w:drawing>
          <wp:inline distT="0" distB="0" distL="114300" distR="114300">
            <wp:extent cx="1642745" cy="2419985"/>
            <wp:effectExtent l="0" t="0" r="1460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1642745" cy="241998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b.Alipay:</w:t>
      </w:r>
    </w:p>
    <w:p>
      <w:pPr>
        <w:numPr>
          <w:ilvl w:val="0"/>
          <w:numId w:val="0"/>
        </w:numPr>
      </w:pPr>
      <w:r>
        <w:drawing>
          <wp:inline distT="0" distB="0" distL="114300" distR="114300">
            <wp:extent cx="3764280" cy="333375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3764280" cy="333375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The number around the QRCode is the QR code content.</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Difference between reverse and refund.</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Quote from Alipay: </w:t>
      </w:r>
    </w:p>
    <w:p>
      <w:pPr>
        <w:numPr>
          <w:numId w:val="0"/>
        </w:numPr>
        <w:rPr>
          <w:rFonts w:hint="eastAsia"/>
          <w:lang w:val="en-US" w:eastAsia="zh-CN"/>
        </w:rPr>
      </w:pPr>
      <w:r>
        <w:rPr>
          <w:rFonts w:hint="eastAsia"/>
          <w:lang w:val="en-US" w:eastAsia="zh-CN"/>
        </w:rPr>
        <w:t xml:space="preserve">Reverse interface provides reverse functionality, when there is network issue between partner system and Alipay system, or Partner system gets an unknown response from Alipay, use this interface to reverse the transaction.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Refund interface provides the ability to refund a transaction both in whole and in partial.</w:t>
      </w:r>
    </w:p>
    <w:p>
      <w:pPr>
        <w:numPr>
          <w:numId w:val="0"/>
        </w:numPr>
        <w:rPr>
          <w:rFonts w:hint="eastAsia"/>
          <w:lang w:val="en-US" w:eastAsia="zh-CN"/>
        </w:rPr>
      </w:pPr>
    </w:p>
    <w:p>
      <w:pPr>
        <w:numPr>
          <w:ilvl w:val="0"/>
          <w:numId w:val="1"/>
        </w:numPr>
        <w:rPr>
          <w:rFonts w:hint="eastAsia"/>
          <w:lang w:val="en-US" w:eastAsia="zh-CN"/>
        </w:rPr>
      </w:pPr>
      <w:r>
        <w:rPr>
          <w:rFonts w:hint="eastAsia"/>
          <w:lang w:val="en-US" w:eastAsia="zh-CN"/>
        </w:rPr>
        <w:t>What does the below error mean?</w:t>
      </w:r>
    </w:p>
    <w:p>
      <w:pPr>
        <w:numPr>
          <w:numId w:val="0"/>
        </w:numPr>
      </w:pPr>
      <w:r>
        <w:drawing>
          <wp:inline distT="0" distB="0" distL="114300" distR="114300">
            <wp:extent cx="2618740" cy="8382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2618740" cy="838200"/>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It means when use800108,800208. No auth_code passed in.</w:t>
      </w:r>
      <w:bookmarkStart w:id="0" w:name="_GoBack"/>
      <w:bookmarkEnd w:id="0"/>
    </w:p>
    <w:p>
      <w:pPr>
        <w:numPr>
          <w:numId w:val="0"/>
        </w:numPr>
        <w:rPr>
          <w:rFonts w:hint="eastAsia"/>
          <w:lang w:val="en-US" w:eastAsia="zh-CN"/>
        </w:rPr>
      </w:pPr>
    </w:p>
    <w:p>
      <w:pPr>
        <w:numPr>
          <w:ilvl w:val="0"/>
          <w:numId w:val="0"/>
        </w:numPr>
        <w:rPr>
          <w:rFonts w:hint="eastAsia" w:eastAsiaTheme="minor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AdobeSongStd-Light">
    <w:altName w:val="宋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C661"/>
    <w:multiLevelType w:val="singleLevel"/>
    <w:tmpl w:val="59ACC66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65045"/>
    <w:rsid w:val="07265045"/>
    <w:rsid w:val="1F9442F6"/>
    <w:rsid w:val="495B4A58"/>
    <w:rsid w:val="4B54572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2017-09-04T03:17:00Z</dcterms:created>
  <dc:creator>admin</dc:creator>
  <cp:lastModifiedBy>admin</cp:lastModifiedBy>
  <dcterms:modified xsi:type="dcterms:W3CDTF">2017-09-04T03:48:22Z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