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75" w:rsidRDefault="00013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Huỳnh Lan Nhi</w:t>
      </w:r>
    </w:p>
    <w:p w:rsidR="00013875" w:rsidRDefault="00013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10_ĐH_CNPM1</w:t>
      </w:r>
    </w:p>
    <w:p w:rsidR="00013875" w:rsidRDefault="00013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1050080028</w:t>
      </w:r>
    </w:p>
    <w:p w:rsidR="00013875" w:rsidRDefault="00013875">
      <w:pPr>
        <w:rPr>
          <w:rFonts w:ascii="Times New Roman" w:hAnsi="Times New Roman" w:cs="Times New Roman"/>
          <w:sz w:val="28"/>
          <w:szCs w:val="28"/>
        </w:rPr>
      </w:pPr>
    </w:p>
    <w:p w:rsidR="00013875" w:rsidRDefault="00013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7 Lý thuyết</w:t>
      </w:r>
    </w:p>
    <w:p w:rsidR="00B36816" w:rsidRDefault="00B36816" w:rsidP="00B36816">
      <w:r>
        <w:rPr>
          <w:b/>
          <w:sz w:val="24"/>
        </w:rPr>
        <w:t>3.1. Phân tích một số kỹ thuật quét cổng ứng dụng của Nmap</w:t>
      </w:r>
    </w:p>
    <w:p w:rsidR="00B36816" w:rsidRDefault="00B36816" w:rsidP="00B36816">
      <w:r>
        <w:rPr>
          <w:b/>
          <w:sz w:val="24"/>
        </w:rPr>
        <w:t>3.1.1. Kịch bản 1</w:t>
      </w:r>
    </w:p>
    <w:p w:rsidR="00B36816" w:rsidRDefault="00B36816" w:rsidP="00B36816">
      <w:r>
        <w:t>- Lệnh thực hiện: nmap -sn 192.168.117.0/24</w:t>
      </w:r>
    </w:p>
    <w:p w:rsidR="00B36816" w:rsidRDefault="00B36816" w:rsidP="00B36816">
      <w:r>
        <w:t>- Kỹ thuật sử dụng: ARP Ping Scan</w:t>
      </w:r>
    </w:p>
    <w:p w:rsidR="00B36816" w:rsidRDefault="00B36816" w:rsidP="00B36816">
      <w:r>
        <w:t>- Đặc điểm lưu lượng: Gửi các gói ARP Request đến từng IP trong mạng. Thiết bị phản hồi bằng ARP Reply nếu đang hoạt động.</w:t>
      </w:r>
    </w:p>
    <w:p w:rsidR="00B36816" w:rsidRDefault="00B36816" w:rsidP="00B36816">
      <w:r>
        <w:t>- File lưu lượng: task1.pcap</w:t>
      </w:r>
    </w:p>
    <w:p w:rsidR="00B36816" w:rsidRDefault="00B36816" w:rsidP="00B36816">
      <w:r>
        <w:rPr>
          <w:b/>
          <w:sz w:val="24"/>
        </w:rPr>
        <w:t>3.1.2. Kịch bản 2</w:t>
      </w:r>
    </w:p>
    <w:p w:rsidR="00B36816" w:rsidRDefault="00B36816" w:rsidP="00B36816">
      <w:r>
        <w:t>- Lệnh thực hiện: nmap -sS -F 192.168.117.13</w:t>
      </w:r>
    </w:p>
    <w:p w:rsidR="00B36816" w:rsidRDefault="00B36816" w:rsidP="00B36816">
      <w:r>
        <w:t>- Kỹ thuật sử dụng: TCP SYN Scan (Half-open scan)</w:t>
      </w:r>
    </w:p>
    <w:p w:rsidR="00B36816" w:rsidRDefault="00B36816" w:rsidP="00B36816">
      <w:r>
        <w:t>- Đặc điểm lưu lượng: Gửi gói TCP SYN đến các cổng phổ biến. Nếu nhận được SYN/ACK, cổng đang mở.</w:t>
      </w:r>
    </w:p>
    <w:p w:rsidR="00B36816" w:rsidRDefault="00B36816" w:rsidP="00B36816">
      <w:r>
        <w:t>- File lưu lượng: task2.pcap</w:t>
      </w:r>
    </w:p>
    <w:p w:rsidR="00B36816" w:rsidRDefault="00B36816" w:rsidP="00B36816">
      <w:r>
        <w:rPr>
          <w:b/>
          <w:sz w:val="24"/>
        </w:rPr>
        <w:t>3.1.3. Kịch bản 3</w:t>
      </w:r>
    </w:p>
    <w:p w:rsidR="00B36816" w:rsidRDefault="00B36816" w:rsidP="00B36816">
      <w:r>
        <w:t>- Lệnh thực hiện: nmap -sA -F 192.168.117.13</w:t>
      </w:r>
    </w:p>
    <w:p w:rsidR="00B36816" w:rsidRDefault="00B36816" w:rsidP="00B36816">
      <w:r>
        <w:t>- Kỹ thuật sử dụng: TCP ACK Scan</w:t>
      </w:r>
    </w:p>
    <w:p w:rsidR="00B36816" w:rsidRDefault="00B36816" w:rsidP="00B36816">
      <w:r>
        <w:t>- Đặc điểm lưu lượng: Gửi gói TCP ACK. Nếu nhận RST, xác định có firewall bảo vệ.</w:t>
      </w:r>
    </w:p>
    <w:p w:rsidR="00B36816" w:rsidRDefault="00B36816" w:rsidP="00B36816">
      <w:r>
        <w:t>- File lưu lượng: task3.pcap</w:t>
      </w:r>
    </w:p>
    <w:p w:rsidR="00B36816" w:rsidRDefault="00B36816" w:rsidP="00B36816">
      <w:r>
        <w:rPr>
          <w:b/>
          <w:sz w:val="24"/>
        </w:rPr>
        <w:t>3.2. Thu thập thông tin hệ thống</w:t>
      </w:r>
    </w:p>
    <w:p w:rsidR="00B36816" w:rsidRDefault="00B36816" w:rsidP="00B36816">
      <w:r>
        <w:t>- Lệnh tìm dịch vụ email: nmap -p 25,465,587 192.168.100.0/24</w:t>
      </w:r>
    </w:p>
    <w:p w:rsidR="00B36816" w:rsidRDefault="00B36816" w:rsidP="00B36816">
      <w:r>
        <w:t>- Giải thích: quét các cổng phổ biến của dịch vụ email (SMTP - 25, SMTPS - 465, SMTP submission - 587)</w:t>
      </w:r>
    </w:p>
    <w:p w:rsidR="00B36816" w:rsidRDefault="00B36816" w:rsidP="00B36816">
      <w:r>
        <w:t>- Lệnh thu thập hệ điều hành và dịch vụ: nmap -A 192.168.100.X</w:t>
      </w:r>
    </w:p>
    <w:p w:rsidR="00B36816" w:rsidRDefault="00B36816" w:rsidP="00B36816">
      <w:r>
        <w:t>- OS: Ubuntu Linux 20.04</w:t>
      </w:r>
    </w:p>
    <w:p w:rsidR="00B36816" w:rsidRDefault="00B36816" w:rsidP="00B36816">
      <w:r>
        <w:t>- Dịch vụ:</w:t>
      </w:r>
    </w:p>
    <w:p w:rsidR="00B36816" w:rsidRDefault="00B36816" w:rsidP="00B36816">
      <w:r>
        <w:lastRenderedPageBreak/>
        <w:t xml:space="preserve">  + SSH (22) - OpenSSH 7.6p1</w:t>
      </w:r>
    </w:p>
    <w:p w:rsidR="00B36816" w:rsidRDefault="00B36816" w:rsidP="00B36816">
      <w:r>
        <w:t xml:space="preserve">  + SMTP (25) - Postfix smtpd 3.3.0</w:t>
      </w:r>
    </w:p>
    <w:p w:rsidR="00B36816" w:rsidRDefault="00B36816" w:rsidP="00B36816">
      <w:r>
        <w:t xml:space="preserve">  + DNS (53) - BIND 9.11.3</w:t>
      </w:r>
    </w:p>
    <w:p w:rsidR="00B36816" w:rsidRDefault="00B36816" w:rsidP="00B36816">
      <w:r>
        <w:t>- File lưu lượng: task4.pcap</w:t>
      </w:r>
    </w:p>
    <w:p w:rsidR="00B36816" w:rsidRDefault="00B36816" w:rsidP="00B36816">
      <w:r>
        <w:rPr>
          <w:b/>
          <w:sz w:val="24"/>
        </w:rPr>
        <w:t>3.3. Tìm kiếm thông tin về các lỗ hổng</w:t>
      </w:r>
    </w:p>
    <w:p w:rsidR="00B36816" w:rsidRDefault="00B36816" w:rsidP="00B36816">
      <w:r>
        <w:t>Dựa vào kết quả quét, tra cứu lỗ hổng trên:</w:t>
      </w:r>
      <w:r>
        <w:br/>
        <w:t xml:space="preserve">    https://www.cvedetails.com/</w:t>
      </w:r>
      <w:r>
        <w:br/>
        <w:t xml:space="preserve">    https://cve.mitre.org/cve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36816" w:rsidTr="006F5A13">
        <w:tc>
          <w:tcPr>
            <w:tcW w:w="2160" w:type="dxa"/>
          </w:tcPr>
          <w:p w:rsidR="00B36816" w:rsidRDefault="00B36816" w:rsidP="006F5A13">
            <w:r>
              <w:t>Tên dịch vụ</w:t>
            </w:r>
          </w:p>
        </w:tc>
        <w:tc>
          <w:tcPr>
            <w:tcW w:w="2160" w:type="dxa"/>
          </w:tcPr>
          <w:p w:rsidR="00B36816" w:rsidRDefault="00B36816" w:rsidP="006F5A13">
            <w:r>
              <w:t>Phần mềm &amp; Phiên bản</w:t>
            </w:r>
          </w:p>
        </w:tc>
        <w:tc>
          <w:tcPr>
            <w:tcW w:w="2160" w:type="dxa"/>
          </w:tcPr>
          <w:p w:rsidR="00B36816" w:rsidRDefault="00B36816" w:rsidP="006F5A13">
            <w:r>
              <w:t>Mã CVE</w:t>
            </w:r>
          </w:p>
        </w:tc>
        <w:tc>
          <w:tcPr>
            <w:tcW w:w="2160" w:type="dxa"/>
          </w:tcPr>
          <w:p w:rsidR="00B36816" w:rsidRDefault="00B36816" w:rsidP="006F5A13">
            <w:r>
              <w:t>Mô tả ngắn gọn</w:t>
            </w:r>
          </w:p>
        </w:tc>
      </w:tr>
      <w:tr w:rsidR="00B36816" w:rsidTr="006F5A13">
        <w:tc>
          <w:tcPr>
            <w:tcW w:w="2160" w:type="dxa"/>
          </w:tcPr>
          <w:p w:rsidR="00B36816" w:rsidRDefault="00B36816" w:rsidP="006F5A13">
            <w:r>
              <w:t>Telnet</w:t>
            </w:r>
          </w:p>
        </w:tc>
        <w:tc>
          <w:tcPr>
            <w:tcW w:w="2160" w:type="dxa"/>
          </w:tcPr>
          <w:p w:rsidR="00B36816" w:rsidRDefault="00B36816" w:rsidP="006F5A13">
            <w:r>
              <w:t>telnetd 1.2</w:t>
            </w:r>
          </w:p>
        </w:tc>
        <w:tc>
          <w:tcPr>
            <w:tcW w:w="2160" w:type="dxa"/>
          </w:tcPr>
          <w:p w:rsidR="00B36816" w:rsidRDefault="00B36816" w:rsidP="006F5A13">
            <w:r>
              <w:t>CVE-2020-10188</w:t>
            </w:r>
          </w:p>
        </w:tc>
        <w:tc>
          <w:tcPr>
            <w:tcW w:w="2160" w:type="dxa"/>
          </w:tcPr>
          <w:p w:rsidR="00B36816" w:rsidRDefault="00B36816" w:rsidP="006F5A13">
            <w:r>
              <w:t>Lỗ hổng tràn bộ đệm khi xử lý kết nối từ xa</w:t>
            </w:r>
          </w:p>
        </w:tc>
      </w:tr>
      <w:tr w:rsidR="00B36816" w:rsidTr="006F5A13">
        <w:tc>
          <w:tcPr>
            <w:tcW w:w="2160" w:type="dxa"/>
          </w:tcPr>
          <w:p w:rsidR="00B36816" w:rsidRDefault="00B36816" w:rsidP="006F5A13">
            <w:r>
              <w:t>DNS</w:t>
            </w:r>
          </w:p>
        </w:tc>
        <w:tc>
          <w:tcPr>
            <w:tcW w:w="2160" w:type="dxa"/>
          </w:tcPr>
          <w:p w:rsidR="00B36816" w:rsidRDefault="00B36816" w:rsidP="006F5A13">
            <w:r>
              <w:t>BIND 9.11.5</w:t>
            </w:r>
          </w:p>
        </w:tc>
        <w:tc>
          <w:tcPr>
            <w:tcW w:w="2160" w:type="dxa"/>
          </w:tcPr>
          <w:p w:rsidR="00B36816" w:rsidRDefault="00B36816" w:rsidP="006F5A13">
            <w:r>
              <w:t>CVE-2022-2795</w:t>
            </w:r>
          </w:p>
        </w:tc>
        <w:tc>
          <w:tcPr>
            <w:tcW w:w="2160" w:type="dxa"/>
          </w:tcPr>
          <w:p w:rsidR="00B36816" w:rsidRDefault="00B36816" w:rsidP="006F5A13">
            <w:r>
              <w:t>Tấn công từ chối dịch vụ qua crafted queries</w:t>
            </w:r>
          </w:p>
        </w:tc>
      </w:tr>
      <w:tr w:rsidR="00B36816" w:rsidTr="006F5A13">
        <w:tc>
          <w:tcPr>
            <w:tcW w:w="2160" w:type="dxa"/>
          </w:tcPr>
          <w:p w:rsidR="00B36816" w:rsidRDefault="00B36816" w:rsidP="006F5A13">
            <w:r>
              <w:t>SSH</w:t>
            </w:r>
          </w:p>
        </w:tc>
        <w:tc>
          <w:tcPr>
            <w:tcW w:w="2160" w:type="dxa"/>
          </w:tcPr>
          <w:p w:rsidR="00B36816" w:rsidRDefault="00B36816" w:rsidP="006F5A13">
            <w:r>
              <w:t>OpenSSH 7.2p2</w:t>
            </w:r>
          </w:p>
        </w:tc>
        <w:tc>
          <w:tcPr>
            <w:tcW w:w="2160" w:type="dxa"/>
          </w:tcPr>
          <w:p w:rsidR="00B36816" w:rsidRDefault="00B36816" w:rsidP="006F5A13">
            <w:r>
              <w:t>CVE-2018-15473</w:t>
            </w:r>
          </w:p>
        </w:tc>
        <w:tc>
          <w:tcPr>
            <w:tcW w:w="2160" w:type="dxa"/>
          </w:tcPr>
          <w:p w:rsidR="00B36816" w:rsidRDefault="00B36816" w:rsidP="006F5A13">
            <w:r>
              <w:t>Tiết lộ người dùng tồn tại qua thông báo lỗi</w:t>
            </w:r>
          </w:p>
        </w:tc>
      </w:tr>
    </w:tbl>
    <w:p w:rsidR="00B36816" w:rsidRDefault="00B36816" w:rsidP="00B36816"/>
    <w:p w:rsidR="00013875" w:rsidRPr="00013875" w:rsidRDefault="00013875" w:rsidP="00B36816">
      <w:pPr>
        <w:pStyle w:val="NormalWeb"/>
        <w:spacing w:before="340" w:beforeAutospacing="0" w:after="0" w:afterAutospacing="0"/>
        <w:ind w:left="122"/>
        <w:rPr>
          <w:sz w:val="28"/>
          <w:szCs w:val="28"/>
        </w:rPr>
      </w:pPr>
      <w:bookmarkStart w:id="0" w:name="_GoBack"/>
      <w:bookmarkEnd w:id="0"/>
    </w:p>
    <w:sectPr w:rsidR="00013875" w:rsidRPr="0001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75"/>
    <w:rsid w:val="00013875"/>
    <w:rsid w:val="005B05BF"/>
    <w:rsid w:val="00B3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9F6F"/>
  <w15:chartTrackingRefBased/>
  <w15:docId w15:val="{77EE8118-7DD3-49CE-932B-E0E3C924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B3681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2025-04-09T00:07:00Z</dcterms:created>
  <dcterms:modified xsi:type="dcterms:W3CDTF">2025-04-09T00:31:00Z</dcterms:modified>
</cp:coreProperties>
</file>