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00E52" w14:textId="77777777" w:rsidR="00BA5EC3" w:rsidRDefault="00BA5EC3" w:rsidP="00BA5E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Requisitos de aprobación del proyecto </w:t>
      </w:r>
    </w:p>
    <w:p w14:paraId="5CC227A5" w14:textId="77777777" w:rsidR="00BA5EC3" w:rsidRDefault="00BA5EC3" w:rsidP="00BA5E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tbl>
      <w:tblPr>
        <w:tblW w:w="920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79"/>
        <w:gridCol w:w="2834"/>
        <w:gridCol w:w="255"/>
        <w:gridCol w:w="2937"/>
      </w:tblGrid>
      <w:tr w:rsidR="00BA5EC3" w14:paraId="20757912" w14:textId="77777777" w:rsidTr="002925B0">
        <w:trPr>
          <w:trHeight w:val="1000"/>
        </w:trPr>
        <w:tc>
          <w:tcPr>
            <w:tcW w:w="3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C633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50FB6386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</w:t>
            </w:r>
          </w:p>
        </w:tc>
        <w:tc>
          <w:tcPr>
            <w:tcW w:w="30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F314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Evaluador </w:t>
            </w:r>
          </w:p>
          <w:p w14:paraId="65EB3994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4C4063DE">
              <w:rPr>
                <w:rFonts w:ascii="Arial" w:eastAsia="Arial" w:hAnsi="Arial" w:cs="Arial"/>
                <w:b/>
                <w:bCs/>
              </w:rPr>
              <w:t>(nombres, apellidos y cargo de la persona asignada)</w:t>
            </w:r>
          </w:p>
        </w:tc>
        <w:tc>
          <w:tcPr>
            <w:tcW w:w="2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D183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Firma el cierre del Proyecto</w:t>
            </w:r>
          </w:p>
          <w:p w14:paraId="62CE53E6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4C4063DE">
              <w:rPr>
                <w:rFonts w:ascii="Arial" w:eastAsia="Arial" w:hAnsi="Arial" w:cs="Arial"/>
                <w:b/>
                <w:bCs/>
              </w:rPr>
              <w:t>(nombres, apellidos y cargo de la persona asignada)</w:t>
            </w:r>
          </w:p>
        </w:tc>
      </w:tr>
      <w:tr w:rsidR="00BA5EC3" w14:paraId="33C4F0AB" w14:textId="77777777" w:rsidTr="002925B0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31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6B33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Esquema/modelo de la base de datos aprobado por el Gerente de TI.</w:t>
            </w: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75E31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Franco Giovanni Tasso Párraga</w:t>
            </w:r>
          </w:p>
        </w:tc>
        <w:tc>
          <w:tcPr>
            <w:tcW w:w="319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54F66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Franco Giovanni Tasso Párraga</w:t>
            </w:r>
          </w:p>
          <w:p w14:paraId="5673CE7A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Brandon Urtecho Quezada</w:t>
            </w:r>
          </w:p>
        </w:tc>
      </w:tr>
      <w:tr w:rsidR="00BA5EC3" w14:paraId="3DDFAC51" w14:textId="77777777" w:rsidTr="002925B0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31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9B80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Diseño de software de acuerdo con los requerimientos de la parte interesada.</w:t>
            </w: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74D00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Renato Martin Vargas Alfaro</w:t>
            </w:r>
          </w:p>
        </w:tc>
        <w:tc>
          <w:tcPr>
            <w:tcW w:w="319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1C81F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Renato Martin Vargas Alfaro</w:t>
            </w:r>
          </w:p>
          <w:p w14:paraId="7EC74644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Brandon Urtecho Quezada</w:t>
            </w:r>
          </w:p>
        </w:tc>
      </w:tr>
      <w:tr w:rsidR="00BA5EC3" w14:paraId="7486E8C6" w14:textId="77777777" w:rsidTr="002925B0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31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84F4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Personal del área capacitado para los cambios menores en el programa.</w:t>
            </w: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36333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Diego Steven Vera Vilca</w:t>
            </w:r>
          </w:p>
        </w:tc>
        <w:tc>
          <w:tcPr>
            <w:tcW w:w="319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17E35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Diego Steven Vera Vilca</w:t>
            </w:r>
          </w:p>
          <w:p w14:paraId="56E3998F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Anthony Diaz Carpio</w:t>
            </w:r>
          </w:p>
        </w:tc>
      </w:tr>
    </w:tbl>
    <w:p w14:paraId="769CEE5C" w14:textId="77777777" w:rsidR="00BA5EC3" w:rsidRDefault="00BA5EC3" w:rsidP="00BA5E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7D713821" w14:textId="77777777" w:rsidR="00BA5EC3" w:rsidRDefault="00BA5EC3" w:rsidP="00BA5E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Asignación del Gerente y nivel de autoridad</w:t>
      </w:r>
    </w:p>
    <w:p w14:paraId="7B833BCD" w14:textId="77777777" w:rsidR="00BA5EC3" w:rsidRDefault="00BA5EC3" w:rsidP="00BA5E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749A2460" w14:textId="77777777" w:rsidR="00BA5EC3" w:rsidRDefault="00BA5EC3" w:rsidP="00BA5E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Gerente del Proyecto</w:t>
      </w:r>
    </w:p>
    <w:p w14:paraId="58726F49" w14:textId="77777777" w:rsidR="00BA5EC3" w:rsidRDefault="00BA5EC3" w:rsidP="00BA5E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tbl>
      <w:tblPr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23"/>
        <w:gridCol w:w="2322"/>
        <w:gridCol w:w="2385"/>
        <w:gridCol w:w="2175"/>
      </w:tblGrid>
      <w:tr w:rsidR="00BA5EC3" w14:paraId="6F748B9E" w14:textId="77777777" w:rsidTr="002925B0"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1977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ED3356">
              <w:rPr>
                <w:rFonts w:ascii="Arial" w:eastAsia="Arial" w:hAnsi="Arial" w:cs="Arial"/>
                <w:b/>
                <w:bCs/>
              </w:rPr>
              <w:t>Nombre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AAD2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ED3356">
              <w:rPr>
                <w:rFonts w:ascii="Arial" w:eastAsia="Arial" w:hAnsi="Arial" w:cs="Arial"/>
                <w:b/>
                <w:bCs/>
              </w:rPr>
              <w:t>Cargo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03CC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ED3356">
              <w:rPr>
                <w:rFonts w:ascii="Arial" w:eastAsia="Arial" w:hAnsi="Arial" w:cs="Arial"/>
                <w:b/>
                <w:bCs/>
              </w:rPr>
              <w:t>Departamento/División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63DB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ED3356">
              <w:rPr>
                <w:rFonts w:ascii="Arial" w:eastAsia="Arial" w:hAnsi="Arial" w:cs="Arial"/>
                <w:b/>
                <w:bCs/>
              </w:rPr>
              <w:t>Rama ejecutiva (vicepresidencia)</w:t>
            </w:r>
          </w:p>
        </w:tc>
      </w:tr>
      <w:tr w:rsidR="00BA5EC3" w14:paraId="794E4053" w14:textId="77777777" w:rsidTr="002925B0"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1C0B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Jose Carlos La Rosa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B547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Gerente del proyecto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321E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Gerencia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941E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Gerencia</w:t>
            </w:r>
          </w:p>
        </w:tc>
      </w:tr>
    </w:tbl>
    <w:p w14:paraId="4A06B2E7" w14:textId="77777777" w:rsidR="00BA5EC3" w:rsidRDefault="00BA5EC3" w:rsidP="00BA5E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7E0A2068" w14:textId="77777777" w:rsidR="00BA5EC3" w:rsidRDefault="00BA5EC3" w:rsidP="00BA5E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Niveles de autoridad</w:t>
      </w:r>
    </w:p>
    <w:p w14:paraId="658A2379" w14:textId="77777777" w:rsidR="00BA5EC3" w:rsidRDefault="00BA5EC3" w:rsidP="00BA5E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tbl>
      <w:tblPr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02"/>
        <w:gridCol w:w="4603"/>
      </w:tblGrid>
      <w:tr w:rsidR="00BA5EC3" w14:paraId="6C1FC796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D629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Área de autoridad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D0BD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del nivel de seguridad</w:t>
            </w:r>
          </w:p>
        </w:tc>
      </w:tr>
      <w:tr w:rsidR="00BA5EC3" w14:paraId="03B407DB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B909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Decisiones de personal (</w:t>
            </w:r>
            <w:proofErr w:type="spellStart"/>
            <w:r w:rsidRPr="00ED3356">
              <w:rPr>
                <w:rFonts w:ascii="Arial" w:eastAsia="Arial" w:hAnsi="Arial" w:cs="Arial"/>
              </w:rPr>
              <w:t>Staffing</w:t>
            </w:r>
            <w:proofErr w:type="spellEnd"/>
            <w:r w:rsidRPr="00ED3356">
              <w:rPr>
                <w:rFonts w:ascii="Arial" w:eastAsia="Arial" w:hAnsi="Arial" w:cs="Arial"/>
              </w:rPr>
              <w:t>)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4558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Posee la autoridad de asignar o desincorporar personal del proyecto.</w:t>
            </w:r>
          </w:p>
        </w:tc>
      </w:tr>
      <w:tr w:rsidR="00BA5EC3" w14:paraId="27D53658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0998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Gestión de presupuesto y de sus variaciones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C610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Posee la autoridad de asignar el presupuesto del proyecto a sus diferentes áreas, así como de tomar medidas cuando se presenten las variaciones de este.</w:t>
            </w:r>
          </w:p>
        </w:tc>
      </w:tr>
      <w:tr w:rsidR="00BA5EC3" w14:paraId="1C3AEF63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A257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Decisiones técnicas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AB50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Posee la autoridad de emplear técnicas y herramientas que se adapten para el cumplimiento de los requisitos del proyecto.</w:t>
            </w:r>
          </w:p>
        </w:tc>
      </w:tr>
      <w:tr w:rsidR="00BA5EC3" w14:paraId="55E63F78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5BD8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Resolución de conflictos 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2DC3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Posee la autoridad de intervenir en los conflictos que se susciten en el ambiente del trabajo, para poder solucionarlos </w:t>
            </w:r>
            <w:r w:rsidRPr="00ED3356">
              <w:rPr>
                <w:rFonts w:ascii="Arial" w:eastAsia="Arial" w:hAnsi="Arial" w:cs="Arial"/>
              </w:rPr>
              <w:lastRenderedPageBreak/>
              <w:t>imparcialmente.</w:t>
            </w:r>
          </w:p>
        </w:tc>
      </w:tr>
    </w:tbl>
    <w:p w14:paraId="7D1DD02E" w14:textId="77777777" w:rsidR="00BA5EC3" w:rsidRDefault="00BA5EC3" w:rsidP="00BA5E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7BC882FF" w14:textId="77777777" w:rsidR="00BA5EC3" w:rsidRDefault="00BA5EC3" w:rsidP="00BA5E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Personal de recursos </w:t>
      </w:r>
      <w:proofErr w:type="gramStart"/>
      <w:r>
        <w:rPr>
          <w:rFonts w:ascii="Arial" w:eastAsia="Arial" w:hAnsi="Arial" w:cs="Arial"/>
          <w:b/>
        </w:rPr>
        <w:t>pre asignados</w:t>
      </w:r>
      <w:proofErr w:type="gramEnd"/>
    </w:p>
    <w:p w14:paraId="56566E71" w14:textId="77777777" w:rsidR="00BA5EC3" w:rsidRDefault="00BA5EC3" w:rsidP="00BA5E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tbl>
      <w:tblPr>
        <w:tblW w:w="9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73"/>
        <w:gridCol w:w="4571"/>
      </w:tblGrid>
      <w:tr w:rsidR="00BA5EC3" w14:paraId="27F6CB34" w14:textId="77777777" w:rsidTr="002925B0">
        <w:trPr>
          <w:trHeight w:val="270"/>
        </w:trPr>
        <w:tc>
          <w:tcPr>
            <w:tcW w:w="4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BDFD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4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840E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Departamento/División</w:t>
            </w:r>
          </w:p>
        </w:tc>
      </w:tr>
      <w:tr w:rsidR="00BA5EC3" w14:paraId="2F73FB35" w14:textId="77777777" w:rsidTr="002925B0">
        <w:trPr>
          <w:trHeight w:val="300"/>
        </w:trPr>
        <w:tc>
          <w:tcPr>
            <w:tcW w:w="4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539F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Jose Carlos La Rosa Menacho</w:t>
            </w:r>
          </w:p>
        </w:tc>
        <w:tc>
          <w:tcPr>
            <w:tcW w:w="4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CA6A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 de Proyectos</w:t>
            </w:r>
          </w:p>
        </w:tc>
      </w:tr>
      <w:tr w:rsidR="00BA5EC3" w14:paraId="1FB36C3E" w14:textId="77777777" w:rsidTr="002925B0">
        <w:trPr>
          <w:trHeight w:val="254"/>
        </w:trPr>
        <w:tc>
          <w:tcPr>
            <w:tcW w:w="4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EAA9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Brandon Urtecho Quezada</w:t>
            </w:r>
          </w:p>
        </w:tc>
        <w:tc>
          <w:tcPr>
            <w:tcW w:w="4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1709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Área de </w:t>
            </w:r>
            <w:r w:rsidRPr="689550D2">
              <w:rPr>
                <w:rFonts w:ascii="Arial" w:eastAsia="Arial" w:hAnsi="Arial" w:cs="Arial"/>
              </w:rPr>
              <w:t>TI</w:t>
            </w:r>
          </w:p>
        </w:tc>
      </w:tr>
      <w:tr w:rsidR="00BA5EC3" w14:paraId="5A0B467F" w14:textId="77777777" w:rsidTr="002925B0">
        <w:trPr>
          <w:trHeight w:val="270"/>
        </w:trPr>
        <w:tc>
          <w:tcPr>
            <w:tcW w:w="4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544D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Renato Martin Vargas Alfaro</w:t>
            </w:r>
          </w:p>
        </w:tc>
        <w:tc>
          <w:tcPr>
            <w:tcW w:w="4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D648" w14:textId="77777777" w:rsidR="00BA5EC3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Software</w:t>
            </w:r>
          </w:p>
        </w:tc>
      </w:tr>
      <w:tr w:rsidR="00BA5EC3" w14:paraId="7BBB6350" w14:textId="77777777" w:rsidTr="002925B0">
        <w:trPr>
          <w:trHeight w:val="270"/>
        </w:trPr>
        <w:tc>
          <w:tcPr>
            <w:tcW w:w="4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54C5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 w:rsidRPr="00ED3356">
              <w:rPr>
                <w:rFonts w:ascii="Arial" w:eastAsia="Arial" w:hAnsi="Arial" w:cs="Arial"/>
              </w:rPr>
              <w:t>Jeanpier</w:t>
            </w:r>
            <w:proofErr w:type="spellEnd"/>
            <w:r w:rsidRPr="00ED3356">
              <w:rPr>
                <w:rFonts w:ascii="Arial" w:eastAsia="Arial" w:hAnsi="Arial" w:cs="Arial"/>
              </w:rPr>
              <w:t xml:space="preserve"> Alex </w:t>
            </w:r>
            <w:proofErr w:type="spellStart"/>
            <w:r w:rsidRPr="00ED3356">
              <w:rPr>
                <w:rFonts w:ascii="Arial" w:eastAsia="Arial" w:hAnsi="Arial" w:cs="Arial"/>
              </w:rPr>
              <w:t>Ullauri</w:t>
            </w:r>
            <w:proofErr w:type="spellEnd"/>
            <w:r w:rsidRPr="00ED3356">
              <w:rPr>
                <w:rFonts w:ascii="Arial" w:eastAsia="Arial" w:hAnsi="Arial" w:cs="Arial"/>
              </w:rPr>
              <w:t xml:space="preserve"> Ramos</w:t>
            </w:r>
          </w:p>
        </w:tc>
        <w:tc>
          <w:tcPr>
            <w:tcW w:w="4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F336" w14:textId="77777777" w:rsidR="00BA5EC3" w:rsidRDefault="00BA5EC3" w:rsidP="002925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Software</w:t>
            </w:r>
          </w:p>
        </w:tc>
      </w:tr>
      <w:tr w:rsidR="00BA5EC3" w14:paraId="562C3BA1" w14:textId="77777777" w:rsidTr="002925B0">
        <w:trPr>
          <w:trHeight w:val="232"/>
        </w:trPr>
        <w:tc>
          <w:tcPr>
            <w:tcW w:w="4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E846" w14:textId="77777777" w:rsidR="00BA5EC3" w:rsidRPr="00ED3356" w:rsidRDefault="00BA5EC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1A742F9D">
              <w:rPr>
                <w:rFonts w:ascii="Arial" w:eastAsia="Arial" w:hAnsi="Arial" w:cs="Arial"/>
              </w:rPr>
              <w:t>Franco Giovanni Tasso Párraga</w:t>
            </w:r>
          </w:p>
        </w:tc>
        <w:tc>
          <w:tcPr>
            <w:tcW w:w="4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BB25" w14:textId="77777777" w:rsidR="00BA5EC3" w:rsidRDefault="00BA5EC3" w:rsidP="002925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Software</w:t>
            </w:r>
          </w:p>
        </w:tc>
      </w:tr>
    </w:tbl>
    <w:p w14:paraId="79F86A60" w14:textId="77777777" w:rsidR="002333D2" w:rsidRDefault="002333D2">
      <w:bookmarkStart w:id="0" w:name="_GoBack"/>
      <w:bookmarkEnd w:id="0"/>
    </w:p>
    <w:sectPr w:rsidR="00233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C3"/>
    <w:rsid w:val="002333D2"/>
    <w:rsid w:val="00BA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F03B1"/>
  <w15:chartTrackingRefBased/>
  <w15:docId w15:val="{011B0AA1-0DA2-4EB9-AC66-A67C0612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5EC3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8A901665403C4BB64CA2116A5D5726" ma:contentTypeVersion="10" ma:contentTypeDescription="Crear nuevo documento." ma:contentTypeScope="" ma:versionID="21a6158d5a351a7d90c703c58c3f438f">
  <xsd:schema xmlns:xsd="http://www.w3.org/2001/XMLSchema" xmlns:xs="http://www.w3.org/2001/XMLSchema" xmlns:p="http://schemas.microsoft.com/office/2006/metadata/properties" xmlns:ns3="0df04dcd-131b-4839-9218-482f7ce6e9f2" xmlns:ns4="dfd793ca-1692-42d7-963c-978dcb6d7beb" targetNamespace="http://schemas.microsoft.com/office/2006/metadata/properties" ma:root="true" ma:fieldsID="a2bbb529114882feecc4d75880b67326" ns3:_="" ns4:_="">
    <xsd:import namespace="0df04dcd-131b-4839-9218-482f7ce6e9f2"/>
    <xsd:import namespace="dfd793ca-1692-42d7-963c-978dcb6d7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04dcd-131b-4839-9218-482f7ce6e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793ca-1692-42d7-963c-978dcb6d7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7B2014-DF81-4461-BF1A-BF4086EBD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04dcd-131b-4839-9218-482f7ce6e9f2"/>
    <ds:schemaRef ds:uri="dfd793ca-1692-42d7-963c-978dcb6d7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E42956-9A38-4E45-81C1-05616A411D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23DC27-E074-4960-91F0-3BEA54F78A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La Rosa Menacho</dc:creator>
  <cp:keywords/>
  <dc:description/>
  <cp:lastModifiedBy>Jose Carlos La Rosa Menacho</cp:lastModifiedBy>
  <cp:revision>1</cp:revision>
  <dcterms:created xsi:type="dcterms:W3CDTF">2019-09-18T05:14:00Z</dcterms:created>
  <dcterms:modified xsi:type="dcterms:W3CDTF">2019-09-18T05:14:00Z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0x010100058A901665403C4BB64CA2116A5D5726</vt:lpwstr>
  </property>
</Properties>
</file>