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2E605" w14:textId="77777777" w:rsidR="00C907DA" w:rsidRDefault="00C907DA" w:rsidP="00C907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Costo</w:t>
      </w:r>
    </w:p>
    <w:p w14:paraId="148F43E8" w14:textId="77777777" w:rsidR="00C907DA" w:rsidRDefault="00C907DA" w:rsidP="00C907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tbl>
      <w:tblPr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02"/>
        <w:gridCol w:w="4603"/>
      </w:tblGrid>
      <w:tr w:rsidR="00C907DA" w14:paraId="7ECE5E52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D8F2" w14:textId="77777777" w:rsidR="00C907DA" w:rsidRPr="00ED3356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Concluir el proyecto dentro del presupuesto.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A88F" w14:textId="77777777" w:rsidR="00C907DA" w:rsidRPr="00ED3356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No exceder el presupuesto del proyecto.</w:t>
            </w:r>
          </w:p>
        </w:tc>
      </w:tr>
      <w:tr w:rsidR="00C907DA" w14:paraId="2826ABA5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710A" w14:textId="77777777" w:rsidR="00C907DA" w:rsidRPr="00ED3356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Evitar costos de sobretiempo.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7336" w14:textId="77777777" w:rsidR="00C907DA" w:rsidRPr="00ED3356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Cumplir con los tiempos pactados.</w:t>
            </w:r>
          </w:p>
        </w:tc>
      </w:tr>
    </w:tbl>
    <w:p w14:paraId="6E93A84A" w14:textId="77777777" w:rsidR="00C907DA" w:rsidRDefault="00C907DA" w:rsidP="00C907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31AC066F" w14:textId="77777777" w:rsidR="00C907DA" w:rsidRDefault="00C907DA" w:rsidP="00C907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Otros</w:t>
      </w:r>
    </w:p>
    <w:p w14:paraId="2F7FAB5D" w14:textId="77777777" w:rsidR="00C907DA" w:rsidRDefault="00C907DA" w:rsidP="00C907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</w:p>
    <w:tbl>
      <w:tblPr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02"/>
        <w:gridCol w:w="4603"/>
      </w:tblGrid>
      <w:tr w:rsidR="00C907DA" w14:paraId="6DFF61AA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DCDC" w14:textId="77777777" w:rsidR="00C907DA" w:rsidRPr="00ED3356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Mejorar la eficiencia, calidad y oportunidad del servicio al cliente.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C81B" w14:textId="77777777" w:rsidR="00C907DA" w:rsidRPr="00ED3356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Cumple con las necesidades y expectativas del cliente.</w:t>
            </w:r>
          </w:p>
        </w:tc>
      </w:tr>
    </w:tbl>
    <w:p w14:paraId="795296E3" w14:textId="77777777" w:rsidR="00C907DA" w:rsidRDefault="00C907DA" w:rsidP="00C907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0738476" w14:textId="77777777" w:rsidR="00C907DA" w:rsidRPr="00ED3356" w:rsidRDefault="00C907DA" w:rsidP="00C907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 w:rsidRPr="00ED3356">
        <w:rPr>
          <w:rFonts w:ascii="Arial" w:eastAsia="Arial" w:hAnsi="Arial" w:cs="Arial"/>
          <w:b/>
        </w:rPr>
        <w:t>Cronograma de hitos principales</w:t>
      </w:r>
    </w:p>
    <w:p w14:paraId="1AADA8C4" w14:textId="77777777" w:rsidR="00C907DA" w:rsidRDefault="00C907DA" w:rsidP="00C907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tbl>
      <w:tblPr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02"/>
        <w:gridCol w:w="4603"/>
      </w:tblGrid>
      <w:tr w:rsidR="00C907DA" w14:paraId="2BBBB441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3176" w14:textId="77777777" w:rsidR="00C907DA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Hitos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2F91" w14:textId="77777777" w:rsidR="00C907DA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vencimiento</w:t>
            </w:r>
          </w:p>
        </w:tc>
      </w:tr>
      <w:tr w:rsidR="00C907DA" w14:paraId="3E2FE3A6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EEA3" w14:textId="77777777" w:rsidR="00C907DA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Inicio del Proyecto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D8EE" w14:textId="77777777" w:rsidR="00C907DA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5A350E74">
              <w:rPr>
                <w:rFonts w:ascii="Arial" w:eastAsia="Arial" w:hAnsi="Arial" w:cs="Arial"/>
              </w:rPr>
              <w:t>17/09/2019</w:t>
            </w:r>
          </w:p>
        </w:tc>
      </w:tr>
      <w:tr w:rsidR="00C907DA" w14:paraId="5E550A9B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3231" w14:textId="77777777" w:rsidR="00C907DA" w:rsidRPr="00ED3356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Planificación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73C5" w14:textId="77777777" w:rsidR="00C907DA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27/09/2019</w:t>
            </w:r>
          </w:p>
        </w:tc>
      </w:tr>
      <w:tr w:rsidR="00C907DA" w14:paraId="73F8008D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C56E" w14:textId="77777777" w:rsidR="00C907DA" w:rsidRPr="00ED3356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Diseño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0719" w14:textId="77777777" w:rsidR="00C907DA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5A350E74">
              <w:rPr>
                <w:rFonts w:ascii="Arial" w:eastAsia="Arial" w:hAnsi="Arial" w:cs="Arial"/>
              </w:rPr>
              <w:t>11/09/2019</w:t>
            </w:r>
          </w:p>
        </w:tc>
      </w:tr>
      <w:tr w:rsidR="00C907DA" w14:paraId="0CEC2F40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2374" w14:textId="77777777" w:rsidR="00C907DA" w:rsidRPr="00ED3356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Desarrollo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C0EE" w14:textId="77777777" w:rsidR="00C907DA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5A350E74">
              <w:rPr>
                <w:rFonts w:ascii="Arial" w:eastAsia="Arial" w:hAnsi="Arial" w:cs="Arial"/>
              </w:rPr>
              <w:t>20/11/2019</w:t>
            </w:r>
          </w:p>
        </w:tc>
      </w:tr>
      <w:tr w:rsidR="00C907DA" w14:paraId="74D9B020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53FC" w14:textId="77777777" w:rsidR="00C907DA" w:rsidRPr="00ED3356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Revisión y pruebas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CB0E" w14:textId="77777777" w:rsidR="00C907DA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5A350E74">
              <w:rPr>
                <w:rFonts w:ascii="Arial" w:eastAsia="Arial" w:hAnsi="Arial" w:cs="Arial"/>
              </w:rPr>
              <w:t>25/11/2019</w:t>
            </w:r>
          </w:p>
        </w:tc>
      </w:tr>
      <w:tr w:rsidR="00C907DA" w14:paraId="24A4181B" w14:textId="77777777" w:rsidTr="002925B0"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A5DF" w14:textId="77777777" w:rsidR="00C907DA" w:rsidRPr="00ED3356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Cierre del proyecto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4BBB" w14:textId="77777777" w:rsidR="00C907DA" w:rsidRDefault="00C907DA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5A350E74">
              <w:rPr>
                <w:rFonts w:ascii="Arial" w:eastAsia="Arial" w:hAnsi="Arial" w:cs="Arial"/>
              </w:rPr>
              <w:t>30/11/2019</w:t>
            </w:r>
          </w:p>
        </w:tc>
      </w:tr>
    </w:tbl>
    <w:p w14:paraId="463D8F1D" w14:textId="77777777" w:rsidR="002333D2" w:rsidRDefault="002333D2">
      <w:bookmarkStart w:id="0" w:name="_GoBack"/>
      <w:bookmarkEnd w:id="0"/>
    </w:p>
    <w:sectPr w:rsidR="00233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DA"/>
    <w:rsid w:val="002333D2"/>
    <w:rsid w:val="00C9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A9AE3"/>
  <w15:chartTrackingRefBased/>
  <w15:docId w15:val="{D9BA7E07-EF18-4862-84AE-F7C6A8A3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07DA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8A901665403C4BB64CA2116A5D5726" ma:contentTypeVersion="10" ma:contentTypeDescription="Crear nuevo documento." ma:contentTypeScope="" ma:versionID="21a6158d5a351a7d90c703c58c3f438f">
  <xsd:schema xmlns:xsd="http://www.w3.org/2001/XMLSchema" xmlns:xs="http://www.w3.org/2001/XMLSchema" xmlns:p="http://schemas.microsoft.com/office/2006/metadata/properties" xmlns:ns3="0df04dcd-131b-4839-9218-482f7ce6e9f2" xmlns:ns4="dfd793ca-1692-42d7-963c-978dcb6d7beb" targetNamespace="http://schemas.microsoft.com/office/2006/metadata/properties" ma:root="true" ma:fieldsID="a2bbb529114882feecc4d75880b67326" ns3:_="" ns4:_="">
    <xsd:import namespace="0df04dcd-131b-4839-9218-482f7ce6e9f2"/>
    <xsd:import namespace="dfd793ca-1692-42d7-963c-978dcb6d7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04dcd-131b-4839-9218-482f7ce6e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793ca-1692-42d7-963c-978dcb6d7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1E146D-DC88-4C06-86E2-DAB588651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04dcd-131b-4839-9218-482f7ce6e9f2"/>
    <ds:schemaRef ds:uri="dfd793ca-1692-42d7-963c-978dcb6d7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787EDD-14E5-42C7-9448-BBC72EB9D3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7E9DB-9646-407D-92D0-869F564811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La Rosa Menacho</dc:creator>
  <cp:keywords/>
  <dc:description/>
  <cp:lastModifiedBy>Jose Carlos La Rosa Menacho</cp:lastModifiedBy>
  <cp:revision>1</cp:revision>
  <dcterms:created xsi:type="dcterms:W3CDTF">2019-09-18T05:12:00Z</dcterms:created>
  <dcterms:modified xsi:type="dcterms:W3CDTF">2019-09-18T05:13:00Z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0x010100058A901665403C4BB64CA2116A5D5726</vt:lpwstr>
  </property>
</Properties>
</file>