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26258" w14:textId="32CD44B5" w:rsidR="00DF3898" w:rsidRDefault="00DF3898">
      <w:r w:rsidRPr="00DF3898">
        <w:t xml:space="preserve">In this code, we load and clean two datasets, one for Type 1 Diabetes (data_t1dm) and the other for Type 2 Diabetes (data_t2dm). </w:t>
      </w:r>
    </w:p>
    <w:p w14:paraId="0F5150AC" w14:textId="77777777" w:rsidR="00DF3898" w:rsidRDefault="00DF3898">
      <w:r>
        <w:t>T</w:t>
      </w:r>
      <w:r w:rsidRPr="00DF3898">
        <w:t xml:space="preserve">he data cleaning and preprocessing steps are applied to each dataset separately. </w:t>
      </w:r>
    </w:p>
    <w:p w14:paraId="50FD76A6" w14:textId="07D19BC4" w:rsidR="00DF3898" w:rsidRDefault="00DF3898">
      <w:r w:rsidRPr="00DF3898">
        <w:t>Following the data cleaning steps, the code proceeds to generate key visualizations for each type of diabetes dataset. Each dataset can have its own specific data cleaning and visualization steps tailored to the characteristics and requirements of the data.</w:t>
      </w:r>
    </w:p>
    <w:p w14:paraId="7039CF4F" w14:textId="390FF87D" w:rsidR="00DF3898" w:rsidRDefault="00DF3898">
      <w:r>
        <w:t>---------------------------------------------------------------------------------------------------------------</w:t>
      </w:r>
    </w:p>
    <w:p w14:paraId="4EF80107" w14:textId="77777777" w:rsidR="00DF3898" w:rsidRDefault="00DF3898" w:rsidP="00DF3898">
      <w:r>
        <w:t># Importing necessary libraries</w:t>
      </w:r>
    </w:p>
    <w:p w14:paraId="1B4C4C14" w14:textId="77777777" w:rsidR="00DF3898" w:rsidRDefault="00DF3898" w:rsidP="00DF3898">
      <w:r>
        <w:t xml:space="preserve">import pandas as </w:t>
      </w:r>
      <w:proofErr w:type="gramStart"/>
      <w:r>
        <w:t>pd</w:t>
      </w:r>
      <w:proofErr w:type="gramEnd"/>
    </w:p>
    <w:p w14:paraId="590F4945" w14:textId="77777777" w:rsidR="00DF3898" w:rsidRDefault="00DF3898" w:rsidP="00DF3898">
      <w:r>
        <w:t xml:space="preserve">import seaborn as </w:t>
      </w:r>
      <w:proofErr w:type="spellStart"/>
      <w:proofErr w:type="gramStart"/>
      <w:r>
        <w:t>sns</w:t>
      </w:r>
      <w:proofErr w:type="spellEnd"/>
      <w:proofErr w:type="gramEnd"/>
    </w:p>
    <w:p w14:paraId="3A7ACA23" w14:textId="77777777" w:rsidR="00DF3898" w:rsidRDefault="00DF3898" w:rsidP="00DF3898">
      <w:r>
        <w:t xml:space="preserve">import </w:t>
      </w:r>
      <w:proofErr w:type="spellStart"/>
      <w:proofErr w:type="gramStart"/>
      <w:r>
        <w:t>matplotlib.pyplot</w:t>
      </w:r>
      <w:proofErr w:type="spellEnd"/>
      <w:proofErr w:type="gramEnd"/>
      <w:r>
        <w:t xml:space="preserve"> as </w:t>
      </w:r>
      <w:proofErr w:type="spellStart"/>
      <w:r>
        <w:t>plt</w:t>
      </w:r>
      <w:proofErr w:type="spellEnd"/>
    </w:p>
    <w:p w14:paraId="13A9740A" w14:textId="77777777" w:rsidR="00DF3898" w:rsidRDefault="00DF3898" w:rsidP="00DF3898"/>
    <w:p w14:paraId="66D55682" w14:textId="77777777" w:rsidR="00DF3898" w:rsidRDefault="00DF3898" w:rsidP="00DF3898">
      <w:r>
        <w:t># Load the datasets</w:t>
      </w:r>
    </w:p>
    <w:p w14:paraId="21649FE1" w14:textId="77777777" w:rsidR="00DF3898" w:rsidRDefault="00DF3898" w:rsidP="00DF3898">
      <w:r>
        <w:t xml:space="preserve">data_t1dm = </w:t>
      </w:r>
      <w:proofErr w:type="spellStart"/>
      <w:proofErr w:type="gramStart"/>
      <w:r>
        <w:t>pd.read</w:t>
      </w:r>
      <w:proofErr w:type="gramEnd"/>
      <w:r>
        <w:t>_csv</w:t>
      </w:r>
      <w:proofErr w:type="spellEnd"/>
      <w:r>
        <w:t>('Shanghai_T1DM_Summary.csv')</w:t>
      </w:r>
    </w:p>
    <w:p w14:paraId="2C564EBC" w14:textId="77777777" w:rsidR="00DF3898" w:rsidRDefault="00DF3898" w:rsidP="00DF3898">
      <w:r>
        <w:t xml:space="preserve">data_t2dm = </w:t>
      </w:r>
      <w:proofErr w:type="spellStart"/>
      <w:proofErr w:type="gramStart"/>
      <w:r>
        <w:t>pd.read</w:t>
      </w:r>
      <w:proofErr w:type="gramEnd"/>
      <w:r>
        <w:t>_csv</w:t>
      </w:r>
      <w:proofErr w:type="spellEnd"/>
      <w:r>
        <w:t>('Shanghai_T2DM_Summary.csv')</w:t>
      </w:r>
    </w:p>
    <w:p w14:paraId="06174D87" w14:textId="77777777" w:rsidR="00DF3898" w:rsidRDefault="00DF3898" w:rsidP="00DF3898"/>
    <w:p w14:paraId="4705F59B" w14:textId="77777777" w:rsidR="00DF3898" w:rsidRDefault="00DF3898" w:rsidP="00DF3898">
      <w:r>
        <w:t># Data cleaning and preprocessing for Type 1 Diabetes dataset</w:t>
      </w:r>
    </w:p>
    <w:p w14:paraId="4AAC12AD" w14:textId="77777777" w:rsidR="00DF3898" w:rsidRDefault="00DF3898" w:rsidP="00DF3898">
      <w:r>
        <w:t># Assuming similar data cleaning steps as mentioned in the previous response</w:t>
      </w:r>
    </w:p>
    <w:p w14:paraId="465548BF" w14:textId="77777777" w:rsidR="00DF3898" w:rsidRDefault="00DF3898" w:rsidP="00DF3898">
      <w:r>
        <w:t xml:space="preserve">data_t1dm.fillna(data_t1dm.mean(), </w:t>
      </w:r>
      <w:proofErr w:type="spellStart"/>
      <w:r>
        <w:t>inplace</w:t>
      </w:r>
      <w:proofErr w:type="spellEnd"/>
      <w:r>
        <w:t>=True)</w:t>
      </w:r>
    </w:p>
    <w:p w14:paraId="50D48F51" w14:textId="77777777" w:rsidR="00DF3898" w:rsidRDefault="00DF3898" w:rsidP="00DF3898">
      <w:r>
        <w:t>data_t1dm.drop_duplicates(</w:t>
      </w:r>
      <w:proofErr w:type="spellStart"/>
      <w:r>
        <w:t>inplace</w:t>
      </w:r>
      <w:proofErr w:type="spellEnd"/>
      <w:r>
        <w:t>=True)</w:t>
      </w:r>
    </w:p>
    <w:p w14:paraId="058AFEA8" w14:textId="77777777" w:rsidR="00DF3898" w:rsidRDefault="00DF3898" w:rsidP="00DF3898">
      <w:r>
        <w:t># Additional data cleaning steps specific to Type 1 Diabetes dataset if necessary</w:t>
      </w:r>
    </w:p>
    <w:p w14:paraId="4058198B" w14:textId="77777777" w:rsidR="00DF3898" w:rsidRDefault="00DF3898" w:rsidP="00DF3898"/>
    <w:p w14:paraId="0ED8D146" w14:textId="77777777" w:rsidR="00DF3898" w:rsidRDefault="00DF3898" w:rsidP="00DF3898">
      <w:r>
        <w:t># Data cleaning and preprocessing for Type 2 Diabetes dataset</w:t>
      </w:r>
    </w:p>
    <w:p w14:paraId="2EE133DC" w14:textId="77777777" w:rsidR="00DF3898" w:rsidRDefault="00DF3898" w:rsidP="00DF3898">
      <w:r>
        <w:t># Assuming similar data cleaning steps as mentioned in the previous response</w:t>
      </w:r>
    </w:p>
    <w:p w14:paraId="108F5910" w14:textId="77777777" w:rsidR="00DF3898" w:rsidRDefault="00DF3898" w:rsidP="00DF3898">
      <w:r>
        <w:t xml:space="preserve">data_t2dm.fillna(data_t2dm.mean(), </w:t>
      </w:r>
      <w:proofErr w:type="spellStart"/>
      <w:r>
        <w:t>inplace</w:t>
      </w:r>
      <w:proofErr w:type="spellEnd"/>
      <w:r>
        <w:t>=True)</w:t>
      </w:r>
    </w:p>
    <w:p w14:paraId="665881FE" w14:textId="77777777" w:rsidR="00DF3898" w:rsidRDefault="00DF3898" w:rsidP="00DF3898">
      <w:r>
        <w:t>data_t2dm.drop_duplicates(</w:t>
      </w:r>
      <w:proofErr w:type="spellStart"/>
      <w:r>
        <w:t>inplace</w:t>
      </w:r>
      <w:proofErr w:type="spellEnd"/>
      <w:r>
        <w:t>=True)</w:t>
      </w:r>
    </w:p>
    <w:p w14:paraId="6C7FDC8A" w14:textId="77777777" w:rsidR="00DF3898" w:rsidRDefault="00DF3898" w:rsidP="00DF3898">
      <w:r>
        <w:t># Additional data cleaning steps specific to Type 2 Diabetes dataset if necessary</w:t>
      </w:r>
    </w:p>
    <w:p w14:paraId="003C9039" w14:textId="77777777" w:rsidR="00DF3898" w:rsidRDefault="00DF3898" w:rsidP="00DF3898"/>
    <w:p w14:paraId="2E759860" w14:textId="77777777" w:rsidR="00DF3898" w:rsidRDefault="00DF3898" w:rsidP="00DF3898">
      <w:r>
        <w:t># Generating key visualizations for Type 1 Diabetes dataset</w:t>
      </w:r>
    </w:p>
    <w:p w14:paraId="70636128" w14:textId="77777777" w:rsidR="00DF3898" w:rsidRDefault="00DF3898" w:rsidP="00DF3898">
      <w:proofErr w:type="spellStart"/>
      <w:proofErr w:type="gramStart"/>
      <w:r>
        <w:t>plt.figure</w:t>
      </w:r>
      <w:proofErr w:type="spellEnd"/>
      <w:proofErr w:type="gramEnd"/>
      <w:r>
        <w:t>(</w:t>
      </w:r>
      <w:proofErr w:type="spellStart"/>
      <w:r>
        <w:t>figsize</w:t>
      </w:r>
      <w:proofErr w:type="spellEnd"/>
      <w:r>
        <w:t>=(10, 8))</w:t>
      </w:r>
    </w:p>
    <w:p w14:paraId="2F93324B" w14:textId="77777777" w:rsidR="00DF3898" w:rsidRDefault="00DF3898" w:rsidP="00DF3898">
      <w:r>
        <w:t># Visualization 1 for Type 1 Diabetes dataset</w:t>
      </w:r>
    </w:p>
    <w:p w14:paraId="3CFD3D57" w14:textId="77777777" w:rsidR="00DF3898" w:rsidRDefault="00DF3898" w:rsidP="00DF3898">
      <w:r>
        <w:t># ...</w:t>
      </w:r>
    </w:p>
    <w:p w14:paraId="5A270121" w14:textId="77777777" w:rsidR="00DF3898" w:rsidRDefault="00DF3898" w:rsidP="00DF3898">
      <w:r>
        <w:t># Visualization 2 for Type 1 Diabetes dataset</w:t>
      </w:r>
    </w:p>
    <w:p w14:paraId="2563369E" w14:textId="77777777" w:rsidR="00DF3898" w:rsidRDefault="00DF3898" w:rsidP="00DF3898">
      <w:r>
        <w:t># ...</w:t>
      </w:r>
    </w:p>
    <w:p w14:paraId="6A3306E4" w14:textId="77777777" w:rsidR="00DF3898" w:rsidRDefault="00DF3898" w:rsidP="00DF3898"/>
    <w:p w14:paraId="429C3B36" w14:textId="77777777" w:rsidR="00DF3898" w:rsidRDefault="00DF3898" w:rsidP="00DF3898">
      <w:r>
        <w:t># Generating key visualizations for Type 2 Diabetes dataset</w:t>
      </w:r>
    </w:p>
    <w:p w14:paraId="7E984D0C" w14:textId="77777777" w:rsidR="00DF3898" w:rsidRDefault="00DF3898" w:rsidP="00DF3898">
      <w:proofErr w:type="spellStart"/>
      <w:proofErr w:type="gramStart"/>
      <w:r>
        <w:t>plt.figure</w:t>
      </w:r>
      <w:proofErr w:type="spellEnd"/>
      <w:proofErr w:type="gramEnd"/>
      <w:r>
        <w:t>(</w:t>
      </w:r>
      <w:proofErr w:type="spellStart"/>
      <w:r>
        <w:t>figsize</w:t>
      </w:r>
      <w:proofErr w:type="spellEnd"/>
      <w:r>
        <w:t>=(10, 8))</w:t>
      </w:r>
    </w:p>
    <w:p w14:paraId="33D0BBAC" w14:textId="77777777" w:rsidR="00DF3898" w:rsidRDefault="00DF3898" w:rsidP="00DF3898">
      <w:r>
        <w:t># Visualization 1 for Type 2 Diabetes dataset</w:t>
      </w:r>
    </w:p>
    <w:p w14:paraId="69BC8821" w14:textId="77777777" w:rsidR="00DF3898" w:rsidRDefault="00DF3898" w:rsidP="00DF3898">
      <w:r>
        <w:t># ...</w:t>
      </w:r>
    </w:p>
    <w:p w14:paraId="00BF413E" w14:textId="77777777" w:rsidR="00DF3898" w:rsidRDefault="00DF3898" w:rsidP="00DF3898">
      <w:r>
        <w:t># Visualization 2 for Type 2 Diabetes dataset</w:t>
      </w:r>
    </w:p>
    <w:p w14:paraId="4436A68A" w14:textId="77777777" w:rsidR="00DF3898" w:rsidRDefault="00DF3898" w:rsidP="00DF3898">
      <w:r>
        <w:t># ...</w:t>
      </w:r>
    </w:p>
    <w:p w14:paraId="7F9FCCC1" w14:textId="77777777" w:rsidR="00DF3898" w:rsidRDefault="00DF3898" w:rsidP="00DF3898"/>
    <w:p w14:paraId="307EFE80" w14:textId="77777777" w:rsidR="00DF3898" w:rsidRDefault="00DF3898" w:rsidP="00DF3898">
      <w:r>
        <w:t># Displaying the visualizations</w:t>
      </w:r>
    </w:p>
    <w:p w14:paraId="55B01083" w14:textId="12F64E0B" w:rsidR="00DF3898" w:rsidRDefault="00DF3898" w:rsidP="00DF3898">
      <w:proofErr w:type="spellStart"/>
      <w:proofErr w:type="gramStart"/>
      <w:r>
        <w:t>plt.show</w:t>
      </w:r>
      <w:proofErr w:type="spellEnd"/>
      <w:proofErr w:type="gramEnd"/>
      <w:r>
        <w:t>()</w:t>
      </w:r>
    </w:p>
    <w:sectPr w:rsidR="00DF389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E7F0E" w14:textId="77777777" w:rsidR="00886287" w:rsidRDefault="00886287" w:rsidP="00DF3898">
      <w:pPr>
        <w:spacing w:after="0" w:line="240" w:lineRule="auto"/>
      </w:pPr>
      <w:r>
        <w:separator/>
      </w:r>
    </w:p>
  </w:endnote>
  <w:endnote w:type="continuationSeparator" w:id="0">
    <w:p w14:paraId="4CF5E0EE" w14:textId="77777777" w:rsidR="00886287" w:rsidRDefault="00886287" w:rsidP="00DF3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9A28F" w14:textId="77777777" w:rsidR="00886287" w:rsidRDefault="00886287" w:rsidP="00DF3898">
      <w:pPr>
        <w:spacing w:after="0" w:line="240" w:lineRule="auto"/>
      </w:pPr>
      <w:r>
        <w:separator/>
      </w:r>
    </w:p>
  </w:footnote>
  <w:footnote w:type="continuationSeparator" w:id="0">
    <w:p w14:paraId="36C261C4" w14:textId="77777777" w:rsidR="00886287" w:rsidRDefault="00886287" w:rsidP="00DF3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8915537"/>
      <w:docPartObj>
        <w:docPartGallery w:val="Page Numbers (Top of Page)"/>
        <w:docPartUnique/>
      </w:docPartObj>
    </w:sdtPr>
    <w:sdtEndPr>
      <w:rPr>
        <w:noProof/>
      </w:rPr>
    </w:sdtEndPr>
    <w:sdtContent>
      <w:p w14:paraId="397244F4" w14:textId="0521A1B4" w:rsidR="00DF3898" w:rsidRDefault="00DF38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9331C7" w14:textId="77777777" w:rsidR="00DF3898" w:rsidRDefault="00DF3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BF"/>
    <w:rsid w:val="00886287"/>
    <w:rsid w:val="00D84EBF"/>
    <w:rsid w:val="00DF3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90EE1"/>
  <w15:chartTrackingRefBased/>
  <w15:docId w15:val="{B3B5671C-42E6-450C-9041-033F7CD5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E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E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E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E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E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E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E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EBF"/>
    <w:rPr>
      <w:rFonts w:eastAsiaTheme="majorEastAsia" w:cstheme="majorBidi"/>
      <w:color w:val="272727" w:themeColor="text1" w:themeTint="D8"/>
    </w:rPr>
  </w:style>
  <w:style w:type="paragraph" w:styleId="Title">
    <w:name w:val="Title"/>
    <w:basedOn w:val="Normal"/>
    <w:next w:val="Normal"/>
    <w:link w:val="TitleChar"/>
    <w:uiPriority w:val="10"/>
    <w:qFormat/>
    <w:rsid w:val="00D84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EBF"/>
    <w:pPr>
      <w:spacing w:before="160"/>
      <w:jc w:val="center"/>
    </w:pPr>
    <w:rPr>
      <w:i/>
      <w:iCs/>
      <w:color w:val="404040" w:themeColor="text1" w:themeTint="BF"/>
    </w:rPr>
  </w:style>
  <w:style w:type="character" w:customStyle="1" w:styleId="QuoteChar">
    <w:name w:val="Quote Char"/>
    <w:basedOn w:val="DefaultParagraphFont"/>
    <w:link w:val="Quote"/>
    <w:uiPriority w:val="29"/>
    <w:rsid w:val="00D84EBF"/>
    <w:rPr>
      <w:i/>
      <w:iCs/>
      <w:color w:val="404040" w:themeColor="text1" w:themeTint="BF"/>
    </w:rPr>
  </w:style>
  <w:style w:type="paragraph" w:styleId="ListParagraph">
    <w:name w:val="List Paragraph"/>
    <w:basedOn w:val="Normal"/>
    <w:uiPriority w:val="34"/>
    <w:qFormat/>
    <w:rsid w:val="00D84EBF"/>
    <w:pPr>
      <w:ind w:left="720"/>
      <w:contextualSpacing/>
    </w:pPr>
  </w:style>
  <w:style w:type="character" w:styleId="IntenseEmphasis">
    <w:name w:val="Intense Emphasis"/>
    <w:basedOn w:val="DefaultParagraphFont"/>
    <w:uiPriority w:val="21"/>
    <w:qFormat/>
    <w:rsid w:val="00D84EBF"/>
    <w:rPr>
      <w:i/>
      <w:iCs/>
      <w:color w:val="0F4761" w:themeColor="accent1" w:themeShade="BF"/>
    </w:rPr>
  </w:style>
  <w:style w:type="paragraph" w:styleId="IntenseQuote">
    <w:name w:val="Intense Quote"/>
    <w:basedOn w:val="Normal"/>
    <w:next w:val="Normal"/>
    <w:link w:val="IntenseQuoteChar"/>
    <w:uiPriority w:val="30"/>
    <w:qFormat/>
    <w:rsid w:val="00D84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EBF"/>
    <w:rPr>
      <w:i/>
      <w:iCs/>
      <w:color w:val="0F4761" w:themeColor="accent1" w:themeShade="BF"/>
    </w:rPr>
  </w:style>
  <w:style w:type="character" w:styleId="IntenseReference">
    <w:name w:val="Intense Reference"/>
    <w:basedOn w:val="DefaultParagraphFont"/>
    <w:uiPriority w:val="32"/>
    <w:qFormat/>
    <w:rsid w:val="00D84EBF"/>
    <w:rPr>
      <w:b/>
      <w:bCs/>
      <w:smallCaps/>
      <w:color w:val="0F4761" w:themeColor="accent1" w:themeShade="BF"/>
      <w:spacing w:val="5"/>
    </w:rPr>
  </w:style>
  <w:style w:type="paragraph" w:styleId="Header">
    <w:name w:val="header"/>
    <w:basedOn w:val="Normal"/>
    <w:link w:val="HeaderChar"/>
    <w:uiPriority w:val="99"/>
    <w:unhideWhenUsed/>
    <w:rsid w:val="00DF3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898"/>
  </w:style>
  <w:style w:type="paragraph" w:styleId="Footer">
    <w:name w:val="footer"/>
    <w:basedOn w:val="Normal"/>
    <w:link w:val="FooterChar"/>
    <w:uiPriority w:val="99"/>
    <w:unhideWhenUsed/>
    <w:rsid w:val="00DF3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244</Words>
  <Characters>1616</Characters>
  <Application>Microsoft Office Word</Application>
  <DocSecurity>0</DocSecurity>
  <Lines>44</Lines>
  <Paragraphs>35</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Sykes</dc:creator>
  <cp:keywords/>
  <dc:description/>
  <cp:lastModifiedBy>L Sykes</cp:lastModifiedBy>
  <cp:revision>2</cp:revision>
  <dcterms:created xsi:type="dcterms:W3CDTF">2024-04-10T06:52:00Z</dcterms:created>
  <dcterms:modified xsi:type="dcterms:W3CDTF">2024-04-10T06:54:00Z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464d21e87649ba439f63e608811956a1d6c0d70fbaddb0c4548316ad6e2f21d2</vt:lpwstr>
  </property>
</Properties>
</file>