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Теоретическая часть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Вводные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Вам назначили проект по внедрению. Известно, что у клиента есть две информационные системы. В первой системе хранятся персональные данные сотрудников его организации. Во второй системе реализована система ЭДО.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используя обе информационные системы, организовать в компании автоматизированный выпуск сертификатов ЭП и МЧД.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На основе указанных данных опишите, как вы видите реализацию этого проекта для клиента. Кто и за какой процесс будет ответственным? Какая часть реализации проекта от кого зависит?</w:t>
        <w:br/>
        <w:t xml:space="preserve">Дополнительно укажите, какое API может быть использовано в этом проекте и для чего: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https://developer.kontur.ru/doc/kcr.api.v2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https://developer.kontur.ru/Docs/diadoc-api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https://developer.kontur.ru/doc/crypto.api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https://reestro-docs.kontur.ru/index.html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https://developer.kontur.ru/doc/m4d-api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Вводные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15.03 в 12.25 Мск клиент обратился в УЦ с заявлением на прекращение действия сертификата. В тот же день, в 16.45 Мск данным сертификатом был подписан документ.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Вопросы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какой момент сертификат стал отозванным?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Считается ли КЭП, которой подписан данный документ, действительной? Объясните почему.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Опишите разницу между следующими видами ЭП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КЭП, НЭП, ПЭП. Как и для чего они могут быть применены?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Практическая часть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Полезные материалы для помощи в выполнении задания собраны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здесь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работы с API можете использовать любую среду разработки и/или Postman.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Используя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KCR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"https://developer.kontur.ru/doc/kcr.api.v2"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"https://developer.kontur.ru/doc/kcr.api.v2"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API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выпустите облачный НЭП и DSS сертификат и подпишите им любой документ через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CryptoAPI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Опишите ключевые отличия в процессе выпуска и использования таких сертификатов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авторизации в API нужно использовать следующие API ключи: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KCR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ef966115-4090-3305-7f2c-63964c8b1e88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34689203-e824-2b5f-d23b-d88afbd24392;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запросах к CryptoAPI необходимо использовать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4443 порт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Веб интерфейс КЦР для визуального понимания -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https://kcr.kontur.ru/number/1941/issues?tab=inProgress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тестовых данных в заявке на сертификат можно использовать следующие реквизиты: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- 6666_666666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серия и номер паспорта;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- 20397309663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СНИЛС;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- 593294540919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ИННФЛ.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Дополнительно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Укажите в серии и номере паспорта данные 0101_010101. Изменилось ли что-то в процессе выпуска?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Настройте соединение с CryptoAPI через защищенный ГОСТ-TLS канал. Сертификат для авторизации можно скачать по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ссы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"https://disk.skbkontur.ru/index.php/s/aY4HppdDkGZkwsx"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л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"https://disk.skbkontur.ru/index.php/s/aY4HppdDkGZkwsx"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ке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Скачайте по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ссылк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"https://disk.skbkontur.ru/index.php/s/aY4HppdDkGZkwsx"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е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тестовый сертификат и подпишите им тестовую МЧД. Загрузите эту МЧД на тестовый портал ФНС России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"https://poar.cprr-it.weintegrator.com/emchd/upload"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"https://poar.cprr-it.weintegrator.com/emchd/upload"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oar.cprr-it.weintegrator.com/emchd/upload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Опишите полученный результат.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reestro-docs.kontur.ru/index.html" Id="docRId3" Type="http://schemas.openxmlformats.org/officeDocument/2006/relationships/hyperlink" /><Relationship TargetMode="External" Target="https://developer.kontur.ru/doc/crypto.api" Id="docRId7" Type="http://schemas.openxmlformats.org/officeDocument/2006/relationships/hyperlink" /><Relationship TargetMode="External" Target="https://disk.skbkontur.ru/index.php/s/aY4HppdDkGZkwsx" Id="docRId10" Type="http://schemas.openxmlformats.org/officeDocument/2006/relationships/hyperlink" /><Relationship TargetMode="External" Target="https://developer.kontur.ru/doc/crypto.api" Id="docRId2" Type="http://schemas.openxmlformats.org/officeDocument/2006/relationships/hyperlink" /><Relationship TargetMode="External" Target="https://developer.kontur.ru/doc/kcr.api.v2" Id="docRId6" Type="http://schemas.openxmlformats.org/officeDocument/2006/relationships/hyperlink" /><Relationship TargetMode="External" Target="https://developer.kontur.ru/Docs/diadoc-api" Id="docRId1" Type="http://schemas.openxmlformats.org/officeDocument/2006/relationships/hyperlink" /><Relationship TargetMode="External" Target="https://poar.cprr-it.weintegrator.com/emchd/upload" Id="docRId11" Type="http://schemas.openxmlformats.org/officeDocument/2006/relationships/hyperlink" /><Relationship TargetMode="External" Target="https://disk.skbkontur.ru/index.php/s/aY4HppdDkGZkwsx" Id="docRId5" Type="http://schemas.openxmlformats.org/officeDocument/2006/relationships/hyperlink" /><Relationship TargetMode="External" Target="https://disk.skbkontur.ru/index.php/s/aY4HppdDkGZkwsx" Id="docRId9" Type="http://schemas.openxmlformats.org/officeDocument/2006/relationships/hyperlink" /><Relationship TargetMode="External" Target="https://developer.kontur.ru/doc/kcr.api.v2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developer.kontur.ru/doc/m4d-api" Id="docRId4" Type="http://schemas.openxmlformats.org/officeDocument/2006/relationships/hyperlink" /><Relationship TargetMode="External" Target="https://kcr.kontur.ru/number/1941/issues?tab=inProgress" Id="docRId8" Type="http://schemas.openxmlformats.org/officeDocument/2006/relationships/hyperlink" /></Relationships>
</file>